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"You Built This? Genius!",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"Thanks for Being Here, Sunshine",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"I Need Sunglasses. You're Too Brilliant!",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"Colors Seem Brighter When You're Around!",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"You're Strong!",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"You're Brave!",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"You Shake Things Up. But In A Good Way!",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"If I Had Arms, I'd Give You A Hug!",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"The World Is Better With You In It!",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"Keep At It - We Need Your Awesomeness!",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"You're Better Than A Unicorn🦄  Because You're Real!",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"You're More Fun Than Bubble Wrap🫧!",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"Thanks For Building Me, Smartie!",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"I Need A Sweater. You're Too Cool🧊😎l",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"Fabulous? That's You!",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"I Don't Need A Genius Bar. I Have You!",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"You're Better Than Puppies🐶 and Skittles🔴🟠🟡🟣🟢!",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"I'd Even Choose You Over Baby Yoda",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"You ⚡️Charge My Battery🔋!",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"You're Here! It Doesn't Get Any Better Than This!",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"Thanks For Being You!",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"Guinness Called. They Want To Give You The World Record for Awesome.",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"You Rock🤘!",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"Fun = Anyplace With You!",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"You Look Great",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"Hurray! You're Here!"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