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функциональности: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предоставление пользователю возможности зарегистрироваться на сайте;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предоставление возможности авторизоваться на сайте;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предоставление списка </w:t>
      </w:r>
      <w:r w:rsidDel="00000000" w:rsidR="00000000" w:rsidRPr="00000000">
        <w:rPr>
          <w:rtl w:val="0"/>
        </w:rPr>
        <w:t xml:space="preserve">проектов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предоставление детальной информации о каждом </w:t>
      </w:r>
      <w:r w:rsidDel="00000000" w:rsidR="00000000" w:rsidRPr="00000000">
        <w:rPr>
          <w:rtl w:val="0"/>
        </w:rPr>
        <w:t xml:space="preserve">проекте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добавления новых </w:t>
      </w:r>
      <w:r w:rsidDel="00000000" w:rsidR="00000000" w:rsidRPr="00000000">
        <w:rPr>
          <w:rtl w:val="0"/>
        </w:rPr>
        <w:t xml:space="preserve">проектов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rtl w:val="0"/>
        </w:rPr>
        <w:t xml:space="preserve">указания навыков в заявке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дизайну и пользовательскому интерфейсу: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привлекательный и современный дизайн, соответствующий тематике;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четкая и интуитивно понятная навигация по сайту;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легкость в использовании и быстрый доступ к функциональности сайта;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безопасности: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защита пользовательской информации и конфиденциальности;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защита от несанкционированного доступа к сайту и базе данных;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производительности: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быстрая загрузка страниц сайта;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поддержка большого количества одновременных пользователей без потери производительности;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оптимизация сайта для работы на различных устройствах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оптимизация сайта для работы с разными интернет-соединениях.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поддержке и обновлениям: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поддержка и обновление сайта для добавления новых конкурсов и обновления информации о существующих конкурсах;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Задача: разработать веб-сайт, который поможет пользователям найти работу в НИОКР и найти сотрудников для НИОКР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1353" w:hanging="359.9999999999999"/>
      </w:pPr>
      <w:rPr/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126E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Z8wEXxpuQcq2FpUbebYpXBNqmA==">AMUW2mXkkFp3r1EAdmBtKn9hTxvqU4DEIAK5jPvcZLefPLJ5XI1jSgaArRWwq2+bV4J4viiBr5hpFZZM89N0y9oubpGukG1NaZrEmKZvZC3dc1nRM+QUqwA=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2023-10-20T15:45:00Z</dcterms:created>
  <dc:creator>Никита Дегтярев</dc:creator>
</cp:coreProperties>
</file>