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64248E">
      <w:pPr>
        <w:pStyle w:val="Lijstalinea"/>
        <w:numPr>
          <w:ilvl w:val="0"/>
          <w:numId w:val="25"/>
        </w:numPr>
      </w:pPr>
      <w:r>
        <w:t>Alle onderbouwing die in het voorliggende document is beschreven;</w:t>
      </w:r>
    </w:p>
    <w:p w:rsidR="008A4D39" w:rsidRDefault="008A4D39" w:rsidP="0064248E">
      <w:pPr>
        <w:pStyle w:val="Lijstalinea"/>
        <w:numPr>
          <w:ilvl w:val="0"/>
          <w:numId w:val="2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64248E">
      <w:pPr>
        <w:pStyle w:val="Lijstalinea"/>
        <w:numPr>
          <w:ilvl w:val="0"/>
          <w:numId w:val="2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64248E">
      <w:pPr>
        <w:pStyle w:val="Lijstalinea"/>
        <w:numPr>
          <w:ilvl w:val="0"/>
          <w:numId w:val="2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64248E">
      <w:pPr>
        <w:pStyle w:val="Lijstalinea"/>
        <w:numPr>
          <w:ilvl w:val="0"/>
          <w:numId w:val="2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64248E">
      <w:pPr>
        <w:pStyle w:val="Lijstalinea"/>
        <w:numPr>
          <w:ilvl w:val="0"/>
          <w:numId w:val="2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64248E">
      <w:pPr>
        <w:pStyle w:val="Lijstalinea"/>
        <w:numPr>
          <w:ilvl w:val="0"/>
          <w:numId w:val="2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64248E">
      <w:pPr>
        <w:pStyle w:val="Lijstalinea"/>
        <w:numPr>
          <w:ilvl w:val="0"/>
          <w:numId w:val="27"/>
        </w:numPr>
      </w:pPr>
      <w:r>
        <w:t>Gebruik het najaar om de volgende maatregelen uit te voeren:</w:t>
      </w:r>
    </w:p>
    <w:p w:rsidR="008A4D39" w:rsidRDefault="008A4D39" w:rsidP="0064248E">
      <w:pPr>
        <w:pStyle w:val="Lijstalinea"/>
        <w:numPr>
          <w:ilvl w:val="1"/>
          <w:numId w:val="27"/>
        </w:numPr>
      </w:pPr>
      <w:r>
        <w:t>Toevoegen van sanctietrajecten in Ibis, waaronder begrepen 16 extra bedrijfsservices die nog extra gemaakt moeten worden. Mik op 1 oktober als in-productie-datum.</w:t>
      </w:r>
    </w:p>
    <w:p w:rsidR="008A4D39" w:rsidRDefault="008A4D39" w:rsidP="0064248E">
      <w:pPr>
        <w:pStyle w:val="Lijstalinea"/>
        <w:numPr>
          <w:ilvl w:val="1"/>
          <w:numId w:val="27"/>
        </w:numPr>
      </w:pPr>
      <w:r>
        <w:t>Toevoegen van signaleringsfunctionaliteit in Ibis op basis van regelbeheersing. Mik op 1 december als in-productie-datum.</w:t>
      </w:r>
    </w:p>
    <w:p w:rsidR="008A4D39" w:rsidRDefault="008A4D39" w:rsidP="0064248E">
      <w:pPr>
        <w:pStyle w:val="Lijstalinea"/>
        <w:numPr>
          <w:ilvl w:val="1"/>
          <w:numId w:val="2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64248E">
      <w:pPr>
        <w:pStyle w:val="Lijstalinea"/>
        <w:numPr>
          <w:ilvl w:val="0"/>
          <w:numId w:val="2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64248E">
      <w:pPr>
        <w:pStyle w:val="Lijstalinea"/>
        <w:numPr>
          <w:ilvl w:val="0"/>
          <w:numId w:val="28"/>
        </w:numPr>
      </w:pPr>
      <w:r>
        <w:t>een subsidie lager vast te stellen, te wijzigen, of gedeeltelijk in te trekken of terug te vorderen op grond van de afdelingen 4.2.5 tot en met 4.2.7 van de Algemene wet bestuursrecht,</w:t>
      </w:r>
    </w:p>
    <w:p w:rsidR="008A4D39" w:rsidRDefault="008A4D39" w:rsidP="0064248E">
      <w:pPr>
        <w:pStyle w:val="Lijstalinea"/>
        <w:numPr>
          <w:ilvl w:val="0"/>
          <w:numId w:val="2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64248E">
      <w:pPr>
        <w:pStyle w:val="Lijstalinea"/>
        <w:numPr>
          <w:ilvl w:val="0"/>
          <w:numId w:val="2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64248E">
      <w:pPr>
        <w:pStyle w:val="Lijstalinea"/>
        <w:numPr>
          <w:ilvl w:val="0"/>
          <w:numId w:val="28"/>
        </w:numPr>
      </w:pPr>
      <w:r>
        <w:t>de bestuurlijke boete op te leggen, bedoeld in artikel 27 van de Leerplichtwet 1969, of</w:t>
      </w:r>
    </w:p>
    <w:p w:rsidR="008A4D39" w:rsidRDefault="008A4D39" w:rsidP="0064248E">
      <w:pPr>
        <w:pStyle w:val="Lijstalinea"/>
        <w:numPr>
          <w:ilvl w:val="0"/>
          <w:numId w:val="2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Pr="00C210FD" w:rsidRDefault="00EC5ADE" w:rsidP="00D14048">
      <w:pPr>
        <w:pStyle w:val="Kop2"/>
        <w:rPr>
          <w:highlight w:val="red"/>
        </w:rPr>
      </w:pPr>
      <w:r w:rsidRPr="00C210FD">
        <w:rPr>
          <w:highlight w:val="red"/>
        </w:rPr>
        <w:t>Opzet</w:t>
      </w:r>
    </w:p>
    <w:p w:rsidR="00EC5ADE" w:rsidRPr="00C210FD" w:rsidRDefault="00EC5ADE" w:rsidP="00D14048">
      <w:pPr>
        <w:rPr>
          <w:highlight w:val="red"/>
        </w:rPr>
      </w:pPr>
      <w:r w:rsidRPr="00C210FD">
        <w:rPr>
          <w:highlight w:val="red"/>
        </w:rPr>
        <w:t>Om de gewenste integratie van de twee processen in IBIS te realiseren volgens de regelgebaseerde aanpak van Ordina zal de focus in eerste indstantie liggen op het "plat" integreren van het werkproces in IBIS.</w:t>
      </w:r>
    </w:p>
    <w:p w:rsidR="00EC5ADE" w:rsidRPr="00C210FD" w:rsidRDefault="00EC5ADE" w:rsidP="00D14048">
      <w:pPr>
        <w:rPr>
          <w:highlight w:val="red"/>
        </w:rPr>
      </w:pPr>
      <w:r w:rsidRPr="00C210FD">
        <w:rPr>
          <w:highlight w:val="red"/>
        </w:rPr>
        <w:t>Hierbij zal Ordina alle deliverables volgens hun aanpak opleveren waarbij de folcus ligt op het realiseren van gewenste fuinctionaliteit volgens het bestaande IBIS architectuur enb dus met zo mijn mogelijk .</w:t>
      </w:r>
    </w:p>
    <w:p w:rsidR="00EC5ADE" w:rsidRDefault="00EC5ADE" w:rsidP="00D14048">
      <w:r w:rsidRPr="00C210FD">
        <w:rPr>
          <w:highlight w:val="red"/>
        </w:rPr>
        <w:t xml:space="preserve">Gedurende deze fase zal in het kader van de regelgebaseerde aanpak een aantal verbeteringen </w:t>
      </w:r>
      <w:r w:rsidR="004A7571" w:rsidRPr="00C210FD">
        <w:rPr>
          <w:highlight w:val="red"/>
        </w:rPr>
        <w:t>geindentificeerd wo</w:t>
      </w:r>
      <w:r w:rsidRPr="00C210FD">
        <w:rPr>
          <w:highlight w:val="red"/>
        </w:rPr>
        <w:t xml:space="preserve">rden in het kader van Regelbeheersing. </w:t>
      </w:r>
      <w:r w:rsidR="004A7571" w:rsidRPr="00C210FD">
        <w:rPr>
          <w:highlight w:val="red"/>
        </w:rPr>
        <w:t>Ordina zal deze</w:t>
      </w:r>
      <w:r w:rsidR="004A7571">
        <w:t xml:space="preserve"> </w:t>
      </w:r>
    </w:p>
    <w:p w:rsidR="00EC5ADE" w:rsidRPr="00D14048" w:rsidRDefault="00EC5ADE" w:rsidP="00D14048"/>
    <w:p w:rsidR="005F5BAF" w:rsidRDefault="005F5BAF"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327D4F" w:rsidP="00791160">
      <w:r>
        <w:t>SHE: waarheb Ik nou staan dat we in de eerste instantie alleen excel in ibis bouwen? En daarna de exta zaken met regels gaan inbouwen??? Mental-note: controleer de consistentie ff achteraf....</w:t>
      </w:r>
    </w:p>
    <w:p w:rsidR="00327D4F" w:rsidRDefault="00327D4F" w:rsidP="00791160"/>
    <w:p w:rsidR="00327D4F" w:rsidRDefault="00327D4F" w:rsidP="00791160"/>
    <w:p w:rsidR="00C210FD" w:rsidRDefault="00C210FD">
      <w:pPr>
        <w:spacing w:after="0"/>
        <w:jc w:val="left"/>
        <w:rPr>
          <w:rFonts w:ascii="Arial Vet" w:hAnsi="Arial Vet" w:cs="Arial"/>
          <w:b/>
          <w:bCs/>
          <w:color w:val="565A5C"/>
          <w:szCs w:val="26"/>
        </w:rPr>
      </w:pPr>
    </w:p>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Default="008A251D" w:rsidP="00C210FD">
      <w:pPr>
        <w:pStyle w:val="Kop4"/>
      </w:pPr>
      <w:r w:rsidRPr="008A251D">
        <w:t>Deliverables</w:t>
      </w:r>
      <w:r w:rsidR="00E34A6D">
        <w:t xml:space="preserve"> in fase: Richten</w:t>
      </w:r>
    </w:p>
    <w:p w:rsidR="00E8606F" w:rsidRDefault="00E8606F" w:rsidP="00E8606F">
      <w:r w:rsidRPr="00E8606F">
        <w:rPr>
          <w:highlight w:val="red"/>
        </w:rPr>
        <w:t>Deze fase beheldst het opstarten van het poropject vor de realoisdatie van de gewenste veranderting.</w:t>
      </w:r>
    </w:p>
    <w:p w:rsidR="00E8606F" w:rsidRDefault="00E8606F" w:rsidP="00E8606F"/>
    <w:p w:rsidR="006D544B" w:rsidRDefault="006D544B" w:rsidP="0064248E">
      <w:pPr>
        <w:pStyle w:val="Lijstalinea"/>
        <w:numPr>
          <w:ilvl w:val="0"/>
          <w:numId w:val="34"/>
        </w:numPr>
      </w:pPr>
      <w:r>
        <w:lastRenderedPageBreak/>
        <w:t>Definitieve/volledige scope probleemgebied;</w:t>
      </w:r>
    </w:p>
    <w:p w:rsidR="00D14048" w:rsidRDefault="00C210FD" w:rsidP="0064248E">
      <w:pPr>
        <w:pStyle w:val="Lijstalinea"/>
        <w:numPr>
          <w:ilvl w:val="0"/>
          <w:numId w:val="34"/>
        </w:numPr>
      </w:pPr>
      <w:r>
        <w:t>Plan van Aanpak;</w:t>
      </w:r>
    </w:p>
    <w:p w:rsidR="008A251D" w:rsidRDefault="008A251D" w:rsidP="0064248E">
      <w:pPr>
        <w:pStyle w:val="Lijstalinea"/>
        <w:numPr>
          <w:ilvl w:val="0"/>
          <w:numId w:val="34"/>
        </w:numPr>
      </w:pPr>
      <w:r>
        <w:t>Vocabulaire: Functionele a</w:t>
      </w:r>
      <w:r w:rsidR="003D6B81">
        <w:t>nalyse (&amp;); Startpunt is het</w:t>
      </w:r>
      <w:r w:rsidR="00537E82">
        <w:t xml:space="preserve"> </w:t>
      </w:r>
      <w:r w:rsidR="003D6B81">
        <w:t>resu</w:t>
      </w:r>
      <w:r>
        <w:t>kltaat van de PoC, uitbreiding wordty hier verricht;</w:t>
      </w:r>
    </w:p>
    <w:p w:rsidR="008A251D" w:rsidRDefault="00BA4CD7" w:rsidP="0064248E">
      <w:pPr>
        <w:pStyle w:val="Lijstalinea"/>
        <w:numPr>
          <w:ilvl w:val="0"/>
          <w:numId w:val="34"/>
        </w:numPr>
      </w:pPr>
      <w:r>
        <w:t xml:space="preserve">Domeinmodel= </w:t>
      </w:r>
      <w:r w:rsidR="008A251D">
        <w:t>Conceptueel Gegevensmodel: (</w:t>
      </w:r>
      <w:r>
        <w:t xml:space="preserve">tejkeningen uit </w:t>
      </w:r>
      <w:r w:rsidR="008A251D">
        <w:t>&amp;)</w:t>
      </w:r>
      <w:r w:rsidR="00C210FD">
        <w:t>;</w:t>
      </w:r>
    </w:p>
    <w:p w:rsidR="008A251D" w:rsidRDefault="00BA4CD7" w:rsidP="0064248E">
      <w:pPr>
        <w:pStyle w:val="Lijstalinea"/>
        <w:numPr>
          <w:ilvl w:val="0"/>
          <w:numId w:val="34"/>
        </w:numPr>
      </w:pPr>
      <w:r>
        <w:t>Afhankelijkheidsmatrix (maping: taak, rol en benodigde informatie (nc proces))</w:t>
      </w:r>
      <w:r w:rsidR="00C210FD">
        <w:t>;</w:t>
      </w:r>
    </w:p>
    <w:p w:rsidR="00C2739E" w:rsidRDefault="00C2739E" w:rsidP="00C2739E">
      <w:pPr>
        <w:pStyle w:val="Lijstalinea"/>
      </w:pPr>
    </w:p>
    <w:p w:rsidR="00C2739E" w:rsidRPr="00537E82" w:rsidRDefault="000959D1" w:rsidP="00C210FD">
      <w:pPr>
        <w:pStyle w:val="Kop4"/>
      </w:pPr>
      <w:r>
        <w:t>Activiteiten</w:t>
      </w:r>
      <w:r w:rsidR="00C210FD">
        <w:t xml:space="preserve"> per deliverable</w:t>
      </w:r>
    </w:p>
    <w:tbl>
      <w:tblPr>
        <w:tblStyle w:val="TabelOrdina"/>
        <w:tblW w:w="9889" w:type="dxa"/>
        <w:tblLayout w:type="fixed"/>
        <w:tblLook w:val="04A0"/>
      </w:tblPr>
      <w:tblGrid>
        <w:gridCol w:w="2660"/>
        <w:gridCol w:w="5812"/>
        <w:gridCol w:w="1417"/>
      </w:tblGrid>
      <w:tr w:rsidR="00636B52" w:rsidRPr="00C210FD" w:rsidTr="009C1600">
        <w:trPr>
          <w:cnfStyle w:val="100000000000"/>
        </w:trPr>
        <w:tc>
          <w:tcPr>
            <w:cnfStyle w:val="001000000100"/>
            <w:tcW w:w="2660" w:type="dxa"/>
          </w:tcPr>
          <w:p w:rsidR="00636B52" w:rsidRPr="00C210FD" w:rsidRDefault="00636B52" w:rsidP="00791160">
            <w:pPr>
              <w:rPr>
                <w:b w:val="0"/>
              </w:rPr>
            </w:pPr>
            <w:r w:rsidRPr="00C210FD">
              <w:rPr>
                <w:b w:val="0"/>
              </w:rPr>
              <w:t>Activiteiten/Inhoud</w:t>
            </w:r>
          </w:p>
        </w:tc>
        <w:tc>
          <w:tcPr>
            <w:tcW w:w="5812" w:type="dxa"/>
          </w:tcPr>
          <w:p w:rsidR="00636B52" w:rsidRPr="00C210FD" w:rsidRDefault="00636B52" w:rsidP="00791160">
            <w:pPr>
              <w:cnfStyle w:val="100000000000"/>
              <w:rPr>
                <w:b w:val="0"/>
              </w:rPr>
            </w:pPr>
            <w:r w:rsidRPr="00C210FD">
              <w:rPr>
                <w:b w:val="0"/>
              </w:rPr>
              <w:t>Reden/Inhoud</w:t>
            </w:r>
          </w:p>
        </w:tc>
        <w:tc>
          <w:tcPr>
            <w:tcW w:w="1417" w:type="dxa"/>
          </w:tcPr>
          <w:p w:rsidR="00636B52" w:rsidRPr="00C210FD" w:rsidRDefault="00636B52" w:rsidP="00141B05">
            <w:pPr>
              <w:cnfStyle w:val="100000000000"/>
              <w:rPr>
                <w:b w:val="0"/>
              </w:rPr>
            </w:pPr>
            <w:r w:rsidRPr="00C210FD">
              <w:rPr>
                <w:b w:val="0"/>
              </w:rPr>
              <w:t>Deliverable #</w:t>
            </w:r>
          </w:p>
        </w:tc>
      </w:tr>
      <w:tr w:rsidR="00636B52" w:rsidTr="009C1600">
        <w:tc>
          <w:tcPr>
            <w:cnfStyle w:val="001000000000"/>
            <w:tcW w:w="2660" w:type="dxa"/>
          </w:tcPr>
          <w:p w:rsidR="00636B52" w:rsidRDefault="00636B52" w:rsidP="00791160">
            <w:r>
              <w:t>Verdieping scope</w:t>
            </w:r>
          </w:p>
        </w:tc>
        <w:tc>
          <w:tcPr>
            <w:tcW w:w="5812" w:type="dxa"/>
          </w:tcPr>
          <w:p w:rsidR="00636B52" w:rsidRDefault="00636B52" w:rsidP="00C6574B">
            <w:pPr>
              <w:cnfStyle w:val="000000000000"/>
            </w:pPr>
            <w:r>
              <w:t>In de PoC is een zeer beperkte scope gehanteerd, in eerste instantie zal de volledige scope en contxt voor de vervolgopdracht gedefinieerd dienen te worden.</w:t>
            </w:r>
            <w:r w:rsidR="00C6574B">
              <w:t xml:space="preserve"> Business Case, Business Requirements.</w:t>
            </w:r>
          </w:p>
        </w:tc>
        <w:tc>
          <w:tcPr>
            <w:tcW w:w="1417" w:type="dxa"/>
          </w:tcPr>
          <w:p w:rsidR="00636B52" w:rsidRDefault="00F85F4D" w:rsidP="00141B05">
            <w:pPr>
              <w:cnfStyle w:val="000000000000"/>
            </w:pPr>
            <w:r>
              <w:t>1</w:t>
            </w:r>
          </w:p>
        </w:tc>
      </w:tr>
      <w:tr w:rsidR="00636B52" w:rsidTr="009C1600">
        <w:tc>
          <w:tcPr>
            <w:cnfStyle w:val="001000000000"/>
            <w:tcW w:w="2660" w:type="dxa"/>
          </w:tcPr>
          <w:p w:rsidR="00636B52" w:rsidRDefault="00636B52" w:rsidP="00791160">
            <w:r>
              <w:t>Bijstellen Plan van Aanpak</w:t>
            </w:r>
          </w:p>
        </w:tc>
        <w:tc>
          <w:tcPr>
            <w:tcW w:w="5812" w:type="dxa"/>
          </w:tcPr>
          <w:p w:rsidR="00636B52" w:rsidRDefault="00F85F4D" w:rsidP="00F85F4D">
            <w:pPr>
              <w:cnfStyle w:val="000000000000"/>
            </w:pPr>
            <w:r>
              <w:t>Aanpassen PvA in het kader van de verdiepingsscope.</w:t>
            </w:r>
          </w:p>
        </w:tc>
        <w:tc>
          <w:tcPr>
            <w:tcW w:w="1417" w:type="dxa"/>
          </w:tcPr>
          <w:p w:rsidR="00636B52" w:rsidRDefault="009C1600" w:rsidP="00141B05">
            <w:pPr>
              <w:cnfStyle w:val="000000000000"/>
            </w:pPr>
            <w:r>
              <w:t>2</w:t>
            </w:r>
          </w:p>
        </w:tc>
      </w:tr>
      <w:tr w:rsidR="00636B52" w:rsidTr="009C1600">
        <w:tc>
          <w:tcPr>
            <w:cnfStyle w:val="001000000000"/>
            <w:tcW w:w="2660" w:type="dxa"/>
          </w:tcPr>
          <w:p w:rsidR="00636B52" w:rsidRDefault="00636B52" w:rsidP="00636B52">
            <w:r>
              <w:t>Uitwerken vocabulaire</w:t>
            </w:r>
          </w:p>
        </w:tc>
        <w:tc>
          <w:tcPr>
            <w:tcW w:w="5812" w:type="dxa"/>
          </w:tcPr>
          <w:p w:rsidR="00636B52" w:rsidRDefault="00636B52" w:rsidP="00791160">
            <w:pPr>
              <w:cnfStyle w:val="000000000000"/>
            </w:pPr>
            <w:r>
              <w:t>Eenduidige terminologie</w:t>
            </w:r>
            <w:r w:rsidR="00C6574B">
              <w:t xml:space="preserve"> vaststellen</w:t>
            </w:r>
          </w:p>
        </w:tc>
        <w:tc>
          <w:tcPr>
            <w:tcW w:w="1417" w:type="dxa"/>
          </w:tcPr>
          <w:p w:rsidR="00636B52" w:rsidRDefault="009C1600" w:rsidP="00141B05">
            <w:pPr>
              <w:cnfStyle w:val="000000000000"/>
            </w:pPr>
            <w:r>
              <w:t>3</w:t>
            </w:r>
          </w:p>
        </w:tc>
      </w:tr>
      <w:tr w:rsidR="00C6574B" w:rsidTr="009C1600">
        <w:tc>
          <w:tcPr>
            <w:cnfStyle w:val="001000000000"/>
            <w:tcW w:w="2660" w:type="dxa"/>
          </w:tcPr>
          <w:p w:rsidR="00C6574B" w:rsidRDefault="00C6574B" w:rsidP="00636B52">
            <w:r>
              <w:t>Domeinkennis in kaart brengen</w:t>
            </w:r>
          </w:p>
        </w:tc>
        <w:tc>
          <w:tcPr>
            <w:tcW w:w="5812" w:type="dxa"/>
          </w:tcPr>
          <w:p w:rsidR="00C6574B" w:rsidRDefault="00C6574B" w:rsidP="00791160">
            <w:pPr>
              <w:cnfStyle w:val="000000000000"/>
            </w:pPr>
            <w:r>
              <w:t>Verdiepen domeinkennis volledige scope.</w:t>
            </w:r>
          </w:p>
        </w:tc>
        <w:tc>
          <w:tcPr>
            <w:tcW w:w="1417" w:type="dxa"/>
          </w:tcPr>
          <w:p w:rsidR="00C6574B" w:rsidRDefault="00C6574B" w:rsidP="00141B05">
            <w:pPr>
              <w:cnfStyle w:val="000000000000"/>
            </w:pPr>
            <w:r>
              <w:t>4, 5</w:t>
            </w:r>
          </w:p>
        </w:tc>
      </w:tr>
    </w:tbl>
    <w:p w:rsidR="00525896" w:rsidRDefault="00525896" w:rsidP="00791160"/>
    <w:p w:rsidR="00C210FD" w:rsidRPr="00C210FD" w:rsidRDefault="00C210FD" w:rsidP="00C210FD">
      <w:pPr>
        <w:pStyle w:val="Kop4"/>
      </w:pPr>
      <w:r>
        <w:t>Betrokken Ro</w:t>
      </w:r>
      <w:r w:rsidRPr="00C210FD">
        <w:t>llen</w:t>
      </w:r>
    </w:p>
    <w:p w:rsidR="00C6574B" w:rsidRDefault="00C6574B" w:rsidP="0064248E">
      <w:pPr>
        <w:pStyle w:val="Lijstalinea"/>
        <w:numPr>
          <w:ilvl w:val="0"/>
          <w:numId w:val="35"/>
        </w:numPr>
      </w:pPr>
      <w:r>
        <w:t>Opdrachtgever</w:t>
      </w:r>
    </w:p>
    <w:p w:rsidR="00C6574B" w:rsidRDefault="00C6574B" w:rsidP="0064248E">
      <w:pPr>
        <w:pStyle w:val="Lijstalinea"/>
        <w:numPr>
          <w:ilvl w:val="0"/>
          <w:numId w:val="35"/>
        </w:numPr>
      </w:pPr>
      <w:r>
        <w:t>Stakeholders</w:t>
      </w:r>
    </w:p>
    <w:p w:rsidR="00C210FD" w:rsidRDefault="00C210FD" w:rsidP="0064248E">
      <w:pPr>
        <w:pStyle w:val="Lijstalinea"/>
        <w:numPr>
          <w:ilvl w:val="0"/>
          <w:numId w:val="35"/>
        </w:numPr>
      </w:pPr>
      <w:r>
        <w:t>Projectmanager</w:t>
      </w:r>
    </w:p>
    <w:p w:rsidR="00C6574B" w:rsidRDefault="00C6574B" w:rsidP="0064248E">
      <w:pPr>
        <w:pStyle w:val="Lijstalinea"/>
        <w:numPr>
          <w:ilvl w:val="0"/>
          <w:numId w:val="35"/>
        </w:numPr>
      </w:pPr>
      <w:r>
        <w:t>Procesdeskundigen</w:t>
      </w:r>
    </w:p>
    <w:p w:rsidR="00C210FD" w:rsidRDefault="00C210FD" w:rsidP="0064248E">
      <w:pPr>
        <w:pStyle w:val="Lijstalinea"/>
        <w:numPr>
          <w:ilvl w:val="0"/>
          <w:numId w:val="35"/>
        </w:numPr>
      </w:pPr>
      <w:r>
        <w:t>Materiedeskundige Sanctietraject</w:t>
      </w:r>
    </w:p>
    <w:p w:rsidR="00C133C9" w:rsidRDefault="00C133C9" w:rsidP="0064248E">
      <w:pPr>
        <w:pStyle w:val="Lijstalinea"/>
        <w:numPr>
          <w:ilvl w:val="0"/>
          <w:numId w:val="35"/>
        </w:numPr>
      </w:pPr>
      <w:r>
        <w:t>Informatie Architect/Analist</w:t>
      </w:r>
    </w:p>
    <w:p w:rsidR="00C210FD" w:rsidRDefault="00C133C9" w:rsidP="0064248E">
      <w:pPr>
        <w:pStyle w:val="Lijstalinea"/>
        <w:numPr>
          <w:ilvl w:val="0"/>
          <w:numId w:val="35"/>
        </w:numPr>
      </w:pPr>
      <w:r>
        <w:t>Materiedeskundige IBIS implementatie</w:t>
      </w:r>
    </w:p>
    <w:p w:rsidR="00840C4C" w:rsidRDefault="00840C4C">
      <w:pPr>
        <w:spacing w:after="0"/>
        <w:jc w:val="left"/>
        <w:rPr>
          <w:b/>
          <w:bCs/>
          <w:color w:val="565A5C"/>
          <w:szCs w:val="28"/>
        </w:rPr>
      </w:pPr>
    </w:p>
    <w:p w:rsidR="00C6574B" w:rsidRDefault="00146CF6" w:rsidP="00C133C9">
      <w:pPr>
        <w:pStyle w:val="Kop4"/>
      </w:pPr>
      <w:r>
        <w:t>Voorgestelde</w:t>
      </w:r>
      <w:r w:rsidR="00C6574B">
        <w:t xml:space="preserve"> </w:t>
      </w:r>
      <w:r w:rsidR="00E8606F">
        <w:t>Ta</w:t>
      </w:r>
      <w:r w:rsidR="00C6574B">
        <w:t>akverdeling</w:t>
      </w:r>
    </w:p>
    <w:p w:rsidR="00C86698" w:rsidRDefault="00C86698" w:rsidP="00C86698"/>
    <w:tbl>
      <w:tblPr>
        <w:tblStyle w:val="TabelOrdina"/>
        <w:tblW w:w="9185" w:type="dxa"/>
        <w:tblLayout w:type="fixed"/>
        <w:tblLook w:val="04A0"/>
      </w:tblPr>
      <w:tblGrid>
        <w:gridCol w:w="700"/>
        <w:gridCol w:w="5169"/>
        <w:gridCol w:w="1596"/>
        <w:gridCol w:w="898"/>
        <w:gridCol w:w="822"/>
      </w:tblGrid>
      <w:tr w:rsidR="00287D14" w:rsidRPr="00C210FD" w:rsidTr="00287D14">
        <w:trPr>
          <w:cnfStyle w:val="100000000000"/>
        </w:trPr>
        <w:tc>
          <w:tcPr>
            <w:cnfStyle w:val="001000000100"/>
            <w:tcW w:w="700" w:type="dxa"/>
          </w:tcPr>
          <w:p w:rsidR="00287D14" w:rsidRDefault="00287D14" w:rsidP="00840C4C">
            <w:pPr>
              <w:rPr>
                <w:b w:val="0"/>
              </w:rPr>
            </w:pPr>
            <w:r>
              <w:rPr>
                <w:b w:val="0"/>
              </w:rPr>
              <w:t>Taak #</w:t>
            </w:r>
          </w:p>
        </w:tc>
        <w:tc>
          <w:tcPr>
            <w:tcW w:w="5169" w:type="dxa"/>
          </w:tcPr>
          <w:p w:rsidR="00287D14" w:rsidRPr="00C210FD" w:rsidRDefault="00287D14" w:rsidP="00141B05">
            <w:pPr>
              <w:cnfStyle w:val="100000000000"/>
              <w:rPr>
                <w:b w:val="0"/>
              </w:rPr>
            </w:pPr>
            <w:r>
              <w:rPr>
                <w:b w:val="0"/>
              </w:rPr>
              <w:t>Taak</w:t>
            </w:r>
          </w:p>
        </w:tc>
        <w:tc>
          <w:tcPr>
            <w:tcW w:w="1596" w:type="dxa"/>
          </w:tcPr>
          <w:p w:rsidR="00287D14" w:rsidRDefault="00287D14" w:rsidP="00C86698">
            <w:pPr>
              <w:cnfStyle w:val="100000000000"/>
              <w:rPr>
                <w:b w:val="0"/>
              </w:rPr>
            </w:pPr>
            <w:r>
              <w:rPr>
                <w:b w:val="0"/>
              </w:rPr>
              <w:t>Deliverable</w:t>
            </w:r>
          </w:p>
        </w:tc>
        <w:tc>
          <w:tcPr>
            <w:tcW w:w="898" w:type="dxa"/>
          </w:tcPr>
          <w:p w:rsidR="00287D14" w:rsidRPr="00C210FD" w:rsidRDefault="00287D14" w:rsidP="00C86698">
            <w:pPr>
              <w:cnfStyle w:val="100000000000"/>
              <w:rPr>
                <w:b w:val="0"/>
              </w:rPr>
            </w:pPr>
            <w:r>
              <w:rPr>
                <w:b w:val="0"/>
              </w:rPr>
              <w:t>Inspectie</w:t>
            </w:r>
          </w:p>
        </w:tc>
        <w:tc>
          <w:tcPr>
            <w:tcW w:w="822" w:type="dxa"/>
          </w:tcPr>
          <w:p w:rsidR="00287D14" w:rsidRPr="00C210FD" w:rsidRDefault="00287D14" w:rsidP="00141B05">
            <w:pPr>
              <w:cnfStyle w:val="100000000000"/>
              <w:rPr>
                <w:b w:val="0"/>
              </w:rPr>
            </w:pPr>
            <w:r>
              <w:rPr>
                <w:b w:val="0"/>
              </w:rPr>
              <w:t>Ordina</w:t>
            </w:r>
          </w:p>
        </w:tc>
      </w:tr>
      <w:tr w:rsidR="00287D14" w:rsidTr="00287D14">
        <w:tc>
          <w:tcPr>
            <w:cnfStyle w:val="001000000000"/>
            <w:tcW w:w="700" w:type="dxa"/>
          </w:tcPr>
          <w:p w:rsidR="00287D14" w:rsidRDefault="00287D14" w:rsidP="00141B05">
            <w:r>
              <w:t>1.1</w:t>
            </w:r>
          </w:p>
        </w:tc>
        <w:tc>
          <w:tcPr>
            <w:tcW w:w="5169" w:type="dxa"/>
          </w:tcPr>
          <w:p w:rsidR="00287D14" w:rsidRDefault="00287D14" w:rsidP="00840C4C">
            <w:pPr>
              <w:cnfStyle w:val="000000000000"/>
            </w:pPr>
            <w:r>
              <w:t xml:space="preserve">Opzetten projectorganisatie </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r>
              <w:t>X</w:t>
            </w:r>
          </w:p>
        </w:tc>
      </w:tr>
      <w:tr w:rsidR="00287D14" w:rsidTr="00287D14">
        <w:tc>
          <w:tcPr>
            <w:cnfStyle w:val="001000000000"/>
            <w:tcW w:w="700" w:type="dxa"/>
          </w:tcPr>
          <w:p w:rsidR="00287D14" w:rsidRDefault="00287D14" w:rsidP="00141B05">
            <w:r>
              <w:t>1.2</w:t>
            </w:r>
          </w:p>
        </w:tc>
        <w:tc>
          <w:tcPr>
            <w:tcW w:w="5169" w:type="dxa"/>
          </w:tcPr>
          <w:p w:rsidR="00287D14" w:rsidRDefault="00287D14" w:rsidP="00141B05">
            <w:pPr>
              <w:cnfStyle w:val="000000000000"/>
            </w:pPr>
            <w:r>
              <w:t>Business Case opstellen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pPr>
              <w:rPr>
                <w:lang w:val="en-US"/>
              </w:rPr>
            </w:pPr>
            <w:r>
              <w:rPr>
                <w:lang w:val="en-US"/>
              </w:rPr>
              <w:t>1.3</w:t>
            </w:r>
          </w:p>
        </w:tc>
        <w:tc>
          <w:tcPr>
            <w:tcW w:w="5169" w:type="dxa"/>
          </w:tcPr>
          <w:p w:rsidR="00287D14" w:rsidRDefault="00287D14" w:rsidP="00141B05">
            <w:pPr>
              <w:cnfStyle w:val="000000000000"/>
            </w:pPr>
            <w:r>
              <w:rPr>
                <w:lang w:val="en-US"/>
              </w:rPr>
              <w:t>Init</w:t>
            </w:r>
            <w:r w:rsidRPr="00146CF6">
              <w:rPr>
                <w:lang w:val="en-US"/>
              </w:rPr>
              <w:t>ie</w:t>
            </w:r>
            <w:r>
              <w:rPr>
                <w:lang w:val="en-US"/>
              </w:rPr>
              <w:t>ë</w:t>
            </w:r>
            <w:r w:rsidRPr="00146CF6">
              <w:rPr>
                <w:lang w:val="en-US"/>
              </w:rPr>
              <w:t>le Business Requirements opleveren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1.4</w:t>
            </w:r>
          </w:p>
        </w:tc>
        <w:tc>
          <w:tcPr>
            <w:tcW w:w="5169" w:type="dxa"/>
          </w:tcPr>
          <w:p w:rsidR="00287D14" w:rsidRDefault="00287D14" w:rsidP="00141B05">
            <w:pPr>
              <w:cnfStyle w:val="000000000000"/>
            </w:pPr>
            <w:r>
              <w:t>Materiedeskundigen adresseren, inplannen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1.5</w:t>
            </w:r>
          </w:p>
        </w:tc>
        <w:tc>
          <w:tcPr>
            <w:tcW w:w="5169" w:type="dxa"/>
          </w:tcPr>
          <w:p w:rsidR="00287D14" w:rsidRDefault="00287D14" w:rsidP="00141B05">
            <w:pPr>
              <w:cnfStyle w:val="000000000000"/>
            </w:pPr>
            <w:r>
              <w:t>Procesdocumentatie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r w:rsidR="00287D14" w:rsidTr="00287D14">
        <w:tc>
          <w:tcPr>
            <w:cnfStyle w:val="001000000000"/>
            <w:tcW w:w="700" w:type="dxa"/>
          </w:tcPr>
          <w:p w:rsidR="00287D14" w:rsidRDefault="00287D14" w:rsidP="00141B05">
            <w:r>
              <w:t>1.6</w:t>
            </w:r>
          </w:p>
        </w:tc>
        <w:tc>
          <w:tcPr>
            <w:tcW w:w="5169" w:type="dxa"/>
          </w:tcPr>
          <w:p w:rsidR="00287D14" w:rsidRDefault="00287D14" w:rsidP="00141B05">
            <w:pPr>
              <w:cnfStyle w:val="000000000000"/>
            </w:pPr>
            <w:r>
              <w:t>Systeem(architectuur)-documentie beschikbaar stellen</w:t>
            </w:r>
          </w:p>
        </w:tc>
        <w:tc>
          <w:tcPr>
            <w:tcW w:w="1596" w:type="dxa"/>
          </w:tcPr>
          <w:p w:rsidR="00287D14" w:rsidRDefault="00287D14" w:rsidP="00840C4C">
            <w:pPr>
              <w:jc w:val="center"/>
              <w:cnfStyle w:val="000000000000"/>
            </w:pPr>
          </w:p>
        </w:tc>
        <w:tc>
          <w:tcPr>
            <w:tcW w:w="898" w:type="dxa"/>
          </w:tcPr>
          <w:p w:rsidR="00287D14" w:rsidRDefault="00287D14" w:rsidP="00840C4C">
            <w:pPr>
              <w:jc w:val="center"/>
              <w:cnfStyle w:val="000000000000"/>
            </w:pPr>
            <w:r>
              <w:t>X</w:t>
            </w:r>
          </w:p>
        </w:tc>
        <w:tc>
          <w:tcPr>
            <w:tcW w:w="822" w:type="dxa"/>
          </w:tcPr>
          <w:p w:rsidR="00287D14" w:rsidRDefault="00287D14" w:rsidP="00840C4C">
            <w:pPr>
              <w:jc w:val="center"/>
              <w:cnfStyle w:val="000000000000"/>
            </w:pPr>
          </w:p>
        </w:tc>
      </w:tr>
    </w:tbl>
    <w:p w:rsidR="00C86698" w:rsidRDefault="00C86698" w:rsidP="00C86698"/>
    <w:p w:rsidR="00E8606F" w:rsidRDefault="00E8606F" w:rsidP="00C133C9"/>
    <w:p w:rsidR="00537E82" w:rsidRPr="00C2739E" w:rsidRDefault="00537E82" w:rsidP="00C210FD">
      <w:pPr>
        <w:pStyle w:val="Kop4"/>
      </w:pPr>
      <w:r w:rsidRPr="00C2739E">
        <w:t>Openstaande punten</w:t>
      </w:r>
    </w:p>
    <w:p w:rsidR="00840C4C" w:rsidRPr="00E8606F" w:rsidRDefault="00840C4C" w:rsidP="00840C4C">
      <w:pPr>
        <w:rPr>
          <w:b/>
          <w:u w:val="single"/>
        </w:rPr>
      </w:pPr>
      <w:r>
        <w:rPr>
          <w:b/>
          <w:u w:val="single"/>
        </w:rPr>
        <w:t>Nog te adresseren taken/Verantwoordelijkheden</w:t>
      </w:r>
    </w:p>
    <w:p w:rsidR="00840C4C" w:rsidRDefault="00840C4C" w:rsidP="0064248E">
      <w:pPr>
        <w:pStyle w:val="Lijstalinea"/>
        <w:numPr>
          <w:ilvl w:val="0"/>
          <w:numId w:val="36"/>
        </w:numPr>
      </w:pPr>
      <w:r>
        <w:t>(gezamelijke)Projectruimte adresseren</w:t>
      </w:r>
    </w:p>
    <w:p w:rsidR="00840C4C" w:rsidRDefault="00840C4C" w:rsidP="0064248E">
      <w:pPr>
        <w:pStyle w:val="Lijstalinea"/>
        <w:numPr>
          <w:ilvl w:val="0"/>
          <w:numId w:val="36"/>
        </w:numPr>
      </w:pPr>
      <w:r>
        <w:t>Projectorganisatie/Governance vaststellen</w:t>
      </w:r>
    </w:p>
    <w:p w:rsidR="00F852AE" w:rsidRDefault="00F852AE" w:rsidP="00791160"/>
    <w:p w:rsidR="00840C4C" w:rsidRDefault="00840C4C">
      <w:pPr>
        <w:spacing w:after="0"/>
        <w:jc w:val="left"/>
        <w:rPr>
          <w:rFonts w:ascii="Arial Vet" w:hAnsi="Arial Vet" w:cs="Arial"/>
          <w:b/>
          <w:bCs/>
          <w:color w:val="565A5C"/>
          <w:szCs w:val="26"/>
        </w:rPr>
      </w:pPr>
      <w:r>
        <w:br w:type="page"/>
      </w:r>
    </w:p>
    <w:p w:rsidR="00447A10" w:rsidRDefault="006954EC" w:rsidP="00791160">
      <w:pPr>
        <w:pStyle w:val="Kop3"/>
      </w:pPr>
      <w:r>
        <w:lastRenderedPageBreak/>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E8606F" w:rsidRDefault="00E8606F" w:rsidP="0064248E">
      <w:pPr>
        <w:pStyle w:val="Lijstalinea"/>
        <w:numPr>
          <w:ilvl w:val="0"/>
          <w:numId w:val="33"/>
        </w:numPr>
      </w:pPr>
      <w:r>
        <w:t xml:space="preserve">As-Is Proces en </w:t>
      </w:r>
      <w:r w:rsidR="00840C4C">
        <w:t>bijbehorende bedrijfsegels;</w:t>
      </w:r>
    </w:p>
    <w:p w:rsidR="00E8606F" w:rsidRDefault="00287D14" w:rsidP="0064248E">
      <w:pPr>
        <w:pStyle w:val="Lijstalinea"/>
        <w:numPr>
          <w:ilvl w:val="0"/>
          <w:numId w:val="33"/>
        </w:numPr>
      </w:pPr>
      <w:r>
        <w:t>Bedrijfs</w:t>
      </w:r>
      <w:r w:rsidR="00E8606F">
        <w:t>r</w:t>
      </w:r>
      <w:r>
        <w:t>e</w:t>
      </w:r>
      <w:r w:rsidR="00E8606F">
        <w:t xml:space="preserve">gel representatievorm </w:t>
      </w:r>
    </w:p>
    <w:p w:rsidR="00B71447" w:rsidRDefault="00287D14" w:rsidP="0064248E">
      <w:pPr>
        <w:pStyle w:val="Lijstalinea"/>
        <w:numPr>
          <w:ilvl w:val="0"/>
          <w:numId w:val="33"/>
        </w:numPr>
      </w:pPr>
      <w:r>
        <w:t>Voorgestelde O</w:t>
      </w:r>
      <w:r w:rsidR="00B71447">
        <w:t>plossingsrichting;</w:t>
      </w:r>
    </w:p>
    <w:p w:rsidR="00C2739E" w:rsidRDefault="00C2739E" w:rsidP="0064248E">
      <w:pPr>
        <w:pStyle w:val="Lijstalinea"/>
        <w:numPr>
          <w:ilvl w:val="0"/>
          <w:numId w:val="33"/>
        </w:numPr>
      </w:pPr>
      <w:r>
        <w:t>To_Be</w:t>
      </w:r>
      <w:r w:rsidR="00C83D85">
        <w:t xml:space="preserve"> proces</w:t>
      </w:r>
      <w:r>
        <w:t>;</w:t>
      </w:r>
    </w:p>
    <w:p w:rsidR="009C1600" w:rsidRDefault="00C83D85" w:rsidP="0064248E">
      <w:pPr>
        <w:pStyle w:val="Lijstalinea"/>
        <w:numPr>
          <w:ilvl w:val="0"/>
          <w:numId w:val="33"/>
        </w:numPr>
      </w:pPr>
      <w:r>
        <w:t>Regels To_Be proces;</w:t>
      </w:r>
    </w:p>
    <w:p w:rsidR="00B71447" w:rsidRDefault="001B74B7" w:rsidP="0064248E">
      <w:pPr>
        <w:pStyle w:val="Lijstalinea"/>
        <w:numPr>
          <w:ilvl w:val="0"/>
          <w:numId w:val="33"/>
        </w:numPr>
      </w:pPr>
      <w:r>
        <w:t>Rule-Book/registratie;</w:t>
      </w:r>
      <w:r w:rsidR="00F60330">
        <w:t>;</w:t>
      </w:r>
    </w:p>
    <w:p w:rsidR="00F60330" w:rsidRDefault="001B74B7" w:rsidP="0064248E">
      <w:pPr>
        <w:pStyle w:val="Lijstalinea"/>
        <w:numPr>
          <w:ilvl w:val="0"/>
          <w:numId w:val="33"/>
        </w:numPr>
      </w:pPr>
      <w:r>
        <w:t>S</w:t>
      </w:r>
      <w:r w:rsidR="00F60330">
        <w:t>olution architectuur;</w:t>
      </w:r>
    </w:p>
    <w:p w:rsidR="00F60330" w:rsidRDefault="001B74B7" w:rsidP="0064248E">
      <w:pPr>
        <w:pStyle w:val="Lijstalinea"/>
        <w:numPr>
          <w:ilvl w:val="0"/>
          <w:numId w:val="33"/>
        </w:numPr>
      </w:pPr>
      <w:r>
        <w:t>Ontwerp</w:t>
      </w:r>
      <w:r w:rsidR="00FF7E85">
        <w:t xml:space="preserve"> nieuwe informatievoorziening</w:t>
      </w:r>
      <w:r>
        <w:t xml:space="preserve"> geintegreerd sanctieproces</w:t>
      </w:r>
      <w:r w:rsidR="00F60330">
        <w:t>;</w:t>
      </w:r>
    </w:p>
    <w:p w:rsidR="00E8606F" w:rsidRDefault="00B03399" w:rsidP="0064248E">
      <w:pPr>
        <w:pStyle w:val="Lijstalinea"/>
        <w:numPr>
          <w:ilvl w:val="0"/>
          <w:numId w:val="33"/>
        </w:numPr>
        <w:rPr>
          <w:lang w:val="en-US"/>
        </w:rPr>
      </w:pPr>
      <w:r w:rsidRPr="00B03399">
        <w:rPr>
          <w:lang w:val="en-US"/>
        </w:rPr>
        <w:t xml:space="preserve">Testplan solution,  </w:t>
      </w:r>
      <w:r w:rsidR="00F60330" w:rsidRPr="00B03399">
        <w:rPr>
          <w:lang w:val="en-US"/>
        </w:rPr>
        <w:t>Use-Cases</w:t>
      </w:r>
      <w:r>
        <w:rPr>
          <w:lang w:val="en-US"/>
        </w:rPr>
        <w:t xml:space="preserve"> oplossing;</w:t>
      </w:r>
      <w:r w:rsidR="00F60330" w:rsidRPr="00B03399">
        <w:rPr>
          <w:lang w:val="en-US"/>
        </w:rPr>
        <w:t xml:space="preserve"> </w:t>
      </w:r>
    </w:p>
    <w:p w:rsidR="00007A0D" w:rsidRPr="00007A0D" w:rsidRDefault="00007A0D" w:rsidP="0064248E">
      <w:pPr>
        <w:pStyle w:val="Lijstalinea"/>
        <w:numPr>
          <w:ilvl w:val="0"/>
          <w:numId w:val="33"/>
        </w:numPr>
      </w:pPr>
      <w:r w:rsidRPr="00007A0D">
        <w:t>OTAP (Ontwikkel/Test/Acceptatie/Productie-staat) omgeving.</w:t>
      </w:r>
    </w:p>
    <w:p w:rsidR="00007A0D" w:rsidRPr="00007A0D" w:rsidRDefault="00007A0D" w:rsidP="0064248E">
      <w:pPr>
        <w:pStyle w:val="Lijstalinea"/>
        <w:numPr>
          <w:ilvl w:val="0"/>
          <w:numId w:val="33"/>
        </w:numPr>
      </w:pPr>
    </w:p>
    <w:p w:rsidR="001B74B7" w:rsidRPr="00007A0D" w:rsidRDefault="001B74B7" w:rsidP="001B74B7">
      <w:pPr>
        <w:pStyle w:val="Lijstalinea"/>
        <w:ind w:left="0"/>
      </w:pPr>
    </w:p>
    <w:p w:rsidR="00B03399" w:rsidRDefault="00B03399">
      <w:pPr>
        <w:spacing w:after="0"/>
        <w:jc w:val="left"/>
        <w:rPr>
          <w:b/>
          <w:bCs/>
          <w:color w:val="565A5C"/>
          <w:szCs w:val="28"/>
        </w:rPr>
      </w:pPr>
      <w:r>
        <w:br w:type="page"/>
      </w:r>
    </w:p>
    <w:p w:rsidR="00E8606F" w:rsidRPr="00537E82" w:rsidRDefault="00E8606F" w:rsidP="00E8606F">
      <w:pPr>
        <w:pStyle w:val="Kop4"/>
      </w:pPr>
      <w:r>
        <w:lastRenderedPageBreak/>
        <w:t>Activiteiten per deliverable</w:t>
      </w:r>
    </w:p>
    <w:tbl>
      <w:tblPr>
        <w:tblStyle w:val="TabelOrdina"/>
        <w:tblW w:w="9889" w:type="dxa"/>
        <w:tblLayout w:type="fixed"/>
        <w:tblLook w:val="04A0"/>
      </w:tblPr>
      <w:tblGrid>
        <w:gridCol w:w="2660"/>
        <w:gridCol w:w="5812"/>
        <w:gridCol w:w="1417"/>
      </w:tblGrid>
      <w:tr w:rsidR="00E8606F" w:rsidRPr="00C210FD" w:rsidTr="00141B05">
        <w:trPr>
          <w:cnfStyle w:val="100000000000"/>
        </w:trPr>
        <w:tc>
          <w:tcPr>
            <w:cnfStyle w:val="001000000100"/>
            <w:tcW w:w="2660" w:type="dxa"/>
          </w:tcPr>
          <w:p w:rsidR="00E8606F" w:rsidRPr="00C210FD" w:rsidRDefault="00E8606F" w:rsidP="00141B05">
            <w:pPr>
              <w:rPr>
                <w:b w:val="0"/>
              </w:rPr>
            </w:pPr>
            <w:r w:rsidRPr="00C210FD">
              <w:rPr>
                <w:b w:val="0"/>
              </w:rPr>
              <w:t>Activiteiten/Inhoud</w:t>
            </w:r>
          </w:p>
        </w:tc>
        <w:tc>
          <w:tcPr>
            <w:tcW w:w="5812" w:type="dxa"/>
          </w:tcPr>
          <w:p w:rsidR="00E8606F" w:rsidRPr="00C210FD" w:rsidRDefault="00E8606F" w:rsidP="00141B05">
            <w:pPr>
              <w:cnfStyle w:val="100000000000"/>
              <w:rPr>
                <w:b w:val="0"/>
              </w:rPr>
            </w:pPr>
            <w:r w:rsidRPr="00C210FD">
              <w:rPr>
                <w:b w:val="0"/>
              </w:rPr>
              <w:t>Reden/Inhoud</w:t>
            </w:r>
          </w:p>
        </w:tc>
        <w:tc>
          <w:tcPr>
            <w:tcW w:w="1417" w:type="dxa"/>
          </w:tcPr>
          <w:p w:rsidR="00E8606F" w:rsidRPr="00C210FD" w:rsidRDefault="00E8606F" w:rsidP="00141B05">
            <w:pPr>
              <w:cnfStyle w:val="100000000000"/>
              <w:rPr>
                <w:b w:val="0"/>
              </w:rPr>
            </w:pPr>
            <w:r w:rsidRPr="00C210FD">
              <w:rPr>
                <w:b w:val="0"/>
              </w:rPr>
              <w:t>Deliverable #</w:t>
            </w:r>
          </w:p>
        </w:tc>
      </w:tr>
      <w:tr w:rsidR="00287D14" w:rsidTr="00141B05">
        <w:tc>
          <w:tcPr>
            <w:cnfStyle w:val="001000000000"/>
            <w:tcW w:w="2660" w:type="dxa"/>
          </w:tcPr>
          <w:p w:rsidR="00287D14" w:rsidRDefault="00287D14" w:rsidP="001B74B7">
            <w:pPr>
              <w:jc w:val="left"/>
            </w:pPr>
            <w:r>
              <w:t>Vastelegging As-Is procesen en bijbehorende regels</w:t>
            </w:r>
          </w:p>
        </w:tc>
        <w:tc>
          <w:tcPr>
            <w:tcW w:w="5812" w:type="dxa"/>
          </w:tcPr>
          <w:p w:rsidR="00287D14" w:rsidRPr="00B03399" w:rsidRDefault="00287D14" w:rsidP="00141B05">
            <w:pPr>
              <w:cnfStyle w:val="000000000000"/>
              <w:rPr>
                <w:highlight w:val="yellow"/>
              </w:rPr>
            </w:pPr>
          </w:p>
        </w:tc>
        <w:tc>
          <w:tcPr>
            <w:tcW w:w="1417" w:type="dxa"/>
          </w:tcPr>
          <w:p w:rsidR="00287D14" w:rsidRDefault="00287D14" w:rsidP="00141B05">
            <w:pPr>
              <w:cnfStyle w:val="000000000000"/>
            </w:pPr>
            <w:r>
              <w:t>1</w:t>
            </w:r>
          </w:p>
        </w:tc>
      </w:tr>
      <w:tr w:rsidR="00287D14" w:rsidTr="00141B05">
        <w:tc>
          <w:tcPr>
            <w:cnfStyle w:val="001000000000"/>
            <w:tcW w:w="2660" w:type="dxa"/>
          </w:tcPr>
          <w:p w:rsidR="00287D14" w:rsidRDefault="00287D14" w:rsidP="001B74B7">
            <w:pPr>
              <w:jc w:val="left"/>
            </w:pPr>
            <w:r>
              <w:t>Opzetten regelstructuur</w:t>
            </w:r>
          </w:p>
        </w:tc>
        <w:tc>
          <w:tcPr>
            <w:tcW w:w="5812" w:type="dxa"/>
          </w:tcPr>
          <w:p w:rsidR="00287D14" w:rsidRPr="00287D14" w:rsidRDefault="00287D14" w:rsidP="00287D14">
            <w:pPr>
              <w:cnfStyle w:val="000000000000"/>
              <w:rPr>
                <w:highlight w:val="yellow"/>
              </w:rPr>
            </w:pPr>
            <w:r w:rsidRPr="00287D14">
              <w:rPr>
                <w:highlight w:val="yellow"/>
              </w:rPr>
              <w:t>(Hoe gaan we regeks vstleggen; tooling, vastleggign, hoe beheer je je regels en hoe maak je ze iopvraagaaar en inzicher;lijk, hebruikbaar.; Niet het daadwerkelijke vastleggen;</w:t>
            </w:r>
          </w:p>
          <w:p w:rsidR="00287D14" w:rsidRPr="00287D14" w:rsidRDefault="00287D14" w:rsidP="00141B05">
            <w:pPr>
              <w:cnfStyle w:val="000000000000"/>
              <w:rPr>
                <w:highlight w:val="yellow"/>
              </w:rPr>
            </w:pPr>
          </w:p>
        </w:tc>
        <w:tc>
          <w:tcPr>
            <w:tcW w:w="1417" w:type="dxa"/>
          </w:tcPr>
          <w:p w:rsidR="00287D14" w:rsidRDefault="00287D14" w:rsidP="00141B05">
            <w:pPr>
              <w:cnfStyle w:val="000000000000"/>
            </w:pPr>
            <w:r>
              <w:t>2</w:t>
            </w:r>
          </w:p>
        </w:tc>
      </w:tr>
      <w:tr w:rsidR="00287D14" w:rsidTr="00141B05">
        <w:tc>
          <w:tcPr>
            <w:cnfStyle w:val="001000000000"/>
            <w:tcW w:w="2660" w:type="dxa"/>
          </w:tcPr>
          <w:p w:rsidR="00287D14" w:rsidRDefault="00287D14" w:rsidP="001B74B7">
            <w:pPr>
              <w:jc w:val="left"/>
            </w:pPr>
            <w:r>
              <w:t>Definieren oplossingsrichting</w:t>
            </w:r>
          </w:p>
        </w:tc>
        <w:tc>
          <w:tcPr>
            <w:tcW w:w="5812" w:type="dxa"/>
          </w:tcPr>
          <w:p w:rsidR="00287D14" w:rsidRDefault="00287D14" w:rsidP="00287D14">
            <w:pPr>
              <w:cnfStyle w:val="000000000000"/>
            </w:pPr>
            <w:r>
              <w:t>Oplossingsrichting binnen volledige context en scope definieren.</w:t>
            </w:r>
          </w:p>
          <w:p w:rsidR="00287D14" w:rsidRDefault="00287D14" w:rsidP="00141B05">
            <w:pPr>
              <w:cnfStyle w:val="000000000000"/>
            </w:pPr>
          </w:p>
        </w:tc>
        <w:tc>
          <w:tcPr>
            <w:tcW w:w="1417" w:type="dxa"/>
          </w:tcPr>
          <w:p w:rsidR="00287D14" w:rsidRDefault="00287D14" w:rsidP="00141B05">
            <w:pPr>
              <w:cnfStyle w:val="000000000000"/>
            </w:pPr>
            <w:r>
              <w:t>3</w:t>
            </w:r>
          </w:p>
        </w:tc>
      </w:tr>
      <w:tr w:rsidR="00287D14" w:rsidTr="00141B05">
        <w:tc>
          <w:tcPr>
            <w:cnfStyle w:val="001000000000"/>
            <w:tcW w:w="2660" w:type="dxa"/>
          </w:tcPr>
          <w:p w:rsidR="00287D14" w:rsidRDefault="00287D14" w:rsidP="001B74B7">
            <w:pPr>
              <w:jc w:val="left"/>
            </w:pPr>
            <w:r>
              <w:t>Va</w:t>
            </w:r>
            <w:r w:rsidR="00C83D85">
              <w:t>s</w:t>
            </w:r>
            <w:r w:rsidR="00007A0D">
              <w:t>t</w:t>
            </w:r>
            <w:r>
              <w:t>legging To_Be procesen</w:t>
            </w:r>
          </w:p>
        </w:tc>
        <w:tc>
          <w:tcPr>
            <w:tcW w:w="5812" w:type="dxa"/>
          </w:tcPr>
          <w:p w:rsidR="00287D14" w:rsidRDefault="00287D14" w:rsidP="00141B05">
            <w:pPr>
              <w:cnfStyle w:val="000000000000"/>
            </w:pPr>
          </w:p>
        </w:tc>
        <w:tc>
          <w:tcPr>
            <w:tcW w:w="1417" w:type="dxa"/>
          </w:tcPr>
          <w:p w:rsidR="00287D14" w:rsidRDefault="00287D14" w:rsidP="00141B05">
            <w:pPr>
              <w:cnfStyle w:val="000000000000"/>
            </w:pPr>
            <w:r>
              <w:t>4</w:t>
            </w:r>
          </w:p>
        </w:tc>
      </w:tr>
      <w:tr w:rsidR="00287D14" w:rsidTr="00141B05">
        <w:tc>
          <w:tcPr>
            <w:cnfStyle w:val="001000000000"/>
            <w:tcW w:w="2660" w:type="dxa"/>
          </w:tcPr>
          <w:p w:rsidR="00287D14" w:rsidRDefault="001B74B7" w:rsidP="001B74B7">
            <w:pPr>
              <w:jc w:val="left"/>
            </w:pPr>
            <w:r>
              <w:t>Definieren en vastl</w:t>
            </w:r>
            <w:r w:rsidR="00C83D85">
              <w:t>eggen regels To_Be proces.</w:t>
            </w:r>
          </w:p>
        </w:tc>
        <w:tc>
          <w:tcPr>
            <w:tcW w:w="5812" w:type="dxa"/>
          </w:tcPr>
          <w:p w:rsidR="00287D14" w:rsidRDefault="001B74B7" w:rsidP="00141B05">
            <w:pPr>
              <w:cnfStyle w:val="000000000000"/>
            </w:pPr>
            <w:r>
              <w:t>Wel definieren en vastleggen voor regelebeheer.</w:t>
            </w:r>
          </w:p>
        </w:tc>
        <w:tc>
          <w:tcPr>
            <w:tcW w:w="1417" w:type="dxa"/>
          </w:tcPr>
          <w:p w:rsidR="00287D14" w:rsidRDefault="004E3DAB" w:rsidP="00141B05">
            <w:pPr>
              <w:cnfStyle w:val="000000000000"/>
            </w:pPr>
            <w:r>
              <w:t>5</w:t>
            </w:r>
          </w:p>
        </w:tc>
      </w:tr>
      <w:tr w:rsidR="00287D14" w:rsidTr="00141B05">
        <w:tc>
          <w:tcPr>
            <w:cnfStyle w:val="001000000000"/>
            <w:tcW w:w="2660" w:type="dxa"/>
          </w:tcPr>
          <w:p w:rsidR="00287D14" w:rsidRDefault="001B74B7" w:rsidP="001B74B7">
            <w:pPr>
              <w:jc w:val="left"/>
            </w:pPr>
            <w:r>
              <w:t>Centraal vastleggen bedrijfs regels sanctieproces</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6</w:t>
            </w:r>
          </w:p>
        </w:tc>
      </w:tr>
      <w:tr w:rsidR="00287D14" w:rsidTr="00141B05">
        <w:tc>
          <w:tcPr>
            <w:cnfStyle w:val="001000000000"/>
            <w:tcW w:w="2660" w:type="dxa"/>
          </w:tcPr>
          <w:p w:rsidR="00287D14" w:rsidRDefault="001B74B7" w:rsidP="001B74B7">
            <w:pPr>
              <w:jc w:val="left"/>
            </w:pPr>
            <w:r>
              <w:t>Definieren solutionarchitectuur</w:t>
            </w:r>
          </w:p>
        </w:tc>
        <w:tc>
          <w:tcPr>
            <w:tcW w:w="5812" w:type="dxa"/>
          </w:tcPr>
          <w:p w:rsidR="00287D14" w:rsidRDefault="00287D14" w:rsidP="00141B05">
            <w:pPr>
              <w:cnfStyle w:val="000000000000"/>
            </w:pPr>
          </w:p>
        </w:tc>
        <w:tc>
          <w:tcPr>
            <w:tcW w:w="1417" w:type="dxa"/>
          </w:tcPr>
          <w:p w:rsidR="00287D14" w:rsidRDefault="001B74B7" w:rsidP="00141B05">
            <w:pPr>
              <w:cnfStyle w:val="000000000000"/>
            </w:pPr>
            <w:r>
              <w:t>7</w:t>
            </w:r>
          </w:p>
        </w:tc>
      </w:tr>
      <w:tr w:rsidR="001B74B7" w:rsidTr="00141B05">
        <w:tc>
          <w:tcPr>
            <w:cnfStyle w:val="001000000000"/>
            <w:tcW w:w="2660" w:type="dxa"/>
          </w:tcPr>
          <w:p w:rsidR="001B74B7" w:rsidRDefault="00B03399" w:rsidP="001B74B7">
            <w:pPr>
              <w:jc w:val="left"/>
            </w:pPr>
            <w:r>
              <w:t>Functioneel/technisch ontwerp van Sanctieproces in IBIS</w:t>
            </w:r>
          </w:p>
        </w:tc>
        <w:tc>
          <w:tcPr>
            <w:tcW w:w="5812" w:type="dxa"/>
          </w:tcPr>
          <w:p w:rsidR="001B74B7" w:rsidRDefault="001B74B7" w:rsidP="00141B05">
            <w:pPr>
              <w:cnfStyle w:val="000000000000"/>
            </w:pPr>
          </w:p>
        </w:tc>
        <w:tc>
          <w:tcPr>
            <w:tcW w:w="1417" w:type="dxa"/>
          </w:tcPr>
          <w:p w:rsidR="001B74B7" w:rsidRDefault="00B03399" w:rsidP="00141B05">
            <w:pPr>
              <w:cnfStyle w:val="000000000000"/>
            </w:pPr>
            <w:r>
              <w:t>8</w:t>
            </w:r>
          </w:p>
        </w:tc>
      </w:tr>
      <w:tr w:rsidR="00E8606F" w:rsidTr="00141B05">
        <w:tc>
          <w:tcPr>
            <w:cnfStyle w:val="001000000000"/>
            <w:tcW w:w="2660" w:type="dxa"/>
          </w:tcPr>
          <w:p w:rsidR="00E8606F" w:rsidRDefault="00B03399" w:rsidP="001B74B7">
            <w:pPr>
              <w:jc w:val="left"/>
            </w:pPr>
            <w:r>
              <w:t xml:space="preserve">Opstellen testplan en use-case </w:t>
            </w:r>
          </w:p>
        </w:tc>
        <w:tc>
          <w:tcPr>
            <w:tcW w:w="5812" w:type="dxa"/>
          </w:tcPr>
          <w:p w:rsidR="00E8606F" w:rsidRDefault="00E8606F" w:rsidP="00141B05">
            <w:pPr>
              <w:cnfStyle w:val="000000000000"/>
            </w:pPr>
          </w:p>
        </w:tc>
        <w:tc>
          <w:tcPr>
            <w:tcW w:w="1417" w:type="dxa"/>
          </w:tcPr>
          <w:p w:rsidR="00E8606F" w:rsidRDefault="00B03399" w:rsidP="00141B05">
            <w:pPr>
              <w:cnfStyle w:val="000000000000"/>
            </w:pPr>
            <w:r>
              <w:t>9</w:t>
            </w:r>
          </w:p>
        </w:tc>
      </w:tr>
    </w:tbl>
    <w:p w:rsidR="00E8606F" w:rsidRDefault="00E8606F" w:rsidP="00E8606F"/>
    <w:p w:rsidR="000D70B6" w:rsidRDefault="000D70B6" w:rsidP="000D70B6"/>
    <w:p w:rsidR="00840C4C" w:rsidRPr="00C210FD" w:rsidRDefault="00840C4C" w:rsidP="00840C4C">
      <w:pPr>
        <w:pStyle w:val="Kop4"/>
      </w:pPr>
      <w:r>
        <w:t>Betrokken Ro</w:t>
      </w:r>
      <w:r w:rsidRPr="00C210FD">
        <w:t>llen</w:t>
      </w:r>
    </w:p>
    <w:p w:rsidR="00B03399" w:rsidRDefault="00B03399" w:rsidP="0064248E">
      <w:pPr>
        <w:pStyle w:val="Lijstalinea"/>
        <w:numPr>
          <w:ilvl w:val="0"/>
          <w:numId w:val="35"/>
        </w:numPr>
      </w:pPr>
      <w:r>
        <w:t>Test manager;</w:t>
      </w:r>
    </w:p>
    <w:p w:rsidR="00B03399" w:rsidRDefault="00B03399" w:rsidP="0064248E">
      <w:pPr>
        <w:pStyle w:val="Lijstalinea"/>
        <w:numPr>
          <w:ilvl w:val="0"/>
          <w:numId w:val="35"/>
        </w:numPr>
      </w:pPr>
      <w:r>
        <w:t>Testspecialist;</w:t>
      </w:r>
    </w:p>
    <w:p w:rsidR="00B03399" w:rsidRDefault="00B03399" w:rsidP="0064248E">
      <w:pPr>
        <w:pStyle w:val="Lijstalinea"/>
        <w:numPr>
          <w:ilvl w:val="0"/>
          <w:numId w:val="35"/>
        </w:numPr>
      </w:pPr>
      <w:r>
        <w:t>Key-user;</w:t>
      </w:r>
    </w:p>
    <w:p w:rsidR="00840C4C" w:rsidRDefault="00840C4C" w:rsidP="0064248E">
      <w:pPr>
        <w:pStyle w:val="Lijstalinea"/>
        <w:numPr>
          <w:ilvl w:val="0"/>
          <w:numId w:val="35"/>
        </w:numPr>
      </w:pPr>
      <w:r>
        <w:t>Projectmanager</w:t>
      </w:r>
      <w:r w:rsidR="00B03399">
        <w:t>;</w:t>
      </w:r>
    </w:p>
    <w:p w:rsidR="00840C4C" w:rsidRDefault="00840C4C" w:rsidP="0064248E">
      <w:pPr>
        <w:pStyle w:val="Lijstalinea"/>
        <w:numPr>
          <w:ilvl w:val="0"/>
          <w:numId w:val="35"/>
        </w:numPr>
      </w:pPr>
      <w:r>
        <w:t>Procesdeskundigen</w:t>
      </w:r>
      <w:r w:rsidR="00B03399">
        <w:t>;</w:t>
      </w:r>
    </w:p>
    <w:p w:rsidR="00840C4C" w:rsidRDefault="00840C4C" w:rsidP="0064248E">
      <w:pPr>
        <w:pStyle w:val="Lijstalinea"/>
        <w:numPr>
          <w:ilvl w:val="0"/>
          <w:numId w:val="35"/>
        </w:numPr>
      </w:pPr>
      <w:r>
        <w:t>Materiedeskundige Sanctietraject</w:t>
      </w:r>
      <w:r w:rsidR="00B03399">
        <w:t>;</w:t>
      </w:r>
    </w:p>
    <w:p w:rsidR="00B03399" w:rsidRDefault="00B03399" w:rsidP="0064248E">
      <w:pPr>
        <w:pStyle w:val="Lijstalinea"/>
        <w:numPr>
          <w:ilvl w:val="0"/>
          <w:numId w:val="35"/>
        </w:numPr>
      </w:pPr>
      <w:r>
        <w:t>Software ontwikkelaar;</w:t>
      </w:r>
    </w:p>
    <w:p w:rsidR="00840C4C" w:rsidRDefault="00B03399" w:rsidP="0064248E">
      <w:pPr>
        <w:pStyle w:val="Lijstalinea"/>
        <w:numPr>
          <w:ilvl w:val="0"/>
          <w:numId w:val="35"/>
        </w:numPr>
      </w:pPr>
      <w:r>
        <w:t xml:space="preserve">Technisch </w:t>
      </w:r>
      <w:r w:rsidR="00840C4C">
        <w:t>Informatie Architect/Analist</w:t>
      </w:r>
      <w:r>
        <w:t>;</w:t>
      </w:r>
    </w:p>
    <w:p w:rsidR="00B03399" w:rsidRDefault="00B03399" w:rsidP="0064248E">
      <w:pPr>
        <w:pStyle w:val="Lijstalinea"/>
        <w:numPr>
          <w:ilvl w:val="0"/>
          <w:numId w:val="35"/>
        </w:numPr>
      </w:pPr>
      <w:r>
        <w:t>Solution designer;</w:t>
      </w:r>
    </w:p>
    <w:p w:rsidR="00840C4C" w:rsidRDefault="00840C4C" w:rsidP="0064248E">
      <w:pPr>
        <w:pStyle w:val="Lijstalinea"/>
        <w:numPr>
          <w:ilvl w:val="0"/>
          <w:numId w:val="35"/>
        </w:numPr>
      </w:pPr>
      <w:r>
        <w:t xml:space="preserve">Materiedeskundige </w:t>
      </w:r>
      <w:r w:rsidR="00B03399">
        <w:t>IBIS.</w:t>
      </w:r>
    </w:p>
    <w:p w:rsidR="00840C4C" w:rsidRDefault="00840C4C" w:rsidP="00840C4C">
      <w:pPr>
        <w:spacing w:after="0"/>
        <w:jc w:val="left"/>
        <w:rPr>
          <w:b/>
          <w:bCs/>
          <w:color w:val="565A5C"/>
          <w:szCs w:val="28"/>
        </w:rPr>
      </w:pPr>
    </w:p>
    <w:p w:rsidR="00840C4C" w:rsidRDefault="00840C4C" w:rsidP="00840C4C">
      <w:pPr>
        <w:pStyle w:val="Kop4"/>
      </w:pPr>
      <w:r>
        <w:t>Voorgestelde Taakverdeling</w:t>
      </w:r>
    </w:p>
    <w:p w:rsidR="00840C4C" w:rsidRDefault="00840C4C" w:rsidP="00840C4C"/>
    <w:tbl>
      <w:tblPr>
        <w:tblStyle w:val="TabelOrdina"/>
        <w:tblW w:w="9185" w:type="dxa"/>
        <w:tblLayout w:type="fixed"/>
        <w:tblLook w:val="04A0"/>
      </w:tblPr>
      <w:tblGrid>
        <w:gridCol w:w="766"/>
        <w:gridCol w:w="6531"/>
        <w:gridCol w:w="986"/>
        <w:gridCol w:w="902"/>
      </w:tblGrid>
      <w:tr w:rsidR="00840C4C" w:rsidRPr="00C210FD" w:rsidTr="00141B05">
        <w:trPr>
          <w:cnfStyle w:val="100000000000"/>
        </w:trPr>
        <w:tc>
          <w:tcPr>
            <w:cnfStyle w:val="001000000100"/>
            <w:tcW w:w="766" w:type="dxa"/>
          </w:tcPr>
          <w:p w:rsidR="00840C4C" w:rsidRDefault="00840C4C" w:rsidP="00141B05">
            <w:pPr>
              <w:rPr>
                <w:b w:val="0"/>
              </w:rPr>
            </w:pPr>
            <w:r>
              <w:rPr>
                <w:b w:val="0"/>
              </w:rPr>
              <w:t>Taak #</w:t>
            </w:r>
          </w:p>
        </w:tc>
        <w:tc>
          <w:tcPr>
            <w:tcW w:w="6531" w:type="dxa"/>
          </w:tcPr>
          <w:p w:rsidR="00840C4C" w:rsidRPr="00C210FD" w:rsidRDefault="00840C4C" w:rsidP="00141B05">
            <w:pPr>
              <w:cnfStyle w:val="100000000000"/>
              <w:rPr>
                <w:b w:val="0"/>
              </w:rPr>
            </w:pPr>
            <w:r>
              <w:rPr>
                <w:b w:val="0"/>
              </w:rPr>
              <w:t>Taak</w:t>
            </w:r>
          </w:p>
        </w:tc>
        <w:tc>
          <w:tcPr>
            <w:tcW w:w="986" w:type="dxa"/>
          </w:tcPr>
          <w:p w:rsidR="00840C4C" w:rsidRPr="00C210FD" w:rsidRDefault="00840C4C" w:rsidP="00141B05">
            <w:pPr>
              <w:cnfStyle w:val="100000000000"/>
              <w:rPr>
                <w:b w:val="0"/>
              </w:rPr>
            </w:pPr>
            <w:r>
              <w:rPr>
                <w:b w:val="0"/>
              </w:rPr>
              <w:t>Inspectie</w:t>
            </w:r>
          </w:p>
        </w:tc>
        <w:tc>
          <w:tcPr>
            <w:tcW w:w="902" w:type="dxa"/>
          </w:tcPr>
          <w:p w:rsidR="00840C4C" w:rsidRPr="00C210FD" w:rsidRDefault="00840C4C" w:rsidP="00141B05">
            <w:pPr>
              <w:cnfStyle w:val="100000000000"/>
              <w:rPr>
                <w:b w:val="0"/>
              </w:rPr>
            </w:pPr>
            <w:r>
              <w:rPr>
                <w:b w:val="0"/>
              </w:rPr>
              <w:t>Ordina</w:t>
            </w:r>
          </w:p>
        </w:tc>
      </w:tr>
      <w:tr w:rsidR="001B74B7" w:rsidTr="00141B05">
        <w:tc>
          <w:tcPr>
            <w:cnfStyle w:val="001000000000"/>
            <w:tcW w:w="766" w:type="dxa"/>
          </w:tcPr>
          <w:p w:rsidR="001B74B7" w:rsidRDefault="00B03399" w:rsidP="00141B05">
            <w:r>
              <w:t>2.1</w:t>
            </w:r>
          </w:p>
        </w:tc>
        <w:tc>
          <w:tcPr>
            <w:tcW w:w="6531" w:type="dxa"/>
          </w:tcPr>
          <w:p w:rsidR="001B74B7" w:rsidRDefault="001B74B7" w:rsidP="0093079A">
            <w:pPr>
              <w:cnfStyle w:val="000000000000"/>
            </w:pPr>
            <w:r>
              <w:t>Verdiepen domeinkennis, wetgeving, beleid, werkproces, IBIS FO/TO/Architectuur</w:t>
            </w:r>
          </w:p>
        </w:tc>
        <w:tc>
          <w:tcPr>
            <w:tcW w:w="986" w:type="dxa"/>
          </w:tcPr>
          <w:p w:rsidR="001B74B7" w:rsidRDefault="00007A0D" w:rsidP="001B74B7">
            <w:pPr>
              <w:jc w:val="center"/>
              <w:cnfStyle w:val="000000000000"/>
            </w:pPr>
            <w:r>
              <w:t>X</w:t>
            </w:r>
          </w:p>
        </w:tc>
        <w:tc>
          <w:tcPr>
            <w:tcW w:w="902" w:type="dxa"/>
          </w:tcPr>
          <w:p w:rsidR="001B74B7" w:rsidRDefault="001B74B7" w:rsidP="001B74B7">
            <w:pPr>
              <w:jc w:val="center"/>
              <w:cnfStyle w:val="000000000000"/>
            </w:pPr>
            <w:r>
              <w:t>X</w:t>
            </w:r>
          </w:p>
        </w:tc>
      </w:tr>
      <w:tr w:rsidR="00007A0D" w:rsidTr="00141B05">
        <w:tc>
          <w:tcPr>
            <w:cnfStyle w:val="001000000000"/>
            <w:tcW w:w="766" w:type="dxa"/>
          </w:tcPr>
          <w:p w:rsidR="00007A0D" w:rsidRDefault="00007A0D" w:rsidP="00510E9B">
            <w:r>
              <w:t>2.2</w:t>
            </w:r>
          </w:p>
        </w:tc>
        <w:tc>
          <w:tcPr>
            <w:tcW w:w="6531" w:type="dxa"/>
          </w:tcPr>
          <w:p w:rsidR="00007A0D" w:rsidRDefault="00007A0D" w:rsidP="00141B05">
            <w:pPr>
              <w:cnfStyle w:val="000000000000"/>
            </w:pPr>
            <w:r>
              <w:t>Vastlegging As/Is processen. Indien aanwezig is herbruik vanzelfsprekend.</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p>
        </w:tc>
      </w:tr>
      <w:tr w:rsidR="00007A0D" w:rsidTr="00141B05">
        <w:tc>
          <w:tcPr>
            <w:cnfStyle w:val="001000000000"/>
            <w:tcW w:w="766" w:type="dxa"/>
          </w:tcPr>
          <w:p w:rsidR="00007A0D" w:rsidRPr="00007A0D" w:rsidRDefault="00007A0D" w:rsidP="00AB56EA">
            <w:r w:rsidRPr="00007A0D">
              <w:t>2.3</w:t>
            </w:r>
          </w:p>
        </w:tc>
        <w:tc>
          <w:tcPr>
            <w:tcW w:w="6531" w:type="dxa"/>
          </w:tcPr>
          <w:p w:rsidR="00007A0D" w:rsidRDefault="00007A0D" w:rsidP="00141B05">
            <w:pPr>
              <w:cnfStyle w:val="000000000000"/>
            </w:pPr>
            <w:r>
              <w:t>Opzet en vastlegging regelstructuur</w:t>
            </w:r>
          </w:p>
        </w:tc>
        <w:tc>
          <w:tcPr>
            <w:tcW w:w="986" w:type="dxa"/>
          </w:tcPr>
          <w:p w:rsidR="00007A0D" w:rsidRDefault="00007A0D" w:rsidP="00141B05">
            <w:pPr>
              <w:jc w:val="center"/>
              <w:cnfStyle w:val="000000000000"/>
            </w:pPr>
            <w:r>
              <w:t>X</w:t>
            </w: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2.4</w:t>
            </w:r>
          </w:p>
        </w:tc>
        <w:tc>
          <w:tcPr>
            <w:tcW w:w="6531" w:type="dxa"/>
          </w:tcPr>
          <w:p w:rsidR="00007A0D" w:rsidRDefault="00007A0D" w:rsidP="00007A0D">
            <w:pPr>
              <w:cnfStyle w:val="000000000000"/>
            </w:pPr>
            <w:r>
              <w:t>Beschrijven Organisatorische, functionele en techische oplossing incl. solution architectuur sancttieproces in IBIS.</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2.5</w:t>
            </w:r>
          </w:p>
        </w:tc>
        <w:tc>
          <w:tcPr>
            <w:tcW w:w="6531" w:type="dxa"/>
          </w:tcPr>
          <w:p w:rsidR="00007A0D" w:rsidRDefault="00007A0D" w:rsidP="00007A0D">
            <w:pPr>
              <w:cnfStyle w:val="000000000000"/>
            </w:pPr>
            <w:r>
              <w:t>Centrale vastlegging regels realiseren</w:t>
            </w:r>
          </w:p>
        </w:tc>
        <w:tc>
          <w:tcPr>
            <w:tcW w:w="986" w:type="dxa"/>
          </w:tcPr>
          <w:p w:rsidR="00007A0D" w:rsidRDefault="00007A0D" w:rsidP="00141B05">
            <w:pPr>
              <w:jc w:val="center"/>
              <w:cnfStyle w:val="000000000000"/>
            </w:pPr>
          </w:p>
        </w:tc>
        <w:tc>
          <w:tcPr>
            <w:tcW w:w="902" w:type="dxa"/>
          </w:tcPr>
          <w:p w:rsidR="00007A0D" w:rsidRDefault="00007A0D" w:rsidP="00141B05">
            <w:pPr>
              <w:jc w:val="center"/>
              <w:cnfStyle w:val="000000000000"/>
            </w:pPr>
            <w:r>
              <w:t>X</w:t>
            </w:r>
          </w:p>
        </w:tc>
      </w:tr>
      <w:tr w:rsidR="00007A0D" w:rsidTr="00141B05">
        <w:tc>
          <w:tcPr>
            <w:cnfStyle w:val="001000000000"/>
            <w:tcW w:w="766" w:type="dxa"/>
          </w:tcPr>
          <w:p w:rsidR="00007A0D" w:rsidRDefault="00007A0D" w:rsidP="00AB56EA">
            <w:r>
              <w:t>2.6</w:t>
            </w:r>
          </w:p>
        </w:tc>
        <w:tc>
          <w:tcPr>
            <w:tcW w:w="6531" w:type="dxa"/>
          </w:tcPr>
          <w:p w:rsidR="00007A0D" w:rsidRDefault="00007A0D" w:rsidP="00141B05">
            <w:pPr>
              <w:cnfStyle w:val="000000000000"/>
            </w:pPr>
            <w:r>
              <w:t>Aanwijzen testmanager en testteam en beschikbare materiedeskundigen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2.7</w:t>
            </w:r>
          </w:p>
        </w:tc>
        <w:tc>
          <w:tcPr>
            <w:tcW w:w="6531" w:type="dxa"/>
          </w:tcPr>
          <w:p w:rsidR="00007A0D" w:rsidRDefault="00007A0D" w:rsidP="002C6EDA">
            <w:pPr>
              <w:cnfStyle w:val="000000000000"/>
            </w:pPr>
            <w:r>
              <w:t>Opstellen</w:t>
            </w:r>
            <w:r>
              <w:t xml:space="preserve"> teststrategie</w:t>
            </w:r>
            <w:r>
              <w:t>/plan</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2.8</w:t>
            </w:r>
          </w:p>
        </w:tc>
        <w:tc>
          <w:tcPr>
            <w:tcW w:w="6531" w:type="dxa"/>
          </w:tcPr>
          <w:p w:rsidR="00007A0D" w:rsidRDefault="00007A0D" w:rsidP="00B03399">
            <w:pPr>
              <w:cnfStyle w:val="000000000000"/>
            </w:pPr>
            <w:r>
              <w:t>Opstellen testcases</w:t>
            </w:r>
          </w:p>
        </w:tc>
        <w:tc>
          <w:tcPr>
            <w:tcW w:w="986" w:type="dxa"/>
          </w:tcPr>
          <w:p w:rsidR="00007A0D" w:rsidRDefault="00007A0D" w:rsidP="001B74B7">
            <w:pPr>
              <w:jc w:val="center"/>
              <w:cnfStyle w:val="000000000000"/>
            </w:pPr>
          </w:p>
        </w:tc>
        <w:tc>
          <w:tcPr>
            <w:tcW w:w="902" w:type="dxa"/>
          </w:tcPr>
          <w:p w:rsidR="00007A0D" w:rsidRDefault="00007A0D" w:rsidP="001B74B7">
            <w:pPr>
              <w:jc w:val="center"/>
              <w:cnfStyle w:val="000000000000"/>
            </w:pPr>
            <w:r>
              <w:t>X</w:t>
            </w:r>
          </w:p>
        </w:tc>
      </w:tr>
      <w:tr w:rsidR="00007A0D" w:rsidTr="00141B05">
        <w:tc>
          <w:tcPr>
            <w:cnfStyle w:val="001000000000"/>
            <w:tcW w:w="766" w:type="dxa"/>
          </w:tcPr>
          <w:p w:rsidR="00007A0D" w:rsidRDefault="00007A0D" w:rsidP="00510E9B">
            <w:r>
              <w:t>2.9</w:t>
            </w:r>
          </w:p>
        </w:tc>
        <w:tc>
          <w:tcPr>
            <w:tcW w:w="6531" w:type="dxa"/>
          </w:tcPr>
          <w:p w:rsidR="00007A0D" w:rsidRDefault="00007A0D" w:rsidP="00B01BD8">
            <w:pPr>
              <w:cnfStyle w:val="000000000000"/>
            </w:pPr>
            <w:r>
              <w:t>Change management</w:t>
            </w:r>
            <w:r>
              <w:t xml:space="preserve"> organisatorische verandering realiseren</w:t>
            </w:r>
          </w:p>
        </w:tc>
        <w:tc>
          <w:tcPr>
            <w:tcW w:w="986" w:type="dxa"/>
          </w:tcPr>
          <w:p w:rsidR="00007A0D" w:rsidRDefault="00007A0D" w:rsidP="001B74B7">
            <w:pPr>
              <w:jc w:val="center"/>
              <w:cnfStyle w:val="000000000000"/>
            </w:pPr>
            <w:r>
              <w:t>X</w:t>
            </w:r>
          </w:p>
        </w:tc>
        <w:tc>
          <w:tcPr>
            <w:tcW w:w="902" w:type="dxa"/>
          </w:tcPr>
          <w:p w:rsidR="00007A0D" w:rsidRDefault="00007A0D" w:rsidP="001B74B7">
            <w:pPr>
              <w:jc w:val="center"/>
              <w:cnfStyle w:val="000000000000"/>
            </w:pPr>
          </w:p>
        </w:tc>
      </w:tr>
    </w:tbl>
    <w:p w:rsidR="00840C4C" w:rsidRDefault="00840C4C" w:rsidP="00840C4C"/>
    <w:p w:rsidR="00840C4C" w:rsidRDefault="00840C4C" w:rsidP="00840C4C"/>
    <w:p w:rsidR="00840C4C" w:rsidRDefault="00840C4C" w:rsidP="00840C4C">
      <w:pPr>
        <w:pStyle w:val="Kop4"/>
      </w:pPr>
      <w:r w:rsidRPr="00C2739E">
        <w:t>Openstaande punten</w:t>
      </w:r>
    </w:p>
    <w:p w:rsidR="003965FC" w:rsidRPr="00E8606F" w:rsidRDefault="003965FC" w:rsidP="003965FC">
      <w:pPr>
        <w:rPr>
          <w:b/>
          <w:u w:val="single"/>
        </w:rPr>
      </w:pPr>
      <w:r>
        <w:rPr>
          <w:b/>
          <w:u w:val="single"/>
        </w:rPr>
        <w:t>Nog te adresseren taken/Verantwoordelijkheden</w:t>
      </w:r>
    </w:p>
    <w:p w:rsidR="00287D14" w:rsidRDefault="00287D14" w:rsidP="0064248E">
      <w:pPr>
        <w:pStyle w:val="Lijstalinea"/>
        <w:numPr>
          <w:ilvl w:val="0"/>
          <w:numId w:val="37"/>
        </w:numPr>
      </w:pPr>
      <w:r>
        <w:t>Enterprise Rule architectuur (incl. Regelarchitectuur);</w:t>
      </w:r>
    </w:p>
    <w:p w:rsidR="003965FC" w:rsidRDefault="003965FC" w:rsidP="0064248E">
      <w:pPr>
        <w:pStyle w:val="Lijstalinea"/>
        <w:numPr>
          <w:ilvl w:val="0"/>
          <w:numId w:val="37"/>
        </w:numPr>
      </w:pPr>
      <w:r>
        <w:t>Procesmanagement Inspectie aansluiten;</w:t>
      </w:r>
    </w:p>
    <w:p w:rsidR="0089496B" w:rsidRDefault="003965FC" w:rsidP="0064248E">
      <w:pPr>
        <w:pStyle w:val="Lijstalinea"/>
        <w:numPr>
          <w:ilvl w:val="0"/>
          <w:numId w:val="37"/>
        </w:numPr>
      </w:pPr>
      <w:r>
        <w:t>Incidentmanagemen</w:t>
      </w:r>
      <w:r w:rsidR="0089496B">
        <w:t>t proces aanluiten op.....</w:t>
      </w:r>
    </w:p>
    <w:p w:rsidR="0089496B" w:rsidRDefault="0089496B" w:rsidP="0064248E">
      <w:pPr>
        <w:pStyle w:val="Lijstalinea"/>
        <w:numPr>
          <w:ilvl w:val="0"/>
          <w:numId w:val="37"/>
        </w:numPr>
      </w:pPr>
      <w:r>
        <w:t>Beheers afhankelijkheden vastleggen en kortsluiten;</w:t>
      </w:r>
    </w:p>
    <w:p w:rsidR="00287D14" w:rsidRDefault="00287D14" w:rsidP="00287D14"/>
    <w:p w:rsidR="00287D14" w:rsidRPr="00287D14" w:rsidRDefault="00287D14" w:rsidP="00287D14"/>
    <w:p w:rsidR="000D70B6" w:rsidRPr="000D70B6" w:rsidRDefault="003965FC" w:rsidP="000D70B6">
      <w:pPr>
        <w:rPr>
          <w:b/>
          <w:i/>
          <w:u w:val="single"/>
        </w:rPr>
      </w:pPr>
      <w:r>
        <w:rPr>
          <w:b/>
          <w:i/>
          <w:u w:val="single"/>
        </w:rPr>
        <w:t>Uitdaging gesigfnal.eerd in hget kader van erefgegdtuyd hgd</w:t>
      </w:r>
    </w:p>
    <w:p w:rsidR="000D70B6" w:rsidRDefault="003965FC" w:rsidP="000D70B6">
      <w:r>
        <w:t>Inrichten sanctieproces volgens ruler based soluytionm architectuur.</w:t>
      </w: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0D70B6" w:rsidRPr="00537E82" w:rsidRDefault="000D70B6" w:rsidP="000D70B6">
      <w:pPr>
        <w:rPr>
          <w:b/>
          <w:u w:val="single"/>
        </w:rPr>
      </w:pPr>
      <w:r w:rsidRPr="00537E82">
        <w:rPr>
          <w:b/>
          <w:u w:val="single"/>
        </w:rPr>
        <w:t xml:space="preserve">Activiteiten </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r>
              <w:t>Deliverables</w:t>
            </w:r>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r w:rsidRPr="000D70B6">
        <w:rPr>
          <w:b/>
          <w:i/>
          <w:u w:val="single"/>
        </w:rPr>
        <w:t>Gesignalkeerde uitdagingen in her kaer van Regeklbeheersuing</w:t>
      </w:r>
    </w:p>
    <w:p w:rsidR="00C34014" w:rsidRPr="00D86A89" w:rsidRDefault="00C34014" w:rsidP="00791160"/>
    <w:p w:rsidR="00892BB0" w:rsidRDefault="00892BB0" w:rsidP="00791160">
      <w:r>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0D70B6" w:rsidRPr="00537E82" w:rsidRDefault="000D70B6" w:rsidP="000D70B6">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0D70B6" w:rsidTr="00C210FD">
        <w:tc>
          <w:tcPr>
            <w:tcW w:w="1242" w:type="dxa"/>
          </w:tcPr>
          <w:p w:rsidR="000D70B6" w:rsidRDefault="000D70B6" w:rsidP="00C210FD">
            <w:r>
              <w:t>Deliverables</w:t>
            </w:r>
          </w:p>
        </w:tc>
        <w:tc>
          <w:tcPr>
            <w:tcW w:w="2992" w:type="dxa"/>
          </w:tcPr>
          <w:p w:rsidR="000D70B6" w:rsidRDefault="000D70B6" w:rsidP="00C210FD">
            <w:r>
              <w:t>Activiteiten/Inhoud</w:t>
            </w:r>
          </w:p>
        </w:tc>
        <w:tc>
          <w:tcPr>
            <w:tcW w:w="1913" w:type="dxa"/>
          </w:tcPr>
          <w:p w:rsidR="000D70B6" w:rsidRDefault="000D70B6" w:rsidP="00C210FD">
            <w:r>
              <w:t>Reden/Inhoud</w:t>
            </w:r>
          </w:p>
        </w:tc>
        <w:tc>
          <w:tcPr>
            <w:tcW w:w="1913" w:type="dxa"/>
          </w:tcPr>
          <w:p w:rsidR="000D70B6" w:rsidRDefault="000D70B6" w:rsidP="00C210FD">
            <w:r>
              <w:t>Betrokkenen</w:t>
            </w:r>
          </w:p>
        </w:tc>
      </w:tr>
      <w:tr w:rsidR="000D70B6" w:rsidTr="00C210FD">
        <w:tc>
          <w:tcPr>
            <w:tcW w:w="1242" w:type="dxa"/>
          </w:tcPr>
          <w:p w:rsidR="000D70B6" w:rsidRDefault="000D70B6" w:rsidP="00C210FD">
            <w:r>
              <w:t>1</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2</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3</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r w:rsidR="000D70B6" w:rsidTr="00C210FD">
        <w:tc>
          <w:tcPr>
            <w:tcW w:w="1242" w:type="dxa"/>
          </w:tcPr>
          <w:p w:rsidR="000D70B6" w:rsidRDefault="000D70B6" w:rsidP="00C210FD">
            <w:r>
              <w:t>4</w:t>
            </w:r>
          </w:p>
        </w:tc>
        <w:tc>
          <w:tcPr>
            <w:tcW w:w="2992" w:type="dxa"/>
          </w:tcPr>
          <w:p w:rsidR="000D70B6" w:rsidRDefault="000D70B6" w:rsidP="00C210FD"/>
        </w:tc>
        <w:tc>
          <w:tcPr>
            <w:tcW w:w="1913" w:type="dxa"/>
          </w:tcPr>
          <w:p w:rsidR="000D70B6" w:rsidRDefault="000D70B6" w:rsidP="00C210FD"/>
        </w:tc>
        <w:tc>
          <w:tcPr>
            <w:tcW w:w="1913" w:type="dxa"/>
          </w:tcPr>
          <w:p w:rsidR="000D70B6" w:rsidRDefault="000D70B6" w:rsidP="00C210FD"/>
        </w:tc>
      </w:tr>
    </w:tbl>
    <w:p w:rsidR="000D70B6" w:rsidRDefault="000D70B6" w:rsidP="000D70B6"/>
    <w:p w:rsidR="000D70B6" w:rsidRPr="00C2739E" w:rsidRDefault="000D70B6" w:rsidP="000D70B6">
      <w:pPr>
        <w:rPr>
          <w:b/>
          <w:u w:val="single"/>
        </w:rPr>
      </w:pPr>
      <w:r w:rsidRPr="00C2739E">
        <w:rPr>
          <w:b/>
          <w:u w:val="single"/>
        </w:rPr>
        <w:t>Openstaande punten</w:t>
      </w:r>
    </w:p>
    <w:p w:rsidR="000D70B6" w:rsidRDefault="000D70B6" w:rsidP="000D70B6"/>
    <w:p w:rsidR="000D70B6" w:rsidRDefault="000D70B6" w:rsidP="000D70B6">
      <w:pPr>
        <w:rPr>
          <w:b/>
          <w:i/>
          <w:u w:val="single"/>
        </w:rPr>
      </w:pPr>
      <w:r w:rsidRPr="000D70B6">
        <w:rPr>
          <w:b/>
          <w:i/>
          <w:u w:val="single"/>
        </w:rPr>
        <w:t>Gesignalkeerde uitdagingen in her kaer van Regeklbeheersuing</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64248E">
      <w:pPr>
        <w:pStyle w:val="Lijstalinea"/>
        <w:numPr>
          <w:ilvl w:val="0"/>
          <w:numId w:val="31"/>
        </w:numPr>
      </w:pPr>
      <w:r>
        <w:t>testen</w:t>
      </w:r>
    </w:p>
    <w:p w:rsidR="008A251D" w:rsidRDefault="00D42339" w:rsidP="0064248E">
      <w:pPr>
        <w:pStyle w:val="Lijstalinea"/>
        <w:numPr>
          <w:ilvl w:val="0"/>
          <w:numId w:val="31"/>
        </w:numPr>
      </w:pPr>
      <w:r>
        <w:t>wer</w:t>
      </w:r>
      <w:r w:rsidR="008A251D">
        <w:t>ken</w:t>
      </w:r>
      <w:r>
        <w:t>d</w:t>
      </w:r>
      <w:r w:rsidR="008A251D">
        <w:t xml:space="preserve"> systeem</w:t>
      </w:r>
    </w:p>
    <w:p w:rsidR="008A251D" w:rsidRDefault="00D42339" w:rsidP="0064248E">
      <w:pPr>
        <w:pStyle w:val="Lijstalinea"/>
        <w:numPr>
          <w:ilvl w:val="0"/>
          <w:numId w:val="31"/>
        </w:numPr>
      </w:pPr>
      <w:r>
        <w:t>beheer inrichten</w:t>
      </w:r>
    </w:p>
    <w:p w:rsidR="008A251D" w:rsidRDefault="008A251D" w:rsidP="0064248E">
      <w:pPr>
        <w:pStyle w:val="Lijstalinea"/>
        <w:numPr>
          <w:ilvl w:val="0"/>
          <w:numId w:val="31"/>
        </w:numPr>
      </w:pPr>
      <w:r>
        <w:t>brms</w:t>
      </w:r>
    </w:p>
    <w:p w:rsidR="008A251D" w:rsidRDefault="008A251D" w:rsidP="0064248E">
      <w:pPr>
        <w:pStyle w:val="Lijstalinea"/>
        <w:numPr>
          <w:ilvl w:val="0"/>
          <w:numId w:val="3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64248E">
      <w:pPr>
        <w:pStyle w:val="Lijstalinea"/>
        <w:numPr>
          <w:ilvl w:val="0"/>
          <w:numId w:val="32"/>
        </w:numPr>
      </w:pPr>
      <w:r w:rsidRPr="008A251D">
        <w:t>Regelstrategie Inspectie onderwijs</w:t>
      </w:r>
      <w:r w:rsidR="00D42339">
        <w:t xml:space="preserve"> opzetetn;</w:t>
      </w:r>
    </w:p>
    <w:p w:rsidR="00D42339" w:rsidRDefault="00D42339" w:rsidP="0064248E">
      <w:pPr>
        <w:pStyle w:val="Lijstalinea"/>
        <w:numPr>
          <w:ilvl w:val="0"/>
          <w:numId w:val="32"/>
        </w:numPr>
      </w:pPr>
      <w:r>
        <w:t>Regelbeheer inrichten</w:t>
      </w:r>
      <w:r w:rsidR="00B71447">
        <w:t xml:space="preserve"> (BRMS)</w:t>
      </w:r>
      <w:r>
        <w:t>;</w:t>
      </w:r>
    </w:p>
    <w:p w:rsidR="00D42339" w:rsidRDefault="00D42339" w:rsidP="0064248E">
      <w:pPr>
        <w:pStyle w:val="Lijstalinea"/>
        <w:numPr>
          <w:ilvl w:val="0"/>
          <w:numId w:val="32"/>
        </w:numPr>
      </w:pPr>
      <w:r>
        <w:t>Inric</w:t>
      </w:r>
      <w:r w:rsidR="00B71447">
        <w:t>h</w:t>
      </w:r>
      <w:r>
        <w:t xml:space="preserve">ten van </w:t>
      </w:r>
      <w:r w:rsidR="00B71447">
        <w:t xml:space="preserve">gehele </w:t>
      </w:r>
      <w:r>
        <w:t>sanctieproces middels regelbeheersing;</w:t>
      </w:r>
    </w:p>
    <w:p w:rsidR="00D42339" w:rsidRDefault="00D42339" w:rsidP="0064248E">
      <w:pPr>
        <w:pStyle w:val="Lijstalinea"/>
        <w:numPr>
          <w:ilvl w:val="0"/>
          <w:numId w:val="32"/>
        </w:numPr>
      </w:pPr>
      <w:r>
        <w:t>Regelbeheer inrichten inspectieproces</w:t>
      </w:r>
    </w:p>
    <w:p w:rsidR="00D42339" w:rsidRDefault="00D42339" w:rsidP="0064248E">
      <w:pPr>
        <w:pStyle w:val="Lijstalinea"/>
        <w:numPr>
          <w:ilvl w:val="0"/>
          <w:numId w:val="32"/>
        </w:numPr>
      </w:pPr>
      <w:r>
        <w:t>Aanpassen van het inspectieproces middels regelbeheersing;</w:t>
      </w:r>
    </w:p>
    <w:p w:rsidR="00C2739E" w:rsidRPr="008A251D" w:rsidRDefault="00C2739E" w:rsidP="0064248E">
      <w:pPr>
        <w:pStyle w:val="Lijstalinea"/>
        <w:numPr>
          <w:ilvl w:val="0"/>
          <w:numId w:val="3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Besloten is dat deze PoC gedurende drie achteeenvolgende weken paats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64248E">
      <w:pPr>
        <w:pStyle w:val="Lijstalinea"/>
        <w:numPr>
          <w:ilvl w:val="0"/>
          <w:numId w:val="29"/>
        </w:numPr>
      </w:pPr>
      <w:r>
        <w:t>Gedurende de zomer 2013 de voorbereidingen te treffen die nodig zijn om sanctietrajecten in Ibis in te vlechten:</w:t>
      </w:r>
    </w:p>
    <w:p w:rsidR="008A4D39" w:rsidRDefault="008A4D39" w:rsidP="0064248E">
      <w:pPr>
        <w:pStyle w:val="Lijstalinea"/>
        <w:numPr>
          <w:ilvl w:val="1"/>
          <w:numId w:val="29"/>
        </w:numPr>
      </w:pPr>
      <w:r>
        <w:t>Een business case, die beantwoordt wat kosten en baten zijn van deze operatie</w:t>
      </w:r>
    </w:p>
    <w:p w:rsidR="008A4D39" w:rsidRDefault="008A4D39" w:rsidP="0064248E">
      <w:pPr>
        <w:pStyle w:val="Lijstalinea"/>
        <w:numPr>
          <w:ilvl w:val="1"/>
          <w:numId w:val="29"/>
        </w:numPr>
      </w:pPr>
      <w:r>
        <w:t>Een uitwerking van dit voorstel tot op het concreetheidsniveau van taken, waarbij o.a. de te maken schermen en de signaleringsfunctionaliteit zijn meegenomen;</w:t>
      </w:r>
    </w:p>
    <w:p w:rsidR="008A4D39" w:rsidRDefault="008A4D39" w:rsidP="0064248E">
      <w:pPr>
        <w:pStyle w:val="Lijstalinea"/>
        <w:numPr>
          <w:ilvl w:val="1"/>
          <w:numId w:val="29"/>
        </w:numPr>
      </w:pPr>
      <w:r>
        <w:t>Een voorstel hoe incidentele en periodieke aanpassingen van regels met korte doorlooptijden kunnen worden doorgevoerd in Ibis.</w:t>
      </w:r>
    </w:p>
    <w:p w:rsidR="008A4D39" w:rsidRDefault="008A4D39" w:rsidP="0064248E">
      <w:pPr>
        <w:pStyle w:val="Lijstalinea"/>
        <w:numPr>
          <w:ilvl w:val="0"/>
          <w:numId w:val="2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64248E">
      <w:pPr>
        <w:pStyle w:val="Lijstalinea"/>
        <w:numPr>
          <w:ilvl w:val="0"/>
          <w:numId w:val="30"/>
        </w:numPr>
      </w:pPr>
      <w:r>
        <w:t>beslistabbellen mbt normering, zitten die in IBIS</w:t>
      </w:r>
    </w:p>
    <w:p w:rsidR="001B6885" w:rsidRDefault="001B6885" w:rsidP="0064248E">
      <w:pPr>
        <w:pStyle w:val="Lijstalinea"/>
        <w:numPr>
          <w:ilvl w:val="0"/>
          <w:numId w:val="30"/>
        </w:numPr>
      </w:pPr>
      <w:r>
        <w:t>uitbreding van de business rule tabellen, geewn schermvalidatie ofoproces valoidsatie masar betere schreiding echte businessriles en flowrules.</w:t>
      </w:r>
    </w:p>
    <w:p w:rsidR="001B6885" w:rsidRDefault="001B6885" w:rsidP="0064248E">
      <w:pPr>
        <w:pStyle w:val="Lijstalinea"/>
        <w:numPr>
          <w:ilvl w:val="0"/>
          <w:numId w:val="30"/>
        </w:numPr>
      </w:pPr>
      <w:r>
        <w:t>mappin gdatamodel, welke zaken mappen 1-op-1, en wat zijn tekortkomingen van m,odel tov wat wij willen... matched het amp ,model m,et de databse.</w:t>
      </w:r>
    </w:p>
    <w:p w:rsidR="001B6885" w:rsidRDefault="001B6885" w:rsidP="0064248E">
      <w:pPr>
        <w:pStyle w:val="Lijstalinea"/>
        <w:numPr>
          <w:ilvl w:val="0"/>
          <w:numId w:val="30"/>
        </w:numPr>
      </w:pPr>
      <w:r>
        <w:t>Verbetervoorstel: rapprotgenerator indicatoren..</w:t>
      </w:r>
    </w:p>
    <w:p w:rsidR="001B6885" w:rsidRDefault="001B6885" w:rsidP="0064248E">
      <w:pPr>
        <w:pStyle w:val="Lijstalinea"/>
        <w:numPr>
          <w:ilvl w:val="0"/>
          <w:numId w:val="30"/>
        </w:numPr>
      </w:pPr>
      <w:r>
        <w:t>inspectie rapprt en tekortlominen en onderbouwing obv wetgeving zouden ook als gestructureerde gegeven sterug komen.</w:t>
      </w:r>
    </w:p>
    <w:p w:rsidR="00151B34" w:rsidRDefault="00151B34" w:rsidP="0064248E">
      <w:pPr>
        <w:pStyle w:val="Lijstalinea"/>
        <w:numPr>
          <w:ilvl w:val="0"/>
          <w:numId w:val="30"/>
        </w:numPr>
      </w:pPr>
      <w:r>
        <w:t xml:space="preserve">uitbreiding sanctietraject richting duo, </w:t>
      </w:r>
    </w:p>
    <w:p w:rsidR="00151B34" w:rsidRDefault="00151B34" w:rsidP="0064248E">
      <w:pPr>
        <w:pStyle w:val="Lijstalinea"/>
        <w:numPr>
          <w:ilvl w:val="0"/>
          <w:numId w:val="30"/>
        </w:numPr>
      </w:pPr>
      <w:r>
        <w:t>Managemebnt rapportage, welek impact;</w:t>
      </w:r>
    </w:p>
    <w:p w:rsidR="00151B34" w:rsidRDefault="00151B34" w:rsidP="0064248E">
      <w:pPr>
        <w:pStyle w:val="Lijstalinea"/>
        <w:numPr>
          <w:ilvl w:val="0"/>
          <w:numId w:val="3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48E" w:rsidRDefault="0064248E" w:rsidP="00791160">
      <w:r>
        <w:separator/>
      </w:r>
    </w:p>
    <w:p w:rsidR="0064248E" w:rsidRDefault="0064248E" w:rsidP="00791160"/>
    <w:p w:rsidR="0064248E" w:rsidRDefault="0064248E" w:rsidP="00791160"/>
    <w:p w:rsidR="0064248E" w:rsidRDefault="0064248E" w:rsidP="00791160"/>
    <w:p w:rsidR="0064248E" w:rsidRDefault="0064248E" w:rsidP="00791160"/>
  </w:endnote>
  <w:endnote w:type="continuationSeparator" w:id="0">
    <w:p w:rsidR="0064248E" w:rsidRDefault="0064248E" w:rsidP="00791160">
      <w:r>
        <w:continuationSeparator/>
      </w:r>
    </w:p>
    <w:p w:rsidR="0064248E" w:rsidRDefault="0064248E" w:rsidP="00791160"/>
    <w:p w:rsidR="0064248E" w:rsidRDefault="0064248E" w:rsidP="00791160"/>
    <w:p w:rsidR="0064248E" w:rsidRDefault="0064248E" w:rsidP="00791160"/>
    <w:p w:rsidR="0064248E" w:rsidRDefault="0064248E"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C210FD" w:rsidTr="00570ED4">
      <w:tc>
        <w:tcPr>
          <w:tcW w:w="5079" w:type="dxa"/>
          <w:vAlign w:val="center"/>
        </w:tcPr>
        <w:tbl>
          <w:tblPr>
            <w:tblStyle w:val="Tabelraster"/>
            <w:tblW w:w="9811" w:type="dxa"/>
            <w:tblLook w:val="04A0"/>
          </w:tblPr>
          <w:tblGrid>
            <w:gridCol w:w="2161"/>
            <w:gridCol w:w="5144"/>
            <w:gridCol w:w="2506"/>
          </w:tblGrid>
          <w:tr w:rsidR="00C210FD" w:rsidTr="00570ED4">
            <w:tc>
              <w:tcPr>
                <w:tcW w:w="2161" w:type="dxa"/>
                <w:tcBorders>
                  <w:top w:val="nil"/>
                  <w:left w:val="nil"/>
                  <w:bottom w:val="nil"/>
                  <w:right w:val="nil"/>
                </w:tcBorders>
              </w:tcPr>
              <w:p w:rsidR="00C210FD" w:rsidRDefault="00C210FD"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C210FD" w:rsidRDefault="00C210FD"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C210FD" w:rsidRDefault="00C210FD"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C210FD" w:rsidRDefault="00C210FD" w:rsidP="00791160">
          <w:pPr>
            <w:pStyle w:val="Voettekst"/>
          </w:pPr>
        </w:p>
      </w:tc>
      <w:tc>
        <w:tcPr>
          <w:tcW w:w="4845" w:type="dxa"/>
          <w:vAlign w:val="center"/>
        </w:tcPr>
        <w:p w:rsidR="00C210FD" w:rsidRDefault="00C210FD" w:rsidP="00791160">
          <w:pPr>
            <w:pStyle w:val="Voettekst"/>
          </w:pPr>
        </w:p>
      </w:tc>
    </w:tr>
  </w:tbl>
  <w:p w:rsidR="00C210FD" w:rsidRPr="00A1677F" w:rsidRDefault="00C210F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C210FD" w:rsidRDefault="00C210FD" w:rsidP="00791160"/>
              <w:p w:rsidR="00C210FD" w:rsidRDefault="00C210FD" w:rsidP="00791160"/>
              <w:tbl>
                <w:tblPr>
                  <w:tblW w:w="6874" w:type="dxa"/>
                  <w:tblInd w:w="1038" w:type="dxa"/>
                  <w:tblCellMar>
                    <w:left w:w="70" w:type="dxa"/>
                    <w:right w:w="70" w:type="dxa"/>
                  </w:tblCellMar>
                  <w:tblLook w:val="0000"/>
                </w:tblPr>
                <w:tblGrid>
                  <w:gridCol w:w="2050"/>
                  <w:gridCol w:w="4824"/>
                </w:tblGrid>
                <w:tr w:rsidR="00C210FD" w:rsidRPr="00EC3D6D" w:rsidTr="00BD3271">
                  <w:tc>
                    <w:tcPr>
                      <w:tcW w:w="2050" w:type="dxa"/>
                    </w:tcPr>
                    <w:p w:rsidR="00C210FD" w:rsidRPr="00FF622D" w:rsidRDefault="00C210FD" w:rsidP="00791160">
                      <w:pPr>
                        <w:rPr>
                          <w:rStyle w:val="OpmaakprofielWit"/>
                        </w:rPr>
                      </w:pPr>
                      <w:r w:rsidRPr="00FF622D">
                        <w:rPr>
                          <w:rStyle w:val="OpmaakprofielWit"/>
                        </w:rPr>
                        <w:t>Datum:</w:t>
                      </w:r>
                    </w:p>
                  </w:tc>
                  <w:tc>
                    <w:tcPr>
                      <w:tcW w:w="4824" w:type="dxa"/>
                    </w:tcPr>
                    <w:p w:rsidR="00C210FD" w:rsidRPr="00FF622D" w:rsidRDefault="00C210FD" w:rsidP="00791160">
                      <w:pPr>
                        <w:rPr>
                          <w:rStyle w:val="OpmaakprofielWit"/>
                        </w:rPr>
                      </w:pPr>
                      <w:r>
                        <w:rPr>
                          <w:rStyle w:val="OpmaakprofielWit"/>
                        </w:rPr>
                        <w:t>21 juni 2013</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Versie:</w:t>
                      </w:r>
                    </w:p>
                  </w:tc>
                  <w:tc>
                    <w:tcPr>
                      <w:tcW w:w="4824" w:type="dxa"/>
                    </w:tcPr>
                    <w:p w:rsidR="00C210FD" w:rsidRPr="00FF622D" w:rsidRDefault="00C210FD" w:rsidP="00791160">
                      <w:pPr>
                        <w:rPr>
                          <w:rStyle w:val="OpmaakprofielWit"/>
                        </w:rPr>
                      </w:pPr>
                      <w:r>
                        <w:rPr>
                          <w:rStyle w:val="OpmaakprofielWit"/>
                        </w:rPr>
                        <w:t>0.1 Concept</w:t>
                      </w:r>
                    </w:p>
                  </w:tc>
                </w:tr>
                <w:tr w:rsidR="00C210FD" w:rsidRPr="00EC3D6D" w:rsidTr="00BD3271">
                  <w:tc>
                    <w:tcPr>
                      <w:tcW w:w="2050" w:type="dxa"/>
                    </w:tcPr>
                    <w:p w:rsidR="00C210FD" w:rsidRPr="00FF622D" w:rsidRDefault="00C210FD" w:rsidP="00791160">
                      <w:pPr>
                        <w:rPr>
                          <w:rStyle w:val="OpmaakprofielWit"/>
                        </w:rPr>
                      </w:pPr>
                      <w:r>
                        <w:rPr>
                          <w:rStyle w:val="OpmaakprofielWit"/>
                        </w:rPr>
                        <w:t>Onderwerp/Context</w:t>
                      </w:r>
                    </w:p>
                  </w:tc>
                  <w:tc>
                    <w:tcPr>
                      <w:tcW w:w="4824" w:type="dxa"/>
                    </w:tcPr>
                    <w:p w:rsidR="00C210FD" w:rsidRPr="00FF622D" w:rsidRDefault="00C210FD" w:rsidP="00791160">
                      <w:pPr>
                        <w:rPr>
                          <w:rStyle w:val="OpmaakprofielWit"/>
                        </w:rPr>
                      </w:pPr>
                      <w:r>
                        <w:rPr>
                          <w:rStyle w:val="OpmaakprofielWit"/>
                        </w:rPr>
                        <w:t>Onderwijs Inspectie POC BRA</w:t>
                      </w:r>
                    </w:p>
                  </w:tc>
                </w:tr>
                <w:tr w:rsidR="00C210FD" w:rsidRPr="00EC3D6D" w:rsidTr="00BD3271">
                  <w:tc>
                    <w:tcPr>
                      <w:tcW w:w="2050" w:type="dxa"/>
                    </w:tcPr>
                    <w:p w:rsidR="00C210FD" w:rsidRPr="00FF622D" w:rsidRDefault="00C210FD" w:rsidP="00791160">
                      <w:pPr>
                        <w:rPr>
                          <w:rStyle w:val="OpmaakprofielWit"/>
                        </w:rPr>
                      </w:pPr>
                      <w:r w:rsidRPr="00FF622D">
                        <w:rPr>
                          <w:rStyle w:val="OpmaakprofielWit"/>
                        </w:rPr>
                        <w:t>Uitgebracht door:</w:t>
                      </w:r>
                    </w:p>
                    <w:p w:rsidR="00C210FD" w:rsidRPr="00E36B9B" w:rsidRDefault="00C210FD" w:rsidP="00791160"/>
                  </w:tc>
                  <w:tc>
                    <w:tcPr>
                      <w:tcW w:w="4824" w:type="dxa"/>
                    </w:tcPr>
                    <w:p w:rsidR="00C210FD" w:rsidRPr="00F74C05" w:rsidRDefault="00C210FD" w:rsidP="00791160">
                      <w:pPr>
                        <w:rPr>
                          <w:rStyle w:val="OpmaakprofielWit"/>
                        </w:rPr>
                      </w:pPr>
                      <w:r w:rsidRPr="00F74C05">
                        <w:rPr>
                          <w:rStyle w:val="OpmaakprofielWit"/>
                        </w:rPr>
                        <w:t xml:space="preserve">Ordina AIM </w:t>
                      </w:r>
                    </w:p>
                    <w:p w:rsidR="00C210FD" w:rsidRPr="00F74C05" w:rsidRDefault="00C210FD" w:rsidP="00791160">
                      <w:pPr>
                        <w:rPr>
                          <w:rStyle w:val="OpmaakprofielWit"/>
                        </w:rPr>
                      </w:pPr>
                      <w:r w:rsidRPr="00F74C05">
                        <w:rPr>
                          <w:rStyle w:val="OpmaakprofielWit"/>
                        </w:rPr>
                        <w:t>Ringwade 1</w:t>
                      </w:r>
                    </w:p>
                    <w:p w:rsidR="00C210FD" w:rsidRPr="00E36B9B" w:rsidRDefault="00C210FD" w:rsidP="00791160">
                      <w:r w:rsidRPr="00FF622D">
                        <w:rPr>
                          <w:rStyle w:val="OpmaakprofielWit"/>
                        </w:rPr>
                        <w:t>3439 LM  Nieuwegein</w:t>
                      </w:r>
                    </w:p>
                  </w:tc>
                </w:tr>
              </w:tbl>
              <w:p w:rsidR="00C210FD" w:rsidRDefault="00C210FD" w:rsidP="00791160"/>
              <w:p w:rsidR="00C210FD" w:rsidRDefault="00C210FD"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C210FD" w:rsidRPr="00A646C7" w:rsidTr="00E23EDD">
      <w:tc>
        <w:tcPr>
          <w:tcW w:w="4536" w:type="dxa"/>
          <w:tcBorders>
            <w:top w:val="single" w:sz="4" w:space="0" w:color="E98300"/>
          </w:tcBorders>
          <w:shd w:val="clear" w:color="auto" w:fill="auto"/>
        </w:tcPr>
        <w:p w:rsidR="00C210FD" w:rsidRPr="005E6D6E" w:rsidRDefault="00C210FD" w:rsidP="00791160">
          <w:pPr>
            <w:pStyle w:val="Voettekst"/>
          </w:pPr>
        </w:p>
      </w:tc>
      <w:tc>
        <w:tcPr>
          <w:tcW w:w="4536" w:type="dxa"/>
          <w:tcBorders>
            <w:top w:val="single" w:sz="4" w:space="0" w:color="E98300"/>
          </w:tcBorders>
          <w:shd w:val="clear" w:color="auto" w:fill="auto"/>
        </w:tcPr>
        <w:p w:rsidR="00C210FD" w:rsidRPr="005E6D6E" w:rsidRDefault="00C210FD" w:rsidP="00791160">
          <w:pPr>
            <w:pStyle w:val="Voettekst"/>
          </w:pPr>
        </w:p>
      </w:tc>
      <w:tc>
        <w:tcPr>
          <w:tcW w:w="20" w:type="dxa"/>
          <w:tcBorders>
            <w:top w:val="single" w:sz="4" w:space="0" w:color="E98300"/>
          </w:tcBorders>
          <w:shd w:val="clear" w:color="auto" w:fill="auto"/>
        </w:tcPr>
        <w:p w:rsidR="00C210FD" w:rsidRPr="00A646C7" w:rsidRDefault="00C210FD" w:rsidP="00791160">
          <w:pPr>
            <w:pStyle w:val="Voettekst"/>
            <w:rPr>
              <w:highlight w:val="yellow"/>
            </w:rPr>
          </w:pPr>
        </w:p>
      </w:tc>
    </w:tr>
    <w:tr w:rsidR="00C210FD" w:rsidRPr="005E6D6E" w:rsidTr="00E23EDD">
      <w:tc>
        <w:tcPr>
          <w:tcW w:w="4536" w:type="dxa"/>
          <w:shd w:val="clear" w:color="auto" w:fill="auto"/>
        </w:tcPr>
        <w:p w:rsidR="00C210FD" w:rsidRPr="00F74C05" w:rsidRDefault="00C210FD"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C210FD" w:rsidRPr="005E6D6E" w:rsidRDefault="00C210FD"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3965FC">
            <w:rPr>
              <w:rStyle w:val="Paginanummer"/>
              <w:noProof/>
            </w:rPr>
            <w:t>12</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3965FC">
            <w:rPr>
              <w:rStyle w:val="Paginanummer"/>
              <w:noProof/>
            </w:rPr>
            <w:t>15</w:t>
          </w:r>
          <w:r w:rsidRPr="005E6D6E">
            <w:rPr>
              <w:rStyle w:val="Paginanummer"/>
            </w:rPr>
            <w:fldChar w:fldCharType="end"/>
          </w:r>
        </w:p>
      </w:tc>
      <w:tc>
        <w:tcPr>
          <w:tcW w:w="20" w:type="dxa"/>
          <w:shd w:val="clear" w:color="auto" w:fill="auto"/>
        </w:tcPr>
        <w:p w:rsidR="00C210FD" w:rsidRPr="005E6D6E" w:rsidRDefault="00C210FD" w:rsidP="00791160">
          <w:pPr>
            <w:pStyle w:val="Voettekst"/>
          </w:pPr>
        </w:p>
      </w:tc>
    </w:tr>
  </w:tbl>
  <w:p w:rsidR="00C210FD" w:rsidRDefault="00C210FD"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48E" w:rsidRDefault="0064248E" w:rsidP="00791160">
      <w:r>
        <w:separator/>
      </w:r>
    </w:p>
    <w:p w:rsidR="0064248E" w:rsidRDefault="0064248E" w:rsidP="00791160"/>
    <w:p w:rsidR="0064248E" w:rsidRDefault="0064248E" w:rsidP="00791160"/>
    <w:p w:rsidR="0064248E" w:rsidRDefault="0064248E" w:rsidP="00791160"/>
    <w:p w:rsidR="0064248E" w:rsidRDefault="0064248E" w:rsidP="00791160"/>
  </w:footnote>
  <w:footnote w:type="continuationSeparator" w:id="0">
    <w:p w:rsidR="0064248E" w:rsidRDefault="0064248E" w:rsidP="00791160">
      <w:r>
        <w:continuationSeparator/>
      </w:r>
    </w:p>
    <w:p w:rsidR="0064248E" w:rsidRDefault="0064248E" w:rsidP="00791160"/>
    <w:p w:rsidR="0064248E" w:rsidRDefault="0064248E" w:rsidP="00791160"/>
    <w:p w:rsidR="0064248E" w:rsidRDefault="0064248E" w:rsidP="00791160"/>
    <w:p w:rsidR="0064248E" w:rsidRDefault="0064248E" w:rsidP="00791160"/>
  </w:footnote>
  <w:footnote w:id="1">
    <w:p w:rsidR="00C210FD" w:rsidRPr="0059218C" w:rsidRDefault="00C210FD"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C210FD" w:rsidRPr="00FC492D" w:rsidRDefault="00C210FD"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C210FD" w:rsidRPr="00BA0DBC" w:rsidRDefault="00C210FD"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Default="00C210FD" w:rsidP="00791160">
    <w:pPr>
      <w:pStyle w:val="Koptekst"/>
    </w:pPr>
  </w:p>
  <w:p w:rsidR="00C210FD" w:rsidRDefault="00C210FD" w:rsidP="00791160"/>
  <w:p w:rsidR="00C210FD" w:rsidRDefault="00C210FD" w:rsidP="00791160"/>
  <w:p w:rsidR="00C210FD" w:rsidRDefault="00C210FD" w:rsidP="00791160"/>
  <w:p w:rsidR="00C210FD" w:rsidRDefault="00C210FD" w:rsidP="00791160"/>
  <w:p w:rsidR="00C210FD" w:rsidRDefault="00C210FD"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0FD" w:rsidRPr="000D0812" w:rsidRDefault="00C210FD" w:rsidP="00791160">
    <w:pPr>
      <w:pStyle w:val="Koptekst"/>
      <w:rPr>
        <w:shd w:val="clear" w:color="auto" w:fill="C0C0C0"/>
      </w:rPr>
    </w:pPr>
  </w:p>
  <w:tbl>
    <w:tblPr>
      <w:tblW w:w="9322" w:type="dxa"/>
      <w:tblLook w:val="04A0"/>
    </w:tblPr>
    <w:tblGrid>
      <w:gridCol w:w="9000"/>
      <w:gridCol w:w="322"/>
    </w:tblGrid>
    <w:tr w:rsidR="00C210FD" w:rsidRPr="0072772A" w:rsidTr="00715CFC">
      <w:tc>
        <w:tcPr>
          <w:tcW w:w="4361" w:type="dxa"/>
        </w:tcPr>
        <w:tbl>
          <w:tblPr>
            <w:tblStyle w:val="Tabelraster"/>
            <w:tblW w:w="8784" w:type="dxa"/>
            <w:tblLook w:val="04A0"/>
          </w:tblPr>
          <w:tblGrid>
            <w:gridCol w:w="2972"/>
            <w:gridCol w:w="4253"/>
            <w:gridCol w:w="1559"/>
          </w:tblGrid>
          <w:tr w:rsidR="00C210FD" w:rsidTr="00715CFC">
            <w:tc>
              <w:tcPr>
                <w:tcW w:w="2972" w:type="dxa"/>
                <w:tcBorders>
                  <w:top w:val="nil"/>
                  <w:left w:val="nil"/>
                  <w:bottom w:val="nil"/>
                  <w:right w:val="nil"/>
                </w:tcBorders>
              </w:tcPr>
              <w:p w:rsidR="00C210FD" w:rsidRDefault="00C210FD"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C210FD" w:rsidRDefault="00C210FD" w:rsidP="00791160">
                <w:pPr>
                  <w:pStyle w:val="Koptekst"/>
                </w:pPr>
              </w:p>
            </w:tc>
            <w:tc>
              <w:tcPr>
                <w:tcW w:w="1559" w:type="dxa"/>
                <w:tcBorders>
                  <w:top w:val="nil"/>
                  <w:left w:val="nil"/>
                  <w:bottom w:val="nil"/>
                  <w:right w:val="nil"/>
                </w:tcBorders>
              </w:tcPr>
              <w:p w:rsidR="00C210FD" w:rsidRDefault="00C210FD"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C210FD" w:rsidRPr="00710ECF" w:rsidRDefault="00C210FD" w:rsidP="00791160">
          <w:pPr>
            <w:pStyle w:val="Koptekst"/>
          </w:pPr>
        </w:p>
      </w:tc>
      <w:tc>
        <w:tcPr>
          <w:tcW w:w="4961" w:type="dxa"/>
        </w:tcPr>
        <w:p w:rsidR="00C210FD" w:rsidRPr="0072772A" w:rsidRDefault="00C210FD" w:rsidP="00791160">
          <w:pPr>
            <w:pStyle w:val="Koptekst"/>
          </w:pPr>
        </w:p>
      </w:tc>
    </w:tr>
  </w:tbl>
  <w:p w:rsidR="00C210FD" w:rsidRDefault="00C210FD"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5">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6">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8">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9"/>
  </w:num>
  <w:num w:numId="4">
    <w:abstractNumId w:val="15"/>
  </w:num>
  <w:num w:numId="5">
    <w:abstractNumId w:val="17"/>
  </w:num>
  <w:num w:numId="6">
    <w:abstractNumId w:val="33"/>
  </w:num>
  <w:num w:numId="7">
    <w:abstractNumId w:val="10"/>
  </w:num>
  <w:num w:numId="8">
    <w:abstractNumId w:val="3"/>
  </w:num>
  <w:num w:numId="9">
    <w:abstractNumId w:val="0"/>
  </w:num>
  <w:num w:numId="10">
    <w:abstractNumId w:val="23"/>
  </w:num>
  <w:num w:numId="11">
    <w:abstractNumId w:val="27"/>
  </w:num>
  <w:num w:numId="12">
    <w:abstractNumId w:val="1"/>
  </w:num>
  <w:num w:numId="13">
    <w:abstractNumId w:val="2"/>
  </w:num>
  <w:num w:numId="14">
    <w:abstractNumId w:val="4"/>
  </w:num>
  <w:num w:numId="15">
    <w:abstractNumId w:val="32"/>
  </w:num>
  <w:num w:numId="16">
    <w:abstractNumId w:val="9"/>
  </w:num>
  <w:num w:numId="17">
    <w:abstractNumId w:val="16"/>
  </w:num>
  <w:num w:numId="18">
    <w:abstractNumId w:val="30"/>
  </w:num>
  <w:num w:numId="19">
    <w:abstractNumId w:val="18"/>
  </w:num>
  <w:num w:numId="20">
    <w:abstractNumId w:val="6"/>
  </w:num>
  <w:num w:numId="21">
    <w:abstractNumId w:val="8"/>
  </w:num>
  <w:num w:numId="22">
    <w:abstractNumId w:val="11"/>
  </w:num>
  <w:num w:numId="23">
    <w:abstractNumId w:val="25"/>
  </w:num>
  <w:num w:numId="24">
    <w:abstractNumId w:val="24"/>
  </w:num>
  <w:num w:numId="25">
    <w:abstractNumId w:val="20"/>
  </w:num>
  <w:num w:numId="26">
    <w:abstractNumId w:val="14"/>
  </w:num>
  <w:num w:numId="27">
    <w:abstractNumId w:val="29"/>
  </w:num>
  <w:num w:numId="28">
    <w:abstractNumId w:val="26"/>
  </w:num>
  <w:num w:numId="29">
    <w:abstractNumId w:val="22"/>
  </w:num>
  <w:num w:numId="30">
    <w:abstractNumId w:val="36"/>
  </w:num>
  <w:num w:numId="31">
    <w:abstractNumId w:val="31"/>
  </w:num>
  <w:num w:numId="32">
    <w:abstractNumId w:val="7"/>
  </w:num>
  <w:num w:numId="33">
    <w:abstractNumId w:val="28"/>
  </w:num>
  <w:num w:numId="34">
    <w:abstractNumId w:val="35"/>
  </w:num>
  <w:num w:numId="35">
    <w:abstractNumId w:val="13"/>
  </w:num>
  <w:num w:numId="36">
    <w:abstractNumId w:val="5"/>
  </w:num>
  <w:num w:numId="37">
    <w:abstractNumId w:val="3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42B"/>
    <w:rsid w:val="006410D5"/>
    <w:rsid w:val="0064174B"/>
    <w:rsid w:val="00641E33"/>
    <w:rsid w:val="00641E58"/>
    <w:rsid w:val="00642315"/>
    <w:rsid w:val="0064248E"/>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BEAD66-23E5-4A49-ABC5-E12515E1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595</TotalTime>
  <Pages>15</Pages>
  <Words>3886</Words>
  <Characters>21375</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25211</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33</cp:revision>
  <cp:lastPrinted>2013-06-24T11:45:00Z</cp:lastPrinted>
  <dcterms:created xsi:type="dcterms:W3CDTF">2013-06-21T16:43:00Z</dcterms:created>
  <dcterms:modified xsi:type="dcterms:W3CDTF">2013-06-25T09:47:00Z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