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9A882"/>
          <w:sz w:val="20"/>
          <w:szCs w:val="20"/>
        </w:rPr>
        <w:t xml:space="preserve">DOCUMENTO MAESTRO DE REFERENCIA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C9A882"/>
          <w:sz w:val="18"/>
          <w:szCs w:val="18"/>
        </w:rPr>
        <w:t xml:space="preserve">Uso interno — Equipo, Redes y Publicidad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8B3A2A"/>
          <w:sz w:val="72"/>
          <w:szCs w:val="72"/>
        </w:rPr>
        <w:t xml:space="preserve">EL RESET HORMONAL™</w:t>
      </w:r>
    </w:p>
    <w:p>
      <w:pPr>
        <w:spacing w:before="0" w:after="400"/>
        <w:jc w:val="center"/>
      </w:pPr>
      <w:r>
        <w:rPr>
          <w:rFonts w:ascii="Georgia" w:cs="Georgia" w:eastAsia="Georgia" w:hAnsi="Georgia"/>
          <w:i/>
          <w:iCs/>
          <w:color w:val="9C7A3C"/>
          <w:sz w:val="32"/>
          <w:szCs w:val="32"/>
        </w:rPr>
        <w:t xml:space="preserve">Método de Equilibrio para el Climaterio y la Postmenopausia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160" w:after="0"/>
      </w:pPr>
    </w:p>
    <w:p>
      <w:pPr>
        <w:spacing w:before="0" w:after="100"/>
        <w:jc w:val="center"/>
      </w:pPr>
      <w:r>
        <w:rPr>
          <w:rFonts w:ascii="Georgia" w:cs="Georgia" w:eastAsia="Georgia" w:hAnsi="Georgia"/>
          <w:b/>
          <w:bCs/>
          <w:color w:val="2C2C2C"/>
          <w:sz w:val="28"/>
          <w:szCs w:val="28"/>
        </w:rPr>
        <w:t xml:space="preserve">Dr. Miguel Ojeda Ríos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C7A5C"/>
          <w:sz w:val="22"/>
          <w:szCs w:val="22"/>
        </w:rPr>
        <w:t xml:space="preserve">Instituto Centro Bioenergética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9A882"/>
          <w:sz w:val="20"/>
          <w:szCs w:val="20"/>
        </w:rPr>
        <w:t xml:space="preserve">Acapulco 36, Piso 8, Col. Roma  •  Ciudad de México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C9A882"/>
          <w:sz w:val="20"/>
          <w:szCs w:val="20"/>
        </w:rPr>
        <w:t xml:space="preserve">Versión 1.0  •  Marzo 2026</w:t>
      </w:r>
    </w:p>
    <w:p>
      <w:pPr>
        <w:spacing w:before="32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1. IDENTIDAD DEL MÉTODO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Nombre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0"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3A2A"/>
                <w:sz w:val="40"/>
                <w:szCs w:val="40"/>
              </w:rPr>
              <w:t xml:space="preserve">EL RESET HORMONAL™</w:t>
            </w:r>
          </w:p>
          <w:p>
            <w:pPr>
              <w:spacing w:before="0"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C7A3C"/>
                <w:sz w:val="24"/>
                <w:szCs w:val="24"/>
              </w:rPr>
              <w:t xml:space="preserve">Método de Equilibrio para el Climaterio y la Postmenopausia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Taglines Aprobados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Usar uno de los siguientes según el contexto y la audiencia: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B3A2A"/>
                <w:sz w:val="20"/>
                <w:szCs w:val="20"/>
              </w:rPr>
              <w:t xml:space="preserve">Para terapeutas: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"Aprende a acompañar el climaterio con un método que funciona desde la primera sesión."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B3A2A"/>
                <w:sz w:val="20"/>
                <w:szCs w:val="20"/>
              </w:rPr>
              <w:t xml:space="preserve">Para mujeres en tránsito: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"Dos días para cambiar cómo te sientes el resto de tu vida."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B3A2A"/>
                <w:sz w:val="20"/>
                <w:szCs w:val="20"/>
              </w:rPr>
              <w:t xml:space="preserve">Universal: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"No es sobrevivir el climaterio. Es diseñar la mejor etapa hormonal de tu vida."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Posicionamiento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Reset Hormonal NO es un curso de biomagnetismo. Es un sistema de regulación femenina con mapas propios, fitoterapia específica y un método probado. El biomagnetismo es la herramienta — no el producto.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❌  NO decir: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"Curso de biomagnetismo hormonal"  /  "Aprende los pares biomagnéticos"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C7A5C"/>
                <w:sz w:val="20"/>
                <w:szCs w:val="20"/>
              </w:rPr>
              <w:t xml:space="preserve">✅  SÍ decir: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"Aprende a aliviar los síntomas del climaterio con un método propio"  /  "Un sistema de regulación hormonal listo para aplicar"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Identidad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Paleta principal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Terracota  •  Verde salvia  •  Nude  •  Dorado suave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 que se evita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Morado, rosa chicle, azul clínico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Tono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Moderno, femenino, científico sin ser frío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Lenguaje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Bienestar funcional, regulación, equilibrio, tránsito, inteligencia corporal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 que NO es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Holístico hippie  •  Médico frío  •  Esoférico vago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2. AUDIENCIA OBJETIVO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 gancho principal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Alumna A
La Terapeuta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Coaches, psicólogas, terapeutas holísticas sin formación médica previa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"Una sesión nueva que puedes cobrar desde el primer fin de semana"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Alumna B
La Mujer en Tránsito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45-60 años, viviendo el climaterio, cansada de respuestas médicas insuficientes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"Entiende lo que le pasa a tu cuerpo y aprende a regularlo tú misma"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Alumna C
La Postmenopausia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55-68 años, quiere mantener vitalidad, energía y calidad de vida a largo plazo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"Tu cuerpo no está en declive — está en una nueva configuración que puedes optimizar"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3. CARTOGRAFÍA HORMONAL FEMENINA™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Sistema de Mapas de Regulación — El corazón del método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protocolo se presenta como un Mapa de Regulación con nombre propio. Esto diferencia el método de cualquier otro curso de biomagnetismo y genera confianza profesional inmediata en la alumna y en su clienta.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3A2A"/>
                <w:sz w:val="20"/>
                <w:szCs w:val="20"/>
              </w:rPr>
              <w:t xml:space="preserve">Cómo presentarlo con la clienta final: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No: "Te voy a poner imanes para el climaterio"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Sí: "Vamos a trabajar tu Mapa CALMA — el protocolo de regulación del sistema nervioso y los calores"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FASE 1 — La Transición (Climaterio)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de Regulación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Síntomas que atiende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CALMA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Sistema nervioso + calores + ansiedad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Bochornos, sudoración, nerviosismo, palpitaciones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NOCTURNO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Sueño, descanso, recuperación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Insomnio, despertar nocturno, fatiga persistente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CENTRO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Peso, metabolismo, retención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Aumento de peso, inflamación, retención de líquidos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MAREA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Fluctuaciones de ánimo, irritabilidad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Cambios de humor, irritabilidad, llanto sin causa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FASE 2 — El Reset (Postmenopausia)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de Regulación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Síntomas que atiende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AXIS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Reconfiguración del eje hormonal completo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Reorganización sistémica post-cese menstrual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FUEGO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Energía, vitalidad, motivación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Fatiga crónica, apatía, pérdida de iniciativa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VENUS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Libido, lubricación, sexualidad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Sequedad vaginal, pérdida de deseo, dolor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ESCUDO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Hueso, articulaciones, densidad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Dolores articulares, riesgo de osteoporosis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FASE 3 — El Nuevo Equilibrio (Mantenimiento)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de Regulación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RAÍZ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Estabilidad sistémica a largo plazo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Sesión de mantenimiento mensual/bimestral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CLARIDAD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Memoria, enfoque, niebla mental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Síntomas cognitivos post-menopausia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MAPA VITAL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Protocolo de mantenimiento integral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Sesión completa semestral de regulación total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4. ESTRUCTURA DEL CURSO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5C7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5C7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Fechas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Sábado 16 de mayo  +  Sábado 30 de mayo, 2026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Horario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10:00 am a 6:00 pm (8 horas cada día — 16 horas totales)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Presencial en el Instituto  +  Zoom en vivo simultáneo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Sede presencial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Acapulco 36, Piso 8, Col. Roma, CDMX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Cupo presencial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Limitado por aforo del salón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Grabaciones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Disponibles para todos los inscritos como respaldo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Programa por Día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9C7A3C"/>
          <w:sz w:val="24"/>
          <w:szCs w:val="24"/>
        </w:rPr>
        <w:t xml:space="preserve">Sábado 1 — El Mapa  (16 de mayo)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10:00 - 13:00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cuerpo hormonal femenino desde bioenergética. Qué es el climaterio realmente. Por qué los síntomas son señales, no fallas. El lenguaje del tránsito.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13:00 - 14:00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Comida / descanso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14:00 - 18:00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Lógica del método aplicada al eje hormonal. Introducción a la Cartografía Hormonal. Fase 1 completa: Mapas CALMA, NOCTURNO, CENTRO y MAREA. Primeras demostraciones.</w:t>
            </w:r>
          </w:p>
        </w:tc>
      </w:tr>
    </w:tbl>
    <w:p>
      <w:pPr>
        <w:spacing w:before="16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9C7A3C"/>
          <w:sz w:val="24"/>
          <w:szCs w:val="24"/>
        </w:rPr>
        <w:t xml:space="preserve">Sábado 2 — El Método  (30 de mayo)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10:00 - 13:00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2 y 3: Mapas AXIS, FUEGO, VENUS, ESCUDO, RAÍZ, CLARIDAD y VITAL. Práctica en parejas supervisada.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13:00 - 14:00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Comida / descanso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14:00 - 18:00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Bonus La Botica del Reset: fitoterapia y recursos energéticos por fase. Casos integrados. Cómo ofrecer el servicio. Lenguaje con clientas. Cierre y certificación.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Estructura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Regular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Pronto Pago (antes 10 mayo)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Presencial en el Instituto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$10,000 MXN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$8,500 MXN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Zoom en vivo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$6,000 MXN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$5,000 MXN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Pago en 2 parcialidades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 recargo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50% al inscribirse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El 10 de mayo (Día de la Madre) es el cierre oficial del precio de pronto pago. Comunicarlo como fecha natural y significativa, no como presión artificial.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5. BONUS — LA BOTICA DEL RESET™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Diferenciador exclusivo incluido en el curso. Fitoterapia y recursos energéticos específicos para cada fase del método.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Fitoterapia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Energético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1 — Transición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Cimicífuga, Salvia, Valeriana, Trébol rojo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Flores de Bach para el tránsito emocional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2 — Reset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Maca, Ashwagandha, Dong Quai, Rhodiola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Aceites esenciales de regulación hormonal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3 — Equilibrio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Adaptógenos de mantenimiento, Ginseng, Schisandra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Recursos de campo energético para mantenimiento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alumna recibe la Guía de La Botica del Reset en formato digital, con dosis, presentaciones disponibles y lenguaje para indicarla a sus clientas.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6. ESTRATEGIA DE LANZAMIENTO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Línea de Tiempo — Marzo a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1-2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– 15 mar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Preparación interna: materiales, flyer, página de inscripción, textos aprobados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3-4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 – 29 mar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Contenido de calentamiento en redes — educativo, sin vender todavía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5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Jueves 26 mar 6-7pm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🎙️ WEBINAR GRATUITO 1: "Lo que nadie te explicó sobre el climaterio"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6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– 7 abr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Apertura oficial de inscripciones + precio de pronto pago activo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7-8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 – 26 abr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Contenido de fitoterapia y bienestar como gancho orgánico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9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Jueves 30 abr 6-7pm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🎙️ WEBINAR GRATUITO 2: "El Reset Hormonal: cómo funciona"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Semana 10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– 9 may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Cierre de inscripciones + urgencia de cupo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de mayo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Domingo — Día de la Madre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💐 Campaña especial — último día de pronto pago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 de mayo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Sábado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CURSO DÍA 1 — El Mapa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de mayo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Sábado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CURSO DÍA 2 — El Método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Estructura de los Webinars (60 min exactos)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5C7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5C7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5 min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Bienvenida. Quién es el Dr. Ojeda. Encuadre del tema.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– 25 min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Contenido educativo de valor real — sin vender todavía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 – 45 min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Demostración o caso práctico ilustrativo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 – 55 min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Presentación del método / curso / bonus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 – 60 min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Preguntas + llamada a acción con enlace de inscripción</w:t>
            </w:r>
          </w:p>
        </w:tc>
      </w:tr>
    </w:tbl>
    <w:p>
      <w:pPr>
        <w:spacing w:before="16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9C7A3C"/>
          <w:sz w:val="24"/>
          <w:szCs w:val="24"/>
        </w:rPr>
        <w:t xml:space="preserve">Webinar 1 — Jueves 26 de marzo, 6:00-7:00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3A2A"/>
                <w:sz w:val="22"/>
                <w:szCs w:val="22"/>
              </w:rPr>
              <w:t xml:space="preserve">Tema: "Lo que nadie te explicó sobre el climaterio"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Objetivo: Educativo. Generar confianza y lista de espera. No vender directamente.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Contenidos clave: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 qué la medicina convencional falla en esta etapa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Qué está cambiando realmente en el cuerpo (no solo las hormonas)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 diferencia entre tratar síntomas y regular 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final: anuncio del método + apertura de lista de espera</w:t>
            </w:r>
          </w:p>
        </w:tc>
      </w:tr>
    </w:tbl>
    <w:p>
      <w:pPr>
        <w:spacing w:before="16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9C7A3C"/>
          <w:sz w:val="24"/>
          <w:szCs w:val="24"/>
        </w:rPr>
        <w:t xml:space="preserve">Webinar 2 — Jueves 30 de abril, 6:00-7:00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3A2A"/>
                <w:sz w:val="22"/>
                <w:szCs w:val="22"/>
              </w:rPr>
              <w:t xml:space="preserve">Tema: "El Reset Hormonal: cómo funciona y qué vas a aprender"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Objetivo: Vender directamente. Mostrar el método. Cerrar inscripciones.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Contenidos clave: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Demostración en vivo de 1 Mapa de Regulación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Presentación completa de la Cartografía Hormonal Femenina™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Reveal del bonus: La Botica del Reset™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Precio especial exclusivo para asistentes al webinar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7. CAMPAÑA DÍA DE LA MADRE — 10 DE MAYO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10 de mayo funciona como fecha de cierre orgánica y emocionalmente significativa. Tres ángulos a comunicar: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Ángulo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8B3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quién va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Regalo para ella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"Este Día de la Madre, regálale a la mujer más importante de tu vida un método para sentirse bien de verdad"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Hijas, parejas, amigas que regalan el curso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Ella se lo regala a sí misma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"Este 10 de mayo, el mejor regalo eres tú. Tu cuerpo merece un reset."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Mujeres 45-60 que nunca se priorizan</w:t>
            </w:r>
          </w:p>
        </w:tc>
      </w:tr>
      <w:tr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Cierre de pronto pago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Último día para el precio especial — la fecha da el límite de forma natural</w:t>
            </w:r>
          </w:p>
        </w:tc>
        <w:tc>
          <w:tcPr>
            <w:tcW w:type="dxa" w:w="312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Todas las audiencias</w:t>
            </w:r>
          </w:p>
        </w:tc>
      </w:tr>
    </w:tbl>
    <w:p>
      <w:pPr>
        <w:spacing w:before="160" w:after="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8. GUÍA DE CONTENIDO PARA REDES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Fase de Calentamiento (16-29 marzo) — Sin vender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 piezas de contenido educativo que atraen a la audiencia correcta sin mencionar el curso: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"Lo que nadie te dice sobre el climaterio" — desmitificar síntomas como señales inteligentes del cuerpo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"Por qué los calores no son el problema real" — el cuerpo en tránsito vs el cuerpo en déficit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"El cuerpo de la mujer después de los 40 no está fallando — está cambiando" — reencuadre del envejecimiento hormonal</w:t>
      </w:r>
    </w:p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Frases Aprobadas para Publicaciones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6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"No viniste a sobrevivir el climaterio. Viniste a entender lo que tu cuerpo está haciendo."</w:t>
            </w:r>
          </w:p>
          <w:p>
            <w:pPr>
              <w:spacing w:before="60" w:after="6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"Un método real. Dos días. Un protocolo que puedes aplicar desde el lunes."</w:t>
            </w:r>
          </w:p>
          <w:p>
            <w:pPr>
              <w:spacing w:before="60" w:after="6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"Después de la menopausia no viene el declive — viene la mejor versión de tu sistema si sabes cómo regularlo."</w:t>
            </w:r>
          </w:p>
          <w:p>
            <w:pPr>
              <w:spacing w:before="60" w:after="80"/>
            </w:pPr>
            <w:r>
              <w:rPr>
                <w:rFonts w:ascii="Georgia" w:cs="Georgia" w:eastAsia="Georgia" w:hAnsi="Georgia"/>
                <w:i/>
                <w:iCs/>
                <w:color w:val="2C2C2C"/>
                <w:sz w:val="22"/>
                <w:szCs w:val="22"/>
              </w:rPr>
              <w:t xml:space="preserve">"El Reset Hormonal: dos sábados para cambiar cómo te sientes el resto de tu vida."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5C7A5C"/>
          <w:sz w:val="28"/>
          <w:szCs w:val="28"/>
        </w:rPr>
        <w:t xml:space="preserve">Lo Que No Comunicar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mencionar biomagnetismo en los títulos principales ni en los primeros 3 segundos de cualquier pieza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usar lenguaje clínico o patológico: evitar "tratar", "curar", "enfermedad", "diagnóstico"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comparar con otros maestros ni métodos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prometer resultados médicos específicos — siempre en lenguaje de regulación y bienestar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8B3A2A"/>
          <w:sz w:val="36"/>
          <w:szCs w:val="36"/>
        </w:rPr>
        <w:t xml:space="preserve">9. DATOS DE CONTACTO E INSCRIPCIONES</w:t>
      </w:r>
    </w:p>
    <w:p>
      <w:pPr>
        <w:pBdr>
          <w:bottom w:val="single" w:color="C9A882" w:sz="4" w:space="1"/>
        </w:pBdr>
        <w:spacing w:before="200" w:after="2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C9A8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C9A8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Instituto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Instituto Centro Bioenergética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Acapulco 36, Piso 8, Col. Roma, CDMX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Dr. Miguel Ojeda Ríos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Formato de pago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Transferencia / Depósito / Tarjeta (confirmar con equipo)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Plataforma webinars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Zoom (liga se envía al inscribirse)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Curso presencial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5F0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Acapulco 36, Piso 8 — misma sede del instituto</w:t>
            </w:r>
          </w:p>
        </w:tc>
      </w:tr>
      <w:tr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Curso online</w:t>
            </w:r>
          </w:p>
        </w:tc>
        <w:tc>
          <w:tcPr>
            <w:tcW w:type="dxa" w:w="4680"/>
            <w:tcBorders>
              <w:top w:val="single" w:color="D5C9BC" w:sz="1"/>
              <w:left w:val="single" w:color="D5C9BC" w:sz="1"/>
              <w:bottom w:val="single" w:color="D5C9BC" w:sz="1"/>
              <w:right w:val="single" w:color="D5C9B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Zoom en vivo simultáneo al presencial</w:t>
            </w:r>
          </w:p>
        </w:tc>
      </w:tr>
    </w:tbl>
    <w:p>
      <w:pPr>
        <w:spacing w:before="240" w:after="0"/>
      </w:pPr>
    </w:p>
    <w:p>
      <w:pPr>
        <w:spacing w:before="200" w:after="100"/>
        <w:jc w:val="center"/>
      </w:pPr>
      <w:r>
        <w:rPr>
          <w:rFonts w:ascii="Georgia" w:cs="Georgia" w:eastAsia="Georgia" w:hAnsi="Georgia"/>
          <w:b/>
          <w:bCs/>
          <w:color w:val="8B3A2A"/>
          <w:sz w:val="28"/>
          <w:szCs w:val="28"/>
        </w:rPr>
        <w:t xml:space="preserve">EL RESET HORMONAL™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C9A882"/>
          <w:sz w:val="18"/>
          <w:szCs w:val="18"/>
        </w:rPr>
        <w:t xml:space="preserve">Documento Maestro — Versión 1.0 — Marzo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82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C9A882"/>
        <w:sz w:val="16"/>
        <w:szCs w:val="16"/>
      </w:rPr>
      <w:t xml:space="preserve">Documento confidencial — uso interno  •  Marzo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C9A882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3A2A" w:sz="4" w:space="1"/>
      </w:pBdr>
      <w:tabs>
        <w:tab w:val="right" w:pos="9360"/>
      </w:tabs>
    </w:pPr>
    <w:r>
      <w:rPr>
        <w:rFonts w:ascii="Arial" w:cs="Arial" w:eastAsia="Arial" w:hAnsi="Arial"/>
        <w:i/>
        <w:iCs/>
        <w:color w:val="C9A882"/>
        <w:sz w:val="18"/>
        <w:szCs w:val="18"/>
      </w:rPr>
      <w:t xml:space="preserve">EL RESET HORMONAL™  |  Documento Maestro de Referencia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B3A2A"/>
        <w:sz w:val="18"/>
        <w:szCs w:val="18"/>
      </w:rPr>
      <w:t xml:space="preserve">Instituto Centro Bioenergética  •  Dr. Miguel Ojeda Ríos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8B3A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5C7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2026-03-05T21:34:14.885Z</dcterms:created>
  <dcterms:modified xsi:type="dcterms:W3CDTF">2026-03-05T21:34:14.886Z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