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仿宋" w:hAnsi="仿宋" w:eastAsia="仿宋"/>
          <w:b/>
          <w:sz w:val="32"/>
        </w:rPr>
        <w:t>XX省农业农村厅文件</w:t>
      </w:r>
    </w:p>
    <w:p>
      <w:pPr>
        <w:spacing w:after="480"/>
        <w:jc w:val="center"/>
      </w:pPr>
      <w:r>
        <w:rPr>
          <w:rFonts w:ascii="仿宋" w:hAnsi="仿宋" w:eastAsia="仿宋"/>
          <w:sz w:val="32"/>
        </w:rPr>
        <w:t>农发〔2026〕15号</w:t>
      </w:r>
    </w:p>
    <w:p>
      <w:pPr>
        <w:spacing w:after="480"/>
        <w:jc w:val="center"/>
      </w:pPr>
      <w:r>
        <w:rPr>
          <w:rFonts w:ascii="方正小标宋简体" w:hAnsi="方正小标宋简体" w:eastAsia="方正小标宋简体"/>
          <w:b/>
          <w:sz w:val="44"/>
        </w:rPr>
        <w:t>关于推进乡村产业发展工作的通知</w:t>
      </w:r>
    </w:p>
    <w:p>
      <w:pPr>
        <w:spacing w:after="240" w:line="360" w:lineRule="auto"/>
      </w:pPr>
      <w:r>
        <w:rPr>
          <w:rFonts w:ascii="仿宋" w:hAnsi="仿宋" w:eastAsia="仿宋"/>
          <w:sz w:val="32"/>
        </w:rPr>
        <w:t>各市、县（区）农业农村局：</w:t>
      </w:r>
    </w:p>
    <w:p>
      <w:pPr>
        <w:spacing w:after="240" w:line="360" w:lineRule="auto"/>
        <w:ind w:firstLine="420"/>
      </w:pPr>
      <w:r>
        <w:rPr>
          <w:rFonts w:ascii="仿宋" w:hAnsi="仿宋" w:eastAsia="仿宋"/>
          <w:sz w:val="32"/>
        </w:rPr>
        <w:t>为深入贯彻落实党中央、国务院关于农业农村工作的决策部署，加快推进我省乡村产业高质量发展，现就有关事项通知如下：</w:t>
      </w:r>
    </w:p>
    <w:p>
      <w:pPr>
        <w:spacing w:after="240"/>
      </w:pPr>
      <w:r>
        <w:rPr>
          <w:rFonts w:ascii="黑体" w:hAnsi="黑体" w:eastAsia="黑体"/>
          <w:b/>
          <w:sz w:val="32"/>
        </w:rPr>
        <w:t>一、工作目标</w:t>
      </w:r>
    </w:p>
    <w:p>
      <w:pPr>
        <w:spacing w:after="240" w:line="360" w:lineRule="auto"/>
        <w:ind w:firstLine="420"/>
      </w:pPr>
      <w:r>
        <w:rPr>
          <w:rFonts w:ascii="仿宋" w:hAnsi="仿宋" w:eastAsia="仿宋"/>
          <w:sz w:val="32"/>
        </w:rPr>
        <w:t>到2026年底，全省乡村产业总产值达到5000亿元，培育省级以上农业产业化龙头企业300家，建设现代农业产业园50个，带动农民增收10%以上。</w:t>
      </w:r>
    </w:p>
    <w:p>
      <w:pPr>
        <w:spacing w:after="240"/>
      </w:pPr>
      <w:r>
        <w:rPr>
          <w:rFonts w:ascii="黑体" w:hAnsi="黑体" w:eastAsia="黑体"/>
          <w:b/>
          <w:sz w:val="32"/>
        </w:rPr>
        <w:t>二、重点任务</w:t>
      </w:r>
    </w:p>
    <w:p>
      <w:pPr>
        <w:spacing w:after="240" w:line="360" w:lineRule="auto"/>
        <w:ind w:firstLine="420"/>
      </w:pPr>
      <w:r>
        <w:rPr>
          <w:rFonts w:ascii="仿宋" w:hAnsi="仿宋" w:eastAsia="仿宋"/>
          <w:sz w:val="32"/>
        </w:rPr>
        <w:t>（一）大力发展特色农业。依托本地资源优势，重点发展优质粮油、特色果蔬、生态养殖等产业，打造一批具有地方特色的农业品牌。</w:t>
      </w:r>
    </w:p>
    <w:p>
      <w:pPr>
        <w:spacing w:after="240" w:line="360" w:lineRule="auto"/>
        <w:ind w:firstLine="420"/>
      </w:pPr>
      <w:r>
        <w:rPr>
          <w:rFonts w:ascii="仿宋" w:hAnsi="仿宋" w:eastAsia="仿宋"/>
          <w:sz w:val="32"/>
        </w:rPr>
        <w:t>（二）推进农村一二三产业融合发展。支持农产品精深加工，发展乡村旅游、休闲农业等新产业新业态，延长产业链，提升价值链。</w:t>
      </w:r>
    </w:p>
    <w:p>
      <w:pPr>
        <w:spacing w:after="240" w:line="360" w:lineRule="auto"/>
        <w:ind w:firstLine="420"/>
      </w:pPr>
      <w:r>
        <w:rPr>
          <w:rFonts w:ascii="仿宋" w:hAnsi="仿宋" w:eastAsia="仿宋"/>
          <w:sz w:val="32"/>
        </w:rPr>
        <w:t>（三）加强农业科技创新。推进种业振兴行动，建设一批良种繁育基地，提升农业机械化、智能化水平。</w:t>
      </w:r>
    </w:p>
    <w:p>
      <w:pPr>
        <w:spacing w:after="240"/>
      </w:pPr>
      <w:r>
        <w:rPr>
          <w:rFonts w:ascii="黑体" w:hAnsi="黑体" w:eastAsia="黑体"/>
          <w:b/>
          <w:sz w:val="32"/>
        </w:rPr>
        <w:t>三、保障措施</w:t>
      </w:r>
    </w:p>
    <w:p>
      <w:pPr>
        <w:spacing w:after="240" w:line="360" w:lineRule="auto"/>
        <w:ind w:firstLine="420"/>
      </w:pPr>
      <w:r>
        <w:rPr>
          <w:rFonts w:ascii="仿宋" w:hAnsi="仿宋" w:eastAsia="仿宋"/>
          <w:sz w:val="32"/>
        </w:rPr>
        <w:t>（一）加强组织领导。各级农业农村部门要高度重视乡村产业发展工作，将其作为重点工作来抓，确保各项任务落实到位。</w:t>
      </w:r>
    </w:p>
    <w:p>
      <w:pPr>
        <w:spacing w:after="240" w:line="360" w:lineRule="auto"/>
        <w:ind w:firstLine="420"/>
      </w:pPr>
      <w:r>
        <w:rPr>
          <w:rFonts w:ascii="仿宋" w:hAnsi="仿宋" w:eastAsia="仿宋"/>
          <w:sz w:val="32"/>
        </w:rPr>
        <w:t>（二）加大资金投入。统筹整合涉农资金，支持乡村产业项目建设，引导金融资本、社会资本投入乡村产业。</w:t>
      </w:r>
    </w:p>
    <w:p>
      <w:pPr>
        <w:spacing w:after="240" w:line="360" w:lineRule="auto"/>
        <w:ind w:firstLine="420"/>
      </w:pPr>
      <w:r>
        <w:rPr>
          <w:rFonts w:ascii="仿宋" w:hAnsi="仿宋" w:eastAsia="仿宋"/>
          <w:sz w:val="32"/>
        </w:rPr>
        <w:t>（三）强化政策支持。落实农业补贴、税收减免等优惠政策，优化营商环境，激发市场主体活力。</w:t>
      </w:r>
    </w:p>
    <w:p>
      <w:pPr>
        <w:spacing w:after="480" w:line="360" w:lineRule="auto"/>
        <w:ind w:firstLine="420"/>
      </w:pPr>
      <w:r>
        <w:rPr>
          <w:rFonts w:ascii="仿宋" w:hAnsi="仿宋" w:eastAsia="仿宋"/>
          <w:sz w:val="32"/>
        </w:rPr>
        <w:t>请各单位结合实际，认真抓好贯彻落实。</w:t>
      </w:r>
    </w:p>
    <w:p>
      <w:pPr>
        <w:spacing w:after="120"/>
        <w:jc w:val="right"/>
      </w:pPr>
      <w:r>
        <w:rPr>
          <w:rFonts w:ascii="仿宋" w:hAnsi="仿宋" w:eastAsia="仿宋"/>
          <w:sz w:val="32"/>
        </w:rPr>
        <w:t>XX省农业农村厅</w:t>
      </w:r>
    </w:p>
    <w:p>
      <w:pPr>
        <w:spacing w:after="480"/>
        <w:jc w:val="right"/>
      </w:pPr>
      <w:r>
        <w:rPr>
          <w:rFonts w:ascii="仿宋" w:hAnsi="仿宋" w:eastAsia="仿宋"/>
          <w:sz w:val="32"/>
        </w:rPr>
        <w:t>2026年3月15日</w:t>
      </w:r>
    </w:p>
    <w:p>
      <w:r>
        <w:t>__________________________________________________</w:t>
      </w:r>
    </w:p>
    <w:p>
      <w:pPr>
        <w:spacing w:after="240"/>
      </w:pPr>
      <w:r>
        <w:rPr>
          <w:rFonts w:ascii="黑体" w:hAnsi="黑体" w:eastAsia="黑体"/>
          <w:b/>
          <w:color w:val="FF0000"/>
          <w:sz w:val="32"/>
        </w:rPr>
        <w:t>【违规标注】</w:t>
      </w:r>
    </w:p>
    <w:p>
      <w:pPr>
        <w:spacing w:after="240" w:line="360" w:lineRule="auto"/>
        <w:ind w:firstLine="420"/>
      </w:pPr>
      <w:r>
        <w:rPr>
          <w:rFonts w:ascii="仿宋" w:hAnsi="仿宋" w:eastAsia="仿宋"/>
          <w:b/>
          <w:color w:val="FF0000"/>
          <w:sz w:val="32"/>
        </w:rPr>
        <w:t>1. 违反规则：</w:t>
      </w:r>
      <w:r>
        <w:rPr>
          <w:rFonts w:ascii="仿宋" w:hAnsi="仿宋" w:eastAsia="仿宋"/>
          <w:sz w:val="32"/>
        </w:rPr>
        <w:t>本公文缺少"五级书记抓乡村振兴"的表述。依据《乡村振兴责任制实施细则》要求，乡村振兴工作必须体现"五级书记抓乡村振兴"的工作机制，明确各级党委书记的第一责任人职责。本公文仅在保障措施中提到"各级农业农村部门要高度重视"，未体现党委书记亲自抓、负总责的要求。</w:t>
      </w:r>
    </w:p>
    <w:p>
      <w:pPr>
        <w:spacing w:after="240" w:line="360" w:lineRule="auto"/>
        <w:ind w:firstLine="420"/>
      </w:pPr>
      <w:r>
        <w:rPr>
          <w:rFonts w:ascii="仿宋" w:hAnsi="仿宋" w:eastAsia="仿宋"/>
          <w:b/>
          <w:color w:val="FF0000"/>
          <w:sz w:val="32"/>
        </w:rPr>
        <w:t>2. 违反规则：</w:t>
      </w:r>
      <w:r>
        <w:rPr>
          <w:rFonts w:ascii="仿宋" w:hAnsi="仿宋" w:eastAsia="仿宋"/>
          <w:sz w:val="32"/>
        </w:rPr>
        <w:t>本公文缺少实绩考核、工作报告、督查制度。依据《乡村振兴责任制实施细则》要求，应当建立健全乡村振兴实绩考核制度、工作报告制度和督查制度，形成闭环管理。本公文未提及任何考核机制、报告要求或督查安排。</w:t>
      </w:r>
    </w:p>
    <w:p>
      <w:pPr>
        <w:spacing w:after="240" w:line="360" w:lineRule="auto"/>
        <w:ind w:firstLine="420"/>
      </w:pPr>
      <w:r>
        <w:rPr>
          <w:rFonts w:ascii="仿宋" w:hAnsi="仿宋" w:eastAsia="仿宋"/>
          <w:b/>
          <w:color w:val="0000FF"/>
          <w:sz w:val="32"/>
        </w:rPr>
        <w:t>修改建议：</w:t>
      </w:r>
      <w:r>
        <w:rPr>
          <w:rFonts w:ascii="仿宋" w:hAnsi="仿宋" w:eastAsia="仿宋"/>
          <w:sz w:val="32"/>
        </w:rPr>
        <w:t>在"保障措施"部分增加：（一）压实工作责任。坚持五级书记抓乡村振兴，各级党委和政府主要负责人是第一责任人，要亲自部署、亲自推动、亲自督查。（二）建立考核机制。将乡村产业发展纳入乡村振兴实绩考核，建立年度报告制度，定期开展督查检查，强化结果运用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