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color w:val="cccccc"/>
        </w:rPr>
      </w:pPr>
      <w:r w:rsidDel="00000000" w:rsidR="00000000" w:rsidRPr="00000000">
        <w:rPr>
          <w:rFonts w:ascii="Comfortaa" w:cs="Comfortaa" w:eastAsia="Comfortaa" w:hAnsi="Comfortaa"/>
          <w:color w:val="cccccc"/>
          <w:rtl w:val="0"/>
        </w:rPr>
        <w:t xml:space="preserve">         </w:t>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fortaa" w:cs="Comfortaa" w:eastAsia="Comfortaa" w:hAnsi="Comfortaa"/>
                <w:b w:val="1"/>
                <w:color w:val="212121"/>
                <w:sz w:val="38"/>
                <w:szCs w:val="38"/>
              </w:rPr>
            </w:pPr>
            <w:r w:rsidDel="00000000" w:rsidR="00000000" w:rsidRPr="00000000">
              <w:rPr>
                <w:rFonts w:ascii="Comfortaa" w:cs="Comfortaa" w:eastAsia="Comfortaa" w:hAnsi="Comfortaa"/>
                <w:b w:val="1"/>
                <w:color w:val="212121"/>
                <w:sz w:val="38"/>
                <w:szCs w:val="38"/>
                <w:rtl w:val="0"/>
              </w:rPr>
              <w:t xml:space="preserve">CS 571/561-ARTIFICIAL INTELLIGENCE LAB</w:t>
            </w:r>
          </w:p>
          <w:p w:rsidR="00000000" w:rsidDel="00000000" w:rsidP="00000000" w:rsidRDefault="00000000" w:rsidRPr="00000000" w14:paraId="00000003">
            <w:pPr>
              <w:widowControl w:val="0"/>
              <w:spacing w:line="240" w:lineRule="auto"/>
              <w:jc w:val="center"/>
              <w:rPr>
                <w:rFonts w:ascii="Comfortaa" w:cs="Comfortaa" w:eastAsia="Comfortaa" w:hAnsi="Comfortaa"/>
                <w:color w:val="212121"/>
                <w:sz w:val="38"/>
                <w:szCs w:val="3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mfortaa" w:cs="Comfortaa" w:eastAsia="Comfortaa" w:hAnsi="Comfortaa"/>
                <w:color w:val="212121"/>
                <w:sz w:val="38"/>
                <w:szCs w:val="38"/>
              </w:rPr>
            </w:pPr>
            <w:r w:rsidDel="00000000" w:rsidR="00000000" w:rsidRPr="00000000">
              <w:rPr>
                <w:rFonts w:ascii="Comfortaa" w:cs="Comfortaa" w:eastAsia="Comfortaa" w:hAnsi="Comfortaa"/>
                <w:color w:val="212121"/>
                <w:sz w:val="28"/>
                <w:szCs w:val="28"/>
                <w:rtl w:val="0"/>
              </w:rPr>
              <w:t xml:space="preserve">ENDSEM ASSIGNMENT: Hill Climbling</w:t>
            </w:r>
            <w:r w:rsidDel="00000000" w:rsidR="00000000" w:rsidRPr="00000000">
              <w:rPr>
                <w:rtl w:val="0"/>
              </w:rPr>
            </w:r>
          </w:p>
        </w:tc>
      </w:tr>
    </w:tbl>
    <w:p w:rsidR="00000000" w:rsidDel="00000000" w:rsidP="00000000" w:rsidRDefault="00000000" w:rsidRPr="00000000" w14:paraId="00000005">
      <w:pP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sz w:val="28"/>
          <w:szCs w:val="28"/>
        </w:rPr>
      </w:pPr>
      <w:r w:rsidDel="00000000" w:rsidR="00000000" w:rsidRPr="00000000">
        <w:rPr>
          <w:rtl w:val="0"/>
        </w:rPr>
      </w:r>
    </w:p>
    <w:tbl>
      <w:tblPr>
        <w:tblStyle w:val="Table2"/>
        <w:tblW w:w="414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25"/>
        <w:gridCol w:w="2715"/>
        <w:tblGridChange w:id="0">
          <w:tblGrid>
            <w:gridCol w:w="142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Sriram Pingali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1801CS37</w:t>
            </w:r>
          </w:p>
        </w:tc>
      </w:tr>
    </w:tbl>
    <w:p w:rsidR="00000000" w:rsidDel="00000000" w:rsidP="00000000" w:rsidRDefault="00000000" w:rsidRPr="00000000" w14:paraId="0000000B">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40" w:before="140" w:lineRule="auto"/>
        <w:rPr>
          <w:rFonts w:ascii="Comfortaa" w:cs="Comfortaa" w:eastAsia="Comfortaa" w:hAnsi="Comfortaa"/>
          <w:b w:val="1"/>
          <w:color w:val="212121"/>
          <w:sz w:val="30"/>
          <w:szCs w:val="30"/>
          <w:u w:val="single"/>
        </w:rPr>
      </w:pPr>
      <w:bookmarkStart w:colFirst="0" w:colLast="0" w:name="_htr765av62f5" w:id="0"/>
      <w:bookmarkEnd w:id="0"/>
      <w:r w:rsidDel="00000000" w:rsidR="00000000" w:rsidRPr="00000000">
        <w:rPr>
          <w:rFonts w:ascii="Comfortaa" w:cs="Comfortaa" w:eastAsia="Comfortaa" w:hAnsi="Comfortaa"/>
          <w:b w:val="1"/>
          <w:color w:val="212121"/>
          <w:sz w:val="30"/>
          <w:szCs w:val="30"/>
          <w:u w:val="single"/>
          <w:rtl w:val="0"/>
        </w:rPr>
        <w:t xml:space="preserve">Question - 1</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Comfortaa" w:cs="Comfortaa" w:eastAsia="Comfortaa" w:hAnsi="Comfortaa"/>
          <w:color w:val="212121"/>
          <w:sz w:val="24"/>
          <w:szCs w:val="24"/>
        </w:rPr>
      </w:pPr>
      <w:r w:rsidDel="00000000" w:rsidR="00000000" w:rsidRPr="00000000">
        <w:rPr>
          <w:rFonts w:ascii="Comfortaa" w:cs="Comfortaa" w:eastAsia="Comfortaa" w:hAnsi="Comfortaa"/>
          <w:color w:val="212121"/>
          <w:sz w:val="24"/>
          <w:szCs w:val="24"/>
          <w:rtl w:val="0"/>
        </w:rPr>
        <w:t xml:space="preserve">The heuristic </w:t>
      </w:r>
      <w:r w:rsidDel="00000000" w:rsidR="00000000" w:rsidRPr="00000000">
        <w:rPr>
          <w:rFonts w:ascii="Comfortaa" w:cs="Comfortaa" w:eastAsia="Comfortaa" w:hAnsi="Comfortaa"/>
          <w:i w:val="1"/>
          <w:color w:val="212121"/>
          <w:sz w:val="24"/>
          <w:szCs w:val="24"/>
          <w:rtl w:val="0"/>
        </w:rPr>
        <w:t xml:space="preserve">h1(n)</w:t>
      </w:r>
      <w:r w:rsidDel="00000000" w:rsidR="00000000" w:rsidRPr="00000000">
        <w:rPr>
          <w:rFonts w:ascii="Comfortaa" w:cs="Comfortaa" w:eastAsia="Comfortaa" w:hAnsi="Comfortaa"/>
          <w:color w:val="212121"/>
          <w:sz w:val="24"/>
          <w:szCs w:val="24"/>
          <w:rtl w:val="0"/>
        </w:rPr>
        <w:t xml:space="preserve"> = </w:t>
      </w:r>
      <w:r w:rsidDel="00000000" w:rsidR="00000000" w:rsidRPr="00000000">
        <w:rPr>
          <w:rFonts w:ascii="Comfortaa" w:cs="Comfortaa" w:eastAsia="Comfortaa" w:hAnsi="Comfortaa"/>
          <w:b w:val="1"/>
          <w:color w:val="212121"/>
          <w:sz w:val="24"/>
          <w:szCs w:val="24"/>
          <w:rtl w:val="0"/>
        </w:rPr>
        <w:t xml:space="preserve">Admissible</w:t>
      </w:r>
      <w:r w:rsidDel="00000000" w:rsidR="00000000" w:rsidRPr="00000000">
        <w:rPr>
          <w:rFonts w:ascii="Comfortaa" w:cs="Comfortaa" w:eastAsia="Comfortaa" w:hAnsi="Comfortaa"/>
          <w:color w:val="212121"/>
          <w:sz w:val="24"/>
          <w:szCs w:val="24"/>
          <w:rtl w:val="0"/>
        </w:rPr>
        <w:t xml:space="preserve">.</w:t>
      </w:r>
    </w:p>
    <w:p w:rsidR="00000000" w:rsidDel="00000000" w:rsidP="00000000" w:rsidRDefault="00000000" w:rsidRPr="00000000" w14:paraId="0000000F">
      <w:pPr>
        <w:numPr>
          <w:ilvl w:val="0"/>
          <w:numId w:val="4"/>
        </w:numPr>
        <w:shd w:fill="ffffff" w:val="clear"/>
        <w:spacing w:after="0" w:afterAutospacing="0" w:before="120" w:lineRule="auto"/>
        <w:ind w:left="720" w:hanging="360"/>
        <w:rPr>
          <w:rFonts w:ascii="Comfortaa" w:cs="Comfortaa" w:eastAsia="Comfortaa" w:hAnsi="Comfortaa"/>
        </w:rPr>
      </w:pPr>
      <w:r w:rsidDel="00000000" w:rsidR="00000000" w:rsidRPr="00000000">
        <w:rPr>
          <w:rFonts w:ascii="Comfortaa" w:cs="Comfortaa" w:eastAsia="Comfortaa" w:hAnsi="Comfortaa"/>
          <w:color w:val="212121"/>
          <w:sz w:val="24"/>
          <w:szCs w:val="24"/>
          <w:rtl w:val="0"/>
        </w:rPr>
        <w:t xml:space="preserve">In the 8-puzzle problem, each displaced tile must be moved at least once to reach the goal state.</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212121"/>
          <w:sz w:val="24"/>
          <w:szCs w:val="24"/>
          <w:rtl w:val="0"/>
        </w:rPr>
        <w:t xml:space="preserve">So, the total number of moves to order the tiles correctly, or the cost to reach the goal state will be greater than or equal to the number of displaced tiles.</w:t>
      </w:r>
    </w:p>
    <w:p w:rsidR="00000000" w:rsidDel="00000000" w:rsidP="00000000" w:rsidRDefault="00000000" w:rsidRPr="00000000" w14:paraId="00000011">
      <w:pPr>
        <w:numPr>
          <w:ilvl w:val="0"/>
          <w:numId w:val="4"/>
        </w:numPr>
        <w:shd w:fill="ffffff" w:val="clear"/>
        <w:spacing w:after="10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212121"/>
          <w:sz w:val="24"/>
          <w:szCs w:val="24"/>
          <w:rtl w:val="0"/>
        </w:rPr>
        <w:t xml:space="preserve">Since, this heuristic is not overestimating the cost of reaching the goal state, it is admissible</w:t>
      </w:r>
    </w:p>
    <w:p w:rsidR="00000000" w:rsidDel="00000000" w:rsidP="00000000" w:rsidRDefault="00000000" w:rsidRPr="00000000" w14:paraId="00000012">
      <w:pPr>
        <w:shd w:fill="ffffff" w:val="clear"/>
        <w:spacing w:after="100" w:before="120" w:lineRule="auto"/>
        <w:rPr>
          <w:rFonts w:ascii="Comfortaa" w:cs="Comfortaa" w:eastAsia="Comfortaa" w:hAnsi="Comfortaa"/>
          <w:color w:val="212121"/>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20" w:lineRule="auto"/>
        <w:rPr>
          <w:rFonts w:ascii="Comfortaa" w:cs="Comfortaa" w:eastAsia="Comfortaa" w:hAnsi="Comfortaa"/>
          <w:color w:val="212121"/>
          <w:sz w:val="24"/>
          <w:szCs w:val="24"/>
        </w:rPr>
      </w:pPr>
      <w:r w:rsidDel="00000000" w:rsidR="00000000" w:rsidRPr="00000000">
        <w:rPr>
          <w:rFonts w:ascii="Comfortaa" w:cs="Comfortaa" w:eastAsia="Comfortaa" w:hAnsi="Comfortaa"/>
          <w:color w:val="212121"/>
          <w:sz w:val="24"/>
          <w:szCs w:val="24"/>
          <w:rtl w:val="0"/>
        </w:rPr>
        <w:t xml:space="preserve">The heuristic </w:t>
      </w:r>
      <w:r w:rsidDel="00000000" w:rsidR="00000000" w:rsidRPr="00000000">
        <w:rPr>
          <w:rFonts w:ascii="Comfortaa" w:cs="Comfortaa" w:eastAsia="Comfortaa" w:hAnsi="Comfortaa"/>
          <w:i w:val="1"/>
          <w:color w:val="212121"/>
          <w:sz w:val="24"/>
          <w:szCs w:val="24"/>
          <w:rtl w:val="0"/>
        </w:rPr>
        <w:t xml:space="preserve">h2(n)</w:t>
      </w:r>
      <w:r w:rsidDel="00000000" w:rsidR="00000000" w:rsidRPr="00000000">
        <w:rPr>
          <w:rFonts w:ascii="Comfortaa" w:cs="Comfortaa" w:eastAsia="Comfortaa" w:hAnsi="Comfortaa"/>
          <w:color w:val="212121"/>
          <w:sz w:val="24"/>
          <w:szCs w:val="24"/>
          <w:rtl w:val="0"/>
        </w:rPr>
        <w:t xml:space="preserve"> = </w:t>
      </w:r>
      <w:r w:rsidDel="00000000" w:rsidR="00000000" w:rsidRPr="00000000">
        <w:rPr>
          <w:rFonts w:ascii="Comfortaa" w:cs="Comfortaa" w:eastAsia="Comfortaa" w:hAnsi="Comfortaa"/>
          <w:b w:val="1"/>
          <w:color w:val="212121"/>
          <w:sz w:val="24"/>
          <w:szCs w:val="24"/>
          <w:rtl w:val="0"/>
        </w:rPr>
        <w:t xml:space="preserve">Admissible</w:t>
      </w:r>
      <w:r w:rsidDel="00000000" w:rsidR="00000000" w:rsidRPr="00000000">
        <w:rPr>
          <w:rFonts w:ascii="Comfortaa" w:cs="Comfortaa" w:eastAsia="Comfortaa" w:hAnsi="Comfortaa"/>
          <w:color w:val="212121"/>
          <w:sz w:val="24"/>
          <w:szCs w:val="24"/>
          <w:rtl w:val="0"/>
        </w:rPr>
        <w:t xml:space="preserve">.</w:t>
      </w:r>
    </w:p>
    <w:p w:rsidR="00000000" w:rsidDel="00000000" w:rsidP="00000000" w:rsidRDefault="00000000" w:rsidRPr="00000000" w14:paraId="00000014">
      <w:pPr>
        <w:numPr>
          <w:ilvl w:val="0"/>
          <w:numId w:val="3"/>
        </w:numPr>
        <w:shd w:fill="ffffff" w:val="clear"/>
        <w:spacing w:after="0" w:afterAutospacing="0" w:before="120" w:lineRule="auto"/>
        <w:ind w:left="720" w:hanging="360"/>
        <w:rPr>
          <w:rFonts w:ascii="Comfortaa" w:cs="Comfortaa" w:eastAsia="Comfortaa" w:hAnsi="Comfortaa"/>
        </w:rPr>
      </w:pPr>
      <w:r w:rsidDel="00000000" w:rsidR="00000000" w:rsidRPr="00000000">
        <w:rPr>
          <w:rFonts w:ascii="Comfortaa" w:cs="Comfortaa" w:eastAsia="Comfortaa" w:hAnsi="Comfortaa"/>
          <w:color w:val="212121"/>
          <w:sz w:val="24"/>
          <w:szCs w:val="24"/>
          <w:rtl w:val="0"/>
        </w:rPr>
        <w:t xml:space="preserve">Since we can only move one block at a time and in only one of the four directions. The optimal scenario for each block is that it has a clear, unobstructed path to its goal state. This is a Manhattan Distance.</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212121"/>
          <w:sz w:val="24"/>
          <w:szCs w:val="24"/>
          <w:rtl w:val="0"/>
        </w:rPr>
        <w:t xml:space="preserve">The rest of the states for a pair of blocks is sub-optimal, meaning it will take more moves than the Manhattan Distance to get the block in the right place.</w:t>
      </w:r>
    </w:p>
    <w:p w:rsidR="00000000" w:rsidDel="00000000" w:rsidP="00000000" w:rsidRDefault="00000000" w:rsidRPr="00000000" w14:paraId="00000016">
      <w:pPr>
        <w:numPr>
          <w:ilvl w:val="0"/>
          <w:numId w:val="3"/>
        </w:numPr>
        <w:shd w:fill="ffffff" w:val="clear"/>
        <w:spacing w:after="10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color w:val="212121"/>
          <w:sz w:val="24"/>
          <w:szCs w:val="24"/>
          <w:rtl w:val="0"/>
        </w:rPr>
        <w:t xml:space="preserve">Thus, this heuristic does not overestimate the cost of reaching the goal state. Therefore it is admissible</w:t>
      </w:r>
    </w:p>
    <w:p w:rsidR="00000000" w:rsidDel="00000000" w:rsidP="00000000" w:rsidRDefault="00000000" w:rsidRPr="00000000" w14:paraId="00000017">
      <w:pPr>
        <w:shd w:fill="ffffff" w:val="clear"/>
        <w:spacing w:after="100" w:before="120" w:lineRule="auto"/>
        <w:rPr>
          <w:rFonts w:ascii="Comfortaa" w:cs="Comfortaa" w:eastAsia="Comfortaa" w:hAnsi="Comfortaa"/>
          <w:color w:val="212121"/>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20" w:lineRule="auto"/>
        <w:rPr>
          <w:rFonts w:ascii="Comfortaa" w:cs="Comfortaa" w:eastAsia="Comfortaa" w:hAnsi="Comfortaa"/>
          <w:color w:val="212121"/>
          <w:sz w:val="24"/>
          <w:szCs w:val="24"/>
        </w:rPr>
      </w:pPr>
      <w:r w:rsidDel="00000000" w:rsidR="00000000" w:rsidRPr="00000000">
        <w:rPr>
          <w:rtl w:val="0"/>
        </w:rPr>
      </w:r>
    </w:p>
    <w:p w:rsidR="00000000" w:rsidDel="00000000" w:rsidP="00000000" w:rsidRDefault="00000000" w:rsidRPr="00000000" w14:paraId="00000019">
      <w:pPr>
        <w:shd w:fill="ffffff" w:val="clear"/>
        <w:spacing w:after="100" w:before="120" w:lineRule="auto"/>
        <w:ind w:left="720" w:firstLine="0"/>
        <w:rPr>
          <w:rFonts w:ascii="Comfortaa" w:cs="Comfortaa" w:eastAsia="Comfortaa" w:hAnsi="Comfortaa"/>
          <w:color w:val="212121"/>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20" w:before="120" w:line="384.00000000000006" w:lineRule="auto"/>
        <w:rPr>
          <w:rFonts w:ascii="Comfortaa" w:cs="Comfortaa" w:eastAsia="Comfortaa" w:hAnsi="Comfortaa"/>
          <w:b w:val="1"/>
          <w:color w:val="000000"/>
          <w:sz w:val="30"/>
          <w:szCs w:val="30"/>
          <w:u w:val="single"/>
        </w:rPr>
      </w:pPr>
      <w:bookmarkStart w:colFirst="0" w:colLast="0" w:name="_wubv5zp8hiwe" w:id="1"/>
      <w:bookmarkEnd w:id="1"/>
      <w:r w:rsidDel="00000000" w:rsidR="00000000" w:rsidRPr="00000000">
        <w:rPr>
          <w:rFonts w:ascii="Comfortaa" w:cs="Comfortaa" w:eastAsia="Comfortaa" w:hAnsi="Comfortaa"/>
          <w:b w:val="1"/>
          <w:color w:val="000000"/>
          <w:sz w:val="30"/>
          <w:szCs w:val="30"/>
          <w:u w:val="single"/>
          <w:rtl w:val="0"/>
        </w:rPr>
        <w:t xml:space="preserve">Question - 2</w:t>
      </w:r>
    </w:p>
    <w:p w:rsidR="00000000" w:rsidDel="00000000" w:rsidP="00000000" w:rsidRDefault="00000000" w:rsidRPr="00000000" w14:paraId="0000001B">
      <w:pPr>
        <w:shd w:fill="ffffff" w:val="clear"/>
        <w:spacing w:after="100" w:before="120" w:line="384.00000000000006"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Not Necessarily admissible.</w:t>
      </w:r>
    </w:p>
    <w:p w:rsidR="00000000" w:rsidDel="00000000" w:rsidP="00000000" w:rsidRDefault="00000000" w:rsidRPr="00000000" w14:paraId="0000001C">
      <w:pPr>
        <w:numPr>
          <w:ilvl w:val="0"/>
          <w:numId w:val="1"/>
        </w:numPr>
        <w:shd w:fill="ffffff" w:val="clear"/>
        <w:spacing w:after="100" w:before="120" w:lineRule="auto"/>
        <w:ind w:left="720" w:hanging="360"/>
        <w:rPr>
          <w:rFonts w:ascii="Comfortaa" w:cs="Comfortaa" w:eastAsia="Comfortaa" w:hAnsi="Comfortaa"/>
          <w:color w:val="000000"/>
        </w:rPr>
      </w:pPr>
      <w:r w:rsidDel="00000000" w:rsidR="00000000" w:rsidRPr="00000000">
        <w:rPr>
          <w:rFonts w:ascii="Comfortaa" w:cs="Comfortaa" w:eastAsia="Comfortaa" w:hAnsi="Comfortaa"/>
          <w:sz w:val="24"/>
          <w:szCs w:val="24"/>
          <w:rtl w:val="0"/>
        </w:rPr>
        <w:t xml:space="preserve">A heuristic h is admissible if h(n) &lt;= h(n)</w:t>
      </w:r>
      <w:r w:rsidDel="00000000" w:rsidR="00000000" w:rsidRPr="00000000">
        <w:rPr>
          <w:rFonts w:ascii="Comfortaa" w:cs="Comfortaa" w:eastAsia="Comfortaa" w:hAnsi="Comfortaa"/>
          <w:i w:val="1"/>
          <w:sz w:val="24"/>
          <w:szCs w:val="24"/>
          <w:rtl w:val="0"/>
        </w:rPr>
        <w:t xml:space="preserve">.</w:t>
      </w:r>
    </w:p>
    <w:p w:rsidR="00000000" w:rsidDel="00000000" w:rsidP="00000000" w:rsidRDefault="00000000" w:rsidRPr="00000000" w14:paraId="0000001D">
      <w:pPr>
        <w:shd w:fill="ffffff" w:val="clear"/>
        <w:spacing w:after="100" w:before="120" w:lineRule="auto"/>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i w:val="1"/>
          <w:sz w:val="24"/>
          <w:szCs w:val="24"/>
          <w:rtl w:val="0"/>
        </w:rPr>
        <w:t xml:space="preserve"> h</w:t>
      </w:r>
      <w:r w:rsidDel="00000000" w:rsidR="00000000" w:rsidRPr="00000000">
        <w:rPr>
          <w:rFonts w:ascii="Comfortaa" w:cs="Comfortaa" w:eastAsia="Comfortaa" w:hAnsi="Comfortaa"/>
          <w:sz w:val="24"/>
          <w:szCs w:val="24"/>
          <w:rtl w:val="0"/>
        </w:rPr>
        <w:t xml:space="preserve">(n) =  true cost to a nearest goal)</w:t>
      </w:r>
    </w:p>
    <w:p w:rsidR="00000000" w:rsidDel="00000000" w:rsidP="00000000" w:rsidRDefault="00000000" w:rsidRPr="00000000" w14:paraId="0000001E">
      <w:pPr>
        <w:numPr>
          <w:ilvl w:val="0"/>
          <w:numId w:val="1"/>
        </w:numPr>
        <w:shd w:fill="ffffff" w:val="clear"/>
        <w:spacing w:after="0" w:afterAutospacing="0" w:before="120" w:lineRule="auto"/>
        <w:ind w:left="720" w:hanging="360"/>
        <w:rPr>
          <w:rFonts w:ascii="Comfortaa" w:cs="Comfortaa" w:eastAsia="Comfortaa" w:hAnsi="Comfortaa"/>
          <w:color w:val="000000"/>
        </w:rPr>
      </w:pPr>
      <w:r w:rsidDel="00000000" w:rsidR="00000000" w:rsidRPr="00000000">
        <w:rPr>
          <w:rFonts w:ascii="Comfortaa" w:cs="Comfortaa" w:eastAsia="Comfortaa" w:hAnsi="Comfortaa"/>
          <w:sz w:val="24"/>
          <w:szCs w:val="24"/>
          <w:rtl w:val="0"/>
        </w:rPr>
        <w:t xml:space="preserve">We know that h1 and h2 are admissible. So, h1(n) &lt;= h(n) and h2(n)&lt;=h(n).</w:t>
      </w:r>
    </w:p>
    <w:p w:rsidR="00000000" w:rsidDel="00000000" w:rsidP="00000000" w:rsidRDefault="00000000" w:rsidRPr="00000000" w14:paraId="0000001F">
      <w:pPr>
        <w:numPr>
          <w:ilvl w:val="0"/>
          <w:numId w:val="1"/>
        </w:numPr>
        <w:shd w:fill="ffffff" w:val="clear"/>
        <w:spacing w:after="100" w:before="0" w:beforeAutospacing="0" w:lineRule="auto"/>
        <w:ind w:left="720" w:hanging="36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shd w:fill="ffffff" w:val="clear"/>
        <w:spacing w:after="100" w:before="120" w:lineRule="auto"/>
        <w:ind w:left="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since,h3(n) = h1(n) + h2(n) does not guarantee that h3(n) &lt;= h*(n). Therefore, the admissibility of the heuristic h3(n) cannot be deduced.</w:t>
      </w:r>
    </w:p>
    <w:p w:rsidR="00000000" w:rsidDel="00000000" w:rsidP="00000000" w:rsidRDefault="00000000" w:rsidRPr="00000000" w14:paraId="00000021">
      <w:pPr>
        <w:pStyle w:val="Heading3"/>
        <w:keepNext w:val="0"/>
        <w:keepLines w:val="0"/>
        <w:shd w:fill="ffffff" w:val="clear"/>
        <w:spacing w:after="120" w:before="120" w:line="384.00000000000006" w:lineRule="auto"/>
        <w:rPr>
          <w:rFonts w:ascii="Comfortaa" w:cs="Comfortaa" w:eastAsia="Comfortaa" w:hAnsi="Comfortaa"/>
          <w:b w:val="1"/>
          <w:color w:val="000000"/>
          <w:sz w:val="30"/>
          <w:szCs w:val="30"/>
          <w:u w:val="single"/>
        </w:rPr>
      </w:pPr>
      <w:bookmarkStart w:colFirst="0" w:colLast="0" w:name="_6dqb8syu305y" w:id="2"/>
      <w:bookmarkEnd w:id="2"/>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120" w:before="120" w:line="384.00000000000006" w:lineRule="auto"/>
        <w:rPr>
          <w:rFonts w:ascii="Comfortaa" w:cs="Comfortaa" w:eastAsia="Comfortaa" w:hAnsi="Comfortaa"/>
          <w:b w:val="1"/>
          <w:color w:val="000000"/>
          <w:sz w:val="30"/>
          <w:szCs w:val="30"/>
          <w:u w:val="single"/>
        </w:rPr>
      </w:pPr>
      <w:bookmarkStart w:colFirst="0" w:colLast="0" w:name="_51t4chvfy80d" w:id="3"/>
      <w:bookmarkEnd w:id="3"/>
      <w:r w:rsidDel="00000000" w:rsidR="00000000" w:rsidRPr="00000000">
        <w:rPr>
          <w:rFonts w:ascii="Comfortaa" w:cs="Comfortaa" w:eastAsia="Comfortaa" w:hAnsi="Comfortaa"/>
          <w:b w:val="1"/>
          <w:color w:val="000000"/>
          <w:sz w:val="30"/>
          <w:szCs w:val="30"/>
          <w:u w:val="single"/>
          <w:rtl w:val="0"/>
        </w:rPr>
        <w:t xml:space="preserve">Question - 3</w:t>
      </w:r>
    </w:p>
    <w:p w:rsidR="00000000" w:rsidDel="00000000" w:rsidP="00000000" w:rsidRDefault="00000000" w:rsidRPr="00000000" w14:paraId="00000023">
      <w:pPr>
        <w:shd w:fill="ffffff" w:val="clear"/>
        <w:spacing w:after="100" w:before="120" w:line="384.00000000000006" w:lineRule="auto"/>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For both the heuristics (h1 and h2) -&gt; The Heuristic value would increase because, initially we do not consider the blank as a tile, but now the error associated with blank tile would also be considered. This might affect admissibility and the cost function value would increase.</w:t>
      </w:r>
    </w:p>
    <w:p w:rsidR="00000000" w:rsidDel="00000000" w:rsidP="00000000" w:rsidRDefault="00000000" w:rsidRPr="00000000" w14:paraId="00000024">
      <w:pPr>
        <w:pStyle w:val="Heading3"/>
        <w:keepNext w:val="0"/>
        <w:keepLines w:val="0"/>
        <w:shd w:fill="ffffff" w:val="clear"/>
        <w:spacing w:after="120" w:before="120" w:line="384.00000000000006" w:lineRule="auto"/>
        <w:rPr>
          <w:rFonts w:ascii="Comfortaa" w:cs="Comfortaa" w:eastAsia="Comfortaa" w:hAnsi="Comfortaa"/>
          <w:b w:val="1"/>
          <w:color w:val="000000"/>
          <w:sz w:val="30"/>
          <w:szCs w:val="30"/>
        </w:rPr>
      </w:pPr>
      <w:bookmarkStart w:colFirst="0" w:colLast="0" w:name="_q9euoql51sa7" w:id="4"/>
      <w:bookmarkEnd w:id="4"/>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after="120" w:before="120" w:line="384.00000000000006" w:lineRule="auto"/>
        <w:rPr>
          <w:rFonts w:ascii="Comfortaa" w:cs="Comfortaa" w:eastAsia="Comfortaa" w:hAnsi="Comfortaa"/>
          <w:b w:val="1"/>
          <w:color w:val="000000"/>
          <w:sz w:val="30"/>
          <w:szCs w:val="30"/>
          <w:u w:val="single"/>
        </w:rPr>
      </w:pPr>
      <w:bookmarkStart w:colFirst="0" w:colLast="0" w:name="_a9twm1vmgt4b" w:id="5"/>
      <w:bookmarkEnd w:id="5"/>
      <w:r w:rsidDel="00000000" w:rsidR="00000000" w:rsidRPr="00000000">
        <w:rPr>
          <w:rFonts w:ascii="Comfortaa" w:cs="Comfortaa" w:eastAsia="Comfortaa" w:hAnsi="Comfortaa"/>
          <w:b w:val="1"/>
          <w:color w:val="000000"/>
          <w:sz w:val="30"/>
          <w:szCs w:val="30"/>
          <w:u w:val="single"/>
          <w:rtl w:val="0"/>
        </w:rPr>
        <w:t xml:space="preserve">Question - 4</w:t>
      </w:r>
    </w:p>
    <w:p w:rsidR="00000000" w:rsidDel="00000000" w:rsidP="00000000" w:rsidRDefault="00000000" w:rsidRPr="00000000" w14:paraId="00000026">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Current </w:t>
      </w:r>
      <w:r w:rsidDel="00000000" w:rsidR="00000000" w:rsidRPr="00000000">
        <w:rPr>
          <w:rFonts w:ascii="Comfortaa" w:cs="Comfortaa" w:eastAsia="Comfortaa" w:hAnsi="Comfortaa"/>
          <w:sz w:val="26"/>
          <w:szCs w:val="26"/>
          <w:rtl w:val="0"/>
        </w:rPr>
        <w:t xml:space="preserve">states value is better than all neighboring states cost function values. As hill climbing method uses greedy approach it does not select any of the neighbouring states and terminate itself at that point.The process ends here even if an better solution exists.</w:t>
      </w:r>
    </w:p>
    <w:p w:rsidR="00000000" w:rsidDel="00000000" w:rsidP="00000000" w:rsidRDefault="00000000" w:rsidRPr="00000000" w14:paraId="00000027">
      <w:pPr>
        <w:shd w:fill="ffffff" w:val="clear"/>
        <w:spacing w:after="100" w:before="120" w:line="384.00000000000006" w:lineRule="auto"/>
        <w:rPr>
          <w:rFonts w:ascii="Comfortaa" w:cs="Comfortaa" w:eastAsia="Comfortaa" w:hAnsi="Comfortaa"/>
          <w:b w:val="1"/>
          <w:sz w:val="26"/>
          <w:szCs w:val="26"/>
        </w:rPr>
      </w:pPr>
      <w:r w:rsidDel="00000000" w:rsidR="00000000" w:rsidRPr="00000000">
        <w:rPr>
          <w:rFonts w:ascii="Comfortaa" w:cs="Comfortaa" w:eastAsia="Comfortaa" w:hAnsi="Comfortaa"/>
          <w:b w:val="1"/>
          <w:sz w:val="26"/>
          <w:szCs w:val="26"/>
          <w:rtl w:val="0"/>
        </w:rPr>
        <w:t xml:space="preserve">Ways to get out of the local optimum -</w:t>
      </w:r>
    </w:p>
    <w:p w:rsidR="00000000" w:rsidDel="00000000" w:rsidP="00000000" w:rsidRDefault="00000000" w:rsidRPr="00000000" w14:paraId="00000028">
      <w:pPr>
        <w:numPr>
          <w:ilvl w:val="0"/>
          <w:numId w:val="2"/>
        </w:numPr>
        <w:shd w:fill="ffffff" w:val="clear"/>
        <w:spacing w:after="0" w:afterAutospacing="0" w:before="120" w:lineRule="auto"/>
        <w:ind w:left="720" w:hanging="360"/>
        <w:rPr>
          <w:rFonts w:ascii="Comfortaa" w:cs="Comfortaa" w:eastAsia="Comfortaa" w:hAnsi="Comfortaa"/>
          <w:color w:val="273239"/>
          <w:sz w:val="26"/>
          <w:szCs w:val="26"/>
          <w:highlight w:val="white"/>
        </w:rPr>
      </w:pPr>
      <w:r w:rsidDel="00000000" w:rsidR="00000000" w:rsidRPr="00000000">
        <w:rPr>
          <w:rFonts w:ascii="Comfortaa" w:cs="Comfortaa" w:eastAsia="Comfortaa" w:hAnsi="Comfortaa"/>
          <w:color w:val="273239"/>
          <w:sz w:val="26"/>
          <w:szCs w:val="26"/>
          <w:highlight w:val="white"/>
          <w:rtl w:val="0"/>
        </w:rPr>
        <w:t xml:space="preserve">Backtracking- </w:t>
      </w:r>
      <w:r w:rsidDel="00000000" w:rsidR="00000000" w:rsidRPr="00000000">
        <w:rPr>
          <w:rFonts w:ascii="Comfortaa" w:cs="Comfortaa" w:eastAsia="Comfortaa" w:hAnsi="Comfortaa"/>
          <w:color w:val="273239"/>
          <w:sz w:val="26"/>
          <w:szCs w:val="26"/>
          <w:highlight w:val="white"/>
          <w:rtl w:val="0"/>
        </w:rPr>
        <w:t xml:space="preserve">maintaining a list of visited states.If the current search state is an undesirable state then we can backtrack to one of the previous non-local optimum states and explore a new path.</w:t>
      </w:r>
    </w:p>
    <w:p w:rsidR="00000000" w:rsidDel="00000000" w:rsidP="00000000" w:rsidRDefault="00000000" w:rsidRPr="00000000" w14:paraId="00000029">
      <w:pPr>
        <w:numPr>
          <w:ilvl w:val="0"/>
          <w:numId w:val="2"/>
        </w:numPr>
        <w:shd w:fill="ffffff" w:val="clear"/>
        <w:spacing w:after="100" w:before="0" w:beforeAutospacing="0" w:lineRule="auto"/>
        <w:ind w:left="720" w:hanging="360"/>
        <w:rPr>
          <w:rFonts w:ascii="Comfortaa" w:cs="Comfortaa" w:eastAsia="Comfortaa" w:hAnsi="Comfortaa"/>
          <w:color w:val="273239"/>
          <w:sz w:val="26"/>
          <w:szCs w:val="26"/>
          <w:highlight w:val="white"/>
        </w:rPr>
      </w:pPr>
      <w:r w:rsidDel="00000000" w:rsidR="00000000" w:rsidRPr="00000000">
        <w:rPr>
          <w:rFonts w:ascii="Comfortaa" w:cs="Comfortaa" w:eastAsia="Comfortaa" w:hAnsi="Comfortaa"/>
          <w:color w:val="273239"/>
          <w:sz w:val="26"/>
          <w:szCs w:val="26"/>
          <w:highlight w:val="white"/>
          <w:rtl w:val="0"/>
        </w:rPr>
        <w:t xml:space="preserve">Random walk/random restart hill climbing</w:t>
      </w:r>
    </w:p>
    <w:p w:rsidR="00000000" w:rsidDel="00000000" w:rsidP="00000000" w:rsidRDefault="00000000" w:rsidRPr="00000000" w14:paraId="0000002A">
      <w:pPr>
        <w:shd w:fill="ffffff" w:val="clear"/>
        <w:spacing w:after="100" w:before="120" w:lineRule="auto"/>
        <w:ind w:left="0" w:firstLine="0"/>
        <w:rPr>
          <w:rFonts w:ascii="Comfortaa" w:cs="Comfortaa" w:eastAsia="Comfortaa" w:hAnsi="Comfortaa"/>
          <w:color w:val="273239"/>
          <w:sz w:val="26"/>
          <w:szCs w:val="26"/>
          <w:highlight w:val="white"/>
        </w:rPr>
      </w:pPr>
      <w:r w:rsidDel="00000000" w:rsidR="00000000" w:rsidRPr="00000000">
        <w:rPr>
          <w:rtl w:val="0"/>
        </w:rPr>
      </w:r>
    </w:p>
    <w:p w:rsidR="00000000" w:rsidDel="00000000" w:rsidP="00000000" w:rsidRDefault="00000000" w:rsidRPr="00000000" w14:paraId="0000002B">
      <w:pPr>
        <w:shd w:fill="ffffff" w:val="clear"/>
        <w:spacing w:after="100" w:before="120" w:lineRule="auto"/>
        <w:ind w:left="0" w:firstLine="0"/>
        <w:rPr>
          <w:rFonts w:ascii="Comfortaa" w:cs="Comfortaa" w:eastAsia="Comfortaa" w:hAnsi="Comfortaa"/>
          <w:u w:val="single"/>
        </w:rPr>
      </w:pPr>
      <w:r w:rsidDel="00000000" w:rsidR="00000000" w:rsidRPr="00000000">
        <w:rPr>
          <w:rFonts w:ascii="Comfortaa" w:cs="Comfortaa" w:eastAsia="Comfortaa" w:hAnsi="Comfortaa"/>
          <w:b w:val="1"/>
          <w:color w:val="000000"/>
          <w:sz w:val="30"/>
          <w:szCs w:val="30"/>
          <w:u w:val="single"/>
          <w:rtl w:val="0"/>
        </w:rPr>
        <w:t xml:space="preserve">Question - 5</w:t>
      </w: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120" w:before="120" w:line="384.00000000000006" w:lineRule="auto"/>
        <w:rPr>
          <w:rFonts w:ascii="Comfortaa" w:cs="Comfortaa" w:eastAsia="Comfortaa" w:hAnsi="Comfortaa"/>
          <w:color w:val="273239"/>
          <w:sz w:val="26"/>
          <w:szCs w:val="26"/>
          <w:highlight w:val="white"/>
        </w:rPr>
      </w:pPr>
      <w:bookmarkStart w:colFirst="0" w:colLast="0" w:name="_f8fvypoe3q6q" w:id="6"/>
      <w:bookmarkEnd w:id="6"/>
      <w:r w:rsidDel="00000000" w:rsidR="00000000" w:rsidRPr="00000000">
        <w:rPr>
          <w:rFonts w:ascii="Comfortaa" w:cs="Comfortaa" w:eastAsia="Comfortaa" w:hAnsi="Comfortaa"/>
          <w:color w:val="273239"/>
          <w:sz w:val="26"/>
          <w:szCs w:val="26"/>
          <w:highlight w:val="white"/>
          <w:rtl w:val="0"/>
        </w:rPr>
        <w:t xml:space="preserve">If </w:t>
      </w:r>
      <w:r w:rsidDel="00000000" w:rsidR="00000000" w:rsidRPr="00000000">
        <w:rPr>
          <w:rFonts w:ascii="Comfortaa" w:cs="Comfortaa" w:eastAsia="Comfortaa" w:hAnsi="Comfortaa"/>
          <w:color w:val="273239"/>
          <w:sz w:val="26"/>
          <w:szCs w:val="26"/>
          <w:highlight w:val="white"/>
          <w:rtl w:val="0"/>
        </w:rPr>
        <w:t xml:space="preserve">all neighbors have same value ,it is not possible to select the best direction. </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84.00000000000006" w:lineRule="auto"/>
        <w:rPr>
          <w:rFonts w:ascii="Comfortaa" w:cs="Comfortaa" w:eastAsia="Comfortaa" w:hAnsi="Comfortaa"/>
          <w:color w:val="273239"/>
          <w:sz w:val="26"/>
          <w:szCs w:val="26"/>
        </w:rPr>
      </w:pPr>
      <w:bookmarkStart w:colFirst="0" w:colLast="0" w:name="_orlp056v68jl" w:id="7"/>
      <w:bookmarkEnd w:id="7"/>
      <w:r w:rsidDel="00000000" w:rsidR="00000000" w:rsidRPr="00000000">
        <w:rPr>
          <w:rFonts w:ascii="Comfortaa" w:cs="Comfortaa" w:eastAsia="Comfortaa" w:hAnsi="Comfortaa"/>
          <w:b w:val="1"/>
          <w:color w:val="273239"/>
          <w:sz w:val="26"/>
          <w:szCs w:val="26"/>
          <w:rtl w:val="0"/>
        </w:rPr>
        <w:t xml:space="preserve">To overcome :</w:t>
      </w:r>
      <w:r w:rsidDel="00000000" w:rsidR="00000000" w:rsidRPr="00000000">
        <w:rPr>
          <w:rFonts w:ascii="Comfortaa" w:cs="Comfortaa" w:eastAsia="Comfortaa" w:hAnsi="Comfortaa"/>
          <w:color w:val="273239"/>
          <w:sz w:val="26"/>
          <w:szCs w:val="26"/>
          <w:rtl w:val="0"/>
        </w:rPr>
        <w:t xml:space="preserve"> Make a big jump. Randomly select a state far away from the current state. Chances are that we will land at a non-plateau region not same as current state.</w:t>
      </w:r>
    </w:p>
    <w:p w:rsidR="00000000" w:rsidDel="00000000" w:rsidP="00000000" w:rsidRDefault="00000000" w:rsidRPr="00000000" w14:paraId="0000002E">
      <w:pPr>
        <w:pStyle w:val="Heading3"/>
        <w:keepNext w:val="0"/>
        <w:keepLines w:val="0"/>
        <w:shd w:fill="ffffff" w:val="clear"/>
        <w:spacing w:after="120" w:before="120" w:line="384.00000000000006" w:lineRule="auto"/>
        <w:rPr>
          <w:rFonts w:ascii="Comfortaa" w:cs="Comfortaa" w:eastAsia="Comfortaa" w:hAnsi="Comfortaa"/>
        </w:rPr>
      </w:pPr>
      <w:bookmarkStart w:colFirst="0" w:colLast="0" w:name="_4op4g4vv5t3r" w:id="8"/>
      <w:bookmarkEnd w:id="8"/>
      <w:r w:rsidDel="00000000" w:rsidR="00000000" w:rsidRPr="00000000">
        <w:rPr>
          <w:rtl w:val="0"/>
        </w:rPr>
      </w:r>
    </w:p>
    <w:p w:rsidR="00000000" w:rsidDel="00000000" w:rsidP="00000000" w:rsidRDefault="00000000" w:rsidRPr="00000000" w14:paraId="0000002F">
      <w:pPr>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8e8e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