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2AE14F">
      <w:pPr>
        <w:pStyle w:val="33"/>
        <w:spacing w:before="3000"/>
      </w:pPr>
      <w:bookmarkStart w:id="17" w:name="_GoBack"/>
      <w:bookmarkEnd w:id="17"/>
      <w:r>
        <w:rPr>
          <w:rFonts w:ascii="Times New Roman" w:hAnsi="Times New Roman" w:eastAsia="黑体"/>
          <w:b/>
          <w:color w:val="000000"/>
          <w:sz w:val="40"/>
        </w:rPr>
        <w:t>RoboParty 仓库文件清单</w:t>
      </w:r>
    </w:p>
    <w:p w14:paraId="24D230CF">
      <w:pPr>
        <w:pStyle w:val="33"/>
        <w:spacing w:after="480"/>
      </w:pPr>
      <w:r>
        <w:rPr>
          <w:rFonts w:ascii="Times New Roman" w:hAnsi="Times New Roman" w:eastAsia="黑体"/>
          <w:b/>
          <w:color w:val="000000"/>
          <w:sz w:val="48"/>
        </w:rPr>
        <w:t>human-humanoid-tools</w:t>
      </w:r>
    </w:p>
    <w:p w14:paraId="5D241A22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GitHub 组织 Roboparty 开源仓库逐仓文件索引</w:t>
      </w:r>
    </w:p>
    <w:p w14:paraId="077EBE73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仓库地址：https://github.com/Roboparty/human-humanoid-tools</w:t>
      </w:r>
    </w:p>
    <w:p w14:paraId="2DE75818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数据采集时点：2026 年 10 月 5 日</w:t>
      </w:r>
    </w:p>
    <w:p w14:paraId="05CEABB4">
      <w:pPr>
        <w:sectPr>
          <w:footerReference r:id="rId5" w:type="default"/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68AAB56C">
      <w:pPr>
        <w:spacing w:after="360"/>
        <w:ind w:left="0" w:leftChars="0" w:right="0" w:rightChars="0" w:firstLine="0" w:firstLineChars="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目　录</w:t>
      </w:r>
    </w:p>
    <w:p w14:paraId="25EC2389">
      <w:pPr>
        <w:pStyle w:val="26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fldChar w:fldCharType="begin"/>
      </w:r>
      <w:r>
        <w:instrText xml:space="preserve"> HYPERLINK \l _Toc4035 </w:instrText>
      </w:r>
      <w:r>
        <w:fldChar w:fldCharType="separate"/>
      </w:r>
      <w:r>
        <w:t>一、仓库概况</w:t>
      </w:r>
      <w:r>
        <w:tab/>
      </w:r>
      <w:r>
        <w:fldChar w:fldCharType="begin"/>
      </w:r>
      <w:r>
        <w:instrText xml:space="preserve"> PAGEREF _Toc4035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3B163F65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_Toc9182 </w:instrText>
      </w:r>
      <w:r>
        <w:rPr>
          <w:rFonts w:ascii="Times New Roman" w:hAnsi="Times New Roman" w:eastAsia="宋体"/>
        </w:rPr>
        <w:fldChar w:fldCharType="separate"/>
      </w:r>
      <w:r>
        <w:t>二、顶层条目索引</w:t>
      </w:r>
      <w:r>
        <w:tab/>
      </w:r>
      <w:r>
        <w:fldChar w:fldCharType="begin"/>
      </w:r>
      <w:r>
        <w:instrText xml:space="preserve"> PAGEREF _Toc9182 \h </w:instrText>
      </w:r>
      <w:r>
        <w:fldChar w:fldCharType="separate"/>
      </w:r>
      <w:r>
        <w:t>2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2287C5FA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_Toc3515 </w:instrText>
      </w:r>
      <w:r>
        <w:rPr>
          <w:rFonts w:ascii="Times New Roman" w:hAnsi="Times New Roman" w:eastAsia="宋体"/>
        </w:rPr>
        <w:fldChar w:fldCharType="separate"/>
      </w:r>
      <w:r>
        <w:t>三、目录用途说明</w:t>
      </w:r>
      <w:r>
        <w:tab/>
      </w:r>
      <w:r>
        <w:fldChar w:fldCharType="begin"/>
      </w:r>
      <w:r>
        <w:instrText xml:space="preserve"> PAGEREF _Toc3515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51D917D5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_Toc30925 </w:instrText>
      </w:r>
      <w:r>
        <w:rPr>
          <w:rFonts w:ascii="Times New Roman" w:hAnsi="Times New Roman" w:eastAsia="宋体"/>
        </w:rPr>
        <w:fldChar w:fldCharType="separate"/>
      </w:r>
      <w:r>
        <w:t>.agents/</w:t>
      </w:r>
      <w:r>
        <w:tab/>
      </w:r>
      <w:r>
        <w:fldChar w:fldCharType="begin"/>
      </w:r>
      <w:r>
        <w:instrText xml:space="preserve"> PAGEREF _Toc30925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05F98B08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_Toc11276 </w:instrText>
      </w:r>
      <w:r>
        <w:rPr>
          <w:rFonts w:ascii="Times New Roman" w:hAnsi="Times New Roman" w:eastAsia="宋体"/>
        </w:rPr>
        <w:fldChar w:fldCharType="separate"/>
      </w:r>
      <w:r>
        <w:t>.codex/</w:t>
      </w:r>
      <w:r>
        <w:tab/>
      </w:r>
      <w:r>
        <w:fldChar w:fldCharType="begin"/>
      </w:r>
      <w:r>
        <w:instrText xml:space="preserve"> PAGEREF _Toc11276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221E84A0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_Toc10653 </w:instrText>
      </w:r>
      <w:r>
        <w:rPr>
          <w:rFonts w:ascii="Times New Roman" w:hAnsi="Times New Roman" w:eastAsia="宋体"/>
        </w:rPr>
        <w:fldChar w:fldCharType="separate"/>
      </w:r>
      <w:r>
        <w:t>.github/</w:t>
      </w:r>
      <w:r>
        <w:tab/>
      </w:r>
      <w:r>
        <w:fldChar w:fldCharType="begin"/>
      </w:r>
      <w:r>
        <w:instrText xml:space="preserve"> PAGEREF _Toc10653 \h </w:instrText>
      </w:r>
      <w:r>
        <w:fldChar w:fldCharType="separate"/>
      </w:r>
      <w:r>
        <w:t>6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212684F6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_Toc19692 </w:instrText>
      </w:r>
      <w:r>
        <w:rPr>
          <w:rFonts w:ascii="Times New Roman" w:hAnsi="Times New Roman" w:eastAsia="宋体"/>
        </w:rPr>
        <w:fldChar w:fldCharType="separate"/>
      </w:r>
      <w:r>
        <w:t>assets/</w:t>
      </w:r>
      <w:r>
        <w:tab/>
      </w:r>
      <w:r>
        <w:fldChar w:fldCharType="begin"/>
      </w:r>
      <w:r>
        <w:instrText xml:space="preserve"> PAGEREF _Toc19692 \h </w:instrText>
      </w:r>
      <w:r>
        <w:fldChar w:fldCharType="separate"/>
      </w:r>
      <w:r>
        <w:t>6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34E09DE3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_Toc10540 </w:instrText>
      </w:r>
      <w:r>
        <w:rPr>
          <w:rFonts w:ascii="Times New Roman" w:hAnsi="Times New Roman" w:eastAsia="宋体"/>
        </w:rPr>
        <w:fldChar w:fldCharType="separate"/>
      </w:r>
      <w:r>
        <w:t>configs/</w:t>
      </w:r>
      <w:r>
        <w:tab/>
      </w:r>
      <w:r>
        <w:fldChar w:fldCharType="begin"/>
      </w:r>
      <w:r>
        <w:instrText xml:space="preserve"> PAGEREF _Toc10540 \h </w:instrText>
      </w:r>
      <w:r>
        <w:fldChar w:fldCharType="separate"/>
      </w:r>
      <w:r>
        <w:t>7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5572B9E1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_Toc13138 </w:instrText>
      </w:r>
      <w:r>
        <w:rPr>
          <w:rFonts w:ascii="Times New Roman" w:hAnsi="Times New Roman" w:eastAsia="宋体"/>
        </w:rPr>
        <w:fldChar w:fldCharType="separate"/>
      </w:r>
      <w:r>
        <w:t>desktop/</w:t>
      </w:r>
      <w:r>
        <w:tab/>
      </w:r>
      <w:r>
        <w:fldChar w:fldCharType="begin"/>
      </w:r>
      <w:r>
        <w:instrText xml:space="preserve"> PAGEREF _Toc13138 \h </w:instrText>
      </w:r>
      <w:r>
        <w:fldChar w:fldCharType="separate"/>
      </w:r>
      <w:r>
        <w:t>8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164A939E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_Toc9178 </w:instrText>
      </w:r>
      <w:r>
        <w:rPr>
          <w:rFonts w:ascii="Times New Roman" w:hAnsi="Times New Roman" w:eastAsia="宋体"/>
        </w:rPr>
        <w:fldChar w:fldCharType="separate"/>
      </w:r>
      <w:r>
        <w:t>docker/</w:t>
      </w:r>
      <w:r>
        <w:tab/>
      </w:r>
      <w:r>
        <w:fldChar w:fldCharType="begin"/>
      </w:r>
      <w:r>
        <w:instrText xml:space="preserve"> PAGEREF _Toc9178 \h </w:instrText>
      </w:r>
      <w:r>
        <w:fldChar w:fldCharType="separate"/>
      </w:r>
      <w:r>
        <w:t>9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12D5866B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_Toc8771 </w:instrText>
      </w:r>
      <w:r>
        <w:rPr>
          <w:rFonts w:ascii="Times New Roman" w:hAnsi="Times New Roman" w:eastAsia="宋体"/>
        </w:rPr>
        <w:fldChar w:fldCharType="separate"/>
      </w:r>
      <w:r>
        <w:t>docs/</w:t>
      </w:r>
      <w:r>
        <w:tab/>
      </w:r>
      <w:r>
        <w:fldChar w:fldCharType="begin"/>
      </w:r>
      <w:r>
        <w:instrText xml:space="preserve"> PAGEREF _Toc8771 \h </w:instrText>
      </w:r>
      <w:r>
        <w:fldChar w:fldCharType="separate"/>
      </w:r>
      <w:r>
        <w:t>10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4F10260B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_Toc56 </w:instrText>
      </w:r>
      <w:r>
        <w:rPr>
          <w:rFonts w:ascii="Times New Roman" w:hAnsi="Times New Roman" w:eastAsia="宋体"/>
        </w:rPr>
        <w:fldChar w:fldCharType="separate"/>
      </w:r>
      <w:r>
        <w:t>hhtools/</w:t>
      </w:r>
      <w:r>
        <w:tab/>
      </w:r>
      <w:r>
        <w:fldChar w:fldCharType="begin"/>
      </w:r>
      <w:r>
        <w:instrText xml:space="preserve"> PAGEREF _Toc56 \h </w:instrText>
      </w:r>
      <w:r>
        <w:fldChar w:fldCharType="separate"/>
      </w:r>
      <w:r>
        <w:t>10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327A0D19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_Toc16189 </w:instrText>
      </w:r>
      <w:r>
        <w:rPr>
          <w:rFonts w:ascii="Times New Roman" w:hAnsi="Times New Roman" w:eastAsia="宋体"/>
        </w:rPr>
        <w:fldChar w:fldCharType="separate"/>
      </w:r>
      <w:r>
        <w:t>packaging/</w:t>
      </w:r>
      <w:r>
        <w:tab/>
      </w:r>
      <w:r>
        <w:fldChar w:fldCharType="begin"/>
      </w:r>
      <w:r>
        <w:instrText xml:space="preserve"> PAGEREF _Toc16189 \h </w:instrText>
      </w:r>
      <w:r>
        <w:fldChar w:fldCharType="separate"/>
      </w:r>
      <w:r>
        <w:t>14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35DEC086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_Toc2607 </w:instrText>
      </w:r>
      <w:r>
        <w:rPr>
          <w:rFonts w:ascii="Times New Roman" w:hAnsi="Times New Roman" w:eastAsia="宋体"/>
        </w:rPr>
        <w:fldChar w:fldCharType="separate"/>
      </w:r>
      <w:r>
        <w:t>scripts/</w:t>
      </w:r>
      <w:r>
        <w:tab/>
      </w:r>
      <w:r>
        <w:fldChar w:fldCharType="begin"/>
      </w:r>
      <w:r>
        <w:instrText xml:space="preserve"> PAGEREF _Toc2607 \h </w:instrText>
      </w:r>
      <w:r>
        <w:fldChar w:fldCharType="separate"/>
      </w:r>
      <w:r>
        <w:t>15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51FADA29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_Toc6470 </w:instrText>
      </w:r>
      <w:r>
        <w:rPr>
          <w:rFonts w:ascii="Times New Roman" w:hAnsi="Times New Roman" w:eastAsia="宋体"/>
        </w:rPr>
        <w:fldChar w:fldCharType="separate"/>
      </w:r>
      <w:r>
        <w:t>tests/</w:t>
      </w:r>
      <w:r>
        <w:tab/>
      </w:r>
      <w:r>
        <w:fldChar w:fldCharType="begin"/>
      </w:r>
      <w:r>
        <w:instrText xml:space="preserve"> PAGEREF _Toc6470 \h </w:instrText>
      </w:r>
      <w:r>
        <w:fldChar w:fldCharType="separate"/>
      </w:r>
      <w:r>
        <w:t>15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3DAB737B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_Toc17515 </w:instrText>
      </w:r>
      <w:r>
        <w:rPr>
          <w:rFonts w:ascii="Times New Roman" w:hAnsi="Times New Roman" w:eastAsia="宋体"/>
        </w:rPr>
        <w:fldChar w:fldCharType="separate"/>
      </w:r>
      <w:r>
        <w:t>根目录文件</w:t>
      </w:r>
      <w:r>
        <w:tab/>
      </w:r>
      <w:r>
        <w:fldChar w:fldCharType="begin"/>
      </w:r>
      <w:r>
        <w:instrText xml:space="preserve"> PAGEREF _Toc17515 \h </w:instrText>
      </w:r>
      <w:r>
        <w:fldChar w:fldCharType="separate"/>
      </w:r>
      <w:r>
        <w:t>17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7C6C5572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_Toc300 </w:instrText>
      </w:r>
      <w:r>
        <w:rPr>
          <w:rFonts w:ascii="Times New Roman" w:hAnsi="Times New Roman" w:eastAsia="宋体"/>
        </w:rPr>
        <w:fldChar w:fldCharType="separate"/>
      </w:r>
      <w:r>
        <w:t>附录：完整文件清单</w:t>
      </w:r>
      <w:r>
        <w:tab/>
      </w:r>
      <w:r>
        <w:fldChar w:fldCharType="begin"/>
      </w:r>
      <w:r>
        <w:instrText xml:space="preserve"> PAGEREF _Toc300 \h </w:instrText>
      </w:r>
      <w:r>
        <w:fldChar w:fldCharType="separate"/>
      </w:r>
      <w:r>
        <w:t>18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628046B3">
      <w:pPr>
        <w:spacing w:line="240" w:lineRule="auto"/>
        <w:ind w:left="0" w:leftChars="0" w:right="0" w:rightChars="0" w:firstLine="0" w:firstLineChars="0"/>
      </w:pPr>
      <w:r>
        <w:rPr>
          <w:rFonts w:ascii="Times New Roman" w:hAnsi="Times New Roman" w:eastAsia="宋体"/>
        </w:rPr>
        <w:fldChar w:fldCharType="end"/>
      </w:r>
    </w:p>
    <w:p w14:paraId="3EBF40CD">
      <w:pPr>
        <w:sectPr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00C271F1">
      <w:pPr>
        <w:pStyle w:val="3"/>
      </w:pPr>
      <w:bookmarkStart w:id="0" w:name="_Toc4035"/>
      <w:r>
        <w:t>一、仓库概况</w:t>
      </w:r>
      <w:bookmarkEnd w:id="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2268"/>
        <w:gridCol w:w="6803"/>
      </w:tblGrid>
      <w:tr w14:paraId="5A1F7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4971D22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w="6803" w:type="dxa"/>
            <w:shd w:val="clear" w:color="auto" w:fill="D9D9D9"/>
            <w:vAlign w:val="center"/>
          </w:tcPr>
          <w:p w14:paraId="27BB91C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</w:tr>
      <w:tr w14:paraId="058EC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900912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仓库名</w:t>
            </w:r>
          </w:p>
        </w:tc>
        <w:tc>
          <w:tcPr>
            <w:tcW w:w="6803" w:type="dxa"/>
            <w:vAlign w:val="center"/>
          </w:tcPr>
          <w:p w14:paraId="65B6ED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human-humanoid-tools</w:t>
            </w:r>
          </w:p>
        </w:tc>
      </w:tr>
      <w:tr w14:paraId="4A91E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873CD7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仓库地址</w:t>
            </w:r>
          </w:p>
        </w:tc>
        <w:tc>
          <w:tcPr>
            <w:tcW w:w="6803" w:type="dxa"/>
            <w:vAlign w:val="center"/>
          </w:tcPr>
          <w:p w14:paraId="31F8B45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https://github.com/Roboparty/human-humanoid-tools</w:t>
            </w:r>
          </w:p>
        </w:tc>
      </w:tr>
      <w:tr w14:paraId="16E23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15385D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分类</w:t>
            </w:r>
          </w:p>
        </w:tc>
        <w:tc>
          <w:tcPr>
            <w:tcW w:w="6803" w:type="dxa"/>
            <w:vAlign w:val="center"/>
          </w:tcPr>
          <w:p w14:paraId="0802C9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 训练与算法</w:t>
            </w:r>
          </w:p>
        </w:tc>
      </w:tr>
      <w:tr w14:paraId="433A9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C3B598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主要语言</w:t>
            </w:r>
          </w:p>
        </w:tc>
        <w:tc>
          <w:tcPr>
            <w:tcW w:w="6803" w:type="dxa"/>
            <w:vAlign w:val="center"/>
          </w:tcPr>
          <w:p w14:paraId="3792F0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Python</w:t>
            </w:r>
          </w:p>
        </w:tc>
      </w:tr>
      <w:tr w14:paraId="5A4DC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F8F3C4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许可证</w:t>
            </w:r>
          </w:p>
        </w:tc>
        <w:tc>
          <w:tcPr>
            <w:tcW w:w="6803" w:type="dxa"/>
            <w:vAlign w:val="center"/>
          </w:tcPr>
          <w:p w14:paraId="4A350BF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Apache-2.0</w:t>
            </w:r>
          </w:p>
        </w:tc>
      </w:tr>
      <w:tr w14:paraId="1C061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34FAF8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Star 数</w:t>
            </w:r>
          </w:p>
        </w:tc>
        <w:tc>
          <w:tcPr>
            <w:tcW w:w="6803" w:type="dxa"/>
            <w:vAlign w:val="center"/>
          </w:tcPr>
          <w:p w14:paraId="363EAB1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232</w:t>
            </w:r>
          </w:p>
        </w:tc>
      </w:tr>
      <w:tr w14:paraId="17622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B903A0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Fork 情况</w:t>
            </w:r>
          </w:p>
        </w:tc>
        <w:tc>
          <w:tcPr>
            <w:tcW w:w="6803" w:type="dxa"/>
            <w:vAlign w:val="center"/>
          </w:tcPr>
          <w:p w14:paraId="5A5BB9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组织自建仓库（非 fork）</w:t>
            </w:r>
          </w:p>
        </w:tc>
      </w:tr>
      <w:tr w14:paraId="0F423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1A4AF6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默认分支</w:t>
            </w:r>
          </w:p>
        </w:tc>
        <w:tc>
          <w:tcPr>
            <w:tcW w:w="6803" w:type="dxa"/>
            <w:vAlign w:val="center"/>
          </w:tcPr>
          <w:p w14:paraId="72748C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main</w:t>
            </w:r>
          </w:p>
        </w:tc>
      </w:tr>
      <w:tr w14:paraId="69258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795577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创建时间</w:t>
            </w:r>
          </w:p>
        </w:tc>
        <w:tc>
          <w:tcPr>
            <w:tcW w:w="6803" w:type="dxa"/>
            <w:vAlign w:val="center"/>
          </w:tcPr>
          <w:p w14:paraId="10E715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2026-06-05</w:t>
            </w:r>
          </w:p>
        </w:tc>
      </w:tr>
      <w:tr w14:paraId="6A7A8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11E2EF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最近推送时间</w:t>
            </w:r>
          </w:p>
        </w:tc>
        <w:tc>
          <w:tcPr>
            <w:tcW w:w="6803" w:type="dxa"/>
            <w:vAlign w:val="center"/>
          </w:tcPr>
          <w:p w14:paraId="080ADB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2026-09-24</w:t>
            </w:r>
          </w:p>
        </w:tc>
      </w:tr>
      <w:tr w14:paraId="3F243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42CAC9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最近提交时间</w:t>
            </w:r>
          </w:p>
        </w:tc>
        <w:tc>
          <w:tcPr>
            <w:tcW w:w="6803" w:type="dxa"/>
            <w:vAlign w:val="center"/>
          </w:tcPr>
          <w:p w14:paraId="23E467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2026-09-24</w:t>
            </w:r>
          </w:p>
        </w:tc>
      </w:tr>
      <w:tr w14:paraId="6AEDA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52EAFE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文件数</w:t>
            </w:r>
          </w:p>
        </w:tc>
        <w:tc>
          <w:tcPr>
            <w:tcW w:w="6803" w:type="dxa"/>
            <w:vAlign w:val="center"/>
          </w:tcPr>
          <w:p w14:paraId="6A592C1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878</w:t>
            </w:r>
          </w:p>
        </w:tc>
      </w:tr>
      <w:tr w14:paraId="4CB6E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C21F6D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目录数</w:t>
            </w:r>
          </w:p>
        </w:tc>
        <w:tc>
          <w:tcPr>
            <w:tcW w:w="6803" w:type="dxa"/>
            <w:vAlign w:val="center"/>
          </w:tcPr>
          <w:p w14:paraId="78AADB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161</w:t>
            </w:r>
          </w:p>
        </w:tc>
      </w:tr>
      <w:tr w14:paraId="68B9E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6341B2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顶层条目数</w:t>
            </w:r>
          </w:p>
        </w:tc>
        <w:tc>
          <w:tcPr>
            <w:tcW w:w="6803" w:type="dxa"/>
            <w:vAlign w:val="center"/>
          </w:tcPr>
          <w:p w14:paraId="4CD0F11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</w:t>
            </w:r>
          </w:p>
        </w:tc>
      </w:tr>
    </w:tbl>
    <w:p w14:paraId="39FFEFFC"/>
    <w:p w14:paraId="1BCF4BEE">
      <w:pPr>
        <w:ind w:firstLine="480" w:firstLineChars="200"/>
      </w:pPr>
      <w:r>
        <w:t>human-humanoid-tools（简称 hhtools）是 RoboParty 的动作重定向与数据集分析工具，主要语言 Python，许可证 Apache-2.0，默认分支 main。README 自述其可在约 30 秒内把跑酷、舞蹈与交互类人体动作片段重定向到任意人形机器人上，并提供四套共享同一套 motion、robot 与 retargeting 核心的入口：终端命令行、浏览器 Web UI、Electron 桌面应用，以及 JSON CLI 与 MCP 的 Agent 自动化接口。</w:t>
      </w:r>
    </w:p>
    <w:p w14:paraId="106B9024">
      <w:pPr>
        <w:ind w:firstLine="480" w:firstLineChars="200"/>
      </w:pPr>
      <w:r>
        <w:t>本次采集覆盖该仓 main 分支的 878 个受控文件、161 个目录与 27 个顶层条目。主要体量集中在 Python 包 hhtools/（513 个文件，含 agent、analysis、application、bodymodels、cli、contracts、core、human、integrations、io、mcp、retarget、robot、services、utils、viewer、web 共 17 个二级目录），配套还有 tests/（105 个测试文件）、docs/（83 个文件，含文档与 Agent 的 JSON schema）、assets/（示例动作片段与 README 演示图）、configs/（机器人、骨骼与人体模型配置）、desktop/（Electron 桌面端 60 个文件）、scripts/（14 个批处理重定向脚本）、packaging/ 与 docker/。</w:t>
      </w:r>
    </w:p>
    <w:p w14:paraId="762465CF">
      <w:pPr>
        <w:ind w:firstLine="480" w:firstLineChars="200"/>
      </w:pPr>
      <w:r>
        <w:t>根目录除 README.md 与 README_cn.md 双语说明外，还有 CHANGELOG.md、CONTRIBUTING.md、LICENSE、NOTICE、pyproject.toml、uv.lock、install.sh，以及 architecture.html 与 framework.md 两份文档，和 G1_VISER_MARKDOWN_FIX.md、GUI_WEBUI_TEST_REPORT.md 两份修复与测试报告。</w:t>
      </w:r>
    </w:p>
    <w:p w14:paraId="0BA9A73B">
      <w:pPr>
        <w:ind w:firstLine="480" w:firstLineChars="200"/>
      </w:pPr>
      <w:r>
        <w:t>本册只对仓库的目录结构与文件名做索引，内容依据该仓 README 原文与真实文件名，不对运行结果或未在仓库中出现的功能作任何推断性描述。</w:t>
      </w:r>
    </w:p>
    <w:p w14:paraId="4F339766">
      <w:pPr>
        <w:ind w:firstLine="480" w:firstLineChars="200"/>
      </w:pPr>
      <w:r>
        <w:t>该仓根目录含 README.md（英文主说明，约 25,401 字符）与 README_cn.md（中文说明）。README 介绍了项目定位、四种使用模式、安装方式，并直接引用了 assets/motions、assets/readme、configs/robots、configs/body_models、docs/agent.md、desktop/README.md、hhtools/web/frontend、hhtools/web/static、scripts 下的批处理脚本等位置；README 未逐条介绍 hhtools 源码包内部各子目录。</w:t>
      </w:r>
    </w:p>
    <w:p w14:paraId="49FCF984">
      <w:pPr>
        <w:ind w:firstLine="480" w:firstLineChars="200"/>
      </w:pPr>
      <w:r>
        <w:t>说明：本册中凡标注为文件名推断的目录，均为 README 未逐条说明、仅依真实目录名与文件名得出的判断；.agents、.codex、.github 等属于工具链与平台配置，README 未系统介绍其内部结构。</w:t>
      </w:r>
    </w:p>
    <w:p w14:paraId="1221A27B">
      <w:pPr>
        <w:pStyle w:val="3"/>
      </w:pPr>
      <w:bookmarkStart w:id="1" w:name="_Toc9182"/>
      <w:r>
        <w:t>二、顶层条目索引</w:t>
      </w:r>
      <w:bookmarkEnd w:id="1"/>
    </w:p>
    <w:p w14:paraId="69A5035E">
      <w:pPr>
        <w:ind w:firstLine="480" w:firstLineChars="200"/>
      </w:pPr>
      <w:r>
        <w:t>下表列出仓库根目录下的全部顶层条目（共 27 项），包括目录与文件；每个条目的用途说明见“三、目录用途说明”。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624"/>
        <w:gridCol w:w="2268"/>
        <w:gridCol w:w="794"/>
        <w:gridCol w:w="1701"/>
        <w:gridCol w:w="3685"/>
      </w:tblGrid>
      <w:tr w14:paraId="22D17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624" w:type="dxa"/>
            <w:shd w:val="clear" w:color="auto" w:fill="D9D9D9"/>
            <w:vAlign w:val="center"/>
          </w:tcPr>
          <w:p w14:paraId="0C55575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序号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26007A1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名称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0C78C96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类型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290EDB0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规模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46C3822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说明</w:t>
            </w:r>
          </w:p>
        </w:tc>
      </w:tr>
      <w:tr w14:paraId="238E9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3A341E8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</w:t>
            </w:r>
          </w:p>
        </w:tc>
        <w:tc>
          <w:tcPr>
            <w:tcW w:w="2268" w:type="dxa"/>
            <w:vAlign w:val="center"/>
          </w:tcPr>
          <w:p w14:paraId="6BC450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.agents</w:t>
            </w:r>
          </w:p>
        </w:tc>
        <w:tc>
          <w:tcPr>
            <w:tcW w:w="794" w:type="dxa"/>
            <w:vAlign w:val="center"/>
          </w:tcPr>
          <w:p w14:paraId="3CA930D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650454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 个文件 / 4 个子目录</w:t>
            </w:r>
          </w:p>
        </w:tc>
        <w:tc>
          <w:tcPr>
            <w:tcW w:w="3685" w:type="dxa"/>
            <w:vAlign w:val="center"/>
          </w:tcPr>
          <w:p w14:paraId="2316A8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自动化代理（Agent）配置目录，仅含 skills/ 一个子目录；依目录名与 .agents 约定推断，是供代理读取的技能定义存放位置。</w:t>
            </w:r>
          </w:p>
        </w:tc>
      </w:tr>
      <w:tr w14:paraId="078E8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77A18CC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60527F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.codex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6CD638A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489C46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 / 0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51E094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README 在 Agent 与 MCP 一节提到仓库内含 Codex 项目配置；本目录只有一个 config.toml，即该代理工具的配置文件。</w:t>
            </w:r>
          </w:p>
        </w:tc>
      </w:tr>
      <w:tr w14:paraId="5CEDA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27D6765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  <w:tc>
          <w:tcPr>
            <w:tcW w:w="2268" w:type="dxa"/>
            <w:vAlign w:val="center"/>
          </w:tcPr>
          <w:p w14:paraId="285048C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.gitattributes</w:t>
            </w:r>
          </w:p>
        </w:tc>
        <w:tc>
          <w:tcPr>
            <w:tcW w:w="794" w:type="dxa"/>
            <w:vAlign w:val="center"/>
          </w:tcPr>
          <w:p w14:paraId="055B679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6C0339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0995AC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 属性配置，规定换行符与二进制文件的处理方式。</w:t>
            </w:r>
          </w:p>
        </w:tc>
      </w:tr>
      <w:tr w14:paraId="107BF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56FE0D3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30F838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.github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4154586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5BF594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 个文件 / 1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26FEF9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下分 workflows/ 子目录，共 2 个 .yml；README 未说明，依目录名与文件名推断为 GitHub 平台的工作流配置。</w:t>
            </w:r>
          </w:p>
        </w:tc>
      </w:tr>
      <w:tr w14:paraId="0B615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313CB9A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</w:t>
            </w:r>
          </w:p>
        </w:tc>
        <w:tc>
          <w:tcPr>
            <w:tcW w:w="2268" w:type="dxa"/>
            <w:vAlign w:val="center"/>
          </w:tcPr>
          <w:p w14:paraId="783122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.gitignore</w:t>
            </w:r>
          </w:p>
        </w:tc>
        <w:tc>
          <w:tcPr>
            <w:tcW w:w="794" w:type="dxa"/>
            <w:vAlign w:val="center"/>
          </w:tcPr>
          <w:p w14:paraId="06943FD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38D5CF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686764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 忽略规则，声明不纳入版本控制的文件。</w:t>
            </w:r>
          </w:p>
        </w:tc>
      </w:tr>
      <w:tr w14:paraId="7DF06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18E046D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03924A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CHANGELOG.md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4FE54BD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2F548B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07D7C9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版本变更日志。</w:t>
            </w:r>
          </w:p>
        </w:tc>
      </w:tr>
      <w:tr w14:paraId="00057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12B3786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</w:t>
            </w:r>
          </w:p>
        </w:tc>
        <w:tc>
          <w:tcPr>
            <w:tcW w:w="2268" w:type="dxa"/>
            <w:vAlign w:val="center"/>
          </w:tcPr>
          <w:p w14:paraId="05292B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CONTRIBUTING.md</w:t>
            </w:r>
          </w:p>
        </w:tc>
        <w:tc>
          <w:tcPr>
            <w:tcW w:w="794" w:type="dxa"/>
            <w:vAlign w:val="center"/>
          </w:tcPr>
          <w:p w14:paraId="2E17139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78089C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3C6637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贡献指南，README 在结尾的 More docs 处引用。</w:t>
            </w:r>
          </w:p>
        </w:tc>
      </w:tr>
      <w:tr w14:paraId="3051F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794BEF0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8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0754AD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G1_VISER_MARKDOWN_FIX.md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6CC91EF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1F244C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2FF022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一份针对 G1 与 VISER 相关的 markdown 修复说明文档。</w:t>
            </w:r>
          </w:p>
        </w:tc>
      </w:tr>
      <w:tr w14:paraId="07586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0DF9785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9</w:t>
            </w:r>
          </w:p>
        </w:tc>
        <w:tc>
          <w:tcPr>
            <w:tcW w:w="2268" w:type="dxa"/>
            <w:vAlign w:val="center"/>
          </w:tcPr>
          <w:p w14:paraId="7F963B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GUI_WEBUI_TEST_REPORT.md</w:t>
            </w:r>
          </w:p>
        </w:tc>
        <w:tc>
          <w:tcPr>
            <w:tcW w:w="794" w:type="dxa"/>
            <w:vAlign w:val="center"/>
          </w:tcPr>
          <w:p w14:paraId="3E2297D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10824E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51BE37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桌面 GUI 与 Web UI 的测试报告文档。</w:t>
            </w:r>
          </w:p>
        </w:tc>
      </w:tr>
      <w:tr w14:paraId="0C3F8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376E61F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10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4B1665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LICENSE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3F389BE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2B0DC4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6EAB183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开源许可证正文，本仓为 Apache-2.0。</w:t>
            </w:r>
          </w:p>
        </w:tc>
      </w:tr>
      <w:tr w14:paraId="1A346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03CFF3C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11</w:t>
            </w:r>
          </w:p>
        </w:tc>
        <w:tc>
          <w:tcPr>
            <w:tcW w:w="2268" w:type="dxa"/>
            <w:vAlign w:val="center"/>
          </w:tcPr>
          <w:p w14:paraId="6C38D7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NOTICE</w:t>
            </w:r>
          </w:p>
        </w:tc>
        <w:tc>
          <w:tcPr>
            <w:tcW w:w="794" w:type="dxa"/>
            <w:vAlign w:val="center"/>
          </w:tcPr>
          <w:p w14:paraId="05FCD84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3453D7F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321190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第三方组件与数据集声明，README 在多处提示引用上游数据集与求解器时需一并参考。</w:t>
            </w:r>
          </w:p>
        </w:tc>
      </w:tr>
      <w:tr w14:paraId="0DDD4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24F2C78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12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3328F7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README.md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1C5887B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1B4570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24D8CD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仓库说明文档英文主版，介绍定位、安装、CLI/Web/桌面/Agent 四种模式。</w:t>
            </w:r>
          </w:p>
        </w:tc>
      </w:tr>
      <w:tr w14:paraId="761CE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3E347DC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13</w:t>
            </w:r>
          </w:p>
        </w:tc>
        <w:tc>
          <w:tcPr>
            <w:tcW w:w="2268" w:type="dxa"/>
            <w:vAlign w:val="center"/>
          </w:tcPr>
          <w:p w14:paraId="7E5834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README_cn.md</w:t>
            </w:r>
          </w:p>
        </w:tc>
        <w:tc>
          <w:tcPr>
            <w:tcW w:w="794" w:type="dxa"/>
            <w:vAlign w:val="center"/>
          </w:tcPr>
          <w:p w14:paraId="4CE9B30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1BEC9E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46316C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仓库说明文档中文版。</w:t>
            </w:r>
          </w:p>
        </w:tc>
      </w:tr>
      <w:tr w14:paraId="464E7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3C3252A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14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5A5DDF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architecture.html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5722C6B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18FB15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106252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架构说明的 HTML 文档页面。</w:t>
            </w:r>
          </w:p>
        </w:tc>
      </w:tr>
      <w:tr w14:paraId="10574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5CA0D46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15</w:t>
            </w:r>
          </w:p>
        </w:tc>
        <w:tc>
          <w:tcPr>
            <w:tcW w:w="2268" w:type="dxa"/>
            <w:vAlign w:val="center"/>
          </w:tcPr>
          <w:p w14:paraId="3560DB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assets</w:t>
            </w:r>
          </w:p>
        </w:tc>
        <w:tc>
          <w:tcPr>
            <w:tcW w:w="794" w:type="dxa"/>
            <w:vAlign w:val="center"/>
          </w:tcPr>
          <w:p w14:paraId="4C4D999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247A95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68 个文件 / 35 个子目录</w:t>
            </w:r>
          </w:p>
        </w:tc>
        <w:tc>
          <w:tcPr>
            <w:tcW w:w="3685" w:type="dxa"/>
            <w:vAlign w:val="center"/>
          </w:tcPr>
          <w:p w14:paraId="1D1314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示例素材目录，README 顶部的四张演示图与 Demo clips 一节都指向此处；下分 motions/、readme/、reference_poses/ 三个子目录，共 68 个文件，含 .obj、.bvh、.pkl、.npy、.csv、.gif 等扩展名。</w:t>
            </w:r>
          </w:p>
        </w:tc>
      </w:tr>
      <w:tr w14:paraId="23D16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6405E3B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16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113C8B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configs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4F69723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3351A0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10 个文件 / 7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26BC92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配置目录，README 多次引用其中的 configs/robots/unitree_g1/、configs/robots/_template/robot.yaml 与 configs/body_models/README.md；下分 analysis/、app/、body_models/、robots/、skeleton_presets/ 五个子目录，根层另有 builtin-assets.json。</w:t>
            </w:r>
          </w:p>
        </w:tc>
      </w:tr>
      <w:tr w14:paraId="0BFB2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74A5984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17</w:t>
            </w:r>
          </w:p>
        </w:tc>
        <w:tc>
          <w:tcPr>
            <w:tcW w:w="2268" w:type="dxa"/>
            <w:vAlign w:val="center"/>
          </w:tcPr>
          <w:p w14:paraId="1C9C81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desktop</w:t>
            </w:r>
          </w:p>
        </w:tc>
        <w:tc>
          <w:tcPr>
            <w:tcW w:w="794" w:type="dxa"/>
            <w:vAlign w:val="center"/>
          </w:tcPr>
          <w:p w14:paraId="5D899DC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58B6D0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60 个文件 / 10 个子目录</w:t>
            </w:r>
          </w:p>
        </w:tc>
        <w:tc>
          <w:tcPr>
            <w:tcW w:w="3685" w:type="dxa"/>
            <w:vAlign w:val="center"/>
          </w:tcPr>
          <w:p w14:paraId="451980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Electron 桌面端工程，README 专门指向 desktop/README.md 并列出 Windows EXE、Linux deb、macOS dmg 三种桌面包；下分 e2e/、resources/、scripts/、src/、tests/ 五个子目录，根层有 electron.vite.config.ts、package.json、playwright.config.ts、vitest.config.ts。</w:t>
            </w:r>
          </w:p>
        </w:tc>
      </w:tr>
      <w:tr w14:paraId="10E92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3563805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18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792C34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docker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7EA1927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372658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 个文件 / 1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224381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共 2 个文件并下分 gvhmr/；README 说明 GVHMR 在 Windows 上以 Docker 镜像方式运行（对应环境变量 HHTOOLS_GVHMR_IMAGE），本目录即该容器方案的定义。</w:t>
            </w:r>
          </w:p>
        </w:tc>
      </w:tr>
      <w:tr w14:paraId="658A3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48B218C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19</w:t>
            </w:r>
          </w:p>
        </w:tc>
        <w:tc>
          <w:tcPr>
            <w:tcW w:w="2268" w:type="dxa"/>
            <w:vAlign w:val="center"/>
          </w:tcPr>
          <w:p w14:paraId="67D4F6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docs</w:t>
            </w:r>
          </w:p>
        </w:tc>
        <w:tc>
          <w:tcPr>
            <w:tcW w:w="794" w:type="dxa"/>
            <w:vAlign w:val="center"/>
          </w:tcPr>
          <w:p w14:paraId="31B0BBA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302A7D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83 个文件 / 10 个子目录</w:t>
            </w:r>
          </w:p>
        </w:tc>
        <w:tc>
          <w:tcPr>
            <w:tcW w:w="3685" w:type="dxa"/>
            <w:vAlign w:val="center"/>
          </w:tcPr>
          <w:p w14:paraId="106EA9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文档目录，README 引用了其中的 docs/agent.md；共 83 个文件，含 agent.md、frontend-design.md、frontend-parity.md、PAGES.md 等 8 个 .md、55 个 .json、8 个 .mp4，根层另有 index.html 与 .nojekyll（用于 GitHub Pages 站点），下分 assets/ 与 schemas/ 两个子目录。</w:t>
            </w:r>
          </w:p>
        </w:tc>
      </w:tr>
      <w:tr w14:paraId="51A0A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38B2D04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20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7E4881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framework.md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7A28F1F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5BFB19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0D14E1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框架说明文档，README 在机器人调优一节指向该文件。</w:t>
            </w:r>
          </w:p>
        </w:tc>
      </w:tr>
      <w:tr w14:paraId="34B23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38BC3EF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21</w:t>
            </w:r>
          </w:p>
        </w:tc>
        <w:tc>
          <w:tcPr>
            <w:tcW w:w="2268" w:type="dxa"/>
            <w:vAlign w:val="center"/>
          </w:tcPr>
          <w:p w14:paraId="0DA1A9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hhtools</w:t>
            </w:r>
          </w:p>
        </w:tc>
        <w:tc>
          <w:tcPr>
            <w:tcW w:w="794" w:type="dxa"/>
            <w:vAlign w:val="center"/>
          </w:tcPr>
          <w:p w14:paraId="61F87F7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5F34ED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513 个文件 / 70 个子目录</w:t>
            </w:r>
          </w:p>
        </w:tc>
        <w:tc>
          <w:tcPr>
            <w:tcW w:w="3685" w:type="dxa"/>
            <w:vAlign w:val="center"/>
          </w:tcPr>
          <w:p w14:paraId="328B0F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主体 Python 包，共 513 个文件、17 个二级子目录；README 说明 CLI 与 Web UI 由同一个 hhtools 包提供（uv run hhtools），前端代码位于 hhtools/web/frontend，生产构建产物写入 hhtools/web/static。</w:t>
            </w:r>
          </w:p>
        </w:tc>
      </w:tr>
      <w:tr w14:paraId="7DBD8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6E821CF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22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62978C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install.sh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28B4973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174611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5F0EDA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安装脚本，依文件名推断用于在类 Unix 环境安装或初始化本工具。</w:t>
            </w:r>
          </w:p>
        </w:tc>
      </w:tr>
      <w:tr w14:paraId="385C3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13373FF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23</w:t>
            </w:r>
          </w:p>
        </w:tc>
        <w:tc>
          <w:tcPr>
            <w:tcW w:w="2268" w:type="dxa"/>
            <w:vAlign w:val="center"/>
          </w:tcPr>
          <w:p w14:paraId="38AD6E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packaging</w:t>
            </w:r>
          </w:p>
        </w:tc>
        <w:tc>
          <w:tcPr>
            <w:tcW w:w="794" w:type="dxa"/>
            <w:vAlign w:val="center"/>
          </w:tcPr>
          <w:p w14:paraId="352FFCA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513569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 / 1 个子目录</w:t>
            </w:r>
          </w:p>
        </w:tc>
        <w:tc>
          <w:tcPr>
            <w:tcW w:w="3685" w:type="dxa"/>
            <w:vAlign w:val="center"/>
          </w:tcPr>
          <w:p w14:paraId="09FC10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打包资源目录，递归只有 1 个文件并下分 installer/ 子目录；依目录名推断用于存放发行打包所需的配置。</w:t>
            </w:r>
          </w:p>
        </w:tc>
      </w:tr>
      <w:tr w14:paraId="203E1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77AACBF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24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372B49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pyproject.toml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60A874B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3D4B7D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710A04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Python 项目配置，声明依赖、可选 extra 与打包方式。</w:t>
            </w:r>
          </w:p>
        </w:tc>
      </w:tr>
      <w:tr w14:paraId="60AE9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1BB1B54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25</w:t>
            </w:r>
          </w:p>
        </w:tc>
        <w:tc>
          <w:tcPr>
            <w:tcW w:w="2268" w:type="dxa"/>
            <w:vAlign w:val="center"/>
          </w:tcPr>
          <w:p w14:paraId="5EA066E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scripts</w:t>
            </w:r>
          </w:p>
        </w:tc>
        <w:tc>
          <w:tcPr>
            <w:tcW w:w="794" w:type="dxa"/>
            <w:vAlign w:val="center"/>
          </w:tcPr>
          <w:p w14:paraId="491AEC7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6E22FC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14 个文件 / 0 个子目录</w:t>
            </w:r>
          </w:p>
        </w:tc>
        <w:tc>
          <w:tcPr>
            <w:tcW w:w="3685" w:type="dxa"/>
            <w:vAlign w:val="center"/>
          </w:tcPr>
          <w:p w14:paraId="4E72FC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批处理脚本目录，共 14 个 .py；README 明确列出 scripts/batch_mimic_retarget.py、batch_intermimic_retarget.py、batch_meshmimic_retarget.py、batch_r2r_retarget.py 与 install_builtin_robots.py，用于大规模离线重定向与内置机器人安装。</w:t>
            </w:r>
          </w:p>
        </w:tc>
      </w:tr>
      <w:tr w14:paraId="379F1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3481826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26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1FAB6D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tests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0298607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535F66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105 个文件 / 10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52A9BD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测试套件，共 105 个文件（101 个 .py），下分 agent/、cli/、mcp/、retarget/、robot/、skills/、web/ 七个子目录，根层有 conftest.py 与 test_application_runtime.py、test_builtin_assets.py 等；README 未逐条说明，依文件名推断为测试套件。</w:t>
            </w:r>
          </w:p>
        </w:tc>
      </w:tr>
      <w:tr w14:paraId="39154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76968B1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27</w:t>
            </w:r>
          </w:p>
        </w:tc>
        <w:tc>
          <w:tcPr>
            <w:tcW w:w="2268" w:type="dxa"/>
            <w:vAlign w:val="center"/>
          </w:tcPr>
          <w:p w14:paraId="2B5F9B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uv.lock</w:t>
            </w:r>
          </w:p>
        </w:tc>
        <w:tc>
          <w:tcPr>
            <w:tcW w:w="794" w:type="dxa"/>
            <w:vAlign w:val="center"/>
          </w:tcPr>
          <w:p w14:paraId="438DD7B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319CCE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15C20D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uv 依赖锁定文件，README 中所有安装命令均使用 uv sync --locked。</w:t>
            </w:r>
          </w:p>
        </w:tc>
      </w:tr>
    </w:tbl>
    <w:p w14:paraId="133D5377">
      <w:pPr>
        <w:pStyle w:val="3"/>
      </w:pPr>
      <w:bookmarkStart w:id="2" w:name="_Toc3515"/>
      <w:r>
        <w:t>三、目录用途说明</w:t>
      </w:r>
      <w:bookmarkEnd w:id="2"/>
    </w:p>
    <w:p w14:paraId="30BA4B28">
      <w:pPr>
        <w:ind w:firstLine="480" w:firstLineChars="200"/>
      </w:pPr>
      <w:r>
        <w:t>本节按顶层目录逐一说明其内容；第二层目录同理。说明依据分为两类：依据该仓 README 原文，或 README 未说明、依真实文件名推断。每个目录下列出真实文件作为佐证。</w:t>
      </w:r>
    </w:p>
    <w:p w14:paraId="2B104193">
      <w:pPr>
        <w:pStyle w:val="4"/>
      </w:pPr>
      <w:bookmarkStart w:id="3" w:name="_Toc30925"/>
      <w:r>
        <w:t>.agents/</w:t>
      </w:r>
      <w:bookmarkEnd w:id="3"/>
    </w:p>
    <w:p w14:paraId="476A0CE6">
      <w:pPr>
        <w:ind w:firstLine="480" w:firstLineChars="200"/>
      </w:pPr>
      <w:r>
        <w:t>自动化代理（Agent）配置目录，仅含 skills/ 一个子目录；依目录名与 .agents 约定推断，是供代理读取的技能定义存放位置。</w:t>
      </w:r>
    </w:p>
    <w:p w14:paraId="72989BA6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0 个，子目录 1 个；递归共 4 个文件、4 个目录。README 未说明，依文件名推断</w:t>
      </w:r>
    </w:p>
    <w:p w14:paraId="3CD867DF">
      <w:pPr>
        <w:pStyle w:val="5"/>
      </w:pPr>
      <w:r>
        <w:t>.agents/skills/</w:t>
      </w:r>
    </w:p>
    <w:p w14:paraId="76BA1640">
      <w:pPr>
        <w:ind w:firstLine="480" w:firstLineChars="200"/>
      </w:pPr>
      <w:r>
        <w:t>递归 4 个文件（3 个 .md 与 1 个 .yaml），并再下一级 hhtools-agent/；依目录名推断为 hhtools 自身的 Agent 技能说明与配置。</w:t>
      </w:r>
    </w:p>
    <w:p w14:paraId="6B101E0C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0 个，子目录 1 个；递归共 4 个文件、3 个目录。README 未说明，依文件名推断</w:t>
      </w:r>
    </w:p>
    <w:p w14:paraId="20512118">
      <w:pPr>
        <w:pStyle w:val="4"/>
      </w:pPr>
      <w:bookmarkStart w:id="4" w:name="_Toc11276"/>
      <w:r>
        <w:t>.codex/</w:t>
      </w:r>
      <w:bookmarkEnd w:id="4"/>
    </w:p>
    <w:p w14:paraId="544B5EC2">
      <w:pPr>
        <w:ind w:firstLine="480" w:firstLineChars="200"/>
      </w:pPr>
      <w:r>
        <w:t>README 在 Agent 与 MCP 一节提到仓库内含 Codex 项目配置；本目录只有一个 config.toml，即该代理工具的配置文件。</w:t>
      </w:r>
    </w:p>
    <w:p w14:paraId="5E009565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个目录。依据该仓 README 原文</w:t>
      </w:r>
    </w:p>
    <w:p w14:paraId="31569F8F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根层代表文件：config.toml。</w:t>
      </w:r>
    </w:p>
    <w:p w14:paraId="0B8A1F22">
      <w:pPr>
        <w:pStyle w:val="4"/>
      </w:pPr>
      <w:bookmarkStart w:id="5" w:name="_Toc10653"/>
      <w:r>
        <w:t>.github/</w:t>
      </w:r>
      <w:bookmarkEnd w:id="5"/>
    </w:p>
    <w:p w14:paraId="0BB352A2">
      <w:pPr>
        <w:ind w:firstLine="480" w:firstLineChars="200"/>
      </w:pPr>
      <w:r>
        <w:t>下分 workflows/ 子目录，共 2 个 .yml；README 未说明，依目录名与文件名推断为 GitHub 平台的工作流配置。</w:t>
      </w:r>
    </w:p>
    <w:p w14:paraId="4442F37D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0 个，子目录 1 个；递归共 2 个文件、1 个目录。README 未说明，依文件名推断</w:t>
      </w:r>
    </w:p>
    <w:p w14:paraId="70F91B47">
      <w:pPr>
        <w:pStyle w:val="5"/>
      </w:pPr>
      <w:r>
        <w:t>.github/workflows/</w:t>
      </w:r>
    </w:p>
    <w:p w14:paraId="03366CE6">
      <w:pPr>
        <w:ind w:firstLine="480" w:firstLineChars="200"/>
      </w:pPr>
      <w:r>
        <w:t>ci.yml 与 release.yml 两个工作流文件，依文件名推断分别对应持续集成与发布流程。</w:t>
      </w:r>
    </w:p>
    <w:p w14:paraId="413B183F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2 个，子目录 0 个；递归共 2 个文件、0 个目录。README 未说明，依文件名推断</w:t>
      </w:r>
    </w:p>
    <w:p w14:paraId="6DD3FBC0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代表文件：ci.yml、release.yml。</w:t>
      </w:r>
    </w:p>
    <w:p w14:paraId="782B1D83">
      <w:pPr>
        <w:pStyle w:val="4"/>
      </w:pPr>
      <w:bookmarkStart w:id="6" w:name="_Toc19692"/>
      <w:r>
        <w:t>assets/</w:t>
      </w:r>
      <w:bookmarkEnd w:id="6"/>
    </w:p>
    <w:p w14:paraId="6298C61E">
      <w:pPr>
        <w:ind w:firstLine="480" w:firstLineChars="200"/>
      </w:pPr>
      <w:r>
        <w:t>示例素材目录，README 顶部的四张演示图与 Demo clips 一节都指向此处；下分 motions/、readme/、reference_poses/ 三个子目录，共 68 个文件，含 .obj、.bvh、.pkl、.npy、.csv、.gif 等扩展名。</w:t>
      </w:r>
    </w:p>
    <w:p w14:paraId="18D9FD0F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0 个，子目录 3 个；递归共 68 个文件、35 个目录。依据该仓 README 原文</w:t>
      </w:r>
    </w:p>
    <w:p w14:paraId="411839D0">
      <w:pPr>
        <w:pStyle w:val="5"/>
      </w:pPr>
      <w:r>
        <w:t>assets/motions/</w:t>
      </w:r>
    </w:p>
    <w:p w14:paraId="5B5BBA0D">
      <w:pPr>
        <w:ind w:firstLine="480" w:firstLineChars="200"/>
      </w:pPr>
      <w:r>
        <w:t>README 的 Demo clips 一节说明这里只放演示动作片段；下分 mimic/、intermimic/、meshmimic/ 三类，mimic 下含 LAFAN、GLB、100STYLE 等示例，intermimic 下含 OMOMO、OmniContact-Dataset，meshmimic 为地形类片段。</w:t>
      </w:r>
    </w:p>
    <w:p w14:paraId="7B99C5D2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0 个，子目录 3 个；递归共 59 个文件、32 个目录。依据该仓 README 原文</w:t>
      </w:r>
    </w:p>
    <w:p w14:paraId="67F183D1">
      <w:pPr>
        <w:pStyle w:val="5"/>
      </w:pPr>
      <w:r>
        <w:t>assets/readme/</w:t>
      </w:r>
    </w:p>
    <w:p w14:paraId="51C86F40">
      <w:pPr>
        <w:ind w:firstLine="480" w:firstLineChars="200"/>
      </w:pPr>
      <w:r>
        <w:t>README 顶部表格引用的四张演示动图 demo-01.gif 至 demo-04.gif，专用于文档展示。</w:t>
      </w:r>
    </w:p>
    <w:p w14:paraId="265CA521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4 个，子目录 0 个；递归共 4 个文件、0 个目录。依据该仓 README 原文</w:t>
      </w:r>
    </w:p>
    <w:p w14:paraId="429654BF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代表文件：demo-01.gif、demo-02.gif、demo-03.gif、demo-04.gif。</w:t>
      </w:r>
    </w:p>
    <w:p w14:paraId="59E8384B">
      <w:pPr>
        <w:pStyle w:val="5"/>
      </w:pPr>
      <w:r>
        <w:t>assets/reference_poses/</w:t>
      </w:r>
    </w:p>
    <w:p w14:paraId="65DB329B">
      <w:pPr>
        <w:ind w:firstLine="480" w:firstLineChars="200"/>
      </w:pPr>
      <w:r>
        <w:t>5 个文件，为 glb_zero_frame0.npz 与 lafan、mocap、soma、xsens_mocap 四个 zero_frame0.bvh；依文件名推断是各动作格式对应的零帧参考姿态。</w:t>
      </w:r>
    </w:p>
    <w:p w14:paraId="2FA2FB77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5 个，子目录 0 个；递归共 5 个文件、0 个目录。README 未说明，依文件名推断</w:t>
      </w:r>
    </w:p>
    <w:p w14:paraId="7473C091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代表文件：glb_zero_frame0.npz、lafan_zero_frame0.bvh、mocap_zero_frame0.bvh、soma_zero_frame0.bvh、xsens_mocap_zero_frame0.bvh。</w:t>
      </w:r>
    </w:p>
    <w:p w14:paraId="7D354DB7">
      <w:pPr>
        <w:pStyle w:val="4"/>
      </w:pPr>
      <w:bookmarkStart w:id="7" w:name="_Toc10540"/>
      <w:r>
        <w:t>configs/</w:t>
      </w:r>
      <w:bookmarkEnd w:id="7"/>
    </w:p>
    <w:p w14:paraId="74B33BCD">
      <w:pPr>
        <w:ind w:firstLine="480" w:firstLineChars="200"/>
      </w:pPr>
      <w:r>
        <w:t>配置目录，README 多次引用其中的 configs/robots/unitree_g1/、configs/robots/_template/robot.yaml 与 configs/body_models/README.md；下分 analysis/、app/、body_models/、robots/、skeleton_presets/ 五个子目录，根层另有 builtin-assets.json。</w:t>
      </w:r>
    </w:p>
    <w:p w14:paraId="5264A9B3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5 个；递归共 10 个文件、7 个目录。依据该仓 README 原文</w:t>
      </w:r>
    </w:p>
    <w:p w14:paraId="42EBE597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根层代表文件：builtin-assets.json。</w:t>
      </w:r>
    </w:p>
    <w:p w14:paraId="1A9F1C78">
      <w:pPr>
        <w:pStyle w:val="5"/>
      </w:pPr>
      <w:r>
        <w:t>configs/analysis/</w:t>
      </w:r>
    </w:p>
    <w:p w14:paraId="409FEE0F">
      <w:pPr>
        <w:ind w:firstLine="480" w:firstLineChars="200"/>
      </w:pPr>
      <w:r>
        <w:t>catalog.yaml 与 default.yaml 两个文件，依文件名推断为数据集分析（扫描、嵌入、聚类、打标）相关配置。</w:t>
      </w:r>
    </w:p>
    <w:p w14:paraId="4CAEDA99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2 个，子目录 0 个；递归共 2 个文件、0 个目录。README 未说明，依文件名推断</w:t>
      </w:r>
    </w:p>
    <w:p w14:paraId="098C2109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代表文件：catalog.yaml、default.yaml。</w:t>
      </w:r>
    </w:p>
    <w:p w14:paraId="7962DF6F">
      <w:pPr>
        <w:pStyle w:val="5"/>
      </w:pPr>
      <w:r>
        <w:t>configs/app/</w:t>
      </w:r>
    </w:p>
    <w:p w14:paraId="06A2C9DF">
      <w:pPr>
        <w:ind w:firstLine="480" w:firstLineChars="200"/>
      </w:pPr>
      <w:r>
        <w:t>只有一个 default.yaml，依文件名推断为应用级默认配置。</w:t>
      </w:r>
    </w:p>
    <w:p w14:paraId="4191232B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个目录。README 未说明，依文件名推断</w:t>
      </w:r>
    </w:p>
    <w:p w14:paraId="6A6D0AE6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代表文件：default.yaml。</w:t>
      </w:r>
    </w:p>
    <w:p w14:paraId="1880BB68">
      <w:pPr>
        <w:pStyle w:val="5"/>
      </w:pPr>
      <w:r>
        <w:t>configs/body_models/</w:t>
      </w:r>
    </w:p>
    <w:p w14:paraId="2560E6BC">
      <w:pPr>
        <w:ind w:firstLine="480" w:firstLineChars="200"/>
      </w:pPr>
      <w:r>
        <w:t>只有一个 README.md；仓库 README 说明 SMPL / SMPL-H / SMPL-X 权重不随仓库分发，需注册后放到该目录，具体说明即由这份 README 提供。</w:t>
      </w:r>
    </w:p>
    <w:p w14:paraId="73A6F764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个目录。依据该仓 README 原文</w:t>
      </w:r>
    </w:p>
    <w:p w14:paraId="334C28CA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代表文件：README.md。</w:t>
      </w:r>
    </w:p>
    <w:p w14:paraId="1FA325C6">
      <w:pPr>
        <w:pStyle w:val="5"/>
      </w:pPr>
      <w:r>
        <w:t>configs/robots/</w:t>
      </w:r>
    </w:p>
    <w:p w14:paraId="403686AD">
      <w:pPr>
        <w:ind w:firstLine="480" w:firstLineChars="200"/>
      </w:pPr>
      <w:r>
        <w:t>README 说明这是内置机器人预设目录（例如 configs/robots/unitree_g1/），并带 _template/ 模板供新建机器人配置使用；递归 2 个文件，模板文件为 robot.yaml。</w:t>
      </w:r>
    </w:p>
    <w:p w14:paraId="5CBA6D56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0 个，子目录 1 个；递归共 2 个文件、1 个目录。依据该仓 README 原文</w:t>
      </w:r>
    </w:p>
    <w:p w14:paraId="5DE9B40B">
      <w:pPr>
        <w:pStyle w:val="5"/>
      </w:pPr>
      <w:r>
        <w:t>configs/skeleton_presets/</w:t>
      </w:r>
    </w:p>
    <w:p w14:paraId="30377DB1">
      <w:pPr>
        <w:ind w:firstLine="480" w:firstLineChars="200"/>
      </w:pPr>
      <w:r>
        <w:t>含 canonical_human.yaml 与 alias_maps/ 下的骨骼别名映射 yaml；依文件名推断为骨架命名规范与别名映射预设。</w:t>
      </w:r>
    </w:p>
    <w:p w14:paraId="4F00824E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1 个；递归共 3 个文件、1 个目录。README 未说明，依文件名推断</w:t>
      </w:r>
    </w:p>
    <w:p w14:paraId="1418E23D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代表文件：canonical_human.yaml。</w:t>
      </w:r>
    </w:p>
    <w:p w14:paraId="590A5CC1">
      <w:pPr>
        <w:pStyle w:val="4"/>
      </w:pPr>
      <w:bookmarkStart w:id="8" w:name="_Toc13138"/>
      <w:r>
        <w:t>desktop/</w:t>
      </w:r>
      <w:bookmarkEnd w:id="8"/>
    </w:p>
    <w:p w14:paraId="21DBE862">
      <w:pPr>
        <w:ind w:firstLine="480" w:firstLineChars="200"/>
      </w:pPr>
      <w:r>
        <w:t>Electron 桌面端工程，README 专门指向 desktop/README.md 并列出 Windows EXE、Linux deb、macOS dmg 三种桌面包；下分 e2e/、resources/、scripts/、src/、tests/ 五个子目录，根层有 electron.vite.config.ts、package.json、playwright.config.ts、vitest.config.ts。</w:t>
      </w:r>
    </w:p>
    <w:p w14:paraId="7219A01F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7 个，子目录 5 个；递归共 60 个文件、10 个目录。依据该仓 README 原文</w:t>
      </w:r>
    </w:p>
    <w:p w14:paraId="1D337F4D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根层代表文件：README.md、electron.vite.config.ts、package-lock.json、package.json、playwright.config.ts、tsconfig.json、vitest.config.ts。</w:t>
      </w:r>
    </w:p>
    <w:p w14:paraId="2869D0F0">
      <w:pPr>
        <w:pStyle w:val="5"/>
      </w:pPr>
      <w:r>
        <w:t>desktop/e2e/</w:t>
      </w:r>
    </w:p>
    <w:p w14:paraId="40A49901">
      <w:pPr>
        <w:ind w:firstLine="480" w:firstLineChars="200"/>
      </w:pPr>
      <w:r>
        <w:t>desktop-shell.spec.ts 与 mac-package.spec.ts 两个文件，依文件名推断为桌面端端到端测试用例。</w:t>
      </w:r>
    </w:p>
    <w:p w14:paraId="7540E519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2 个，子目录 0 个；递归共 2 个文件、0 个目录。README 未说明，依文件名推断</w:t>
      </w:r>
    </w:p>
    <w:p w14:paraId="5B588915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代表文件：desktop-shell.spec.ts、mac-package.spec.ts。</w:t>
      </w:r>
    </w:p>
    <w:p w14:paraId="7079EEE3">
      <w:pPr>
        <w:pStyle w:val="5"/>
      </w:pPr>
      <w:r>
        <w:t>desktop/resources/</w:t>
      </w:r>
    </w:p>
    <w:p w14:paraId="47A41479">
      <w:pPr>
        <w:ind w:firstLine="480" w:firstLineChars="200"/>
      </w:pPr>
      <w:r>
        <w:t>icon.ico、icon.png、icon.svg 三个图标资源文件。</w:t>
      </w:r>
    </w:p>
    <w:p w14:paraId="6D9850CA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3 个，子目录 0 个；递归共 3 个文件、0 个目录。README 未说明，依文件名推断</w:t>
      </w:r>
    </w:p>
    <w:p w14:paraId="070F33D5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代表文件：icon.ico、icon.png、icon.svg。</w:t>
      </w:r>
    </w:p>
    <w:p w14:paraId="1D34FD2D">
      <w:pPr>
        <w:pStyle w:val="5"/>
      </w:pPr>
      <w:r>
        <w:t>desktop/scripts/</w:t>
      </w:r>
    </w:p>
    <w:p w14:paraId="48AC5442">
      <w:pPr>
        <w:ind w:firstLine="480" w:firstLineChars="200"/>
      </w:pPr>
      <w:r>
        <w:t>9 个 .mjs、.sh、.mts 脚本，如 prepare-runtime.mjs、prepare-models.mjs、prepare-builtin-assets.mjs、install-packaged-runtime.sh；依文件名推断为桌面端打包与运行时准备脚本。</w:t>
      </w:r>
    </w:p>
    <w:p w14:paraId="52C0B25D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9 个，子目录 0 个；递归共 9 个文件、0 个目录。README 未说明，依文件名推断</w:t>
      </w:r>
    </w:p>
    <w:p w14:paraId="7ED7F45A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代表文件：check-mac-host.mjs、install-packaged-runtime.sh、linux-before-install.sh、prepare-bootstrap.mjs、prepare-builtin-assets.mjs、prepare-models.mjs、prepare-runtime.mjs、runtime-staging-policy.d.mts；另有 1 个直接文件。</w:t>
      </w:r>
    </w:p>
    <w:p w14:paraId="1E7E9CD5">
      <w:pPr>
        <w:pStyle w:val="5"/>
      </w:pPr>
      <w:r>
        <w:t>desktop/src/</w:t>
      </w:r>
    </w:p>
    <w:p w14:paraId="51221E42">
      <w:pPr>
        <w:ind w:firstLine="480" w:firstLineChars="200"/>
      </w:pPr>
      <w:r>
        <w:t>下分 main/、preload/、shared/ 三个子目录，共 25 个 .ts；依目录名推断分别为 Electron 主进程、预加载脚本与共享代码。</w:t>
      </w:r>
    </w:p>
    <w:p w14:paraId="6807E579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0 个，子目录 3 个；递归共 25 个文件、5 个目录。README 未说明，依文件名推断</w:t>
      </w:r>
    </w:p>
    <w:p w14:paraId="15F5AF5D">
      <w:pPr>
        <w:pStyle w:val="5"/>
      </w:pPr>
      <w:r>
        <w:t>desktop/tests/</w:t>
      </w:r>
    </w:p>
    <w:p w14:paraId="27714C19">
      <w:pPr>
        <w:ind w:firstLine="480" w:firstLineChars="200"/>
      </w:pPr>
      <w:r>
        <w:t>14 个 .test.ts，如 app-lifecycle.test.ts、runtime-installer.test.ts、sidecar-supervisor.test.ts、window-state-store.test.ts；依文件名推断为桌面端单元测试。</w:t>
      </w:r>
    </w:p>
    <w:p w14:paraId="30FED9E9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14 个，子目录 0 个；递归共 14 个文件、0 个目录。README 未说明，依文件名推断</w:t>
      </w:r>
    </w:p>
    <w:p w14:paraId="0DC2F2DE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代表文件：app-activity.test.ts、app-lifecycle.test.ts、desktop-tutorial-state.test.ts、graphics-mode.test.ts、linux-package-entrypoints.test.ts、optional-components.test.ts、register-desktop-handlers.test.ts、register-installer-handlers.test.ts；另有 6 个直接文件。</w:t>
      </w:r>
    </w:p>
    <w:p w14:paraId="50EEB8F1">
      <w:pPr>
        <w:pStyle w:val="4"/>
      </w:pPr>
      <w:bookmarkStart w:id="9" w:name="_Toc9178"/>
      <w:r>
        <w:t>docker/</w:t>
      </w:r>
      <w:bookmarkEnd w:id="9"/>
    </w:p>
    <w:p w14:paraId="3F2AE7A4">
      <w:pPr>
        <w:ind w:firstLine="480" w:firstLineChars="200"/>
      </w:pPr>
      <w:r>
        <w:t>共 2 个文件并下分 gvhmr/；README 说明 GVHMR 在 Windows 上以 Docker 镜像方式运行（对应环境变量 HHTOOLS_GVHMR_IMAGE），本目录即该容器方案的定义。</w:t>
      </w:r>
    </w:p>
    <w:p w14:paraId="6EAA7F8C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0 个，子目录 1 个；递归共 2 个文件、1 个目录。依据该仓 README 原文</w:t>
      </w:r>
    </w:p>
    <w:p w14:paraId="1CB3815E">
      <w:pPr>
        <w:pStyle w:val="5"/>
      </w:pPr>
      <w:r>
        <w:t>docker/gvhmr/</w:t>
      </w:r>
    </w:p>
    <w:p w14:paraId="1859E9BF">
      <w:pPr>
        <w:ind w:firstLine="480" w:firstLineChars="200"/>
      </w:pPr>
      <w:r>
        <w:t>Dockerfile 与 requirements-runtime.txt，依文件名与 README 推断为 GVHMR 的容器镜像定义与运行时依赖清单。</w:t>
      </w:r>
    </w:p>
    <w:p w14:paraId="7C680BF4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2 个，子目录 0 个；递归共 2 个文件、0 个目录。依据该仓 README 原文</w:t>
      </w:r>
    </w:p>
    <w:p w14:paraId="463C7E93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代表文件：Dockerfile、requirements-runtime.txt。</w:t>
      </w:r>
    </w:p>
    <w:p w14:paraId="0F9E4BD0">
      <w:pPr>
        <w:pStyle w:val="4"/>
      </w:pPr>
      <w:bookmarkStart w:id="10" w:name="_Toc8771"/>
      <w:r>
        <w:t>docs/</w:t>
      </w:r>
      <w:bookmarkEnd w:id="10"/>
    </w:p>
    <w:p w14:paraId="759C83E9">
      <w:pPr>
        <w:ind w:firstLine="480" w:firstLineChars="200"/>
      </w:pPr>
      <w:r>
        <w:t>文档目录，README 引用了其中的 docs/agent.md；共 83 个文件，含 agent.md、frontend-design.md、frontend-parity.md、PAGES.md 等 8 个 .md、55 个 .json、8 个 .mp4，根层另有 index.html 与 .nojekyll（用于 GitHub Pages 站点），下分 assets/ 与 schemas/ 两个子目录。</w:t>
      </w:r>
    </w:p>
    <w:p w14:paraId="3E739F64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10 个，子目录 2 个；递归共 83 个文件、10 个目录。依据该仓 README 原文</w:t>
      </w:r>
    </w:p>
    <w:p w14:paraId="3D461DC9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根层代表文件：.nojekyll、PAGES.md、agent-expansion-plan.md、agent.md、builtin-assets.md、frontend-architecture.html、frontend-architecture.md、frontend-design.md；另有 2 个直接文件。</w:t>
      </w:r>
    </w:p>
    <w:p w14:paraId="4C6B0F37">
      <w:pPr>
        <w:pStyle w:val="5"/>
      </w:pPr>
      <w:r>
        <w:t>docs/assets/</w:t>
      </w:r>
    </w:p>
    <w:p w14:paraId="736FD35C">
      <w:pPr>
        <w:ind w:firstLine="480" w:firstLineChars="200"/>
      </w:pPr>
      <w:r>
        <w:t>下分 css/、i18n/、img/、js/、posters/、videos/ 六个子目录，共 20 个文件（.mp4、.gif、.css、.js、.png 等）；依目录名推断为文档站点（GitHub Pages）的静态资源。</w:t>
      </w:r>
    </w:p>
    <w:p w14:paraId="46A04DB6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0 个，子目录 6 个；递归共 20 个文件、6 个目录。README 未说明，依文件名推断</w:t>
      </w:r>
    </w:p>
    <w:p w14:paraId="2E4A199C">
      <w:pPr>
        <w:pStyle w:val="5"/>
      </w:pPr>
      <w:r>
        <w:t>docs/schemas/</w:t>
      </w:r>
    </w:p>
    <w:p w14:paraId="63E292BD">
      <w:pPr>
        <w:ind w:firstLine="480" w:firstLineChars="200"/>
      </w:pPr>
      <w:r>
        <w:t>下分 agent/ 子目录，共 53 个 .json；README 说明 Agent 提供严格的 JSON CLI 与 MCP 接口，依目录名推断这里存放 Agent 接口的 JSON Schema 契约。</w:t>
      </w:r>
    </w:p>
    <w:p w14:paraId="626AF825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0 个，子目录 1 个；递归共 53 个文件、2 个目录。README 未说明，依文件名推断</w:t>
      </w:r>
    </w:p>
    <w:p w14:paraId="3CC018B5">
      <w:pPr>
        <w:pStyle w:val="4"/>
      </w:pPr>
      <w:bookmarkStart w:id="11" w:name="_Toc56"/>
      <w:r>
        <w:t>hhtools/</w:t>
      </w:r>
      <w:bookmarkEnd w:id="11"/>
    </w:p>
    <w:p w14:paraId="04C7E55B">
      <w:pPr>
        <w:ind w:firstLine="480" w:firstLineChars="200"/>
      </w:pPr>
      <w:r>
        <w:t>主体 Python 包，共 513 个文件、17 个二级子目录；README 说明 CLI 与 Web UI 由同一个 hhtools 包提供（uv run hhtools），前端代码位于 hhtools/web/frontend，生产构建产物写入 hhtools/web/static。</w:t>
      </w:r>
    </w:p>
    <w:p w14:paraId="00631F8A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3 个，子目录 17 个；递归共 513 个文件、70 个目录。依据该仓 README 原文</w:t>
      </w:r>
    </w:p>
    <w:p w14:paraId="3EB37C7E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根层代表文件：__init__.py、_version.py、py.typed。</w:t>
      </w:r>
    </w:p>
    <w:p w14:paraId="6DF40F9A">
      <w:pPr>
        <w:pStyle w:val="5"/>
      </w:pPr>
      <w:r>
        <w:t>hhtools/agent/</w:t>
      </w:r>
    </w:p>
    <w:p w14:paraId="78AA4DEA">
      <w:pPr>
        <w:ind w:firstLine="480" w:firstLineChars="200"/>
      </w:pPr>
      <w:r>
        <w:t>8 个 .py，含 api.py、boundary.py、h2r_job_executor.py、r2r_job_executor.py、batch_job_executor.py、workflow_job_executor.py；依文件名推断为 Agent 接口与各类作业执行器。</w:t>
      </w:r>
    </w:p>
    <w:p w14:paraId="2F13861C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8 个，子目录 0 个；递归共 8 个文件、0 个目录。README 未说明，依文件名推断</w:t>
      </w:r>
    </w:p>
    <w:p w14:paraId="1C894ADC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代表文件：__init__.py、api.py、artifact_response.py、batch_job_executor.py、boundary.py、h2r_job_executor.py、r2r_job_executor.py、workflow_job_executor.py。</w:t>
      </w:r>
    </w:p>
    <w:p w14:paraId="1F9E9427">
      <w:pPr>
        <w:pStyle w:val="5"/>
      </w:pPr>
      <w:r>
        <w:t>hhtools/analysis/</w:t>
      </w:r>
    </w:p>
    <w:p w14:paraId="4CE85CA5">
      <w:pPr>
        <w:ind w:firstLine="480" w:firstLineChars="200"/>
      </w:pPr>
      <w:r>
        <w:t>15 个 .py，含 embedding.py、cluster.py、subset.py、tags.py、metrics.py、dataset_analysis.py；依文件名推断为动作数据集的扫描、嵌入、聚类、打标与分析。</w:t>
      </w:r>
    </w:p>
    <w:p w14:paraId="456A4802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15 个，子目录 0 个；递归共 15 个文件、0 个目录。README 未说明，依文件名推断</w:t>
      </w:r>
    </w:p>
    <w:p w14:paraId="3CA17FA2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代表文件：__init__.py、canonical.py、catalog.py、clip.py、cluster.py、collection.py、config.py、dataset_analysis.py；另有 7 个直接文件。</w:t>
      </w:r>
    </w:p>
    <w:p w14:paraId="3FABBB00">
      <w:pPr>
        <w:pStyle w:val="5"/>
      </w:pPr>
      <w:r>
        <w:t>hhtools/application/</w:t>
      </w:r>
    </w:p>
    <w:p w14:paraId="45CA5505">
      <w:pPr>
        <w:ind w:firstLine="480" w:firstLineChars="200"/>
      </w:pPr>
      <w:r>
        <w:t>12 个 .py，含 lifecycle.py、motions.py、retarget.py、robots.py、previews.py、settings.py、state.py；依文件名推断为应用层服务与运行时状态管理。</w:t>
      </w:r>
    </w:p>
    <w:p w14:paraId="029890DE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12 个，子目录 0 个；递归共 12 个文件、0 个目录。README 未说明，依文件名推断</w:t>
      </w:r>
    </w:p>
    <w:p w14:paraId="0110B634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代表文件：__init__.py、agent_services.py、export.py、lifecycle.py、motions.py、previews.py、progress.py、retarget.py；另有 4 个直接文件。</w:t>
      </w:r>
    </w:p>
    <w:p w14:paraId="060EB25F">
      <w:pPr>
        <w:pStyle w:val="5"/>
      </w:pPr>
      <w:r>
        <w:t>hhtools/bodymodels/</w:t>
      </w:r>
    </w:p>
    <w:p w14:paraId="43494E01">
      <w:pPr>
        <w:ind w:firstLine="480" w:firstLineChars="200"/>
      </w:pPr>
      <w:r>
        <w:t>8 个 .py，含 download.py、engine.py、fallback.py、layout.py、params.py、paths.py；依文件名推断为 SMPL 家族人体模型权重的定位、下载与回退。</w:t>
      </w:r>
    </w:p>
    <w:p w14:paraId="260A81EA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8 个，子目录 0 个；递归共 8 个文件、0 个目录。README 未说明，依文件名推断</w:t>
      </w:r>
    </w:p>
    <w:p w14:paraId="6279B5F0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代表文件：__init__.py、compat.py、download.py、engine.py、fallback.py、layout.py、params.py、paths.py。</w:t>
      </w:r>
    </w:p>
    <w:p w14:paraId="51FDB3A0">
      <w:pPr>
        <w:pStyle w:val="5"/>
      </w:pPr>
      <w:r>
        <w:t>hhtools/cli/</w:t>
      </w:r>
    </w:p>
    <w:p w14:paraId="73515764">
      <w:pPr>
        <w:ind w:firstLine="480" w:firstLineChars="200"/>
      </w:pPr>
      <w:r>
        <w:t>14 个 .py，含 main.py、retarget.py、robot.py、dataset.py、convert.py、doctor.py、agent.py、web.py；依文件名推断为 hhtools 命令行入口及各子命令，与 README 中 hhtools retarget / robot / convert / web 等命令对应。</w:t>
      </w:r>
    </w:p>
    <w:p w14:paraId="324DD977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14 个，子目录 0 个；递归共 14 个文件、0 个目录。README 未说明，依文件名推断</w:t>
      </w:r>
    </w:p>
    <w:p w14:paraId="6B19311C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代表文件：__init__.py、_stdio.py、agent.py、agent_transport.py、bodymodel.py、convert.py、dataset.py、desktop_sidecar.py；另有 6 个直接文件。</w:t>
      </w:r>
    </w:p>
    <w:p w14:paraId="460DFF71">
      <w:pPr>
        <w:pStyle w:val="5"/>
      </w:pPr>
      <w:r>
        <w:t>hhtools/contracts/</w:t>
      </w:r>
    </w:p>
    <w:p w14:paraId="539445AA">
      <w:pPr>
        <w:ind w:firstLine="480" w:firstLineChars="200"/>
      </w:pPr>
      <w:r>
        <w:t>17 个 .py，含 job_spec.py、jobs.py、artifacts.py、batch.py、calibration.py、capabilities.py、schema_registry.py；依文件名推断为任务、产物与批处理等接口契约定义。</w:t>
      </w:r>
    </w:p>
    <w:p w14:paraId="4C160769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17 个，子目录 0 个；递归共 17 个文件、0 个目录。README 未说明，依文件名推断</w:t>
      </w:r>
    </w:p>
    <w:p w14:paraId="47A34189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代表文件：__init__.py、artifact_exports.py、artifacts.py、assets.py、batch.py、calibration.py、capabilities.py、cli.py；另有 9 个直接文件。</w:t>
      </w:r>
    </w:p>
    <w:p w14:paraId="7366F454">
      <w:pPr>
        <w:pStyle w:val="5"/>
      </w:pPr>
      <w:r>
        <w:t>hhtools/core/</w:t>
      </w:r>
    </w:p>
    <w:p w14:paraId="59D4BCD0">
      <w:pPr>
        <w:ind w:firstLine="480" w:firstLineChars="200"/>
      </w:pPr>
      <w:r>
        <w:t>18 个 .py，含 skeleton.py、motion.py、scene.py、skinning.py、hierarchy.py、coord.py、resample.py，并下分 math/ 子目录；依文件名推断为动作、骨架、场景与坐标等核心数据结构。</w:t>
      </w:r>
    </w:p>
    <w:p w14:paraId="7DD2D9FC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13 个，子目录 1 个；递归共 18 个文件、1 个目录。README 未说明，依文件名推断</w:t>
      </w:r>
    </w:p>
    <w:p w14:paraId="0435F791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代表文件：__init__.py、anatomy.py、animation_buffer.py、coord.py、grounding.py、hierarchy.py、human_anatomy.py、motion.py；另有 5 个直接文件。</w:t>
      </w:r>
    </w:p>
    <w:p w14:paraId="7F171B49">
      <w:pPr>
        <w:pStyle w:val="5"/>
      </w:pPr>
      <w:r>
        <w:t>hhtools/human/</w:t>
      </w:r>
    </w:p>
    <w:p w14:paraId="586F5FB6">
      <w:pPr>
        <w:ind w:firstLine="480" w:firstLineChars="200"/>
      </w:pPr>
      <w:r>
        <w:t>3 个 .py，含 anatomy.py 与 capsule_mesh.py；依文件名推断为人体解剖定义与胶囊体网格生成。</w:t>
      </w:r>
    </w:p>
    <w:p w14:paraId="18036B2E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3 个，子目录 0 个；递归共 3 个文件、0 个目录。README 未说明，依文件名推断</w:t>
      </w:r>
    </w:p>
    <w:p w14:paraId="55E5FF7D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代表文件：__init__.py、anatomy.py、capsule_mesh.py。</w:t>
      </w:r>
    </w:p>
    <w:p w14:paraId="2023FF50">
      <w:pPr>
        <w:pStyle w:val="5"/>
      </w:pPr>
      <w:r>
        <w:t>hhtools/integrations/</w:t>
      </w:r>
    </w:p>
    <w:p w14:paraId="64BCFC83">
      <w:pPr>
        <w:ind w:firstLine="480" w:firstLineChars="200"/>
      </w:pPr>
      <w:r>
        <w:t>3 个 .py，含 gvhmr.py 与 gvhmr_worker.py；与 README 中视频转动作所需的独立 GVHMR 集成对应。</w:t>
      </w:r>
    </w:p>
    <w:p w14:paraId="54EC6AA6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3 个，子目录 0 个；递归共 3 个文件、0 个目录。README 未说明，依文件名推断</w:t>
      </w:r>
    </w:p>
    <w:p w14:paraId="6238FFD5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代表文件：__init__.py、gvhmr.py、gvhmr_worker.py。</w:t>
      </w:r>
    </w:p>
    <w:p w14:paraId="40F3AD35">
      <w:pPr>
        <w:pStyle w:val="5"/>
      </w:pPr>
      <w:r>
        <w:t>hhtools/io/</w:t>
      </w:r>
    </w:p>
    <w:p w14:paraId="343307C7">
      <w:pPr>
        <w:ind w:firstLine="480" w:firstLineChars="200"/>
      </w:pPr>
      <w:r>
        <w:t>34 个 .py 并下分 data/、datasets/，含 bvh.py、glb.py、npz.py、parc_export.py、r2r_scene.py、robot_csv.py、mimic_detect.py；依文件名推断为 BVH、GLB、NPZ、CSV 等动作格式的读写与数据集适配。</w:t>
      </w:r>
    </w:p>
    <w:p w14:paraId="4F33ECF8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19 个，子目录 2 个；递归共 34 个文件、2 个目录。README 未说明，依文件名推断</w:t>
      </w:r>
    </w:p>
    <w:p w14:paraId="641E69DD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代表文件：__init__.py、base.py、bvh.py、bvh_detect.py、dataset_naming.py、export_bundle.py、glb.py、loader_progress.py；另有 11 个直接文件。</w:t>
      </w:r>
    </w:p>
    <w:p w14:paraId="5D40F2FE">
      <w:pPr>
        <w:pStyle w:val="5"/>
      </w:pPr>
      <w:r>
        <w:t>hhtools/mcp/</w:t>
      </w:r>
    </w:p>
    <w:p w14:paraId="5B560F15">
      <w:pPr>
        <w:ind w:firstLine="480" w:firstLineChars="200"/>
      </w:pPr>
      <w:r>
        <w:t>3 个 .py，含 runtime.py 与 server.py；与 README 提到的本地 stdio MCP 服务器（hhtools-mcp）对应。</w:t>
      </w:r>
    </w:p>
    <w:p w14:paraId="725F7170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3 个，子目录 0 个；递归共 3 个文件、0 个目录。README 未说明，依文件名推断</w:t>
      </w:r>
    </w:p>
    <w:p w14:paraId="42EF1BD9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代表文件：__init__.py、runtime.py、server.py。</w:t>
      </w:r>
    </w:p>
    <w:p w14:paraId="7C6CE1F3">
      <w:pPr>
        <w:pStyle w:val="5"/>
      </w:pPr>
      <w:r>
        <w:t>hhtools/retarget/</w:t>
      </w:r>
    </w:p>
    <w:p w14:paraId="268C2BDC">
      <w:pPr>
        <w:ind w:firstLine="480" w:firstLineChars="200"/>
      </w:pPr>
      <w:r>
        <w:t>37 个 .py 并下分 calibration/、interaction_mesh/、newton_basic/，含 robot_to_robot.py、clip_ground_snap.py、anatomy.py；对应 README 所述 Newton IK 与 interaction-mesh 两套重定向后端以及机器人到机器人重定向。</w:t>
      </w:r>
    </w:p>
    <w:p w14:paraId="614D1CEA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5 个，子目录 3 个；递归共 37 个文件、3 个目录。README 未说明，依文件名推断</w:t>
      </w:r>
    </w:p>
    <w:p w14:paraId="2B8E7E6F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代表文件：__init__.py、anatomy.py、clip_ground_snap.py、retarget_result.py、robot_to_robot.py。</w:t>
      </w:r>
    </w:p>
    <w:p w14:paraId="66D6E339">
      <w:pPr>
        <w:pStyle w:val="5"/>
      </w:pPr>
      <w:r>
        <w:t>hhtools/robot/</w:t>
      </w:r>
    </w:p>
    <w:p w14:paraId="070066FF">
      <w:pPr>
        <w:ind w:firstLine="480" w:firstLineChars="200"/>
      </w:pPr>
      <w:r>
        <w:t>15 个 .py，含 loader.py、registry.py、kinematics.py、urdf_normalize.py、retarget_profile.py、scaffold.py、joint_scales.py；对应 README 中机器人预设的加载、校验与 URDF 处理（hhtools robot validate / scaffold）。</w:t>
      </w:r>
    </w:p>
    <w:p w14:paraId="0DC6C84F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15 个，子目录 0 个；递归共 15 个文件、0 个目录。README 未说明，依文件名推断</w:t>
      </w:r>
    </w:p>
    <w:p w14:paraId="7B2FDF49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代表文件：__init__.py、arm_geometry.py、base.py、dof_schema.py、foot_geometry.py、ik_map_policy.py、joint_scales.py、kinematics.py；另有 7 个直接文件。</w:t>
      </w:r>
    </w:p>
    <w:p w14:paraId="65114A19">
      <w:pPr>
        <w:pStyle w:val="5"/>
      </w:pPr>
      <w:r>
        <w:t>hhtools/services/</w:t>
      </w:r>
    </w:p>
    <w:p w14:paraId="0630FFD6">
      <w:pPr>
        <w:ind w:firstLine="480" w:firstLineChars="200"/>
      </w:pPr>
      <w:r>
        <w:t>40 个 .py，含 job_scheduler.py、job_store.py、batch_retarget.py、calibration.py、asset_service.py、motion_library.py、admission.py；依文件名推断为后端服务层，覆盖任务调度、资源与动作库。</w:t>
      </w:r>
    </w:p>
    <w:p w14:paraId="4043F0E7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40 个，子目录 0 个；递归共 40 个文件、0 个目录。README 未说明，依文件名推断</w:t>
      </w:r>
    </w:p>
    <w:p w14:paraId="61BE38B4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代表文件：__init__.py、admission.py、artifact_exports.py、artifacts.py、asset_inspection.py、asset_service.py、assets.py、available_assets.py；另有 32 个直接文件。</w:t>
      </w:r>
    </w:p>
    <w:p w14:paraId="4DCC4889">
      <w:pPr>
        <w:pStyle w:val="5"/>
      </w:pPr>
      <w:r>
        <w:t>hhtools/utils/</w:t>
      </w:r>
    </w:p>
    <w:p w14:paraId="65C0CD67">
      <w:pPr>
        <w:ind w:firstLine="480" w:firstLineChars="200"/>
      </w:pPr>
      <w:r>
        <w:t>2 个 .py，含 paths.py；依文件名推断为通用路径工具。</w:t>
      </w:r>
    </w:p>
    <w:p w14:paraId="5CAB2178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2 个，子目录 0 个；递归共 2 个文件、0 个目录。README 未说明，依文件名推断</w:t>
      </w:r>
    </w:p>
    <w:p w14:paraId="314E3B7B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代表文件：__init__.py、paths.py。</w:t>
      </w:r>
    </w:p>
    <w:p w14:paraId="1460BEE0">
      <w:pPr>
        <w:pStyle w:val="5"/>
      </w:pPr>
      <w:r>
        <w:t>hhtools/viewer/</w:t>
      </w:r>
    </w:p>
    <w:p w14:paraId="2089A455">
      <w:pPr>
        <w:ind w:firstLine="480" w:firstLineChars="200"/>
      </w:pPr>
      <w:r>
        <w:t>4 个 .py，含 library.py、anatomy.py、cache.py；依文件名推断为动作预览与查看器相关逻辑。</w:t>
      </w:r>
    </w:p>
    <w:p w14:paraId="76E0A21A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4 个，子目录 0 个；递归共 4 个文件、0 个目录。README 未说明，依文件名推断</w:t>
      </w:r>
    </w:p>
    <w:p w14:paraId="40D97C41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代表文件：__init__.py、anatomy.py、cache.py、library.py。</w:t>
      </w:r>
    </w:p>
    <w:p w14:paraId="68AEC1DE">
      <w:pPr>
        <w:pStyle w:val="5"/>
      </w:pPr>
      <w:r>
        <w:t>hhtools/web/</w:t>
      </w:r>
    </w:p>
    <w:p w14:paraId="3E1B4212">
      <w:pPr>
        <w:ind w:firstLine="480" w:firstLineChars="200"/>
      </w:pPr>
      <w:r>
        <w:t>共 277 个文件，下分 analysis/、frontend/、jobs/、library/、output/、server/、static/ 七个子目录；README 说明前端为 React + TypeScript 工程（hhtools/web/frontend），生产构建写入 hhtools/web/static，由 FastAPI 与 Electron 共用，后端默认监听 127.0.0.1:8009。</w:t>
      </w:r>
    </w:p>
    <w:p w14:paraId="0107C68C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2 个，子目录 7 个；递归共 277 个文件、47 个目录。依据该仓 README 原文</w:t>
      </w:r>
    </w:p>
    <w:p w14:paraId="351A5274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代表文件：__init__.py、dependencies.py。</w:t>
      </w:r>
    </w:p>
    <w:p w14:paraId="7CFD1B51">
      <w:pPr>
        <w:pStyle w:val="4"/>
      </w:pPr>
      <w:bookmarkStart w:id="12" w:name="_Toc16189"/>
      <w:r>
        <w:t>packaging/</w:t>
      </w:r>
      <w:bookmarkEnd w:id="12"/>
    </w:p>
    <w:p w14:paraId="723AFAF2">
      <w:pPr>
        <w:ind w:firstLine="480" w:firstLineChars="200"/>
      </w:pPr>
      <w:r>
        <w:t>打包资源目录，递归只有 1 个文件并下分 installer/ 子目录；依目录名推断用于存放发行打包所需的配置。</w:t>
      </w:r>
    </w:p>
    <w:p w14:paraId="64A2292D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0 个，子目录 1 个；递归共 1 个文件、1 个目录。README 未说明，依文件名推断</w:t>
      </w:r>
    </w:p>
    <w:p w14:paraId="427F0483">
      <w:pPr>
        <w:pStyle w:val="5"/>
      </w:pPr>
      <w:r>
        <w:t>packaging/installer/</w:t>
      </w:r>
    </w:p>
    <w:p w14:paraId="3593F543">
      <w:pPr>
        <w:ind w:firstLine="480" w:firstLineChars="200"/>
      </w:pPr>
      <w:r>
        <w:t>只有一个 uv.toml，依文件名推断为打包或安装器使用的 uv 配置。</w:t>
      </w:r>
    </w:p>
    <w:p w14:paraId="53C843B8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个目录。README 未说明，依文件名推断</w:t>
      </w:r>
    </w:p>
    <w:p w14:paraId="3B379DC9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代表文件：uv.toml。</w:t>
      </w:r>
    </w:p>
    <w:p w14:paraId="4675CC99">
      <w:pPr>
        <w:pStyle w:val="4"/>
      </w:pPr>
      <w:bookmarkStart w:id="13" w:name="_Toc2607"/>
      <w:r>
        <w:t>scripts/</w:t>
      </w:r>
      <w:bookmarkEnd w:id="13"/>
    </w:p>
    <w:p w14:paraId="30BB463C">
      <w:pPr>
        <w:ind w:firstLine="480" w:firstLineChars="200"/>
      </w:pPr>
      <w:r>
        <w:t>批处理脚本目录，共 14 个 .py；README 明确列出 scripts/batch_mimic_retarget.py、batch_intermimic_retarget.py、batch_meshmimic_retarget.py、batch_r2r_retarget.py 与 install_builtin_robots.py，用于大规模离线重定向与内置机器人安装。</w:t>
      </w:r>
    </w:p>
    <w:p w14:paraId="0D20CADA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14 个，子目录 0 个；递归共 14 个文件、0 个目录。依据该仓 README 原文</w:t>
      </w:r>
    </w:p>
    <w:p w14:paraId="48284162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根层代表文件：_batch_retarget_common.py、audit_yellow_overlay_alignment.py、batch_dec_release_to_parc_ms.py、batch_intermimic_retarget.py、batch_meshmimic_retarget.py、batch_mimic_retarget.py、batch_r2r_retarget.py、batch_robot_audit.py；另有 6 个直接文件。</w:t>
      </w:r>
    </w:p>
    <w:p w14:paraId="323E3028">
      <w:pPr>
        <w:pStyle w:val="4"/>
      </w:pPr>
      <w:bookmarkStart w:id="14" w:name="_Toc6470"/>
      <w:r>
        <w:t>tests/</w:t>
      </w:r>
      <w:bookmarkEnd w:id="14"/>
    </w:p>
    <w:p w14:paraId="77663DF5">
      <w:pPr>
        <w:ind w:firstLine="480" w:firstLineChars="200"/>
      </w:pPr>
      <w:r>
        <w:t>测试套件，共 105 个文件（101 个 .py），下分 agent/、cli/、mcp/、retarget/、robot/、skills/、web/ 七个子目录，根层有 conftest.py 与 test_application_runtime.py、test_builtin_assets.py 等；README 未逐条说明，依文件名推断为测试套件。</w:t>
      </w:r>
    </w:p>
    <w:p w14:paraId="2D60F08F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14 个，子目录 7 个；递归共 105 个文件、10 个目录。README 未说明，依文件名推断</w:t>
      </w:r>
    </w:p>
    <w:p w14:paraId="14B1FAA9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根层代表文件：conftest.py、test_agent_distribution.py、test_application_runtime.py、test_bodymodel_fallback.py、test_builtin_assets.py、test_cli_stdio.py、test_dataset_analysis_cache.py、test_gvhmr_integration.py；另有 6 个直接文件。</w:t>
      </w:r>
    </w:p>
    <w:p w14:paraId="2004390F">
      <w:pPr>
        <w:pStyle w:val="5"/>
      </w:pPr>
      <w:r>
        <w:t>tests/agent/</w:t>
      </w:r>
    </w:p>
    <w:p w14:paraId="15E1203A">
      <w:pPr>
        <w:ind w:firstLine="480" w:firstLineChars="200"/>
      </w:pPr>
      <w:r>
        <w:t>33 个 test_*.py 并下分 fixtures/，覆盖批处理端到端、校准服务、产物存储等；依文件名推断。</w:t>
      </w:r>
    </w:p>
    <w:p w14:paraId="0307DAB9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33 个，子目录 1 个；递归共 37 个文件、3 个目录。README 未说明，依文件名推断</w:t>
      </w:r>
    </w:p>
    <w:p w14:paraId="12102A60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代表文件：test_artifact_export_service.py、test_artifact_store.py、test_asset_inspection.py、test_asset_registry.py、test_asset_service.py、test_available_asset_catalog.py、test_batch_e2e.py、test_batch_job_executor.py；另有 25 个直接文件。</w:t>
      </w:r>
    </w:p>
    <w:p w14:paraId="5AF47DBE">
      <w:pPr>
        <w:pStyle w:val="5"/>
      </w:pPr>
      <w:r>
        <w:t>tests/cli/</w:t>
      </w:r>
    </w:p>
    <w:p w14:paraId="645AB0DA">
      <w:pPr>
        <w:ind w:firstLine="480" w:firstLineChars="200"/>
      </w:pPr>
      <w:r>
        <w:t>6 个 test_*.py，含 test_agent_json_cli.py、test_doctor_cli.py、test_home_cli.py；依文件名推断为 CLI 测试。</w:t>
      </w:r>
    </w:p>
    <w:p w14:paraId="16140F8A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6 个，子目录 0 个；递归共 6 个文件、0 个目录。README 未说明，依文件名推断</w:t>
      </w:r>
    </w:p>
    <w:p w14:paraId="01C142AE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代表文件：test_agent_json_cli.py、test_convert_failures.py、test_doctor_cli.py、test_home_cli.py、test_retarget_interaction_loading.py、test_standard_cli.py。</w:t>
      </w:r>
    </w:p>
    <w:p w14:paraId="4446AECC">
      <w:pPr>
        <w:pStyle w:val="5"/>
      </w:pPr>
      <w:r>
        <w:t>tests/mcp/</w:t>
      </w:r>
    </w:p>
    <w:p w14:paraId="481E8870">
      <w:pPr>
        <w:ind w:firstLine="480" w:firstLineChars="200"/>
      </w:pPr>
      <w:r>
        <w:t>6 个 .py，含 stdio_fixture_server.py、test_server.py、test_stdio_boundaries.py；依文件名推断为 MCP 服务器相关测试。</w:t>
      </w:r>
    </w:p>
    <w:p w14:paraId="696E360B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6 个，子目录 0 个；递归共 6 个文件、0 个目录。README 未说明，依文件名推断</w:t>
      </w:r>
    </w:p>
    <w:p w14:paraId="7570D126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代表文件：stdio_fixture_server.py、stdio_lease_fixture_server.py、stdio_warp_fixture_server.py、test_next_action_registration.py、test_server.py、test_stdio_boundaries.py。</w:t>
      </w:r>
    </w:p>
    <w:p w14:paraId="6AA42895">
      <w:pPr>
        <w:pStyle w:val="5"/>
      </w:pPr>
      <w:r>
        <w:t>tests/retarget/</w:t>
      </w:r>
    </w:p>
    <w:p w14:paraId="04A9ED9B">
      <w:pPr>
        <w:ind w:firstLine="480" w:firstLineChars="200"/>
      </w:pPr>
      <w:r>
        <w:t>7 个 test_*.py，含 test_robot_to_robot_csv.py、test_interaction_mesh_smoke.py、test_calibration_storage.py；依文件名推断为重定向功能测试。</w:t>
      </w:r>
    </w:p>
    <w:p w14:paraId="1B80592E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7 个，子目录 0 个；递归共 7 个文件、0 个目录。README 未说明，依文件名推断</w:t>
      </w:r>
    </w:p>
    <w:p w14:paraId="56C15AB4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代表文件：test_batch_limits.py、test_calibration_storage.py、test_interaction_mesh_smoke.py、test_robot_to_robot_calibration.py、test_robot_to_robot_csv.py、test_robot_to_robot_grounding.py、test_xsens_bind_rest.py。</w:t>
      </w:r>
    </w:p>
    <w:p w14:paraId="0FD1E271">
      <w:pPr>
        <w:pStyle w:val="5"/>
      </w:pPr>
      <w:r>
        <w:t>tests/robot/</w:t>
      </w:r>
    </w:p>
    <w:p w14:paraId="0ADDB8A8">
      <w:pPr>
        <w:ind w:firstLine="480" w:firstLineChars="200"/>
      </w:pPr>
      <w:r>
        <w:t>3 个 test_*.py，含 test_urdf_floating_base.py、test_urdf_mujoco_compiler.py；依文件名推断为机器人模型处理测试。</w:t>
      </w:r>
    </w:p>
    <w:p w14:paraId="5BBBE80D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3 个，子目录 0 个；递归共 3 个文件、0 个目录。README 未说明，依文件名推断</w:t>
      </w:r>
    </w:p>
    <w:p w14:paraId="172625DA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代表文件：test_agent_asset_cache_identity.py、test_urdf_floating_base.py、test_urdf_mujoco_compiler.py。</w:t>
      </w:r>
    </w:p>
    <w:p w14:paraId="5A6D3551">
      <w:pPr>
        <w:pStyle w:val="5"/>
      </w:pPr>
      <w:r>
        <w:t>tests/skills/</w:t>
      </w:r>
    </w:p>
    <w:p w14:paraId="63F9A221">
      <w:pPr>
        <w:ind w:firstLine="480" w:firstLineChars="200"/>
      </w:pPr>
      <w:r>
        <w:t>只有一个 test_hhtools_agent_skill.py，依文件名推断为对 hhtools Agent 技能的测试。</w:t>
      </w:r>
    </w:p>
    <w:p w14:paraId="78691D70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个目录。README 未说明，依文件名推断</w:t>
      </w:r>
    </w:p>
    <w:p w14:paraId="2A53CB41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代表文件：test_hhtools_agent_skill.py。</w:t>
      </w:r>
    </w:p>
    <w:p w14:paraId="2666B594">
      <w:pPr>
        <w:pStyle w:val="5"/>
      </w:pPr>
      <w:r>
        <w:t>tests/web/</w:t>
      </w:r>
    </w:p>
    <w:p w14:paraId="5C8C9DA5">
      <w:pPr>
        <w:ind w:firstLine="480" w:firstLineChars="200"/>
      </w:pPr>
      <w:r>
        <w:t>31 个 test_*.py，含 test_job_scheduler.py、test_gvhmr_api.py、test_desktop_sidecar_security.py；依文件名推断为 Web 后端与接口测试。</w:t>
      </w:r>
    </w:p>
    <w:p w14:paraId="47F8900F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31 个，子目录 0 个；递归共 31 个文件、0 个目录。README 未说明，依文件名推断</w:t>
      </w:r>
    </w:p>
    <w:p w14:paraId="4E0EE4A7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代表文件：test_agent_api.py、test_agent_boundary.py、test_agent_runtime_lease.py、test_batch_failure_log.py、test_batch_local_source.py、test_calibration_proposal_api.py、test_calibration_session.py、test_calibration_storage_api.py；另有 23 个直接文件。</w:t>
      </w:r>
    </w:p>
    <w:p w14:paraId="33BB06A4">
      <w:pPr>
        <w:pStyle w:val="4"/>
      </w:pPr>
      <w:bookmarkStart w:id="15" w:name="_Toc17515"/>
      <w:r>
        <w:t>根目录文件</w:t>
      </w:r>
      <w:bookmarkEnd w:id="15"/>
    </w:p>
    <w:p w14:paraId="518C1879">
      <w:pPr>
        <w:ind w:firstLine="480" w:firstLineChars="200"/>
      </w:pPr>
      <w:r>
        <w:t>.gitattributes：Git 属性配置，规定换行符与二进制文件的处理方式。</w:t>
      </w:r>
    </w:p>
    <w:p w14:paraId="75D4400C">
      <w:pPr>
        <w:ind w:firstLine="480" w:firstLineChars="200"/>
      </w:pPr>
      <w:r>
        <w:t>.gitignore：Git 忽略规则，声明不纳入版本控制的文件。</w:t>
      </w:r>
    </w:p>
    <w:p w14:paraId="4429D78D">
      <w:pPr>
        <w:ind w:firstLine="480" w:firstLineChars="200"/>
      </w:pPr>
      <w:r>
        <w:t>CHANGELOG.md：版本变更日志。</w:t>
      </w:r>
    </w:p>
    <w:p w14:paraId="04F82DF0">
      <w:pPr>
        <w:ind w:firstLine="480" w:firstLineChars="200"/>
      </w:pPr>
      <w:r>
        <w:t>CONTRIBUTING.md：贡献指南，README 在结尾的 More docs 处引用。</w:t>
      </w:r>
    </w:p>
    <w:p w14:paraId="640556D2">
      <w:pPr>
        <w:ind w:firstLine="480" w:firstLineChars="200"/>
      </w:pPr>
      <w:r>
        <w:t>G1_VISER_MARKDOWN_FIX.md：一份针对 G1 与 VISER 相关的 markdown 修复说明文档。</w:t>
      </w:r>
    </w:p>
    <w:p w14:paraId="62564A43">
      <w:pPr>
        <w:ind w:firstLine="480" w:firstLineChars="200"/>
      </w:pPr>
      <w:r>
        <w:t>GUI_WEBUI_TEST_REPORT.md：桌面 GUI 与 Web UI 的测试报告文档。</w:t>
      </w:r>
    </w:p>
    <w:p w14:paraId="66E117C3">
      <w:pPr>
        <w:ind w:firstLine="480" w:firstLineChars="200"/>
      </w:pPr>
      <w:r>
        <w:t>LICENSE：开源许可证正文，本仓为 Apache-2.0。</w:t>
      </w:r>
    </w:p>
    <w:p w14:paraId="0F01A384">
      <w:pPr>
        <w:ind w:firstLine="480" w:firstLineChars="200"/>
      </w:pPr>
      <w:r>
        <w:t>NOTICE：第三方组件与数据集声明，README 在多处提示引用上游数据集与求解器时需一并参考。</w:t>
      </w:r>
    </w:p>
    <w:p w14:paraId="45F49743">
      <w:pPr>
        <w:ind w:firstLine="480" w:firstLineChars="200"/>
      </w:pPr>
      <w:r>
        <w:t>README.md：仓库说明文档英文主版，介绍定位、安装、CLI/Web/桌面/Agent 四种模式。</w:t>
      </w:r>
    </w:p>
    <w:p w14:paraId="2B5742BB">
      <w:pPr>
        <w:ind w:firstLine="480" w:firstLineChars="200"/>
      </w:pPr>
      <w:r>
        <w:t>README_cn.md：仓库说明文档中文版。</w:t>
      </w:r>
    </w:p>
    <w:p w14:paraId="2D57C5AB">
      <w:pPr>
        <w:ind w:firstLine="480" w:firstLineChars="200"/>
      </w:pPr>
      <w:r>
        <w:t>architecture.html：架构说明的 HTML 文档页面。</w:t>
      </w:r>
    </w:p>
    <w:p w14:paraId="772561BD">
      <w:pPr>
        <w:ind w:firstLine="480" w:firstLineChars="200"/>
      </w:pPr>
      <w:r>
        <w:t>framework.md：框架说明文档，README 在机器人调优一节指向该文件。</w:t>
      </w:r>
    </w:p>
    <w:p w14:paraId="478E1079">
      <w:pPr>
        <w:ind w:firstLine="480" w:firstLineChars="200"/>
      </w:pPr>
      <w:r>
        <w:t>install.sh：安装脚本，依文件名推断用于在类 Unix 环境安装或初始化本工具。</w:t>
      </w:r>
    </w:p>
    <w:p w14:paraId="6759D7A6">
      <w:pPr>
        <w:ind w:firstLine="480" w:firstLineChars="200"/>
      </w:pPr>
      <w:r>
        <w:t>pyproject.toml：Python 项目配置，声明依赖、可选 extra 与打包方式。</w:t>
      </w:r>
    </w:p>
    <w:p w14:paraId="121BA08F">
      <w:pPr>
        <w:ind w:firstLine="480" w:firstLineChars="200"/>
      </w:pPr>
      <w:r>
        <w:t>uv.lock：uv 依赖锁定文件，README 中所有安装命令均使用 uv sync --locked。</w:t>
      </w:r>
    </w:p>
    <w:p w14:paraId="28A3562B">
      <w:pPr>
        <w:pStyle w:val="3"/>
      </w:pPr>
      <w:bookmarkStart w:id="16" w:name="_Toc300"/>
      <w:r>
        <w:t>附录：完整文件清单</w:t>
      </w:r>
      <w:bookmarkEnd w:id="16"/>
    </w:p>
    <w:p w14:paraId="4FA5D9D2">
      <w:pPr>
        <w:ind w:firstLine="480" w:firstLineChars="200"/>
      </w:pPr>
      <w:r>
        <w:t>下表按路径列出该仓库全部 878 个受版本控制的文件，供逐条查阅。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4535"/>
        <w:gridCol w:w="4535"/>
      </w:tblGrid>
      <w:tr w14:paraId="58972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4535" w:type="dxa"/>
            <w:shd w:val="clear" w:color="auto" w:fill="D9D9D9"/>
            <w:vAlign w:val="center"/>
          </w:tcPr>
          <w:p w14:paraId="70D2370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  <w:tc>
          <w:tcPr>
            <w:tcW w:w="4535" w:type="dxa"/>
            <w:shd w:val="clear" w:color="auto" w:fill="D9D9D9"/>
            <w:vAlign w:val="center"/>
          </w:tcPr>
          <w:p w14:paraId="0034F18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</w:tr>
      <w:tr w14:paraId="7402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5DD8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.agents/skills/hhtools-agent/SKILL.md</w:t>
            </w:r>
          </w:p>
        </w:tc>
        <w:tc>
          <w:tcPr>
            <w:tcW w:w="4535" w:type="dxa"/>
            <w:vAlign w:val="center"/>
          </w:tcPr>
          <w:p w14:paraId="0E29D2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hhtools/services/available_assets.py</w:t>
            </w:r>
          </w:p>
        </w:tc>
      </w:tr>
      <w:tr w14:paraId="00C7E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FF4C0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.agents/skills/hhtools-agent/agents/openai.yaml</w:t>
            </w:r>
          </w:p>
        </w:tc>
        <w:tc>
          <w:tcPr>
            <w:tcW w:w="4535" w:type="dxa"/>
            <w:vAlign w:val="center"/>
          </w:tcPr>
          <w:p w14:paraId="6DC8AA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hhtools/services/batch_limits.py</w:t>
            </w:r>
          </w:p>
        </w:tc>
      </w:tr>
      <w:tr w14:paraId="3F1CD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88F2A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.agents/skills/hhtools-agent/references/contracts.md</w:t>
            </w:r>
          </w:p>
        </w:tc>
        <w:tc>
          <w:tcPr>
            <w:tcW w:w="4535" w:type="dxa"/>
            <w:vAlign w:val="center"/>
          </w:tcPr>
          <w:p w14:paraId="44D4DF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hhtools/services/batch_preflight.py</w:t>
            </w:r>
          </w:p>
        </w:tc>
      </w:tr>
      <w:tr w14:paraId="09938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A895A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.agents/skills/hhtools-agent/references/errors-and-stops.md</w:t>
            </w:r>
          </w:p>
        </w:tc>
        <w:tc>
          <w:tcPr>
            <w:tcW w:w="4535" w:type="dxa"/>
            <w:vAlign w:val="center"/>
          </w:tcPr>
          <w:p w14:paraId="20886B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hhtools/services/batch_retarget.py</w:t>
            </w:r>
          </w:p>
        </w:tc>
      </w:tr>
      <w:tr w14:paraId="338D2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3E60E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.codex/config.toml</w:t>
            </w:r>
          </w:p>
        </w:tc>
        <w:tc>
          <w:tcPr>
            <w:tcW w:w="4535" w:type="dxa"/>
            <w:vAlign w:val="center"/>
          </w:tcPr>
          <w:p w14:paraId="3C52813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hhtools/services/calibration.py</w:t>
            </w:r>
          </w:p>
        </w:tc>
      </w:tr>
      <w:tr w14:paraId="351FD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8341B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.gitattributes</w:t>
            </w:r>
          </w:p>
        </w:tc>
        <w:tc>
          <w:tcPr>
            <w:tcW w:w="4535" w:type="dxa"/>
            <w:vAlign w:val="center"/>
          </w:tcPr>
          <w:p w14:paraId="2296E5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hhtools/services/calibration_candidates.py</w:t>
            </w:r>
          </w:p>
        </w:tc>
      </w:tr>
      <w:tr w14:paraId="6A53B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D64E3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.github/workflows/ci.yml</w:t>
            </w:r>
          </w:p>
        </w:tc>
        <w:tc>
          <w:tcPr>
            <w:tcW w:w="4535" w:type="dxa"/>
            <w:vAlign w:val="center"/>
          </w:tcPr>
          <w:p w14:paraId="2EA7DE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hhtools/services/calibration_validation.py</w:t>
            </w:r>
          </w:p>
        </w:tc>
      </w:tr>
      <w:tr w14:paraId="28FE6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6E87C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.github/workflows/release.yml</w:t>
            </w:r>
          </w:p>
        </w:tc>
        <w:tc>
          <w:tcPr>
            <w:tcW w:w="4535" w:type="dxa"/>
            <w:vAlign w:val="center"/>
          </w:tcPr>
          <w:p w14:paraId="27F821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hhtools/services/capabilities.py</w:t>
            </w:r>
          </w:p>
        </w:tc>
      </w:tr>
      <w:tr w14:paraId="36519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92B8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.gitignore</w:t>
            </w:r>
          </w:p>
        </w:tc>
        <w:tc>
          <w:tcPr>
            <w:tcW w:w="4535" w:type="dxa"/>
            <w:vAlign w:val="center"/>
          </w:tcPr>
          <w:p w14:paraId="0BD2522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hhtools/services/dataset_catalog.py</w:t>
            </w:r>
          </w:p>
        </w:tc>
      </w:tr>
      <w:tr w14:paraId="05230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C260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CHANGELOG.md</w:t>
            </w:r>
          </w:p>
        </w:tc>
        <w:tc>
          <w:tcPr>
            <w:tcW w:w="4535" w:type="dxa"/>
            <w:vAlign w:val="center"/>
          </w:tcPr>
          <w:p w14:paraId="02A99C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hhtools/services/execution.py</w:t>
            </w:r>
          </w:p>
        </w:tc>
      </w:tr>
      <w:tr w14:paraId="37728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D0517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CONTRIBUTING.md</w:t>
            </w:r>
          </w:p>
        </w:tc>
        <w:tc>
          <w:tcPr>
            <w:tcW w:w="4535" w:type="dxa"/>
            <w:vAlign w:val="center"/>
          </w:tcPr>
          <w:p w14:paraId="71F4D8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hhtools/services/job_scheduler.py</w:t>
            </w:r>
          </w:p>
        </w:tc>
      </w:tr>
      <w:tr w14:paraId="3C7FF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4276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G1_VISER_MARKDOWN_FIX.md</w:t>
            </w:r>
          </w:p>
        </w:tc>
        <w:tc>
          <w:tcPr>
            <w:tcW w:w="4535" w:type="dxa"/>
            <w:vAlign w:val="center"/>
          </w:tcPr>
          <w:p w14:paraId="2453DD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hhtools/services/job_settings.py</w:t>
            </w:r>
          </w:p>
        </w:tc>
      </w:tr>
      <w:tr w14:paraId="19DED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B9884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GUI_WEBUI_TEST_REPORT.md</w:t>
            </w:r>
          </w:p>
        </w:tc>
        <w:tc>
          <w:tcPr>
            <w:tcW w:w="4535" w:type="dxa"/>
            <w:vAlign w:val="center"/>
          </w:tcPr>
          <w:p w14:paraId="227D5F1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hhtools/services/job_store.py</w:t>
            </w:r>
          </w:p>
        </w:tc>
      </w:tr>
      <w:tr w14:paraId="65A93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7CD24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LICENSE</w:t>
            </w:r>
          </w:p>
        </w:tc>
        <w:tc>
          <w:tcPr>
            <w:tcW w:w="4535" w:type="dxa"/>
            <w:vAlign w:val="center"/>
          </w:tcPr>
          <w:p w14:paraId="4602EE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hhtools/services/jobs.py</w:t>
            </w:r>
          </w:p>
        </w:tc>
      </w:tr>
      <w:tr w14:paraId="10D6E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CE0F3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NOTICE</w:t>
            </w:r>
          </w:p>
        </w:tc>
        <w:tc>
          <w:tcPr>
            <w:tcW w:w="4535" w:type="dxa"/>
            <w:vAlign w:val="center"/>
          </w:tcPr>
          <w:p w14:paraId="57B796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hhtools/services/legacy_job_upgrade.py</w:t>
            </w:r>
          </w:p>
        </w:tc>
      </w:tr>
      <w:tr w14:paraId="3B83C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2AAFC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README.md</w:t>
            </w:r>
          </w:p>
        </w:tc>
        <w:tc>
          <w:tcPr>
            <w:tcW w:w="4535" w:type="dxa"/>
            <w:vAlign w:val="center"/>
          </w:tcPr>
          <w:p w14:paraId="13BB26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hhtools/services/motion_cache.py</w:t>
            </w:r>
          </w:p>
        </w:tc>
      </w:tr>
      <w:tr w14:paraId="16FBB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BB03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README_cn.md</w:t>
            </w:r>
          </w:p>
        </w:tc>
        <w:tc>
          <w:tcPr>
            <w:tcW w:w="4535" w:type="dxa"/>
            <w:vAlign w:val="center"/>
          </w:tcPr>
          <w:p w14:paraId="4F2877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hhtools/services/motion_library.py</w:t>
            </w:r>
          </w:p>
        </w:tc>
      </w:tr>
      <w:tr w14:paraId="1E31C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8E7C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architecture.html</w:t>
            </w:r>
          </w:p>
        </w:tc>
        <w:tc>
          <w:tcPr>
            <w:tcW w:w="4535" w:type="dxa"/>
            <w:vAlign w:val="center"/>
          </w:tcPr>
          <w:p w14:paraId="6B76F9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hhtools/services/motion_library_links.py</w:t>
            </w:r>
          </w:p>
        </w:tc>
      </w:tr>
      <w:tr w14:paraId="23B72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2F8EF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assets/motions/intermimic/OMOMO/sub10_largebox_000/largebox_cleaned_simplified.obj</w:t>
            </w:r>
          </w:p>
        </w:tc>
        <w:tc>
          <w:tcPr>
            <w:tcW w:w="4535" w:type="dxa"/>
            <w:vAlign w:val="center"/>
          </w:tcPr>
          <w:p w14:paraId="652B6F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hhtools/services/motion_library_settings.py</w:t>
            </w:r>
          </w:p>
        </w:tc>
      </w:tr>
      <w:tr w14:paraId="49E0B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D4B22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assets/motions/intermimic/OMOMO/sub10_largebox_000/sub10_largebox_000.pkl</w:t>
            </w:r>
          </w:p>
        </w:tc>
        <w:tc>
          <w:tcPr>
            <w:tcW w:w="4535" w:type="dxa"/>
            <w:vAlign w:val="center"/>
          </w:tcPr>
          <w:p w14:paraId="05D421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hhtools/services/motion_progress.py</w:t>
            </w:r>
          </w:p>
        </w:tc>
      </w:tr>
      <w:tr w14:paraId="56A4D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E6994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assets/motions/intermimic/OMOMO/sub12_woodchair_000/sub12_woodchair_000.pkl</w:t>
            </w:r>
          </w:p>
        </w:tc>
        <w:tc>
          <w:tcPr>
            <w:tcW w:w="4535" w:type="dxa"/>
            <w:vAlign w:val="center"/>
          </w:tcPr>
          <w:p w14:paraId="2FD361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hhtools/services/plans.py</w:t>
            </w:r>
          </w:p>
        </w:tc>
      </w:tr>
      <w:tr w14:paraId="20B9C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912A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assets/motions/intermimic/OMOMO/sub12_woodchair_000/woodchair_cleaned_simplified.obj</w:t>
            </w:r>
          </w:p>
        </w:tc>
        <w:tc>
          <w:tcPr>
            <w:tcW w:w="4535" w:type="dxa"/>
            <w:vAlign w:val="center"/>
          </w:tcPr>
          <w:p w14:paraId="4596D1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hhtools/services/preflight.py</w:t>
            </w:r>
          </w:p>
        </w:tc>
      </w:tr>
      <w:tr w14:paraId="21E73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0800F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assets/motions/intermimic/OmniContact/case1_carry_20260330000166_1_1775007076/Box_H_1.obj</w:t>
            </w:r>
          </w:p>
        </w:tc>
        <w:tc>
          <w:tcPr>
            <w:tcW w:w="4535" w:type="dxa"/>
            <w:vAlign w:val="center"/>
          </w:tcPr>
          <w:p w14:paraId="643CC6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hhtools/services/r2r_asset_inspection.py</w:t>
            </w:r>
          </w:p>
        </w:tc>
      </w:tr>
      <w:tr w14:paraId="76328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9854E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assets/motions/intermimic/OmniContact/case1_carry_20260330000166_1_1775007076/capture_meta.json</w:t>
            </w:r>
          </w:p>
        </w:tc>
        <w:tc>
          <w:tcPr>
            <w:tcW w:w="4535" w:type="dxa"/>
            <w:vAlign w:val="center"/>
          </w:tcPr>
          <w:p w14:paraId="35A590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hhtools/services/r2r_calibration.py</w:t>
            </w:r>
          </w:p>
        </w:tc>
      </w:tr>
      <w:tr w14:paraId="03714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5086E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assets/motions/intermimic/OmniContact/case1_carry_20260330000166_1_1775007076/motion_actor.bvh</w:t>
            </w:r>
          </w:p>
        </w:tc>
        <w:tc>
          <w:tcPr>
            <w:tcW w:w="4535" w:type="dxa"/>
            <w:vAlign w:val="center"/>
          </w:tcPr>
          <w:p w14:paraId="408357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hhtools/services/r2r_preflight.py</w:t>
            </w:r>
          </w:p>
        </w:tc>
      </w:tr>
      <w:tr w14:paraId="26D6C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4A83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assets/motions/intermimic/OmniContact/case1_carry_20260330000166_1_1775007076/motion_actor.csv</w:t>
            </w:r>
          </w:p>
        </w:tc>
        <w:tc>
          <w:tcPr>
            <w:tcW w:w="4535" w:type="dxa"/>
            <w:vAlign w:val="center"/>
          </w:tcPr>
          <w:p w14:paraId="039932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hhtools/services/r2r_retarget.py</w:t>
            </w:r>
          </w:p>
        </w:tc>
      </w:tr>
      <w:tr w14:paraId="3D647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D7C90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assets/motions/intermimic/OmniContact/case1_carry_20260330000166_1_1775007076/prop_Box_H_1.csv</w:t>
            </w:r>
          </w:p>
        </w:tc>
        <w:tc>
          <w:tcPr>
            <w:tcW w:w="4535" w:type="dxa"/>
            <w:vAlign w:val="center"/>
          </w:tcPr>
          <w:p w14:paraId="0EBBEA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hhtools/services/r2r_upload_resolve.py</w:t>
            </w:r>
          </w:p>
        </w:tc>
      </w:tr>
      <w:tr w14:paraId="3FA1F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E645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assets/motions/intermimic/OmniContact/case1_carry_20260330000166_1_1775009756/Box_H_1.obj</w:t>
            </w:r>
          </w:p>
        </w:tc>
        <w:tc>
          <w:tcPr>
            <w:tcW w:w="4535" w:type="dxa"/>
            <w:vAlign w:val="center"/>
          </w:tcPr>
          <w:p w14:paraId="23F341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hhtools/services/retarget.py</w:t>
            </w:r>
          </w:p>
        </w:tc>
      </w:tr>
      <w:tr w14:paraId="13FB7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A5B61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assets/motions/intermimic/OmniContact/case1_carry_20260330000166_1_1775009756/capture_meta.json</w:t>
            </w:r>
          </w:p>
        </w:tc>
        <w:tc>
          <w:tcPr>
            <w:tcW w:w="4535" w:type="dxa"/>
            <w:vAlign w:val="center"/>
          </w:tcPr>
          <w:p w14:paraId="5200F9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hhtools/services/robot_asset_inspection.py</w:t>
            </w:r>
          </w:p>
        </w:tc>
      </w:tr>
      <w:tr w14:paraId="1C3CB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D8D6C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assets/motions/intermimic/OmniContact/case1_carry_20260330000166_1_1775009756/motion_actor.bvh</w:t>
            </w:r>
          </w:p>
        </w:tc>
        <w:tc>
          <w:tcPr>
            <w:tcW w:w="4535" w:type="dxa"/>
            <w:vAlign w:val="center"/>
          </w:tcPr>
          <w:p w14:paraId="748A81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hhtools/services/routing.py</w:t>
            </w:r>
          </w:p>
        </w:tc>
      </w:tr>
      <w:tr w14:paraId="516AB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1FC7E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assets/motions/intermimic/OmniContact/case1_carry_20260330000166_1_1775009756/motion_actor.csv</w:t>
            </w:r>
          </w:p>
        </w:tc>
        <w:tc>
          <w:tcPr>
            <w:tcW w:w="4535" w:type="dxa"/>
            <w:vAlign w:val="center"/>
          </w:tcPr>
          <w:p w14:paraId="4201E6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hhtools/services/runtime_lease.py</w:t>
            </w:r>
          </w:p>
        </w:tc>
      </w:tr>
      <w:tr w14:paraId="3766C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C4402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assets/motions/intermimic/OmniContact/case1_carry_20260330000166_1_1775009756/prop_Box_H_1.csv</w:t>
            </w:r>
          </w:p>
        </w:tc>
        <w:tc>
          <w:tcPr>
            <w:tcW w:w="4535" w:type="dxa"/>
            <w:vAlign w:val="center"/>
          </w:tcPr>
          <w:p w14:paraId="14976A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hhtools/services/upload_resolve.py</w:t>
            </w:r>
          </w:p>
        </w:tc>
      </w:tr>
      <w:tr w14:paraId="2C665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EC1A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assets/motions/meshmimic/holosoma/parkour_1/parkour_1.npy</w:t>
            </w:r>
          </w:p>
        </w:tc>
        <w:tc>
          <w:tcPr>
            <w:tcW w:w="4535" w:type="dxa"/>
            <w:vAlign w:val="center"/>
          </w:tcPr>
          <w:p w14:paraId="206E0B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hhtools/services/web_job_history.py</w:t>
            </w:r>
          </w:p>
        </w:tc>
      </w:tr>
      <w:tr w14:paraId="1413F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CF44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assets/motions/meshmimic/holosoma/parkour_1/parkour_1.pkl</w:t>
            </w:r>
          </w:p>
        </w:tc>
        <w:tc>
          <w:tcPr>
            <w:tcW w:w="4535" w:type="dxa"/>
            <w:vAlign w:val="center"/>
          </w:tcPr>
          <w:p w14:paraId="40465A4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hhtools/utils/__init__.py</w:t>
            </w:r>
          </w:p>
        </w:tc>
      </w:tr>
      <w:tr w14:paraId="4BB37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F9EA6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assets/motions/meshmimic/holosoma/parkour_1/terrain.obj</w:t>
            </w:r>
          </w:p>
        </w:tc>
        <w:tc>
          <w:tcPr>
            <w:tcW w:w="4535" w:type="dxa"/>
            <w:vAlign w:val="center"/>
          </w:tcPr>
          <w:p w14:paraId="1F1610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hhtools/utils/paths.py</w:t>
            </w:r>
          </w:p>
        </w:tc>
      </w:tr>
      <w:tr w14:paraId="18073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CB608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assets/motions/meshmimic/holosoma/parkour_2/parkour_2.npy</w:t>
            </w:r>
          </w:p>
        </w:tc>
        <w:tc>
          <w:tcPr>
            <w:tcW w:w="4535" w:type="dxa"/>
            <w:vAlign w:val="center"/>
          </w:tcPr>
          <w:p w14:paraId="18C63E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hhtools/viewer/__init__.py</w:t>
            </w:r>
          </w:p>
        </w:tc>
      </w:tr>
      <w:tr w14:paraId="737DF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9B5E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assets/motions/meshmimic/holosoma/parkour_2/parkour_2.pkl</w:t>
            </w:r>
          </w:p>
        </w:tc>
        <w:tc>
          <w:tcPr>
            <w:tcW w:w="4535" w:type="dxa"/>
            <w:vAlign w:val="center"/>
          </w:tcPr>
          <w:p w14:paraId="235358A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hhtools/viewer/anatomy.py</w:t>
            </w:r>
          </w:p>
        </w:tc>
      </w:tr>
      <w:tr w14:paraId="59BF8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A5305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assets/motions/meshmimic/holosoma/parkour_2/terrain.obj</w:t>
            </w:r>
          </w:p>
        </w:tc>
        <w:tc>
          <w:tcPr>
            <w:tcW w:w="4535" w:type="dxa"/>
            <w:vAlign w:val="center"/>
          </w:tcPr>
          <w:p w14:paraId="2A87B9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hhtools/viewer/cache.py</w:t>
            </w:r>
          </w:p>
        </w:tc>
      </w:tr>
      <w:tr w14:paraId="20E2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7166C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assets/motions/meshmimic/holosoma/parkour_3/parkour_3.npy</w:t>
            </w:r>
          </w:p>
        </w:tc>
        <w:tc>
          <w:tcPr>
            <w:tcW w:w="4535" w:type="dxa"/>
            <w:vAlign w:val="center"/>
          </w:tcPr>
          <w:p w14:paraId="3D6B6C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hhtools/viewer/library.py</w:t>
            </w:r>
          </w:p>
        </w:tc>
      </w:tr>
      <w:tr w14:paraId="433DF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A2589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assets/motions/meshmimic/holosoma/parkour_3/parkour_3.pkl</w:t>
            </w:r>
          </w:p>
        </w:tc>
        <w:tc>
          <w:tcPr>
            <w:tcW w:w="4535" w:type="dxa"/>
            <w:vAlign w:val="center"/>
          </w:tcPr>
          <w:p w14:paraId="48C016F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hhtools/web/__init__.py</w:t>
            </w:r>
          </w:p>
        </w:tc>
      </w:tr>
      <w:tr w14:paraId="2AE67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0612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assets/motions/meshmimic/holosoma/parkour_3/terrain.obj</w:t>
            </w:r>
          </w:p>
        </w:tc>
        <w:tc>
          <w:tcPr>
            <w:tcW w:w="4535" w:type="dxa"/>
            <w:vAlign w:val="center"/>
          </w:tcPr>
          <w:p w14:paraId="3E7C49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hhtools/web/analysis/__init__.py</w:t>
            </w:r>
          </w:p>
        </w:tc>
      </w:tr>
      <w:tr w14:paraId="0A3C3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2F051D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assets/motions/meshmimic/holosoma/parkour_4/parkour_4.npy</w:t>
            </w:r>
          </w:p>
        </w:tc>
        <w:tc>
          <w:tcPr>
            <w:tcW w:w="4535" w:type="dxa"/>
            <w:vAlign w:val="center"/>
          </w:tcPr>
          <w:p w14:paraId="3AB4616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hhtools/web/analysis/calibration_session.py</w:t>
            </w:r>
          </w:p>
        </w:tc>
      </w:tr>
      <w:tr w14:paraId="7F595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3B86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assets/motions/meshmimic/holosoma/parkour_4/parkour_4.pkl</w:t>
            </w:r>
          </w:p>
        </w:tc>
        <w:tc>
          <w:tcPr>
            <w:tcW w:w="4535" w:type="dxa"/>
            <w:vAlign w:val="center"/>
          </w:tcPr>
          <w:p w14:paraId="70C36E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hhtools/web/analysis/dataset_analysis.py</w:t>
            </w:r>
          </w:p>
        </w:tc>
      </w:tr>
      <w:tr w14:paraId="5C3C8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29A8E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assets/motions/meshmimic/holosoma/parkour_4/terrain.obj</w:t>
            </w:r>
          </w:p>
        </w:tc>
        <w:tc>
          <w:tcPr>
            <w:tcW w:w="4535" w:type="dxa"/>
            <w:vAlign w:val="center"/>
          </w:tcPr>
          <w:p w14:paraId="04C469E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hhtools/web/analysis/result_diagnostics.py</w:t>
            </w:r>
          </w:p>
        </w:tc>
      </w:tr>
      <w:tr w14:paraId="61166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09478E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assets/motions/meshmimic/holosoma/parkour_5/parkour_5.npy</w:t>
            </w:r>
          </w:p>
        </w:tc>
        <w:tc>
          <w:tcPr>
            <w:tcW w:w="4535" w:type="dxa"/>
            <w:vAlign w:val="center"/>
          </w:tcPr>
          <w:p w14:paraId="536C9E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hhtools/web/analysis/scaled_preview.py</w:t>
            </w:r>
          </w:p>
        </w:tc>
      </w:tr>
      <w:tr w14:paraId="4AB8C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58098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assets/motions/meshmimic/holosoma/parkour_5/parkour_5.pkl</w:t>
            </w:r>
          </w:p>
        </w:tc>
        <w:tc>
          <w:tcPr>
            <w:tcW w:w="4535" w:type="dxa"/>
            <w:vAlign w:val="center"/>
          </w:tcPr>
          <w:p w14:paraId="40387F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hhtools/web/dependencies.py</w:t>
            </w:r>
          </w:p>
        </w:tc>
      </w:tr>
      <w:tr w14:paraId="328F2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80DF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assets/motions/meshmimic/holosoma/parkour_5/terrain.obj</w:t>
            </w:r>
          </w:p>
        </w:tc>
        <w:tc>
          <w:tcPr>
            <w:tcW w:w="4535" w:type="dxa"/>
            <w:vAlign w:val="center"/>
          </w:tcPr>
          <w:p w14:paraId="471A3B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hhtools/web/frontend/components.json</w:t>
            </w:r>
          </w:p>
        </w:tc>
      </w:tr>
      <w:tr w14:paraId="63A04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84B9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assets/motions/meshmimic/holosoma/source.yaml</w:t>
            </w:r>
          </w:p>
        </w:tc>
        <w:tc>
          <w:tcPr>
            <w:tcW w:w="4535" w:type="dxa"/>
            <w:vAlign w:val="center"/>
          </w:tcPr>
          <w:p w14:paraId="48E6DD8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hhtools/web/frontend/index.html</w:t>
            </w:r>
          </w:p>
        </w:tc>
      </w:tr>
      <w:tr w14:paraId="79583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A0AE9D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assets/motions/meshmimic/parc_ms/BOXES_0_0_opt_dm_dm/BOXES_0_0_opt_dm_dm.pkl</w:t>
            </w:r>
          </w:p>
        </w:tc>
        <w:tc>
          <w:tcPr>
            <w:tcW w:w="4535" w:type="dxa"/>
            <w:vAlign w:val="center"/>
          </w:tcPr>
          <w:p w14:paraId="3A5BA5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hhtools/web/frontend/package-lock.json</w:t>
            </w:r>
          </w:p>
        </w:tc>
      </w:tr>
      <w:tr w14:paraId="2CD18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E7964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assets/motions/meshmimic/parc_ms/BOXES_0_0_opt_dm_dm/BOXES_0_0_opt_dm_dm_terrain.obj</w:t>
            </w:r>
          </w:p>
        </w:tc>
        <w:tc>
          <w:tcPr>
            <w:tcW w:w="4535" w:type="dxa"/>
            <w:vAlign w:val="center"/>
          </w:tcPr>
          <w:p w14:paraId="7F42E3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hhtools/web/frontend/package.json</w:t>
            </w:r>
          </w:p>
        </w:tc>
      </w:tr>
      <w:tr w14:paraId="00447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4FF9A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assets/motions/meshmimic/parc_ms/BOXES_1_0_opt_dm_dm/BOXES_1_0_opt_dm_dm.pkl</w:t>
            </w:r>
          </w:p>
        </w:tc>
        <w:tc>
          <w:tcPr>
            <w:tcW w:w="4535" w:type="dxa"/>
            <w:vAlign w:val="center"/>
          </w:tcPr>
          <w:p w14:paraId="7251E70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hhtools/web/frontend/public/hhtools-robot.svg</w:t>
            </w:r>
          </w:p>
        </w:tc>
      </w:tr>
      <w:tr w14:paraId="1D100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7877E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assets/motions/meshmimic/parc_ms/BOXES_1_0_opt_dm_dm/BOXES_1_0_opt_dm_dm_terrain.obj</w:t>
            </w:r>
          </w:p>
        </w:tc>
        <w:tc>
          <w:tcPr>
            <w:tcW w:w="4535" w:type="dxa"/>
            <w:vAlign w:val="center"/>
          </w:tcPr>
          <w:p w14:paraId="6BDBEA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hhtools/web/frontend/public/icons/common/chevron-down.svg</w:t>
            </w:r>
          </w:p>
        </w:tc>
      </w:tr>
      <w:tr w14:paraId="1712C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4BB35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assets/motions/meshmimic/parc_ms/beyond_reverse_vault_003_aug001_dm_aug8/beyond_reverse_vault_003_aug001_dm_aug8.pkl</w:t>
            </w:r>
          </w:p>
        </w:tc>
        <w:tc>
          <w:tcPr>
            <w:tcW w:w="4535" w:type="dxa"/>
            <w:vAlign w:val="center"/>
          </w:tcPr>
          <w:p w14:paraId="49F45D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hhtools/web/frontend/public/icons/common/close.svg</w:t>
            </w:r>
          </w:p>
        </w:tc>
      </w:tr>
      <w:tr w14:paraId="27F32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4281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assets/motions/meshmimic/parc_ms/beyond_reverse_vault_003_aug001_dm_aug8/beyond_reverse_vault_003_aug001_dm_aug8_terrain.obj</w:t>
            </w:r>
          </w:p>
        </w:tc>
        <w:tc>
          <w:tcPr>
            <w:tcW w:w="4535" w:type="dxa"/>
            <w:vAlign w:val="center"/>
          </w:tcPr>
          <w:p w14:paraId="6F5425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hhtools/web/frontend/public/icons/common/refresh-cw.svg</w:t>
            </w:r>
          </w:p>
        </w:tc>
      </w:tr>
      <w:tr w14:paraId="52AFC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F687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assets/motions/meshmimic/parc_ms/beyond_speed_vault_005_aug007_flipped_dm_aug1/beyond_speed_vault_005_aug007_flipped_dm_aug1.pkl</w:t>
            </w:r>
          </w:p>
        </w:tc>
        <w:tc>
          <w:tcPr>
            <w:tcW w:w="4535" w:type="dxa"/>
            <w:vAlign w:val="center"/>
          </w:tcPr>
          <w:p w14:paraId="45D544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hhtools/web/frontend/public/icons/common/search.svg</w:t>
            </w:r>
          </w:p>
        </w:tc>
      </w:tr>
      <w:tr w14:paraId="6CCA6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39D8E0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assets/motions/meshmimic/parc_ms/beyond_speed_vault_005_aug007_flipped_dm_aug1/beyond_speed_vault_005_aug007_flipped_dm_aug1_terrain.obj</w:t>
            </w:r>
          </w:p>
        </w:tc>
        <w:tc>
          <w:tcPr>
            <w:tcW w:w="4535" w:type="dxa"/>
            <w:vAlign w:val="center"/>
          </w:tcPr>
          <w:p w14:paraId="6DB2D0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hhtools/web/frontend/public/icons/common/upload.svg</w:t>
            </w:r>
          </w:p>
        </w:tc>
      </w:tr>
      <w:tr w14:paraId="5976D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62FA6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assets/motions/meshmimic/parc_ms/dec2024_teaser_0_0_opt_dm/dec2024_teaser_0_0_opt_dm.pkl</w:t>
            </w:r>
          </w:p>
        </w:tc>
        <w:tc>
          <w:tcPr>
            <w:tcW w:w="4535" w:type="dxa"/>
            <w:vAlign w:val="center"/>
          </w:tcPr>
          <w:p w14:paraId="19060D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hhtools/web/frontend/public/icons/motion/film.svg</w:t>
            </w:r>
          </w:p>
        </w:tc>
      </w:tr>
      <w:tr w14:paraId="7614E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D571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assets/motions/meshmimic/parc_ms/dec2024_teaser_0_0_opt_dm/dec2024_teaser_0_0_opt_dm_terrain.obj</w:t>
            </w:r>
          </w:p>
        </w:tc>
        <w:tc>
          <w:tcPr>
            <w:tcW w:w="4535" w:type="dxa"/>
            <w:vAlign w:val="center"/>
          </w:tcPr>
          <w:p w14:paraId="4FE2A4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hhtools/web/frontend/public/icons/motion/mountain.svg</w:t>
            </w:r>
          </w:p>
        </w:tc>
      </w:tr>
      <w:tr w14:paraId="494D7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5BA1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assets/motions/meshmimic/parc_ms/dec2024_teaser_2000_0_opt_dm/dec2024_teaser_2000_0_opt_dm.pkl</w:t>
            </w:r>
          </w:p>
        </w:tc>
        <w:tc>
          <w:tcPr>
            <w:tcW w:w="4535" w:type="dxa"/>
            <w:vAlign w:val="center"/>
          </w:tcPr>
          <w:p w14:paraId="5DC519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hhtools/web/frontend/public/icons/motion/package.svg</w:t>
            </w:r>
          </w:p>
        </w:tc>
      </w:tr>
      <w:tr w14:paraId="288D2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E125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assets/motions/meshmimic/parc_ms/dec2024_teaser_2000_0_opt_dm/dec2024_teaser_2000_0_opt_dm_terrain.obj</w:t>
            </w:r>
          </w:p>
        </w:tc>
        <w:tc>
          <w:tcPr>
            <w:tcW w:w="4535" w:type="dxa"/>
            <w:vAlign w:val="center"/>
          </w:tcPr>
          <w:p w14:paraId="1CE2C6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hhtools/web/frontend/public/icons/playback/LICENSE</w:t>
            </w:r>
          </w:p>
        </w:tc>
      </w:tr>
      <w:tr w14:paraId="6C4E6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3387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assets/motions/meshmimic/parc_ms/dec2024_teaser_500_0_opt_dm/dec2024_teaser_500_0_opt_dm.pkl</w:t>
            </w:r>
          </w:p>
        </w:tc>
        <w:tc>
          <w:tcPr>
            <w:tcW w:w="4535" w:type="dxa"/>
            <w:vAlign w:val="center"/>
          </w:tcPr>
          <w:p w14:paraId="66AD76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hhtools/web/frontend/public/icons/playback/loop.svg</w:t>
            </w:r>
          </w:p>
        </w:tc>
      </w:tr>
      <w:tr w14:paraId="03E6E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37C71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assets/motions/meshmimic/parc_ms/dec2024_teaser_500_0_opt_dm/dec2024_teaser_500_0_opt_dm_terrain.obj</w:t>
            </w:r>
          </w:p>
        </w:tc>
        <w:tc>
          <w:tcPr>
            <w:tcW w:w="4535" w:type="dxa"/>
            <w:vAlign w:val="center"/>
          </w:tcPr>
          <w:p w14:paraId="7732C53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hhtools/web/frontend/public/icons/playback/pause.svg</w:t>
            </w:r>
          </w:p>
        </w:tc>
      </w:tr>
      <w:tr w14:paraId="6ADED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06DBB5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assets/motions/mimic/AMASS/B10_-_walk_turn_left_(45)_stageii.npz</w:t>
            </w:r>
          </w:p>
        </w:tc>
        <w:tc>
          <w:tcPr>
            <w:tcW w:w="4535" w:type="dxa"/>
            <w:vAlign w:val="center"/>
          </w:tcPr>
          <w:p w14:paraId="7053AB3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hhtools/web/frontend/public/icons/playback/play.svg</w:t>
            </w:r>
          </w:p>
        </w:tc>
      </w:tr>
      <w:tr w14:paraId="08421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351B53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assets/motions/mimic/GLB/cranberry.glb</w:t>
            </w:r>
          </w:p>
        </w:tc>
        <w:tc>
          <w:tcPr>
            <w:tcW w:w="4535" w:type="dxa"/>
            <w:vAlign w:val="center"/>
          </w:tcPr>
          <w:p w14:paraId="18124E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hhtools/web/frontend/public/icons/playback/step-back.svg</w:t>
            </w:r>
          </w:p>
        </w:tc>
      </w:tr>
      <w:tr w14:paraId="67B83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39879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assets/motions/mimic/GVHMR/hmr4d_results.pt</w:t>
            </w:r>
          </w:p>
        </w:tc>
        <w:tc>
          <w:tcPr>
            <w:tcW w:w="4535" w:type="dxa"/>
            <w:vAlign w:val="center"/>
          </w:tcPr>
          <w:p w14:paraId="2D3964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hhtools/web/frontend/public/icons/playback/step-forward.svg</w:t>
            </w:r>
          </w:p>
        </w:tc>
      </w:tr>
      <w:tr w14:paraId="2BBF6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987771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assets/motions/mimic/LAFAN/dance1_subject2.bvh</w:t>
            </w:r>
          </w:p>
        </w:tc>
        <w:tc>
          <w:tcPr>
            <w:tcW w:w="4535" w:type="dxa"/>
            <w:vAlign w:val="center"/>
          </w:tcPr>
          <w:p w14:paraId="6751A8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hhtools/web/frontend/public/icons/robot/file.svg</w:t>
            </w:r>
          </w:p>
        </w:tc>
      </w:tr>
      <w:tr w14:paraId="745BB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ADDBD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assets/motions/mimic/LAFAN/fallAndGetUp1_subject1.bvh</w:t>
            </w:r>
          </w:p>
        </w:tc>
        <w:tc>
          <w:tcPr>
            <w:tcW w:w="4535" w:type="dxa"/>
            <w:vAlign w:val="center"/>
          </w:tcPr>
          <w:p w14:paraId="63E0DE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hhtools/web/frontend/public/icons/robot/folder.svg</w:t>
            </w:r>
          </w:p>
        </w:tc>
      </w:tr>
      <w:tr w14:paraId="7087E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92524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assets/motions/mimic/MOCAP/D0429_侧空翻__01_Sk00_144.bvh</w:t>
            </w:r>
          </w:p>
        </w:tc>
        <w:tc>
          <w:tcPr>
            <w:tcW w:w="4535" w:type="dxa"/>
            <w:vAlign w:val="center"/>
          </w:tcPr>
          <w:p w14:paraId="2C1F64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hhtools/web/frontend/public/icons/sidebar/LICENSE</w:t>
            </w:r>
          </w:p>
        </w:tc>
      </w:tr>
      <w:tr w14:paraId="58BCC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FCDF1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assets/motions/mimic/MOCAP/D0429_前空翻__01_Sk00_148.bvh</w:t>
            </w:r>
          </w:p>
        </w:tc>
        <w:tc>
          <w:tcPr>
            <w:tcW w:w="4535" w:type="dxa"/>
            <w:vAlign w:val="center"/>
          </w:tcPr>
          <w:p w14:paraId="58BE92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hhtools/web/frontend/public/icons/sidebar/analysis.svg</w:t>
            </w:r>
          </w:p>
        </w:tc>
      </w:tr>
      <w:tr w14:paraId="5186D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21EBA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assets/motions/mimic/MOCAP/D0429_后空翻__01_Sk00_146.bvh</w:t>
            </w:r>
          </w:p>
        </w:tc>
        <w:tc>
          <w:tcPr>
            <w:tcW w:w="4535" w:type="dxa"/>
            <w:vAlign w:val="center"/>
          </w:tcPr>
          <w:p w14:paraId="415D78C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hhtools/web/frontend/public/icons/sidebar/batch.svg</w:t>
            </w:r>
          </w:p>
        </w:tc>
      </w:tr>
      <w:tr w14:paraId="43754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8EFCB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assets/motions/mimic/MOCAP/D0429_毽子后空翻__01_Sk00_149.bvh</w:t>
            </w:r>
          </w:p>
        </w:tc>
        <w:tc>
          <w:tcPr>
            <w:tcW w:w="4535" w:type="dxa"/>
            <w:vAlign w:val="center"/>
          </w:tcPr>
          <w:p w14:paraId="6709BE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hhtools/web/frontend/public/icons/sidebar/h2r.svg</w:t>
            </w:r>
          </w:p>
        </w:tc>
      </w:tr>
      <w:tr w14:paraId="0E8E0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43AA2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assets/motions/mimic/MOCAP/D0429_踢月转体__01_Sk00_143.bvh</w:t>
            </w:r>
          </w:p>
        </w:tc>
        <w:tc>
          <w:tcPr>
            <w:tcW w:w="4535" w:type="dxa"/>
            <w:vAlign w:val="center"/>
          </w:tcPr>
          <w:p w14:paraId="69B227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hhtools/web/frontend/public/icons/sidebar/motion.svg</w:t>
            </w:r>
          </w:p>
        </w:tc>
      </w:tr>
      <w:tr w14:paraId="36493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EC73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assets/motions/mimic/Motion-X/Aerial_Kick_Kungfu_wushu_3_clip2.npy</w:t>
            </w:r>
          </w:p>
        </w:tc>
        <w:tc>
          <w:tcPr>
            <w:tcW w:w="4535" w:type="dxa"/>
            <w:vAlign w:val="center"/>
          </w:tcPr>
          <w:p w14:paraId="0AF08E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hhtools/web/frontend/public/icons/sidebar/r2r.svg</w:t>
            </w:r>
          </w:p>
        </w:tc>
      </w:tr>
      <w:tr w14:paraId="4163E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A6448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assets/motions/mimic/PHUMA/kick.npy</w:t>
            </w:r>
          </w:p>
        </w:tc>
        <w:tc>
          <w:tcPr>
            <w:tcW w:w="4535" w:type="dxa"/>
            <w:vAlign w:val="center"/>
          </w:tcPr>
          <w:p w14:paraId="0D3FDA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hhtools/web/frontend/public/icons/sidebar/robot.svg</w:t>
            </w:r>
          </w:p>
        </w:tc>
      </w:tr>
      <w:tr w14:paraId="42F28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3056C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assets/motions/mimic/SOMA/big_light_one_hand_pick_up_front_low_R_005__A508.bvh</w:t>
            </w:r>
          </w:p>
        </w:tc>
        <w:tc>
          <w:tcPr>
            <w:tcW w:w="4535" w:type="dxa"/>
            <w:vAlign w:val="center"/>
          </w:tcPr>
          <w:p w14:paraId="387864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hhtools/web/frontend/public/icons/sidebar/video-to-motion.svg</w:t>
            </w:r>
          </w:p>
        </w:tc>
      </w:tr>
      <w:tr w14:paraId="5E48B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70176E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assets/motions/mimic/Xsens_mocap/stand.bvh</w:t>
            </w:r>
          </w:p>
        </w:tc>
        <w:tc>
          <w:tcPr>
            <w:tcW w:w="4535" w:type="dxa"/>
            <w:vAlign w:val="center"/>
          </w:tcPr>
          <w:p w14:paraId="611022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hhtools/web/frontend/public/icons/stage/eye.svg</w:t>
            </w:r>
          </w:p>
        </w:tc>
      </w:tr>
      <w:tr w14:paraId="64368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975F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assets/motions/mimic/Xsens_mocap/walk.bvh</w:t>
            </w:r>
          </w:p>
        </w:tc>
        <w:tc>
          <w:tcPr>
            <w:tcW w:w="4535" w:type="dxa"/>
            <w:vAlign w:val="center"/>
          </w:tcPr>
          <w:p w14:paraId="7F6060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hhtools/web/frontend/public/icons/stage/reset-view.svg</w:t>
            </w:r>
          </w:p>
        </w:tc>
      </w:tr>
      <w:tr w14:paraId="7ED15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D18E1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assets/readme/demo-01.gif</w:t>
            </w:r>
          </w:p>
        </w:tc>
        <w:tc>
          <w:tcPr>
            <w:tcW w:w="4535" w:type="dxa"/>
            <w:vAlign w:val="center"/>
          </w:tcPr>
          <w:p w14:paraId="799BFD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hhtools/web/frontend/public/roboparty.svg</w:t>
            </w:r>
          </w:p>
        </w:tc>
      </w:tr>
      <w:tr w14:paraId="6EE7C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12507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assets/readme/demo-02.gif</w:t>
            </w:r>
          </w:p>
        </w:tc>
        <w:tc>
          <w:tcPr>
            <w:tcW w:w="4535" w:type="dxa"/>
            <w:vAlign w:val="center"/>
          </w:tcPr>
          <w:p w14:paraId="0904FA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hhtools/web/frontend/public/robot-icons/ATTRIBUTION.md</w:t>
            </w:r>
          </w:p>
        </w:tc>
      </w:tr>
      <w:tr w14:paraId="78727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B4085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assets/readme/demo-03.gif</w:t>
            </w:r>
          </w:p>
        </w:tc>
        <w:tc>
          <w:tcPr>
            <w:tcW w:w="4535" w:type="dxa"/>
            <w:vAlign w:val="center"/>
          </w:tcPr>
          <w:p w14:paraId="4C3BA4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hhtools/web/frontend/public/robot-icons/agibot-x2.webp</w:t>
            </w:r>
          </w:p>
        </w:tc>
      </w:tr>
      <w:tr w14:paraId="78664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6AEA4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assets/readme/demo-04.gif</w:t>
            </w:r>
          </w:p>
        </w:tc>
        <w:tc>
          <w:tcPr>
            <w:tcW w:w="4535" w:type="dxa"/>
            <w:vAlign w:val="center"/>
          </w:tcPr>
          <w:p w14:paraId="4467F3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hhtools/web/frontend/public/robot-icons/asimov-1.webp</w:t>
            </w:r>
          </w:p>
        </w:tc>
      </w:tr>
      <w:tr w14:paraId="12E7B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42860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assets/reference_poses/glb_zero_frame0.npz</w:t>
            </w:r>
          </w:p>
        </w:tc>
        <w:tc>
          <w:tcPr>
            <w:tcW w:w="4535" w:type="dxa"/>
            <w:vAlign w:val="center"/>
          </w:tcPr>
          <w:p w14:paraId="67AABB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hhtools/web/frontend/public/robot-icons/berkeley-humanoid-lite.webp</w:t>
            </w:r>
          </w:p>
        </w:tc>
      </w:tr>
      <w:tr w14:paraId="58111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2EE12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assets/reference_poses/lafan_zero_frame0.bvh</w:t>
            </w:r>
          </w:p>
        </w:tc>
        <w:tc>
          <w:tcPr>
            <w:tcW w:w="4535" w:type="dxa"/>
            <w:vAlign w:val="center"/>
          </w:tcPr>
          <w:p w14:paraId="2BAE75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hhtools/web/frontend/public/robot-icons/fourier-gr2.webp</w:t>
            </w:r>
          </w:p>
        </w:tc>
      </w:tr>
      <w:tr w14:paraId="60BC1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6936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assets/reference_poses/mocap_zero_frame0.bvh</w:t>
            </w:r>
          </w:p>
        </w:tc>
        <w:tc>
          <w:tcPr>
            <w:tcW w:w="4535" w:type="dxa"/>
            <w:vAlign w:val="center"/>
          </w:tcPr>
          <w:p w14:paraId="7EEF8C4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hhtools/web/frontend/public/robot-icons/licenses/agibot-x2-MulanPSL-2.0.txt</w:t>
            </w:r>
          </w:p>
        </w:tc>
      </w:tr>
      <w:tr w14:paraId="72483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27B53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assets/reference_poses/soma_zero_frame0.bvh</w:t>
            </w:r>
          </w:p>
        </w:tc>
        <w:tc>
          <w:tcPr>
            <w:tcW w:w="4535" w:type="dxa"/>
            <w:vAlign w:val="center"/>
          </w:tcPr>
          <w:p w14:paraId="1D8F84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hhtools/web/frontend/public/robot-icons/licenses/asimov-1-CERN-OHL-S-2.0.txt</w:t>
            </w:r>
          </w:p>
        </w:tc>
      </w:tr>
      <w:tr w14:paraId="13884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A554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assets/reference_poses/xsens_mocap_zero_frame0.bvh</w:t>
            </w:r>
          </w:p>
        </w:tc>
        <w:tc>
          <w:tcPr>
            <w:tcW w:w="4535" w:type="dxa"/>
            <w:vAlign w:val="center"/>
          </w:tcPr>
          <w:p w14:paraId="728C5F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hhtools/web/frontend/public/robot-icons/licenses/berkeley-humanoid-lite-CC-BY-SA-4.0.txt</w:t>
            </w:r>
          </w:p>
        </w:tc>
      </w:tr>
      <w:tr w14:paraId="22001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155FF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configs/analysis/catalog.yaml</w:t>
            </w:r>
          </w:p>
        </w:tc>
        <w:tc>
          <w:tcPr>
            <w:tcW w:w="4535" w:type="dxa"/>
            <w:vAlign w:val="center"/>
          </w:tcPr>
          <w:p w14:paraId="275AF01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hhtools/web/frontend/public/robot-icons/licenses/fourier-gr2-GPL-3.0.txt</w:t>
            </w:r>
          </w:p>
        </w:tc>
      </w:tr>
      <w:tr w14:paraId="30D25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A3B45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configs/analysis/default.yaml</w:t>
            </w:r>
          </w:p>
        </w:tc>
        <w:tc>
          <w:tcPr>
            <w:tcW w:w="4535" w:type="dxa"/>
            <w:vAlign w:val="center"/>
          </w:tcPr>
          <w:p w14:paraId="5683E9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hhtools/web/frontend/public/robot-icons/licenses/roboto-origin-CERN-OHL-W-2.0.txt</w:t>
            </w:r>
          </w:p>
        </w:tc>
      </w:tr>
      <w:tr w14:paraId="3393D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E394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configs/app/default.yaml</w:t>
            </w:r>
          </w:p>
        </w:tc>
        <w:tc>
          <w:tcPr>
            <w:tcW w:w="4535" w:type="dxa"/>
            <w:vAlign w:val="center"/>
          </w:tcPr>
          <w:p w14:paraId="627487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hhtools/web/frontend/public/robot-icons/licenses/unitree-g1-BSD-3-Clause.txt</w:t>
            </w:r>
          </w:p>
        </w:tc>
      </w:tr>
      <w:tr w14:paraId="71544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C1322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configs/body_models/README.md</w:t>
            </w:r>
          </w:p>
        </w:tc>
        <w:tc>
          <w:tcPr>
            <w:tcW w:w="4535" w:type="dxa"/>
            <w:vAlign w:val="center"/>
          </w:tcPr>
          <w:p w14:paraId="362A3F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hhtools/web/frontend/public/robot-icons/roboto-origin.webp</w:t>
            </w:r>
          </w:p>
        </w:tc>
      </w:tr>
      <w:tr w14:paraId="2D11E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4C3E3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configs/builtin-assets.json</w:t>
            </w:r>
          </w:p>
        </w:tc>
        <w:tc>
          <w:tcPr>
            <w:tcW w:w="4535" w:type="dxa"/>
            <w:vAlign w:val="center"/>
          </w:tcPr>
          <w:p w14:paraId="6DAA0F2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hhtools/web/frontend/public/robot-icons/unitree-g1.webp</w:t>
            </w:r>
          </w:p>
        </w:tc>
      </w:tr>
      <w:tr w14:paraId="7E675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FB935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configs/robots/_template/README.md</w:t>
            </w:r>
          </w:p>
        </w:tc>
        <w:tc>
          <w:tcPr>
            <w:tcW w:w="4535" w:type="dxa"/>
            <w:vAlign w:val="center"/>
          </w:tcPr>
          <w:p w14:paraId="12EE93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hhtools/web/frontend/src/App.tsx</w:t>
            </w:r>
          </w:p>
        </w:tc>
      </w:tr>
      <w:tr w14:paraId="2E8E8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529B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configs/robots/_template/robot.yaml</w:t>
            </w:r>
          </w:p>
        </w:tc>
        <w:tc>
          <w:tcPr>
            <w:tcW w:w="4535" w:type="dxa"/>
            <w:vAlign w:val="center"/>
          </w:tcPr>
          <w:p w14:paraId="2E8C6D2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hhtools/web/frontend/src/LocaleProvider.tsx</w:t>
            </w:r>
          </w:p>
        </w:tc>
      </w:tr>
      <w:tr w14:paraId="49A64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8953A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configs/skeleton_presets/alias_maps/_example.yaml</w:t>
            </w:r>
          </w:p>
        </w:tc>
        <w:tc>
          <w:tcPr>
            <w:tcW w:w="4535" w:type="dxa"/>
            <w:vAlign w:val="center"/>
          </w:tcPr>
          <w:p w14:paraId="5D0331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hhtools/web/frontend/src/appCommands.ts</w:t>
            </w:r>
          </w:p>
        </w:tc>
      </w:tr>
      <w:tr w14:paraId="4415B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1155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configs/skeleton_presets/alias_maps/xsens_mocap.yaml</w:t>
            </w:r>
          </w:p>
        </w:tc>
        <w:tc>
          <w:tcPr>
            <w:tcW w:w="4535" w:type="dxa"/>
            <w:vAlign w:val="center"/>
          </w:tcPr>
          <w:p w14:paraId="010254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hhtools/web/frontend/src/components/ApplicationDialogs.tsx</w:t>
            </w:r>
          </w:p>
        </w:tc>
      </w:tr>
      <w:tr w14:paraId="75FE1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4868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configs/skeleton_presets/canonical_human.yaml</w:t>
            </w:r>
          </w:p>
        </w:tc>
        <w:tc>
          <w:tcPr>
            <w:tcW w:w="4535" w:type="dxa"/>
            <w:vAlign w:val="center"/>
          </w:tcPr>
          <w:p w14:paraId="6A6477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hhtools/web/frontend/src/components/AssetImportButton.tsx</w:t>
            </w:r>
          </w:p>
        </w:tc>
      </w:tr>
      <w:tr w14:paraId="6B87C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BF741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desktop/README.md</w:t>
            </w:r>
          </w:p>
        </w:tc>
        <w:tc>
          <w:tcPr>
            <w:tcW w:w="4535" w:type="dxa"/>
            <w:vAlign w:val="center"/>
          </w:tcPr>
          <w:p w14:paraId="33C903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hhtools/web/frontend/src/components/CalibrationEditor.tsx</w:t>
            </w:r>
          </w:p>
        </w:tc>
      </w:tr>
      <w:tr w14:paraId="48A82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92F7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desktop/e2e/desktop-shell.spec.ts</w:t>
            </w:r>
          </w:p>
        </w:tc>
        <w:tc>
          <w:tcPr>
            <w:tcW w:w="4535" w:type="dxa"/>
            <w:vAlign w:val="center"/>
          </w:tcPr>
          <w:p w14:paraId="3BAB2E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hhtools/web/frontend/src/components/Field.tsx</w:t>
            </w:r>
          </w:p>
        </w:tc>
      </w:tr>
      <w:tr w14:paraId="03777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6E0A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desktop/e2e/mac-package.spec.ts</w:t>
            </w:r>
          </w:p>
        </w:tc>
        <w:tc>
          <w:tcPr>
            <w:tcW w:w="4535" w:type="dxa"/>
            <w:vAlign w:val="center"/>
          </w:tcPr>
          <w:p w14:paraId="0C1CCD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hhtools/web/frontend/src/components/ImportDropzone.tsx</w:t>
            </w:r>
          </w:p>
        </w:tc>
      </w:tr>
      <w:tr w14:paraId="66AE9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B1B8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desktop/electron.vite.config.ts</w:t>
            </w:r>
          </w:p>
        </w:tc>
        <w:tc>
          <w:tcPr>
            <w:tcW w:w="4535" w:type="dxa"/>
            <w:vAlign w:val="center"/>
          </w:tcPr>
          <w:p w14:paraId="6E126A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hhtools/web/frontend/src/components/Inspector.tsx</w:t>
            </w:r>
          </w:p>
        </w:tc>
      </w:tr>
      <w:tr w14:paraId="79449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685726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desktop/package-lock.json</w:t>
            </w:r>
          </w:p>
        </w:tc>
        <w:tc>
          <w:tcPr>
            <w:tcW w:w="4535" w:type="dxa"/>
            <w:vAlign w:val="center"/>
          </w:tcPr>
          <w:p w14:paraId="582C5F1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hhtools/web/frontend/src/components/Navbar.tsx</w:t>
            </w:r>
          </w:p>
        </w:tc>
      </w:tr>
      <w:tr w14:paraId="237A7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20F6F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desktop/package.json</w:t>
            </w:r>
          </w:p>
        </w:tc>
        <w:tc>
          <w:tcPr>
            <w:tcW w:w="4535" w:type="dxa"/>
            <w:vAlign w:val="center"/>
          </w:tcPr>
          <w:p w14:paraId="419723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hhtools/web/frontend/src/components/RefreshButton.tsx</w:t>
            </w:r>
          </w:p>
        </w:tc>
      </w:tr>
      <w:tr w14:paraId="25882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BBC1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desktop/playwright.config.ts</w:t>
            </w:r>
          </w:p>
        </w:tc>
        <w:tc>
          <w:tcPr>
            <w:tcW w:w="4535" w:type="dxa"/>
            <w:vAlign w:val="center"/>
          </w:tcPr>
          <w:p w14:paraId="0C2368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hhtools/web/frontend/src/components/RetargetControls.tsx</w:t>
            </w:r>
          </w:p>
        </w:tc>
      </w:tr>
      <w:tr w14:paraId="0D27E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1A051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desktop/resources/icon.ico</w:t>
            </w:r>
          </w:p>
        </w:tc>
        <w:tc>
          <w:tcPr>
            <w:tcW w:w="4535" w:type="dxa"/>
            <w:vAlign w:val="center"/>
          </w:tcPr>
          <w:p w14:paraId="4E6DFC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hhtools/web/frontend/src/components/RobotPicker.tsx</w:t>
            </w:r>
          </w:p>
        </w:tc>
      </w:tr>
      <w:tr w14:paraId="6DF64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5FB3B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desktop/resources/icon.png</w:t>
            </w:r>
          </w:p>
        </w:tc>
        <w:tc>
          <w:tcPr>
            <w:tcW w:w="4535" w:type="dxa"/>
            <w:vAlign w:val="center"/>
          </w:tcPr>
          <w:p w14:paraId="7F86FB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hhtools/web/frontend/src/components/SearchField.tsx</w:t>
            </w:r>
          </w:p>
        </w:tc>
      </w:tr>
      <w:tr w14:paraId="48C71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27CF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desktop/resources/icon.svg</w:t>
            </w:r>
          </w:p>
        </w:tc>
        <w:tc>
          <w:tcPr>
            <w:tcW w:w="4535" w:type="dxa"/>
            <w:vAlign w:val="center"/>
          </w:tcPr>
          <w:p w14:paraId="06D16A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hhtools/web/frontend/src/components/SegmentedControl.tsx</w:t>
            </w:r>
          </w:p>
        </w:tc>
      </w:tr>
      <w:tr w14:paraId="4D423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1F8D6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desktop/scripts/check-mac-host.mjs</w:t>
            </w:r>
          </w:p>
        </w:tc>
        <w:tc>
          <w:tcPr>
            <w:tcW w:w="4535" w:type="dxa"/>
            <w:vAlign w:val="center"/>
          </w:tcPr>
          <w:p w14:paraId="720B05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hhtools/web/frontend/src/components/Sidebar.tsx</w:t>
            </w:r>
          </w:p>
        </w:tc>
      </w:tr>
      <w:tr w14:paraId="40678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F4B94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desktop/scripts/install-packaged-runtime.sh</w:t>
            </w:r>
          </w:p>
        </w:tc>
        <w:tc>
          <w:tcPr>
            <w:tcW w:w="4535" w:type="dxa"/>
            <w:vAlign w:val="center"/>
          </w:tcPr>
          <w:p w14:paraId="628A95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hhtools/web/frontend/src/components/TutorialOverlay.tsx</w:t>
            </w:r>
          </w:p>
        </w:tc>
      </w:tr>
      <w:tr w14:paraId="1B743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0C1E3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desktop/scripts/linux-before-install.sh</w:t>
            </w:r>
          </w:p>
        </w:tc>
        <w:tc>
          <w:tcPr>
            <w:tcW w:w="4535" w:type="dxa"/>
            <w:vAlign w:val="center"/>
          </w:tcPr>
          <w:p w14:paraId="4622F8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hhtools/web/frontend/src/components/ValidationSummary.tsx</w:t>
            </w:r>
          </w:p>
        </w:tc>
      </w:tr>
      <w:tr w14:paraId="54A24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DA7D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desktop/scripts/prepare-bootstrap.mjs</w:t>
            </w:r>
          </w:p>
        </w:tc>
        <w:tc>
          <w:tcPr>
            <w:tcW w:w="4535" w:type="dxa"/>
            <w:vAlign w:val="center"/>
          </w:tcPr>
          <w:p w14:paraId="7C8CA4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hhtools/web/frontend/src/components/WorkflowSteps.tsx</w:t>
            </w:r>
          </w:p>
        </w:tc>
      </w:tr>
      <w:tr w14:paraId="4C089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7AA32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desktop/scripts/prepare-builtin-assets.mjs</w:t>
            </w:r>
          </w:p>
        </w:tc>
        <w:tc>
          <w:tcPr>
            <w:tcW w:w="4535" w:type="dxa"/>
            <w:vAlign w:val="center"/>
          </w:tcPr>
          <w:p w14:paraId="13F3DA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hhtools/web/frontend/src/components/calibrationEditorState.ts</w:t>
            </w:r>
          </w:p>
        </w:tc>
      </w:tr>
      <w:tr w14:paraId="6B27E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DF6AC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desktop/scripts/prepare-models.mjs</w:t>
            </w:r>
          </w:p>
        </w:tc>
        <w:tc>
          <w:tcPr>
            <w:tcW w:w="4535" w:type="dxa"/>
            <w:vAlign w:val="center"/>
          </w:tcPr>
          <w:p w14:paraId="0D06881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hhtools/web/frontend/src/components/ui/button.tsx</w:t>
            </w:r>
          </w:p>
        </w:tc>
      </w:tr>
      <w:tr w14:paraId="27BEB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F782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desktop/scripts/prepare-runtime.mjs</w:t>
            </w:r>
          </w:p>
        </w:tc>
        <w:tc>
          <w:tcPr>
            <w:tcW w:w="4535" w:type="dxa"/>
            <w:vAlign w:val="center"/>
          </w:tcPr>
          <w:p w14:paraId="7DD605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hhtools/web/frontend/src/components/ui/toggle-group.tsx</w:t>
            </w:r>
          </w:p>
        </w:tc>
      </w:tr>
      <w:tr w14:paraId="25530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B86F68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desktop/scripts/runtime-staging-policy.d.mts</w:t>
            </w:r>
          </w:p>
        </w:tc>
        <w:tc>
          <w:tcPr>
            <w:tcW w:w="4535" w:type="dxa"/>
            <w:vAlign w:val="center"/>
          </w:tcPr>
          <w:p w14:paraId="24B436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hhtools/web/frontend/src/components/ui/toggle.tsx</w:t>
            </w:r>
          </w:p>
        </w:tc>
      </w:tr>
      <w:tr w14:paraId="04041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69EA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desktop/scripts/runtime-staging-policy.mjs</w:t>
            </w:r>
          </w:p>
        </w:tc>
        <w:tc>
          <w:tcPr>
            <w:tcW w:w="4535" w:type="dxa"/>
            <w:vAlign w:val="center"/>
          </w:tcPr>
          <w:p w14:paraId="5C2490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hhtools/web/frontend/src/components/validationFacts.ts</w:t>
            </w:r>
          </w:p>
        </w:tc>
      </w:tr>
      <w:tr w14:paraId="3AF53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BBC0F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desktop/src/main/app-activity.ts</w:t>
            </w:r>
          </w:p>
        </w:tc>
        <w:tc>
          <w:tcPr>
            <w:tcW w:w="4535" w:type="dxa"/>
            <w:vAlign w:val="center"/>
          </w:tcPr>
          <w:p w14:paraId="06E2F3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hhtools/web/frontend/src/components/workflowPipeline.ts</w:t>
            </w:r>
          </w:p>
        </w:tc>
      </w:tr>
      <w:tr w14:paraId="664D1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FD0DA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desktop/src/main/app-lifecycle.ts</w:t>
            </w:r>
          </w:p>
        </w:tc>
        <w:tc>
          <w:tcPr>
            <w:tcW w:w="4535" w:type="dxa"/>
            <w:vAlign w:val="center"/>
          </w:tcPr>
          <w:p w14:paraId="56BD8F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hhtools/web/frontend/src/features/analysis/AnalysisView.tsx</w:t>
            </w:r>
          </w:p>
        </w:tc>
      </w:tr>
      <w:tr w14:paraId="615CF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A7A3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desktop/src/main/desktop-logger.ts</w:t>
            </w:r>
          </w:p>
        </w:tc>
        <w:tc>
          <w:tcPr>
            <w:tcW w:w="4535" w:type="dxa"/>
            <w:vAlign w:val="center"/>
          </w:tcPr>
          <w:p w14:paraId="40153C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hhtools/web/frontend/src/features/analysis/ScatterPlot.tsx</w:t>
            </w:r>
          </w:p>
        </w:tc>
      </w:tr>
      <w:tr w14:paraId="00AC9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87065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desktop/src/main/desktop-tutorial-state.ts</w:t>
            </w:r>
          </w:p>
        </w:tc>
        <w:tc>
          <w:tcPr>
            <w:tcW w:w="4535" w:type="dxa"/>
            <w:vAlign w:val="center"/>
          </w:tcPr>
          <w:p w14:paraId="26AD15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hhtools/web/frontend/src/features/analysis/UploadBasket.tsx</w:t>
            </w:r>
          </w:p>
        </w:tc>
      </w:tr>
      <w:tr w14:paraId="3AF82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0A4C7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desktop/src/main/diagnostics-page.ts</w:t>
            </w:r>
          </w:p>
        </w:tc>
        <w:tc>
          <w:tcPr>
            <w:tcW w:w="4535" w:type="dxa"/>
            <w:vAlign w:val="center"/>
          </w:tcPr>
          <w:p w14:paraId="640245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hhtools/web/frontend/src/features/analysis/api.ts</w:t>
            </w:r>
          </w:p>
        </w:tc>
      </w:tr>
      <w:tr w14:paraId="033CF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D6EF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desktop/src/main/graphics-mode.ts</w:t>
            </w:r>
          </w:p>
        </w:tc>
        <w:tc>
          <w:tcPr>
            <w:tcW w:w="4535" w:type="dxa"/>
            <w:vAlign w:val="center"/>
          </w:tcPr>
          <w:p w14:paraId="007681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hhtools/web/frontend/src/features/analysis/model.ts</w:t>
            </w:r>
          </w:p>
        </w:tc>
      </w:tr>
      <w:tr w14:paraId="3ECC2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EBE5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desktop/src/main/index.ts</w:t>
            </w:r>
          </w:p>
        </w:tc>
        <w:tc>
          <w:tcPr>
            <w:tcW w:w="4535" w:type="dxa"/>
            <w:vAlign w:val="center"/>
          </w:tcPr>
          <w:p w14:paraId="6B400B5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hhtools/web/frontend/src/features/analysis/preferences.ts</w:t>
            </w:r>
          </w:p>
        </w:tc>
      </w:tr>
      <w:tr w14:paraId="29108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5C14A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desktop/src/main/installer-page.ts</w:t>
            </w:r>
          </w:p>
        </w:tc>
        <w:tc>
          <w:tcPr>
            <w:tcW w:w="4535" w:type="dxa"/>
            <w:vAlign w:val="center"/>
          </w:tcPr>
          <w:p w14:paraId="31AB39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hhtools/web/frontend/src/features/batch/BatchParts.tsx</w:t>
            </w:r>
          </w:p>
        </w:tc>
      </w:tr>
      <w:tr w14:paraId="4B332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F00401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desktop/src/main/ipc/register-desktop-handlers.ts</w:t>
            </w:r>
          </w:p>
        </w:tc>
        <w:tc>
          <w:tcPr>
            <w:tcW w:w="4535" w:type="dxa"/>
            <w:vAlign w:val="center"/>
          </w:tcPr>
          <w:p w14:paraId="23DA90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hhtools/web/frontend/src/features/batch/BatchView.tsx</w:t>
            </w:r>
          </w:p>
        </w:tc>
      </w:tr>
      <w:tr w14:paraId="5539E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87896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desktop/src/main/ipc/register-installer-handlers.ts</w:t>
            </w:r>
          </w:p>
        </w:tc>
        <w:tc>
          <w:tcPr>
            <w:tcW w:w="4535" w:type="dxa"/>
            <w:vAlign w:val="center"/>
          </w:tcPr>
          <w:p w14:paraId="465654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hhtools/web/frontend/src/features/batch/HumanBatchView.tsx</w:t>
            </w:r>
          </w:p>
        </w:tc>
      </w:tr>
      <w:tr w14:paraId="4A9E4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866FC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desktop/src/main/ipc/validate-ipc-sender.ts</w:t>
            </w:r>
          </w:p>
        </w:tc>
        <w:tc>
          <w:tcPr>
            <w:tcW w:w="4535" w:type="dxa"/>
            <w:vAlign w:val="center"/>
          </w:tcPr>
          <w:p w14:paraId="5D7A14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hhtools/web/frontend/src/features/batch/RobotBatchView.tsx</w:t>
            </w:r>
          </w:p>
        </w:tc>
      </w:tr>
      <w:tr w14:paraId="211AB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F332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desktop/src/main/main-window.ts</w:t>
            </w:r>
          </w:p>
        </w:tc>
        <w:tc>
          <w:tcPr>
            <w:tcW w:w="4535" w:type="dxa"/>
            <w:vAlign w:val="center"/>
          </w:tcPr>
          <w:p w14:paraId="6D8ABC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hhtools/web/frontend/src/features/batch/VideoBatchView.tsx</w:t>
            </w:r>
          </w:p>
        </w:tc>
      </w:tr>
      <w:tr w14:paraId="18F84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0DA23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desktop/src/main/network.ts</w:t>
            </w:r>
          </w:p>
        </w:tc>
        <w:tc>
          <w:tcPr>
            <w:tcW w:w="4535" w:type="dxa"/>
            <w:vAlign w:val="center"/>
          </w:tcPr>
          <w:p w14:paraId="46B98D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hhtools/web/frontend/src/features/batch/api.ts</w:t>
            </w:r>
          </w:p>
        </w:tc>
      </w:tr>
      <w:tr w14:paraId="62F5E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2DD3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desktop/src/main/optional-components.ts</w:t>
            </w:r>
          </w:p>
        </w:tc>
        <w:tc>
          <w:tcPr>
            <w:tcW w:w="4535" w:type="dxa"/>
            <w:vAlign w:val="center"/>
          </w:tcPr>
          <w:p w14:paraId="0FE5E2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hhtools/web/frontend/src/features/batch/model.ts</w:t>
            </w:r>
          </w:p>
        </w:tc>
      </w:tr>
      <w:tr w14:paraId="4CE8C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D69AD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desktop/src/main/runtime-installer.ts</w:t>
            </w:r>
          </w:p>
        </w:tc>
        <w:tc>
          <w:tcPr>
            <w:tcW w:w="4535" w:type="dxa"/>
            <w:vAlign w:val="center"/>
          </w:tcPr>
          <w:p w14:paraId="4C62B6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hhtools/web/frontend/src/features/h2r/HumanToRobotView.tsx</w:t>
            </w:r>
          </w:p>
        </w:tc>
      </w:tr>
      <w:tr w14:paraId="37188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53FBE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desktop/src/main/runtime-resolver.ts</w:t>
            </w:r>
          </w:p>
        </w:tc>
        <w:tc>
          <w:tcPr>
            <w:tcW w:w="4535" w:type="dxa"/>
            <w:vAlign w:val="center"/>
          </w:tcPr>
          <w:p w14:paraId="204722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hhtools/web/frontend/src/features/h2r/api.ts</w:t>
            </w:r>
          </w:p>
        </w:tc>
      </w:tr>
      <w:tr w14:paraId="7D33B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4166C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desktop/src/main/security/configure-session.ts</w:t>
            </w:r>
          </w:p>
        </w:tc>
        <w:tc>
          <w:tcPr>
            <w:tcW w:w="4535" w:type="dxa"/>
            <w:vAlign w:val="center"/>
          </w:tcPr>
          <w:p w14:paraId="65EFF3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hhtools/web/frontend/src/features/motion/MotionView.tsx</w:t>
            </w:r>
          </w:p>
        </w:tc>
      </w:tr>
      <w:tr w14:paraId="4AACA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CA6A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desktop/src/main/sidecar-supervisor.ts</w:t>
            </w:r>
          </w:p>
        </w:tc>
        <w:tc>
          <w:tcPr>
            <w:tcW w:w="4535" w:type="dxa"/>
            <w:vAlign w:val="center"/>
          </w:tcPr>
          <w:p w14:paraId="1F06C1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hhtools/web/frontend/src/features/motion/api.ts</w:t>
            </w:r>
          </w:p>
        </w:tc>
      </w:tr>
      <w:tr w14:paraId="667FB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DBBCD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desktop/src/main/window-readiness.ts</w:t>
            </w:r>
          </w:p>
        </w:tc>
        <w:tc>
          <w:tcPr>
            <w:tcW w:w="4535" w:type="dxa"/>
            <w:vAlign w:val="center"/>
          </w:tcPr>
          <w:p w14:paraId="1596C4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hhtools/web/frontend/src/features/r2r/RobotToRobotView.tsx</w:t>
            </w:r>
          </w:p>
        </w:tc>
      </w:tr>
      <w:tr w14:paraId="206C8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F893C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desktop/src/main/window-state-store.ts</w:t>
            </w:r>
          </w:p>
        </w:tc>
        <w:tc>
          <w:tcPr>
            <w:tcW w:w="4535" w:type="dxa"/>
            <w:vAlign w:val="center"/>
          </w:tcPr>
          <w:p w14:paraId="5857AF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hhtools/web/frontend/src/features/r2r/api.ts</w:t>
            </w:r>
          </w:p>
        </w:tc>
      </w:tr>
      <w:tr w14:paraId="404A6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4608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desktop/src/preload/index.ts</w:t>
            </w:r>
          </w:p>
        </w:tc>
        <w:tc>
          <w:tcPr>
            <w:tcW w:w="4535" w:type="dxa"/>
            <w:vAlign w:val="center"/>
          </w:tcPr>
          <w:p w14:paraId="4F2D80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hhtools/web/frontend/src/features/result/ResultDiagnostics.tsx</w:t>
            </w:r>
          </w:p>
        </w:tc>
      </w:tr>
      <w:tr w14:paraId="66D38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1C87C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desktop/src/preload/installer.ts</w:t>
            </w:r>
          </w:p>
        </w:tc>
        <w:tc>
          <w:tcPr>
            <w:tcW w:w="4535" w:type="dxa"/>
            <w:vAlign w:val="center"/>
          </w:tcPr>
          <w:p w14:paraId="65C2C7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hhtools/web/frontend/src/features/result/ResultExportControls.tsx</w:t>
            </w:r>
          </w:p>
        </w:tc>
      </w:tr>
      <w:tr w14:paraId="6BFA8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EA220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desktop/src/shared/desktop-api.ts</w:t>
            </w:r>
          </w:p>
        </w:tc>
        <w:tc>
          <w:tcPr>
            <w:tcW w:w="4535" w:type="dxa"/>
            <w:vAlign w:val="center"/>
          </w:tcPr>
          <w:p w14:paraId="18FA1C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hhtools/web/frontend/src/features/result/comparison.ts</w:t>
            </w:r>
          </w:p>
        </w:tc>
      </w:tr>
      <w:tr w14:paraId="4D4A6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3440D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desktop/src/shared/installer-api.ts</w:t>
            </w:r>
          </w:p>
        </w:tc>
        <w:tc>
          <w:tcPr>
            <w:tcW w:w="4535" w:type="dxa"/>
            <w:vAlign w:val="center"/>
          </w:tcPr>
          <w:p w14:paraId="7B1788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hhtools/web/frontend/src/features/result/model.ts</w:t>
            </w:r>
          </w:p>
        </w:tc>
      </w:tr>
      <w:tr w14:paraId="3BBCD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53E7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desktop/src/shared/runtime-state.ts</w:t>
            </w:r>
          </w:p>
        </w:tc>
        <w:tc>
          <w:tcPr>
            <w:tcW w:w="4535" w:type="dxa"/>
            <w:vAlign w:val="center"/>
          </w:tcPr>
          <w:p w14:paraId="7E244E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hhtools/web/frontend/src/features/robot/RobotView.tsx</w:t>
            </w:r>
          </w:p>
        </w:tc>
      </w:tr>
      <w:tr w14:paraId="2FE77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A5EC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desktop/tests/app-activity.test.ts</w:t>
            </w:r>
          </w:p>
        </w:tc>
        <w:tc>
          <w:tcPr>
            <w:tcW w:w="4535" w:type="dxa"/>
            <w:vAlign w:val="center"/>
          </w:tcPr>
          <w:p w14:paraId="6FB116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hhtools/web/frontend/src/features/robot/api.ts</w:t>
            </w:r>
          </w:p>
        </w:tc>
      </w:tr>
      <w:tr w14:paraId="663AA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E704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desktop/tests/app-lifecycle.test.ts</w:t>
            </w:r>
          </w:p>
        </w:tc>
        <w:tc>
          <w:tcPr>
            <w:tcW w:w="4535" w:type="dxa"/>
            <w:vAlign w:val="center"/>
          </w:tcPr>
          <w:p w14:paraId="048A5F0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hhtools/web/frontend/src/features/settings/api.ts</w:t>
            </w:r>
          </w:p>
        </w:tc>
      </w:tr>
      <w:tr w14:paraId="070AB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D7882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desktop/tests/desktop-tutorial-state.test.ts</w:t>
            </w:r>
          </w:p>
        </w:tc>
        <w:tc>
          <w:tcPr>
            <w:tcW w:w="4535" w:type="dxa"/>
            <w:vAlign w:val="center"/>
          </w:tcPr>
          <w:p w14:paraId="2359CC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hhtools/web/frontend/src/features/tasks/TaskDrawer.tsx</w:t>
            </w:r>
          </w:p>
        </w:tc>
      </w:tr>
      <w:tr w14:paraId="71FFA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9374B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desktop/tests/graphics-mode.test.ts</w:t>
            </w:r>
          </w:p>
        </w:tc>
        <w:tc>
          <w:tcPr>
            <w:tcW w:w="4535" w:type="dxa"/>
            <w:vAlign w:val="center"/>
          </w:tcPr>
          <w:p w14:paraId="43685A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hhtools/web/frontend/src/features/tasks/api.ts</w:t>
            </w:r>
          </w:p>
        </w:tc>
      </w:tr>
      <w:tr w14:paraId="13AC2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C4B631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desktop/tests/linux-package-entrypoints.test.ts</w:t>
            </w:r>
          </w:p>
        </w:tc>
        <w:tc>
          <w:tcPr>
            <w:tcW w:w="4535" w:type="dxa"/>
            <w:vAlign w:val="center"/>
          </w:tcPr>
          <w:p w14:paraId="6C818DC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hhtools/web/frontend/src/features/tasks/polling.ts</w:t>
            </w:r>
          </w:p>
        </w:tc>
      </w:tr>
      <w:tr w14:paraId="7F066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2FEDEC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desktop/tests/optional-components.test.ts</w:t>
            </w:r>
          </w:p>
        </w:tc>
        <w:tc>
          <w:tcPr>
            <w:tcW w:w="4535" w:type="dxa"/>
            <w:vAlign w:val="center"/>
          </w:tcPr>
          <w:p w14:paraId="2F479CC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hhtools/web/frontend/src/features/tutorial/model.ts</w:t>
            </w:r>
          </w:p>
        </w:tc>
      </w:tr>
      <w:tr w14:paraId="1427A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ACAA9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desktop/tests/register-desktop-handlers.test.ts</w:t>
            </w:r>
          </w:p>
        </w:tc>
        <w:tc>
          <w:tcPr>
            <w:tcW w:w="4535" w:type="dxa"/>
            <w:vAlign w:val="center"/>
          </w:tcPr>
          <w:p w14:paraId="606746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hhtools/web/frontend/src/features/video-to-motion/SmplxModelLinks.tsx</w:t>
            </w:r>
          </w:p>
        </w:tc>
      </w:tr>
      <w:tr w14:paraId="1EF92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E35555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desktop/tests/register-installer-handlers.test.ts</w:t>
            </w:r>
          </w:p>
        </w:tc>
        <w:tc>
          <w:tcPr>
            <w:tcW w:w="4535" w:type="dxa"/>
            <w:vAlign w:val="center"/>
          </w:tcPr>
          <w:p w14:paraId="4E35A5C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hhtools/web/frontend/src/features/video-to-motion/VideoToMotionView.tsx</w:t>
            </w:r>
          </w:p>
        </w:tc>
      </w:tr>
      <w:tr w14:paraId="30864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4906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desktop/tests/runtime-installer.test.ts</w:t>
            </w:r>
          </w:p>
        </w:tc>
        <w:tc>
          <w:tcPr>
            <w:tcW w:w="4535" w:type="dxa"/>
            <w:vAlign w:val="center"/>
          </w:tcPr>
          <w:p w14:paraId="241FDBE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hhtools/web/frontend/src/features/video-to-motion/api.ts</w:t>
            </w:r>
          </w:p>
        </w:tc>
      </w:tr>
      <w:tr w14:paraId="5FEE1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DBE39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desktop/tests/runtime-resolver.test.ts</w:t>
            </w:r>
          </w:p>
        </w:tc>
        <w:tc>
          <w:tcPr>
            <w:tcW w:w="4535" w:type="dxa"/>
            <w:vAlign w:val="center"/>
          </w:tcPr>
          <w:p w14:paraId="04AE69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hhtools/web/frontend/src/importIntent.ts</w:t>
            </w:r>
          </w:p>
        </w:tc>
      </w:tr>
      <w:tr w14:paraId="1C506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29A63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desktop/tests/runtime-staging-policy.test.ts</w:t>
            </w:r>
          </w:p>
        </w:tc>
        <w:tc>
          <w:tcPr>
            <w:tcW w:w="4535" w:type="dxa"/>
            <w:vAlign w:val="center"/>
          </w:tcPr>
          <w:p w14:paraId="546128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hhtools/web/frontend/src/lib/api.ts</w:t>
            </w:r>
          </w:p>
        </w:tc>
      </w:tr>
      <w:tr w14:paraId="2FAC3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F41A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desktop/tests/sidecar-supervisor.test.ts</w:t>
            </w:r>
          </w:p>
        </w:tc>
        <w:tc>
          <w:tcPr>
            <w:tcW w:w="4535" w:type="dxa"/>
            <w:vAlign w:val="center"/>
          </w:tcPr>
          <w:p w14:paraId="099658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hhtools/web/frontend/src/lib/dropFiles.ts</w:t>
            </w:r>
          </w:p>
        </w:tc>
      </w:tr>
      <w:tr w14:paraId="76F73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6DA69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desktop/tests/window-readiness.test.ts</w:t>
            </w:r>
          </w:p>
        </w:tc>
        <w:tc>
          <w:tcPr>
            <w:tcW w:w="4535" w:type="dxa"/>
            <w:vAlign w:val="center"/>
          </w:tcPr>
          <w:p w14:paraId="100142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hhtools/web/frontend/src/lib/requestCache.ts</w:t>
            </w:r>
          </w:p>
        </w:tc>
      </w:tr>
      <w:tr w14:paraId="75D9C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3E613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desktop/tests/window-state-store.test.ts</w:t>
            </w:r>
          </w:p>
        </w:tc>
        <w:tc>
          <w:tcPr>
            <w:tcW w:w="4535" w:type="dxa"/>
            <w:vAlign w:val="center"/>
          </w:tcPr>
          <w:p w14:paraId="092296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hhtools/web/frontend/src/lib/utils.ts</w:t>
            </w:r>
          </w:p>
        </w:tc>
      </w:tr>
      <w:tr w14:paraId="160C0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2C21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desktop/tsconfig.json</w:t>
            </w:r>
          </w:p>
        </w:tc>
        <w:tc>
          <w:tcPr>
            <w:tcW w:w="4535" w:type="dxa"/>
            <w:vAlign w:val="center"/>
          </w:tcPr>
          <w:p w14:paraId="05CEB21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hhtools/web/frontend/src/localization.ts</w:t>
            </w:r>
          </w:p>
        </w:tc>
      </w:tr>
      <w:tr w14:paraId="32FD5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6EE9E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desktop/vitest.config.ts</w:t>
            </w:r>
          </w:p>
        </w:tc>
        <w:tc>
          <w:tcPr>
            <w:tcW w:w="4535" w:type="dxa"/>
            <w:vAlign w:val="center"/>
          </w:tcPr>
          <w:p w14:paraId="28992B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hhtools/web/frontend/src/main.tsx</w:t>
            </w:r>
          </w:p>
        </w:tc>
      </w:tr>
      <w:tr w14:paraId="1970A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4AE1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docker/gvhmr/Dockerfile</w:t>
            </w:r>
          </w:p>
        </w:tc>
        <w:tc>
          <w:tcPr>
            <w:tcW w:w="4535" w:type="dxa"/>
            <w:vAlign w:val="center"/>
          </w:tcPr>
          <w:p w14:paraId="0D0833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hhtools/web/frontend/src/navigation.ts</w:t>
            </w:r>
          </w:p>
        </w:tc>
      </w:tr>
      <w:tr w14:paraId="09D3F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A45E6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docker/gvhmr/requirements-runtime.txt</w:t>
            </w:r>
          </w:p>
        </w:tc>
        <w:tc>
          <w:tcPr>
            <w:tcW w:w="4535" w:type="dxa"/>
            <w:vAlign w:val="center"/>
          </w:tcPr>
          <w:p w14:paraId="767B088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hhtools/web/frontend/src/stage/BodyMeshLayer.tsx</w:t>
            </w:r>
          </w:p>
        </w:tc>
      </w:tr>
      <w:tr w14:paraId="1E242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1ACB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docs/.nojekyll</w:t>
            </w:r>
          </w:p>
        </w:tc>
        <w:tc>
          <w:tcPr>
            <w:tcW w:w="4535" w:type="dxa"/>
            <w:vAlign w:val="center"/>
          </w:tcPr>
          <w:p w14:paraId="3F61F6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hhtools/web/frontend/src/stage/CalibrationJointHud.tsx</w:t>
            </w:r>
          </w:p>
        </w:tc>
      </w:tr>
      <w:tr w14:paraId="3DC24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0B3E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docs/PAGES.md</w:t>
            </w:r>
          </w:p>
        </w:tc>
        <w:tc>
          <w:tcPr>
            <w:tcW w:w="4535" w:type="dxa"/>
            <w:vAlign w:val="center"/>
          </w:tcPr>
          <w:p w14:paraId="06F277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hhtools/web/frontend/src/stage/CalibrationMappingOverlay.tsx</w:t>
            </w:r>
          </w:p>
        </w:tc>
      </w:tr>
      <w:tr w14:paraId="6354A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B95C5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docs/agent-expansion-plan.md</w:t>
            </w:r>
          </w:p>
        </w:tc>
        <w:tc>
          <w:tcPr>
            <w:tcW w:w="4535" w:type="dxa"/>
            <w:vAlign w:val="center"/>
          </w:tcPr>
          <w:p w14:paraId="5943A8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hhtools/web/frontend/src/stage/CapsuleBodyLayer.tsx</w:t>
            </w:r>
          </w:p>
        </w:tc>
      </w:tr>
      <w:tr w14:paraId="21F6B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8FE4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docs/agent.md</w:t>
            </w:r>
          </w:p>
        </w:tc>
        <w:tc>
          <w:tcPr>
            <w:tcW w:w="4535" w:type="dxa"/>
            <w:vAlign w:val="center"/>
          </w:tcPr>
          <w:p w14:paraId="41EFEF4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hhtools/web/frontend/src/stage/EnvironmentLayer.tsx</w:t>
            </w:r>
          </w:p>
        </w:tc>
      </w:tr>
      <w:tr w14:paraId="02D83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E098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docs/assets/css/site.css</w:t>
            </w:r>
          </w:p>
        </w:tc>
        <w:tc>
          <w:tcPr>
            <w:tcW w:w="4535" w:type="dxa"/>
            <w:vAlign w:val="center"/>
          </w:tcPr>
          <w:p w14:paraId="7CEC7A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hhtools/web/frontend/src/stage/ManipulatorLayer.tsx</w:t>
            </w:r>
          </w:p>
        </w:tc>
      </w:tr>
      <w:tr w14:paraId="5AB67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D57D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docs/assets/i18n/en.json</w:t>
            </w:r>
          </w:p>
        </w:tc>
        <w:tc>
          <w:tcPr>
            <w:tcW w:w="4535" w:type="dxa"/>
            <w:vAlign w:val="center"/>
          </w:tcPr>
          <w:p w14:paraId="67BAAA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hhtools/web/frontend/src/stage/ReferenceSkeletonLayer.tsx</w:t>
            </w:r>
          </w:p>
        </w:tc>
      </w:tr>
      <w:tr w14:paraId="11E33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9342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docs/assets/i18n/zh.json</w:t>
            </w:r>
          </w:p>
        </w:tc>
        <w:tc>
          <w:tcPr>
            <w:tcW w:w="4535" w:type="dxa"/>
            <w:vAlign w:val="center"/>
          </w:tcPr>
          <w:p w14:paraId="0F7DC7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hhtools/web/frontend/src/stage/RobotLayer.tsx</w:t>
            </w:r>
          </w:p>
        </w:tc>
      </w:tr>
      <w:tr w14:paraId="1A119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4AAD9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docs/assets/img/demo-01.gif</w:t>
            </w:r>
          </w:p>
        </w:tc>
        <w:tc>
          <w:tcPr>
            <w:tcW w:w="4535" w:type="dxa"/>
            <w:vAlign w:val="center"/>
          </w:tcPr>
          <w:p w14:paraId="191B4C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hhtools/web/frontend/src/stage/SkeletonLayer.tsx</w:t>
            </w:r>
          </w:p>
        </w:tc>
      </w:tr>
      <w:tr w14:paraId="33204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8208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docs/assets/img/demo-02.gif</w:t>
            </w:r>
          </w:p>
        </w:tc>
        <w:tc>
          <w:tcPr>
            <w:tcW w:w="4535" w:type="dxa"/>
            <w:vAlign w:val="center"/>
          </w:tcPr>
          <w:p w14:paraId="2D2C65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hhtools/web/frontend/src/stage/Stage.tsx</w:t>
            </w:r>
          </w:p>
        </w:tc>
      </w:tr>
      <w:tr w14:paraId="3BE49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A900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docs/assets/img/demo-03.gif</w:t>
            </w:r>
          </w:p>
        </w:tc>
        <w:tc>
          <w:tcPr>
            <w:tcW w:w="4535" w:type="dxa"/>
            <w:vAlign w:val="center"/>
          </w:tcPr>
          <w:p w14:paraId="124135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hhtools/web/frontend/src/stage/StageCameraController.tsx</w:t>
            </w:r>
          </w:p>
        </w:tc>
      </w:tr>
      <w:tr w14:paraId="43F2E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BF5B2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docs/assets/img/demo-04.gif</w:t>
            </w:r>
          </w:p>
        </w:tc>
        <w:tc>
          <w:tcPr>
            <w:tcW w:w="4535" w:type="dxa"/>
            <w:vAlign w:val="center"/>
          </w:tcPr>
          <w:p w14:paraId="266D87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hhtools/web/frontend/src/stage/StageCanvas.tsx</w:t>
            </w:r>
          </w:p>
        </w:tc>
      </w:tr>
      <w:tr w14:paraId="1BEA2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13E6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docs/assets/img/robo-party-lab.png</w:t>
            </w:r>
          </w:p>
        </w:tc>
        <w:tc>
          <w:tcPr>
            <w:tcW w:w="4535" w:type="dxa"/>
            <w:vAlign w:val="center"/>
          </w:tcPr>
          <w:p w14:paraId="33B7AC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hhtools/web/frontend/src/stage/StageEmpty.tsx</w:t>
            </w:r>
          </w:p>
        </w:tc>
      </w:tr>
      <w:tr w14:paraId="51B44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A663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docs/assets/js/site.js</w:t>
            </w:r>
          </w:p>
        </w:tc>
        <w:tc>
          <w:tcPr>
            <w:tcW w:w="4535" w:type="dxa"/>
            <w:vAlign w:val="center"/>
          </w:tcPr>
          <w:p w14:paraId="7AFDAD1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hhtools/web/frontend/src/stage/StagePlaybackBar.tsx</w:t>
            </w:r>
          </w:p>
        </w:tc>
      </w:tr>
      <w:tr w14:paraId="2AF8E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BBE03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docs/assets/posters/.gitkeep</w:t>
            </w:r>
          </w:p>
        </w:tc>
        <w:tc>
          <w:tcPr>
            <w:tcW w:w="4535" w:type="dxa"/>
            <w:vAlign w:val="center"/>
          </w:tcPr>
          <w:p w14:paraId="7818C8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hhtools/web/frontend/src/stage/StageViewMenu.tsx</w:t>
            </w:r>
          </w:p>
        </w:tc>
      </w:tr>
      <w:tr w14:paraId="54ABF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D66940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docs/assets/videos/.gitkeep</w:t>
            </w:r>
          </w:p>
        </w:tc>
        <w:tc>
          <w:tcPr>
            <w:tcW w:w="4535" w:type="dxa"/>
            <w:vAlign w:val="center"/>
          </w:tcPr>
          <w:p w14:paraId="65594B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hhtools/web/frontend/src/stage/bodyMesh.ts</w:t>
            </w:r>
          </w:p>
        </w:tc>
      </w:tr>
      <w:tr w14:paraId="2D702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1828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docs/assets/videos/README.md</w:t>
            </w:r>
          </w:p>
        </w:tc>
        <w:tc>
          <w:tcPr>
            <w:tcW w:w="4535" w:type="dxa"/>
            <w:vAlign w:val="center"/>
          </w:tcPr>
          <w:p w14:paraId="0D5C64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hhtools/web/frontend/src/stage/calibrationDisplay.ts</w:t>
            </w:r>
          </w:p>
        </w:tc>
      </w:tr>
      <w:tr w14:paraId="00135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43D04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docs/assets/videos/highlight-01-fast-retarget.mp4</w:t>
            </w:r>
          </w:p>
        </w:tc>
        <w:tc>
          <w:tcPr>
            <w:tcW w:w="4535" w:type="dxa"/>
            <w:vAlign w:val="center"/>
          </w:tcPr>
          <w:p w14:paraId="7FC319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hhtools/web/frontend/src/stage/calibrationInteraction.ts</w:t>
            </w:r>
          </w:p>
        </w:tc>
      </w:tr>
      <w:tr w14:paraId="3A88D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663D7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docs/assets/videos/highlight-02-any-motion-1.mp4</w:t>
            </w:r>
          </w:p>
        </w:tc>
        <w:tc>
          <w:tcPr>
            <w:tcW w:w="4535" w:type="dxa"/>
            <w:vAlign w:val="center"/>
          </w:tcPr>
          <w:p w14:paraId="1EEEC3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hhtools/web/frontend/src/stage/calibrationManipulatorMath.ts</w:t>
            </w:r>
          </w:p>
        </w:tc>
      </w:tr>
      <w:tr w14:paraId="6D48A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78070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docs/assets/videos/highlight-03-any-urdf-1.mp4</w:t>
            </w:r>
          </w:p>
        </w:tc>
        <w:tc>
          <w:tcPr>
            <w:tcW w:w="4535" w:type="dxa"/>
            <w:vAlign w:val="center"/>
          </w:tcPr>
          <w:p w14:paraId="447F86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hhtools/web/frontend/src/stage/calibrationOverlay.ts</w:t>
            </w:r>
          </w:p>
        </w:tc>
      </w:tr>
      <w:tr w14:paraId="5AEB7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2CE71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docs/assets/videos/highlight-03-any-urdf-2.mp4</w:t>
            </w:r>
          </w:p>
        </w:tc>
        <w:tc>
          <w:tcPr>
            <w:tcW w:w="4535" w:type="dxa"/>
            <w:vAlign w:val="center"/>
          </w:tcPr>
          <w:p w14:paraId="324E08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hhtools/web/frontend/src/stage/camera.ts</w:t>
            </w:r>
          </w:p>
        </w:tc>
      </w:tr>
      <w:tr w14:paraId="79DA5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9CF9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docs/assets/videos/highlight-04-batch-retarget.mp4</w:t>
            </w:r>
          </w:p>
        </w:tc>
        <w:tc>
          <w:tcPr>
            <w:tcW w:w="4535" w:type="dxa"/>
            <w:vAlign w:val="center"/>
          </w:tcPr>
          <w:p w14:paraId="15E666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hhtools/web/frontend/src/stage/capsuleBody.ts</w:t>
            </w:r>
          </w:p>
        </w:tc>
      </w:tr>
      <w:tr w14:paraId="10078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4049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docs/assets/videos/highlight-05-r2r.mp4</w:t>
            </w:r>
          </w:p>
        </w:tc>
        <w:tc>
          <w:tcPr>
            <w:tcW w:w="4535" w:type="dxa"/>
            <w:vAlign w:val="center"/>
          </w:tcPr>
          <w:p w14:paraId="40C04C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hhtools/web/frontend/src/stage/playback.ts</w:t>
            </w:r>
          </w:p>
        </w:tc>
      </w:tr>
      <w:tr w14:paraId="296E6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94A0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docs/assets/videos/highlight-06-dataset-viz.mp4</w:t>
            </w:r>
          </w:p>
        </w:tc>
        <w:tc>
          <w:tcPr>
            <w:tcW w:w="4535" w:type="dxa"/>
            <w:vAlign w:val="center"/>
          </w:tcPr>
          <w:p w14:paraId="2384E4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hhtools/web/frontend/src/stage/presentation.ts</w:t>
            </w:r>
          </w:p>
        </w:tc>
      </w:tr>
      <w:tr w14:paraId="32D0B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FCB9C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docs/assets/videos/highlight-08-method.mp4</w:t>
            </w:r>
          </w:p>
        </w:tc>
        <w:tc>
          <w:tcPr>
            <w:tcW w:w="4535" w:type="dxa"/>
            <w:vAlign w:val="center"/>
          </w:tcPr>
          <w:p w14:paraId="7B8C5B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hhtools/web/frontend/src/stage/referenceSkeleton.ts</w:t>
            </w:r>
          </w:p>
        </w:tc>
      </w:tr>
      <w:tr w14:paraId="31BCA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13BB2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docs/builtin-assets.md</w:t>
            </w:r>
          </w:p>
        </w:tc>
        <w:tc>
          <w:tcPr>
            <w:tcW w:w="4535" w:type="dxa"/>
            <w:vAlign w:val="center"/>
          </w:tcPr>
          <w:p w14:paraId="016499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hhtools/web/frontend/src/stage/robotPoseReader.ts</w:t>
            </w:r>
          </w:p>
        </w:tc>
      </w:tr>
      <w:tr w14:paraId="5B146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4EC2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docs/frontend-architecture.html</w:t>
            </w:r>
          </w:p>
        </w:tc>
        <w:tc>
          <w:tcPr>
            <w:tcW w:w="4535" w:type="dxa"/>
            <w:vAlign w:val="center"/>
          </w:tcPr>
          <w:p w14:paraId="047416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hhtools/web/frontend/src/stage/types.ts</w:t>
            </w:r>
          </w:p>
        </w:tc>
      </w:tr>
      <w:tr w14:paraId="3F5A9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3D90F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docs/frontend-architecture.md</w:t>
            </w:r>
          </w:p>
        </w:tc>
        <w:tc>
          <w:tcPr>
            <w:tcW w:w="4535" w:type="dxa"/>
            <w:vAlign w:val="center"/>
          </w:tcPr>
          <w:p w14:paraId="23E351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hhtools/web/frontend/src/stage/visualStyle.ts</w:t>
            </w:r>
          </w:p>
        </w:tc>
      </w:tr>
      <w:tr w14:paraId="383A1938">
        <w:tblPrEx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1232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docs/frontend-design.md</w:t>
            </w:r>
          </w:p>
        </w:tc>
        <w:tc>
          <w:tcPr>
            <w:tcW w:w="4535" w:type="dxa"/>
            <w:vAlign w:val="center"/>
          </w:tcPr>
          <w:p w14:paraId="76E497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hhtools/web/frontend/src/styles.css</w:t>
            </w:r>
          </w:p>
        </w:tc>
      </w:tr>
      <w:tr w14:paraId="63741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EE8D4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docs/frontend-parity.md</w:t>
            </w:r>
          </w:p>
        </w:tc>
        <w:tc>
          <w:tcPr>
            <w:tcW w:w="4535" w:type="dxa"/>
            <w:vAlign w:val="center"/>
          </w:tcPr>
          <w:p w14:paraId="0AD4C3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hhtools/web/frontend/src/types/execution.ts</w:t>
            </w:r>
          </w:p>
        </w:tc>
      </w:tr>
      <w:tr w14:paraId="50E46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D090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docs/index.html</w:t>
            </w:r>
          </w:p>
        </w:tc>
        <w:tc>
          <w:tcPr>
            <w:tcW w:w="4535" w:type="dxa"/>
            <w:vAlign w:val="center"/>
          </w:tcPr>
          <w:p w14:paraId="7CCDA5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hhtools/web/frontend/src/workspaceBootstrap.ts</w:t>
            </w:r>
          </w:p>
        </w:tc>
      </w:tr>
      <w:tr w14:paraId="58CD5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63612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docs/schemas/agent/v1/agent-job-view.schema.json</w:t>
            </w:r>
          </w:p>
        </w:tc>
        <w:tc>
          <w:tcPr>
            <w:tcW w:w="4535" w:type="dxa"/>
            <w:vAlign w:val="center"/>
          </w:tcPr>
          <w:p w14:paraId="4FD171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hhtools/web/frontend/src/workspaceLayout.ts</w:t>
            </w:r>
          </w:p>
        </w:tc>
      </w:tr>
      <w:tr w14:paraId="152A8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028BD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docs/schemas/agent/v1/api-error.schema.json</w:t>
            </w:r>
          </w:p>
        </w:tc>
        <w:tc>
          <w:tcPr>
            <w:tcW w:w="4535" w:type="dxa"/>
            <w:vAlign w:val="center"/>
          </w:tcPr>
          <w:p w14:paraId="1F4B74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hhtools/web/frontend/tests/analysis-model.test.ts</w:t>
            </w:r>
          </w:p>
        </w:tc>
      </w:tr>
      <w:tr w14:paraId="697E1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EE72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docs/schemas/agent/v1/artifact-export-receipt.schema.json</w:t>
            </w:r>
          </w:p>
        </w:tc>
        <w:tc>
          <w:tcPr>
            <w:tcW w:w="4535" w:type="dxa"/>
            <w:vAlign w:val="center"/>
          </w:tcPr>
          <w:p w14:paraId="3BAC05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hhtools/web/frontend/tests/analysis-preferences.test.ts</w:t>
            </w:r>
          </w:p>
        </w:tc>
      </w:tr>
      <w:tr w14:paraId="69932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04C51F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docs/schemas/agent/v1/artifact-list-response.schema.json</w:t>
            </w:r>
          </w:p>
        </w:tc>
        <w:tc>
          <w:tcPr>
            <w:tcW w:w="4535" w:type="dxa"/>
            <w:vAlign w:val="center"/>
          </w:tcPr>
          <w:p w14:paraId="46AE8B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hhtools/web/frontend/tests/application-commands.test.ts</w:t>
            </w:r>
          </w:p>
        </w:tc>
      </w:tr>
      <w:tr w14:paraId="05EF3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6CF0C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docs/schemas/agent/v1/artifact.schema.json</w:t>
            </w:r>
          </w:p>
        </w:tc>
        <w:tc>
          <w:tcPr>
            <w:tcW w:w="4535" w:type="dxa"/>
            <w:vAlign w:val="center"/>
          </w:tcPr>
          <w:p w14:paraId="21710E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hhtools/web/frontend/tests/batch-api.test.ts</w:t>
            </w:r>
          </w:p>
        </w:tc>
      </w:tr>
      <w:tr w14:paraId="26034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973D1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docs/schemas/agent/v1/asset-bundle.schema.json</w:t>
            </w:r>
          </w:p>
        </w:tc>
        <w:tc>
          <w:tcPr>
            <w:tcW w:w="4535" w:type="dxa"/>
            <w:vAlign w:val="center"/>
          </w:tcPr>
          <w:p w14:paraId="7DDDA4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hhtools/web/frontend/tests/calibration-editor.test.ts</w:t>
            </w:r>
          </w:p>
        </w:tc>
      </w:tr>
      <w:tr w14:paraId="66FBD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5EF0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docs/schemas/agent/v1/asset-inspection.schema.json</w:t>
            </w:r>
          </w:p>
        </w:tc>
        <w:tc>
          <w:tcPr>
            <w:tcW w:w="4535" w:type="dxa"/>
            <w:vAlign w:val="center"/>
          </w:tcPr>
          <w:p w14:paraId="1E719E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hhtools/web/frontend/tests/calibration-manipulator.test.ts</w:t>
            </w:r>
          </w:p>
        </w:tc>
      </w:tr>
      <w:tr w14:paraId="0D1BB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D7688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docs/schemas/agent/v1/asset-registration-request.schema.json</w:t>
            </w:r>
          </w:p>
        </w:tc>
        <w:tc>
          <w:tcPr>
            <w:tcW w:w="4535" w:type="dxa"/>
            <w:vAlign w:val="center"/>
          </w:tcPr>
          <w:p w14:paraId="4C3E61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hhtools/web/frontend/tests/file-display.test.ts</w:t>
            </w:r>
          </w:p>
        </w:tc>
      </w:tr>
      <w:tr w14:paraId="0741A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0B0B0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docs/schemas/agent/v1/asset-search-response.schema.json</w:t>
            </w:r>
          </w:p>
        </w:tc>
        <w:tc>
          <w:tcPr>
            <w:tcW w:w="4535" w:type="dxa"/>
            <w:vAlign w:val="center"/>
          </w:tcPr>
          <w:p w14:paraId="0E14F0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hhtools/web/frontend/tests/reference-skeleton.test.ts</w:t>
            </w:r>
          </w:p>
        </w:tc>
      </w:tr>
      <w:tr w14:paraId="1187F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DFCC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docs/schemas/agent/v1/available-asset-catalog-request.schema.json</w:t>
            </w:r>
          </w:p>
        </w:tc>
        <w:tc>
          <w:tcPr>
            <w:tcW w:w="4535" w:type="dxa"/>
            <w:vAlign w:val="center"/>
          </w:tcPr>
          <w:p w14:paraId="13270F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hhtools/web/frontend/tests/request-cache.test.ts</w:t>
            </w:r>
          </w:p>
        </w:tc>
      </w:tr>
      <w:tr w14:paraId="3C7F6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295D8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docs/schemas/agent/v1/available-asset-catalog-response.schema.json</w:t>
            </w:r>
          </w:p>
        </w:tc>
        <w:tc>
          <w:tcPr>
            <w:tcW w:w="4535" w:type="dxa"/>
            <w:vAlign w:val="center"/>
          </w:tcPr>
          <w:p w14:paraId="206D2A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hhtools/web/frontend/tests/result-comparison.test.ts</w:t>
            </w:r>
          </w:p>
        </w:tc>
      </w:tr>
      <w:tr w14:paraId="4DAC1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8866A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docs/schemas/agent/v1/batch-plan.schema.json</w:t>
            </w:r>
          </w:p>
        </w:tc>
        <w:tc>
          <w:tcPr>
            <w:tcW w:w="4535" w:type="dxa"/>
            <w:vAlign w:val="center"/>
          </w:tcPr>
          <w:p w14:paraId="56B0E00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hhtools/web/frontend/tests/result-model.test.ts</w:t>
            </w:r>
          </w:p>
        </w:tc>
      </w:tr>
      <w:tr w14:paraId="6B73E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E744E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docs/schemas/agent/v1/batch-preflight-request.schema.json</w:t>
            </w:r>
          </w:p>
        </w:tc>
        <w:tc>
          <w:tcPr>
            <w:tcW w:w="4535" w:type="dxa"/>
            <w:vAlign w:val="center"/>
          </w:tcPr>
          <w:p w14:paraId="35B9FE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hhtools/web/frontend/tests/settings-api.test.ts</w:t>
            </w:r>
          </w:p>
        </w:tc>
      </w:tr>
      <w:tr w14:paraId="6C9F9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847E0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docs/schemas/agent/v1/batch-preflight-response.schema.json</w:t>
            </w:r>
          </w:p>
        </w:tc>
        <w:tc>
          <w:tcPr>
            <w:tcW w:w="4535" w:type="dxa"/>
            <w:vAlign w:val="center"/>
          </w:tcPr>
          <w:p w14:paraId="68B731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hhtools/web/frontend/tests/settings-dialog.test.ts</w:t>
            </w:r>
          </w:p>
        </w:tc>
      </w:tr>
      <w:tr w14:paraId="3D992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0F160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docs/schemas/agent/v1/batch-report.schema.json</w:t>
            </w:r>
          </w:p>
        </w:tc>
        <w:tc>
          <w:tcPr>
            <w:tcW w:w="4535" w:type="dxa"/>
            <w:vAlign w:val="center"/>
          </w:tcPr>
          <w:p w14:paraId="15F110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hhtools/web/frontend/tests/stage-playback.test.ts</w:t>
            </w:r>
          </w:p>
        </w:tc>
      </w:tr>
      <w:tr w14:paraId="60835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28C0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docs/schemas/agent/v1/calibration-candidate.schema.json</w:t>
            </w:r>
          </w:p>
        </w:tc>
        <w:tc>
          <w:tcPr>
            <w:tcW w:w="4535" w:type="dxa"/>
            <w:vAlign w:val="center"/>
          </w:tcPr>
          <w:p w14:paraId="494D0B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hhtools/web/frontend/tests/tasks-api.test.ts</w:t>
            </w:r>
          </w:p>
        </w:tc>
      </w:tr>
      <w:tr w14:paraId="3CDF3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B1BAD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docs/schemas/agent/v1/calibration-preview-request.schema.json</w:t>
            </w:r>
          </w:p>
        </w:tc>
        <w:tc>
          <w:tcPr>
            <w:tcW w:w="4535" w:type="dxa"/>
            <w:vAlign w:val="center"/>
          </w:tcPr>
          <w:p w14:paraId="257C84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hhtools/web/frontend/tests/tasks-polling.test.ts</w:t>
            </w:r>
          </w:p>
        </w:tc>
      </w:tr>
      <w:tr w14:paraId="2040D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1F232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docs/schemas/agent/v1/calibration-preview.schema.json</w:t>
            </w:r>
          </w:p>
        </w:tc>
        <w:tc>
          <w:tcPr>
            <w:tcW w:w="4535" w:type="dxa"/>
            <w:vAlign w:val="center"/>
          </w:tcPr>
          <w:p w14:paraId="627221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hhtools/web/frontend/tests/tasks-ui.test.ts</w:t>
            </w:r>
          </w:p>
        </w:tc>
      </w:tr>
      <w:tr w14:paraId="12EF4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12A2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docs/schemas/agent/v1/calibration-proposal-request.schema.json</w:t>
            </w:r>
          </w:p>
        </w:tc>
        <w:tc>
          <w:tcPr>
            <w:tcW w:w="4535" w:type="dxa"/>
            <w:vAlign w:val="center"/>
          </w:tcPr>
          <w:p w14:paraId="7FF4C2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hhtools/web/frontend/tests/tutorial.test.ts</w:t>
            </w:r>
          </w:p>
        </w:tc>
      </w:tr>
      <w:tr w14:paraId="7D8E4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74A4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docs/schemas/agent/v1/calibration-proposal-response.schema.json</w:t>
            </w:r>
          </w:p>
        </w:tc>
        <w:tc>
          <w:tcPr>
            <w:tcW w:w="4535" w:type="dxa"/>
            <w:vAlign w:val="center"/>
          </w:tcPr>
          <w:p w14:paraId="7E25B4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hhtools/web/frontend/tests/validation-facts.test.ts</w:t>
            </w:r>
          </w:p>
        </w:tc>
      </w:tr>
      <w:tr w14:paraId="55F44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A781E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docs/schemas/agent/v1/calibration-save-receipt.schema.json</w:t>
            </w:r>
          </w:p>
        </w:tc>
        <w:tc>
          <w:tcPr>
            <w:tcW w:w="4535" w:type="dxa"/>
            <w:vAlign w:val="center"/>
          </w:tcPr>
          <w:p w14:paraId="5FC516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hhtools/web/frontend/tests/video-to-motion.test.ts</w:t>
            </w:r>
          </w:p>
        </w:tc>
      </w:tr>
      <w:tr w14:paraId="553F8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94B57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docs/schemas/agent/v1/calibration-save-request.schema.json</w:t>
            </w:r>
          </w:p>
        </w:tc>
        <w:tc>
          <w:tcPr>
            <w:tcW w:w="4535" w:type="dxa"/>
            <w:vAlign w:val="center"/>
          </w:tcPr>
          <w:p w14:paraId="418DCB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hhtools/web/frontend/tests/workflow-api.test.ts</w:t>
            </w:r>
          </w:p>
        </w:tc>
      </w:tr>
      <w:tr w14:paraId="32BB7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B1D3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docs/schemas/agent/v1/calibration-status-request.schema.json</w:t>
            </w:r>
          </w:p>
        </w:tc>
        <w:tc>
          <w:tcPr>
            <w:tcW w:w="4535" w:type="dxa"/>
            <w:vAlign w:val="center"/>
          </w:tcPr>
          <w:p w14:paraId="49EBE5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hhtools/web/frontend/tests/workflow-steps.test.ts</w:t>
            </w:r>
          </w:p>
        </w:tc>
      </w:tr>
      <w:tr w14:paraId="36536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57DC2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docs/schemas/agent/v1/calibration-status-response.schema.json</w:t>
            </w:r>
          </w:p>
        </w:tc>
        <w:tc>
          <w:tcPr>
            <w:tcW w:w="4535" w:type="dxa"/>
            <w:vAlign w:val="center"/>
          </w:tcPr>
          <w:p w14:paraId="1B4D13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hhtools/web/frontend/tests/workspace-bootstrap.test.ts</w:t>
            </w:r>
          </w:p>
        </w:tc>
      </w:tr>
      <w:tr w14:paraId="24E50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5450C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docs/schemas/agent/v1/calibration-validation-report.schema.json</w:t>
            </w:r>
          </w:p>
        </w:tc>
        <w:tc>
          <w:tcPr>
            <w:tcW w:w="4535" w:type="dxa"/>
            <w:vAlign w:val="center"/>
          </w:tcPr>
          <w:p w14:paraId="02F012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hhtools/web/frontend/tests/workspace-loading.test.ts</w:t>
            </w:r>
          </w:p>
        </w:tc>
      </w:tr>
      <w:tr w14:paraId="6F0B5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9700B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docs/schemas/agent/v1/calibration-validation-request.schema.json</w:t>
            </w:r>
          </w:p>
        </w:tc>
        <w:tc>
          <w:tcPr>
            <w:tcW w:w="4535" w:type="dxa"/>
            <w:vAlign w:val="center"/>
          </w:tcPr>
          <w:p w14:paraId="14FAB4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hhtools/web/frontend/tests/workspace-preferences.test.ts</w:t>
            </w:r>
          </w:p>
        </w:tc>
      </w:tr>
      <w:tr w14:paraId="7F79E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8842F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docs/schemas/agent/v1/capabilities.schema.json</w:t>
            </w:r>
          </w:p>
        </w:tc>
        <w:tc>
          <w:tcPr>
            <w:tcW w:w="4535" w:type="dxa"/>
            <w:vAlign w:val="center"/>
          </w:tcPr>
          <w:p w14:paraId="5B211F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hhtools/web/frontend/tsconfig.json</w:t>
            </w:r>
          </w:p>
        </w:tc>
      </w:tr>
      <w:tr w14:paraId="79493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49BD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docs/schemas/agent/v1/evaluation-report.schema.json</w:t>
            </w:r>
          </w:p>
        </w:tc>
        <w:tc>
          <w:tcPr>
            <w:tcW w:w="4535" w:type="dxa"/>
            <w:vAlign w:val="center"/>
          </w:tcPr>
          <w:p w14:paraId="078410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hhtools/web/frontend/vite.config.ts</w:t>
            </w:r>
          </w:p>
        </w:tc>
      </w:tr>
      <w:tr w14:paraId="214E4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0005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docs/schemas/agent/v1/failure-report.schema.json</w:t>
            </w:r>
          </w:p>
        </w:tc>
        <w:tc>
          <w:tcPr>
            <w:tcW w:w="4535" w:type="dxa"/>
            <w:vAlign w:val="center"/>
          </w:tcPr>
          <w:p w14:paraId="611D2C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hhtools/web/jobs/__init__.py</w:t>
            </w:r>
          </w:p>
        </w:tc>
      </w:tr>
      <w:tr w14:paraId="71958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42A5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docs/schemas/agent/v1/job-lookup-request.schema.json</w:t>
            </w:r>
          </w:p>
        </w:tc>
        <w:tc>
          <w:tcPr>
            <w:tcW w:w="4535" w:type="dxa"/>
            <w:vAlign w:val="center"/>
          </w:tcPr>
          <w:p w14:paraId="6E2083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hhtools/web/jobs/batch_failure_log.py</w:t>
            </w:r>
          </w:p>
        </w:tc>
      </w:tr>
      <w:tr w14:paraId="16453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5A9A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docs/schemas/agent/v1/job-manifest.schema.json</w:t>
            </w:r>
          </w:p>
        </w:tc>
        <w:tc>
          <w:tcPr>
            <w:tcW w:w="4535" w:type="dxa"/>
            <w:vAlign w:val="center"/>
          </w:tcPr>
          <w:p w14:paraId="4B0460F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hhtools/web/jobs/job_history.py</w:t>
            </w:r>
          </w:p>
        </w:tc>
      </w:tr>
      <w:tr w14:paraId="11988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3BAD22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docs/schemas/agent/v1/job-retry-request.schema.json</w:t>
            </w:r>
          </w:p>
        </w:tc>
        <w:tc>
          <w:tcPr>
            <w:tcW w:w="4535" w:type="dxa"/>
            <w:vAlign w:val="center"/>
          </w:tcPr>
          <w:p w14:paraId="4C300A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hhtools/web/jobs/job_scheduler.py</w:t>
            </w:r>
          </w:p>
        </w:tc>
      </w:tr>
      <w:tr w14:paraId="687B4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7C125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docs/schemas/agent/v1/job-spec-v2.schema.json</w:t>
            </w:r>
          </w:p>
        </w:tc>
        <w:tc>
          <w:tcPr>
            <w:tcW w:w="4535" w:type="dxa"/>
            <w:vAlign w:val="center"/>
          </w:tcPr>
          <w:p w14:paraId="6F2D20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hhtools/web/jobs/job_settings.py</w:t>
            </w:r>
          </w:p>
        </w:tc>
      </w:tr>
      <w:tr w14:paraId="58535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44F2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docs/schemas/agent/v1/job-start-request.schema.json</w:t>
            </w:r>
          </w:p>
        </w:tc>
        <w:tc>
          <w:tcPr>
            <w:tcW w:w="4535" w:type="dxa"/>
            <w:vAlign w:val="center"/>
          </w:tcPr>
          <w:p w14:paraId="217FCB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hhtools/web/jobs/job_specs.py</w:t>
            </w:r>
          </w:p>
        </w:tc>
      </w:tr>
      <w:tr w14:paraId="15D08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08E7C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docs/schemas/agent/v1/legacy-job-upgrade-request.schema.json</w:t>
            </w:r>
          </w:p>
        </w:tc>
        <w:tc>
          <w:tcPr>
            <w:tcW w:w="4535" w:type="dxa"/>
            <w:vAlign w:val="center"/>
          </w:tcPr>
          <w:p w14:paraId="656775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hhtools/web/jobs/motion_progress.py</w:t>
            </w:r>
          </w:p>
        </w:tc>
      </w:tr>
      <w:tr w14:paraId="08DF2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14D9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docs/schemas/agent/v1/legacy-job-upgrade-response.schema.json</w:t>
            </w:r>
          </w:p>
        </w:tc>
        <w:tc>
          <w:tcPr>
            <w:tcW w:w="4535" w:type="dxa"/>
            <w:vAlign w:val="center"/>
          </w:tcPr>
          <w:p w14:paraId="1EF7C4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hhtools/web/library/__init__.py</w:t>
            </w:r>
          </w:p>
        </w:tc>
      </w:tr>
      <w:tr w14:paraId="73CE3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59C5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docs/schemas/agent/v1/legacy-migration-receipt.schema.json</w:t>
            </w:r>
          </w:p>
        </w:tc>
        <w:tc>
          <w:tcPr>
            <w:tcW w:w="4535" w:type="dxa"/>
            <w:vAlign w:val="center"/>
          </w:tcPr>
          <w:p w14:paraId="30283D4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hhtools/web/library/motion_library_categories.py</w:t>
            </w:r>
          </w:p>
        </w:tc>
      </w:tr>
      <w:tr w14:paraId="42DDA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AB3E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docs/schemas/agent/v1/preflight-response.schema.json</w:t>
            </w:r>
          </w:p>
        </w:tc>
        <w:tc>
          <w:tcPr>
            <w:tcW w:w="4535" w:type="dxa"/>
            <w:vAlign w:val="center"/>
          </w:tcPr>
          <w:p w14:paraId="3A6763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hhtools/web/library/motion_library_links.py</w:t>
            </w:r>
          </w:p>
        </w:tc>
      </w:tr>
      <w:tr w14:paraId="407BD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FEE651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docs/schemas/agent/v1/r2r-calibration-candidate.schema.json</w:t>
            </w:r>
          </w:p>
        </w:tc>
        <w:tc>
          <w:tcPr>
            <w:tcW w:w="4535" w:type="dxa"/>
            <w:vAlign w:val="center"/>
          </w:tcPr>
          <w:p w14:paraId="3C8555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hhtools/web/library/motion_library_settings.py</w:t>
            </w:r>
          </w:p>
        </w:tc>
      </w:tr>
      <w:tr w14:paraId="004EC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780C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docs/schemas/agent/v1/r2r-calibration-preview-request.schema.json</w:t>
            </w:r>
          </w:p>
        </w:tc>
        <w:tc>
          <w:tcPr>
            <w:tcW w:w="4535" w:type="dxa"/>
            <w:vAlign w:val="center"/>
          </w:tcPr>
          <w:p w14:paraId="54C94D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hhtools/web/library/r2r_upload_resolve.py</w:t>
            </w:r>
          </w:p>
        </w:tc>
      </w:tr>
      <w:tr w14:paraId="24F62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D2F2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docs/schemas/agent/v1/r2r-calibration-preview.schema.json</w:t>
            </w:r>
          </w:p>
        </w:tc>
        <w:tc>
          <w:tcPr>
            <w:tcW w:w="4535" w:type="dxa"/>
            <w:vAlign w:val="center"/>
          </w:tcPr>
          <w:p w14:paraId="72C7E06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hhtools/web/library/upload_resolve.py</w:t>
            </w:r>
          </w:p>
        </w:tc>
      </w:tr>
      <w:tr w14:paraId="69A49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1D191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docs/schemas/agent/v1/r2r-calibration-proposal-request.schema.json</w:t>
            </w:r>
          </w:p>
        </w:tc>
        <w:tc>
          <w:tcPr>
            <w:tcW w:w="4535" w:type="dxa"/>
            <w:vAlign w:val="center"/>
          </w:tcPr>
          <w:p w14:paraId="13B009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hhtools/web/output/__init__.py</w:t>
            </w:r>
          </w:p>
        </w:tc>
      </w:tr>
      <w:tr w14:paraId="2FB75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8E3AD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docs/schemas/agent/v1/r2r-calibration-proposal-response.schema.json</w:t>
            </w:r>
          </w:p>
        </w:tc>
        <w:tc>
          <w:tcPr>
            <w:tcW w:w="4535" w:type="dxa"/>
            <w:vAlign w:val="center"/>
          </w:tcPr>
          <w:p w14:paraId="661D17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hhtools/web/output/export_bundle.py</w:t>
            </w:r>
          </w:p>
        </w:tc>
      </w:tr>
      <w:tr w14:paraId="7D384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C6BF48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docs/schemas/agent/v1/r2r-calibration-save-receipt.schema.json</w:t>
            </w:r>
          </w:p>
        </w:tc>
        <w:tc>
          <w:tcPr>
            <w:tcW w:w="4535" w:type="dxa"/>
            <w:vAlign w:val="center"/>
          </w:tcPr>
          <w:p w14:paraId="2AC899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hhtools/web/output/r2r_export_bundle.py</w:t>
            </w:r>
          </w:p>
        </w:tc>
      </w:tr>
      <w:tr w14:paraId="19934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A9BBA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docs/schemas/agent/v1/r2r-calibration-save-request.schema.json</w:t>
            </w:r>
          </w:p>
        </w:tc>
        <w:tc>
          <w:tcPr>
            <w:tcW w:w="4535" w:type="dxa"/>
            <w:vAlign w:val="center"/>
          </w:tcPr>
          <w:p w14:paraId="46D3BD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hhtools/web/output/r2r_scene.py</w:t>
            </w:r>
          </w:p>
        </w:tc>
      </w:tr>
      <w:tr w14:paraId="3D37C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3360C1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docs/schemas/agent/v1/r2r-calibration-status-request.schema.json</w:t>
            </w:r>
          </w:p>
        </w:tc>
        <w:tc>
          <w:tcPr>
            <w:tcW w:w="4535" w:type="dxa"/>
            <w:vAlign w:val="center"/>
          </w:tcPr>
          <w:p w14:paraId="63E8EC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hhtools/web/output/serialize.py</w:t>
            </w:r>
          </w:p>
        </w:tc>
      </w:tr>
      <w:tr w14:paraId="3684B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B9C5A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docs/schemas/agent/v1/r2r-calibration-status-response.schema.json</w:t>
            </w:r>
          </w:p>
        </w:tc>
        <w:tc>
          <w:tcPr>
            <w:tcW w:w="4535" w:type="dxa"/>
            <w:vAlign w:val="center"/>
          </w:tcPr>
          <w:p w14:paraId="4AE35E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hhtools/web/server/__init__.py</w:t>
            </w:r>
          </w:p>
        </w:tc>
      </w:tr>
      <w:tr w14:paraId="45D7E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CFE94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docs/schemas/agent/v1/r2r-calibration-validation-request.schema.json</w:t>
            </w:r>
          </w:p>
        </w:tc>
        <w:tc>
          <w:tcPr>
            <w:tcW w:w="4535" w:type="dxa"/>
            <w:vAlign w:val="center"/>
          </w:tcPr>
          <w:p w14:paraId="22375B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hhtools/web/server/agent_runtime.py</w:t>
            </w:r>
          </w:p>
        </w:tc>
      </w:tr>
      <w:tr w14:paraId="4DB40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AECF9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docs/schemas/agent/v1/r2r-plan.schema.json</w:t>
            </w:r>
          </w:p>
        </w:tc>
        <w:tc>
          <w:tcPr>
            <w:tcW w:w="4535" w:type="dxa"/>
            <w:vAlign w:val="center"/>
          </w:tcPr>
          <w:p w14:paraId="311BE3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hhtools/web/server/batch_runtime.py</w:t>
            </w:r>
          </w:p>
        </w:tc>
      </w:tr>
      <w:tr w14:paraId="55195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3D3CF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docs/schemas/agent/v1/r2r-preflight-request.schema.json</w:t>
            </w:r>
          </w:p>
        </w:tc>
        <w:tc>
          <w:tcPr>
            <w:tcW w:w="4535" w:type="dxa"/>
            <w:vAlign w:val="center"/>
          </w:tcPr>
          <w:p w14:paraId="185706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hhtools/web/server/boundary.py</w:t>
            </w:r>
          </w:p>
        </w:tc>
      </w:tr>
      <w:tr w14:paraId="53C5C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DAEC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docs/schemas/agent/v1/r2r-preflight-response.schema.json</w:t>
            </w:r>
          </w:p>
        </w:tc>
        <w:tc>
          <w:tcPr>
            <w:tcW w:w="4535" w:type="dxa"/>
            <w:vAlign w:val="center"/>
          </w:tcPr>
          <w:p w14:paraId="564593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hhtools/web/server/export_runtime.py</w:t>
            </w:r>
          </w:p>
        </w:tc>
      </w:tr>
      <w:tr w14:paraId="23F11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896B3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docs/schemas/agent/v1/retarget-preflight-request.schema.json</w:t>
            </w:r>
          </w:p>
        </w:tc>
        <w:tc>
          <w:tcPr>
            <w:tcW w:w="4535" w:type="dxa"/>
            <w:vAlign w:val="center"/>
          </w:tcPr>
          <w:p w14:paraId="15B16A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hhtools/web/server/factory.py</w:t>
            </w:r>
          </w:p>
        </w:tc>
      </w:tr>
      <w:tr w14:paraId="2A65C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D9BD71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docs/schemas/agent/v1/robot-list-response.schema.json</w:t>
            </w:r>
          </w:p>
        </w:tc>
        <w:tc>
          <w:tcPr>
            <w:tcW w:w="4535" w:type="dxa"/>
            <w:vAlign w:val="center"/>
          </w:tcPr>
          <w:p w14:paraId="398282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hhtools/web/server/job_runtime.py</w:t>
            </w:r>
          </w:p>
        </w:tc>
      </w:tr>
      <w:tr w14:paraId="3043E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6D816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framework.md</w:t>
            </w:r>
          </w:p>
        </w:tc>
        <w:tc>
          <w:tcPr>
            <w:tcW w:w="4535" w:type="dxa"/>
            <w:vAlign w:val="center"/>
          </w:tcPr>
          <w:p w14:paraId="3C8023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hhtools/web/server/launch.py</w:t>
            </w:r>
          </w:p>
        </w:tc>
      </w:tr>
      <w:tr w14:paraId="7C1F3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E8A7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hhtools/__init__.py</w:t>
            </w:r>
          </w:p>
        </w:tc>
        <w:tc>
          <w:tcPr>
            <w:tcW w:w="4535" w:type="dxa"/>
            <w:vAlign w:val="center"/>
          </w:tcPr>
          <w:p w14:paraId="7F1374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hhtools/web/server/library_runtime.py</w:t>
            </w:r>
          </w:p>
        </w:tc>
      </w:tr>
      <w:tr w14:paraId="031CA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F8EF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hhtools/_version.py</w:t>
            </w:r>
          </w:p>
        </w:tc>
        <w:tc>
          <w:tcPr>
            <w:tcW w:w="4535" w:type="dxa"/>
            <w:vAlign w:val="center"/>
          </w:tcPr>
          <w:p w14:paraId="2CDD8F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hhtools/web/server/lifecycle.py</w:t>
            </w:r>
          </w:p>
        </w:tc>
      </w:tr>
      <w:tr w14:paraId="29B15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701C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hhtools/agent/__init__.py</w:t>
            </w:r>
          </w:p>
        </w:tc>
        <w:tc>
          <w:tcPr>
            <w:tcW w:w="4535" w:type="dxa"/>
            <w:vAlign w:val="center"/>
          </w:tcPr>
          <w:p w14:paraId="27E53D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hhtools/web/server/motion_runtime.py</w:t>
            </w:r>
          </w:p>
        </w:tc>
      </w:tr>
      <w:tr w14:paraId="47CDD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BF2B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hhtools/agent/api.py</w:t>
            </w:r>
          </w:p>
        </w:tc>
        <w:tc>
          <w:tcPr>
            <w:tcW w:w="4535" w:type="dxa"/>
            <w:vAlign w:val="center"/>
          </w:tcPr>
          <w:p w14:paraId="1D90DD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hhtools/web/server/paths.py</w:t>
            </w:r>
          </w:p>
        </w:tc>
      </w:tr>
      <w:tr w14:paraId="39C15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5032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hhtools/agent/artifact_response.py</w:t>
            </w:r>
          </w:p>
        </w:tc>
        <w:tc>
          <w:tcPr>
            <w:tcW w:w="4535" w:type="dxa"/>
            <w:vAlign w:val="center"/>
          </w:tcPr>
          <w:p w14:paraId="7536A7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hhtools/web/server/preview_runtime.py</w:t>
            </w:r>
          </w:p>
        </w:tc>
      </w:tr>
      <w:tr w14:paraId="2384C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D5E9B1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hhtools/agent/batch_job_executor.py</w:t>
            </w:r>
          </w:p>
        </w:tc>
        <w:tc>
          <w:tcPr>
            <w:tcW w:w="4535" w:type="dxa"/>
            <w:vAlign w:val="center"/>
          </w:tcPr>
          <w:p w14:paraId="0D05F9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hhtools/web/server/progress.py</w:t>
            </w:r>
          </w:p>
        </w:tc>
      </w:tr>
      <w:tr w14:paraId="6A3EE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6BB0F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hhtools/agent/boundary.py</w:t>
            </w:r>
          </w:p>
        </w:tc>
        <w:tc>
          <w:tcPr>
            <w:tcW w:w="4535" w:type="dxa"/>
            <w:vAlign w:val="center"/>
          </w:tcPr>
          <w:p w14:paraId="1FDAD3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hhtools/web/server/r2r_runtime.py</w:t>
            </w:r>
          </w:p>
        </w:tc>
      </w:tr>
      <w:tr w14:paraId="71ADF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8F946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hhtools/agent/h2r_job_executor.py</w:t>
            </w:r>
          </w:p>
        </w:tc>
        <w:tc>
          <w:tcPr>
            <w:tcW w:w="4535" w:type="dxa"/>
            <w:vAlign w:val="center"/>
          </w:tcPr>
          <w:p w14:paraId="1AB0A7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hhtools/web/server/requests.py</w:t>
            </w:r>
          </w:p>
        </w:tc>
      </w:tr>
      <w:tr w14:paraId="1D85F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ED67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hhtools/agent/r2r_job_executor.py</w:t>
            </w:r>
          </w:p>
        </w:tc>
        <w:tc>
          <w:tcPr>
            <w:tcW w:w="4535" w:type="dxa"/>
            <w:vAlign w:val="center"/>
          </w:tcPr>
          <w:p w14:paraId="5CD21A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hhtools/web/server/retarget_runtime.py</w:t>
            </w:r>
          </w:p>
        </w:tc>
      </w:tr>
      <w:tr w14:paraId="46D3D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C299C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hhtools/agent/workflow_job_executor.py</w:t>
            </w:r>
          </w:p>
        </w:tc>
        <w:tc>
          <w:tcPr>
            <w:tcW w:w="4535" w:type="dxa"/>
            <w:vAlign w:val="center"/>
          </w:tcPr>
          <w:p w14:paraId="4C46DF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hhtools/web/server/robot_runtime.py</w:t>
            </w:r>
          </w:p>
        </w:tc>
      </w:tr>
      <w:tr w14:paraId="63045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4E7C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hhtools/analysis/__init__.py</w:t>
            </w:r>
          </w:p>
        </w:tc>
        <w:tc>
          <w:tcPr>
            <w:tcW w:w="4535" w:type="dxa"/>
            <w:vAlign w:val="center"/>
          </w:tcPr>
          <w:p w14:paraId="37B7D0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hhtools/web/server/routes/__init__.py</w:t>
            </w:r>
          </w:p>
        </w:tc>
      </w:tr>
      <w:tr w14:paraId="722BA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BCF54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hhtools/analysis/canonical.py</w:t>
            </w:r>
          </w:p>
        </w:tc>
        <w:tc>
          <w:tcPr>
            <w:tcW w:w="4535" w:type="dxa"/>
            <w:vAlign w:val="center"/>
          </w:tcPr>
          <w:p w14:paraId="0A1313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hhtools/web/server/routes/batch.py</w:t>
            </w:r>
          </w:p>
        </w:tc>
      </w:tr>
      <w:tr w14:paraId="2E6FB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881A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hhtools/analysis/catalog.py</w:t>
            </w:r>
          </w:p>
        </w:tc>
        <w:tc>
          <w:tcPr>
            <w:tcW w:w="4535" w:type="dxa"/>
            <w:vAlign w:val="center"/>
          </w:tcPr>
          <w:p w14:paraId="683620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hhtools/web/server/routes/dataset.py</w:t>
            </w:r>
          </w:p>
        </w:tc>
      </w:tr>
      <w:tr w14:paraId="66E25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DB76C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hhtools/analysis/clip.py</w:t>
            </w:r>
          </w:p>
        </w:tc>
        <w:tc>
          <w:tcPr>
            <w:tcW w:w="4535" w:type="dxa"/>
            <w:vAlign w:val="center"/>
          </w:tcPr>
          <w:p w14:paraId="5370668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hhtools/web/server/routes/h2r.py</w:t>
            </w:r>
          </w:p>
        </w:tc>
      </w:tr>
      <w:tr w14:paraId="46A0E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A037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hhtools/analysis/cluster.py</w:t>
            </w:r>
          </w:p>
        </w:tc>
        <w:tc>
          <w:tcPr>
            <w:tcW w:w="4535" w:type="dxa"/>
            <w:vAlign w:val="center"/>
          </w:tcPr>
          <w:p w14:paraId="5A5D49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hhtools/web/server/routes/jobs.py</w:t>
            </w:r>
          </w:p>
        </w:tc>
      </w:tr>
      <w:tr w14:paraId="4007E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82142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hhtools/analysis/collection.py</w:t>
            </w:r>
          </w:p>
        </w:tc>
        <w:tc>
          <w:tcPr>
            <w:tcW w:w="4535" w:type="dxa"/>
            <w:vAlign w:val="center"/>
          </w:tcPr>
          <w:p w14:paraId="35B611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hhtools/web/server/routes/library.py</w:t>
            </w:r>
          </w:p>
        </w:tc>
      </w:tr>
      <w:tr w14:paraId="1B93B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5967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hhtools/analysis/config.py</w:t>
            </w:r>
          </w:p>
        </w:tc>
        <w:tc>
          <w:tcPr>
            <w:tcW w:w="4535" w:type="dxa"/>
            <w:vAlign w:val="center"/>
          </w:tcPr>
          <w:p w14:paraId="1217CB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hhtools/web/server/routes/motion.py</w:t>
            </w:r>
          </w:p>
        </w:tc>
      </w:tr>
      <w:tr w14:paraId="69DF3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AC8AC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hhtools/analysis/dataset_analysis.py</w:t>
            </w:r>
          </w:p>
        </w:tc>
        <w:tc>
          <w:tcPr>
            <w:tcW w:w="4535" w:type="dxa"/>
            <w:vAlign w:val="center"/>
          </w:tcPr>
          <w:p w14:paraId="0C9AC9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hhtools/web/server/routes/r2r.py</w:t>
            </w:r>
          </w:p>
        </w:tc>
      </w:tr>
      <w:tr w14:paraId="7C77E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955D1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hhtools/analysis/embedding.py</w:t>
            </w:r>
          </w:p>
        </w:tc>
        <w:tc>
          <w:tcPr>
            <w:tcW w:w="4535" w:type="dxa"/>
            <w:vAlign w:val="center"/>
          </w:tcPr>
          <w:p w14:paraId="05964B3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hhtools/web/server/routes/robot.py</w:t>
            </w:r>
          </w:p>
        </w:tc>
      </w:tr>
      <w:tr w14:paraId="0D02A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FB562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hhtools/analysis/metrics.py</w:t>
            </w:r>
          </w:p>
        </w:tc>
        <w:tc>
          <w:tcPr>
            <w:tcW w:w="4535" w:type="dxa"/>
            <w:vAlign w:val="center"/>
          </w:tcPr>
          <w:p w14:paraId="282A31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hhtools/web/server/routes/shell.py</w:t>
            </w:r>
          </w:p>
        </w:tc>
      </w:tr>
      <w:tr w14:paraId="3992C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2F25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hhtools/analysis/result_diagnostics.py</w:t>
            </w:r>
          </w:p>
        </w:tc>
        <w:tc>
          <w:tcPr>
            <w:tcW w:w="4535" w:type="dxa"/>
            <w:vAlign w:val="center"/>
          </w:tcPr>
          <w:p w14:paraId="69F15E1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hhtools/web/server/routes/system.py</w:t>
            </w:r>
          </w:p>
        </w:tc>
      </w:tr>
      <w:tr w14:paraId="138C8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9E08AC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hhtools/analysis/scaled_preview.py</w:t>
            </w:r>
          </w:p>
        </w:tc>
        <w:tc>
          <w:tcPr>
            <w:tcW w:w="4535" w:type="dxa"/>
            <w:vAlign w:val="center"/>
          </w:tcPr>
          <w:p w14:paraId="5E119F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hhtools/web/server/settings.py</w:t>
            </w:r>
          </w:p>
        </w:tc>
      </w:tr>
      <w:tr w14:paraId="09549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02130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hhtools/analysis/scene_metrics.py</w:t>
            </w:r>
          </w:p>
        </w:tc>
        <w:tc>
          <w:tcPr>
            <w:tcW w:w="4535" w:type="dxa"/>
            <w:vAlign w:val="center"/>
          </w:tcPr>
          <w:p w14:paraId="6F04711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hhtools/web/server/state.py</w:t>
            </w:r>
          </w:p>
        </w:tc>
      </w:tr>
      <w:tr w14:paraId="50B38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1FB5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hhtools/analysis/subset.py</w:t>
            </w:r>
          </w:p>
        </w:tc>
        <w:tc>
          <w:tcPr>
            <w:tcW w:w="4535" w:type="dxa"/>
            <w:vAlign w:val="center"/>
          </w:tcPr>
          <w:p w14:paraId="2BC4C6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hhtools/web/server/upload_runtime.py</w:t>
            </w:r>
          </w:p>
        </w:tc>
      </w:tr>
      <w:tr w14:paraId="5A83E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BF3E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hhtools/analysis/tags.py</w:t>
            </w:r>
          </w:p>
        </w:tc>
        <w:tc>
          <w:tcPr>
            <w:tcW w:w="4535" w:type="dxa"/>
            <w:vAlign w:val="center"/>
          </w:tcPr>
          <w:p w14:paraId="03A6FE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hhtools/web/static/assets/VideoBatchView-j0z2-igk.js</w:t>
            </w:r>
          </w:p>
        </w:tc>
      </w:tr>
      <w:tr w14:paraId="1BBF6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AECA4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hhtools/application/__init__.py</w:t>
            </w:r>
          </w:p>
        </w:tc>
        <w:tc>
          <w:tcPr>
            <w:tcW w:w="4535" w:type="dxa"/>
            <w:vAlign w:val="center"/>
          </w:tcPr>
          <w:p w14:paraId="61ABF2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hhtools/web/static/assets/VideoToMotionView-CeX5l6AC.js</w:t>
            </w:r>
          </w:p>
        </w:tc>
      </w:tr>
      <w:tr w14:paraId="48F54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0FDD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hhtools/application/agent_services.py</w:t>
            </w:r>
          </w:p>
        </w:tc>
        <w:tc>
          <w:tcPr>
            <w:tcW w:w="4535" w:type="dxa"/>
            <w:vAlign w:val="center"/>
          </w:tcPr>
          <w:p w14:paraId="2F0591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hhtools/web/static/assets/index-C2TtWpMS.js</w:t>
            </w:r>
          </w:p>
        </w:tc>
      </w:tr>
      <w:tr w14:paraId="1393C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9E71E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hhtools/application/export.py</w:t>
            </w:r>
          </w:p>
        </w:tc>
        <w:tc>
          <w:tcPr>
            <w:tcW w:w="4535" w:type="dxa"/>
            <w:vAlign w:val="center"/>
          </w:tcPr>
          <w:p w14:paraId="35D818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hhtools/web/static/assets/index-CFM4tIc3.css</w:t>
            </w:r>
          </w:p>
        </w:tc>
      </w:tr>
      <w:tr w14:paraId="1C860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F8006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hhtools/application/lifecycle.py</w:t>
            </w:r>
          </w:p>
        </w:tc>
        <w:tc>
          <w:tcPr>
            <w:tcW w:w="4535" w:type="dxa"/>
            <w:vAlign w:val="center"/>
          </w:tcPr>
          <w:p w14:paraId="05F13E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hhtools/web/static/assets/rolldown-runtime-hePW80VL.js</w:t>
            </w:r>
          </w:p>
        </w:tc>
      </w:tr>
      <w:tr w14:paraId="5FF37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1E8B8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hhtools/application/motions.py</w:t>
            </w:r>
          </w:p>
        </w:tc>
        <w:tc>
          <w:tcPr>
            <w:tcW w:w="4535" w:type="dxa"/>
            <w:vAlign w:val="center"/>
          </w:tcPr>
          <w:p w14:paraId="1CA755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hhtools/web/static/assets/vendor-react-t8n3vhhO.js</w:t>
            </w:r>
          </w:p>
        </w:tc>
      </w:tr>
      <w:tr w14:paraId="709D3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1BF8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hhtools/application/previews.py</w:t>
            </w:r>
          </w:p>
        </w:tc>
        <w:tc>
          <w:tcPr>
            <w:tcW w:w="4535" w:type="dxa"/>
            <w:vAlign w:val="center"/>
          </w:tcPr>
          <w:p w14:paraId="6A29FD1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hhtools/web/static/assets/vendor-three-BFCCb_BK.js</w:t>
            </w:r>
          </w:p>
        </w:tc>
      </w:tr>
      <w:tr w14:paraId="06263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4E374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hhtools/application/progress.py</w:t>
            </w:r>
          </w:p>
        </w:tc>
        <w:tc>
          <w:tcPr>
            <w:tcW w:w="4535" w:type="dxa"/>
            <w:vAlign w:val="center"/>
          </w:tcPr>
          <w:p w14:paraId="420943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hhtools/web/static/assets/vendor-ui-CwBXuhpG.js</w:t>
            </w:r>
          </w:p>
        </w:tc>
      </w:tr>
      <w:tr w14:paraId="079E5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75CED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hhtools/application/retarget.py</w:t>
            </w:r>
          </w:p>
        </w:tc>
        <w:tc>
          <w:tcPr>
            <w:tcW w:w="4535" w:type="dxa"/>
            <w:vAlign w:val="center"/>
          </w:tcPr>
          <w:p w14:paraId="1DD383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hhtools/web/static/hhtools-robot.svg</w:t>
            </w:r>
          </w:p>
        </w:tc>
      </w:tr>
      <w:tr w14:paraId="329E5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A36B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hhtools/application/robots.py</w:t>
            </w:r>
          </w:p>
        </w:tc>
        <w:tc>
          <w:tcPr>
            <w:tcW w:w="4535" w:type="dxa"/>
            <w:vAlign w:val="center"/>
          </w:tcPr>
          <w:p w14:paraId="5BFB8B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hhtools/web/static/icons/common/chevron-down.svg</w:t>
            </w:r>
          </w:p>
        </w:tc>
      </w:tr>
      <w:tr w14:paraId="4A227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2BA45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hhtools/application/runtime.py</w:t>
            </w:r>
          </w:p>
        </w:tc>
        <w:tc>
          <w:tcPr>
            <w:tcW w:w="4535" w:type="dxa"/>
            <w:vAlign w:val="center"/>
          </w:tcPr>
          <w:p w14:paraId="69D553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hhtools/web/static/icons/common/close.svg</w:t>
            </w:r>
          </w:p>
        </w:tc>
      </w:tr>
      <w:tr w14:paraId="2A9CF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6270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hhtools/application/settings.py</w:t>
            </w:r>
          </w:p>
        </w:tc>
        <w:tc>
          <w:tcPr>
            <w:tcW w:w="4535" w:type="dxa"/>
            <w:vAlign w:val="center"/>
          </w:tcPr>
          <w:p w14:paraId="6D4909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hhtools/web/static/icons/common/refresh-cw.svg</w:t>
            </w:r>
          </w:p>
        </w:tc>
      </w:tr>
      <w:tr w14:paraId="0B3B9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B77C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hhtools/application/state.py</w:t>
            </w:r>
          </w:p>
        </w:tc>
        <w:tc>
          <w:tcPr>
            <w:tcW w:w="4535" w:type="dxa"/>
            <w:vAlign w:val="center"/>
          </w:tcPr>
          <w:p w14:paraId="725902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hhtools/web/static/icons/common/search.svg</w:t>
            </w:r>
          </w:p>
        </w:tc>
      </w:tr>
      <w:tr w14:paraId="6C484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271DF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hhtools/bodymodels/__init__.py</w:t>
            </w:r>
          </w:p>
        </w:tc>
        <w:tc>
          <w:tcPr>
            <w:tcW w:w="4535" w:type="dxa"/>
            <w:vAlign w:val="center"/>
          </w:tcPr>
          <w:p w14:paraId="4D6BBD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hhtools/web/static/icons/common/upload.svg</w:t>
            </w:r>
          </w:p>
        </w:tc>
      </w:tr>
      <w:tr w14:paraId="3E83A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7553E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hhtools/bodymodels/compat.py</w:t>
            </w:r>
          </w:p>
        </w:tc>
        <w:tc>
          <w:tcPr>
            <w:tcW w:w="4535" w:type="dxa"/>
            <w:vAlign w:val="center"/>
          </w:tcPr>
          <w:p w14:paraId="2A8C74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hhtools/web/static/icons/motion/film.svg</w:t>
            </w:r>
          </w:p>
        </w:tc>
      </w:tr>
      <w:tr w14:paraId="610BD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4FC7F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hhtools/bodymodels/download.py</w:t>
            </w:r>
          </w:p>
        </w:tc>
        <w:tc>
          <w:tcPr>
            <w:tcW w:w="4535" w:type="dxa"/>
            <w:vAlign w:val="center"/>
          </w:tcPr>
          <w:p w14:paraId="001539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hhtools/web/static/icons/motion/mountain.svg</w:t>
            </w:r>
          </w:p>
        </w:tc>
      </w:tr>
      <w:tr w14:paraId="0C021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4F68D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hhtools/bodymodels/engine.py</w:t>
            </w:r>
          </w:p>
        </w:tc>
        <w:tc>
          <w:tcPr>
            <w:tcW w:w="4535" w:type="dxa"/>
            <w:vAlign w:val="center"/>
          </w:tcPr>
          <w:p w14:paraId="077814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hhtools/web/static/icons/motion/package.svg</w:t>
            </w:r>
          </w:p>
        </w:tc>
      </w:tr>
      <w:tr w14:paraId="4CEE3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166A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hhtools/bodymodels/fallback.py</w:t>
            </w:r>
          </w:p>
        </w:tc>
        <w:tc>
          <w:tcPr>
            <w:tcW w:w="4535" w:type="dxa"/>
            <w:vAlign w:val="center"/>
          </w:tcPr>
          <w:p w14:paraId="09E72B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hhtools/web/static/icons/playback/LICENSE</w:t>
            </w:r>
          </w:p>
        </w:tc>
      </w:tr>
      <w:tr w14:paraId="75794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CEDC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hhtools/bodymodels/layout.py</w:t>
            </w:r>
          </w:p>
        </w:tc>
        <w:tc>
          <w:tcPr>
            <w:tcW w:w="4535" w:type="dxa"/>
            <w:vAlign w:val="center"/>
          </w:tcPr>
          <w:p w14:paraId="19288A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hhtools/web/static/icons/playback/loop.svg</w:t>
            </w:r>
          </w:p>
        </w:tc>
      </w:tr>
      <w:tr w14:paraId="6BE7A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8862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hhtools/bodymodels/params.py</w:t>
            </w:r>
          </w:p>
        </w:tc>
        <w:tc>
          <w:tcPr>
            <w:tcW w:w="4535" w:type="dxa"/>
            <w:vAlign w:val="center"/>
          </w:tcPr>
          <w:p w14:paraId="038FB4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hhtools/web/static/icons/playback/pause.svg</w:t>
            </w:r>
          </w:p>
        </w:tc>
      </w:tr>
      <w:tr w14:paraId="42C1B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070DA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hhtools/bodymodels/paths.py</w:t>
            </w:r>
          </w:p>
        </w:tc>
        <w:tc>
          <w:tcPr>
            <w:tcW w:w="4535" w:type="dxa"/>
            <w:vAlign w:val="center"/>
          </w:tcPr>
          <w:p w14:paraId="1BDFA8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hhtools/web/static/icons/playback/play.svg</w:t>
            </w:r>
          </w:p>
        </w:tc>
      </w:tr>
      <w:tr w14:paraId="0EED0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93A31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hhtools/cli/__init__.py</w:t>
            </w:r>
          </w:p>
        </w:tc>
        <w:tc>
          <w:tcPr>
            <w:tcW w:w="4535" w:type="dxa"/>
            <w:vAlign w:val="center"/>
          </w:tcPr>
          <w:p w14:paraId="2DE2AE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hhtools/web/static/icons/playback/step-back.svg</w:t>
            </w:r>
          </w:p>
        </w:tc>
      </w:tr>
      <w:tr w14:paraId="7769B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1373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hhtools/cli/_stdio.py</w:t>
            </w:r>
          </w:p>
        </w:tc>
        <w:tc>
          <w:tcPr>
            <w:tcW w:w="4535" w:type="dxa"/>
            <w:vAlign w:val="center"/>
          </w:tcPr>
          <w:p w14:paraId="5E1879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hhtools/web/static/icons/playback/step-forward.svg</w:t>
            </w:r>
          </w:p>
        </w:tc>
      </w:tr>
      <w:tr w14:paraId="34B60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8D34C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hhtools/cli/agent.py</w:t>
            </w:r>
          </w:p>
        </w:tc>
        <w:tc>
          <w:tcPr>
            <w:tcW w:w="4535" w:type="dxa"/>
            <w:vAlign w:val="center"/>
          </w:tcPr>
          <w:p w14:paraId="51DFFF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hhtools/web/static/icons/robot/file.svg</w:t>
            </w:r>
          </w:p>
        </w:tc>
      </w:tr>
      <w:tr w14:paraId="616DC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D847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hhtools/cli/agent_transport.py</w:t>
            </w:r>
          </w:p>
        </w:tc>
        <w:tc>
          <w:tcPr>
            <w:tcW w:w="4535" w:type="dxa"/>
            <w:vAlign w:val="center"/>
          </w:tcPr>
          <w:p w14:paraId="062240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hhtools/web/static/icons/robot/folder.svg</w:t>
            </w:r>
          </w:p>
        </w:tc>
      </w:tr>
      <w:tr w14:paraId="3C01C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7D452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hhtools/cli/bodymodel.py</w:t>
            </w:r>
          </w:p>
        </w:tc>
        <w:tc>
          <w:tcPr>
            <w:tcW w:w="4535" w:type="dxa"/>
            <w:vAlign w:val="center"/>
          </w:tcPr>
          <w:p w14:paraId="3703EE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hhtools/web/static/icons/sidebar/LICENSE</w:t>
            </w:r>
          </w:p>
        </w:tc>
      </w:tr>
      <w:tr w14:paraId="329A6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07470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hhtools/cli/convert.py</w:t>
            </w:r>
          </w:p>
        </w:tc>
        <w:tc>
          <w:tcPr>
            <w:tcW w:w="4535" w:type="dxa"/>
            <w:vAlign w:val="center"/>
          </w:tcPr>
          <w:p w14:paraId="1766A8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hhtools/web/static/icons/sidebar/analysis.svg</w:t>
            </w:r>
          </w:p>
        </w:tc>
      </w:tr>
      <w:tr w14:paraId="414A5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7F0B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hhtools/cli/dataset.py</w:t>
            </w:r>
          </w:p>
        </w:tc>
        <w:tc>
          <w:tcPr>
            <w:tcW w:w="4535" w:type="dxa"/>
            <w:vAlign w:val="center"/>
          </w:tcPr>
          <w:p w14:paraId="319928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hhtools/web/static/icons/sidebar/batch.svg</w:t>
            </w:r>
          </w:p>
        </w:tc>
      </w:tr>
      <w:tr w14:paraId="2A82B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D9FE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hhtools/cli/desktop_sidecar.py</w:t>
            </w:r>
          </w:p>
        </w:tc>
        <w:tc>
          <w:tcPr>
            <w:tcW w:w="4535" w:type="dxa"/>
            <w:vAlign w:val="center"/>
          </w:tcPr>
          <w:p w14:paraId="120AC3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hhtools/web/static/icons/sidebar/h2r.svg</w:t>
            </w:r>
          </w:p>
        </w:tc>
      </w:tr>
      <w:tr w14:paraId="2A3F5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8180B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hhtools/cli/doctor.py</w:t>
            </w:r>
          </w:p>
        </w:tc>
        <w:tc>
          <w:tcPr>
            <w:tcW w:w="4535" w:type="dxa"/>
            <w:vAlign w:val="center"/>
          </w:tcPr>
          <w:p w14:paraId="6C1231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hhtools/web/static/icons/sidebar/motion.svg</w:t>
            </w:r>
          </w:p>
        </w:tc>
      </w:tr>
      <w:tr w14:paraId="062CE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A732E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hhtools/cli/home.py</w:t>
            </w:r>
          </w:p>
        </w:tc>
        <w:tc>
          <w:tcPr>
            <w:tcW w:w="4535" w:type="dxa"/>
            <w:vAlign w:val="center"/>
          </w:tcPr>
          <w:p w14:paraId="0B570E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hhtools/web/static/icons/sidebar/r2r.svg</w:t>
            </w:r>
          </w:p>
        </w:tc>
      </w:tr>
      <w:tr w14:paraId="4D388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3A762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hhtools/cli/main.py</w:t>
            </w:r>
          </w:p>
        </w:tc>
        <w:tc>
          <w:tcPr>
            <w:tcW w:w="4535" w:type="dxa"/>
            <w:vAlign w:val="center"/>
          </w:tcPr>
          <w:p w14:paraId="6A98C0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hhtools/web/static/icons/sidebar/robot.svg</w:t>
            </w:r>
          </w:p>
        </w:tc>
      </w:tr>
      <w:tr w14:paraId="11F24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0BD71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hhtools/cli/retarget.py</w:t>
            </w:r>
          </w:p>
        </w:tc>
        <w:tc>
          <w:tcPr>
            <w:tcW w:w="4535" w:type="dxa"/>
            <w:vAlign w:val="center"/>
          </w:tcPr>
          <w:p w14:paraId="73BACF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hhtools/web/static/icons/sidebar/video-to-motion.svg</w:t>
            </w:r>
          </w:p>
        </w:tc>
      </w:tr>
      <w:tr w14:paraId="6E550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B2B7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hhtools/cli/robot.py</w:t>
            </w:r>
          </w:p>
        </w:tc>
        <w:tc>
          <w:tcPr>
            <w:tcW w:w="4535" w:type="dxa"/>
            <w:vAlign w:val="center"/>
          </w:tcPr>
          <w:p w14:paraId="443BDC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hhtools/web/static/icons/stage/eye.svg</w:t>
            </w:r>
          </w:p>
        </w:tc>
      </w:tr>
      <w:tr w14:paraId="421D5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EF87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hhtools/cli/web.py</w:t>
            </w:r>
          </w:p>
        </w:tc>
        <w:tc>
          <w:tcPr>
            <w:tcW w:w="4535" w:type="dxa"/>
            <w:vAlign w:val="center"/>
          </w:tcPr>
          <w:p w14:paraId="383DC92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hhtools/web/static/icons/stage/reset-view.svg</w:t>
            </w:r>
          </w:p>
        </w:tc>
      </w:tr>
      <w:tr w14:paraId="36E4B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340D4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hhtools/contracts/__init__.py</w:t>
            </w:r>
          </w:p>
        </w:tc>
        <w:tc>
          <w:tcPr>
            <w:tcW w:w="4535" w:type="dxa"/>
            <w:vAlign w:val="center"/>
          </w:tcPr>
          <w:p w14:paraId="1F3AFE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hhtools/web/static/index.html</w:t>
            </w:r>
          </w:p>
        </w:tc>
      </w:tr>
      <w:tr w14:paraId="39F64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E5C0F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hhtools/contracts/artifact_exports.py</w:t>
            </w:r>
          </w:p>
        </w:tc>
        <w:tc>
          <w:tcPr>
            <w:tcW w:w="4535" w:type="dxa"/>
            <w:vAlign w:val="center"/>
          </w:tcPr>
          <w:p w14:paraId="63223D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hhtools/web/static/roboparty.svg</w:t>
            </w:r>
          </w:p>
        </w:tc>
      </w:tr>
      <w:tr w14:paraId="44F5D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6B9DC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hhtools/contracts/artifacts.py</w:t>
            </w:r>
          </w:p>
        </w:tc>
        <w:tc>
          <w:tcPr>
            <w:tcW w:w="4535" w:type="dxa"/>
            <w:vAlign w:val="center"/>
          </w:tcPr>
          <w:p w14:paraId="0C1909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hhtools/web/static/robot-icons/ATTRIBUTION.md</w:t>
            </w:r>
          </w:p>
        </w:tc>
      </w:tr>
      <w:tr w14:paraId="75E21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5533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hhtools/contracts/assets.py</w:t>
            </w:r>
          </w:p>
        </w:tc>
        <w:tc>
          <w:tcPr>
            <w:tcW w:w="4535" w:type="dxa"/>
            <w:vAlign w:val="center"/>
          </w:tcPr>
          <w:p w14:paraId="701226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hhtools/web/static/robot-icons/agibot-x2.webp</w:t>
            </w:r>
          </w:p>
        </w:tc>
      </w:tr>
      <w:tr w14:paraId="51FAE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28B3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hhtools/contracts/batch.py</w:t>
            </w:r>
          </w:p>
        </w:tc>
        <w:tc>
          <w:tcPr>
            <w:tcW w:w="4535" w:type="dxa"/>
            <w:vAlign w:val="center"/>
          </w:tcPr>
          <w:p w14:paraId="5B34BC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hhtools/web/static/robot-icons/asimov-1.webp</w:t>
            </w:r>
          </w:p>
        </w:tc>
      </w:tr>
      <w:tr w14:paraId="0007B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EE33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hhtools/contracts/calibration.py</w:t>
            </w:r>
          </w:p>
        </w:tc>
        <w:tc>
          <w:tcPr>
            <w:tcW w:w="4535" w:type="dxa"/>
            <w:vAlign w:val="center"/>
          </w:tcPr>
          <w:p w14:paraId="618D9A0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hhtools/web/static/robot-icons/berkeley-humanoid-lite.webp</w:t>
            </w:r>
          </w:p>
        </w:tc>
      </w:tr>
      <w:tr w14:paraId="63775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8ECD6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hhtools/contracts/capabilities.py</w:t>
            </w:r>
          </w:p>
        </w:tc>
        <w:tc>
          <w:tcPr>
            <w:tcW w:w="4535" w:type="dxa"/>
            <w:vAlign w:val="center"/>
          </w:tcPr>
          <w:p w14:paraId="13196B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hhtools/web/static/robot-icons/fourier-gr2.webp</w:t>
            </w:r>
          </w:p>
        </w:tc>
      </w:tr>
      <w:tr w14:paraId="3F0D6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6339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hhtools/contracts/cli.py</w:t>
            </w:r>
          </w:p>
        </w:tc>
        <w:tc>
          <w:tcPr>
            <w:tcW w:w="4535" w:type="dxa"/>
            <w:vAlign w:val="center"/>
          </w:tcPr>
          <w:p w14:paraId="54067A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hhtools/web/static/robot-icons/licenses/agibot-x2-MulanPSL-2.0.txt</w:t>
            </w:r>
          </w:p>
        </w:tc>
      </w:tr>
      <w:tr w14:paraId="365D6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302F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hhtools/contracts/common.py</w:t>
            </w:r>
          </w:p>
        </w:tc>
        <w:tc>
          <w:tcPr>
            <w:tcW w:w="4535" w:type="dxa"/>
            <w:vAlign w:val="center"/>
          </w:tcPr>
          <w:p w14:paraId="2B0BD44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hhtools/web/static/robot-icons/licenses/asimov-1-CERN-OHL-S-2.0.txt</w:t>
            </w:r>
          </w:p>
        </w:tc>
      </w:tr>
      <w:tr w14:paraId="6C8AC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2A5B1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hhtools/contracts/execution.py</w:t>
            </w:r>
          </w:p>
        </w:tc>
        <w:tc>
          <w:tcPr>
            <w:tcW w:w="4535" w:type="dxa"/>
            <w:vAlign w:val="center"/>
          </w:tcPr>
          <w:p w14:paraId="5F062E4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hhtools/web/static/robot-icons/licenses/berkeley-humanoid-lite-CC-BY-SA-4.0.txt</w:t>
            </w:r>
          </w:p>
        </w:tc>
      </w:tr>
      <w:tr w14:paraId="12A43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B077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hhtools/contracts/job_spec.py</w:t>
            </w:r>
          </w:p>
        </w:tc>
        <w:tc>
          <w:tcPr>
            <w:tcW w:w="4535" w:type="dxa"/>
            <w:vAlign w:val="center"/>
          </w:tcPr>
          <w:p w14:paraId="5EADD6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hhtools/web/static/robot-icons/licenses/fourier-gr2-GPL-3.0.txt</w:t>
            </w:r>
          </w:p>
        </w:tc>
      </w:tr>
      <w:tr w14:paraId="63B84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CF97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hhtools/contracts/jobs.py</w:t>
            </w:r>
          </w:p>
        </w:tc>
        <w:tc>
          <w:tcPr>
            <w:tcW w:w="4535" w:type="dxa"/>
            <w:vAlign w:val="center"/>
          </w:tcPr>
          <w:p w14:paraId="3FD59B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hhtools/web/static/robot-icons/licenses/roboto-origin-CERN-OHL-W-2.0.txt</w:t>
            </w:r>
          </w:p>
        </w:tc>
      </w:tr>
      <w:tr w14:paraId="16615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3B2B8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hhtools/contracts/legacy_jobs.py</w:t>
            </w:r>
          </w:p>
        </w:tc>
        <w:tc>
          <w:tcPr>
            <w:tcW w:w="4535" w:type="dxa"/>
            <w:vAlign w:val="center"/>
          </w:tcPr>
          <w:p w14:paraId="5E5C1C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hhtools/web/static/robot-icons/licenses/unitree-g1-BSD-3-Clause.txt</w:t>
            </w:r>
          </w:p>
        </w:tc>
      </w:tr>
      <w:tr w14:paraId="134C3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0552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hhtools/contracts/migration.py</w:t>
            </w:r>
          </w:p>
        </w:tc>
        <w:tc>
          <w:tcPr>
            <w:tcW w:w="4535" w:type="dxa"/>
            <w:vAlign w:val="center"/>
          </w:tcPr>
          <w:p w14:paraId="19B573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hhtools/web/static/robot-icons/roboto-origin.webp</w:t>
            </w:r>
          </w:p>
        </w:tc>
      </w:tr>
      <w:tr w14:paraId="2339F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051F6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hhtools/contracts/portability.py</w:t>
            </w:r>
          </w:p>
        </w:tc>
        <w:tc>
          <w:tcPr>
            <w:tcW w:w="4535" w:type="dxa"/>
            <w:vAlign w:val="center"/>
          </w:tcPr>
          <w:p w14:paraId="2563B2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hhtools/web/static/robot-icons/unitree-g1.webp</w:t>
            </w:r>
          </w:p>
        </w:tc>
      </w:tr>
      <w:tr w14:paraId="56424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6ECA3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hhtools/contracts/preflight.py</w:t>
            </w:r>
          </w:p>
        </w:tc>
        <w:tc>
          <w:tcPr>
            <w:tcW w:w="4535" w:type="dxa"/>
            <w:vAlign w:val="center"/>
          </w:tcPr>
          <w:p w14:paraId="3F5CE5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install.sh</w:t>
            </w:r>
          </w:p>
        </w:tc>
      </w:tr>
      <w:tr w14:paraId="6D323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C18D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hhtools/contracts/schema_registry.py</w:t>
            </w:r>
          </w:p>
        </w:tc>
        <w:tc>
          <w:tcPr>
            <w:tcW w:w="4535" w:type="dxa"/>
            <w:vAlign w:val="center"/>
          </w:tcPr>
          <w:p w14:paraId="3C87AB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packaging/installer/uv.toml</w:t>
            </w:r>
          </w:p>
        </w:tc>
      </w:tr>
      <w:tr w14:paraId="7B46E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266C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hhtools/core/__init__.py</w:t>
            </w:r>
          </w:p>
        </w:tc>
        <w:tc>
          <w:tcPr>
            <w:tcW w:w="4535" w:type="dxa"/>
            <w:vAlign w:val="center"/>
          </w:tcPr>
          <w:p w14:paraId="14C325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pyproject.toml</w:t>
            </w:r>
          </w:p>
        </w:tc>
      </w:tr>
      <w:tr w14:paraId="01F53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4175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hhtools/core/anatomy.py</w:t>
            </w:r>
          </w:p>
        </w:tc>
        <w:tc>
          <w:tcPr>
            <w:tcW w:w="4535" w:type="dxa"/>
            <w:vAlign w:val="center"/>
          </w:tcPr>
          <w:p w14:paraId="7AD77E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scripts/_batch_retarget_common.py</w:t>
            </w:r>
          </w:p>
        </w:tc>
      </w:tr>
      <w:tr w14:paraId="559C2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0D59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hhtools/core/animation_buffer.py</w:t>
            </w:r>
          </w:p>
        </w:tc>
        <w:tc>
          <w:tcPr>
            <w:tcW w:w="4535" w:type="dxa"/>
            <w:vAlign w:val="center"/>
          </w:tcPr>
          <w:p w14:paraId="43FA00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scripts/audit_yellow_overlay_alignment.py</w:t>
            </w:r>
          </w:p>
        </w:tc>
      </w:tr>
      <w:tr w14:paraId="276F0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B7D0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hhtools/core/coord.py</w:t>
            </w:r>
          </w:p>
        </w:tc>
        <w:tc>
          <w:tcPr>
            <w:tcW w:w="4535" w:type="dxa"/>
            <w:vAlign w:val="center"/>
          </w:tcPr>
          <w:p w14:paraId="47DC0EF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scripts/batch_dec_release_to_parc_ms.py</w:t>
            </w:r>
          </w:p>
        </w:tc>
      </w:tr>
      <w:tr w14:paraId="47657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BA40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hhtools/core/grounding.py</w:t>
            </w:r>
          </w:p>
        </w:tc>
        <w:tc>
          <w:tcPr>
            <w:tcW w:w="4535" w:type="dxa"/>
            <w:vAlign w:val="center"/>
          </w:tcPr>
          <w:p w14:paraId="7481AE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scripts/batch_intermimic_retarget.py</w:t>
            </w:r>
          </w:p>
        </w:tc>
      </w:tr>
      <w:tr w14:paraId="10B54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5237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hhtools/core/hierarchy.py</w:t>
            </w:r>
          </w:p>
        </w:tc>
        <w:tc>
          <w:tcPr>
            <w:tcW w:w="4535" w:type="dxa"/>
            <w:vAlign w:val="center"/>
          </w:tcPr>
          <w:p w14:paraId="4FBDB8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scripts/batch_meshmimic_retarget.py</w:t>
            </w:r>
          </w:p>
        </w:tc>
      </w:tr>
      <w:tr w14:paraId="3456D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F6D7D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hhtools/core/human_anatomy.py</w:t>
            </w:r>
          </w:p>
        </w:tc>
        <w:tc>
          <w:tcPr>
            <w:tcW w:w="4535" w:type="dxa"/>
            <w:vAlign w:val="center"/>
          </w:tcPr>
          <w:p w14:paraId="45F320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scripts/batch_mimic_retarget.py</w:t>
            </w:r>
          </w:p>
        </w:tc>
      </w:tr>
      <w:tr w14:paraId="7FCAB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F131A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hhtools/core/math/__init__.py</w:t>
            </w:r>
          </w:p>
        </w:tc>
        <w:tc>
          <w:tcPr>
            <w:tcW w:w="4535" w:type="dxa"/>
            <w:vAlign w:val="center"/>
          </w:tcPr>
          <w:p w14:paraId="236561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scripts/batch_r2r_retarget.py</w:t>
            </w:r>
          </w:p>
        </w:tc>
      </w:tr>
      <w:tr w14:paraId="16441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581E5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hhtools/core/math/quaternion.py</w:t>
            </w:r>
          </w:p>
        </w:tc>
        <w:tc>
          <w:tcPr>
            <w:tcW w:w="4535" w:type="dxa"/>
            <w:vAlign w:val="center"/>
          </w:tcPr>
          <w:p w14:paraId="05154F6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scripts/batch_robot_audit.py</w:t>
            </w:r>
          </w:p>
        </w:tc>
      </w:tr>
      <w:tr w14:paraId="2445F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3BDB1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hhtools/core/math/rotation.py</w:t>
            </w:r>
          </w:p>
        </w:tc>
        <w:tc>
          <w:tcPr>
            <w:tcW w:w="4535" w:type="dxa"/>
            <w:vAlign w:val="center"/>
          </w:tcPr>
          <w:p w14:paraId="1E8F46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scripts/export_agent_schemas.py</w:t>
            </w:r>
          </w:p>
        </w:tc>
      </w:tr>
      <w:tr w14:paraId="3A03A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3F26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hhtools/core/math/transform.py</w:t>
            </w:r>
          </w:p>
        </w:tc>
        <w:tc>
          <w:tcPr>
            <w:tcW w:w="4535" w:type="dxa"/>
            <w:vAlign w:val="center"/>
          </w:tcPr>
          <w:p w14:paraId="02AC1A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scripts/install_builtin_robots.py</w:t>
            </w:r>
          </w:p>
        </w:tc>
      </w:tr>
      <w:tr w14:paraId="777B3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F062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hhtools/core/math/vector.py</w:t>
            </w:r>
          </w:p>
        </w:tc>
        <w:tc>
          <w:tcPr>
            <w:tcW w:w="4535" w:type="dxa"/>
            <w:vAlign w:val="center"/>
          </w:tcPr>
          <w:p w14:paraId="1A6253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scripts/make_reference_pose_bvh.py</w:t>
            </w:r>
          </w:p>
        </w:tc>
      </w:tr>
      <w:tr w14:paraId="65A7A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955A6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hhtools/core/motion.py</w:t>
            </w:r>
          </w:p>
        </w:tc>
        <w:tc>
          <w:tcPr>
            <w:tcW w:w="4535" w:type="dxa"/>
            <w:vAlign w:val="center"/>
          </w:tcPr>
          <w:p w14:paraId="6C0EB5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scripts/render_robot_library_icons.py</w:t>
            </w:r>
          </w:p>
        </w:tc>
      </w:tr>
      <w:tr w14:paraId="73157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C57EC2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hhtools/core/resample.py</w:t>
            </w:r>
          </w:p>
        </w:tc>
        <w:tc>
          <w:tcPr>
            <w:tcW w:w="4535" w:type="dxa"/>
            <w:vAlign w:val="center"/>
          </w:tcPr>
          <w:p w14:paraId="79E95A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scripts/verify_builtin_assets.py</w:t>
            </w:r>
          </w:p>
        </w:tc>
      </w:tr>
      <w:tr w14:paraId="0DBBE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BAAA1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hhtools/core/scene.py</w:t>
            </w:r>
          </w:p>
        </w:tc>
        <w:tc>
          <w:tcPr>
            <w:tcW w:w="4535" w:type="dxa"/>
            <w:vAlign w:val="center"/>
          </w:tcPr>
          <w:p w14:paraId="2D87CD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scripts/verify_wheel_contents.py</w:t>
            </w:r>
          </w:p>
        </w:tc>
      </w:tr>
      <w:tr w14:paraId="74CC7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C5D3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hhtools/core/simplify.py</w:t>
            </w:r>
          </w:p>
        </w:tc>
        <w:tc>
          <w:tcPr>
            <w:tcW w:w="4535" w:type="dxa"/>
            <w:vAlign w:val="center"/>
          </w:tcPr>
          <w:p w14:paraId="506926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tests/agent/fixtures/assets/object_interaction.json</w:t>
            </w:r>
          </w:p>
        </w:tc>
      </w:tr>
      <w:tr w14:paraId="4A76E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DB7941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hhtools/core/skeleton.py</w:t>
            </w:r>
          </w:p>
        </w:tc>
        <w:tc>
          <w:tcPr>
            <w:tcW w:w="4535" w:type="dxa"/>
            <w:vAlign w:val="center"/>
          </w:tcPr>
          <w:p w14:paraId="1782A7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tests/agent/fixtures/assets/plain_motion.json</w:t>
            </w:r>
          </w:p>
        </w:tc>
      </w:tr>
      <w:tr w14:paraId="23FD3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115F4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hhtools/core/skinning.py</w:t>
            </w:r>
          </w:p>
        </w:tc>
        <w:tc>
          <w:tcPr>
            <w:tcW w:w="4535" w:type="dxa"/>
            <w:vAlign w:val="center"/>
          </w:tcPr>
          <w:p w14:paraId="38939C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tests/agent/fixtures/assets/terrain_scene.json</w:t>
            </w:r>
          </w:p>
        </w:tc>
      </w:tr>
      <w:tr w14:paraId="15CDA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3CF91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hhtools/human/__init__.py</w:t>
            </w:r>
          </w:p>
        </w:tc>
        <w:tc>
          <w:tcPr>
            <w:tcW w:w="4535" w:type="dxa"/>
            <w:vAlign w:val="center"/>
          </w:tcPr>
          <w:p w14:paraId="4262AE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tests/agent/fixtures/preflight/g1_smpl_ready.json</w:t>
            </w:r>
          </w:p>
        </w:tc>
      </w:tr>
      <w:tr w14:paraId="009BC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85826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hhtools/human/anatomy.py</w:t>
            </w:r>
          </w:p>
        </w:tc>
        <w:tc>
          <w:tcPr>
            <w:tcW w:w="4535" w:type="dxa"/>
            <w:vAlign w:val="center"/>
          </w:tcPr>
          <w:p w14:paraId="622F4A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tests/agent/test_artifact_export_service.py</w:t>
            </w:r>
          </w:p>
        </w:tc>
      </w:tr>
      <w:tr w14:paraId="3F897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2B10A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hhtools/human/capsule_mesh.py</w:t>
            </w:r>
          </w:p>
        </w:tc>
        <w:tc>
          <w:tcPr>
            <w:tcW w:w="4535" w:type="dxa"/>
            <w:vAlign w:val="center"/>
          </w:tcPr>
          <w:p w14:paraId="47538B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tests/agent/test_artifact_store.py</w:t>
            </w:r>
          </w:p>
        </w:tc>
      </w:tr>
      <w:tr w14:paraId="57BF0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77C8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hhtools/integrations/__init__.py</w:t>
            </w:r>
          </w:p>
        </w:tc>
        <w:tc>
          <w:tcPr>
            <w:tcW w:w="4535" w:type="dxa"/>
            <w:vAlign w:val="center"/>
          </w:tcPr>
          <w:p w14:paraId="2FED1E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tests/agent/test_asset_inspection.py</w:t>
            </w:r>
          </w:p>
        </w:tc>
      </w:tr>
      <w:tr w14:paraId="623EF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1EA92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hhtools/integrations/gvhmr.py</w:t>
            </w:r>
          </w:p>
        </w:tc>
        <w:tc>
          <w:tcPr>
            <w:tcW w:w="4535" w:type="dxa"/>
            <w:vAlign w:val="center"/>
          </w:tcPr>
          <w:p w14:paraId="4F796C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tests/agent/test_asset_registry.py</w:t>
            </w:r>
          </w:p>
        </w:tc>
      </w:tr>
      <w:tr w14:paraId="5FE20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0E399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hhtools/integrations/gvhmr_worker.py</w:t>
            </w:r>
          </w:p>
        </w:tc>
        <w:tc>
          <w:tcPr>
            <w:tcW w:w="4535" w:type="dxa"/>
            <w:vAlign w:val="center"/>
          </w:tcPr>
          <w:p w14:paraId="6DEF9A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tests/agent/test_asset_service.py</w:t>
            </w:r>
          </w:p>
        </w:tc>
      </w:tr>
      <w:tr w14:paraId="44BB6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0C4E5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hhtools/io/__init__.py</w:t>
            </w:r>
          </w:p>
        </w:tc>
        <w:tc>
          <w:tcPr>
            <w:tcW w:w="4535" w:type="dxa"/>
            <w:vAlign w:val="center"/>
          </w:tcPr>
          <w:p w14:paraId="6844D5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tests/agent/test_available_asset_catalog.py</w:t>
            </w:r>
          </w:p>
        </w:tc>
      </w:tr>
      <w:tr w14:paraId="2629D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82858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hhtools/io/base.py</w:t>
            </w:r>
          </w:p>
        </w:tc>
        <w:tc>
          <w:tcPr>
            <w:tcW w:w="4535" w:type="dxa"/>
            <w:vAlign w:val="center"/>
          </w:tcPr>
          <w:p w14:paraId="0645A3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tests/agent/test_batch_e2e.py</w:t>
            </w:r>
          </w:p>
        </w:tc>
      </w:tr>
      <w:tr w14:paraId="070C8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134A5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hhtools/io/bvh.py</w:t>
            </w:r>
          </w:p>
        </w:tc>
        <w:tc>
          <w:tcPr>
            <w:tcW w:w="4535" w:type="dxa"/>
            <w:vAlign w:val="center"/>
          </w:tcPr>
          <w:p w14:paraId="34738D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tests/agent/test_batch_job_executor.py</w:t>
            </w:r>
          </w:p>
        </w:tc>
      </w:tr>
      <w:tr w14:paraId="66E79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99372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hhtools/io/bvh_detect.py</w:t>
            </w:r>
          </w:p>
        </w:tc>
        <w:tc>
          <w:tcPr>
            <w:tcW w:w="4535" w:type="dxa"/>
            <w:vAlign w:val="center"/>
          </w:tcPr>
          <w:p w14:paraId="210044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tests/agent/test_batch_preflight_service.py</w:t>
            </w:r>
          </w:p>
        </w:tc>
      </w:tr>
      <w:tr w14:paraId="76099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5D78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hhtools/io/data/parc_ms_skeleton_reference.npz</w:t>
            </w:r>
          </w:p>
        </w:tc>
        <w:tc>
          <w:tcPr>
            <w:tcW w:w="4535" w:type="dxa"/>
            <w:vAlign w:val="center"/>
          </w:tcPr>
          <w:p w14:paraId="336CB58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tests/agent/test_calibration_mcp_e2e.py</w:t>
            </w:r>
          </w:p>
        </w:tc>
      </w:tr>
      <w:tr w14:paraId="4648F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E863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hhtools/io/dataset_naming.py</w:t>
            </w:r>
          </w:p>
        </w:tc>
        <w:tc>
          <w:tcPr>
            <w:tcW w:w="4535" w:type="dxa"/>
            <w:vAlign w:val="center"/>
          </w:tcPr>
          <w:p w14:paraId="690511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tests/agent/test_calibration_service.py</w:t>
            </w:r>
          </w:p>
        </w:tc>
      </w:tr>
      <w:tr w14:paraId="777A4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2E45A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hhtools/io/datasets/__init__.py</w:t>
            </w:r>
          </w:p>
        </w:tc>
        <w:tc>
          <w:tcPr>
            <w:tcW w:w="4535" w:type="dxa"/>
            <w:vAlign w:val="center"/>
          </w:tcPr>
          <w:p w14:paraId="38A6E7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tests/agent/test_calibration_validation_store.py</w:t>
            </w:r>
          </w:p>
        </w:tc>
      </w:tr>
      <w:tr w14:paraId="0DC17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1C47F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hhtools/io/datasets/_engine_cache.py</w:t>
            </w:r>
          </w:p>
        </w:tc>
        <w:tc>
          <w:tcPr>
            <w:tcW w:w="4535" w:type="dxa"/>
            <w:vAlign w:val="center"/>
          </w:tcPr>
          <w:p w14:paraId="16A15A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tests/agent/test_capabilities_service.py</w:t>
            </w:r>
          </w:p>
        </w:tc>
      </w:tr>
      <w:tr w14:paraId="44489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38F6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hhtools/io/datasets/amass.py</w:t>
            </w:r>
          </w:p>
        </w:tc>
        <w:tc>
          <w:tcPr>
            <w:tcW w:w="4535" w:type="dxa"/>
            <w:vAlign w:val="center"/>
          </w:tcPr>
          <w:p w14:paraId="2FAD4B0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tests/agent/test_contracts.py</w:t>
            </w:r>
          </w:p>
        </w:tc>
      </w:tr>
      <w:tr w14:paraId="12CC6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84F9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hhtools/io/datasets/base.py</w:t>
            </w:r>
          </w:p>
        </w:tc>
        <w:tc>
          <w:tcPr>
            <w:tcW w:w="4535" w:type="dxa"/>
            <w:vAlign w:val="center"/>
          </w:tcPr>
          <w:p w14:paraId="6CEB9C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tests/agent/test_golden_contracts.py</w:t>
            </w:r>
          </w:p>
        </w:tc>
      </w:tr>
      <w:tr w14:paraId="27BD1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7B44D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hhtools/io/datasets/bvh_folder.py</w:t>
            </w:r>
          </w:p>
        </w:tc>
        <w:tc>
          <w:tcPr>
            <w:tcW w:w="4535" w:type="dxa"/>
            <w:vAlign w:val="center"/>
          </w:tcPr>
          <w:p w14:paraId="1465654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tests/agent/test_interaction_mesh_e2e.py</w:t>
            </w:r>
          </w:p>
        </w:tc>
      </w:tr>
      <w:tr w14:paraId="0BE80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7E17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hhtools/io/datasets/glb_folder.py</w:t>
            </w:r>
          </w:p>
        </w:tc>
        <w:tc>
          <w:tcPr>
            <w:tcW w:w="4535" w:type="dxa"/>
            <w:vAlign w:val="center"/>
          </w:tcPr>
          <w:p w14:paraId="78EC08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tests/agent/test_job_manager.py</w:t>
            </w:r>
          </w:p>
        </w:tc>
      </w:tr>
      <w:tr w14:paraId="20C1E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85666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hhtools/io/datasets/hmr4d.py</w:t>
            </w:r>
          </w:p>
        </w:tc>
        <w:tc>
          <w:tcPr>
            <w:tcW w:w="4535" w:type="dxa"/>
            <w:vAlign w:val="center"/>
          </w:tcPr>
          <w:p w14:paraId="3ECA77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tests/agent/test_job_store.py</w:t>
            </w:r>
          </w:p>
        </w:tc>
      </w:tr>
      <w:tr w14:paraId="028CB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A4CFC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hhtools/io/datasets/meshmimic_holosoma.py</w:t>
            </w:r>
          </w:p>
        </w:tc>
        <w:tc>
          <w:tcPr>
            <w:tcW w:w="4535" w:type="dxa"/>
            <w:vAlign w:val="center"/>
          </w:tcPr>
          <w:p w14:paraId="03FC3C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tests/agent/test_legacy_job_upgrade.py</w:t>
            </w:r>
          </w:p>
        </w:tc>
      </w:tr>
      <w:tr w14:paraId="3E8DA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D4FAD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hhtools/io/datasets/motion_x.py</w:t>
            </w:r>
          </w:p>
        </w:tc>
        <w:tc>
          <w:tcPr>
            <w:tcW w:w="4535" w:type="dxa"/>
            <w:vAlign w:val="center"/>
          </w:tcPr>
          <w:p w14:paraId="0A07D8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tests/agent/test_plan_store.py</w:t>
            </w:r>
          </w:p>
        </w:tc>
      </w:tr>
      <w:tr w14:paraId="46389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3398E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hhtools/io/datasets/omnicontact.py</w:t>
            </w:r>
          </w:p>
        </w:tc>
        <w:tc>
          <w:tcPr>
            <w:tcW w:w="4535" w:type="dxa"/>
            <w:vAlign w:val="center"/>
          </w:tcPr>
          <w:p w14:paraId="4D76AC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tests/agent/test_portability.py</w:t>
            </w:r>
          </w:p>
        </w:tc>
      </w:tr>
      <w:tr w14:paraId="33E5C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C9296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hhtools/io/datasets/omomo.py</w:t>
            </w:r>
          </w:p>
        </w:tc>
        <w:tc>
          <w:tcPr>
            <w:tcW w:w="4535" w:type="dxa"/>
            <w:vAlign w:val="center"/>
          </w:tcPr>
          <w:p w14:paraId="2D2EC9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tests/agent/test_preflight_service.py</w:t>
            </w:r>
          </w:p>
        </w:tc>
      </w:tr>
      <w:tr w14:paraId="07AB9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5735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hhtools/io/datasets/parc_ms.py</w:t>
            </w:r>
          </w:p>
        </w:tc>
        <w:tc>
          <w:tcPr>
            <w:tcW w:w="4535" w:type="dxa"/>
            <w:vAlign w:val="center"/>
          </w:tcPr>
          <w:p w14:paraId="66DF62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tests/agent/test_r2r_asset_inspection.py</w:t>
            </w:r>
          </w:p>
        </w:tc>
      </w:tr>
      <w:tr w14:paraId="3089F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A4A1D3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hhtools/io/datasets/phuma.py</w:t>
            </w:r>
          </w:p>
        </w:tc>
        <w:tc>
          <w:tcPr>
            <w:tcW w:w="4535" w:type="dxa"/>
            <w:vAlign w:val="center"/>
          </w:tcPr>
          <w:p w14:paraId="6F5E5B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tests/agent/test_r2r_calibration_mcp_e2e.py</w:t>
            </w:r>
          </w:p>
        </w:tc>
      </w:tr>
      <w:tr w14:paraId="36C54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C500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hhtools/io/datasets/unified_npz_folder.py</w:t>
            </w:r>
          </w:p>
        </w:tc>
        <w:tc>
          <w:tcPr>
            <w:tcW w:w="4535" w:type="dxa"/>
            <w:vAlign w:val="center"/>
          </w:tcPr>
          <w:p w14:paraId="40941C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tests/agent/test_r2r_calibration_service.py</w:t>
            </w:r>
          </w:p>
        </w:tc>
      </w:tr>
      <w:tr w14:paraId="13FD5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3322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hhtools/io/export_bundle.py</w:t>
            </w:r>
          </w:p>
        </w:tc>
        <w:tc>
          <w:tcPr>
            <w:tcW w:w="4535" w:type="dxa"/>
            <w:vAlign w:val="center"/>
          </w:tcPr>
          <w:p w14:paraId="7DD9A9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tests/agent/test_r2r_e2e.py</w:t>
            </w:r>
          </w:p>
        </w:tc>
      </w:tr>
      <w:tr w14:paraId="30B7A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8630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hhtools/io/glb.py</w:t>
            </w:r>
          </w:p>
        </w:tc>
        <w:tc>
          <w:tcPr>
            <w:tcW w:w="4535" w:type="dxa"/>
            <w:vAlign w:val="center"/>
          </w:tcPr>
          <w:p w14:paraId="363E9D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tests/agent/test_r2r_job_executor.py</w:t>
            </w:r>
          </w:p>
        </w:tc>
      </w:tr>
      <w:tr w14:paraId="3AC3D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AC0D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hhtools/io/loader_progress.py</w:t>
            </w:r>
          </w:p>
        </w:tc>
        <w:tc>
          <w:tcPr>
            <w:tcW w:w="4535" w:type="dxa"/>
            <w:vAlign w:val="center"/>
          </w:tcPr>
          <w:p w14:paraId="1E283F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tests/agent/test_r2r_plan_store.py</w:t>
            </w:r>
          </w:p>
        </w:tc>
      </w:tr>
      <w:tr w14:paraId="2A250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06FC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hhtools/io/mimic_detect.py</w:t>
            </w:r>
          </w:p>
        </w:tc>
        <w:tc>
          <w:tcPr>
            <w:tcW w:w="4535" w:type="dxa"/>
            <w:vAlign w:val="center"/>
          </w:tcPr>
          <w:p w14:paraId="214333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tests/agent/test_r2r_preflight_service.py</w:t>
            </w:r>
          </w:p>
        </w:tc>
      </w:tr>
      <w:tr w14:paraId="7B177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53D9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hhtools/io/mocap_parkour_import.py</w:t>
            </w:r>
          </w:p>
        </w:tc>
        <w:tc>
          <w:tcPr>
            <w:tcW w:w="4535" w:type="dxa"/>
            <w:vAlign w:val="center"/>
          </w:tcPr>
          <w:p w14:paraId="1D4B261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tests/agent/test_retarget_service.py</w:t>
            </w:r>
          </w:p>
        </w:tc>
      </w:tr>
      <w:tr w14:paraId="1A309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DCAC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hhtools/io/npz.py</w:t>
            </w:r>
          </w:p>
        </w:tc>
        <w:tc>
          <w:tcPr>
            <w:tcW w:w="4535" w:type="dxa"/>
            <w:vAlign w:val="center"/>
          </w:tcPr>
          <w:p w14:paraId="3F5257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tests/agent/test_robot_asset_inspection.py</w:t>
            </w:r>
          </w:p>
        </w:tc>
      </w:tr>
      <w:tr w14:paraId="3241D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E7B7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hhtools/io/parc_export.py</w:t>
            </w:r>
          </w:p>
        </w:tc>
        <w:tc>
          <w:tcPr>
            <w:tcW w:w="4535" w:type="dxa"/>
            <w:vAlign w:val="center"/>
          </w:tcPr>
          <w:p w14:paraId="3C30421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tests/agent/test_routing.py</w:t>
            </w:r>
          </w:p>
        </w:tc>
      </w:tr>
      <w:tr w14:paraId="114BF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DDD32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hhtools/io/parc_import.py</w:t>
            </w:r>
          </w:p>
        </w:tc>
        <w:tc>
          <w:tcPr>
            <w:tcW w:w="4535" w:type="dxa"/>
            <w:vAlign w:val="center"/>
          </w:tcPr>
          <w:p w14:paraId="1B21D2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tests/agent/test_runtime_lease.py</w:t>
            </w:r>
          </w:p>
        </w:tc>
      </w:tr>
      <w:tr w14:paraId="1E1C6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D7E49F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hhtools/io/parc_ms_skeleton.py</w:t>
            </w:r>
          </w:p>
        </w:tc>
        <w:tc>
          <w:tcPr>
            <w:tcW w:w="4535" w:type="dxa"/>
            <w:vAlign w:val="center"/>
          </w:tcPr>
          <w:p w14:paraId="2927E7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tests/cli/test_agent_json_cli.py</w:t>
            </w:r>
          </w:p>
        </w:tc>
      </w:tr>
      <w:tr w14:paraId="30BC9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7FEC1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hhtools/io/r2r_export_bundle.py</w:t>
            </w:r>
          </w:p>
        </w:tc>
        <w:tc>
          <w:tcPr>
            <w:tcW w:w="4535" w:type="dxa"/>
            <w:vAlign w:val="center"/>
          </w:tcPr>
          <w:p w14:paraId="3810AC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tests/cli/test_convert_failures.py</w:t>
            </w:r>
          </w:p>
        </w:tc>
      </w:tr>
      <w:tr w14:paraId="17D76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86121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hhtools/io/r2r_scene.py</w:t>
            </w:r>
          </w:p>
        </w:tc>
        <w:tc>
          <w:tcPr>
            <w:tcW w:w="4535" w:type="dxa"/>
            <w:vAlign w:val="center"/>
          </w:tcPr>
          <w:p w14:paraId="5B7FF4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tests/cli/test_doctor_cli.py</w:t>
            </w:r>
          </w:p>
        </w:tc>
      </w:tr>
      <w:tr w14:paraId="74041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C3D2F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hhtools/io/robot_csv.py</w:t>
            </w:r>
          </w:p>
        </w:tc>
        <w:tc>
          <w:tcPr>
            <w:tcW w:w="4535" w:type="dxa"/>
            <w:vAlign w:val="center"/>
          </w:tcPr>
          <w:p w14:paraId="5D0CB4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tests/cli/test_home_cli.py</w:t>
            </w:r>
          </w:p>
        </w:tc>
      </w:tr>
      <w:tr w14:paraId="1E0BD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939CD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hhtools/io/robot_trajectory_detect.py</w:t>
            </w:r>
          </w:p>
        </w:tc>
        <w:tc>
          <w:tcPr>
            <w:tcW w:w="4535" w:type="dxa"/>
            <w:vAlign w:val="center"/>
          </w:tcPr>
          <w:p w14:paraId="0CD775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tests/cli/test_retarget_interaction_loading.py</w:t>
            </w:r>
          </w:p>
        </w:tc>
      </w:tr>
      <w:tr w14:paraId="2A492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15C41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hhtools/io/scene_serialize.py</w:t>
            </w:r>
          </w:p>
        </w:tc>
        <w:tc>
          <w:tcPr>
            <w:tcW w:w="4535" w:type="dxa"/>
            <w:vAlign w:val="center"/>
          </w:tcPr>
          <w:p w14:paraId="4BD62D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tests/cli/test_standard_cli.py</w:t>
            </w:r>
          </w:p>
        </w:tc>
      </w:tr>
      <w:tr w14:paraId="4C39A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A6F13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hhtools/mcp/__init__.py</w:t>
            </w:r>
          </w:p>
        </w:tc>
        <w:tc>
          <w:tcPr>
            <w:tcW w:w="4535" w:type="dxa"/>
            <w:vAlign w:val="center"/>
          </w:tcPr>
          <w:p w14:paraId="035D4C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tests/conftest.py</w:t>
            </w:r>
          </w:p>
        </w:tc>
      </w:tr>
      <w:tr w14:paraId="465AD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F8BE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hhtools/mcp/runtime.py</w:t>
            </w:r>
          </w:p>
        </w:tc>
        <w:tc>
          <w:tcPr>
            <w:tcW w:w="4535" w:type="dxa"/>
            <w:vAlign w:val="center"/>
          </w:tcPr>
          <w:p w14:paraId="039749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tests/mcp/stdio_fixture_server.py</w:t>
            </w:r>
          </w:p>
        </w:tc>
      </w:tr>
      <w:tr w14:paraId="2F953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8086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hhtools/mcp/server.py</w:t>
            </w:r>
          </w:p>
        </w:tc>
        <w:tc>
          <w:tcPr>
            <w:tcW w:w="4535" w:type="dxa"/>
            <w:vAlign w:val="center"/>
          </w:tcPr>
          <w:p w14:paraId="421781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tests/mcp/stdio_lease_fixture_server.py</w:t>
            </w:r>
          </w:p>
        </w:tc>
      </w:tr>
      <w:tr w14:paraId="01187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2BF69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hhtools/py.typed</w:t>
            </w:r>
          </w:p>
        </w:tc>
        <w:tc>
          <w:tcPr>
            <w:tcW w:w="4535" w:type="dxa"/>
            <w:vAlign w:val="center"/>
          </w:tcPr>
          <w:p w14:paraId="48CE37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tests/mcp/stdio_warp_fixture_server.py</w:t>
            </w:r>
          </w:p>
        </w:tc>
      </w:tr>
      <w:tr w14:paraId="5FAB0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6676B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hhtools/retarget/__init__.py</w:t>
            </w:r>
          </w:p>
        </w:tc>
        <w:tc>
          <w:tcPr>
            <w:tcW w:w="4535" w:type="dxa"/>
            <w:vAlign w:val="center"/>
          </w:tcPr>
          <w:p w14:paraId="52189E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tests/mcp/test_next_action_registration.py</w:t>
            </w:r>
          </w:p>
        </w:tc>
      </w:tr>
      <w:tr w14:paraId="78152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8D481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hhtools/retarget/anatomy.py</w:t>
            </w:r>
          </w:p>
        </w:tc>
        <w:tc>
          <w:tcPr>
            <w:tcW w:w="4535" w:type="dxa"/>
            <w:vAlign w:val="center"/>
          </w:tcPr>
          <w:p w14:paraId="7F054D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tests/mcp/test_server.py</w:t>
            </w:r>
          </w:p>
        </w:tc>
      </w:tr>
      <w:tr w14:paraId="5D459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0166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hhtools/retarget/calibration/__init__.py</w:t>
            </w:r>
          </w:p>
        </w:tc>
        <w:tc>
          <w:tcPr>
            <w:tcW w:w="4535" w:type="dxa"/>
            <w:vAlign w:val="center"/>
          </w:tcPr>
          <w:p w14:paraId="7EF8FC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tests/mcp/test_stdio_boundaries.py</w:t>
            </w:r>
          </w:p>
        </w:tc>
      </w:tr>
      <w:tr w14:paraId="1F4EE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00772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hhtools/retarget/calibration/assistant.py</w:t>
            </w:r>
          </w:p>
        </w:tc>
        <w:tc>
          <w:tcPr>
            <w:tcW w:w="4535" w:type="dxa"/>
            <w:vAlign w:val="center"/>
          </w:tcPr>
          <w:p w14:paraId="38BCEA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tests/retarget/test_batch_limits.py</w:t>
            </w:r>
          </w:p>
        </w:tc>
      </w:tr>
      <w:tr w14:paraId="2049B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D4B9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hhtools/retarget/calibration/calibration.py</w:t>
            </w:r>
          </w:p>
        </w:tc>
        <w:tc>
          <w:tcPr>
            <w:tcW w:w="4535" w:type="dxa"/>
            <w:vAlign w:val="center"/>
          </w:tcPr>
          <w:p w14:paraId="4EB6F6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tests/retarget/test_calibration_storage.py</w:t>
            </w:r>
          </w:p>
        </w:tc>
      </w:tr>
      <w:tr w14:paraId="11038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A276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hhtools/retarget/calibration/reference.py</w:t>
            </w:r>
          </w:p>
        </w:tc>
        <w:tc>
          <w:tcPr>
            <w:tcW w:w="4535" w:type="dxa"/>
            <w:vAlign w:val="center"/>
          </w:tcPr>
          <w:p w14:paraId="24661B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tests/retarget/test_interaction_mesh_smoke.py</w:t>
            </w:r>
          </w:p>
        </w:tc>
      </w:tr>
      <w:tr w14:paraId="074E9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C2AC4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hhtools/retarget/clip_ground_snap.py</w:t>
            </w:r>
          </w:p>
        </w:tc>
        <w:tc>
          <w:tcPr>
            <w:tcW w:w="4535" w:type="dxa"/>
            <w:vAlign w:val="center"/>
          </w:tcPr>
          <w:p w14:paraId="1AD236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tests/retarget/test_robot_to_robot_calibration.py</w:t>
            </w:r>
          </w:p>
        </w:tc>
      </w:tr>
      <w:tr w14:paraId="336E8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C9457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hhtools/retarget/interaction_mesh/__init__.py</w:t>
            </w:r>
          </w:p>
        </w:tc>
        <w:tc>
          <w:tcPr>
            <w:tcW w:w="4535" w:type="dxa"/>
            <w:vAlign w:val="center"/>
          </w:tcPr>
          <w:p w14:paraId="04F391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tests/retarget/test_robot_to_robot_csv.py</w:t>
            </w:r>
          </w:p>
        </w:tc>
      </w:tr>
      <w:tr w14:paraId="584A4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4A7DB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hhtools/retarget/interaction_mesh/arm_reach.py</w:t>
            </w:r>
          </w:p>
        </w:tc>
        <w:tc>
          <w:tcPr>
            <w:tcW w:w="4535" w:type="dxa"/>
            <w:vAlign w:val="center"/>
          </w:tcPr>
          <w:p w14:paraId="1CFE01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tests/retarget/test_robot_to_robot_grounding.py</w:t>
            </w:r>
          </w:p>
        </w:tc>
      </w:tr>
      <w:tr w14:paraId="54CE7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833EA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hhtools/retarget/interaction_mesh/collision.py</w:t>
            </w:r>
          </w:p>
        </w:tc>
        <w:tc>
          <w:tcPr>
            <w:tcW w:w="4535" w:type="dxa"/>
            <w:vAlign w:val="center"/>
          </w:tcPr>
          <w:p w14:paraId="48F41D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tests/retarget/test_xsens_bind_rest.py</w:t>
            </w:r>
          </w:p>
        </w:tc>
      </w:tr>
      <w:tr w14:paraId="584F3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9DA57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hhtools/retarget/interaction_mesh/config.py</w:t>
            </w:r>
          </w:p>
        </w:tc>
        <w:tc>
          <w:tcPr>
            <w:tcW w:w="4535" w:type="dxa"/>
            <w:vAlign w:val="center"/>
          </w:tcPr>
          <w:p w14:paraId="20BE59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tests/robot/test_agent_asset_cache_identity.py</w:t>
            </w:r>
          </w:p>
        </w:tc>
      </w:tr>
      <w:tr w14:paraId="2F7CA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99501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hhtools/retarget/interaction_mesh/contact_points.py</w:t>
            </w:r>
          </w:p>
        </w:tc>
        <w:tc>
          <w:tcPr>
            <w:tcW w:w="4535" w:type="dxa"/>
            <w:vAlign w:val="center"/>
          </w:tcPr>
          <w:p w14:paraId="0DBC64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tests/robot/test_urdf_floating_base.py</w:t>
            </w:r>
          </w:p>
        </w:tc>
      </w:tr>
      <w:tr w14:paraId="30D90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A97BA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hhtools/retarget/interaction_mesh/heightfield.py</w:t>
            </w:r>
          </w:p>
        </w:tc>
        <w:tc>
          <w:tcPr>
            <w:tcW w:w="4535" w:type="dxa"/>
            <w:vAlign w:val="center"/>
          </w:tcPr>
          <w:p w14:paraId="5782C0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tests/robot/test_urdf_mujoco_compiler.py</w:t>
            </w:r>
          </w:p>
        </w:tc>
      </w:tr>
      <w:tr w14:paraId="77D1E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D9CF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hhtools/retarget/interaction_mesh/laplacian_geometry.py</w:t>
            </w:r>
          </w:p>
        </w:tc>
        <w:tc>
          <w:tcPr>
            <w:tcW w:w="4535" w:type="dxa"/>
            <w:vAlign w:val="center"/>
          </w:tcPr>
          <w:p w14:paraId="03E70D8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tests/skills/test_hhtools_agent_skill.py</w:t>
            </w:r>
          </w:p>
        </w:tc>
      </w:tr>
      <w:tr w14:paraId="2E606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1E24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hhtools/retarget/interaction_mesh/motion_bridge.py</w:t>
            </w:r>
          </w:p>
        </w:tc>
        <w:tc>
          <w:tcPr>
            <w:tcW w:w="4535" w:type="dxa"/>
            <w:vAlign w:val="center"/>
          </w:tcPr>
          <w:p w14:paraId="3A861E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tests/test_agent_distribution.py</w:t>
            </w:r>
          </w:p>
        </w:tc>
      </w:tr>
      <w:tr w14:paraId="313AD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6803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hhtools/retarget/interaction_mesh/mpc_loop.py</w:t>
            </w:r>
          </w:p>
        </w:tc>
        <w:tc>
          <w:tcPr>
            <w:tcW w:w="4535" w:type="dxa"/>
            <w:vAlign w:val="center"/>
          </w:tcPr>
          <w:p w14:paraId="67A297E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tests/test_application_runtime.py</w:t>
            </w:r>
          </w:p>
        </w:tc>
      </w:tr>
      <w:tr w14:paraId="435C1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AB4706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hhtools/retarget/interaction_mesh/mujoco_jacobians.py</w:t>
            </w:r>
          </w:p>
        </w:tc>
        <w:tc>
          <w:tcPr>
            <w:tcW w:w="4535" w:type="dxa"/>
            <w:vAlign w:val="center"/>
          </w:tcPr>
          <w:p w14:paraId="0B8448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tests/test_bodymodel_fallback.py</w:t>
            </w:r>
          </w:p>
        </w:tc>
      </w:tr>
      <w:tr w14:paraId="35E92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5804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hhtools/retarget/interaction_mesh/mujoco_scene.py</w:t>
            </w:r>
          </w:p>
        </w:tc>
        <w:tc>
          <w:tcPr>
            <w:tcW w:w="4535" w:type="dxa"/>
            <w:vAlign w:val="center"/>
          </w:tcPr>
          <w:p w14:paraId="14B7DC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tests/test_builtin_assets.py</w:t>
            </w:r>
          </w:p>
        </w:tc>
      </w:tr>
      <w:tr w14:paraId="2D164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B5BCC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hhtools/retarget/interaction_mesh/pipeline.py</w:t>
            </w:r>
          </w:p>
        </w:tc>
        <w:tc>
          <w:tcPr>
            <w:tcW w:w="4535" w:type="dxa"/>
            <w:vAlign w:val="center"/>
          </w:tcPr>
          <w:p w14:paraId="16D8A74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tests/test_cli_stdio.py</w:t>
            </w:r>
          </w:p>
        </w:tc>
      </w:tr>
      <w:tr w14:paraId="2DA56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FC6A1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hhtools/retarget/interaction_mesh/qp_step.py</w:t>
            </w:r>
          </w:p>
        </w:tc>
        <w:tc>
          <w:tcPr>
            <w:tcW w:w="4535" w:type="dxa"/>
            <w:vAlign w:val="center"/>
          </w:tcPr>
          <w:p w14:paraId="589A07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tests/test_dataset_analysis_cache.py</w:t>
            </w:r>
          </w:p>
        </w:tc>
      </w:tr>
      <w:tr w14:paraId="621BA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25FD93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hhtools/retarget/newton_basic/__init__.py</w:t>
            </w:r>
          </w:p>
        </w:tc>
        <w:tc>
          <w:tcPr>
            <w:tcW w:w="4535" w:type="dxa"/>
            <w:vAlign w:val="center"/>
          </w:tcPr>
          <w:p w14:paraId="783161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tests/test_gvhmr_integration.py</w:t>
            </w:r>
          </w:p>
        </w:tc>
      </w:tr>
      <w:tr w14:paraId="37789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33F94A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hhtools/retarget/newton_basic/_warp_config.py</w:t>
            </w:r>
          </w:p>
        </w:tc>
        <w:tc>
          <w:tcPr>
            <w:tcW w:w="4535" w:type="dxa"/>
            <w:vAlign w:val="center"/>
          </w:tcPr>
          <w:p w14:paraId="31ABD3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tests/test_gvhmr_worker.py</w:t>
            </w:r>
          </w:p>
        </w:tc>
      </w:tr>
      <w:tr w14:paraId="218CD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A646C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hhtools/retarget/newton_basic/batch_limits.py</w:t>
            </w:r>
          </w:p>
        </w:tc>
        <w:tc>
          <w:tcPr>
            <w:tcW w:w="4535" w:type="dxa"/>
            <w:vAlign w:val="center"/>
          </w:tcPr>
          <w:p w14:paraId="5A9FE9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tests/test_hmr4d_safe_load.py</w:t>
            </w:r>
          </w:p>
        </w:tc>
      </w:tr>
      <w:tr w14:paraId="17B19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6974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hhtools/retarget/newton_basic/config.py</w:t>
            </w:r>
          </w:p>
        </w:tc>
        <w:tc>
          <w:tcPr>
            <w:tcW w:w="4535" w:type="dxa"/>
            <w:vAlign w:val="center"/>
          </w:tcPr>
          <w:p w14:paraId="7CCC4A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tests/test_linux_installer.py</w:t>
            </w:r>
          </w:p>
        </w:tc>
      </w:tr>
      <w:tr w14:paraId="5F80C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A0FDF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hhtools/retarget/newton_basic/feet_stabilizer.py</w:t>
            </w:r>
          </w:p>
        </w:tc>
        <w:tc>
          <w:tcPr>
            <w:tcW w:w="4535" w:type="dxa"/>
            <w:vAlign w:val="center"/>
          </w:tcPr>
          <w:p w14:paraId="6156DA4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tests/test_packaged_runtime_installer.py</w:t>
            </w:r>
          </w:p>
        </w:tc>
      </w:tr>
      <w:tr w14:paraId="6CE3E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3ADF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hhtools/retarget/newton_basic/ground_collision_bodies.py</w:t>
            </w:r>
          </w:p>
        </w:tc>
        <w:tc>
          <w:tcPr>
            <w:tcW w:w="4535" w:type="dxa"/>
            <w:vAlign w:val="center"/>
          </w:tcPr>
          <w:p w14:paraId="3D11B5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tests/test_python_package_boundaries.py</w:t>
            </w:r>
          </w:p>
        </w:tc>
      </w:tr>
      <w:tr w14:paraId="65B51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5692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hhtools/retarget/newton_basic/heading_align.py</w:t>
            </w:r>
          </w:p>
        </w:tc>
        <w:tc>
          <w:tcPr>
            <w:tcW w:w="4535" w:type="dxa"/>
            <w:vAlign w:val="center"/>
          </w:tcPr>
          <w:p w14:paraId="7A3778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tests/test_web_job_limit_cli.py</w:t>
            </w:r>
          </w:p>
        </w:tc>
      </w:tr>
      <w:tr w14:paraId="79BB0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E869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hhtools/retarget/newton_basic/human_aliases.py</w:t>
            </w:r>
          </w:p>
        </w:tc>
        <w:tc>
          <w:tcPr>
            <w:tcW w:w="4535" w:type="dxa"/>
            <w:vAlign w:val="center"/>
          </w:tcPr>
          <w:p w14:paraId="5DD711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tests/web/test_agent_api.py</w:t>
            </w:r>
          </w:p>
        </w:tc>
      </w:tr>
      <w:tr w14:paraId="2DE9E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EDB22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hhtools/retarget/newton_basic/ik_collision_objective.py</w:t>
            </w:r>
          </w:p>
        </w:tc>
        <w:tc>
          <w:tcPr>
            <w:tcW w:w="4535" w:type="dxa"/>
            <w:vAlign w:val="center"/>
          </w:tcPr>
          <w:p w14:paraId="6FDF34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tests/web/test_agent_boundary.py</w:t>
            </w:r>
          </w:p>
        </w:tc>
      </w:tr>
      <w:tr w14:paraId="3987C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A956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hhtools/retarget/newton_basic/ik_objectives.py</w:t>
            </w:r>
          </w:p>
        </w:tc>
        <w:tc>
          <w:tcPr>
            <w:tcW w:w="4535" w:type="dxa"/>
            <w:vAlign w:val="center"/>
          </w:tcPr>
          <w:p w14:paraId="3205BB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tests/web/test_agent_runtime_lease.py</w:t>
            </w:r>
          </w:p>
        </w:tc>
      </w:tr>
      <w:tr w14:paraId="499B2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9075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hhtools/retarget/newton_basic/joint_limit_clamper.py</w:t>
            </w:r>
          </w:p>
        </w:tc>
        <w:tc>
          <w:tcPr>
            <w:tcW w:w="4535" w:type="dxa"/>
            <w:vAlign w:val="center"/>
          </w:tcPr>
          <w:p w14:paraId="21235A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tests/web/test_batch_failure_log.py</w:t>
            </w:r>
          </w:p>
        </w:tc>
      </w:tr>
      <w:tr w14:paraId="1E761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88DF7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hhtools/retarget/newton_basic/pipeline.py</w:t>
            </w:r>
          </w:p>
        </w:tc>
        <w:tc>
          <w:tcPr>
            <w:tcW w:w="4535" w:type="dxa"/>
            <w:vAlign w:val="center"/>
          </w:tcPr>
          <w:p w14:paraId="42EED2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tests/web/test_batch_local_source.py</w:t>
            </w:r>
          </w:p>
        </w:tc>
      </w:tr>
      <w:tr w14:paraId="064AE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AE4255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hhtools/retarget/newton_basic/rest_pose.py</w:t>
            </w:r>
          </w:p>
        </w:tc>
        <w:tc>
          <w:tcPr>
            <w:tcW w:w="4535" w:type="dxa"/>
            <w:vAlign w:val="center"/>
          </w:tcPr>
          <w:p w14:paraId="428993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tests/web/test_calibration_proposal_api.py</w:t>
            </w:r>
          </w:p>
        </w:tc>
      </w:tr>
      <w:tr w14:paraId="54877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0E9DD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hhtools/retarget/newton_basic/robot_model.py</w:t>
            </w:r>
          </w:p>
        </w:tc>
        <w:tc>
          <w:tcPr>
            <w:tcW w:w="4535" w:type="dxa"/>
            <w:vAlign w:val="center"/>
          </w:tcPr>
          <w:p w14:paraId="218E6A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tests/web/test_calibration_session.py</w:t>
            </w:r>
          </w:p>
        </w:tc>
      </w:tr>
      <w:tr w14:paraId="07974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FBF9F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hhtools/retarget/newton_basic/scaler.py</w:t>
            </w:r>
          </w:p>
        </w:tc>
        <w:tc>
          <w:tcPr>
            <w:tcW w:w="4535" w:type="dxa"/>
            <w:vAlign w:val="center"/>
          </w:tcPr>
          <w:p w14:paraId="71D006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tests/web/test_calibration_storage_api.py</w:t>
            </w:r>
          </w:p>
        </w:tc>
      </w:tr>
      <w:tr w14:paraId="5A687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A5C2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hhtools/retarget/retarget_result.py</w:t>
            </w:r>
          </w:p>
        </w:tc>
        <w:tc>
          <w:tcPr>
            <w:tcW w:w="4535" w:type="dxa"/>
            <w:vAlign w:val="center"/>
          </w:tcPr>
          <w:p w14:paraId="6AC21F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tests/web/test_dataset_manifest_paths.py</w:t>
            </w:r>
          </w:p>
        </w:tc>
      </w:tr>
      <w:tr w14:paraId="61C5F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44447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hhtools/retarget/robot_to_robot.py</w:t>
            </w:r>
          </w:p>
        </w:tc>
        <w:tc>
          <w:tcPr>
            <w:tcW w:w="4535" w:type="dxa"/>
            <w:vAlign w:val="center"/>
          </w:tcPr>
          <w:p w14:paraId="35527F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tests/web/test_desktop_sidecar_security.py</w:t>
            </w:r>
          </w:p>
        </w:tc>
      </w:tr>
      <w:tr w14:paraId="3320B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8454E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hhtools/robot/__init__.py</w:t>
            </w:r>
          </w:p>
        </w:tc>
        <w:tc>
          <w:tcPr>
            <w:tcW w:w="4535" w:type="dxa"/>
            <w:vAlign w:val="center"/>
          </w:tcPr>
          <w:p w14:paraId="6F4669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tests/web/test_export_bundle_objects.py</w:t>
            </w:r>
          </w:p>
        </w:tc>
      </w:tr>
      <w:tr w14:paraId="09FDB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49BEA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hhtools/robot/arm_geometry.py</w:t>
            </w:r>
          </w:p>
        </w:tc>
        <w:tc>
          <w:tcPr>
            <w:tcW w:w="4535" w:type="dxa"/>
            <w:vAlign w:val="center"/>
          </w:tcPr>
          <w:p w14:paraId="0BB84CD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tests/web/test_gvhmr_api.py</w:t>
            </w:r>
          </w:p>
        </w:tc>
      </w:tr>
      <w:tr w14:paraId="222B0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32D41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hhtools/robot/base.py</w:t>
            </w:r>
          </w:p>
        </w:tc>
        <w:tc>
          <w:tcPr>
            <w:tcW w:w="4535" w:type="dxa"/>
            <w:vAlign w:val="center"/>
          </w:tcPr>
          <w:p w14:paraId="2226DB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tests/web/test_h2r_job_executor.py</w:t>
            </w:r>
          </w:p>
        </w:tc>
      </w:tr>
      <w:tr w14:paraId="660D9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EC5B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hhtools/robot/dof_schema.py</w:t>
            </w:r>
          </w:p>
        </w:tc>
        <w:tc>
          <w:tcPr>
            <w:tcW w:w="4535" w:type="dxa"/>
            <w:vAlign w:val="center"/>
          </w:tcPr>
          <w:p w14:paraId="0E561B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tests/web/test_job_history.py</w:t>
            </w:r>
          </w:p>
        </w:tc>
      </w:tr>
      <w:tr w14:paraId="68B70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BE4D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hhtools/robot/foot_geometry.py</w:t>
            </w:r>
          </w:p>
        </w:tc>
        <w:tc>
          <w:tcPr>
            <w:tcW w:w="4535" w:type="dxa"/>
            <w:vAlign w:val="center"/>
          </w:tcPr>
          <w:p w14:paraId="627A2A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tests/web/test_job_history_store.py</w:t>
            </w:r>
          </w:p>
        </w:tc>
      </w:tr>
      <w:tr w14:paraId="1BE68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6A534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hhtools/robot/ik_map_policy.py</w:t>
            </w:r>
          </w:p>
        </w:tc>
        <w:tc>
          <w:tcPr>
            <w:tcW w:w="4535" w:type="dxa"/>
            <w:vAlign w:val="center"/>
          </w:tcPr>
          <w:p w14:paraId="32B96C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tests/web/test_job_scheduler.py</w:t>
            </w:r>
          </w:p>
        </w:tc>
      </w:tr>
      <w:tr w14:paraId="0EF9F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31D2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hhtools/robot/joint_scales.py</w:t>
            </w:r>
          </w:p>
        </w:tc>
        <w:tc>
          <w:tcPr>
            <w:tcW w:w="4535" w:type="dxa"/>
            <w:vAlign w:val="center"/>
          </w:tcPr>
          <w:p w14:paraId="5F703B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tests/web/test_job_settings.py</w:t>
            </w:r>
          </w:p>
        </w:tc>
      </w:tr>
      <w:tr w14:paraId="32D13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FB24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hhtools/robot/kinematics.py</w:t>
            </w:r>
          </w:p>
        </w:tc>
        <w:tc>
          <w:tcPr>
            <w:tcW w:w="4535" w:type="dxa"/>
            <w:vAlign w:val="center"/>
          </w:tcPr>
          <w:p w14:paraId="138644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tests/web/test_job_specs.py</w:t>
            </w:r>
          </w:p>
        </w:tc>
      </w:tr>
      <w:tr w14:paraId="6C2BE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9D449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hhtools/robot/loader.py</w:t>
            </w:r>
          </w:p>
        </w:tc>
        <w:tc>
          <w:tcPr>
            <w:tcW w:w="4535" w:type="dxa"/>
            <w:vAlign w:val="center"/>
          </w:tcPr>
          <w:p w14:paraId="6B0119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tests/web/test_motion_library_categories.py</w:t>
            </w:r>
          </w:p>
        </w:tc>
      </w:tr>
      <w:tr w14:paraId="7F40E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2FBF8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hhtools/robot/registry.py</w:t>
            </w:r>
          </w:p>
        </w:tc>
        <w:tc>
          <w:tcPr>
            <w:tcW w:w="4535" w:type="dxa"/>
            <w:vAlign w:val="center"/>
          </w:tcPr>
          <w:p w14:paraId="1A6472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tests/web/test_motion_library_links.py</w:t>
            </w:r>
          </w:p>
        </w:tc>
      </w:tr>
      <w:tr w14:paraId="0C0A8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98F88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hhtools/robot/retarget_profile.py</w:t>
            </w:r>
          </w:p>
        </w:tc>
        <w:tc>
          <w:tcPr>
            <w:tcW w:w="4535" w:type="dxa"/>
            <w:vAlign w:val="center"/>
          </w:tcPr>
          <w:p w14:paraId="3F61361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tests/web/test_motion_library_settings.py</w:t>
            </w:r>
          </w:p>
        </w:tc>
      </w:tr>
      <w:tr w14:paraId="591F7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7A18D5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hhtools/robot/scaffold.py</w:t>
            </w:r>
          </w:p>
        </w:tc>
        <w:tc>
          <w:tcPr>
            <w:tcW w:w="4535" w:type="dxa"/>
            <w:vAlign w:val="center"/>
          </w:tcPr>
          <w:p w14:paraId="402C9B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tests/web/test_motion_library_settings_api.py</w:t>
            </w:r>
          </w:p>
        </w:tc>
      </w:tr>
      <w:tr w14:paraId="453FC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C7CD8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hhtools/robot/standing_height.py</w:t>
            </w:r>
          </w:p>
        </w:tc>
        <w:tc>
          <w:tcPr>
            <w:tcW w:w="4535" w:type="dxa"/>
            <w:vAlign w:val="center"/>
          </w:tcPr>
          <w:p w14:paraId="7CBBEA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tests/web/test_r2r_scaled_preview_ground.py</w:t>
            </w:r>
          </w:p>
        </w:tc>
      </w:tr>
      <w:tr w14:paraId="3580F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E398E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hhtools/robot/urdf_normalize.py</w:t>
            </w:r>
          </w:p>
        </w:tc>
        <w:tc>
          <w:tcPr>
            <w:tcW w:w="4535" w:type="dxa"/>
            <w:vAlign w:val="center"/>
          </w:tcPr>
          <w:p w14:paraId="0DE4CD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tests/web/test_resource_limits.py</w:t>
            </w:r>
          </w:p>
        </w:tc>
      </w:tr>
      <w:tr w14:paraId="5BDA5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2B882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hhtools/robot/yaml_io.py</w:t>
            </w:r>
          </w:p>
        </w:tc>
        <w:tc>
          <w:tcPr>
            <w:tcW w:w="4535" w:type="dxa"/>
            <w:vAlign w:val="center"/>
          </w:tcPr>
          <w:p w14:paraId="1AC2B2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tests/web/test_result_diagnostics.py</w:t>
            </w:r>
          </w:p>
        </w:tc>
      </w:tr>
      <w:tr w14:paraId="0B206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91DC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hhtools/services/__init__.py</w:t>
            </w:r>
          </w:p>
        </w:tc>
        <w:tc>
          <w:tcPr>
            <w:tcW w:w="4535" w:type="dxa"/>
            <w:vAlign w:val="center"/>
          </w:tcPr>
          <w:p w14:paraId="4F4CB8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tests/web/test_retarget_admission.py</w:t>
            </w:r>
          </w:p>
        </w:tc>
      </w:tr>
      <w:tr w14:paraId="6D8A4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C1EF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hhtools/services/admission.py</w:t>
            </w:r>
          </w:p>
        </w:tc>
        <w:tc>
          <w:tcPr>
            <w:tcW w:w="4535" w:type="dxa"/>
            <w:vAlign w:val="center"/>
          </w:tcPr>
          <w:p w14:paraId="00D980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tests/web/test_robot_library_api.py</w:t>
            </w:r>
          </w:p>
        </w:tc>
      </w:tr>
      <w:tr w14:paraId="68F75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376D4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hhtools/services/artifact_exports.py</w:t>
            </w:r>
          </w:p>
        </w:tc>
        <w:tc>
          <w:tcPr>
            <w:tcW w:w="4535" w:type="dxa"/>
            <w:vAlign w:val="center"/>
          </w:tcPr>
          <w:p w14:paraId="1569F5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tests/web/test_scaled_overlay_terrain.py</w:t>
            </w:r>
          </w:p>
        </w:tc>
      </w:tr>
      <w:tr w14:paraId="1DACE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A163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hhtools/services/artifacts.py</w:t>
            </w:r>
          </w:p>
        </w:tc>
        <w:tc>
          <w:tcPr>
            <w:tcW w:w="4535" w:type="dxa"/>
            <w:vAlign w:val="center"/>
          </w:tcPr>
          <w:p w14:paraId="601A44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tests/web/test_upload_security.py</w:t>
            </w:r>
          </w:p>
        </w:tc>
      </w:tr>
      <w:tr w14:paraId="0E103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3A7AFD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hhtools/services/asset_inspection.py</w:t>
            </w:r>
          </w:p>
        </w:tc>
        <w:tc>
          <w:tcPr>
            <w:tcW w:w="4535" w:type="dxa"/>
            <w:vAlign w:val="center"/>
          </w:tcPr>
          <w:p w14:paraId="6F363A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tests/web/test_web_dependencies.py</w:t>
            </w:r>
          </w:p>
        </w:tc>
      </w:tr>
      <w:tr w14:paraId="0D037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D7F8C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hhtools/services/asset_service.py</w:t>
            </w:r>
          </w:p>
        </w:tc>
        <w:tc>
          <w:tcPr>
            <w:tcW w:w="4535" w:type="dxa"/>
            <w:vAlign w:val="center"/>
          </w:tcPr>
          <w:p w14:paraId="5E725A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tests/web/test_workflow_asset_boundaries.py</w:t>
            </w:r>
          </w:p>
        </w:tc>
      </w:tr>
      <w:tr w14:paraId="66906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9E15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hhtools/services/assets.py</w:t>
            </w:r>
          </w:p>
        </w:tc>
        <w:tc>
          <w:tcPr>
            <w:tcW w:w="4535" w:type="dxa"/>
            <w:vAlign w:val="center"/>
          </w:tcPr>
          <w:p w14:paraId="214DEF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uv.lock</w:t>
            </w:r>
          </w:p>
        </w:tc>
      </w:tr>
    </w:tbl>
    <w:p w14:paraId="0D7F91D4"/>
    <w:sectPr>
      <w:footerReference r:id="rId6" w:type="default"/>
      <w:pgSz w:w="11906" w:h="16838"/>
      <w:pgMar w:top="1417" w:right="1417" w:bottom="1417" w:left="141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DD3DC2">
    <w:pPr>
      <w:pStyle w:val="2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06F0F7">
    <w:pPr>
      <w:pStyle w:val="24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1482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/>
    <w:lsdException w:unhideWhenUsed="0" w:uiPriority="0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spacing w:before="0" w:after="0" w:line="360" w:lineRule="auto"/>
      <w:jc w:val="both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320" w:after="16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40" w:after="120"/>
      <w:jc w:val="left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80"/>
      <w:jc w:val="left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uiPriority w:val="0"/>
    <w:pPr>
      <w:tabs>
        <w:tab w:val="right" w:leader="dot" w:pos="9072"/>
      </w:tabs>
      <w:spacing w:before="0" w:after="0" w:line="240" w:lineRule="auto"/>
      <w:ind w:left="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27">
    <w:name w:val="Subtitle"/>
    <w:basedOn w:val="1"/>
    <w:next w:val="1"/>
    <w:link w:val="144"/>
    <w:qFormat/>
    <w:uiPriority w:val="11"/>
    <w:pPr>
      <w:keepNext w:val="0"/>
      <w:spacing w:before="0" w:after="240"/>
      <w:jc w:val="center"/>
    </w:pPr>
    <w:rPr>
      <w:rFonts w:ascii="Times New Roman" w:hAnsi="Times New Roman" w:eastAsia="楷体"/>
      <w:i/>
      <w:iCs/>
      <w:color w:val="000000"/>
      <w:spacing w:val="15"/>
      <w:sz w:val="24"/>
      <w:szCs w:val="24"/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uiPriority w:val="0"/>
    <w:pPr>
      <w:tabs>
        <w:tab w:val="right" w:leader="dot" w:pos="9072"/>
      </w:tabs>
      <w:spacing w:before="0" w:after="0" w:line="240" w:lineRule="auto"/>
      <w:ind w:left="42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keepNext w:val="0"/>
      <w:pBdr>
        <w:bottom w:val="single" w:color="4F81BD" w:themeColor="accent1" w:sz="8" w:space="4"/>
      </w:pBdr>
      <w:spacing w:before="0" w:after="360" w:line="240" w:lineRule="auto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40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刘鹏</cp:lastModifiedBy>
  <dcterms:modified xsi:type="dcterms:W3CDTF">2026-10-05T06:24:35Z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5D43E022A4734B178884EB8957F6EE65_12</vt:lpwstr>
  </property>
</Properties>
</file>