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6970" w:rsidRPr="00480548" w:rsidRDefault="00F36970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6970" w:rsidRDefault="00F36970" w:rsidP="00F36970">
      <w:pPr>
        <w:rPr>
          <w:rFonts w:ascii="Times New Roman" w:hAnsi="Times New Roman" w:cs="Times New Roman"/>
          <w:sz w:val="24"/>
          <w:szCs w:val="24"/>
        </w:rPr>
      </w:pPr>
    </w:p>
    <w:p w:rsidR="00F36970" w:rsidRDefault="00F36970" w:rsidP="00F36970">
      <w:pPr>
        <w:rPr>
          <w:rFonts w:ascii="Times New Roman" w:hAnsi="Times New Roman" w:cs="Times New Roman"/>
          <w:sz w:val="24"/>
          <w:szCs w:val="24"/>
        </w:rPr>
      </w:pPr>
    </w:p>
    <w:p w:rsidR="00F36970" w:rsidRDefault="00F36970" w:rsidP="00F36970">
      <w:pPr>
        <w:rPr>
          <w:rFonts w:ascii="Times New Roman" w:hAnsi="Times New Roman" w:cs="Times New Roman"/>
          <w:b/>
          <w:sz w:val="32"/>
          <w:szCs w:val="32"/>
        </w:rPr>
      </w:pPr>
    </w:p>
    <w:p w:rsidR="00F36970" w:rsidRPr="00CA4A7E" w:rsidRDefault="00F36970" w:rsidP="00F369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Реферат</w:t>
      </w:r>
    </w:p>
    <w:p w:rsidR="00D275F7" w:rsidRPr="00CA4A7E" w:rsidRDefault="00D275F7" w:rsidP="00D275F7">
      <w:pPr>
        <w:jc w:val="center"/>
        <w:rPr>
          <w:rFonts w:ascii="Times New Roman" w:hAnsi="Times New Roman" w:cs="Times New Roman"/>
          <w:sz w:val="28"/>
          <w:szCs w:val="28"/>
        </w:rPr>
      </w:pPr>
      <w:r w:rsidRPr="00CA4A7E">
        <w:rPr>
          <w:rFonts w:ascii="Times New Roman" w:hAnsi="Times New Roman" w:cs="Times New Roman"/>
          <w:sz w:val="28"/>
          <w:szCs w:val="28"/>
        </w:rPr>
        <w:t>Тема: «</w:t>
      </w:r>
      <w:r w:rsidR="00F36970">
        <w:rPr>
          <w:rFonts w:ascii="Times New Roman" w:hAnsi="Times New Roman" w:cs="Times New Roman"/>
          <w:sz w:val="28"/>
          <w:szCs w:val="28"/>
        </w:rPr>
        <w:t>Химическая природа вируса ВИЧ, его роль в возникновении заболевания СПИД. Лекарственные средства для лечения заболевания</w:t>
      </w:r>
      <w:r w:rsidRPr="00CA4A7E">
        <w:rPr>
          <w:rFonts w:ascii="Times New Roman" w:hAnsi="Times New Roman" w:cs="Times New Roman"/>
          <w:sz w:val="28"/>
          <w:szCs w:val="28"/>
        </w:rPr>
        <w:t>»</w:t>
      </w: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D275F7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6227B9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D275F7" w:rsidRPr="00F56FDC" w:rsidRDefault="00384B6F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D275F7" w:rsidRPr="00F56FDC">
        <w:rPr>
          <w:rFonts w:ascii="Times New Roman" w:hAnsi="Times New Roman" w:cs="Times New Roman"/>
          <w:sz w:val="24"/>
          <w:szCs w:val="24"/>
        </w:rPr>
        <w:t>1 курса</w:t>
      </w:r>
    </w:p>
    <w:p w:rsidR="00D275F7" w:rsidRPr="00F56FDC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D275F7" w:rsidRPr="00F56FDC" w:rsidRDefault="00B85A2C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</w:t>
      </w:r>
      <w:r w:rsidR="000E62E3">
        <w:rPr>
          <w:rFonts w:ascii="Times New Roman" w:hAnsi="Times New Roman" w:cs="Times New Roman"/>
          <w:sz w:val="24"/>
          <w:szCs w:val="24"/>
        </w:rPr>
        <w:t>.</w:t>
      </w:r>
      <w:r w:rsidR="00D275F7" w:rsidRPr="00F56FD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275F7" w:rsidRPr="006227B9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Проверил</w:t>
      </w:r>
      <w:r w:rsidRPr="006227B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275F7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6970" w:rsidRDefault="00F36970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6970" w:rsidRPr="00480548" w:rsidRDefault="00F36970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20AC" w:rsidRPr="00480548" w:rsidRDefault="003720AC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>
        <w:rPr>
          <w:rFonts w:ascii="Times New Roman" w:hAnsi="Times New Roman" w:cs="Times New Roman"/>
          <w:sz w:val="24"/>
          <w:szCs w:val="24"/>
        </w:rPr>
        <w:t>202</w:t>
      </w:r>
      <w:r w:rsidR="00764D57" w:rsidRPr="00764D57">
        <w:rPr>
          <w:rFonts w:ascii="Times New Roman" w:hAnsi="Times New Roman" w:cs="Times New Roman"/>
          <w:sz w:val="24"/>
          <w:szCs w:val="24"/>
        </w:rPr>
        <w:t>2</w:t>
      </w:r>
    </w:p>
    <w:p w:rsidR="009B20CB" w:rsidRDefault="009B20CB" w:rsidP="00D275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9B20CB" w:rsidRDefault="009B20CB" w:rsidP="009B20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  <w:r w:rsidR="003A2F60">
        <w:rPr>
          <w:rFonts w:ascii="Times New Roman" w:hAnsi="Times New Roman" w:cs="Times New Roman"/>
          <w:b/>
          <w:sz w:val="28"/>
          <w:szCs w:val="28"/>
        </w:rPr>
        <w:tab/>
      </w:r>
      <w:r w:rsidR="003A2F60">
        <w:rPr>
          <w:rFonts w:ascii="Times New Roman" w:hAnsi="Times New Roman" w:cs="Times New Roman"/>
          <w:b/>
          <w:sz w:val="28"/>
          <w:szCs w:val="28"/>
        </w:rPr>
        <w:tab/>
      </w:r>
      <w:r w:rsidR="003A2F60">
        <w:rPr>
          <w:rFonts w:ascii="Times New Roman" w:hAnsi="Times New Roman" w:cs="Times New Roman"/>
          <w:b/>
          <w:sz w:val="28"/>
          <w:szCs w:val="28"/>
        </w:rPr>
        <w:tab/>
      </w:r>
      <w:r w:rsidR="003A2F60">
        <w:rPr>
          <w:rFonts w:ascii="Times New Roman" w:hAnsi="Times New Roman" w:cs="Times New Roman"/>
          <w:b/>
          <w:sz w:val="28"/>
          <w:szCs w:val="28"/>
        </w:rPr>
        <w:tab/>
      </w:r>
      <w:r w:rsidR="003A2F60">
        <w:rPr>
          <w:rFonts w:ascii="Times New Roman" w:hAnsi="Times New Roman" w:cs="Times New Roman"/>
          <w:b/>
          <w:sz w:val="28"/>
          <w:szCs w:val="28"/>
        </w:rPr>
        <w:tab/>
      </w:r>
      <w:r w:rsidR="003A2F60">
        <w:rPr>
          <w:rFonts w:ascii="Times New Roman" w:hAnsi="Times New Roman" w:cs="Times New Roman"/>
          <w:b/>
          <w:sz w:val="28"/>
          <w:szCs w:val="28"/>
        </w:rPr>
        <w:tab/>
      </w:r>
      <w:r w:rsidR="003A2F60">
        <w:rPr>
          <w:rFonts w:ascii="Times New Roman" w:hAnsi="Times New Roman" w:cs="Times New Roman"/>
          <w:b/>
          <w:sz w:val="28"/>
          <w:szCs w:val="28"/>
        </w:rPr>
        <w:tab/>
      </w:r>
      <w:r w:rsidR="003A2F60">
        <w:rPr>
          <w:rFonts w:ascii="Times New Roman" w:hAnsi="Times New Roman" w:cs="Times New Roman"/>
          <w:b/>
          <w:sz w:val="28"/>
          <w:szCs w:val="28"/>
        </w:rPr>
        <w:tab/>
        <w:t>3</w:t>
      </w:r>
    </w:p>
    <w:p w:rsidR="003A2F60" w:rsidRDefault="003A2F60" w:rsidP="009B20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ХИМИЧЕСКОЕ СТРОЕНИЕ ВИРУСА ВИЧ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4</w:t>
      </w:r>
    </w:p>
    <w:p w:rsidR="009B20CB" w:rsidRDefault="003A2F60" w:rsidP="009B20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ЛЕЧЕНИЕ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5</w:t>
      </w:r>
    </w:p>
    <w:p w:rsidR="009B20CB" w:rsidRDefault="003A2F60" w:rsidP="009B20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ЗАКЛЮЧЕНИЕ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6</w:t>
      </w:r>
    </w:p>
    <w:p w:rsidR="003A2F60" w:rsidRDefault="003A2F60" w:rsidP="009B20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</w:t>
      </w:r>
      <w:r>
        <w:rPr>
          <w:rFonts w:ascii="Times New Roman" w:hAnsi="Times New Roman" w:cs="Times New Roman"/>
          <w:b/>
          <w:sz w:val="28"/>
          <w:szCs w:val="28"/>
        </w:rPr>
        <w:tab/>
        <w:t>7</w:t>
      </w:r>
    </w:p>
    <w:p w:rsidR="009B20CB" w:rsidRDefault="009B20CB" w:rsidP="009B20CB">
      <w:pPr>
        <w:rPr>
          <w:rFonts w:ascii="Times New Roman" w:hAnsi="Times New Roman" w:cs="Times New Roman"/>
          <w:b/>
          <w:sz w:val="28"/>
          <w:szCs w:val="28"/>
        </w:rPr>
      </w:pPr>
    </w:p>
    <w:p w:rsidR="009B20CB" w:rsidRDefault="009B20CB" w:rsidP="009B20CB">
      <w:pPr>
        <w:rPr>
          <w:rFonts w:ascii="Times New Roman" w:hAnsi="Times New Roman" w:cs="Times New Roman"/>
          <w:b/>
          <w:sz w:val="28"/>
          <w:szCs w:val="28"/>
        </w:rPr>
      </w:pPr>
    </w:p>
    <w:p w:rsidR="009B20CB" w:rsidRDefault="009B20CB" w:rsidP="009B20CB">
      <w:pPr>
        <w:rPr>
          <w:rFonts w:ascii="Times New Roman" w:hAnsi="Times New Roman" w:cs="Times New Roman"/>
          <w:b/>
          <w:sz w:val="28"/>
          <w:szCs w:val="28"/>
        </w:rPr>
      </w:pPr>
    </w:p>
    <w:p w:rsidR="009B20CB" w:rsidRDefault="009B20CB" w:rsidP="009B20CB">
      <w:pPr>
        <w:rPr>
          <w:rFonts w:ascii="Times New Roman" w:hAnsi="Times New Roman" w:cs="Times New Roman"/>
          <w:b/>
          <w:sz w:val="28"/>
          <w:szCs w:val="28"/>
        </w:rPr>
      </w:pPr>
    </w:p>
    <w:p w:rsidR="009B20CB" w:rsidRDefault="009B20CB" w:rsidP="009B20CB">
      <w:pPr>
        <w:rPr>
          <w:rFonts w:ascii="Times New Roman" w:hAnsi="Times New Roman" w:cs="Times New Roman"/>
          <w:b/>
          <w:sz w:val="28"/>
          <w:szCs w:val="28"/>
        </w:rPr>
      </w:pPr>
    </w:p>
    <w:p w:rsidR="009B20CB" w:rsidRDefault="009B20CB" w:rsidP="009B20CB">
      <w:pPr>
        <w:rPr>
          <w:rFonts w:ascii="Times New Roman" w:hAnsi="Times New Roman" w:cs="Times New Roman"/>
          <w:b/>
          <w:sz w:val="28"/>
          <w:szCs w:val="28"/>
        </w:rPr>
      </w:pPr>
    </w:p>
    <w:p w:rsidR="009B20CB" w:rsidRDefault="009B20CB" w:rsidP="009B20CB">
      <w:pPr>
        <w:rPr>
          <w:rFonts w:ascii="Times New Roman" w:hAnsi="Times New Roman" w:cs="Times New Roman"/>
          <w:b/>
          <w:sz w:val="28"/>
          <w:szCs w:val="28"/>
        </w:rPr>
      </w:pPr>
    </w:p>
    <w:p w:rsidR="009B20CB" w:rsidRDefault="009B20CB" w:rsidP="009B20CB">
      <w:pPr>
        <w:rPr>
          <w:rFonts w:ascii="Times New Roman" w:hAnsi="Times New Roman" w:cs="Times New Roman"/>
          <w:b/>
          <w:sz w:val="28"/>
          <w:szCs w:val="28"/>
        </w:rPr>
      </w:pPr>
    </w:p>
    <w:p w:rsidR="009B20CB" w:rsidRDefault="009B20CB" w:rsidP="009B20CB">
      <w:pPr>
        <w:rPr>
          <w:rFonts w:ascii="Times New Roman" w:hAnsi="Times New Roman" w:cs="Times New Roman"/>
          <w:b/>
          <w:sz w:val="28"/>
          <w:szCs w:val="28"/>
        </w:rPr>
      </w:pPr>
    </w:p>
    <w:p w:rsidR="009B20CB" w:rsidRDefault="009B20CB" w:rsidP="009B20CB">
      <w:pPr>
        <w:rPr>
          <w:rFonts w:ascii="Times New Roman" w:hAnsi="Times New Roman" w:cs="Times New Roman"/>
          <w:b/>
          <w:sz w:val="28"/>
          <w:szCs w:val="28"/>
        </w:rPr>
      </w:pPr>
    </w:p>
    <w:p w:rsidR="009B20CB" w:rsidRDefault="009B20CB" w:rsidP="009B20CB">
      <w:pPr>
        <w:rPr>
          <w:rFonts w:ascii="Times New Roman" w:hAnsi="Times New Roman" w:cs="Times New Roman"/>
          <w:b/>
          <w:sz w:val="28"/>
          <w:szCs w:val="28"/>
        </w:rPr>
      </w:pPr>
    </w:p>
    <w:p w:rsidR="009B20CB" w:rsidRDefault="009B20CB" w:rsidP="009B20CB">
      <w:pPr>
        <w:rPr>
          <w:rFonts w:ascii="Times New Roman" w:hAnsi="Times New Roman" w:cs="Times New Roman"/>
          <w:b/>
          <w:sz w:val="28"/>
          <w:szCs w:val="28"/>
        </w:rPr>
      </w:pPr>
    </w:p>
    <w:p w:rsidR="009B20CB" w:rsidRDefault="009B20CB" w:rsidP="009B20CB">
      <w:pPr>
        <w:rPr>
          <w:rFonts w:ascii="Times New Roman" w:hAnsi="Times New Roman" w:cs="Times New Roman"/>
          <w:b/>
          <w:sz w:val="28"/>
          <w:szCs w:val="28"/>
        </w:rPr>
      </w:pPr>
    </w:p>
    <w:p w:rsidR="009B20CB" w:rsidRDefault="009B20CB" w:rsidP="009B20CB">
      <w:pPr>
        <w:rPr>
          <w:rFonts w:ascii="Times New Roman" w:hAnsi="Times New Roman" w:cs="Times New Roman"/>
          <w:b/>
          <w:sz w:val="28"/>
          <w:szCs w:val="28"/>
        </w:rPr>
      </w:pPr>
    </w:p>
    <w:p w:rsidR="00F03512" w:rsidRDefault="00F03512" w:rsidP="009B20CB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9B20CB" w:rsidRDefault="009B20CB" w:rsidP="009B20CB">
      <w:pPr>
        <w:rPr>
          <w:rFonts w:ascii="Times New Roman" w:hAnsi="Times New Roman" w:cs="Times New Roman"/>
          <w:b/>
          <w:sz w:val="28"/>
          <w:szCs w:val="28"/>
        </w:rPr>
      </w:pPr>
    </w:p>
    <w:p w:rsidR="009B20CB" w:rsidRDefault="009B20CB" w:rsidP="009B20CB">
      <w:pPr>
        <w:rPr>
          <w:rFonts w:ascii="Times New Roman" w:hAnsi="Times New Roman" w:cs="Times New Roman"/>
          <w:b/>
          <w:sz w:val="28"/>
          <w:szCs w:val="28"/>
        </w:rPr>
      </w:pPr>
    </w:p>
    <w:p w:rsidR="009B20CB" w:rsidRDefault="009B20CB" w:rsidP="009B20CB">
      <w:pPr>
        <w:rPr>
          <w:rFonts w:ascii="Times New Roman" w:hAnsi="Times New Roman" w:cs="Times New Roman"/>
          <w:b/>
          <w:sz w:val="28"/>
          <w:szCs w:val="28"/>
        </w:rPr>
      </w:pPr>
    </w:p>
    <w:p w:rsidR="009B20CB" w:rsidRDefault="009B20CB" w:rsidP="009B20CB">
      <w:pPr>
        <w:rPr>
          <w:rFonts w:ascii="Times New Roman" w:hAnsi="Times New Roman" w:cs="Times New Roman"/>
          <w:b/>
          <w:sz w:val="28"/>
          <w:szCs w:val="28"/>
        </w:rPr>
      </w:pPr>
    </w:p>
    <w:p w:rsidR="009B20CB" w:rsidRPr="009B20CB" w:rsidRDefault="009B20CB" w:rsidP="009B20CB">
      <w:pPr>
        <w:ind w:left="-709"/>
        <w:rPr>
          <w:rFonts w:ascii="Times New Roman" w:hAnsi="Times New Roman" w:cs="Times New Roman"/>
          <w:b/>
          <w:sz w:val="32"/>
          <w:szCs w:val="32"/>
        </w:rPr>
      </w:pPr>
      <w:r w:rsidRPr="009B20CB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:rsidR="009B20CB" w:rsidRDefault="009B20CB" w:rsidP="003A2F60">
      <w:pPr>
        <w:spacing w:line="240" w:lineRule="auto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ВИЧ (вирус иммунодефицита человека) — вирус, </w:t>
      </w:r>
      <w:r w:rsidRPr="009B20CB">
        <w:rPr>
          <w:rFonts w:ascii="Times New Roman" w:hAnsi="Times New Roman" w:cs="Times New Roman"/>
          <w:sz w:val="28"/>
          <w:szCs w:val="28"/>
        </w:rPr>
        <w:t>поража</w:t>
      </w:r>
      <w:r>
        <w:rPr>
          <w:rFonts w:ascii="Times New Roman" w:hAnsi="Times New Roman" w:cs="Times New Roman"/>
          <w:sz w:val="28"/>
          <w:szCs w:val="28"/>
        </w:rPr>
        <w:t>ющий</w:t>
      </w:r>
      <w:r w:rsidRPr="009B20CB">
        <w:rPr>
          <w:rFonts w:ascii="Times New Roman" w:hAnsi="Times New Roman" w:cs="Times New Roman"/>
          <w:sz w:val="28"/>
          <w:szCs w:val="28"/>
        </w:rPr>
        <w:t xml:space="preserve"> клетки иммунной системы</w:t>
      </w:r>
      <w:r>
        <w:rPr>
          <w:rFonts w:ascii="Times New Roman" w:hAnsi="Times New Roman" w:cs="Times New Roman"/>
          <w:sz w:val="28"/>
          <w:szCs w:val="28"/>
        </w:rPr>
        <w:t xml:space="preserve">. Люди </w:t>
      </w:r>
      <w:r w:rsidR="008C5C1C">
        <w:rPr>
          <w:rFonts w:ascii="Times New Roman" w:hAnsi="Times New Roman" w:cs="Times New Roman"/>
          <w:sz w:val="28"/>
          <w:szCs w:val="28"/>
        </w:rPr>
        <w:t xml:space="preserve">узнали о нем в 1981 году. </w:t>
      </w:r>
      <w:r w:rsidR="008C5C1C" w:rsidRPr="008C5C1C">
        <w:rPr>
          <w:rFonts w:ascii="Times New Roman" w:hAnsi="Times New Roman" w:cs="Times New Roman"/>
          <w:sz w:val="28"/>
          <w:szCs w:val="28"/>
        </w:rPr>
        <w:t>Почти одновременно первооткрывателями вируса стали Люк Монтенье из Института имени Пастера (Франция) и Роберт Галло из Национального института здоровья (США). Но только спустя два года (в 1983 г.), после выявления первых случаев болезни был выделен «Вирус иммунодефицита человека» (ВИЧ).</w:t>
      </w:r>
      <w:r w:rsidR="008C5C1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5C1C" w:rsidRDefault="008C5C1C" w:rsidP="003A2F60">
      <w:pPr>
        <w:spacing w:after="12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вирусом заражены более 33 миллионов человек (ежегодно заражаются около 2 млн человек).</w:t>
      </w:r>
    </w:p>
    <w:p w:rsidR="008C5C1C" w:rsidRDefault="008C5C1C" w:rsidP="003A2F60">
      <w:pPr>
        <w:spacing w:after="12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C5C1C" w:rsidRDefault="008C5C1C" w:rsidP="003A2F60">
      <w:pPr>
        <w:spacing w:after="12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же такое ВИЧ?</w:t>
      </w:r>
    </w:p>
    <w:p w:rsidR="008C5C1C" w:rsidRPr="008C5C1C" w:rsidRDefault="00BC5E99" w:rsidP="003A2F60">
      <w:pPr>
        <w:spacing w:after="120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ВИЧ-инфекция —</w:t>
      </w:r>
      <w:r w:rsidR="008C5C1C" w:rsidRPr="008C5C1C">
        <w:rPr>
          <w:rFonts w:ascii="Times New Roman" w:hAnsi="Times New Roman" w:cs="Times New Roman"/>
          <w:sz w:val="28"/>
          <w:szCs w:val="28"/>
        </w:rPr>
        <w:t xml:space="preserve"> инфекционный процесс в организме человека, вызываемый вирусом иммунодефицита человека, характеризующийся медленным течением, поражением иммунной и нервной систем, с последующим развитием на этом фоне оппортунистических (сопутствующих) инфекций, новообразований, приводящих инфициров</w:t>
      </w:r>
      <w:r w:rsidR="008C5C1C">
        <w:rPr>
          <w:rFonts w:ascii="Times New Roman" w:hAnsi="Times New Roman" w:cs="Times New Roman"/>
          <w:sz w:val="28"/>
          <w:szCs w:val="28"/>
        </w:rPr>
        <w:t>анного ВИЧ к летальному исходу.</w:t>
      </w:r>
    </w:p>
    <w:p w:rsidR="008C5C1C" w:rsidRDefault="008C5C1C" w:rsidP="003A2F60">
      <w:pPr>
        <w:spacing w:after="12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5C1C">
        <w:rPr>
          <w:rFonts w:ascii="Times New Roman" w:hAnsi="Times New Roman" w:cs="Times New Roman"/>
          <w:sz w:val="28"/>
          <w:szCs w:val="28"/>
        </w:rPr>
        <w:t>СПИД (синдром приобретенного иммунодефицита) - терминальная стадия ВИЧ-инфекции, наступающая в большинстве случаев через весьма длительный период от момента заражения вирусом.</w:t>
      </w:r>
    </w:p>
    <w:p w:rsidR="00BC5E99" w:rsidRDefault="00BC5E99" w:rsidP="003A2F60">
      <w:pPr>
        <w:spacing w:after="12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Существуют три основных способа передачи инфекции:</w:t>
      </w:r>
    </w:p>
    <w:p w:rsidR="00BC5E99" w:rsidRDefault="00BC5E99" w:rsidP="003A2F60">
      <w:pPr>
        <w:pStyle w:val="a6"/>
        <w:numPr>
          <w:ilvl w:val="0"/>
          <w:numId w:val="12"/>
        </w:numPr>
        <w:spacing w:after="120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кровь — заражение при инъекционном введении инфицированных наркотических веществ, использовании нестерильных игл и шприцев, при переливании донорской крови.</w:t>
      </w:r>
    </w:p>
    <w:p w:rsidR="00BC5E99" w:rsidRDefault="00BC5E99" w:rsidP="003A2F60">
      <w:pPr>
        <w:pStyle w:val="a6"/>
        <w:numPr>
          <w:ilvl w:val="0"/>
          <w:numId w:val="12"/>
        </w:numPr>
        <w:spacing w:after="120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Половым путем</w:t>
      </w:r>
    </w:p>
    <w:p w:rsidR="00BC5E99" w:rsidRDefault="00BC5E99" w:rsidP="003A2F60">
      <w:pPr>
        <w:pStyle w:val="a6"/>
        <w:numPr>
          <w:ilvl w:val="0"/>
          <w:numId w:val="12"/>
        </w:numPr>
        <w:spacing w:after="120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Внутриутробный путь — передача во время беременности, родов, кормления грудью.</w:t>
      </w:r>
    </w:p>
    <w:p w:rsidR="00BC5E99" w:rsidRDefault="008A6B6E" w:rsidP="003A2F60">
      <w:pPr>
        <w:spacing w:after="120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следует помнить о том, что ВИЧ передается от людей со всеми стадиями болезни (от начальной до тяжелой)</w:t>
      </w:r>
    </w:p>
    <w:p w:rsidR="00BC5E99" w:rsidRDefault="00BC5E99" w:rsidP="00BC5E99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:rsidR="00BC5E99" w:rsidRDefault="00BC5E99" w:rsidP="00BC5E99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:rsidR="00BC5E99" w:rsidRDefault="00BC5E99" w:rsidP="00BC5E99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:rsidR="00BC5E99" w:rsidRDefault="00BC5E99" w:rsidP="00BC5E99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:rsidR="00BC5E99" w:rsidRDefault="00BC5E99" w:rsidP="00BC5E99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:rsidR="00BC5E99" w:rsidRDefault="00BC5E99" w:rsidP="00BC5E99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:rsidR="00BC5E99" w:rsidRDefault="00BC5E99" w:rsidP="003A2F60">
      <w:pPr>
        <w:spacing w:after="120"/>
        <w:ind w:hanging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ХИМИЧЕСКОЕ СТРОЕНИЕ ВИРУСА ВИЧ</w:t>
      </w:r>
    </w:p>
    <w:p w:rsidR="00BC5E99" w:rsidRPr="00BC5E99" w:rsidRDefault="00BC5E99" w:rsidP="00BC5E99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BC5E99">
        <w:rPr>
          <w:rFonts w:ascii="Times New Roman" w:hAnsi="Times New Roman" w:cs="Times New Roman"/>
          <w:sz w:val="28"/>
          <w:szCs w:val="28"/>
        </w:rPr>
        <w:t>Существую</w:t>
      </w:r>
      <w:r w:rsidR="00BB2759">
        <w:rPr>
          <w:rFonts w:ascii="Times New Roman" w:hAnsi="Times New Roman" w:cs="Times New Roman"/>
          <w:sz w:val="28"/>
          <w:szCs w:val="28"/>
        </w:rPr>
        <w:t>т</w:t>
      </w:r>
      <w:r w:rsidRPr="00BC5E99">
        <w:rPr>
          <w:rFonts w:ascii="Times New Roman" w:hAnsi="Times New Roman" w:cs="Times New Roman"/>
          <w:sz w:val="28"/>
          <w:szCs w:val="28"/>
        </w:rPr>
        <w:t xml:space="preserve"> два типа вируса ВИЧ: </w:t>
      </w:r>
    </w:p>
    <w:p w:rsidR="00BC5E99" w:rsidRDefault="00BC5E99" w:rsidP="00BC5E99">
      <w:pPr>
        <w:pStyle w:val="a6"/>
        <w:numPr>
          <w:ilvl w:val="0"/>
          <w:numId w:val="13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BC5E99">
        <w:rPr>
          <w:rFonts w:ascii="Times New Roman" w:hAnsi="Times New Roman" w:cs="Times New Roman"/>
          <w:sz w:val="28"/>
          <w:szCs w:val="28"/>
          <w:lang w:val="en-US"/>
        </w:rPr>
        <w:t>HIV</w:t>
      </w:r>
      <w:r w:rsidRPr="00BC5E99">
        <w:rPr>
          <w:rFonts w:ascii="Times New Roman" w:hAnsi="Times New Roman" w:cs="Times New Roman"/>
          <w:sz w:val="28"/>
          <w:szCs w:val="28"/>
        </w:rPr>
        <w:t>-1 (более распространен в мире</w:t>
      </w:r>
      <w:r w:rsidR="00B81B9B">
        <w:rPr>
          <w:rFonts w:ascii="Times New Roman" w:hAnsi="Times New Roman" w:cs="Times New Roman"/>
          <w:sz w:val="28"/>
          <w:szCs w:val="28"/>
        </w:rPr>
        <w:t>, его подразумевают чаще всего когда говорят о вирусе ВИЧ</w:t>
      </w:r>
      <w:r w:rsidRPr="00BC5E99">
        <w:rPr>
          <w:rFonts w:ascii="Times New Roman" w:hAnsi="Times New Roman" w:cs="Times New Roman"/>
          <w:sz w:val="28"/>
          <w:szCs w:val="28"/>
        </w:rPr>
        <w:t>)</w:t>
      </w:r>
    </w:p>
    <w:p w:rsidR="00BC5E99" w:rsidRDefault="00BC5E99" w:rsidP="00BC5E99">
      <w:pPr>
        <w:pStyle w:val="a6"/>
        <w:numPr>
          <w:ilvl w:val="0"/>
          <w:numId w:val="13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HIV</w:t>
      </w:r>
      <w:r w:rsidRPr="00B81B9B">
        <w:rPr>
          <w:rFonts w:ascii="Times New Roman" w:hAnsi="Times New Roman" w:cs="Times New Roman"/>
          <w:sz w:val="28"/>
          <w:szCs w:val="28"/>
        </w:rPr>
        <w:t>-2 (</w:t>
      </w:r>
      <w:r>
        <w:rPr>
          <w:rFonts w:ascii="Times New Roman" w:hAnsi="Times New Roman" w:cs="Times New Roman"/>
          <w:sz w:val="28"/>
          <w:szCs w:val="28"/>
        </w:rPr>
        <w:t xml:space="preserve">более редкий и </w:t>
      </w:r>
      <w:r w:rsidR="00B81B9B">
        <w:rPr>
          <w:rFonts w:ascii="Times New Roman" w:hAnsi="Times New Roman" w:cs="Times New Roman"/>
          <w:sz w:val="28"/>
          <w:szCs w:val="28"/>
        </w:rPr>
        <w:t>ограничен областями Западной Африки и Южной Азии</w:t>
      </w:r>
      <w:r w:rsidRPr="00B81B9B">
        <w:rPr>
          <w:rFonts w:ascii="Times New Roman" w:hAnsi="Times New Roman" w:cs="Times New Roman"/>
          <w:sz w:val="28"/>
          <w:szCs w:val="28"/>
        </w:rPr>
        <w:t>)</w:t>
      </w:r>
    </w:p>
    <w:p w:rsidR="00BB2759" w:rsidRPr="00BB2759" w:rsidRDefault="00BB2759" w:rsidP="003A2F60">
      <w:pPr>
        <w:spacing w:after="12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2759">
        <w:rPr>
          <w:rFonts w:ascii="Times New Roman" w:hAnsi="Times New Roman" w:cs="Times New Roman"/>
          <w:sz w:val="28"/>
          <w:szCs w:val="28"/>
        </w:rPr>
        <w:t>ВИЧ состоит из двух оболоче</w:t>
      </w:r>
      <w:r w:rsidR="00D71D2E">
        <w:rPr>
          <w:rFonts w:ascii="Times New Roman" w:hAnsi="Times New Roman" w:cs="Times New Roman"/>
          <w:sz w:val="28"/>
          <w:szCs w:val="28"/>
        </w:rPr>
        <w:t>к (внешней и внутренней), а так</w:t>
      </w:r>
      <w:r w:rsidRPr="00BB2759">
        <w:rPr>
          <w:rFonts w:ascii="Times New Roman" w:hAnsi="Times New Roman" w:cs="Times New Roman"/>
          <w:sz w:val="28"/>
          <w:szCs w:val="28"/>
        </w:rPr>
        <w:t>же генетического материала (спиралей РНК) и специфических ферментов, участвующих в процессе размножения (репликации) вируса.</w:t>
      </w:r>
    </w:p>
    <w:p w:rsidR="00BB2759" w:rsidRPr="00BB2759" w:rsidRDefault="00BB2759" w:rsidP="003A2F60">
      <w:pPr>
        <w:spacing w:after="12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2759">
        <w:rPr>
          <w:rFonts w:ascii="Times New Roman" w:hAnsi="Times New Roman" w:cs="Times New Roman"/>
          <w:sz w:val="28"/>
          <w:szCs w:val="28"/>
        </w:rPr>
        <w:t>Внешняя оболочка, имеющая специальные белки – «крючки», предназначена для присоединения вируса к будущей клетке-жертве. Белки, располагающиеся на поверхности внешней оболочки, разрывают поверхность клетки и впрыскивают в клетку внутреннюю оболочку вируса.</w:t>
      </w:r>
    </w:p>
    <w:p w:rsidR="00BB2759" w:rsidRDefault="00BB2759" w:rsidP="003A2F60">
      <w:pPr>
        <w:spacing w:after="12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2759">
        <w:rPr>
          <w:rFonts w:ascii="Times New Roman" w:hAnsi="Times New Roman" w:cs="Times New Roman"/>
          <w:sz w:val="28"/>
          <w:szCs w:val="28"/>
        </w:rPr>
        <w:t xml:space="preserve">Внутренняя оболочка – капсид – содержит спирали РНК вируса (то есть информацию о строении вируса) и набор ферментов для размножения. Цель </w:t>
      </w:r>
      <w:r w:rsidR="00D71D2E" w:rsidRPr="00BB2759">
        <w:rPr>
          <w:rFonts w:ascii="Times New Roman" w:hAnsi="Times New Roman" w:cs="Times New Roman"/>
          <w:sz w:val="28"/>
          <w:szCs w:val="28"/>
        </w:rPr>
        <w:t>капсид</w:t>
      </w:r>
      <w:r w:rsidR="00D71D2E">
        <w:rPr>
          <w:rFonts w:ascii="Times New Roman" w:hAnsi="Times New Roman" w:cs="Times New Roman"/>
          <w:sz w:val="28"/>
          <w:szCs w:val="28"/>
        </w:rPr>
        <w:t>а</w:t>
      </w:r>
      <w:r w:rsidRPr="00BB2759">
        <w:rPr>
          <w:rFonts w:ascii="Times New Roman" w:hAnsi="Times New Roman" w:cs="Times New Roman"/>
          <w:sz w:val="28"/>
          <w:szCs w:val="28"/>
        </w:rPr>
        <w:t xml:space="preserve"> – доставить все в ядро клетки-жертвы. После проникновения в клетку капсид дрейфует (плывет) к ее ядру и внедряет туда свою РНК и ферменты.</w:t>
      </w:r>
    </w:p>
    <w:p w:rsidR="008C5C1C" w:rsidRDefault="00D71D2E" w:rsidP="003A2F60">
      <w:pPr>
        <w:spacing w:after="12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ВИЧ заражает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D71D2E">
        <w:rPr>
          <w:rFonts w:ascii="Times New Roman" w:hAnsi="Times New Roman" w:cs="Times New Roman"/>
          <w:sz w:val="28"/>
          <w:szCs w:val="28"/>
        </w:rPr>
        <w:t>4+</w:t>
      </w:r>
      <w:r>
        <w:rPr>
          <w:rFonts w:ascii="Times New Roman" w:hAnsi="Times New Roman" w:cs="Times New Roman"/>
          <w:sz w:val="28"/>
          <w:szCs w:val="28"/>
        </w:rPr>
        <w:t xml:space="preserve"> клетки, имеющие специфические молекулы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D71D2E">
        <w:rPr>
          <w:rFonts w:ascii="Times New Roman" w:hAnsi="Times New Roman" w:cs="Times New Roman"/>
          <w:sz w:val="28"/>
          <w:szCs w:val="28"/>
        </w:rPr>
        <w:t>4 на своей мембране</w:t>
      </w:r>
      <w:r>
        <w:rPr>
          <w:rFonts w:ascii="Times New Roman" w:hAnsi="Times New Roman" w:cs="Times New Roman"/>
          <w:sz w:val="28"/>
          <w:szCs w:val="28"/>
        </w:rPr>
        <w:t>. Это макрофаги и Т-хелперы — клетки, участвующие в иммунном ответе. М</w:t>
      </w:r>
      <w:r w:rsidRPr="00D71D2E">
        <w:rPr>
          <w:rFonts w:ascii="Times New Roman" w:hAnsi="Times New Roman" w:cs="Times New Roman"/>
          <w:sz w:val="28"/>
          <w:szCs w:val="28"/>
        </w:rPr>
        <w:t>олекула CD4 помогает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1D2E">
        <w:rPr>
          <w:rFonts w:ascii="Times New Roman" w:hAnsi="Times New Roman" w:cs="Times New Roman"/>
          <w:sz w:val="28"/>
          <w:szCs w:val="28"/>
        </w:rPr>
        <w:t>клеткам прикрепляться и общаться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1D2E">
        <w:rPr>
          <w:rFonts w:ascii="Times New Roman" w:hAnsi="Times New Roman" w:cs="Times New Roman"/>
          <w:sz w:val="28"/>
          <w:szCs w:val="28"/>
        </w:rPr>
        <w:t>другими иммунными клетками что особенно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1D2E">
        <w:rPr>
          <w:rFonts w:ascii="Times New Roman" w:hAnsi="Times New Roman" w:cs="Times New Roman"/>
          <w:sz w:val="28"/>
          <w:szCs w:val="28"/>
        </w:rPr>
        <w:t>важно в координации ответа против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1D2E">
        <w:rPr>
          <w:rFonts w:ascii="Times New Roman" w:hAnsi="Times New Roman" w:cs="Times New Roman"/>
          <w:sz w:val="28"/>
          <w:szCs w:val="28"/>
        </w:rPr>
        <w:t>чужеродных патогенов</w:t>
      </w:r>
      <w:r>
        <w:rPr>
          <w:rFonts w:ascii="Times New Roman" w:hAnsi="Times New Roman" w:cs="Times New Roman"/>
          <w:sz w:val="28"/>
          <w:szCs w:val="28"/>
        </w:rPr>
        <w:t>. Эта молекула очень важна для нас, но также важная для вируса ВИЧ.</w:t>
      </w:r>
    </w:p>
    <w:p w:rsidR="008A6B6E" w:rsidRPr="008A6B6E" w:rsidRDefault="008A6B6E" w:rsidP="003A2F60">
      <w:pPr>
        <w:spacing w:after="12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34303" w:rsidRDefault="008A6B6E" w:rsidP="003A2F60">
      <w:pPr>
        <w:spacing w:after="12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Очень </w:t>
      </w:r>
      <w:r w:rsidRPr="008A6B6E">
        <w:rPr>
          <w:rFonts w:ascii="Times New Roman" w:hAnsi="Times New Roman" w:cs="Times New Roman"/>
          <w:sz w:val="28"/>
          <w:szCs w:val="28"/>
        </w:rPr>
        <w:t>важно знать об особенностях заболевания. Вирус иммунодефицита проходит четыре этапа:</w:t>
      </w:r>
    </w:p>
    <w:p w:rsidR="008A6B6E" w:rsidRDefault="008A6B6E" w:rsidP="008A6B6E">
      <w:pPr>
        <w:pStyle w:val="a6"/>
        <w:numPr>
          <w:ilvl w:val="0"/>
          <w:numId w:val="14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Инкубационный (</w:t>
      </w:r>
      <w:r w:rsidRPr="008A6B6E">
        <w:rPr>
          <w:rFonts w:ascii="Times New Roman" w:hAnsi="Times New Roman" w:cs="Times New Roman"/>
          <w:sz w:val="28"/>
          <w:szCs w:val="28"/>
        </w:rPr>
        <w:t>может длиться как три дня, так и три месяца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A6B6E" w:rsidRDefault="008A6B6E" w:rsidP="008A6B6E">
      <w:pPr>
        <w:pStyle w:val="a6"/>
        <w:numPr>
          <w:ilvl w:val="0"/>
          <w:numId w:val="14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Первичных (</w:t>
      </w:r>
      <w:r w:rsidRPr="008A6B6E">
        <w:rPr>
          <w:rFonts w:ascii="Times New Roman" w:hAnsi="Times New Roman" w:cs="Times New Roman"/>
          <w:sz w:val="28"/>
          <w:szCs w:val="28"/>
        </w:rPr>
        <w:t>от двух дней до двух с половиной месяцев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A6B6E" w:rsidRDefault="008A6B6E" w:rsidP="008A6B6E">
      <w:pPr>
        <w:pStyle w:val="a6"/>
        <w:numPr>
          <w:ilvl w:val="0"/>
          <w:numId w:val="14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Вторичных проявлений (</w:t>
      </w:r>
      <w:r w:rsidRPr="008A6B6E">
        <w:rPr>
          <w:rFonts w:ascii="Times New Roman" w:hAnsi="Times New Roman" w:cs="Times New Roman"/>
          <w:sz w:val="28"/>
          <w:szCs w:val="28"/>
        </w:rPr>
        <w:t>до десяти лет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A6B6E" w:rsidRDefault="008A6B6E" w:rsidP="008A6B6E">
      <w:pPr>
        <w:pStyle w:val="a6"/>
        <w:numPr>
          <w:ilvl w:val="0"/>
          <w:numId w:val="14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поражений (</w:t>
      </w:r>
      <w:r w:rsidRPr="008A6B6E">
        <w:rPr>
          <w:rFonts w:ascii="Times New Roman" w:hAnsi="Times New Roman" w:cs="Times New Roman"/>
          <w:sz w:val="28"/>
          <w:szCs w:val="28"/>
        </w:rPr>
        <w:t>от нескольких месяцев до пяти лет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464C8" w:rsidRDefault="00E464C8" w:rsidP="00E464C8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:rsidR="00E464C8" w:rsidRDefault="00E464C8" w:rsidP="00E464C8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:rsidR="003A2F60" w:rsidRDefault="003A2F60" w:rsidP="00E464C8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:rsidR="003A2F60" w:rsidRDefault="003A2F60" w:rsidP="00E464C8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:rsidR="003A2F60" w:rsidRDefault="003A2F60" w:rsidP="00E464C8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:rsidR="00E464C8" w:rsidRDefault="00E464C8" w:rsidP="00E464C8">
      <w:pPr>
        <w:spacing w:after="120"/>
        <w:ind w:left="-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ЛЕ</w:t>
      </w:r>
      <w:r w:rsidR="0039470D">
        <w:rPr>
          <w:rFonts w:ascii="Times New Roman" w:hAnsi="Times New Roman" w:cs="Times New Roman"/>
          <w:b/>
          <w:sz w:val="28"/>
          <w:szCs w:val="28"/>
        </w:rPr>
        <w:t>ЧЕНИЕ</w:t>
      </w:r>
    </w:p>
    <w:p w:rsidR="00E464C8" w:rsidRDefault="00E464C8" w:rsidP="003A2F60">
      <w:pPr>
        <w:spacing w:after="12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сегодняшний день нет лекарств, способных излечить от ВИЧ, но есть достаточно мощные препараты, которые заме</w:t>
      </w:r>
      <w:r w:rsidR="0039470D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ляют развитие болезни. При приеме таких препаратов уменьшается риск рождения ВИЧ-инфицированного ребенка, освобождаются </w:t>
      </w:r>
      <w:r w:rsidR="0039470D">
        <w:rPr>
          <w:rFonts w:ascii="Times New Roman" w:hAnsi="Times New Roman" w:cs="Times New Roman"/>
          <w:sz w:val="28"/>
          <w:szCs w:val="28"/>
        </w:rPr>
        <w:t xml:space="preserve">от ВИЧ </w:t>
      </w:r>
      <w:r>
        <w:rPr>
          <w:rFonts w:ascii="Times New Roman" w:hAnsi="Times New Roman" w:cs="Times New Roman"/>
          <w:sz w:val="28"/>
          <w:szCs w:val="28"/>
        </w:rPr>
        <w:t xml:space="preserve">другие жизненно важные органы человека, такие как </w:t>
      </w:r>
      <w:r w:rsidRPr="00E464C8">
        <w:rPr>
          <w:rFonts w:ascii="Times New Roman" w:hAnsi="Times New Roman" w:cs="Times New Roman"/>
          <w:sz w:val="28"/>
          <w:szCs w:val="28"/>
        </w:rPr>
        <w:t>нервная система</w:t>
      </w:r>
      <w:r>
        <w:rPr>
          <w:rFonts w:ascii="Times New Roman" w:hAnsi="Times New Roman" w:cs="Times New Roman"/>
          <w:sz w:val="28"/>
          <w:szCs w:val="28"/>
        </w:rPr>
        <w:t xml:space="preserve">, кишечник, легкие. </w:t>
      </w:r>
      <w:r w:rsidRPr="00E464C8">
        <w:rPr>
          <w:rFonts w:ascii="Times New Roman" w:hAnsi="Times New Roman" w:cs="Times New Roman"/>
          <w:sz w:val="28"/>
          <w:szCs w:val="28"/>
        </w:rPr>
        <w:t xml:space="preserve">Все это позволяет существенно продлить жизнь ВИЧ-позитивного человека. А если начать лечение вскоре после заражения, то можно с уверенностью утверждать, что человек проживет столько же, сколько прожил бы без ВИЧ. Последние исследования показывают, что </w:t>
      </w:r>
      <w:r w:rsidR="0039470D">
        <w:rPr>
          <w:rFonts w:ascii="Times New Roman" w:hAnsi="Times New Roman" w:cs="Times New Roman"/>
          <w:sz w:val="28"/>
          <w:szCs w:val="28"/>
        </w:rPr>
        <w:t>ЛЖВ</w:t>
      </w:r>
      <w:r w:rsidRPr="00E464C8">
        <w:rPr>
          <w:rFonts w:ascii="Times New Roman" w:hAnsi="Times New Roman" w:cs="Times New Roman"/>
          <w:sz w:val="28"/>
          <w:szCs w:val="28"/>
        </w:rPr>
        <w:t>, принимающие АРТ сегодня могут прожить даже дольше, чем их ровесники без ВИЧ. Это связано с одной стороны с тем, что лекарства безопасны и эффективно подавляют вирус, с другой — с тем, что ЛЖВ постоянно находятся под медицинским наблюдением.</w:t>
      </w:r>
    </w:p>
    <w:p w:rsidR="0039470D" w:rsidRDefault="0039470D" w:rsidP="003A2F60">
      <w:pPr>
        <w:spacing w:after="12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Очень важно при прохождении терапии принимать препарат ежедневно, без перерывов. </w:t>
      </w:r>
      <w:r w:rsidRPr="0039470D">
        <w:rPr>
          <w:rFonts w:ascii="Times New Roman" w:hAnsi="Times New Roman" w:cs="Times New Roman"/>
          <w:sz w:val="28"/>
          <w:szCs w:val="28"/>
        </w:rPr>
        <w:t>Каждая пропущенная таблетка создает условия для того, чтобы вирус размножался и приобретал способность «уходить» от воздействия противовирусных препаратов, становясь резистентным. Несколько пропущенных доз в месяц могут привести к тому, что схема АРТ перестанет работать.</w:t>
      </w:r>
    </w:p>
    <w:p w:rsidR="00A53709" w:rsidRDefault="00A53709" w:rsidP="00E464C8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53709" w:rsidRDefault="00A53709" w:rsidP="00E464C8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53709" w:rsidRDefault="00A53709" w:rsidP="00E464C8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53709" w:rsidRDefault="00A53709" w:rsidP="00E464C8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53709" w:rsidRDefault="00A53709" w:rsidP="00E464C8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A2F60" w:rsidRDefault="003A2F60" w:rsidP="00E464C8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53709" w:rsidRDefault="00A53709" w:rsidP="00E464C8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53709" w:rsidRDefault="00A53709" w:rsidP="00E464C8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53709" w:rsidRDefault="00A53709" w:rsidP="00E464C8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53709" w:rsidRDefault="00A53709" w:rsidP="00E464C8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53709" w:rsidRDefault="00A53709" w:rsidP="00E464C8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53709" w:rsidRDefault="00A53709" w:rsidP="00E464C8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53709" w:rsidRDefault="00A53709" w:rsidP="00E464C8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53709" w:rsidRDefault="00A53709" w:rsidP="00E464C8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53709" w:rsidRDefault="00A53709" w:rsidP="00E464C8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53709" w:rsidRDefault="00A53709" w:rsidP="00E464C8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53709" w:rsidRDefault="00A53709" w:rsidP="00A53709">
      <w:pPr>
        <w:spacing w:after="120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A53709" w:rsidRDefault="00A53709" w:rsidP="003A2F60">
      <w:pPr>
        <w:spacing w:after="12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СПИД — это болезнь, которая убивает медленно, но неуклонно. Вирусные клетки распространяются на структуру ДНК, меняя ее постепенно. Инфекция сохраняет свою активность в теле носителя более трех лет, за это время вирус ВИЧ постепенно становится неотъемлемой составляющей в составе крови. </w:t>
      </w:r>
    </w:p>
    <w:p w:rsidR="00A53709" w:rsidRDefault="00A53709" w:rsidP="003A2F60">
      <w:pPr>
        <w:spacing w:after="12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3709">
        <w:rPr>
          <w:rFonts w:ascii="Times New Roman" w:hAnsi="Times New Roman" w:cs="Times New Roman"/>
          <w:sz w:val="28"/>
          <w:szCs w:val="28"/>
        </w:rPr>
        <w:t>Именно такая особенность вируса, по мнению</w:t>
      </w:r>
      <w:r w:rsidR="00B64952">
        <w:rPr>
          <w:rFonts w:ascii="Times New Roman" w:hAnsi="Times New Roman" w:cs="Times New Roman"/>
          <w:sz w:val="28"/>
          <w:szCs w:val="28"/>
        </w:rPr>
        <w:t xml:space="preserve"> </w:t>
      </w:r>
      <w:r w:rsidRPr="00A53709">
        <w:rPr>
          <w:rFonts w:ascii="Times New Roman" w:hAnsi="Times New Roman" w:cs="Times New Roman"/>
          <w:sz w:val="28"/>
          <w:szCs w:val="28"/>
        </w:rPr>
        <w:t>исследователей, существенно повышает риск</w:t>
      </w:r>
      <w:r w:rsidR="00B64952">
        <w:rPr>
          <w:rFonts w:ascii="Times New Roman" w:hAnsi="Times New Roman" w:cs="Times New Roman"/>
          <w:sz w:val="28"/>
          <w:szCs w:val="28"/>
        </w:rPr>
        <w:t xml:space="preserve"> </w:t>
      </w:r>
      <w:r w:rsidRPr="00A53709">
        <w:rPr>
          <w:rFonts w:ascii="Times New Roman" w:hAnsi="Times New Roman" w:cs="Times New Roman"/>
          <w:sz w:val="28"/>
          <w:szCs w:val="28"/>
        </w:rPr>
        <w:t>заражения СПИД при использовании не</w:t>
      </w:r>
      <w:r w:rsidR="00B64952">
        <w:rPr>
          <w:rFonts w:ascii="Times New Roman" w:hAnsi="Times New Roman" w:cs="Times New Roman"/>
          <w:sz w:val="28"/>
          <w:szCs w:val="28"/>
        </w:rPr>
        <w:t xml:space="preserve"> </w:t>
      </w:r>
      <w:r w:rsidRPr="00A53709">
        <w:rPr>
          <w:rFonts w:ascii="Times New Roman" w:hAnsi="Times New Roman" w:cs="Times New Roman"/>
          <w:sz w:val="28"/>
          <w:szCs w:val="28"/>
        </w:rPr>
        <w:t>стерильных медицинских инструментов,</w:t>
      </w:r>
      <w:r w:rsidR="00B64952">
        <w:rPr>
          <w:rFonts w:ascii="Times New Roman" w:hAnsi="Times New Roman" w:cs="Times New Roman"/>
          <w:sz w:val="28"/>
          <w:szCs w:val="28"/>
        </w:rPr>
        <w:t xml:space="preserve"> </w:t>
      </w:r>
      <w:r w:rsidRPr="00A53709">
        <w:rPr>
          <w:rFonts w:ascii="Times New Roman" w:hAnsi="Times New Roman" w:cs="Times New Roman"/>
          <w:sz w:val="28"/>
          <w:szCs w:val="28"/>
        </w:rPr>
        <w:t>которые раньше непосредственно</w:t>
      </w:r>
      <w:r w:rsidR="00B64952">
        <w:rPr>
          <w:rFonts w:ascii="Times New Roman" w:hAnsi="Times New Roman" w:cs="Times New Roman"/>
          <w:sz w:val="28"/>
          <w:szCs w:val="28"/>
        </w:rPr>
        <w:t xml:space="preserve"> </w:t>
      </w:r>
      <w:r w:rsidRPr="00A53709">
        <w:rPr>
          <w:rFonts w:ascii="Times New Roman" w:hAnsi="Times New Roman" w:cs="Times New Roman"/>
          <w:sz w:val="28"/>
          <w:szCs w:val="28"/>
        </w:rPr>
        <w:t>контактировали с кровью, инфицированного</w:t>
      </w:r>
      <w:r w:rsidR="00B64952">
        <w:rPr>
          <w:rFonts w:ascii="Times New Roman" w:hAnsi="Times New Roman" w:cs="Times New Roman"/>
          <w:sz w:val="28"/>
          <w:szCs w:val="28"/>
        </w:rPr>
        <w:t xml:space="preserve"> </w:t>
      </w:r>
      <w:r w:rsidRPr="00A53709">
        <w:rPr>
          <w:rFonts w:ascii="Times New Roman" w:hAnsi="Times New Roman" w:cs="Times New Roman"/>
          <w:sz w:val="28"/>
          <w:szCs w:val="28"/>
        </w:rPr>
        <w:t>человека. Усложняет ситуацию и тот факт, что</w:t>
      </w:r>
      <w:r w:rsidR="00B64952">
        <w:rPr>
          <w:rFonts w:ascii="Times New Roman" w:hAnsi="Times New Roman" w:cs="Times New Roman"/>
          <w:sz w:val="28"/>
          <w:szCs w:val="28"/>
        </w:rPr>
        <w:t xml:space="preserve"> </w:t>
      </w:r>
      <w:r w:rsidRPr="00A53709">
        <w:rPr>
          <w:rFonts w:ascii="Times New Roman" w:hAnsi="Times New Roman" w:cs="Times New Roman"/>
          <w:sz w:val="28"/>
          <w:szCs w:val="28"/>
        </w:rPr>
        <w:t>симптомы СПИД характеризуются высокой</w:t>
      </w:r>
      <w:r w:rsidR="00B64952">
        <w:rPr>
          <w:rFonts w:ascii="Times New Roman" w:hAnsi="Times New Roman" w:cs="Times New Roman"/>
          <w:sz w:val="28"/>
          <w:szCs w:val="28"/>
        </w:rPr>
        <w:t xml:space="preserve"> </w:t>
      </w:r>
      <w:r w:rsidRPr="00A53709">
        <w:rPr>
          <w:rFonts w:ascii="Times New Roman" w:hAnsi="Times New Roman" w:cs="Times New Roman"/>
          <w:sz w:val="28"/>
          <w:szCs w:val="28"/>
        </w:rPr>
        <w:t>степенью изменчивости и могут проявиться</w:t>
      </w:r>
      <w:r w:rsidR="00B64952">
        <w:rPr>
          <w:rFonts w:ascii="Times New Roman" w:hAnsi="Times New Roman" w:cs="Times New Roman"/>
          <w:sz w:val="28"/>
          <w:szCs w:val="28"/>
        </w:rPr>
        <w:t xml:space="preserve"> </w:t>
      </w:r>
      <w:r w:rsidRPr="00A53709">
        <w:rPr>
          <w:rFonts w:ascii="Times New Roman" w:hAnsi="Times New Roman" w:cs="Times New Roman"/>
          <w:sz w:val="28"/>
          <w:szCs w:val="28"/>
        </w:rPr>
        <w:t>даже спустя несколько лет после передачи</w:t>
      </w:r>
      <w:r w:rsidR="00B64952">
        <w:rPr>
          <w:rFonts w:ascii="Times New Roman" w:hAnsi="Times New Roman" w:cs="Times New Roman"/>
          <w:sz w:val="28"/>
          <w:szCs w:val="28"/>
        </w:rPr>
        <w:t xml:space="preserve"> вируса.</w:t>
      </w:r>
    </w:p>
    <w:p w:rsidR="00B64952" w:rsidRDefault="00B64952" w:rsidP="003A2F60">
      <w:pPr>
        <w:spacing w:after="12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Нам необходимо применить все меры для уменьшения количества ВИЧ-инфицированных</w:t>
      </w:r>
    </w:p>
    <w:p w:rsidR="00B64952" w:rsidRDefault="00B64952" w:rsidP="00A53709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64952" w:rsidRDefault="00B64952" w:rsidP="00A53709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64952" w:rsidRDefault="00B64952" w:rsidP="00A53709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64952" w:rsidRDefault="00B64952" w:rsidP="00B64952">
      <w:pPr>
        <w:spacing w:after="120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64952" w:rsidRDefault="00B64952" w:rsidP="00A53709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64952" w:rsidRDefault="00B64952" w:rsidP="00A53709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64952" w:rsidRDefault="00B64952" w:rsidP="00A53709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64952" w:rsidRDefault="00B64952" w:rsidP="00A53709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64952" w:rsidRDefault="00B64952" w:rsidP="00A53709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64952" w:rsidRDefault="00B64952" w:rsidP="00A53709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64952" w:rsidRDefault="00B64952" w:rsidP="00A53709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64952" w:rsidRDefault="00B64952" w:rsidP="00A53709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64952" w:rsidRDefault="00B64952" w:rsidP="00A53709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64952" w:rsidRDefault="00B64952" w:rsidP="00A53709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64952" w:rsidRDefault="00B64952" w:rsidP="00A53709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64952" w:rsidRDefault="00B64952" w:rsidP="00A53709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64952" w:rsidRDefault="00B64952" w:rsidP="00A53709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A2F60" w:rsidRDefault="003A2F60" w:rsidP="00A53709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64952" w:rsidRDefault="00B64952" w:rsidP="00A53709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64952" w:rsidRDefault="00B64952" w:rsidP="00B64952">
      <w:pPr>
        <w:spacing w:after="120"/>
        <w:ind w:hanging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B64952" w:rsidRDefault="00B64952" w:rsidP="00B64952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64952" w:rsidRDefault="00B64952" w:rsidP="00B64952">
      <w:pPr>
        <w:pStyle w:val="a6"/>
        <w:numPr>
          <w:ilvl w:val="0"/>
          <w:numId w:val="15"/>
        </w:numPr>
        <w:spacing w:after="120"/>
        <w:ind w:left="0" w:hanging="284"/>
        <w:jc w:val="both"/>
        <w:rPr>
          <w:rFonts w:ascii="Times New Roman" w:hAnsi="Times New Roman" w:cs="Times New Roman"/>
          <w:sz w:val="28"/>
          <w:szCs w:val="28"/>
        </w:rPr>
      </w:pPr>
      <w:r w:rsidRPr="00B64952">
        <w:rPr>
          <w:rFonts w:ascii="Times New Roman" w:hAnsi="Times New Roman" w:cs="Times New Roman"/>
          <w:sz w:val="28"/>
          <w:szCs w:val="28"/>
        </w:rPr>
        <w:t>Вирус иммунодефицита человека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495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B6495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B64952">
        <w:rPr>
          <w:rFonts w:ascii="Times New Roman" w:hAnsi="Times New Roman" w:cs="Times New Roman"/>
          <w:sz w:val="28"/>
          <w:szCs w:val="28"/>
        </w:rPr>
        <w:t>Режим доступа: https://ru.wikipedia.org/wikiВирус_иммунодефицита_человека — Дата доступа 02.03.2022.</w:t>
      </w:r>
    </w:p>
    <w:p w:rsidR="00B64952" w:rsidRDefault="00B64952" w:rsidP="00B6495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:rsidR="00B64952" w:rsidRDefault="00B64952" w:rsidP="00B64952">
      <w:pPr>
        <w:pStyle w:val="a6"/>
        <w:numPr>
          <w:ilvl w:val="0"/>
          <w:numId w:val="15"/>
        </w:numPr>
        <w:spacing w:after="120"/>
        <w:ind w:left="-284" w:hanging="11"/>
        <w:jc w:val="both"/>
        <w:rPr>
          <w:rFonts w:ascii="Times New Roman" w:hAnsi="Times New Roman" w:cs="Times New Roman"/>
          <w:sz w:val="28"/>
          <w:szCs w:val="28"/>
        </w:rPr>
      </w:pPr>
      <w:r w:rsidRPr="00B64952">
        <w:rPr>
          <w:rFonts w:ascii="Times New Roman" w:hAnsi="Times New Roman" w:cs="Times New Roman"/>
          <w:sz w:val="28"/>
          <w:szCs w:val="28"/>
        </w:rPr>
        <w:t>ВИЧ-инфекция - источник заражения, пути передачи, меры профилактики и защиты!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B6495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B64952">
        <w:rPr>
          <w:rFonts w:ascii="Times New Roman" w:hAnsi="Times New Roman" w:cs="Times New Roman"/>
          <w:sz w:val="28"/>
          <w:szCs w:val="28"/>
        </w:rPr>
        <w:t xml:space="preserve">Режим </w:t>
      </w:r>
      <w:proofErr w:type="gramStart"/>
      <w:r w:rsidRPr="00B64952">
        <w:rPr>
          <w:rFonts w:ascii="Times New Roman" w:hAnsi="Times New Roman" w:cs="Times New Roman"/>
          <w:sz w:val="28"/>
          <w:szCs w:val="28"/>
        </w:rPr>
        <w:t xml:space="preserve">доступа: </w:t>
      </w:r>
      <w:r w:rsidRPr="00B64952">
        <w:t xml:space="preserve"> </w:t>
      </w:r>
      <w:r w:rsidRPr="00B64952">
        <w:rPr>
          <w:rFonts w:ascii="Times New Roman" w:hAnsi="Times New Roman" w:cs="Times New Roman"/>
          <w:sz w:val="28"/>
          <w:szCs w:val="28"/>
        </w:rPr>
        <w:t>https://gkib.by/stati/stati-pro-vich-spid/631-vich-infektsiya-istochnik-zarazheniya-puti-peredachi-mery-profilaktiki-i-zashchity</w:t>
      </w:r>
      <w:proofErr w:type="gramEnd"/>
      <w:r w:rsidRPr="00B64952">
        <w:rPr>
          <w:rFonts w:ascii="Times New Roman" w:hAnsi="Times New Roman" w:cs="Times New Roman"/>
          <w:sz w:val="28"/>
          <w:szCs w:val="28"/>
        </w:rPr>
        <w:t xml:space="preserve"> — Дата доступа 02.03.2022.</w:t>
      </w:r>
    </w:p>
    <w:p w:rsidR="00B64952" w:rsidRDefault="00B64952" w:rsidP="00B64952">
      <w:pPr>
        <w:spacing w:after="120"/>
        <w:ind w:left="-284" w:hanging="11"/>
        <w:jc w:val="both"/>
        <w:rPr>
          <w:rFonts w:ascii="Times New Roman" w:hAnsi="Times New Roman" w:cs="Times New Roman"/>
          <w:sz w:val="28"/>
          <w:szCs w:val="28"/>
        </w:rPr>
      </w:pPr>
    </w:p>
    <w:p w:rsidR="00B64952" w:rsidRPr="00B64952" w:rsidRDefault="00B64952" w:rsidP="00B64952">
      <w:pPr>
        <w:pStyle w:val="a6"/>
        <w:numPr>
          <w:ilvl w:val="0"/>
          <w:numId w:val="15"/>
        </w:numPr>
        <w:spacing w:after="120"/>
        <w:ind w:left="-284" w:hanging="11"/>
        <w:jc w:val="both"/>
        <w:rPr>
          <w:rFonts w:ascii="Times New Roman" w:hAnsi="Times New Roman" w:cs="Times New Roman"/>
          <w:sz w:val="28"/>
          <w:szCs w:val="28"/>
        </w:rPr>
      </w:pPr>
      <w:r w:rsidRPr="00B64952">
        <w:rPr>
          <w:rFonts w:ascii="Times New Roman" w:hAnsi="Times New Roman" w:cs="Times New Roman"/>
          <w:sz w:val="28"/>
          <w:szCs w:val="28"/>
        </w:rPr>
        <w:t>Что дальше?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B6495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B64952">
        <w:rPr>
          <w:rFonts w:ascii="Times New Roman" w:hAnsi="Times New Roman" w:cs="Times New Roman"/>
          <w:sz w:val="28"/>
          <w:szCs w:val="28"/>
        </w:rPr>
        <w:t>Режим доступа: http://aidskrsn.ru/?p=711 — Дата доступа 02.03.2022.</w:t>
      </w:r>
    </w:p>
    <w:sectPr w:rsidR="00B64952" w:rsidRPr="00B64952" w:rsidSect="003A2F60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55A" w:rsidRDefault="005B255A" w:rsidP="003A2F60">
      <w:pPr>
        <w:spacing w:after="0" w:line="240" w:lineRule="auto"/>
      </w:pPr>
      <w:r>
        <w:separator/>
      </w:r>
    </w:p>
  </w:endnote>
  <w:endnote w:type="continuationSeparator" w:id="0">
    <w:p w:rsidR="005B255A" w:rsidRDefault="005B255A" w:rsidP="003A2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0457895"/>
      <w:docPartObj>
        <w:docPartGallery w:val="Page Numbers (Bottom of Page)"/>
        <w:docPartUnique/>
      </w:docPartObj>
    </w:sdtPr>
    <w:sdtEndPr/>
    <w:sdtContent>
      <w:p w:rsidR="003A2F60" w:rsidRDefault="003A2F60" w:rsidP="003A2F6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3512">
          <w:rPr>
            <w:noProof/>
          </w:rPr>
          <w:t>7</w:t>
        </w:r>
        <w:r>
          <w:fldChar w:fldCharType="end"/>
        </w:r>
      </w:p>
    </w:sdtContent>
  </w:sdt>
  <w:p w:rsidR="003A2F60" w:rsidRDefault="003A2F60" w:rsidP="003A2F60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55A" w:rsidRDefault="005B255A" w:rsidP="003A2F60">
      <w:pPr>
        <w:spacing w:after="0" w:line="240" w:lineRule="auto"/>
      </w:pPr>
      <w:r>
        <w:separator/>
      </w:r>
    </w:p>
  </w:footnote>
  <w:footnote w:type="continuationSeparator" w:id="0">
    <w:p w:rsidR="005B255A" w:rsidRDefault="005B255A" w:rsidP="003A2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E0F59"/>
    <w:multiLevelType w:val="hybridMultilevel"/>
    <w:tmpl w:val="14B6F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2" w15:restartNumberingAfterBreak="0">
    <w:nsid w:val="1BA25EFB"/>
    <w:multiLevelType w:val="hybridMultilevel"/>
    <w:tmpl w:val="EAD80C40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4" w15:restartNumberingAfterBreak="0">
    <w:nsid w:val="28EA4078"/>
    <w:multiLevelType w:val="hybridMultilevel"/>
    <w:tmpl w:val="F09292D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57EA0108"/>
    <w:multiLevelType w:val="hybridMultilevel"/>
    <w:tmpl w:val="5AD2C0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2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74A10C0C"/>
    <w:multiLevelType w:val="hybridMultilevel"/>
    <w:tmpl w:val="B290ED1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5"/>
  </w:num>
  <w:num w:numId="7">
    <w:abstractNumId w:val="9"/>
  </w:num>
  <w:num w:numId="8">
    <w:abstractNumId w:val="7"/>
  </w:num>
  <w:num w:numId="9">
    <w:abstractNumId w:val="12"/>
  </w:num>
  <w:num w:numId="10">
    <w:abstractNumId w:val="11"/>
  </w:num>
  <w:num w:numId="11">
    <w:abstractNumId w:val="2"/>
  </w:num>
  <w:num w:numId="12">
    <w:abstractNumId w:val="10"/>
  </w:num>
  <w:num w:numId="13">
    <w:abstractNumId w:val="4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F8"/>
    <w:rsid w:val="000610D5"/>
    <w:rsid w:val="000E62E3"/>
    <w:rsid w:val="00123BE1"/>
    <w:rsid w:val="001D07AE"/>
    <w:rsid w:val="00271059"/>
    <w:rsid w:val="002B37BC"/>
    <w:rsid w:val="00347ACC"/>
    <w:rsid w:val="003720AC"/>
    <w:rsid w:val="00372696"/>
    <w:rsid w:val="00384B6F"/>
    <w:rsid w:val="0039470D"/>
    <w:rsid w:val="003A2F60"/>
    <w:rsid w:val="004067BF"/>
    <w:rsid w:val="004167F0"/>
    <w:rsid w:val="00434303"/>
    <w:rsid w:val="00480548"/>
    <w:rsid w:val="005B255A"/>
    <w:rsid w:val="0061558F"/>
    <w:rsid w:val="0063174C"/>
    <w:rsid w:val="0064621B"/>
    <w:rsid w:val="00654176"/>
    <w:rsid w:val="0069323F"/>
    <w:rsid w:val="006E1827"/>
    <w:rsid w:val="006F6229"/>
    <w:rsid w:val="00713B92"/>
    <w:rsid w:val="00731BD9"/>
    <w:rsid w:val="00764D57"/>
    <w:rsid w:val="008A6B6E"/>
    <w:rsid w:val="008C48DB"/>
    <w:rsid w:val="008C5C1C"/>
    <w:rsid w:val="00903C20"/>
    <w:rsid w:val="009B20CB"/>
    <w:rsid w:val="009E5FEA"/>
    <w:rsid w:val="00A132B1"/>
    <w:rsid w:val="00A3430F"/>
    <w:rsid w:val="00A4788D"/>
    <w:rsid w:val="00A53709"/>
    <w:rsid w:val="00AA5CF8"/>
    <w:rsid w:val="00B64952"/>
    <w:rsid w:val="00B81B9B"/>
    <w:rsid w:val="00B85A2C"/>
    <w:rsid w:val="00BB2759"/>
    <w:rsid w:val="00BC5E99"/>
    <w:rsid w:val="00C43164"/>
    <w:rsid w:val="00CA4A7E"/>
    <w:rsid w:val="00D275F7"/>
    <w:rsid w:val="00D62623"/>
    <w:rsid w:val="00D71D2E"/>
    <w:rsid w:val="00E464C8"/>
    <w:rsid w:val="00F03512"/>
    <w:rsid w:val="00F36970"/>
    <w:rsid w:val="00FC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72ED2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5F7"/>
  </w:style>
  <w:style w:type="paragraph" w:styleId="1">
    <w:name w:val="heading 1"/>
    <w:basedOn w:val="a"/>
    <w:next w:val="a"/>
    <w:link w:val="10"/>
    <w:uiPriority w:val="9"/>
    <w:qFormat/>
    <w:rsid w:val="00B64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764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6495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a">
    <w:name w:val="Hyperlink"/>
    <w:basedOn w:val="a0"/>
    <w:uiPriority w:val="99"/>
    <w:unhideWhenUsed/>
    <w:rsid w:val="00B64952"/>
    <w:rPr>
      <w:color w:val="0000FF" w:themeColor="hyperlink"/>
      <w:u w:val="single"/>
    </w:rPr>
  </w:style>
  <w:style w:type="paragraph" w:styleId="ab">
    <w:name w:val="footer"/>
    <w:basedOn w:val="a"/>
    <w:link w:val="ac"/>
    <w:uiPriority w:val="99"/>
    <w:unhideWhenUsed/>
    <w:rsid w:val="003A2F6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A2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litvinyuk.timofej@gmail.com</cp:lastModifiedBy>
  <cp:revision>7</cp:revision>
  <cp:lastPrinted>2015-10-06T19:12:00Z</cp:lastPrinted>
  <dcterms:created xsi:type="dcterms:W3CDTF">2022-03-02T09:57:00Z</dcterms:created>
  <dcterms:modified xsi:type="dcterms:W3CDTF">2022-03-02T17:09:00Z</dcterms:modified>
</cp:coreProperties>
</file>