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1E93A7CF" w:rsidR="0083141F" w:rsidRPr="00F33898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F33898">
        <w:rPr>
          <w:rFonts w:ascii="Times New Roman" w:hAnsi="Times New Roman"/>
          <w:sz w:val="24"/>
          <w:szCs w:val="24"/>
        </w:rPr>
        <w:t>5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3226E22E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F33898" w:rsidRPr="00F33898">
        <w:rPr>
          <w:b w:val="0"/>
          <w:bCs/>
        </w:rPr>
        <w:t>Разработка автоматизированной системы семантико-синтаксического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43AB3834" w:rsidR="0083141F" w:rsidRPr="00A31E83" w:rsidRDefault="000F4572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Ливтинюк</w:t>
      </w:r>
      <w:proofErr w:type="spellEnd"/>
      <w:r>
        <w:rPr>
          <w:rFonts w:ascii="Times New Roman" w:hAnsi="Times New Roman"/>
          <w:sz w:val="24"/>
          <w:szCs w:val="24"/>
        </w:rPr>
        <w:t xml:space="preserve"> Т. В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45E94818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F33898" w:rsidRPr="00F33898">
        <w:rPr>
          <w:rFonts w:ascii="Times New Roman" w:hAnsi="Times New Roman" w:cs="Times New Roman"/>
          <w:sz w:val="24"/>
          <w:szCs w:val="24"/>
        </w:rPr>
        <w:t>освоить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3522"/>
      </w:tblGrid>
      <w:tr w:rsidR="00837D01" w:rsidRPr="00837D01" w14:paraId="667C9B1A" w14:textId="77777777" w:rsidTr="00C97ECF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8479608" w:rsidR="00837D01" w:rsidRPr="00C97ECF" w:rsidRDefault="00C97ECF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входного документа</w:t>
            </w:r>
          </w:p>
        </w:tc>
      </w:tr>
      <w:tr w:rsidR="00837D01" w:rsidRPr="00837D01" w14:paraId="128CA604" w14:textId="77777777" w:rsidTr="00C97ECF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5D1D3609" w:rsidR="00837D01" w:rsidRPr="00837D01" w:rsidRDefault="000F4572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34B1721E" w:rsidR="00837D01" w:rsidRPr="00837D01" w:rsidRDefault="00C97ECF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Английский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48A266A4" w:rsidR="00837D01" w:rsidRPr="000F4572" w:rsidRDefault="000F4572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TXT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06758" w14:textId="77777777" w:rsidR="00C97ECF" w:rsidRPr="00C97ECF" w:rsidRDefault="00C97ECF" w:rsidP="00C97ECF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C97ECF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C97ECF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07396AD9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входные данные – текст заданного естественного языка;</w:t>
      </w:r>
    </w:p>
    <w:p w14:paraId="40C4AC12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выходные данные – структуры, полученные при проведении автоматического семантико-синтаксического анализа предложений входного текста согласно варианту задания;</w:t>
      </w:r>
    </w:p>
    <w:p w14:paraId="540A12F1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посредством графического интерфейса (интерфейс должен быть интуитивно понятным и дружественным пользователю);</w:t>
      </w:r>
    </w:p>
    <w:p w14:paraId="218590AD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1C0C109F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14:paraId="2DD54EC1" w14:textId="15E65A16" w:rsidR="00837D01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HTML, DOC, DOCX).</w:t>
      </w:r>
    </w:p>
    <w:p w14:paraId="071F7CCE" w14:textId="77777777" w:rsidR="00CD379B" w:rsidRDefault="00CD379B" w:rsidP="00C97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5222821D" w:rsidR="0087081C" w:rsidRDefault="00636B3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B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E6694E" wp14:editId="4E4AEAF2">
            <wp:extent cx="6120130" cy="2942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A1875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import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tkinter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as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</w:t>
      </w:r>
      <w:proofErr w:type="spellEnd"/>
    </w:p>
    <w:p w14:paraId="3AD2190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from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tkinter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import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filedialog</w:t>
      </w:r>
      <w:proofErr w:type="spellEnd"/>
    </w:p>
    <w:p w14:paraId="291613A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import spacy</w:t>
      </w:r>
    </w:p>
    <w:p w14:paraId="4EFBE047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from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spacy.matcher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import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DependencyMatcher</w:t>
      </w:r>
      <w:proofErr w:type="spellEnd"/>
    </w:p>
    <w:p w14:paraId="2FD7E700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8C5B15D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# Загрузить модель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spaCy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для английского языка</w:t>
      </w:r>
    </w:p>
    <w:p w14:paraId="2331DF67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nlp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spacy.load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en_core_web_sm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")</w:t>
      </w:r>
    </w:p>
    <w:p w14:paraId="4B54491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# Создать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сопоставитель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для поиска отношений между сущностями</w:t>
      </w:r>
    </w:p>
    <w:p w14:paraId="7B859714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matcher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DependencyMatcher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nlp.vocab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4F01C749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pattern = [{"RIGHT_ID": "subj", "RIGHT_ATTRS": {"POS": "NOUN"}},</w:t>
      </w:r>
    </w:p>
    <w:p w14:paraId="1247207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   {"LEFT_ID": "subj", "REL_OP": "&gt;", "RIGHT_ID": "obj", "RIGHT_ATTRS": {"POS": "NOUN"}}]</w:t>
      </w:r>
    </w:p>
    <w:p w14:paraId="4DB4A8F4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matcher.add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("RELATION", [pattern])</w:t>
      </w:r>
    </w:p>
    <w:p w14:paraId="26C275E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D32E469" w14:textId="35FB4748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A839CF" wp14:editId="21822A8F">
            <wp:simplePos x="0" y="0"/>
            <wp:positionH relativeFrom="column">
              <wp:posOffset>2404745</wp:posOffset>
            </wp:positionH>
            <wp:positionV relativeFrom="paragraph">
              <wp:posOffset>13335</wp:posOffset>
            </wp:positionV>
            <wp:extent cx="410337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60" y="21452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def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analyze_semantics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(text):</w:t>
      </w:r>
    </w:p>
    <w:p w14:paraId="7471456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# Проанализировать текст</w:t>
      </w:r>
    </w:p>
    <w:p w14:paraId="3880F955" w14:textId="4F3EC43D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doc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nlp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)</w:t>
      </w:r>
    </w:p>
    <w:p w14:paraId="46E9F53D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18720A5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# Найти отношения между сущностями</w:t>
      </w:r>
    </w:p>
    <w:p w14:paraId="6A028124" w14:textId="34730090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matches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matcher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doc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)</w:t>
      </w:r>
    </w:p>
    <w:p w14:paraId="7D21395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7EA28537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# Добавить отношения в объект документа</w:t>
      </w:r>
    </w:p>
    <w:p w14:paraId="3BDD867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for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match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in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matches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:</w:t>
      </w:r>
    </w:p>
    <w:p w14:paraId="3C7D5ED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span = doc[match[1][0]:match[1][1]]</w:t>
      </w:r>
    </w:p>
    <w:p w14:paraId="30AB9055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span.set_extension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RELATION",default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True,force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=True)</w:t>
      </w:r>
    </w:p>
    <w:p w14:paraId="40CCD1E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doc.ents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+= (span,)</w:t>
      </w:r>
    </w:p>
    <w:p w14:paraId="0C9CD679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</w:t>
      </w:r>
    </w:p>
    <w:p w14:paraId="77DC8DBC" w14:textId="3301C908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633664D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return doc</w:t>
      </w:r>
    </w:p>
    <w:p w14:paraId="38C6D27D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3E85C51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def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display_semantics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(doc):</w:t>
      </w:r>
    </w:p>
    <w:p w14:paraId="2CE7390F" w14:textId="093F6ACA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3D84BA4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# Очистить поле вывода</w:t>
      </w:r>
    </w:p>
    <w:p w14:paraId="27EB4116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box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delete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("1.0",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END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)</w:t>
      </w:r>
    </w:p>
    <w:p w14:paraId="072CB62C" w14:textId="169368CA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59556CE8" w14:textId="00EDFC6F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# Добавить отношения в поле вывода</w:t>
      </w:r>
    </w:p>
    <w:p w14:paraId="3D3FDF97" w14:textId="2E826F70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for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in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doc.ents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:</w:t>
      </w:r>
    </w:p>
    <w:p w14:paraId="56717F7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print(type(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))</w:t>
      </w:r>
    </w:p>
    <w:p w14:paraId="5B34E43B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if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._.get("RELATION"):</w:t>
      </w:r>
    </w:p>
    <w:p w14:paraId="1724950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   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text_box.insert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("end", f"{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ent.text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} - {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ent.root.head.text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}\n")</w:t>
      </w:r>
    </w:p>
    <w:p w14:paraId="717544F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#text_box.insert("end", "\n")</w:t>
      </w:r>
    </w:p>
    <w:p w14:paraId="3AE2BBE0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274E50A0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def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open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():</w:t>
      </w:r>
    </w:p>
    <w:p w14:paraId="0277D236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# Открыть диалоговое окно "Открыть файл"</w:t>
      </w:r>
    </w:p>
    <w:p w14:paraId="49C80B0D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file_path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filedialog.askopenfilename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(filetypes=[("TXT files", "*.txt")])</w:t>
      </w:r>
    </w:p>
    <w:p w14:paraId="1A5CDCB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778C7E5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if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path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:</w:t>
      </w:r>
    </w:p>
    <w:p w14:paraId="63D8E23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# Прочитать текст из файла</w:t>
      </w:r>
    </w:p>
    <w:p w14:paraId="126A705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with open(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file_path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, "r") as f:</w:t>
      </w:r>
    </w:p>
    <w:p w14:paraId="186524E2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        text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read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()</w:t>
      </w:r>
    </w:p>
    <w:p w14:paraId="7B44B310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# Проанализировать семантику текста</w:t>
      </w:r>
    </w:p>
    <w:p w14:paraId="15965929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doc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analyze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semantics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)</w:t>
      </w:r>
    </w:p>
    <w:p w14:paraId="43E7468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1A8A3BB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# Отобразить семантический анализ</w:t>
      </w:r>
    </w:p>
    <w:p w14:paraId="44224AB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display_semantics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(doc)</w:t>
      </w:r>
    </w:p>
    <w:p w14:paraId="72999A95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09CC3E3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def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show_help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():</w:t>
      </w:r>
    </w:p>
    <w:p w14:paraId="7B7C8A97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73DDBA4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# Создать новое окно для руководства</w:t>
      </w:r>
    </w:p>
    <w:p w14:paraId="1C40976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window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Toplevel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()</w:t>
      </w:r>
    </w:p>
    <w:p w14:paraId="74FD2142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window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title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("Руководство")</w:t>
      </w:r>
    </w:p>
    <w:p w14:paraId="2DF1CED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3098333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# Добавить текст руководства</w:t>
      </w:r>
    </w:p>
    <w:p w14:paraId="59F1B885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"**Руководство по программе**\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\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" \</w:t>
      </w:r>
    </w:p>
    <w:p w14:paraId="2940A39B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        "1. Нажмите кнопку \"Открыть файл\", чтобы выбрать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DOCX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файл для анализа.\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" \</w:t>
      </w:r>
    </w:p>
    <w:p w14:paraId="2FD12A4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        "2. Программа проанализирует семантику текста в файле.\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" \</w:t>
      </w:r>
    </w:p>
    <w:p w14:paraId="064EDB4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        "3. Результаты анализа будут отображены в поле вывода.\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" \</w:t>
      </w:r>
    </w:p>
    <w:p w14:paraId="1A3E05B6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            "4. Нажмите кнопку \"Помощь\", чтобы открыть это руководство.\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n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"</w:t>
      </w:r>
    </w:p>
    <w:p w14:paraId="586DDA54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095D9FB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help_label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tk.Label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help_window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, text=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help_text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67C5B34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   help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label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pack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()</w:t>
      </w:r>
    </w:p>
    <w:p w14:paraId="267ABB27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4D6A884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# Создать основное окно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GUI</w:t>
      </w:r>
    </w:p>
    <w:p w14:paraId="0AFB0614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()</w:t>
      </w:r>
    </w:p>
    <w:p w14:paraId="5B24F186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title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("Семантико-семантический анализ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spaCy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")</w:t>
      </w:r>
    </w:p>
    <w:p w14:paraId="33528DB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0113EF91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# Создать меню</w:t>
      </w:r>
    </w:p>
    <w:p w14:paraId="74DA3CBA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bar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)</w:t>
      </w:r>
    </w:p>
    <w:p w14:paraId="7358AE7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root.config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(menu=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menu_bar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2C2A2390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67A3096D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#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Создать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меню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Файл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</w:t>
      </w:r>
    </w:p>
    <w:p w14:paraId="74AD8AB0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file_menu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tk.Menu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menu_bar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,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tearoff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=0)</w:t>
      </w:r>
    </w:p>
    <w:p w14:paraId="40AE77F3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file_menu.add_command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(label="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Открыть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файл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", command=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open_file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003C826B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file_menu.add_separator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()</w:t>
      </w:r>
    </w:p>
    <w:p w14:paraId="2C63EDE2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file_menu.add_command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(label="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Выход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", command=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root.destroy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10A9B49F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menu_bar.add_cascade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(label="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Файл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", menu=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file_menu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5982FE7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116A1399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#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Создать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меню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Помощь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</w:t>
      </w:r>
    </w:p>
    <w:p w14:paraId="2D7E96A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help_menu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tk.Menu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menu_bar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,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tearoff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=0)</w:t>
      </w:r>
    </w:p>
    <w:p w14:paraId="6C66FFE6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help_menu.add_command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(label="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Помощь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", command=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show_help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46741C55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menu_bar.add_cascade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(label="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Помощь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", menu=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help_menu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)</w:t>
      </w:r>
    </w:p>
    <w:p w14:paraId="6F6FB36E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</w:p>
    <w:p w14:paraId="2B4378E6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# Создать поле ввода для отображения результатов</w:t>
      </w:r>
    </w:p>
    <w:p w14:paraId="5681E5CC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val="en-US" w:eastAsia="ru-RU"/>
        </w:rPr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text_box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tk.Text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(root)</w:t>
      </w:r>
    </w:p>
    <w:p w14:paraId="50599F92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text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_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box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.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pack</w:t>
      </w: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>()</w:t>
      </w:r>
    </w:p>
    <w:p w14:paraId="194B836D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</w:p>
    <w:p w14:paraId="00FDA8D8" w14:textId="77777777" w:rsidR="00FD07FF" w:rsidRPr="00FD07FF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0"/>
          <w:szCs w:val="10"/>
          <w:lang w:eastAsia="ru-RU"/>
        </w:rPr>
      </w:pPr>
      <w:r w:rsidRPr="00FD07FF">
        <w:rPr>
          <w:rFonts w:ascii="Consolas" w:hAnsi="Consolas"/>
          <w:color w:val="000000" w:themeColor="text1"/>
          <w:sz w:val="10"/>
          <w:szCs w:val="10"/>
          <w:lang w:eastAsia="ru-RU"/>
        </w:rPr>
        <w:t xml:space="preserve"># Запустить основное окно </w:t>
      </w:r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GUI</w:t>
      </w:r>
    </w:p>
    <w:p w14:paraId="68E3B36C" w14:textId="19A772B7" w:rsidR="009B6B73" w:rsidRDefault="00FD07FF" w:rsidP="00F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</w:pPr>
      <w:proofErr w:type="spellStart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root.mainloop</w:t>
      </w:r>
      <w:proofErr w:type="spellEnd"/>
      <w:r w:rsidRPr="00FD07FF">
        <w:rPr>
          <w:rFonts w:ascii="Consolas" w:hAnsi="Consolas"/>
          <w:color w:val="000000" w:themeColor="text1"/>
          <w:sz w:val="10"/>
          <w:szCs w:val="10"/>
          <w:lang w:val="en-US" w:eastAsia="ru-RU"/>
        </w:rPr>
        <w:t>()</w:t>
      </w:r>
      <w:r w:rsidR="00636B3C">
        <w:br/>
      </w:r>
    </w:p>
    <w:p w14:paraId="604C15A8" w14:textId="7BD621CC" w:rsidR="00AD36B7" w:rsidRPr="00812544" w:rsidRDefault="00AD36B7" w:rsidP="00C97ECF">
      <w:pPr>
        <w:jc w:val="center"/>
        <w:rPr>
          <w:lang w:eastAsia="ru-RU"/>
        </w:rPr>
      </w:pPr>
    </w:p>
    <w:p w14:paraId="4567D4DC" w14:textId="21F49708" w:rsidR="009B6B73" w:rsidRPr="00812544" w:rsidRDefault="009B6B73" w:rsidP="00C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157B168C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F33898" w:rsidRPr="00F33898">
        <w:rPr>
          <w:rFonts w:ascii="Times New Roman" w:hAnsi="Times New Roman" w:cs="Times New Roman"/>
          <w:sz w:val="24"/>
          <w:szCs w:val="24"/>
        </w:rPr>
        <w:t>освои</w:t>
      </w:r>
      <w:r w:rsidR="00F33898">
        <w:rPr>
          <w:rFonts w:ascii="Times New Roman" w:hAnsi="Times New Roman" w:cs="Times New Roman"/>
          <w:sz w:val="24"/>
          <w:szCs w:val="24"/>
        </w:rPr>
        <w:t>л</w:t>
      </w:r>
      <w:r w:rsidR="00F33898" w:rsidRPr="00F33898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sectPr w:rsidR="00A31E83" w:rsidRPr="002E56CD" w:rsidSect="007F372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3C0D"/>
    <w:multiLevelType w:val="hybridMultilevel"/>
    <w:tmpl w:val="9E941C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024628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7749074">
    <w:abstractNumId w:val="6"/>
  </w:num>
  <w:num w:numId="3" w16cid:durableId="885726008">
    <w:abstractNumId w:val="4"/>
  </w:num>
  <w:num w:numId="4" w16cid:durableId="1439640863">
    <w:abstractNumId w:val="0"/>
  </w:num>
  <w:num w:numId="5" w16cid:durableId="1844315993">
    <w:abstractNumId w:val="5"/>
  </w:num>
  <w:num w:numId="6" w16cid:durableId="105127307">
    <w:abstractNumId w:val="1"/>
  </w:num>
  <w:num w:numId="7" w16cid:durableId="90397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0F4572"/>
    <w:rsid w:val="002B58B7"/>
    <w:rsid w:val="002C02EA"/>
    <w:rsid w:val="002E56CD"/>
    <w:rsid w:val="00636B3C"/>
    <w:rsid w:val="007C517F"/>
    <w:rsid w:val="007F372B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97ECF"/>
    <w:rsid w:val="00CD379B"/>
    <w:rsid w:val="00E36B0D"/>
    <w:rsid w:val="00F33898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9</cp:revision>
  <cp:lastPrinted>2024-03-26T14:12:00Z</cp:lastPrinted>
  <dcterms:created xsi:type="dcterms:W3CDTF">2024-03-06T23:06:00Z</dcterms:created>
  <dcterms:modified xsi:type="dcterms:W3CDTF">2024-04-03T13:51:00Z</dcterms:modified>
</cp:coreProperties>
</file>