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E5002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Министерство образования Республики Беларусь</w:t>
      </w:r>
    </w:p>
    <w:p w14:paraId="39801440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Учреждение образования</w:t>
      </w:r>
    </w:p>
    <w:p w14:paraId="0195A595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“Брестский государственный технический университет”                             </w:t>
      </w:r>
    </w:p>
    <w:p w14:paraId="64FDFFCC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Кафедра интеллектуально-информационных технологий</w:t>
      </w:r>
    </w:p>
    <w:p w14:paraId="7F4B1790" w14:textId="77777777" w:rsidR="009577D3" w:rsidRDefault="009577D3" w:rsidP="009577D3">
      <w:pPr>
        <w:rPr>
          <w:sz w:val="28"/>
          <w:szCs w:val="28"/>
        </w:rPr>
      </w:pPr>
    </w:p>
    <w:p w14:paraId="7ED3EE8A" w14:textId="77777777" w:rsidR="009577D3" w:rsidRDefault="009577D3" w:rsidP="009577D3">
      <w:pPr>
        <w:rPr>
          <w:sz w:val="28"/>
          <w:szCs w:val="28"/>
        </w:rPr>
      </w:pPr>
    </w:p>
    <w:p w14:paraId="23730E75" w14:textId="77777777" w:rsidR="009577D3" w:rsidRDefault="009577D3" w:rsidP="009577D3">
      <w:pPr>
        <w:rPr>
          <w:sz w:val="28"/>
          <w:szCs w:val="28"/>
        </w:rPr>
      </w:pPr>
    </w:p>
    <w:p w14:paraId="0FFE6EC1" w14:textId="77777777" w:rsidR="009577D3" w:rsidRDefault="009577D3" w:rsidP="009577D3">
      <w:pPr>
        <w:rPr>
          <w:sz w:val="28"/>
          <w:szCs w:val="28"/>
        </w:rPr>
      </w:pPr>
    </w:p>
    <w:p w14:paraId="2EEBAA32" w14:textId="77777777" w:rsidR="009577D3" w:rsidRDefault="009577D3" w:rsidP="009577D3">
      <w:pPr>
        <w:rPr>
          <w:sz w:val="28"/>
          <w:szCs w:val="28"/>
        </w:rPr>
      </w:pPr>
    </w:p>
    <w:p w14:paraId="21ED0FF7" w14:textId="77777777" w:rsidR="009577D3" w:rsidRDefault="009577D3" w:rsidP="009577D3">
      <w:pPr>
        <w:rPr>
          <w:sz w:val="28"/>
          <w:szCs w:val="28"/>
        </w:rPr>
      </w:pPr>
    </w:p>
    <w:p w14:paraId="1E8A3B5E" w14:textId="77777777" w:rsidR="009577D3" w:rsidRDefault="009577D3" w:rsidP="009577D3">
      <w:pPr>
        <w:rPr>
          <w:sz w:val="28"/>
          <w:szCs w:val="28"/>
        </w:rPr>
      </w:pPr>
    </w:p>
    <w:p w14:paraId="38144750" w14:textId="77777777" w:rsidR="009577D3" w:rsidRDefault="009577D3" w:rsidP="009577D3">
      <w:pPr>
        <w:rPr>
          <w:sz w:val="28"/>
          <w:szCs w:val="28"/>
        </w:rPr>
      </w:pPr>
    </w:p>
    <w:p w14:paraId="7D008A72" w14:textId="09F6BFD3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Лабораторная работа №</w:t>
      </w:r>
      <w:r w:rsidR="00420219">
        <w:rPr>
          <w:sz w:val="28"/>
          <w:szCs w:val="28"/>
        </w:rPr>
        <w:t>4</w:t>
      </w:r>
    </w:p>
    <w:p w14:paraId="18CC3512" w14:textId="2EEC6226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“</w:t>
      </w:r>
      <w:r w:rsidR="00420219" w:rsidRPr="00420219">
        <w:t xml:space="preserve"> </w:t>
      </w:r>
      <w:r w:rsidR="00420219" w:rsidRPr="00420219">
        <w:rPr>
          <w:sz w:val="28"/>
          <w:szCs w:val="28"/>
        </w:rPr>
        <w:t>Оценка затрат на создание приложения АРМ</w:t>
      </w:r>
      <w:r>
        <w:rPr>
          <w:sz w:val="28"/>
          <w:szCs w:val="28"/>
        </w:rPr>
        <w:t>”</w:t>
      </w:r>
    </w:p>
    <w:p w14:paraId="6D1CBE8A" w14:textId="77777777" w:rsidR="009577D3" w:rsidRDefault="009577D3" w:rsidP="009577D3">
      <w:pPr>
        <w:rPr>
          <w:sz w:val="28"/>
          <w:szCs w:val="28"/>
        </w:rPr>
      </w:pPr>
    </w:p>
    <w:p w14:paraId="02C6AD85" w14:textId="77777777" w:rsidR="009577D3" w:rsidRDefault="009577D3" w:rsidP="009577D3">
      <w:pPr>
        <w:rPr>
          <w:sz w:val="28"/>
          <w:szCs w:val="28"/>
        </w:rPr>
      </w:pPr>
    </w:p>
    <w:p w14:paraId="1AFB84AF" w14:textId="77777777" w:rsidR="009577D3" w:rsidRDefault="009577D3" w:rsidP="009577D3">
      <w:pPr>
        <w:rPr>
          <w:sz w:val="28"/>
          <w:szCs w:val="28"/>
        </w:rPr>
      </w:pPr>
    </w:p>
    <w:p w14:paraId="3E1DFE5A" w14:textId="77777777" w:rsidR="009577D3" w:rsidRDefault="009577D3" w:rsidP="009577D3">
      <w:pPr>
        <w:rPr>
          <w:sz w:val="28"/>
          <w:szCs w:val="28"/>
        </w:rPr>
      </w:pPr>
    </w:p>
    <w:p w14:paraId="1FB385D5" w14:textId="77777777" w:rsidR="009577D3" w:rsidRDefault="009577D3" w:rsidP="009577D3">
      <w:pPr>
        <w:rPr>
          <w:sz w:val="28"/>
          <w:szCs w:val="28"/>
        </w:rPr>
      </w:pPr>
    </w:p>
    <w:p w14:paraId="45220CA1" w14:textId="77777777" w:rsidR="009577D3" w:rsidRDefault="009577D3" w:rsidP="009577D3">
      <w:pPr>
        <w:rPr>
          <w:sz w:val="28"/>
          <w:szCs w:val="28"/>
        </w:rPr>
      </w:pPr>
    </w:p>
    <w:p w14:paraId="328E1160" w14:textId="77777777" w:rsidR="009577D3" w:rsidRDefault="009577D3" w:rsidP="009577D3">
      <w:pPr>
        <w:rPr>
          <w:sz w:val="28"/>
          <w:szCs w:val="28"/>
        </w:rPr>
      </w:pPr>
    </w:p>
    <w:p w14:paraId="3D7B77CA" w14:textId="77777777" w:rsidR="009577D3" w:rsidRDefault="009577D3" w:rsidP="009577D3">
      <w:pPr>
        <w:rPr>
          <w:sz w:val="28"/>
          <w:szCs w:val="28"/>
        </w:rPr>
      </w:pPr>
    </w:p>
    <w:p w14:paraId="1478C1A7" w14:textId="77777777" w:rsidR="009577D3" w:rsidRDefault="009577D3" w:rsidP="009577D3">
      <w:pPr>
        <w:rPr>
          <w:sz w:val="28"/>
          <w:szCs w:val="28"/>
        </w:rPr>
      </w:pPr>
    </w:p>
    <w:p w14:paraId="464B4492" w14:textId="77777777" w:rsidR="009577D3" w:rsidRDefault="009577D3" w:rsidP="009577D3">
      <w:pPr>
        <w:rPr>
          <w:sz w:val="28"/>
          <w:szCs w:val="28"/>
        </w:rPr>
      </w:pPr>
    </w:p>
    <w:p w14:paraId="509264D6" w14:textId="77777777" w:rsidR="009577D3" w:rsidRDefault="009577D3" w:rsidP="009577D3">
      <w:pPr>
        <w:rPr>
          <w:sz w:val="28"/>
          <w:szCs w:val="28"/>
        </w:rPr>
      </w:pPr>
    </w:p>
    <w:p w14:paraId="1B3350BE" w14:textId="77777777" w:rsidR="009577D3" w:rsidRDefault="009577D3" w:rsidP="009577D3">
      <w:pPr>
        <w:rPr>
          <w:sz w:val="28"/>
          <w:szCs w:val="28"/>
        </w:rPr>
      </w:pPr>
    </w:p>
    <w:p w14:paraId="1AAD4B30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Выполнил:</w:t>
      </w:r>
    </w:p>
    <w:p w14:paraId="052A32D4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студент 2 курса</w:t>
      </w:r>
    </w:p>
    <w:p w14:paraId="3EEC9FF2" w14:textId="77777777" w:rsidR="009577D3" w:rsidRPr="005D4F4F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группы ИИ-21</w:t>
      </w:r>
    </w:p>
    <w:p w14:paraId="16C0D1D8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Литвинюк Т. В.   </w:t>
      </w:r>
    </w:p>
    <w:p w14:paraId="7E3F1784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Проверила:</w:t>
      </w:r>
    </w:p>
    <w:p w14:paraId="5576312B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Демидович А. Г.</w:t>
      </w:r>
    </w:p>
    <w:p w14:paraId="32490F2C" w14:textId="77777777" w:rsidR="009577D3" w:rsidRDefault="009577D3" w:rsidP="009577D3">
      <w:pPr>
        <w:rPr>
          <w:sz w:val="28"/>
          <w:szCs w:val="28"/>
        </w:rPr>
      </w:pPr>
    </w:p>
    <w:p w14:paraId="37D7C894" w14:textId="77777777" w:rsidR="009577D3" w:rsidRDefault="009577D3" w:rsidP="009577D3">
      <w:pPr>
        <w:rPr>
          <w:sz w:val="28"/>
          <w:szCs w:val="28"/>
        </w:rPr>
      </w:pPr>
    </w:p>
    <w:p w14:paraId="3AB06F47" w14:textId="77777777" w:rsidR="009577D3" w:rsidRDefault="009577D3" w:rsidP="009577D3">
      <w:pPr>
        <w:rPr>
          <w:sz w:val="28"/>
          <w:szCs w:val="28"/>
        </w:rPr>
      </w:pPr>
    </w:p>
    <w:p w14:paraId="1DA9D9DA" w14:textId="77777777" w:rsidR="009577D3" w:rsidRDefault="009577D3" w:rsidP="009577D3">
      <w:pPr>
        <w:rPr>
          <w:sz w:val="28"/>
          <w:szCs w:val="28"/>
        </w:rPr>
      </w:pPr>
    </w:p>
    <w:p w14:paraId="42D03E68" w14:textId="77777777" w:rsidR="009577D3" w:rsidRDefault="009577D3" w:rsidP="009577D3">
      <w:pPr>
        <w:rPr>
          <w:sz w:val="28"/>
          <w:szCs w:val="28"/>
        </w:rPr>
      </w:pPr>
    </w:p>
    <w:p w14:paraId="223C864E" w14:textId="77777777" w:rsidR="009577D3" w:rsidRDefault="009577D3" w:rsidP="009577D3">
      <w:pPr>
        <w:rPr>
          <w:sz w:val="28"/>
          <w:szCs w:val="28"/>
        </w:rPr>
      </w:pPr>
    </w:p>
    <w:p w14:paraId="213D8FE9" w14:textId="77777777" w:rsidR="009577D3" w:rsidRDefault="009577D3" w:rsidP="009577D3">
      <w:pPr>
        <w:rPr>
          <w:sz w:val="28"/>
          <w:szCs w:val="28"/>
        </w:rPr>
      </w:pPr>
    </w:p>
    <w:p w14:paraId="4CD6601C" w14:textId="77777777" w:rsidR="009577D3" w:rsidRDefault="009577D3" w:rsidP="009577D3">
      <w:pPr>
        <w:rPr>
          <w:sz w:val="28"/>
          <w:szCs w:val="28"/>
        </w:rPr>
      </w:pPr>
    </w:p>
    <w:p w14:paraId="1817389E" w14:textId="77777777" w:rsidR="009577D3" w:rsidRDefault="009577D3" w:rsidP="009577D3">
      <w:pPr>
        <w:rPr>
          <w:sz w:val="28"/>
          <w:szCs w:val="28"/>
        </w:rPr>
      </w:pPr>
    </w:p>
    <w:p w14:paraId="4DE3D69F" w14:textId="77777777" w:rsidR="009577D3" w:rsidRDefault="009577D3" w:rsidP="009577D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Брест-2023       </w:t>
      </w:r>
    </w:p>
    <w:p w14:paraId="215E63A7" w14:textId="654118F8" w:rsidR="009577D3" w:rsidRDefault="009577D3" w:rsidP="009577D3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jc w:val="both"/>
        <w:rPr>
          <w:rFonts w:eastAsia="Arial Narrow"/>
          <w:color w:val="000000"/>
          <w:sz w:val="28"/>
          <w:szCs w:val="28"/>
        </w:rPr>
      </w:pPr>
      <w:r>
        <w:rPr>
          <w:rFonts w:eastAsia="Arial Narrow"/>
          <w:b/>
          <w:bCs/>
          <w:color w:val="000000"/>
          <w:sz w:val="28"/>
          <w:szCs w:val="28"/>
        </w:rPr>
        <w:lastRenderedPageBreak/>
        <w:t xml:space="preserve">Цель: </w:t>
      </w:r>
      <w:r w:rsidRPr="009577D3">
        <w:rPr>
          <w:rFonts w:eastAsia="Arial Narrow"/>
          <w:color w:val="000000"/>
          <w:sz w:val="28"/>
          <w:szCs w:val="28"/>
        </w:rPr>
        <w:t xml:space="preserve">Формирование знаний и практических умений по оценке затрат на разработку </w:t>
      </w:r>
      <w:proofErr w:type="spellStart"/>
      <w:r w:rsidRPr="009577D3">
        <w:rPr>
          <w:rFonts w:eastAsia="Arial Narrow"/>
          <w:color w:val="000000"/>
          <w:sz w:val="28"/>
          <w:szCs w:val="28"/>
        </w:rPr>
        <w:t>Пр</w:t>
      </w:r>
      <w:proofErr w:type="spellEnd"/>
      <w:r w:rsidRPr="009577D3">
        <w:rPr>
          <w:rFonts w:eastAsia="Arial Narrow"/>
          <w:color w:val="000000"/>
          <w:sz w:val="28"/>
          <w:szCs w:val="28"/>
        </w:rPr>
        <w:t xml:space="preserve"> АРМ.</w:t>
      </w:r>
    </w:p>
    <w:p w14:paraId="60F7A21B" w14:textId="77777777" w:rsidR="009577D3" w:rsidRPr="009577D3" w:rsidRDefault="009577D3" w:rsidP="009577D3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jc w:val="both"/>
        <w:rPr>
          <w:rFonts w:eastAsia="Arial Narrow"/>
          <w:b/>
          <w:bCs/>
          <w:color w:val="000000"/>
          <w:sz w:val="28"/>
          <w:szCs w:val="28"/>
        </w:rPr>
      </w:pPr>
    </w:p>
    <w:p w14:paraId="54543F12" w14:textId="0B644958" w:rsidR="003503E1" w:rsidRDefault="00635974" w:rsidP="009577D3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Таблица 3.1 – Заданный вариант модели приложения АРМ</w:t>
      </w:r>
    </w:p>
    <w:tbl>
      <w:tblPr>
        <w:tblStyle w:val="a5"/>
        <w:tblW w:w="9679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1333"/>
        <w:gridCol w:w="1191"/>
        <w:gridCol w:w="1340"/>
        <w:gridCol w:w="1340"/>
        <w:gridCol w:w="1192"/>
        <w:gridCol w:w="1415"/>
        <w:gridCol w:w="1115"/>
        <w:gridCol w:w="753"/>
      </w:tblGrid>
      <w:tr w:rsidR="003503E1" w14:paraId="4F6D3C67" w14:textId="77777777">
        <w:trPr>
          <w:trHeight w:val="561"/>
        </w:trPr>
        <w:tc>
          <w:tcPr>
            <w:tcW w:w="1333" w:type="dxa"/>
            <w:vMerge w:val="restart"/>
            <w:shd w:val="clear" w:color="auto" w:fill="auto"/>
          </w:tcPr>
          <w:p w14:paraId="3F047BAB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Номер</w:t>
            </w:r>
          </w:p>
          <w:p w14:paraId="2A0918B4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варианта</w:t>
            </w:r>
          </w:p>
          <w:p w14:paraId="3A05731A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модели приложения</w:t>
            </w:r>
          </w:p>
        </w:tc>
        <w:tc>
          <w:tcPr>
            <w:tcW w:w="8346" w:type="dxa"/>
            <w:gridSpan w:val="7"/>
            <w:shd w:val="clear" w:color="auto" w:fill="auto"/>
          </w:tcPr>
          <w:p w14:paraId="7E1D91BF" w14:textId="043608CE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Список номеров функции приложения АРМ и их количество (приведено в скобках) по каждой группе функций (описание функций приведено в табл. А.2)</w:t>
            </w:r>
          </w:p>
        </w:tc>
      </w:tr>
      <w:tr w:rsidR="003503E1" w14:paraId="15297B94" w14:textId="77777777">
        <w:trPr>
          <w:trHeight w:val="1274"/>
        </w:trPr>
        <w:tc>
          <w:tcPr>
            <w:tcW w:w="1333" w:type="dxa"/>
            <w:vMerge/>
            <w:shd w:val="clear" w:color="auto" w:fill="auto"/>
          </w:tcPr>
          <w:p w14:paraId="2CB32A8A" w14:textId="77777777" w:rsidR="003503E1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4"/>
                <w:szCs w:val="24"/>
              </w:rPr>
            </w:pPr>
          </w:p>
        </w:tc>
        <w:tc>
          <w:tcPr>
            <w:tcW w:w="1191" w:type="dxa"/>
            <w:shd w:val="clear" w:color="auto" w:fill="F2F2F2"/>
          </w:tcPr>
          <w:p w14:paraId="7073B1EB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217D70A5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1</w:t>
            </w:r>
          </w:p>
        </w:tc>
        <w:tc>
          <w:tcPr>
            <w:tcW w:w="1340" w:type="dxa"/>
            <w:shd w:val="clear" w:color="auto" w:fill="F2F2F2"/>
          </w:tcPr>
          <w:p w14:paraId="64572F8C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7FC8043E" w14:textId="77777777" w:rsidR="003503E1" w:rsidRDefault="00635974">
            <w:pPr>
              <w:spacing w:line="216" w:lineRule="auto"/>
              <w:ind w:left="113" w:right="113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2</w:t>
            </w:r>
          </w:p>
        </w:tc>
        <w:tc>
          <w:tcPr>
            <w:tcW w:w="1340" w:type="dxa"/>
            <w:shd w:val="clear" w:color="auto" w:fill="F2F2F2"/>
          </w:tcPr>
          <w:p w14:paraId="3757BE6D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3C3137D6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3</w:t>
            </w:r>
          </w:p>
        </w:tc>
        <w:tc>
          <w:tcPr>
            <w:tcW w:w="1192" w:type="dxa"/>
            <w:shd w:val="clear" w:color="auto" w:fill="F2F2F2"/>
          </w:tcPr>
          <w:p w14:paraId="4737D739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44486E50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4</w:t>
            </w:r>
          </w:p>
        </w:tc>
        <w:tc>
          <w:tcPr>
            <w:tcW w:w="1415" w:type="dxa"/>
            <w:shd w:val="clear" w:color="auto" w:fill="F2F2F2"/>
          </w:tcPr>
          <w:p w14:paraId="29BCCD47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4B1BEAF1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5</w:t>
            </w:r>
          </w:p>
        </w:tc>
        <w:tc>
          <w:tcPr>
            <w:tcW w:w="1115" w:type="dxa"/>
            <w:shd w:val="clear" w:color="auto" w:fill="F2F2F2"/>
          </w:tcPr>
          <w:p w14:paraId="09110AB4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6DD44520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6</w:t>
            </w:r>
          </w:p>
        </w:tc>
        <w:tc>
          <w:tcPr>
            <w:tcW w:w="753" w:type="dxa"/>
            <w:shd w:val="clear" w:color="auto" w:fill="F2F2F2"/>
          </w:tcPr>
          <w:p w14:paraId="036CBD23" w14:textId="77777777" w:rsidR="003503E1" w:rsidRDefault="003503E1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  <w:p w14:paraId="7DA09964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Группа 7</w:t>
            </w:r>
          </w:p>
        </w:tc>
      </w:tr>
      <w:tr w:rsidR="005B4B30" w14:paraId="214A9FA8" w14:textId="77777777">
        <w:trPr>
          <w:trHeight w:val="105"/>
        </w:trPr>
        <w:tc>
          <w:tcPr>
            <w:tcW w:w="1333" w:type="dxa"/>
            <w:shd w:val="clear" w:color="auto" w:fill="F2F2F2"/>
          </w:tcPr>
          <w:p w14:paraId="7376A61E" w14:textId="791FA932" w:rsidR="005B4B30" w:rsidRDefault="00416813" w:rsidP="005B4B30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8</w:t>
            </w:r>
          </w:p>
          <w:p w14:paraId="29CFC66F" w14:textId="77777777" w:rsidR="005B4B30" w:rsidRDefault="005B4B30" w:rsidP="005B4B30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191" w:type="dxa"/>
            <w:shd w:val="clear" w:color="auto" w:fill="F2F2F2"/>
          </w:tcPr>
          <w:p w14:paraId="22FC5BC7" w14:textId="4DCD78E2" w:rsidR="005B4B30" w:rsidRPr="00416813" w:rsidRDefault="00416813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2(4),</w:t>
            </w: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 xml:space="preserve"> 4(6), 9(7)</w:t>
            </w:r>
          </w:p>
        </w:tc>
        <w:tc>
          <w:tcPr>
            <w:tcW w:w="1340" w:type="dxa"/>
            <w:shd w:val="clear" w:color="auto" w:fill="F2F2F2"/>
          </w:tcPr>
          <w:p w14:paraId="4659B7C3" w14:textId="2292BBF2" w:rsidR="005B4B30" w:rsidRPr="00416813" w:rsidRDefault="005B4B30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11(</w:t>
            </w:r>
            <w:r w:rsidR="00416813"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7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)</w:t>
            </w:r>
            <w:r w:rsidR="00416813"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, 12(53)</w:t>
            </w:r>
          </w:p>
        </w:tc>
        <w:tc>
          <w:tcPr>
            <w:tcW w:w="1340" w:type="dxa"/>
            <w:shd w:val="clear" w:color="auto" w:fill="F2F2F2"/>
          </w:tcPr>
          <w:p w14:paraId="7AEB7ED7" w14:textId="7EBCDC33" w:rsidR="005B4B30" w:rsidRDefault="00416813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20</w:t>
            </w:r>
            <w:r w:rsidR="005B4B30">
              <w:rPr>
                <w:rFonts w:ascii="Arial Narrow" w:hAnsi="Arial Narrow"/>
                <w:noProof/>
                <w:sz w:val="22"/>
                <w:szCs w:val="22"/>
              </w:rPr>
              <w:t>(</w:t>
            </w: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30</w:t>
            </w:r>
            <w:r w:rsidR="005B4B30">
              <w:rPr>
                <w:rFonts w:ascii="Arial Narrow" w:hAnsi="Arial Narrow"/>
                <w:noProof/>
                <w:sz w:val="22"/>
                <w:szCs w:val="22"/>
              </w:rPr>
              <w:t xml:space="preserve">), </w:t>
            </w: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22</w:t>
            </w:r>
            <w:r w:rsidR="005B4B30">
              <w:rPr>
                <w:rFonts w:ascii="Arial Narrow" w:hAnsi="Arial Narrow"/>
                <w:noProof/>
                <w:sz w:val="22"/>
                <w:szCs w:val="22"/>
              </w:rPr>
              <w:t>(1</w:t>
            </w: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5</w:t>
            </w:r>
            <w:r w:rsidR="005B4B30">
              <w:rPr>
                <w:rFonts w:ascii="Arial Narrow" w:hAnsi="Arial Narrow"/>
                <w:noProof/>
                <w:sz w:val="22"/>
                <w:szCs w:val="22"/>
              </w:rPr>
              <w:t>)</w:t>
            </w:r>
          </w:p>
        </w:tc>
        <w:tc>
          <w:tcPr>
            <w:tcW w:w="1192" w:type="dxa"/>
            <w:shd w:val="clear" w:color="auto" w:fill="F2F2F2"/>
          </w:tcPr>
          <w:p w14:paraId="376DF77D" w14:textId="5550DD13" w:rsidR="005B4B30" w:rsidRDefault="005B4B30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hAnsi="Arial Narrow"/>
                <w:noProof/>
                <w:sz w:val="22"/>
                <w:szCs w:val="22"/>
              </w:rPr>
              <w:t>23(5)</w:t>
            </w:r>
          </w:p>
        </w:tc>
        <w:tc>
          <w:tcPr>
            <w:tcW w:w="1415" w:type="dxa"/>
            <w:shd w:val="clear" w:color="auto" w:fill="F2F2F2"/>
          </w:tcPr>
          <w:p w14:paraId="10BC5A25" w14:textId="1AF514E2" w:rsidR="005B4B30" w:rsidRPr="00416813" w:rsidRDefault="00416813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 xml:space="preserve">26(20), 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30(</w:t>
            </w: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20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)</w:t>
            </w:r>
          </w:p>
        </w:tc>
        <w:tc>
          <w:tcPr>
            <w:tcW w:w="1115" w:type="dxa"/>
            <w:shd w:val="clear" w:color="auto" w:fill="F2F2F2"/>
          </w:tcPr>
          <w:p w14:paraId="7CFD68B0" w14:textId="2F400914" w:rsidR="005B4B30" w:rsidRPr="00416813" w:rsidRDefault="00416813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34(20)</w:t>
            </w:r>
          </w:p>
        </w:tc>
        <w:tc>
          <w:tcPr>
            <w:tcW w:w="753" w:type="dxa"/>
            <w:shd w:val="clear" w:color="auto" w:fill="F2F2F2"/>
          </w:tcPr>
          <w:p w14:paraId="20A6279E" w14:textId="62B028BB" w:rsidR="005B4B30" w:rsidRPr="00416813" w:rsidRDefault="00416813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39(15), 40(20)</w:t>
            </w:r>
          </w:p>
        </w:tc>
      </w:tr>
    </w:tbl>
    <w:p w14:paraId="46DBBFE8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ind w:firstLine="567"/>
        <w:jc w:val="both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Таблица 3.2 – Вариант каталога номеров функций для заданного приложения АРМ </w:t>
      </w:r>
    </w:p>
    <w:tbl>
      <w:tblPr>
        <w:tblStyle w:val="a6"/>
        <w:tblW w:w="1003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96"/>
        <w:gridCol w:w="6759"/>
        <w:gridCol w:w="2376"/>
      </w:tblGrid>
      <w:tr w:rsidR="003503E1" w14:paraId="77DC7E8E" w14:textId="77777777">
        <w:trPr>
          <w:trHeight w:val="556"/>
        </w:trPr>
        <w:tc>
          <w:tcPr>
            <w:tcW w:w="896" w:type="dxa"/>
            <w:shd w:val="clear" w:color="auto" w:fill="auto"/>
          </w:tcPr>
          <w:p w14:paraId="775DF2E1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Номер</w:t>
            </w:r>
          </w:p>
          <w:p w14:paraId="6A3BAC81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функции</w:t>
            </w:r>
          </w:p>
          <w:p w14:paraId="0E55B9FE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eastAsia="Arial Narrow" w:hAnsi="Arial Narrow" w:cs="Arial Narrow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АРМ</w:t>
            </w:r>
          </w:p>
        </w:tc>
        <w:tc>
          <w:tcPr>
            <w:tcW w:w="6759" w:type="dxa"/>
            <w:shd w:val="clear" w:color="auto" w:fill="auto"/>
          </w:tcPr>
          <w:p w14:paraId="09CCF2AF" w14:textId="77777777" w:rsidR="003503E1" w:rsidRDefault="003503E1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</w:p>
          <w:p w14:paraId="1686D9E6" w14:textId="27FC73CB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 xml:space="preserve">Наименование (содержание) функции </w:t>
            </w:r>
            <w:proofErr w:type="spellStart"/>
            <w:r>
              <w:rPr>
                <w:rFonts w:ascii="Arial Narrow" w:eastAsia="Arial Narrow" w:hAnsi="Arial Narrow" w:cs="Arial Narrow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</w:rPr>
              <w:t xml:space="preserve"> АРМ</w:t>
            </w:r>
          </w:p>
        </w:tc>
        <w:tc>
          <w:tcPr>
            <w:tcW w:w="2376" w:type="dxa"/>
            <w:shd w:val="clear" w:color="auto" w:fill="auto"/>
          </w:tcPr>
          <w:p w14:paraId="4E621A7B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Объем</w:t>
            </w:r>
          </w:p>
          <w:p w14:paraId="249EB6EE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функции (строк исходного текста)</w:t>
            </w:r>
          </w:p>
        </w:tc>
      </w:tr>
      <w:tr w:rsidR="00416813" w14:paraId="7D76E970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60F01355" w14:textId="665FB08F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2</w:t>
            </w:r>
          </w:p>
        </w:tc>
        <w:tc>
          <w:tcPr>
            <w:tcW w:w="6759" w:type="dxa"/>
            <w:shd w:val="clear" w:color="auto" w:fill="auto"/>
          </w:tcPr>
          <w:p w14:paraId="7522868E" w14:textId="59BF83EB" w:rsidR="00416813" w:rsidRPr="00416813" w:rsidRDefault="00416813" w:rsidP="00392E17">
            <w:pPr>
              <w:tabs>
                <w:tab w:val="left" w:pos="130"/>
              </w:tabs>
              <w:spacing w:line="216" w:lineRule="auto"/>
              <w:rPr>
                <w:bCs/>
              </w:rPr>
            </w:pPr>
            <w:r w:rsidRPr="00416813">
              <w:rPr>
                <w:rFonts w:ascii="Arial Narrow" w:hAnsi="Arial Narrow"/>
                <w:bCs/>
                <w:noProof/>
              </w:rPr>
              <w:t xml:space="preserve">- </w:t>
            </w:r>
            <w:r w:rsidRPr="00416813">
              <w:rPr>
                <w:rFonts w:ascii="Arial Narrow" w:hAnsi="Arial Narrow"/>
                <w:bCs/>
                <w:noProof/>
                <w:lang w:val="en-US"/>
              </w:rPr>
              <w:t>MFC</w:t>
            </w:r>
            <w:r w:rsidRPr="00416813">
              <w:rPr>
                <w:bCs/>
                <w:noProof/>
                <w:lang w:val="en-US"/>
              </w:rPr>
              <w:t>|</w:t>
            </w:r>
            <w:r w:rsidRPr="00416813">
              <w:rPr>
                <w:rFonts w:ascii="Arial Narrow" w:hAnsi="Arial Narrow"/>
                <w:bCs/>
                <w:noProof/>
                <w:lang w:val="en-US"/>
              </w:rPr>
              <w:t>OWL</w:t>
            </w:r>
          </w:p>
        </w:tc>
        <w:tc>
          <w:tcPr>
            <w:tcW w:w="2376" w:type="dxa"/>
            <w:shd w:val="clear" w:color="auto" w:fill="auto"/>
          </w:tcPr>
          <w:p w14:paraId="4890FE41" w14:textId="365C8ED5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600-900</w:t>
            </w:r>
          </w:p>
        </w:tc>
      </w:tr>
      <w:tr w:rsidR="00416813" w14:paraId="2B0C353A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55E6681F" w14:textId="5B1AFD1C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4</w:t>
            </w:r>
          </w:p>
        </w:tc>
        <w:tc>
          <w:tcPr>
            <w:tcW w:w="6759" w:type="dxa"/>
            <w:shd w:val="clear" w:color="auto" w:fill="auto"/>
          </w:tcPr>
          <w:p w14:paraId="03353F9D" w14:textId="143E49D8" w:rsidR="00416813" w:rsidRDefault="00416813" w:rsidP="00416813">
            <w:pPr>
              <w:tabs>
                <w:tab w:val="left" w:pos="664"/>
              </w:tabs>
              <w:spacing w:line="216" w:lineRule="auto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API</w:t>
            </w:r>
          </w:p>
        </w:tc>
        <w:tc>
          <w:tcPr>
            <w:tcW w:w="2376" w:type="dxa"/>
            <w:shd w:val="clear" w:color="auto" w:fill="auto"/>
          </w:tcPr>
          <w:p w14:paraId="2CD60F0D" w14:textId="0518DA1D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500-1000</w:t>
            </w:r>
          </w:p>
        </w:tc>
      </w:tr>
      <w:tr w:rsidR="00392E17" w14:paraId="4EB738AA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0E62B1D6" w14:textId="390D0043" w:rsidR="00392E17" w:rsidRDefault="00392E17" w:rsidP="00392E17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9</w:t>
            </w:r>
          </w:p>
        </w:tc>
        <w:tc>
          <w:tcPr>
            <w:tcW w:w="6759" w:type="dxa"/>
            <w:shd w:val="clear" w:color="auto" w:fill="auto"/>
          </w:tcPr>
          <w:p w14:paraId="7B4D2852" w14:textId="1413E06F" w:rsidR="00392E17" w:rsidRDefault="00392E17" w:rsidP="00392E17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VCL</w:t>
            </w:r>
          </w:p>
        </w:tc>
        <w:tc>
          <w:tcPr>
            <w:tcW w:w="2376" w:type="dxa"/>
            <w:shd w:val="clear" w:color="auto" w:fill="auto"/>
          </w:tcPr>
          <w:p w14:paraId="5A10B9DD" w14:textId="62210BFA" w:rsidR="00392E17" w:rsidRDefault="00392E17" w:rsidP="00392E17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500-1500</w:t>
            </w:r>
          </w:p>
        </w:tc>
      </w:tr>
      <w:tr w:rsidR="005B4B30" w14:paraId="47C994A6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6605A261" w14:textId="77777777" w:rsidR="005B4B30" w:rsidRDefault="005B4B30" w:rsidP="005B4B30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11</w:t>
            </w:r>
          </w:p>
        </w:tc>
        <w:tc>
          <w:tcPr>
            <w:tcW w:w="6759" w:type="dxa"/>
            <w:shd w:val="clear" w:color="auto" w:fill="auto"/>
          </w:tcPr>
          <w:p w14:paraId="01334E2A" w14:textId="731CF69A" w:rsidR="005B4B30" w:rsidRDefault="005B4B30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noProof/>
              </w:rPr>
              <w:t>Контроль и целостность базы данных</w:t>
            </w:r>
          </w:p>
        </w:tc>
        <w:tc>
          <w:tcPr>
            <w:tcW w:w="2376" w:type="dxa"/>
            <w:shd w:val="clear" w:color="auto" w:fill="auto"/>
          </w:tcPr>
          <w:p w14:paraId="284A5C74" w14:textId="392D662A" w:rsidR="005B4B30" w:rsidRDefault="005B4B30" w:rsidP="005B4B30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t>700</w:t>
            </w:r>
          </w:p>
        </w:tc>
      </w:tr>
      <w:tr w:rsidR="00416813" w14:paraId="38724498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1B5886BA" w14:textId="6F768992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12</w:t>
            </w:r>
          </w:p>
        </w:tc>
        <w:tc>
          <w:tcPr>
            <w:tcW w:w="6759" w:type="dxa"/>
            <w:shd w:val="clear" w:color="auto" w:fill="auto"/>
          </w:tcPr>
          <w:p w14:paraId="2E354445" w14:textId="1885BD35" w:rsidR="00416813" w:rsidRDefault="00416813" w:rsidP="00416813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Ведение базы данных (выполнение единичного запроса на модификацию)</w:t>
            </w:r>
          </w:p>
        </w:tc>
        <w:tc>
          <w:tcPr>
            <w:tcW w:w="2376" w:type="dxa"/>
            <w:shd w:val="clear" w:color="auto" w:fill="auto"/>
          </w:tcPr>
          <w:p w14:paraId="4C88D578" w14:textId="0373A622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15</w:t>
            </w:r>
          </w:p>
        </w:tc>
      </w:tr>
      <w:tr w:rsidR="00416813" w14:paraId="7B98690E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12BE598E" w14:textId="20B4D7F0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20</w:t>
            </w:r>
          </w:p>
        </w:tc>
        <w:tc>
          <w:tcPr>
            <w:tcW w:w="6759" w:type="dxa"/>
            <w:shd w:val="clear" w:color="auto" w:fill="auto"/>
          </w:tcPr>
          <w:p w14:paraId="2B7E6A5D" w14:textId="7E124DA4" w:rsidR="00416813" w:rsidRDefault="00416813" w:rsidP="00416813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- в рамках одной машины</w:t>
            </w:r>
          </w:p>
        </w:tc>
        <w:tc>
          <w:tcPr>
            <w:tcW w:w="2376" w:type="dxa"/>
            <w:shd w:val="clear" w:color="auto" w:fill="auto"/>
          </w:tcPr>
          <w:p w14:paraId="2BC33A18" w14:textId="7B008740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20</w:t>
            </w:r>
          </w:p>
        </w:tc>
      </w:tr>
      <w:tr w:rsidR="00416813" w14:paraId="143FB9EB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21034316" w14:textId="3F933ADA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22</w:t>
            </w:r>
          </w:p>
        </w:tc>
        <w:tc>
          <w:tcPr>
            <w:tcW w:w="6759" w:type="dxa"/>
            <w:shd w:val="clear" w:color="auto" w:fill="auto"/>
          </w:tcPr>
          <w:p w14:paraId="1531665B" w14:textId="178A2B5A" w:rsidR="00416813" w:rsidRDefault="00416813" w:rsidP="00416813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Ведение журнала обращений к распределенной системе</w:t>
            </w:r>
          </w:p>
        </w:tc>
        <w:tc>
          <w:tcPr>
            <w:tcW w:w="2376" w:type="dxa"/>
            <w:shd w:val="clear" w:color="auto" w:fill="auto"/>
          </w:tcPr>
          <w:p w14:paraId="23306FDA" w14:textId="6AE00669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30</w:t>
            </w:r>
          </w:p>
        </w:tc>
      </w:tr>
      <w:tr w:rsidR="00416813" w14:paraId="4D6FFA94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6BCC16EE" w14:textId="69FA3785" w:rsidR="00416813" w:rsidRDefault="00416813" w:rsidP="00416813">
            <w:pPr>
              <w:tabs>
                <w:tab w:val="left" w:pos="510"/>
                <w:tab w:val="left" w:pos="720"/>
              </w:tabs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23</w:t>
            </w:r>
          </w:p>
        </w:tc>
        <w:tc>
          <w:tcPr>
            <w:tcW w:w="6759" w:type="dxa"/>
            <w:shd w:val="clear" w:color="auto" w:fill="auto"/>
          </w:tcPr>
          <w:p w14:paraId="0F9888E6" w14:textId="7C3C8B78" w:rsidR="00416813" w:rsidRDefault="00416813" w:rsidP="00416813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noProof/>
              </w:rPr>
              <w:t>Реализация криптолграфических алгоритмов</w:t>
            </w:r>
          </w:p>
        </w:tc>
        <w:tc>
          <w:tcPr>
            <w:tcW w:w="2376" w:type="dxa"/>
            <w:shd w:val="clear" w:color="auto" w:fill="auto"/>
          </w:tcPr>
          <w:p w14:paraId="69C88A56" w14:textId="00D6E172" w:rsidR="00416813" w:rsidRDefault="00416813" w:rsidP="00416813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t>200-1000</w:t>
            </w:r>
          </w:p>
        </w:tc>
      </w:tr>
      <w:tr w:rsidR="00D4547B" w14:paraId="411FA244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5BECEAD6" w14:textId="732A03B0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26</w:t>
            </w:r>
          </w:p>
        </w:tc>
        <w:tc>
          <w:tcPr>
            <w:tcW w:w="6759" w:type="dxa"/>
            <w:shd w:val="clear" w:color="auto" w:fill="auto"/>
          </w:tcPr>
          <w:p w14:paraId="2AFA033D" w14:textId="63B86318" w:rsidR="00D4547B" w:rsidRDefault="00D4547B" w:rsidP="00D4547B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 xml:space="preserve">Создание одного объекта на базе технологии </w:t>
            </w:r>
            <w:r w:rsidRPr="00005385">
              <w:rPr>
                <w:rFonts w:ascii="Arial Narrow" w:hAnsi="Arial Narrow"/>
                <w:noProof/>
                <w:lang w:val="en-US"/>
              </w:rPr>
              <w:t>CORBA</w:t>
            </w:r>
          </w:p>
        </w:tc>
        <w:tc>
          <w:tcPr>
            <w:tcW w:w="2376" w:type="dxa"/>
            <w:shd w:val="clear" w:color="auto" w:fill="auto"/>
          </w:tcPr>
          <w:p w14:paraId="545AF96D" w14:textId="2ACD65A8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50</w:t>
            </w:r>
          </w:p>
        </w:tc>
      </w:tr>
      <w:tr w:rsidR="005B4B30" w14:paraId="0C1A3870" w14:textId="77777777">
        <w:trPr>
          <w:trHeight w:val="50"/>
        </w:trPr>
        <w:tc>
          <w:tcPr>
            <w:tcW w:w="896" w:type="dxa"/>
            <w:shd w:val="clear" w:color="auto" w:fill="auto"/>
          </w:tcPr>
          <w:p w14:paraId="75A0D21B" w14:textId="35B2F24A" w:rsidR="005B4B30" w:rsidRDefault="005B4B30" w:rsidP="005B4B30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eastAsia="Arial Narrow" w:hAnsi="Arial Narrow" w:cs="Arial Narrow"/>
              </w:rPr>
              <w:t>30</w:t>
            </w:r>
          </w:p>
        </w:tc>
        <w:tc>
          <w:tcPr>
            <w:tcW w:w="6759" w:type="dxa"/>
            <w:shd w:val="clear" w:color="auto" w:fill="auto"/>
          </w:tcPr>
          <w:p w14:paraId="35A959FC" w14:textId="5E0018E0" w:rsidR="005B4B30" w:rsidRDefault="005B4B30" w:rsidP="005B4B30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noProof/>
              </w:rPr>
              <w:t xml:space="preserve">Реализ.сетевого взаимодействия на базе средств </w:t>
            </w:r>
            <w:r>
              <w:rPr>
                <w:rFonts w:ascii="Arial Narrow" w:hAnsi="Arial Narrow"/>
                <w:noProof/>
                <w:lang w:val="en-US"/>
              </w:rPr>
              <w:t>Sockets</w:t>
            </w:r>
            <w:r w:rsidRPr="005B4B30">
              <w:rPr>
                <w:rFonts w:ascii="Arial Narrow" w:hAnsi="Arial Narrow"/>
                <w:noProof/>
              </w:rPr>
              <w:t xml:space="preserve"> </w:t>
            </w:r>
            <w:r>
              <w:rPr>
                <w:rFonts w:ascii="Arial Narrow" w:hAnsi="Arial Narrow"/>
                <w:noProof/>
                <w:lang w:val="en-US"/>
              </w:rPr>
              <w:t>API</w:t>
            </w:r>
            <w:r>
              <w:rPr>
                <w:rFonts w:ascii="Arial Narrow" w:hAnsi="Arial Narrow"/>
                <w:noProof/>
              </w:rPr>
              <w:t xml:space="preserve"> (серверная сторона)</w:t>
            </w:r>
          </w:p>
        </w:tc>
        <w:tc>
          <w:tcPr>
            <w:tcW w:w="2376" w:type="dxa"/>
            <w:shd w:val="clear" w:color="auto" w:fill="auto"/>
          </w:tcPr>
          <w:p w14:paraId="3CEDDBE8" w14:textId="44C73D97" w:rsidR="005B4B30" w:rsidRDefault="005B4B30" w:rsidP="005B4B30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 w:hAnsi="Arial Narrow"/>
                <w:noProof/>
                <w:lang w:val="en-US"/>
              </w:rPr>
              <w:t>40</w:t>
            </w:r>
          </w:p>
        </w:tc>
      </w:tr>
      <w:tr w:rsidR="00D4547B" w14:paraId="0E19A6CE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64F3DC67" w14:textId="74B58A4C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34</w:t>
            </w:r>
          </w:p>
        </w:tc>
        <w:tc>
          <w:tcPr>
            <w:tcW w:w="6759" w:type="dxa"/>
            <w:shd w:val="clear" w:color="auto" w:fill="auto"/>
          </w:tcPr>
          <w:p w14:paraId="7A5B52B3" w14:textId="0694D804" w:rsidR="00D4547B" w:rsidRDefault="00D4547B" w:rsidP="00D4547B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Разработка выходных печатных форм</w:t>
            </w:r>
          </w:p>
        </w:tc>
        <w:tc>
          <w:tcPr>
            <w:tcW w:w="2376" w:type="dxa"/>
            <w:shd w:val="clear" w:color="auto" w:fill="auto"/>
          </w:tcPr>
          <w:p w14:paraId="1C80A3D3" w14:textId="1C4FC1E6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300-500</w:t>
            </w:r>
          </w:p>
        </w:tc>
      </w:tr>
      <w:tr w:rsidR="00D4547B" w14:paraId="76C6AFC2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0920D573" w14:textId="262427D5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39</w:t>
            </w:r>
          </w:p>
        </w:tc>
        <w:tc>
          <w:tcPr>
            <w:tcW w:w="6759" w:type="dxa"/>
            <w:shd w:val="clear" w:color="auto" w:fill="auto"/>
          </w:tcPr>
          <w:p w14:paraId="4BA9617C" w14:textId="6C2B5524" w:rsidR="00D4547B" w:rsidRDefault="00D4547B" w:rsidP="00D4547B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Составление сводных балансов</w:t>
            </w:r>
          </w:p>
        </w:tc>
        <w:tc>
          <w:tcPr>
            <w:tcW w:w="2376" w:type="dxa"/>
            <w:shd w:val="clear" w:color="auto" w:fill="auto"/>
          </w:tcPr>
          <w:p w14:paraId="3C0DC18A" w14:textId="7E01BE26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500</w:t>
            </w:r>
          </w:p>
        </w:tc>
      </w:tr>
      <w:tr w:rsidR="00D4547B" w14:paraId="0F8725E7" w14:textId="77777777">
        <w:trPr>
          <w:trHeight w:val="191"/>
        </w:trPr>
        <w:tc>
          <w:tcPr>
            <w:tcW w:w="896" w:type="dxa"/>
            <w:shd w:val="clear" w:color="auto" w:fill="auto"/>
          </w:tcPr>
          <w:p w14:paraId="3F51A382" w14:textId="4D8C660B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40</w:t>
            </w:r>
          </w:p>
        </w:tc>
        <w:tc>
          <w:tcPr>
            <w:tcW w:w="6759" w:type="dxa"/>
            <w:shd w:val="clear" w:color="auto" w:fill="auto"/>
          </w:tcPr>
          <w:p w14:paraId="39FA79C9" w14:textId="5462B783" w:rsidR="00D4547B" w:rsidRDefault="00D4547B" w:rsidP="00D4547B">
            <w:pPr>
              <w:spacing w:line="216" w:lineRule="auto"/>
              <w:jc w:val="both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</w:rPr>
              <w:t>Экономическая обработка данных</w:t>
            </w:r>
          </w:p>
        </w:tc>
        <w:tc>
          <w:tcPr>
            <w:tcW w:w="2376" w:type="dxa"/>
            <w:shd w:val="clear" w:color="auto" w:fill="auto"/>
          </w:tcPr>
          <w:p w14:paraId="591ED967" w14:textId="767D6C76" w:rsidR="00D4547B" w:rsidRDefault="00D4547B" w:rsidP="00D4547B">
            <w:pPr>
              <w:spacing w:line="216" w:lineRule="auto"/>
              <w:jc w:val="center"/>
              <w:rPr>
                <w:rFonts w:ascii="Arial Narrow" w:eastAsia="Arial Narrow" w:hAnsi="Arial Narrow" w:cs="Arial Narrow"/>
              </w:rPr>
            </w:pPr>
            <w:r w:rsidRPr="00005385">
              <w:rPr>
                <w:rFonts w:ascii="Arial Narrow" w:hAnsi="Arial Narrow"/>
                <w:noProof/>
                <w:lang w:val="en-US"/>
              </w:rPr>
              <w:t>100-500</w:t>
            </w:r>
          </w:p>
        </w:tc>
      </w:tr>
    </w:tbl>
    <w:p w14:paraId="76F8C377" w14:textId="4780D728" w:rsidR="003503E1" w:rsidRPr="00D4547B" w:rsidRDefault="00000000">
      <w:pPr>
        <w:rPr>
          <w:i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V</m:t>
              </m:r>
            </m:e>
            <m:sub>
              <m:r>
                <w:rPr>
                  <w:rFonts w:ascii="Cambria Math" w:eastAsia="Cambria Math" w:hAnsi="Cambria Math" w:cs="Cambria Math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</w:rPr>
            <m:t>=4*750+6*750+7*1000+7*700+53*15+30*20+15*30+5*600+20*50+20*40+20*400+15*500+20*200=</m:t>
          </m:r>
          <m:r>
            <m:rPr>
              <m:sty m:val="p"/>
            </m:rPr>
            <w:rPr>
              <w:rFonts w:ascii="Cambria Math" w:hAnsi="Cambria Math" w:cs="Menlo"/>
              <w:color w:val="000000"/>
              <w:sz w:val="22"/>
              <w:szCs w:val="22"/>
            </w:rPr>
            <m:t>45545</m:t>
          </m:r>
        </m:oMath>
      </m:oMathPara>
    </w:p>
    <w:p w14:paraId="406FB07B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left" w:pos="1335"/>
        </w:tabs>
        <w:spacing w:after="120" w:line="216" w:lineRule="auto"/>
        <w:ind w:firstLine="567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Таблица 3.3 – Варианты коэффициентов для расчета характеристик приложения ЖЦ АРМ</w:t>
      </w:r>
    </w:p>
    <w:tbl>
      <w:tblPr>
        <w:tblpPr w:leftFromText="180" w:rightFromText="180" w:vertAnchor="text" w:horzAnchor="margin" w:tblpXSpec="center" w:tblpY="34"/>
        <w:tblOverlap w:val="never"/>
        <w:tblW w:w="84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4"/>
        <w:gridCol w:w="529"/>
        <w:gridCol w:w="529"/>
        <w:gridCol w:w="529"/>
        <w:gridCol w:w="531"/>
        <w:gridCol w:w="531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38"/>
        <w:gridCol w:w="466"/>
        <w:gridCol w:w="6"/>
      </w:tblGrid>
      <w:tr w:rsidR="00997F9F" w14:paraId="6EC3C32B" w14:textId="77777777" w:rsidTr="00997F9F">
        <w:trPr>
          <w:trHeight w:val="419"/>
        </w:trPr>
        <w:tc>
          <w:tcPr>
            <w:tcW w:w="9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2B8F83" w14:textId="77777777" w:rsidR="00997F9F" w:rsidRPr="009577D3" w:rsidRDefault="00997F9F" w:rsidP="00F93A18">
            <w:pPr>
              <w:ind w:left="113" w:right="113"/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Вариант исходных данных</w:t>
            </w:r>
          </w:p>
        </w:tc>
        <w:tc>
          <w:tcPr>
            <w:tcW w:w="7501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D813C" w14:textId="77777777" w:rsidR="00997F9F" w:rsidRPr="009577D3" w:rsidRDefault="00997F9F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Варианты коэффициентов из таблиц А.5 – А.20</w:t>
            </w:r>
          </w:p>
        </w:tc>
      </w:tr>
      <w:tr w:rsidR="00997F9F" w:rsidRPr="009577D3" w14:paraId="0AF7B1AF" w14:textId="77777777" w:rsidTr="00997F9F">
        <w:trPr>
          <w:gridAfter w:val="1"/>
          <w:wAfter w:w="6" w:type="dxa"/>
          <w:cantSplit/>
          <w:trHeight w:val="2018"/>
        </w:trPr>
        <w:tc>
          <w:tcPr>
            <w:tcW w:w="91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2349CC" w14:textId="77777777" w:rsidR="00997F9F" w:rsidRPr="009577D3" w:rsidRDefault="00997F9F" w:rsidP="00F93A18">
            <w:pPr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FD2F6A4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Табл.А.5 (Кслож)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B4CE21E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Табл.А.6 (Кн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F8B925B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Табл.А.7 (Кнад)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87A97D5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Табл.А.8 (Кпроизв)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21F9A14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Табл.А.9 (Кдокум)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166A0A0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Табл.А.10 (Кпик)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92CC5D0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Табл.А.11 (Купржц)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5AD8312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Табл.А.12 (Ксрразр)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C8A2074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Табл.А.13 (Кквал)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A0BF6F4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Табл.А.14 (Копыт)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80DCF4C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Табл.А.15 (</w:t>
            </w:r>
            <w:r w:rsidRPr="009577D3"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Li</w:t>
            </w: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D67C96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Табл.А.16 (Кан)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3766892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Табл.А.17 (Кпр)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096A054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Табл.А.18 (Кпрог)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D917096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Табл.А.19 (Кбд)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F98FB90" w14:textId="77777777" w:rsidR="00997F9F" w:rsidRPr="009577D3" w:rsidRDefault="00997F9F" w:rsidP="00F93A18">
            <w:pPr>
              <w:ind w:left="113" w:right="113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Табл.А.20 (Кср)</w:t>
            </w:r>
          </w:p>
        </w:tc>
      </w:tr>
      <w:tr w:rsidR="00997F9F" w:rsidRPr="009577D3" w14:paraId="61443CFB" w14:textId="77777777" w:rsidTr="00997F9F">
        <w:trPr>
          <w:gridAfter w:val="1"/>
          <w:wAfter w:w="6" w:type="dxa"/>
          <w:trHeight w:val="160"/>
        </w:trPr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84F67" w14:textId="6915F1B7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8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B1189" w14:textId="7D4A7D24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3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C9CEB" w14:textId="492558F6" w:rsidR="00997F9F" w:rsidRPr="009577D3" w:rsidRDefault="00997F9F" w:rsidP="00997F9F">
            <w:pPr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</w:t>
            </w:r>
          </w:p>
        </w:tc>
        <w:tc>
          <w:tcPr>
            <w:tcW w:w="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CCFA5" w14:textId="035C4FAA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5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F6B27A" w14:textId="5F88B748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9BB60" w14:textId="749B12B0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62F89" w14:textId="459A7C35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4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A768F" w14:textId="3DC01A9A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5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312FB" w14:textId="7F27CDD0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C0885" w14:textId="3264D9A5" w:rsidR="00997F9F" w:rsidRPr="009577D3" w:rsidRDefault="00997F9F" w:rsidP="00997F9F">
            <w:pPr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F87EC" w14:textId="7454DCE0" w:rsidR="00997F9F" w:rsidRPr="009577D3" w:rsidRDefault="00997F9F" w:rsidP="00997F9F">
            <w:pPr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7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E25A6" w14:textId="01C674CD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744FE" w14:textId="5F5CB9D0" w:rsidR="00997F9F" w:rsidRPr="009577D3" w:rsidRDefault="00997F9F" w:rsidP="00997F9F">
            <w:pPr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3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EAF7F" w14:textId="61BE0A9C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F7235" w14:textId="5B96FE14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D1146" w14:textId="32ED7483" w:rsidR="00997F9F" w:rsidRPr="009577D3" w:rsidRDefault="00997F9F" w:rsidP="00997F9F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CA935" w14:textId="1C2C7412" w:rsidR="00997F9F" w:rsidRPr="009577D3" w:rsidRDefault="00997F9F" w:rsidP="00997F9F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</w:tr>
    </w:tbl>
    <w:p w14:paraId="5F742F2E" w14:textId="77777777" w:rsidR="003503E1" w:rsidRDefault="003503E1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ind w:firstLine="567"/>
        <w:rPr>
          <w:rFonts w:ascii="Arial Narrow" w:eastAsia="Arial Narrow" w:hAnsi="Arial Narrow" w:cs="Arial Narrow"/>
          <w:color w:val="000000"/>
          <w:sz w:val="24"/>
          <w:szCs w:val="24"/>
        </w:rPr>
      </w:pPr>
    </w:p>
    <w:p w14:paraId="0742F093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ind w:firstLine="567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Таблица 3.4 – Вариант нормы времени на разработку приложения </w:t>
      </w:r>
    </w:p>
    <w:tbl>
      <w:tblPr>
        <w:tblStyle w:val="a8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256"/>
        <w:gridCol w:w="3744"/>
        <w:gridCol w:w="1678"/>
      </w:tblGrid>
      <w:tr w:rsidR="003503E1" w14:paraId="716BCEF5" w14:textId="77777777" w:rsidTr="009B0F77">
        <w:trPr>
          <w:trHeight w:val="554"/>
        </w:trPr>
        <w:tc>
          <w:tcPr>
            <w:tcW w:w="4256" w:type="dxa"/>
            <w:shd w:val="clear" w:color="auto" w:fill="auto"/>
          </w:tcPr>
          <w:p w14:paraId="2E13EA5B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Объем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АРМ –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Vo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>, количество строк исходного текста в тыс. строк</w:t>
            </w:r>
          </w:p>
        </w:tc>
        <w:tc>
          <w:tcPr>
            <w:tcW w:w="3744" w:type="dxa"/>
            <w:shd w:val="clear" w:color="auto" w:fill="auto"/>
          </w:tcPr>
          <w:p w14:paraId="4D126C51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Нормы времени</w:t>
            </w:r>
          </w:p>
          <w:p w14:paraId="56D22F4C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на разработку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АРМ, чел.-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дн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>.</w:t>
            </w:r>
          </w:p>
        </w:tc>
        <w:tc>
          <w:tcPr>
            <w:tcW w:w="1678" w:type="dxa"/>
            <w:shd w:val="clear" w:color="auto" w:fill="auto"/>
          </w:tcPr>
          <w:p w14:paraId="586D6893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Unicode MS" w:eastAsia="Arial Unicode MS" w:hAnsi="Arial Unicode MS" w:cs="Arial Unicode MS"/>
                <w:sz w:val="22"/>
                <w:szCs w:val="22"/>
              </w:rPr>
              <w:t>№ нормы</w:t>
            </w:r>
          </w:p>
          <w:p w14:paraId="7851B3CE" w14:textId="77777777" w:rsidR="003503E1" w:rsidRDefault="003503E1">
            <w:pPr>
              <w:spacing w:line="21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9B0F77" w14:paraId="5148BF4E" w14:textId="77777777" w:rsidTr="009B0F77">
        <w:trPr>
          <w:trHeight w:val="255"/>
        </w:trPr>
        <w:tc>
          <w:tcPr>
            <w:tcW w:w="4256" w:type="dxa"/>
            <w:shd w:val="clear" w:color="auto" w:fill="auto"/>
          </w:tcPr>
          <w:p w14:paraId="4FEF8736" w14:textId="226BD230" w:rsidR="009B0F77" w:rsidRPr="009B0F77" w:rsidRDefault="009B0F77" w:rsidP="009B0F77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 w:rsidRPr="00005385">
              <w:rPr>
                <w:rFonts w:ascii="Arial Narrow" w:hAnsi="Arial Narrow"/>
                <w:noProof/>
                <w:sz w:val="22"/>
                <w:szCs w:val="22"/>
              </w:rPr>
              <w:t>45.0</w:t>
            </w:r>
          </w:p>
        </w:tc>
        <w:tc>
          <w:tcPr>
            <w:tcW w:w="3744" w:type="dxa"/>
            <w:shd w:val="clear" w:color="auto" w:fill="auto"/>
          </w:tcPr>
          <w:p w14:paraId="33230659" w14:textId="6B67EC18" w:rsidR="009B0F77" w:rsidRPr="001E64F5" w:rsidRDefault="009B0F77" w:rsidP="009B0F77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 w:rsidRPr="00005385">
              <w:rPr>
                <w:rFonts w:ascii="Arial Narrow" w:hAnsi="Arial Narrow"/>
                <w:noProof/>
                <w:sz w:val="22"/>
                <w:szCs w:val="22"/>
              </w:rPr>
              <w:t>4061</w:t>
            </w:r>
          </w:p>
        </w:tc>
        <w:tc>
          <w:tcPr>
            <w:tcW w:w="1678" w:type="dxa"/>
            <w:shd w:val="clear" w:color="auto" w:fill="auto"/>
          </w:tcPr>
          <w:p w14:paraId="61B7551A" w14:textId="04A7E102" w:rsidR="009B0F77" w:rsidRPr="001E64F5" w:rsidRDefault="009B0F77" w:rsidP="009B0F77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  <w:lang w:val="en-US"/>
              </w:rPr>
            </w:pPr>
            <w:r w:rsidRPr="00005385">
              <w:rPr>
                <w:rFonts w:ascii="Arial Narrow" w:hAnsi="Arial Narrow"/>
                <w:noProof/>
                <w:sz w:val="22"/>
                <w:szCs w:val="22"/>
              </w:rPr>
              <w:t>31</w:t>
            </w:r>
          </w:p>
        </w:tc>
      </w:tr>
    </w:tbl>
    <w:p w14:paraId="6EDFECA6" w14:textId="77777777" w:rsidR="003503E1" w:rsidRPr="008C5B4C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right" w:pos="9628"/>
          <w:tab w:val="right" w:pos="10206"/>
        </w:tabs>
        <w:spacing w:line="216" w:lineRule="auto"/>
        <w:ind w:firstLine="567"/>
        <w:rPr>
          <w:rFonts w:ascii="Arial Narrow" w:eastAsia="Arial Narrow" w:hAnsi="Arial Narrow" w:cs="Arial Narrow"/>
          <w:color w:val="000000"/>
          <w:sz w:val="24"/>
          <w:szCs w:val="24"/>
          <w:lang w:val="en-US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          </w:t>
      </w:r>
    </w:p>
    <w:p w14:paraId="1F8689ED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120" w:line="216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Таблица 3.5 – Вариант коэффициента сложности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Ксложн</w:t>
      </w:r>
      <w:proofErr w:type="spellEnd"/>
    </w:p>
    <w:tbl>
      <w:tblPr>
        <w:tblStyle w:val="a9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37"/>
        <w:gridCol w:w="943"/>
        <w:gridCol w:w="1957"/>
        <w:gridCol w:w="1798"/>
        <w:gridCol w:w="1862"/>
        <w:gridCol w:w="1814"/>
        <w:gridCol w:w="568"/>
      </w:tblGrid>
      <w:tr w:rsidR="003503E1" w14:paraId="0141574F" w14:textId="77777777">
        <w:trPr>
          <w:trHeight w:val="334"/>
        </w:trPr>
        <w:tc>
          <w:tcPr>
            <w:tcW w:w="737" w:type="dxa"/>
            <w:vMerge w:val="restart"/>
            <w:shd w:val="clear" w:color="auto" w:fill="auto"/>
          </w:tcPr>
          <w:p w14:paraId="0766190D" w14:textId="77777777" w:rsidR="003503E1" w:rsidRDefault="00635974">
            <w:pPr>
              <w:spacing w:line="216" w:lineRule="auto"/>
              <w:ind w:left="113" w:right="113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Вариант коэффициента</w:t>
            </w:r>
          </w:p>
        </w:tc>
        <w:tc>
          <w:tcPr>
            <w:tcW w:w="943" w:type="dxa"/>
            <w:vMerge w:val="restart"/>
            <w:shd w:val="clear" w:color="auto" w:fill="auto"/>
          </w:tcPr>
          <w:p w14:paraId="72DBB3ED" w14:textId="77777777" w:rsidR="003503E1" w:rsidRDefault="00635974">
            <w:pPr>
              <w:spacing w:line="216" w:lineRule="auto"/>
              <w:ind w:left="113" w:right="113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Уровень сложности </w:t>
            </w:r>
          </w:p>
          <w:p w14:paraId="719291BE" w14:textId="77777777" w:rsidR="003503E1" w:rsidRDefault="00635974">
            <w:pPr>
              <w:spacing w:line="216" w:lineRule="auto"/>
              <w:ind w:left="113" w:right="113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АРМ</w:t>
            </w:r>
          </w:p>
        </w:tc>
        <w:tc>
          <w:tcPr>
            <w:tcW w:w="7431" w:type="dxa"/>
            <w:gridSpan w:val="4"/>
            <w:shd w:val="clear" w:color="auto" w:fill="auto"/>
          </w:tcPr>
          <w:p w14:paraId="1EEE0F9A" w14:textId="77777777" w:rsidR="003503E1" w:rsidRDefault="00635974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Характеристики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АРМ</w:t>
            </w:r>
          </w:p>
        </w:tc>
        <w:tc>
          <w:tcPr>
            <w:tcW w:w="568" w:type="dxa"/>
            <w:vMerge w:val="restart"/>
            <w:shd w:val="clear" w:color="auto" w:fill="auto"/>
          </w:tcPr>
          <w:p w14:paraId="2DD937E0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Значение </w:t>
            </w: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Ксложн</w:t>
            </w:r>
            <w:proofErr w:type="spellEnd"/>
          </w:p>
        </w:tc>
      </w:tr>
      <w:tr w:rsidR="003503E1" w14:paraId="6D70CFEE" w14:textId="77777777">
        <w:trPr>
          <w:trHeight w:val="1272"/>
        </w:trPr>
        <w:tc>
          <w:tcPr>
            <w:tcW w:w="737" w:type="dxa"/>
            <w:vMerge/>
            <w:shd w:val="clear" w:color="auto" w:fill="auto"/>
          </w:tcPr>
          <w:p w14:paraId="42BF1763" w14:textId="77777777" w:rsidR="003503E1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943" w:type="dxa"/>
            <w:vMerge/>
            <w:shd w:val="clear" w:color="auto" w:fill="auto"/>
          </w:tcPr>
          <w:p w14:paraId="37F118D1" w14:textId="77777777" w:rsidR="003503E1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957" w:type="dxa"/>
            <w:shd w:val="clear" w:color="auto" w:fill="auto"/>
          </w:tcPr>
          <w:p w14:paraId="3751E5CA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Вычислительные операции</w:t>
            </w:r>
          </w:p>
        </w:tc>
        <w:tc>
          <w:tcPr>
            <w:tcW w:w="1798" w:type="dxa"/>
            <w:shd w:val="clear" w:color="auto" w:fill="auto"/>
          </w:tcPr>
          <w:p w14:paraId="5BE94462" w14:textId="4BC56EA1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Операции, зависящие от аппаратуры</w:t>
            </w:r>
          </w:p>
        </w:tc>
        <w:tc>
          <w:tcPr>
            <w:tcW w:w="1862" w:type="dxa"/>
            <w:shd w:val="clear" w:color="auto" w:fill="auto"/>
          </w:tcPr>
          <w:p w14:paraId="1EF140D1" w14:textId="77777777" w:rsidR="003503E1" w:rsidRDefault="00635974">
            <w:pPr>
              <w:spacing w:line="216" w:lineRule="auto"/>
              <w:ind w:left="113" w:right="113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2"/>
                <w:szCs w:val="22"/>
              </w:rPr>
              <w:t>Оперцации</w:t>
            </w:r>
            <w:proofErr w:type="spellEnd"/>
            <w:r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управления данными</w:t>
            </w:r>
          </w:p>
        </w:tc>
        <w:tc>
          <w:tcPr>
            <w:tcW w:w="1814" w:type="dxa"/>
            <w:shd w:val="clear" w:color="auto" w:fill="auto"/>
          </w:tcPr>
          <w:p w14:paraId="285043E8" w14:textId="77777777" w:rsidR="003503E1" w:rsidRDefault="00635974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>
              <w:rPr>
                <w:rFonts w:ascii="Arial Narrow" w:eastAsia="Arial Narrow" w:hAnsi="Arial Narrow" w:cs="Arial Narrow"/>
                <w:sz w:val="22"/>
                <w:szCs w:val="22"/>
              </w:rPr>
              <w:t>Операции управления пользовательского интерфейса</w:t>
            </w:r>
          </w:p>
        </w:tc>
        <w:tc>
          <w:tcPr>
            <w:tcW w:w="568" w:type="dxa"/>
            <w:vMerge/>
            <w:shd w:val="clear" w:color="auto" w:fill="auto"/>
          </w:tcPr>
          <w:p w14:paraId="2A49D4AE" w14:textId="77777777" w:rsidR="003503E1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</w:tr>
      <w:tr w:rsidR="00392E17" w14:paraId="5D9592F5" w14:textId="77777777" w:rsidTr="009577D3">
        <w:trPr>
          <w:trHeight w:val="2316"/>
        </w:trPr>
        <w:tc>
          <w:tcPr>
            <w:tcW w:w="737" w:type="dxa"/>
            <w:shd w:val="clear" w:color="auto" w:fill="auto"/>
          </w:tcPr>
          <w:p w14:paraId="1BE5CA8F" w14:textId="207D4456" w:rsidR="00392E17" w:rsidRDefault="00392E17" w:rsidP="00392E17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3</w:t>
            </w:r>
          </w:p>
        </w:tc>
        <w:tc>
          <w:tcPr>
            <w:tcW w:w="943" w:type="dxa"/>
            <w:shd w:val="clear" w:color="auto" w:fill="auto"/>
          </w:tcPr>
          <w:p w14:paraId="59989568" w14:textId="6C84CEA5" w:rsidR="00392E17" w:rsidRDefault="00392E17" w:rsidP="00392E17">
            <w:pPr>
              <w:spacing w:line="216" w:lineRule="auto"/>
              <w:ind w:right="-108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Средний</w:t>
            </w:r>
          </w:p>
        </w:tc>
        <w:tc>
          <w:tcPr>
            <w:tcW w:w="1957" w:type="dxa"/>
            <w:shd w:val="clear" w:color="auto" w:fill="auto"/>
          </w:tcPr>
          <w:p w14:paraId="4DA89F3B" w14:textId="0459E635" w:rsidR="00392E17" w:rsidRDefault="00392E17" w:rsidP="00392E17">
            <w:pPr>
              <w:spacing w:line="216" w:lineRule="auto"/>
              <w:ind w:right="-108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Использование стандартных математических и статистических процедур. Основ-ные операции с матрицами и векторами</w:t>
            </w:r>
          </w:p>
        </w:tc>
        <w:tc>
          <w:tcPr>
            <w:tcW w:w="1798" w:type="dxa"/>
            <w:shd w:val="clear" w:color="auto" w:fill="auto"/>
          </w:tcPr>
          <w:p w14:paraId="58F17C37" w14:textId="67834929" w:rsidR="00392E17" w:rsidRDefault="00392E17" w:rsidP="00392E17">
            <w:pPr>
              <w:spacing w:line="216" w:lineRule="auto"/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Операции ввода и вывода включают выбор устройства, проверку его сос-тояния и обработку ошибок</w:t>
            </w:r>
          </w:p>
        </w:tc>
        <w:tc>
          <w:tcPr>
            <w:tcW w:w="1862" w:type="dxa"/>
            <w:shd w:val="clear" w:color="auto" w:fill="auto"/>
          </w:tcPr>
          <w:p w14:paraId="43372565" w14:textId="70AD8793" w:rsidR="00392E17" w:rsidRDefault="00392E17" w:rsidP="00392E17">
            <w:pPr>
              <w:spacing w:line="21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Многофайловый ввод и одно-файловый вы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-</w:t>
            </w: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вод. Простые структурные изменения, прос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-</w:t>
            </w: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тые вставки. Сложные запро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-</w:t>
            </w: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сы на обновле</w:t>
            </w:r>
            <w:r>
              <w:rPr>
                <w:rFonts w:ascii="Arial Narrow" w:hAnsi="Arial Narrow"/>
                <w:noProof/>
                <w:sz w:val="22"/>
                <w:szCs w:val="22"/>
              </w:rPr>
              <w:t>-</w:t>
            </w: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 xml:space="preserve">ние и запросы </w:t>
            </w:r>
            <w:r w:rsidRPr="005E0367">
              <w:rPr>
                <w:rFonts w:ascii="Arial Narrow" w:hAnsi="Arial Narrow"/>
                <w:noProof/>
                <w:sz w:val="22"/>
                <w:szCs w:val="22"/>
                <w:lang w:val="en-US"/>
              </w:rPr>
              <w:t>SQL</w:t>
            </w: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,</w:t>
            </w:r>
          </w:p>
        </w:tc>
        <w:tc>
          <w:tcPr>
            <w:tcW w:w="1814" w:type="dxa"/>
            <w:shd w:val="clear" w:color="auto" w:fill="auto"/>
          </w:tcPr>
          <w:p w14:paraId="35A25E3F" w14:textId="73B2A571" w:rsidR="00392E17" w:rsidRDefault="00392E17" w:rsidP="00392E17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Использование простых (стандартных) элементов управления</w:t>
            </w:r>
          </w:p>
        </w:tc>
        <w:tc>
          <w:tcPr>
            <w:tcW w:w="568" w:type="dxa"/>
            <w:shd w:val="clear" w:color="auto" w:fill="auto"/>
          </w:tcPr>
          <w:p w14:paraId="31066676" w14:textId="3923B65D" w:rsidR="00392E17" w:rsidRDefault="00392E17" w:rsidP="00392E17">
            <w:pPr>
              <w:spacing w:line="216" w:lineRule="auto"/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5E0367">
              <w:rPr>
                <w:rFonts w:ascii="Arial Narrow" w:hAnsi="Arial Narrow"/>
                <w:noProof/>
                <w:sz w:val="22"/>
                <w:szCs w:val="22"/>
              </w:rPr>
              <w:t>1.0</w:t>
            </w:r>
          </w:p>
        </w:tc>
      </w:tr>
    </w:tbl>
    <w:p w14:paraId="4E33B5E4" w14:textId="2E3F11B5" w:rsidR="003503E1" w:rsidRDefault="00000000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sz w:val="24"/>
                  <w:szCs w:val="24"/>
                </w:rPr>
                <m:t>б</m:t>
              </m:r>
            </m:sub>
          </m:sSub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4061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*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4061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чел.-дн.</m:t>
          </m:r>
        </m:oMath>
      </m:oMathPara>
    </w:p>
    <w:p w14:paraId="30D5D375" w14:textId="77777777" w:rsidR="003503E1" w:rsidRDefault="00635974">
      <w:pPr>
        <w:spacing w:after="160" w:line="259" w:lineRule="auto"/>
      </w:pPr>
      <w:r>
        <w:t xml:space="preserve">Таблица 3.6 – Вариант значения </w:t>
      </w:r>
      <w:proofErr w:type="spellStart"/>
      <w:r>
        <w:t>Кн</w:t>
      </w:r>
      <w:proofErr w:type="spellEnd"/>
    </w:p>
    <w:tbl>
      <w:tblPr>
        <w:tblpPr w:leftFromText="180" w:rightFromText="180" w:vertAnchor="text" w:tblpY="1"/>
        <w:tblOverlap w:val="never"/>
        <w:tblW w:w="77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1"/>
        <w:gridCol w:w="1088"/>
        <w:gridCol w:w="2659"/>
        <w:gridCol w:w="777"/>
        <w:gridCol w:w="944"/>
        <w:gridCol w:w="1230"/>
      </w:tblGrid>
      <w:tr w:rsidR="004E395B" w14:paraId="60AE8CA4" w14:textId="77777777" w:rsidTr="009577D3">
        <w:trPr>
          <w:trHeight w:val="885"/>
        </w:trPr>
        <w:tc>
          <w:tcPr>
            <w:tcW w:w="10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F93BA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Вариант</w:t>
            </w:r>
          </w:p>
          <w:p w14:paraId="2F233325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коэффи-циента</w:t>
            </w:r>
          </w:p>
        </w:tc>
        <w:tc>
          <w:tcPr>
            <w:tcW w:w="11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DCD7B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Код</w:t>
            </w:r>
          </w:p>
          <w:p w14:paraId="3370ECFB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степени</w:t>
            </w:r>
          </w:p>
          <w:p w14:paraId="0E40386C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новизны</w:t>
            </w:r>
          </w:p>
        </w:tc>
        <w:tc>
          <w:tcPr>
            <w:tcW w:w="276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1358A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Степень</w:t>
            </w:r>
          </w:p>
          <w:p w14:paraId="1F2FD2B7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новизны</w:t>
            </w:r>
          </w:p>
        </w:tc>
        <w:tc>
          <w:tcPr>
            <w:tcW w:w="15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37952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Признак</w:t>
            </w:r>
          </w:p>
          <w:p w14:paraId="6841F329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использования</w:t>
            </w:r>
          </w:p>
          <w:p w14:paraId="451A6AD3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новых ЭВМ/ОС</w:t>
            </w:r>
          </w:p>
        </w:tc>
        <w:tc>
          <w:tcPr>
            <w:tcW w:w="12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EEF4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Значение</w:t>
            </w:r>
          </w:p>
          <w:p w14:paraId="6A5BD95C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Кн</w:t>
            </w:r>
          </w:p>
        </w:tc>
      </w:tr>
      <w:tr w:rsidR="004E395B" w14:paraId="3C8472FD" w14:textId="77777777" w:rsidTr="009577D3">
        <w:trPr>
          <w:trHeight w:val="14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650D6" w14:textId="77777777" w:rsidR="004E395B" w:rsidRPr="009577D3" w:rsidRDefault="004E395B" w:rsidP="00F93A18">
            <w:pPr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7F2BD" w14:textId="77777777" w:rsidR="004E395B" w:rsidRPr="009577D3" w:rsidRDefault="004E395B" w:rsidP="00F93A18">
            <w:pPr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276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82410" w14:textId="77777777" w:rsidR="004E395B" w:rsidRPr="009577D3" w:rsidRDefault="004E395B" w:rsidP="00F93A18">
            <w:pPr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C46C4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Новый тип ЭВМ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39596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Новая ОС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6E60CE" w14:textId="77777777" w:rsidR="004E395B" w:rsidRPr="009577D3" w:rsidRDefault="004E395B" w:rsidP="00F93A18">
            <w:pPr>
              <w:rPr>
                <w:rFonts w:ascii="Arial Narrow" w:hAnsi="Arial Narrow"/>
                <w:noProof/>
                <w:sz w:val="22"/>
                <w:szCs w:val="22"/>
              </w:rPr>
            </w:pPr>
          </w:p>
        </w:tc>
      </w:tr>
      <w:tr w:rsidR="004E395B" w14:paraId="4BA160A9" w14:textId="77777777" w:rsidTr="009577D3">
        <w:trPr>
          <w:trHeight w:val="359"/>
        </w:trPr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1792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116B3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А</w:t>
            </w:r>
          </w:p>
        </w:tc>
        <w:tc>
          <w:tcPr>
            <w:tcW w:w="27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C8FE" w14:textId="77777777" w:rsidR="004E395B" w:rsidRPr="009577D3" w:rsidRDefault="004E395B" w:rsidP="00F93A18">
            <w:pPr>
              <w:rPr>
                <w:rFonts w:ascii="Arial Narrow" w:hAnsi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sz w:val="22"/>
                <w:szCs w:val="22"/>
              </w:rPr>
              <w:t>Принципиально  новое приложение АРМ, не имеющее доступных аналогов</w:t>
            </w:r>
          </w:p>
        </w:tc>
        <w:tc>
          <w:tcPr>
            <w:tcW w:w="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B6456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+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4E33A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+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DF374" w14:textId="77777777" w:rsidR="004E395B" w:rsidRPr="009577D3" w:rsidRDefault="004E395B" w:rsidP="00F93A18">
            <w:pPr>
              <w:jc w:val="center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1.75</w:t>
            </w:r>
          </w:p>
        </w:tc>
      </w:tr>
    </w:tbl>
    <w:p w14:paraId="0F19AA37" w14:textId="77777777" w:rsidR="004E395B" w:rsidRDefault="004E395B"/>
    <w:p w14:paraId="1D31CCE0" w14:textId="77777777" w:rsidR="004E395B" w:rsidRDefault="004E395B"/>
    <w:p w14:paraId="416107F9" w14:textId="77777777" w:rsidR="004E395B" w:rsidRDefault="004E395B"/>
    <w:p w14:paraId="1F3492CB" w14:textId="77777777" w:rsidR="004E395B" w:rsidRDefault="004E395B"/>
    <w:p w14:paraId="1EEB9B90" w14:textId="77777777" w:rsidR="004E395B" w:rsidRDefault="004E395B"/>
    <w:p w14:paraId="6B77AAD6" w14:textId="77777777" w:rsidR="004E395B" w:rsidRDefault="004E395B"/>
    <w:p w14:paraId="37AFBD91" w14:textId="77777777" w:rsidR="004E395B" w:rsidRDefault="004E395B"/>
    <w:p w14:paraId="0F9D8BA0" w14:textId="77777777" w:rsidR="004E395B" w:rsidRDefault="004E395B"/>
    <w:p w14:paraId="30B51EC6" w14:textId="77777777" w:rsidR="004E395B" w:rsidRDefault="004E395B"/>
    <w:p w14:paraId="1E8D4F12" w14:textId="77777777" w:rsidR="004E395B" w:rsidRDefault="004E395B"/>
    <w:p w14:paraId="7D961783" w14:textId="77777777" w:rsidR="004E395B" w:rsidRDefault="004E395B"/>
    <w:p w14:paraId="623A386C" w14:textId="77777777" w:rsidR="004E395B" w:rsidRDefault="004E395B"/>
    <w:p w14:paraId="4FE98412" w14:textId="021106B0" w:rsidR="003503E1" w:rsidRDefault="00635974">
      <w:r>
        <w:t xml:space="preserve">Таблица 3.7 – Вариант значения коэффициента </w:t>
      </w:r>
      <w:proofErr w:type="spellStart"/>
      <w:r>
        <w:t>Кнад</w:t>
      </w:r>
      <w:proofErr w:type="spellEnd"/>
    </w:p>
    <w:tbl>
      <w:tblPr>
        <w:tblStyle w:val="ab"/>
        <w:tblW w:w="96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11"/>
        <w:gridCol w:w="2476"/>
        <w:gridCol w:w="3843"/>
        <w:gridCol w:w="1748"/>
      </w:tblGrid>
      <w:tr w:rsidR="003503E1" w14:paraId="55D2F178" w14:textId="77777777" w:rsidTr="001E64F5">
        <w:trPr>
          <w:trHeight w:val="560"/>
        </w:trPr>
        <w:tc>
          <w:tcPr>
            <w:tcW w:w="1611" w:type="dxa"/>
            <w:shd w:val="clear" w:color="auto" w:fill="auto"/>
          </w:tcPr>
          <w:p w14:paraId="4C7C979B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Вариант</w:t>
            </w:r>
          </w:p>
          <w:p w14:paraId="62D0F2D1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коэффи-циента</w:t>
            </w:r>
            <w:proofErr w:type="spellEnd"/>
          </w:p>
        </w:tc>
        <w:tc>
          <w:tcPr>
            <w:tcW w:w="2476" w:type="dxa"/>
            <w:shd w:val="clear" w:color="auto" w:fill="auto"/>
          </w:tcPr>
          <w:p w14:paraId="05003025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Уровень требований к</w:t>
            </w:r>
          </w:p>
          <w:p w14:paraId="7343A459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надежности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Пр</w:t>
            </w:r>
            <w:proofErr w:type="spellEnd"/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 АРМ</w:t>
            </w:r>
          </w:p>
        </w:tc>
        <w:tc>
          <w:tcPr>
            <w:tcW w:w="3843" w:type="dxa"/>
            <w:shd w:val="clear" w:color="auto" w:fill="auto"/>
          </w:tcPr>
          <w:p w14:paraId="0504F148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Характеристика</w:t>
            </w:r>
          </w:p>
        </w:tc>
        <w:tc>
          <w:tcPr>
            <w:tcW w:w="1748" w:type="dxa"/>
            <w:shd w:val="clear" w:color="auto" w:fill="auto"/>
          </w:tcPr>
          <w:p w14:paraId="29A90FE1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Кнад</w:t>
            </w:r>
            <w:proofErr w:type="spellEnd"/>
          </w:p>
        </w:tc>
      </w:tr>
      <w:tr w:rsidR="004E395B" w14:paraId="5BD21CBF" w14:textId="77777777" w:rsidTr="009577D3">
        <w:trPr>
          <w:trHeight w:val="159"/>
        </w:trPr>
        <w:tc>
          <w:tcPr>
            <w:tcW w:w="1611" w:type="dxa"/>
            <w:shd w:val="clear" w:color="auto" w:fill="auto"/>
          </w:tcPr>
          <w:p w14:paraId="1886746B" w14:textId="0F9D16ED" w:rsidR="004E395B" w:rsidRDefault="004E395B" w:rsidP="004E395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5</w:t>
            </w:r>
          </w:p>
        </w:tc>
        <w:tc>
          <w:tcPr>
            <w:tcW w:w="2476" w:type="dxa"/>
            <w:shd w:val="clear" w:color="auto" w:fill="auto"/>
          </w:tcPr>
          <w:p w14:paraId="792CEEF4" w14:textId="4CAC7450" w:rsidR="004E395B" w:rsidRDefault="004E395B" w:rsidP="004E395B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Очень высокий</w:t>
            </w:r>
          </w:p>
        </w:tc>
        <w:tc>
          <w:tcPr>
            <w:tcW w:w="3843" w:type="dxa"/>
            <w:shd w:val="clear" w:color="auto" w:fill="auto"/>
          </w:tcPr>
          <w:p w14:paraId="4BD80EC9" w14:textId="31D69AAE" w:rsidR="004E395B" w:rsidRDefault="004E395B" w:rsidP="004E395B">
            <w:pPr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Риск для жизни людей</w:t>
            </w:r>
          </w:p>
        </w:tc>
        <w:tc>
          <w:tcPr>
            <w:tcW w:w="1748" w:type="dxa"/>
            <w:shd w:val="clear" w:color="auto" w:fill="auto"/>
          </w:tcPr>
          <w:p w14:paraId="3ABC1082" w14:textId="3594D2C7" w:rsidR="004E395B" w:rsidRDefault="004E395B" w:rsidP="004E395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1.26</w:t>
            </w:r>
          </w:p>
        </w:tc>
      </w:tr>
    </w:tbl>
    <w:p w14:paraId="26A5BD34" w14:textId="77777777" w:rsidR="003503E1" w:rsidRDefault="003503E1"/>
    <w:p w14:paraId="3F584A5C" w14:textId="77777777" w:rsidR="003503E1" w:rsidRDefault="00635974">
      <w:r>
        <w:t xml:space="preserve">Таблица 3.8 – Вариант значения коэффициента </w:t>
      </w:r>
      <w:proofErr w:type="spellStart"/>
      <w:r>
        <w:t>Кпроизв</w:t>
      </w:r>
      <w:proofErr w:type="spellEnd"/>
    </w:p>
    <w:tbl>
      <w:tblPr>
        <w:tblStyle w:val="ac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6"/>
        <w:gridCol w:w="6500"/>
        <w:gridCol w:w="1413"/>
      </w:tblGrid>
      <w:tr w:rsidR="003503E1" w14:paraId="5E1BC88E" w14:textId="77777777">
        <w:trPr>
          <w:trHeight w:val="554"/>
        </w:trPr>
        <w:tc>
          <w:tcPr>
            <w:tcW w:w="1766" w:type="dxa"/>
            <w:shd w:val="clear" w:color="auto" w:fill="auto"/>
          </w:tcPr>
          <w:p w14:paraId="3929766D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Вариант</w:t>
            </w:r>
          </w:p>
          <w:p w14:paraId="06B1069F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коэффи-циента</w:t>
            </w:r>
            <w:proofErr w:type="spellEnd"/>
          </w:p>
        </w:tc>
        <w:tc>
          <w:tcPr>
            <w:tcW w:w="6500" w:type="dxa"/>
            <w:shd w:val="clear" w:color="auto" w:fill="auto"/>
          </w:tcPr>
          <w:p w14:paraId="5057BF21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Характеристика</w:t>
            </w:r>
          </w:p>
        </w:tc>
        <w:tc>
          <w:tcPr>
            <w:tcW w:w="1413" w:type="dxa"/>
            <w:shd w:val="clear" w:color="auto" w:fill="auto"/>
          </w:tcPr>
          <w:p w14:paraId="514C25C3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Значение</w:t>
            </w:r>
          </w:p>
          <w:p w14:paraId="71517C55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Кпроизв</w:t>
            </w:r>
            <w:proofErr w:type="spellEnd"/>
          </w:p>
        </w:tc>
      </w:tr>
      <w:tr w:rsidR="004E395B" w14:paraId="47C788E2" w14:textId="77777777" w:rsidTr="009577D3">
        <w:trPr>
          <w:trHeight w:val="166"/>
        </w:trPr>
        <w:tc>
          <w:tcPr>
            <w:tcW w:w="1766" w:type="dxa"/>
            <w:shd w:val="clear" w:color="auto" w:fill="auto"/>
          </w:tcPr>
          <w:p w14:paraId="6AE9DD34" w14:textId="49809EF4" w:rsidR="004E395B" w:rsidRDefault="004E395B" w:rsidP="004E395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1</w:t>
            </w:r>
          </w:p>
        </w:tc>
        <w:tc>
          <w:tcPr>
            <w:tcW w:w="6500" w:type="dxa"/>
            <w:shd w:val="clear" w:color="auto" w:fill="auto"/>
          </w:tcPr>
          <w:p w14:paraId="28D80A21" w14:textId="60569A7F" w:rsidR="004E395B" w:rsidRDefault="004E395B" w:rsidP="004E395B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Производительность Пр АРМ не играет роли</w:t>
            </w:r>
          </w:p>
        </w:tc>
        <w:tc>
          <w:tcPr>
            <w:tcW w:w="1413" w:type="dxa"/>
            <w:shd w:val="clear" w:color="auto" w:fill="auto"/>
          </w:tcPr>
          <w:p w14:paraId="19AAC801" w14:textId="2FA95845" w:rsidR="004E395B" w:rsidRDefault="004E395B" w:rsidP="004E395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0.9</w:t>
            </w:r>
          </w:p>
        </w:tc>
      </w:tr>
    </w:tbl>
    <w:p w14:paraId="4CDB31A0" w14:textId="77777777" w:rsidR="003503E1" w:rsidRDefault="003503E1"/>
    <w:p w14:paraId="100B93B4" w14:textId="77777777" w:rsidR="003503E1" w:rsidRDefault="00635974">
      <w:r>
        <w:t xml:space="preserve">Таблица 3.9– Вариант значения коэффициента </w:t>
      </w:r>
      <w:proofErr w:type="spellStart"/>
      <w:r>
        <w:t>Кдокум</w:t>
      </w:r>
      <w:proofErr w:type="spellEnd"/>
    </w:p>
    <w:tbl>
      <w:tblPr>
        <w:tblStyle w:val="ad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8"/>
        <w:gridCol w:w="1754"/>
        <w:gridCol w:w="4176"/>
        <w:gridCol w:w="1491"/>
      </w:tblGrid>
      <w:tr w:rsidR="003503E1" w14:paraId="5BCF858C" w14:textId="77777777">
        <w:trPr>
          <w:trHeight w:val="635"/>
        </w:trPr>
        <w:tc>
          <w:tcPr>
            <w:tcW w:w="2258" w:type="dxa"/>
            <w:shd w:val="clear" w:color="auto" w:fill="auto"/>
          </w:tcPr>
          <w:p w14:paraId="272E2C4B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Вариант</w:t>
            </w:r>
          </w:p>
          <w:p w14:paraId="31661329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коэффиециента</w:t>
            </w:r>
            <w:proofErr w:type="spellEnd"/>
          </w:p>
        </w:tc>
        <w:tc>
          <w:tcPr>
            <w:tcW w:w="1754" w:type="dxa"/>
            <w:shd w:val="clear" w:color="auto" w:fill="auto"/>
          </w:tcPr>
          <w:p w14:paraId="33F9E489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Уровень</w:t>
            </w:r>
          </w:p>
          <w:p w14:paraId="14C1310A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требований</w:t>
            </w:r>
          </w:p>
        </w:tc>
        <w:tc>
          <w:tcPr>
            <w:tcW w:w="4176" w:type="dxa"/>
            <w:shd w:val="clear" w:color="auto" w:fill="auto"/>
          </w:tcPr>
          <w:p w14:paraId="52831B3B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Характеристика</w:t>
            </w:r>
          </w:p>
        </w:tc>
        <w:tc>
          <w:tcPr>
            <w:tcW w:w="1491" w:type="dxa"/>
            <w:shd w:val="clear" w:color="auto" w:fill="auto"/>
          </w:tcPr>
          <w:p w14:paraId="0AB89508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eastAsia="Arial Narrow" w:hAnsi="Arial Narrow" w:cs="Arial Narrow"/>
                <w:sz w:val="24"/>
                <w:szCs w:val="24"/>
              </w:rPr>
              <w:t>Значение</w:t>
            </w:r>
          </w:p>
          <w:p w14:paraId="663A0B47" w14:textId="77777777" w:rsidR="003503E1" w:rsidRDefault="00635974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 Narrow" w:hAnsi="Arial Narrow" w:cs="Arial Narrow"/>
                <w:sz w:val="24"/>
                <w:szCs w:val="24"/>
              </w:rPr>
              <w:t>Кдокум</w:t>
            </w:r>
            <w:proofErr w:type="spellEnd"/>
          </w:p>
        </w:tc>
      </w:tr>
      <w:tr w:rsidR="004E395B" w14:paraId="3B9E68D9" w14:textId="77777777">
        <w:trPr>
          <w:trHeight w:val="502"/>
        </w:trPr>
        <w:tc>
          <w:tcPr>
            <w:tcW w:w="2258" w:type="dxa"/>
            <w:shd w:val="clear" w:color="auto" w:fill="auto"/>
          </w:tcPr>
          <w:p w14:paraId="43433522" w14:textId="53E20366" w:rsidR="004E395B" w:rsidRDefault="004E395B" w:rsidP="004E395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2</w:t>
            </w:r>
          </w:p>
        </w:tc>
        <w:tc>
          <w:tcPr>
            <w:tcW w:w="1754" w:type="dxa"/>
            <w:shd w:val="clear" w:color="auto" w:fill="auto"/>
          </w:tcPr>
          <w:p w14:paraId="045A3B10" w14:textId="1ACACD94" w:rsidR="004E395B" w:rsidRDefault="004E395B" w:rsidP="004E395B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Низкий</w:t>
            </w:r>
          </w:p>
        </w:tc>
        <w:tc>
          <w:tcPr>
            <w:tcW w:w="4176" w:type="dxa"/>
            <w:shd w:val="clear" w:color="auto" w:fill="auto"/>
          </w:tcPr>
          <w:p w14:paraId="149882E5" w14:textId="58EFB760" w:rsidR="004E395B" w:rsidRDefault="004E395B" w:rsidP="004E395B">
            <w:pPr>
              <w:jc w:val="both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 xml:space="preserve"> Не учтены некоторые потребности жизненного цикла</w:t>
            </w:r>
          </w:p>
        </w:tc>
        <w:tc>
          <w:tcPr>
            <w:tcW w:w="1491" w:type="dxa"/>
            <w:shd w:val="clear" w:color="auto" w:fill="auto"/>
          </w:tcPr>
          <w:p w14:paraId="39E259DE" w14:textId="59D31049" w:rsidR="004E395B" w:rsidRDefault="004E395B" w:rsidP="004E395B">
            <w:pPr>
              <w:jc w:val="center"/>
              <w:rPr>
                <w:rFonts w:ascii="Arial Narrow" w:eastAsia="Arial Narrow" w:hAnsi="Arial Narrow" w:cs="Arial Narrow"/>
                <w:sz w:val="24"/>
                <w:szCs w:val="24"/>
              </w:rPr>
            </w:pPr>
            <w:r>
              <w:rPr>
                <w:rFonts w:ascii="Arial Narrow" w:hAnsi="Arial Narrow"/>
                <w:noProof/>
                <w:sz w:val="24"/>
                <w:szCs w:val="24"/>
              </w:rPr>
              <w:t>0.91</w:t>
            </w:r>
          </w:p>
        </w:tc>
      </w:tr>
    </w:tbl>
    <w:p w14:paraId="47292672" w14:textId="77777777" w:rsidR="003503E1" w:rsidRDefault="003503E1"/>
    <w:p w14:paraId="10B4C68C" w14:textId="77777777" w:rsidR="003503E1" w:rsidRDefault="00635974">
      <w:pPr>
        <w:spacing w:after="160" w:line="259" w:lineRule="auto"/>
      </w:pPr>
      <w:r>
        <w:lastRenderedPageBreak/>
        <w:t xml:space="preserve">Таблица 3.10 – Вариант значения коэффициента </w:t>
      </w:r>
      <w:proofErr w:type="spellStart"/>
      <w:r>
        <w:t>Кпик</w:t>
      </w:r>
      <w:proofErr w:type="spellEnd"/>
    </w:p>
    <w:tbl>
      <w:tblPr>
        <w:tblStyle w:val="ae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0"/>
        <w:gridCol w:w="2561"/>
        <w:gridCol w:w="3864"/>
        <w:gridCol w:w="1134"/>
      </w:tblGrid>
      <w:tr w:rsidR="003503E1" w14:paraId="6077D7EB" w14:textId="77777777">
        <w:tc>
          <w:tcPr>
            <w:tcW w:w="2120" w:type="dxa"/>
            <w:shd w:val="clear" w:color="auto" w:fill="auto"/>
          </w:tcPr>
          <w:p w14:paraId="0231A841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46106C5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2561" w:type="dxa"/>
            <w:shd w:val="clear" w:color="auto" w:fill="auto"/>
          </w:tcPr>
          <w:p w14:paraId="7F198F0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Уровень</w:t>
            </w:r>
          </w:p>
          <w:p w14:paraId="1290608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требований</w:t>
            </w:r>
          </w:p>
        </w:tc>
        <w:tc>
          <w:tcPr>
            <w:tcW w:w="3864" w:type="dxa"/>
            <w:shd w:val="clear" w:color="auto" w:fill="auto"/>
          </w:tcPr>
          <w:p w14:paraId="47D3C70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Характеристика</w:t>
            </w:r>
          </w:p>
        </w:tc>
        <w:tc>
          <w:tcPr>
            <w:tcW w:w="1134" w:type="dxa"/>
            <w:shd w:val="clear" w:color="auto" w:fill="auto"/>
          </w:tcPr>
          <w:p w14:paraId="228722E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3553873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Кпик</w:t>
            </w:r>
            <w:proofErr w:type="spellEnd"/>
          </w:p>
        </w:tc>
      </w:tr>
      <w:tr w:rsidR="004E395B" w14:paraId="0FFFEE38" w14:textId="77777777">
        <w:tc>
          <w:tcPr>
            <w:tcW w:w="2120" w:type="dxa"/>
            <w:shd w:val="clear" w:color="auto" w:fill="auto"/>
          </w:tcPr>
          <w:p w14:paraId="70A34B61" w14:textId="1582EDA5" w:rsidR="004E395B" w:rsidRPr="009577D3" w:rsidRDefault="004E395B" w:rsidP="004E395B">
            <w:pPr>
              <w:tabs>
                <w:tab w:val="center" w:pos="685"/>
              </w:tabs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4</w:t>
            </w:r>
          </w:p>
        </w:tc>
        <w:tc>
          <w:tcPr>
            <w:tcW w:w="2561" w:type="dxa"/>
            <w:shd w:val="clear" w:color="auto" w:fill="auto"/>
          </w:tcPr>
          <w:p w14:paraId="438FAF7D" w14:textId="6948FEC5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Очень высокий</w:t>
            </w:r>
          </w:p>
        </w:tc>
        <w:tc>
          <w:tcPr>
            <w:tcW w:w="3864" w:type="dxa"/>
            <w:shd w:val="clear" w:color="auto" w:fill="auto"/>
          </w:tcPr>
          <w:p w14:paraId="7A4C33EF" w14:textId="551CA52F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На уровне линии продукта</w:t>
            </w:r>
          </w:p>
        </w:tc>
        <w:tc>
          <w:tcPr>
            <w:tcW w:w="1134" w:type="dxa"/>
            <w:shd w:val="clear" w:color="auto" w:fill="auto"/>
          </w:tcPr>
          <w:p w14:paraId="58715CBF" w14:textId="797664D7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1.15</w:t>
            </w:r>
          </w:p>
        </w:tc>
      </w:tr>
    </w:tbl>
    <w:p w14:paraId="6862A439" w14:textId="290AD8BF" w:rsidR="003503E1" w:rsidRPr="004E395B" w:rsidRDefault="00000000">
      <w:pPr>
        <w:rPr>
          <w:rFonts w:ascii="Cambria Math" w:eastAsia="Cambria Math" w:hAnsi="Cambria Math" w:cs="Cambria Math"/>
          <w:i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4061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1.75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*1.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26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0.9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*0.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9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1*1.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15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8433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чел. -дн.</m:t>
          </m:r>
        </m:oMath>
      </m:oMathPara>
    </w:p>
    <w:p w14:paraId="2B42FC4B" w14:textId="77777777" w:rsidR="003503E1" w:rsidRDefault="003503E1">
      <w:p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120" w:line="216" w:lineRule="auto"/>
        <w:rPr>
          <w:rFonts w:ascii="Arial Narrow" w:eastAsia="Arial Narrow" w:hAnsi="Arial Narrow" w:cs="Arial Narrow"/>
          <w:i/>
          <w:color w:val="000000"/>
          <w:sz w:val="24"/>
          <w:szCs w:val="24"/>
        </w:rPr>
      </w:pPr>
    </w:p>
    <w:p w14:paraId="43D59E11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120" w:line="216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Таблица 3.11 – Значение коэффициента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Купржц</w:t>
      </w:r>
      <w:proofErr w:type="spellEnd"/>
    </w:p>
    <w:tbl>
      <w:tblPr>
        <w:tblStyle w:val="af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40"/>
        <w:gridCol w:w="1580"/>
        <w:gridCol w:w="4508"/>
        <w:gridCol w:w="1351"/>
      </w:tblGrid>
      <w:tr w:rsidR="003503E1" w14:paraId="50F1C51A" w14:textId="77777777">
        <w:trPr>
          <w:trHeight w:val="553"/>
        </w:trPr>
        <w:tc>
          <w:tcPr>
            <w:tcW w:w="2240" w:type="dxa"/>
            <w:shd w:val="clear" w:color="auto" w:fill="auto"/>
          </w:tcPr>
          <w:p w14:paraId="751DBD5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10F5207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1580" w:type="dxa"/>
            <w:shd w:val="clear" w:color="auto" w:fill="auto"/>
          </w:tcPr>
          <w:p w14:paraId="26EB9D99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Уровень</w:t>
            </w:r>
          </w:p>
        </w:tc>
        <w:tc>
          <w:tcPr>
            <w:tcW w:w="4508" w:type="dxa"/>
            <w:shd w:val="clear" w:color="auto" w:fill="auto"/>
          </w:tcPr>
          <w:p w14:paraId="3809AFAE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Характеристика</w:t>
            </w:r>
          </w:p>
        </w:tc>
        <w:tc>
          <w:tcPr>
            <w:tcW w:w="1351" w:type="dxa"/>
            <w:shd w:val="clear" w:color="auto" w:fill="auto"/>
          </w:tcPr>
          <w:p w14:paraId="66A5696B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72CA2B7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Купржц</w:t>
            </w:r>
            <w:proofErr w:type="spellEnd"/>
          </w:p>
        </w:tc>
      </w:tr>
      <w:tr w:rsidR="004E395B" w14:paraId="30C5DA74" w14:textId="77777777">
        <w:trPr>
          <w:trHeight w:val="561"/>
        </w:trPr>
        <w:tc>
          <w:tcPr>
            <w:tcW w:w="2240" w:type="dxa"/>
            <w:shd w:val="clear" w:color="auto" w:fill="auto"/>
          </w:tcPr>
          <w:p w14:paraId="662346B1" w14:textId="499B316C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5</w:t>
            </w:r>
          </w:p>
        </w:tc>
        <w:tc>
          <w:tcPr>
            <w:tcW w:w="1580" w:type="dxa"/>
            <w:shd w:val="clear" w:color="auto" w:fill="auto"/>
          </w:tcPr>
          <w:p w14:paraId="725BE2BE" w14:textId="3062EF4D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Очень высокий</w:t>
            </w:r>
          </w:p>
        </w:tc>
        <w:tc>
          <w:tcPr>
            <w:tcW w:w="4508" w:type="dxa"/>
            <w:shd w:val="clear" w:color="auto" w:fill="auto"/>
          </w:tcPr>
          <w:p w14:paraId="6867F76D" w14:textId="77777777" w:rsidR="004E395B" w:rsidRPr="009577D3" w:rsidRDefault="004E395B" w:rsidP="004E395B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Мощные, развитые, умеренно интегрированные средства прогноза и</w:t>
            </w:r>
          </w:p>
          <w:p w14:paraId="778BFA05" w14:textId="77777777" w:rsidR="004E395B" w:rsidRPr="009577D3" w:rsidRDefault="004E395B" w:rsidP="004E395B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управления жизненным циклом, совместно с технологическими процессами, методами разработки и</w:t>
            </w:r>
          </w:p>
          <w:p w14:paraId="5D99BB25" w14:textId="50038175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повторного использования</w:t>
            </w:r>
          </w:p>
        </w:tc>
        <w:tc>
          <w:tcPr>
            <w:tcW w:w="1351" w:type="dxa"/>
            <w:shd w:val="clear" w:color="auto" w:fill="auto"/>
          </w:tcPr>
          <w:p w14:paraId="6DAD69EF" w14:textId="236739B5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0.78</w:t>
            </w:r>
          </w:p>
        </w:tc>
      </w:tr>
    </w:tbl>
    <w:p w14:paraId="315A6BE2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left" w:pos="567"/>
        </w:tabs>
        <w:spacing w:line="216" w:lineRule="auto"/>
        <w:rPr>
          <w:rFonts w:ascii="Arial Narrow" w:eastAsia="Arial Narrow" w:hAnsi="Arial Narrow" w:cs="Arial Narrow"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 xml:space="preserve">Таблица 3.12 - Значение коэффициента </w:t>
      </w:r>
      <w:proofErr w:type="spellStart"/>
      <w:r>
        <w:rPr>
          <w:rFonts w:ascii="Arial Narrow" w:eastAsia="Arial Narrow" w:hAnsi="Arial Narrow" w:cs="Arial Narrow"/>
          <w:color w:val="000000"/>
          <w:sz w:val="24"/>
          <w:szCs w:val="24"/>
        </w:rPr>
        <w:t>Ксрразр</w:t>
      </w:r>
      <w:proofErr w:type="spellEnd"/>
    </w:p>
    <w:tbl>
      <w:tblPr>
        <w:tblStyle w:val="af0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0"/>
        <w:gridCol w:w="2786"/>
        <w:gridCol w:w="2081"/>
        <w:gridCol w:w="1744"/>
        <w:gridCol w:w="1808"/>
      </w:tblGrid>
      <w:tr w:rsidR="003503E1" w14:paraId="390B0299" w14:textId="77777777">
        <w:trPr>
          <w:trHeight w:val="539"/>
        </w:trPr>
        <w:tc>
          <w:tcPr>
            <w:tcW w:w="1260" w:type="dxa"/>
            <w:vMerge w:val="restart"/>
            <w:shd w:val="clear" w:color="auto" w:fill="auto"/>
          </w:tcPr>
          <w:p w14:paraId="74E98B79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3E98A10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</w:t>
            </w:r>
            <w:proofErr w:type="spellEnd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-</w:t>
            </w:r>
          </w:p>
          <w:p w14:paraId="0065B3E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циента</w:t>
            </w:r>
            <w:proofErr w:type="spellEnd"/>
          </w:p>
        </w:tc>
        <w:tc>
          <w:tcPr>
            <w:tcW w:w="2786" w:type="dxa"/>
            <w:vMerge w:val="restart"/>
            <w:shd w:val="clear" w:color="auto" w:fill="auto"/>
          </w:tcPr>
          <w:p w14:paraId="58B3672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Средства</w:t>
            </w:r>
          </w:p>
          <w:p w14:paraId="758932E2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разработки</w:t>
            </w:r>
          </w:p>
        </w:tc>
        <w:tc>
          <w:tcPr>
            <w:tcW w:w="5633" w:type="dxa"/>
            <w:gridSpan w:val="3"/>
            <w:shd w:val="clear" w:color="auto" w:fill="auto"/>
          </w:tcPr>
          <w:p w14:paraId="2B721006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Значение </w:t>
            </w: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Ксрразр</w:t>
            </w:r>
            <w:proofErr w:type="spellEnd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в разрезе типа ЭВМ</w:t>
            </w:r>
          </w:p>
          <w:p w14:paraId="51DD7CD6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и характера операционной системы</w:t>
            </w:r>
          </w:p>
        </w:tc>
      </w:tr>
      <w:tr w:rsidR="003503E1" w14:paraId="30675C3F" w14:textId="77777777">
        <w:trPr>
          <w:trHeight w:val="144"/>
        </w:trPr>
        <w:tc>
          <w:tcPr>
            <w:tcW w:w="1260" w:type="dxa"/>
            <w:vMerge/>
            <w:shd w:val="clear" w:color="auto" w:fill="auto"/>
          </w:tcPr>
          <w:p w14:paraId="766F6DC9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2786" w:type="dxa"/>
            <w:vMerge/>
            <w:shd w:val="clear" w:color="auto" w:fill="auto"/>
          </w:tcPr>
          <w:p w14:paraId="2BD3BFCB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2081" w:type="dxa"/>
            <w:vMerge w:val="restart"/>
            <w:shd w:val="clear" w:color="auto" w:fill="auto"/>
          </w:tcPr>
          <w:p w14:paraId="75718750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IBM PC</w:t>
            </w:r>
          </w:p>
          <w:p w14:paraId="1F610D96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совместимые</w:t>
            </w:r>
          </w:p>
        </w:tc>
        <w:tc>
          <w:tcPr>
            <w:tcW w:w="3552" w:type="dxa"/>
            <w:gridSpan w:val="2"/>
            <w:shd w:val="clear" w:color="auto" w:fill="auto"/>
          </w:tcPr>
          <w:p w14:paraId="6953015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Сети</w:t>
            </w:r>
          </w:p>
        </w:tc>
      </w:tr>
      <w:tr w:rsidR="003503E1" w14:paraId="7C916CAE" w14:textId="77777777">
        <w:trPr>
          <w:trHeight w:val="144"/>
        </w:trPr>
        <w:tc>
          <w:tcPr>
            <w:tcW w:w="1260" w:type="dxa"/>
            <w:vMerge/>
            <w:shd w:val="clear" w:color="auto" w:fill="auto"/>
          </w:tcPr>
          <w:p w14:paraId="084A971C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2786" w:type="dxa"/>
            <w:vMerge/>
            <w:shd w:val="clear" w:color="auto" w:fill="auto"/>
          </w:tcPr>
          <w:p w14:paraId="3093C5D2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2081" w:type="dxa"/>
            <w:vMerge/>
            <w:shd w:val="clear" w:color="auto" w:fill="auto"/>
          </w:tcPr>
          <w:p w14:paraId="3018C90E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1744" w:type="dxa"/>
            <w:shd w:val="clear" w:color="auto" w:fill="auto"/>
          </w:tcPr>
          <w:p w14:paraId="41E5E7A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локальные</w:t>
            </w:r>
          </w:p>
        </w:tc>
        <w:tc>
          <w:tcPr>
            <w:tcW w:w="1808" w:type="dxa"/>
            <w:shd w:val="clear" w:color="auto" w:fill="auto"/>
          </w:tcPr>
          <w:p w14:paraId="2BF54CD6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глобальные</w:t>
            </w:r>
          </w:p>
        </w:tc>
      </w:tr>
      <w:tr w:rsidR="004E395B" w14:paraId="4D7CD0A9" w14:textId="77777777">
        <w:trPr>
          <w:trHeight w:val="359"/>
        </w:trPr>
        <w:tc>
          <w:tcPr>
            <w:tcW w:w="1260" w:type="dxa"/>
            <w:shd w:val="clear" w:color="auto" w:fill="auto"/>
          </w:tcPr>
          <w:p w14:paraId="72033F3A" w14:textId="79263BB2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3</w:t>
            </w:r>
          </w:p>
        </w:tc>
        <w:tc>
          <w:tcPr>
            <w:tcW w:w="2786" w:type="dxa"/>
            <w:shd w:val="clear" w:color="auto" w:fill="auto"/>
          </w:tcPr>
          <w:p w14:paraId="019D8331" w14:textId="3606EF9C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Процедурные языки вы-сокого уровня (Паскаль)</w:t>
            </w:r>
          </w:p>
        </w:tc>
        <w:tc>
          <w:tcPr>
            <w:tcW w:w="2081" w:type="dxa"/>
            <w:shd w:val="clear" w:color="auto" w:fill="auto"/>
          </w:tcPr>
          <w:p w14:paraId="388C36A3" w14:textId="3373C4A2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0.52</w:t>
            </w:r>
          </w:p>
        </w:tc>
        <w:tc>
          <w:tcPr>
            <w:tcW w:w="1744" w:type="dxa"/>
            <w:shd w:val="clear" w:color="auto" w:fill="auto"/>
          </w:tcPr>
          <w:p w14:paraId="7618D820" w14:textId="11FA5320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0.62</w:t>
            </w:r>
          </w:p>
        </w:tc>
        <w:tc>
          <w:tcPr>
            <w:tcW w:w="1808" w:type="dxa"/>
            <w:shd w:val="clear" w:color="auto" w:fill="auto"/>
          </w:tcPr>
          <w:p w14:paraId="3228421B" w14:textId="6459F6A1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0.68</w:t>
            </w:r>
          </w:p>
        </w:tc>
      </w:tr>
    </w:tbl>
    <w:p w14:paraId="485DCED7" w14:textId="0D1C2D37" w:rsidR="003503E1" w:rsidRDefault="00000000">
      <w:pPr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УР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8433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*0.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78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*0.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68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4473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чел. -дн.</m:t>
          </m:r>
        </m:oMath>
      </m:oMathPara>
    </w:p>
    <w:p w14:paraId="51D4FA14" w14:textId="77777777" w:rsidR="003503E1" w:rsidRDefault="003503E1">
      <w:pPr>
        <w:spacing w:line="216" w:lineRule="auto"/>
        <w:ind w:firstLine="425"/>
        <w:jc w:val="both"/>
        <w:rPr>
          <w:rFonts w:ascii="Arial Narrow" w:eastAsia="Arial Narrow" w:hAnsi="Arial Narrow" w:cs="Arial Narrow"/>
          <w:sz w:val="24"/>
          <w:szCs w:val="24"/>
        </w:rPr>
      </w:pPr>
    </w:p>
    <w:p w14:paraId="728AA149" w14:textId="77777777" w:rsidR="003503E1" w:rsidRDefault="00635974">
      <w:pPr>
        <w:spacing w:line="216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Таблица 3.13 – Значение коэффициента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Кквал</w:t>
      </w:r>
      <w:proofErr w:type="spellEnd"/>
      <w:r>
        <w:rPr>
          <w:rFonts w:ascii="Arial Narrow" w:eastAsia="Arial Narrow" w:hAnsi="Arial Narrow" w:cs="Arial Narrow"/>
          <w:sz w:val="24"/>
          <w:szCs w:val="24"/>
        </w:rPr>
        <w:t xml:space="preserve"> </w:t>
      </w:r>
    </w:p>
    <w:tbl>
      <w:tblPr>
        <w:tblStyle w:val="af1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81"/>
        <w:gridCol w:w="4642"/>
        <w:gridCol w:w="2056"/>
      </w:tblGrid>
      <w:tr w:rsidR="003503E1" w14:paraId="49FE519A" w14:textId="77777777">
        <w:trPr>
          <w:trHeight w:val="563"/>
        </w:trPr>
        <w:tc>
          <w:tcPr>
            <w:tcW w:w="2981" w:type="dxa"/>
            <w:shd w:val="clear" w:color="auto" w:fill="auto"/>
          </w:tcPr>
          <w:p w14:paraId="4B5A6D6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6724A478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4642" w:type="dxa"/>
            <w:shd w:val="clear" w:color="auto" w:fill="auto"/>
          </w:tcPr>
          <w:p w14:paraId="03C68071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Уровень квалификации</w:t>
            </w:r>
          </w:p>
          <w:p w14:paraId="713A114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разработчика</w:t>
            </w:r>
          </w:p>
        </w:tc>
        <w:tc>
          <w:tcPr>
            <w:tcW w:w="2056" w:type="dxa"/>
            <w:shd w:val="clear" w:color="auto" w:fill="auto"/>
          </w:tcPr>
          <w:p w14:paraId="5BB64475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7A6D3104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Кквал</w:t>
            </w:r>
            <w:proofErr w:type="spellEnd"/>
          </w:p>
        </w:tc>
      </w:tr>
      <w:tr w:rsidR="004E395B" w14:paraId="0D5FEF93" w14:textId="77777777" w:rsidTr="009577D3">
        <w:trPr>
          <w:trHeight w:val="197"/>
        </w:trPr>
        <w:tc>
          <w:tcPr>
            <w:tcW w:w="2981" w:type="dxa"/>
            <w:shd w:val="clear" w:color="auto" w:fill="auto"/>
          </w:tcPr>
          <w:p w14:paraId="3C8D5132" w14:textId="6BCEE10D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</w:t>
            </w:r>
          </w:p>
        </w:tc>
        <w:tc>
          <w:tcPr>
            <w:tcW w:w="4642" w:type="dxa"/>
            <w:shd w:val="clear" w:color="auto" w:fill="auto"/>
          </w:tcPr>
          <w:p w14:paraId="1470B340" w14:textId="6843E6C6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Крайне низкий</w:t>
            </w:r>
          </w:p>
        </w:tc>
        <w:tc>
          <w:tcPr>
            <w:tcW w:w="2056" w:type="dxa"/>
            <w:shd w:val="clear" w:color="auto" w:fill="auto"/>
          </w:tcPr>
          <w:p w14:paraId="429947AF" w14:textId="6413203C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2.12</w:t>
            </w:r>
          </w:p>
        </w:tc>
      </w:tr>
    </w:tbl>
    <w:p w14:paraId="45612910" w14:textId="77777777" w:rsidR="003503E1" w:rsidRDefault="00635974">
      <w:pPr>
        <w:pBdr>
          <w:top w:val="nil"/>
          <w:left w:val="nil"/>
          <w:bottom w:val="nil"/>
          <w:right w:val="nil"/>
          <w:between w:val="nil"/>
        </w:pBdr>
        <w:tabs>
          <w:tab w:val="left" w:pos="1380"/>
        </w:tabs>
        <w:spacing w:after="120" w:line="216" w:lineRule="auto"/>
        <w:rPr>
          <w:rFonts w:ascii="Arial Narrow" w:eastAsia="Arial Narrow" w:hAnsi="Arial Narrow" w:cs="Arial Narrow"/>
          <w:i/>
          <w:color w:val="000000"/>
          <w:sz w:val="24"/>
          <w:szCs w:val="24"/>
        </w:rPr>
      </w:pPr>
      <w:r>
        <w:rPr>
          <w:rFonts w:ascii="Arial Narrow" w:eastAsia="Arial Narrow" w:hAnsi="Arial Narrow" w:cs="Arial Narrow"/>
          <w:color w:val="000000"/>
          <w:sz w:val="24"/>
          <w:szCs w:val="24"/>
        </w:rPr>
        <w:t>Таблица 3.14 – Значение коэффициента Копыт</w:t>
      </w:r>
    </w:p>
    <w:tbl>
      <w:tblPr>
        <w:tblStyle w:val="af2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9"/>
        <w:gridCol w:w="2420"/>
        <w:gridCol w:w="2420"/>
        <w:gridCol w:w="2420"/>
      </w:tblGrid>
      <w:tr w:rsidR="003503E1" w14:paraId="3726522F" w14:textId="77777777" w:rsidTr="00733B60">
        <w:trPr>
          <w:trHeight w:val="70"/>
        </w:trPr>
        <w:tc>
          <w:tcPr>
            <w:tcW w:w="2419" w:type="dxa"/>
            <w:shd w:val="clear" w:color="auto" w:fill="auto"/>
          </w:tcPr>
          <w:p w14:paraId="3B71221B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7E3630B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2420" w:type="dxa"/>
            <w:shd w:val="clear" w:color="auto" w:fill="auto"/>
          </w:tcPr>
          <w:p w14:paraId="7FF88EB5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Уровень</w:t>
            </w:r>
          </w:p>
        </w:tc>
        <w:tc>
          <w:tcPr>
            <w:tcW w:w="2420" w:type="dxa"/>
            <w:shd w:val="clear" w:color="auto" w:fill="auto"/>
          </w:tcPr>
          <w:p w14:paraId="7D87C40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Опыт разработки</w:t>
            </w:r>
          </w:p>
          <w:p w14:paraId="5C78B170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приложений</w:t>
            </w:r>
          </w:p>
        </w:tc>
        <w:tc>
          <w:tcPr>
            <w:tcW w:w="2420" w:type="dxa"/>
            <w:shd w:val="clear" w:color="auto" w:fill="auto"/>
          </w:tcPr>
          <w:p w14:paraId="1D3BEEA1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1F3E6145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Копыт</w:t>
            </w:r>
          </w:p>
        </w:tc>
      </w:tr>
      <w:tr w:rsidR="004E395B" w14:paraId="1C896168" w14:textId="77777777" w:rsidTr="009577D3">
        <w:trPr>
          <w:trHeight w:val="201"/>
        </w:trPr>
        <w:tc>
          <w:tcPr>
            <w:tcW w:w="2419" w:type="dxa"/>
            <w:shd w:val="clear" w:color="auto" w:fill="auto"/>
          </w:tcPr>
          <w:p w14:paraId="542B9ECE" w14:textId="5AD56656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7</w:t>
            </w:r>
          </w:p>
        </w:tc>
        <w:tc>
          <w:tcPr>
            <w:tcW w:w="2420" w:type="dxa"/>
            <w:shd w:val="clear" w:color="auto" w:fill="auto"/>
          </w:tcPr>
          <w:p w14:paraId="2878147D" w14:textId="3ED6C4D8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Исключительно высокий</w:t>
            </w:r>
          </w:p>
        </w:tc>
        <w:tc>
          <w:tcPr>
            <w:tcW w:w="2420" w:type="dxa"/>
            <w:shd w:val="clear" w:color="auto" w:fill="auto"/>
          </w:tcPr>
          <w:p w14:paraId="21B6B61C" w14:textId="4F35E662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6 лет</w:t>
            </w:r>
          </w:p>
        </w:tc>
        <w:tc>
          <w:tcPr>
            <w:tcW w:w="2420" w:type="dxa"/>
            <w:shd w:val="clear" w:color="auto" w:fill="auto"/>
          </w:tcPr>
          <w:p w14:paraId="79751A93" w14:textId="21F5ABD1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0.60</w:t>
            </w:r>
          </w:p>
        </w:tc>
      </w:tr>
    </w:tbl>
    <w:p w14:paraId="5D6A8AC0" w14:textId="69DBA657" w:rsidR="003503E1" w:rsidRDefault="00000000">
      <w:pPr>
        <w:rPr>
          <w:rFonts w:ascii="Cambria Math" w:eastAsia="Cambria Math" w:hAnsi="Cambria Math" w:cs="Cambria Math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Т</m:t>
              </m:r>
            </m:e>
            <m: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Р</m:t>
              </m:r>
            </m:sub>
          </m:sSub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4473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2.12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*0.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6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0=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>5690</m:t>
          </m:r>
          <m:r>
            <w:rPr>
              <w:rFonts w:ascii="Cambria Math" w:eastAsia="Cambria Math" w:hAnsi="Cambria Math" w:cs="Cambria Math"/>
              <w:color w:val="000000"/>
              <w:sz w:val="24"/>
              <w:szCs w:val="24"/>
            </w:rPr>
            <m:t xml:space="preserve"> чел.-дн.</m:t>
          </m:r>
        </m:oMath>
      </m:oMathPara>
    </w:p>
    <w:p w14:paraId="5B59DBE3" w14:textId="77777777" w:rsidR="003503E1" w:rsidRDefault="00635974">
      <w:pPr>
        <w:spacing w:after="120" w:line="216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Таблица 4.1 – Значение коэффициента Li </w:t>
      </w:r>
    </w:p>
    <w:tbl>
      <w:tblPr>
        <w:tblStyle w:val="af3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0"/>
        <w:gridCol w:w="4774"/>
        <w:gridCol w:w="815"/>
        <w:gridCol w:w="650"/>
        <w:gridCol w:w="815"/>
        <w:gridCol w:w="650"/>
        <w:gridCol w:w="885"/>
      </w:tblGrid>
      <w:tr w:rsidR="003503E1" w:rsidRPr="009577D3" w14:paraId="2DC81635" w14:textId="77777777">
        <w:trPr>
          <w:trHeight w:val="1057"/>
        </w:trPr>
        <w:tc>
          <w:tcPr>
            <w:tcW w:w="1090" w:type="dxa"/>
            <w:vMerge w:val="restart"/>
            <w:shd w:val="clear" w:color="auto" w:fill="auto"/>
          </w:tcPr>
          <w:p w14:paraId="2155822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686E370E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коэффи-циента</w:t>
            </w:r>
            <w:proofErr w:type="spellEnd"/>
          </w:p>
        </w:tc>
        <w:tc>
          <w:tcPr>
            <w:tcW w:w="4774" w:type="dxa"/>
            <w:vMerge w:val="restart"/>
            <w:shd w:val="clear" w:color="auto" w:fill="auto"/>
          </w:tcPr>
          <w:p w14:paraId="6742F2B8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Вид</w:t>
            </w:r>
          </w:p>
          <w:p w14:paraId="0E66667F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технологии</w:t>
            </w:r>
          </w:p>
        </w:tc>
        <w:tc>
          <w:tcPr>
            <w:tcW w:w="3815" w:type="dxa"/>
            <w:gridSpan w:val="5"/>
            <w:shd w:val="clear" w:color="auto" w:fill="auto"/>
          </w:tcPr>
          <w:p w14:paraId="0976CDF6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 коэффициента удельного веса трудоемкости этапов создания в разрезе видов технологий</w:t>
            </w:r>
          </w:p>
        </w:tc>
      </w:tr>
      <w:tr w:rsidR="003503E1" w:rsidRPr="009577D3" w14:paraId="59EBD7B9" w14:textId="77777777">
        <w:trPr>
          <w:trHeight w:val="371"/>
        </w:trPr>
        <w:tc>
          <w:tcPr>
            <w:tcW w:w="1090" w:type="dxa"/>
            <w:vMerge/>
            <w:shd w:val="clear" w:color="auto" w:fill="auto"/>
          </w:tcPr>
          <w:p w14:paraId="7008BFCD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4774" w:type="dxa"/>
            <w:vMerge/>
            <w:shd w:val="clear" w:color="auto" w:fill="auto"/>
          </w:tcPr>
          <w:p w14:paraId="1AB2FF6E" w14:textId="77777777" w:rsidR="003503E1" w:rsidRPr="009577D3" w:rsidRDefault="003503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22"/>
                <w:szCs w:val="22"/>
              </w:rPr>
            </w:pPr>
          </w:p>
        </w:tc>
        <w:tc>
          <w:tcPr>
            <w:tcW w:w="815" w:type="dxa"/>
            <w:shd w:val="clear" w:color="auto" w:fill="auto"/>
          </w:tcPr>
          <w:p w14:paraId="5FFDDE6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L1</w:t>
            </w:r>
          </w:p>
        </w:tc>
        <w:tc>
          <w:tcPr>
            <w:tcW w:w="650" w:type="dxa"/>
            <w:shd w:val="clear" w:color="auto" w:fill="auto"/>
          </w:tcPr>
          <w:p w14:paraId="294ACFAB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L2</w:t>
            </w:r>
          </w:p>
        </w:tc>
        <w:tc>
          <w:tcPr>
            <w:tcW w:w="815" w:type="dxa"/>
            <w:shd w:val="clear" w:color="auto" w:fill="auto"/>
          </w:tcPr>
          <w:p w14:paraId="360DA552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L3</w:t>
            </w:r>
          </w:p>
        </w:tc>
        <w:tc>
          <w:tcPr>
            <w:tcW w:w="650" w:type="dxa"/>
            <w:shd w:val="clear" w:color="auto" w:fill="auto"/>
          </w:tcPr>
          <w:p w14:paraId="448BF83B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L4</w:t>
            </w:r>
          </w:p>
        </w:tc>
        <w:tc>
          <w:tcPr>
            <w:tcW w:w="885" w:type="dxa"/>
            <w:shd w:val="clear" w:color="auto" w:fill="auto"/>
          </w:tcPr>
          <w:p w14:paraId="48BEC72D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L5</w:t>
            </w:r>
          </w:p>
        </w:tc>
      </w:tr>
      <w:tr w:rsidR="004E395B" w:rsidRPr="009577D3" w14:paraId="747D8ED2" w14:textId="77777777">
        <w:trPr>
          <w:trHeight w:val="371"/>
        </w:trPr>
        <w:tc>
          <w:tcPr>
            <w:tcW w:w="1090" w:type="dxa"/>
            <w:shd w:val="clear" w:color="auto" w:fill="auto"/>
          </w:tcPr>
          <w:p w14:paraId="47BFADE5" w14:textId="64435DBE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  <w:tc>
          <w:tcPr>
            <w:tcW w:w="4774" w:type="dxa"/>
            <w:shd w:val="clear" w:color="auto" w:fill="auto"/>
          </w:tcPr>
          <w:p w14:paraId="75F1F30A" w14:textId="77777777" w:rsidR="004E395B" w:rsidRPr="009577D3" w:rsidRDefault="004E395B" w:rsidP="004E395B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Разработка с использованием структурных</w:t>
            </w:r>
          </w:p>
          <w:p w14:paraId="5E05BD2B" w14:textId="77777777" w:rsidR="004E395B" w:rsidRPr="009577D3" w:rsidRDefault="004E395B" w:rsidP="004E395B">
            <w:pPr>
              <w:jc w:val="both"/>
              <w:rPr>
                <w:rFonts w:ascii="Arial Narrow" w:hAnsi="Arial Narrow"/>
                <w:noProof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методологий без применения средств</w:t>
            </w:r>
          </w:p>
          <w:p w14:paraId="7A30616D" w14:textId="1D370240" w:rsidR="004E395B" w:rsidRPr="009577D3" w:rsidRDefault="004E395B" w:rsidP="004E395B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автоматизации</w:t>
            </w:r>
          </w:p>
        </w:tc>
        <w:tc>
          <w:tcPr>
            <w:tcW w:w="815" w:type="dxa"/>
            <w:shd w:val="clear" w:color="auto" w:fill="auto"/>
          </w:tcPr>
          <w:p w14:paraId="2D168BC2" w14:textId="4D1BB767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0.3</w:t>
            </w:r>
          </w:p>
        </w:tc>
        <w:tc>
          <w:tcPr>
            <w:tcW w:w="650" w:type="dxa"/>
            <w:shd w:val="clear" w:color="auto" w:fill="auto"/>
          </w:tcPr>
          <w:p w14:paraId="54FC6060" w14:textId="33E828EE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0.3</w:t>
            </w:r>
          </w:p>
        </w:tc>
        <w:tc>
          <w:tcPr>
            <w:tcW w:w="815" w:type="dxa"/>
            <w:shd w:val="clear" w:color="auto" w:fill="auto"/>
          </w:tcPr>
          <w:p w14:paraId="710A26FA" w14:textId="2D08E431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0.15</w:t>
            </w:r>
          </w:p>
        </w:tc>
        <w:tc>
          <w:tcPr>
            <w:tcW w:w="650" w:type="dxa"/>
            <w:shd w:val="clear" w:color="auto" w:fill="auto"/>
          </w:tcPr>
          <w:p w14:paraId="2D863870" w14:textId="75AC1D4E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0.20</w:t>
            </w:r>
          </w:p>
        </w:tc>
        <w:tc>
          <w:tcPr>
            <w:tcW w:w="885" w:type="dxa"/>
            <w:shd w:val="clear" w:color="auto" w:fill="auto"/>
          </w:tcPr>
          <w:p w14:paraId="112FDEA8" w14:textId="327DDAA5" w:rsidR="004E395B" w:rsidRPr="009577D3" w:rsidRDefault="004E395B" w:rsidP="004E395B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0.05</w:t>
            </w:r>
          </w:p>
        </w:tc>
      </w:tr>
    </w:tbl>
    <w:p w14:paraId="0FDD0C8C" w14:textId="6E8DB950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L1 =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(Определение требований).</m:t>
          </m:r>
        </m:oMath>
      </m:oMathPara>
    </w:p>
    <w:p w14:paraId="2E370CE2" w14:textId="1D271CCD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L2 =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(Проектирование).</m:t>
          </m:r>
        </m:oMath>
      </m:oMathPara>
    </w:p>
    <w:p w14:paraId="10F61285" w14:textId="5966DC5A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L3 =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15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(Программирование).</m:t>
          </m:r>
        </m:oMath>
      </m:oMathPara>
    </w:p>
    <w:p w14:paraId="4B3138AE" w14:textId="23841975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L4 =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0 (Тестирование).</m:t>
          </m:r>
        </m:oMath>
      </m:oMathPara>
    </w:p>
    <w:p w14:paraId="3A58462D" w14:textId="77777777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>L5 = 0.05 (Внедрение).</m:t>
          </m:r>
        </m:oMath>
      </m:oMathPara>
    </w:p>
    <w:p w14:paraId="6788F374" w14:textId="77777777" w:rsidR="003503E1" w:rsidRDefault="00635974">
      <w:pPr>
        <w:tabs>
          <w:tab w:val="left" w:pos="855"/>
        </w:tabs>
        <w:spacing w:line="216" w:lineRule="auto"/>
        <w:jc w:val="both"/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>Рассчитаем трудоемкости отдельных процессов стадии разработки приложения АРМ:</w:t>
      </w:r>
    </w:p>
    <w:p w14:paraId="0BF09172" w14:textId="5B184363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w:lastRenderedPageBreak/>
            <m:t xml:space="preserve">Т1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5690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*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1707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чел.-дн.</m:t>
          </m:r>
        </m:oMath>
      </m:oMathPara>
    </w:p>
    <w:p w14:paraId="27086FE6" w14:textId="3FB92598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Т2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5690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*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3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1707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чел.-дн.</m:t>
          </m:r>
        </m:oMath>
      </m:oMathPara>
    </w:p>
    <w:p w14:paraId="09B987DA" w14:textId="791B7811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Т3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5690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*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15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854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чел.-дн.</m:t>
          </m:r>
        </m:oMath>
      </m:oMathPara>
    </w:p>
    <w:p w14:paraId="2D9D59A3" w14:textId="0FB4CE03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Т4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5690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* 0.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2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0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1138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чел.-дн.</m:t>
          </m:r>
        </m:oMath>
      </m:oMathPara>
    </w:p>
    <w:p w14:paraId="088498D6" w14:textId="2CC208A6" w:rsidR="003503E1" w:rsidRDefault="00635974">
      <w:pPr>
        <w:rPr>
          <w:rFonts w:ascii="Cambria Math" w:eastAsia="Cambria Math" w:hAnsi="Cambria Math" w:cs="Cambria Math"/>
          <w:sz w:val="24"/>
          <w:szCs w:val="24"/>
        </w:rPr>
      </w:pPr>
      <m:oMathPara>
        <m:oMath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Т5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5690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* 0.05 = 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>285</m:t>
          </m:r>
          <m:r>
            <w:rPr>
              <w:rFonts w:ascii="Cambria Math" w:eastAsia="Cambria Math" w:hAnsi="Cambria Math" w:cs="Cambria Math"/>
              <w:sz w:val="24"/>
              <w:szCs w:val="24"/>
            </w:rPr>
            <m:t xml:space="preserve"> чел.-дн.</m:t>
          </m:r>
        </m:oMath>
      </m:oMathPara>
    </w:p>
    <w:p w14:paraId="61E7FC51" w14:textId="77777777" w:rsidR="003503E1" w:rsidRDefault="0063597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Таблица 5.1 – Значение коэффициента Кан</w:t>
      </w:r>
    </w:p>
    <w:tbl>
      <w:tblPr>
        <w:tblStyle w:val="af4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2"/>
        <w:gridCol w:w="4998"/>
        <w:gridCol w:w="1909"/>
      </w:tblGrid>
      <w:tr w:rsidR="003503E1" w14:paraId="08601FED" w14:textId="77777777">
        <w:trPr>
          <w:trHeight w:val="474"/>
        </w:trPr>
        <w:tc>
          <w:tcPr>
            <w:tcW w:w="2772" w:type="dxa"/>
            <w:shd w:val="clear" w:color="auto" w:fill="auto"/>
          </w:tcPr>
          <w:p w14:paraId="1BC7A092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5467BF2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4998" w:type="dxa"/>
            <w:shd w:val="clear" w:color="auto" w:fill="auto"/>
          </w:tcPr>
          <w:p w14:paraId="2B1D2B4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Профессиональный уровень</w:t>
            </w:r>
          </w:p>
          <w:p w14:paraId="191178FE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аналитика</w:t>
            </w:r>
          </w:p>
        </w:tc>
        <w:tc>
          <w:tcPr>
            <w:tcW w:w="1909" w:type="dxa"/>
            <w:shd w:val="clear" w:color="auto" w:fill="auto"/>
          </w:tcPr>
          <w:p w14:paraId="4E5B5EF8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225740DD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Кан</w:t>
            </w:r>
          </w:p>
        </w:tc>
      </w:tr>
      <w:tr w:rsidR="002A3C5D" w14:paraId="648744A3" w14:textId="77777777" w:rsidTr="009577D3">
        <w:trPr>
          <w:trHeight w:val="239"/>
        </w:trPr>
        <w:tc>
          <w:tcPr>
            <w:tcW w:w="2772" w:type="dxa"/>
            <w:shd w:val="clear" w:color="auto" w:fill="auto"/>
          </w:tcPr>
          <w:p w14:paraId="6AB57F11" w14:textId="65950ED4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3</w:t>
            </w:r>
          </w:p>
        </w:tc>
        <w:tc>
          <w:tcPr>
            <w:tcW w:w="4998" w:type="dxa"/>
            <w:shd w:val="clear" w:color="auto" w:fill="auto"/>
          </w:tcPr>
          <w:p w14:paraId="4FD8A350" w14:textId="5AD014BC" w:rsidR="002A3C5D" w:rsidRPr="009577D3" w:rsidRDefault="002A3C5D" w:rsidP="002A3C5D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Средний</w:t>
            </w:r>
          </w:p>
        </w:tc>
        <w:tc>
          <w:tcPr>
            <w:tcW w:w="1909" w:type="dxa"/>
            <w:shd w:val="clear" w:color="auto" w:fill="auto"/>
          </w:tcPr>
          <w:p w14:paraId="44FE22BB" w14:textId="6B9BA8DF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1.00</w:t>
            </w:r>
          </w:p>
        </w:tc>
      </w:tr>
    </w:tbl>
    <w:p w14:paraId="3460FFDA" w14:textId="13BB152C" w:rsidR="003503E1" w:rsidRDefault="00000000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ан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1707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1707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чел. -дн.</m:t>
        </m:r>
      </m:oMath>
      <w:r w:rsidR="00635974">
        <w:rPr>
          <w:rFonts w:ascii="Arial" w:eastAsia="Arial" w:hAnsi="Arial" w:cs="Arial"/>
          <w:sz w:val="24"/>
          <w:szCs w:val="24"/>
        </w:rPr>
        <w:tab/>
      </w:r>
    </w:p>
    <w:p w14:paraId="0844117C" w14:textId="77777777" w:rsidR="003503E1" w:rsidRDefault="003503E1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</w:p>
    <w:p w14:paraId="365F79DF" w14:textId="77777777" w:rsidR="003503E1" w:rsidRDefault="0063597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Таблица 5.2 – Значение коэффициента </w:t>
      </w:r>
      <w:proofErr w:type="spellStart"/>
      <w:r>
        <w:rPr>
          <w:rFonts w:ascii="Arial" w:eastAsia="Arial" w:hAnsi="Arial" w:cs="Arial"/>
          <w:sz w:val="24"/>
          <w:szCs w:val="24"/>
        </w:rPr>
        <w:t>Кпр</w:t>
      </w:r>
      <w:proofErr w:type="spellEnd"/>
    </w:p>
    <w:tbl>
      <w:tblPr>
        <w:tblStyle w:val="af5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72"/>
        <w:gridCol w:w="4998"/>
        <w:gridCol w:w="1909"/>
      </w:tblGrid>
      <w:tr w:rsidR="003503E1" w14:paraId="7F9658EF" w14:textId="77777777">
        <w:trPr>
          <w:trHeight w:val="370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D31FDB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4979BEBE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9762FA" w14:textId="77777777" w:rsidR="003503E1" w:rsidRPr="009577D3" w:rsidRDefault="00635974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Профессиональный уровень</w:t>
            </w:r>
          </w:p>
          <w:p w14:paraId="70BCF67F" w14:textId="77777777" w:rsidR="003503E1" w:rsidRPr="009577D3" w:rsidRDefault="00635974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проектировщиков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4952A3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43F3EB4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Кпр</w:t>
            </w:r>
            <w:proofErr w:type="spellEnd"/>
          </w:p>
        </w:tc>
      </w:tr>
      <w:tr w:rsidR="002A3C5D" w14:paraId="0D4CB803" w14:textId="77777777" w:rsidTr="009577D3">
        <w:trPr>
          <w:trHeight w:val="221"/>
        </w:trPr>
        <w:tc>
          <w:tcPr>
            <w:tcW w:w="2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ECDF9" w14:textId="7AB76280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2</w:t>
            </w:r>
          </w:p>
        </w:tc>
        <w:tc>
          <w:tcPr>
            <w:tcW w:w="4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909AC2" w14:textId="17D47536" w:rsidR="002A3C5D" w:rsidRPr="009577D3" w:rsidRDefault="002A3C5D" w:rsidP="002A3C5D">
            <w:pPr>
              <w:jc w:val="both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Низкий</w:t>
            </w:r>
          </w:p>
        </w:tc>
        <w:tc>
          <w:tcPr>
            <w:tcW w:w="19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DBB06" w14:textId="624D2DC3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/>
                <w:noProof/>
                <w:sz w:val="22"/>
                <w:szCs w:val="22"/>
              </w:rPr>
              <w:t>1.10</w:t>
            </w:r>
          </w:p>
        </w:tc>
      </w:tr>
    </w:tbl>
    <w:p w14:paraId="533C14F8" w14:textId="35A4D277" w:rsidR="003503E1" w:rsidRDefault="00000000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пр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1707</m:t>
        </m:r>
        <m:r>
          <w:rPr>
            <w:rFonts w:ascii="Cambria Math" w:eastAsia="Cambria Math" w:hAnsi="Cambria Math" w:cs="Cambria Math"/>
            <w:sz w:val="24"/>
            <w:szCs w:val="24"/>
          </w:rPr>
          <m:t>*1.</m:t>
        </m:r>
        <m:r>
          <w:rPr>
            <w:rFonts w:ascii="Cambria Math" w:eastAsia="Cambria Math" w:hAnsi="Cambria Math" w:cs="Cambria Math"/>
            <w:sz w:val="24"/>
            <w:szCs w:val="24"/>
          </w:rPr>
          <m:t>1</m:t>
        </m:r>
        <m:r>
          <w:rPr>
            <w:rFonts w:ascii="Cambria Math" w:eastAsia="Cambria Math" w:hAnsi="Cambria Math" w:cs="Cambria Math"/>
            <w:sz w:val="24"/>
            <w:szCs w:val="24"/>
          </w:rPr>
          <m:t>0=18</m:t>
        </m:r>
        <m:r>
          <w:rPr>
            <w:rFonts w:ascii="Cambria Math" w:eastAsia="Cambria Math" w:hAnsi="Cambria Math" w:cs="Cambria Math"/>
            <w:sz w:val="24"/>
            <w:szCs w:val="24"/>
          </w:rPr>
          <m:t>78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чел. -дн.</m:t>
        </m:r>
      </m:oMath>
      <w:r w:rsidR="00635974">
        <w:rPr>
          <w:rFonts w:ascii="Arial" w:eastAsia="Arial" w:hAnsi="Arial" w:cs="Arial"/>
          <w:sz w:val="24"/>
          <w:szCs w:val="24"/>
        </w:rPr>
        <w:tab/>
      </w:r>
    </w:p>
    <w:p w14:paraId="42FD4BAE" w14:textId="77777777" w:rsidR="003503E1" w:rsidRDefault="003503E1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</w:p>
    <w:p w14:paraId="0A4D2709" w14:textId="77777777" w:rsidR="003503E1" w:rsidRDefault="0063597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Таблица 5.3 – Значение коэффициента </w:t>
      </w:r>
      <w:proofErr w:type="spellStart"/>
      <w:r>
        <w:rPr>
          <w:rFonts w:ascii="Arial" w:eastAsia="Arial" w:hAnsi="Arial" w:cs="Arial"/>
          <w:sz w:val="24"/>
          <w:szCs w:val="24"/>
        </w:rPr>
        <w:t>Кпрог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</w:p>
    <w:tbl>
      <w:tblPr>
        <w:tblStyle w:val="af6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18"/>
        <w:gridCol w:w="2193"/>
        <w:gridCol w:w="3395"/>
        <w:gridCol w:w="1673"/>
      </w:tblGrid>
      <w:tr w:rsidR="003503E1" w14:paraId="08F34C26" w14:textId="77777777">
        <w:trPr>
          <w:trHeight w:val="528"/>
        </w:trPr>
        <w:tc>
          <w:tcPr>
            <w:tcW w:w="2418" w:type="dxa"/>
            <w:shd w:val="clear" w:color="auto" w:fill="auto"/>
          </w:tcPr>
          <w:p w14:paraId="4CDF290F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28370569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2193" w:type="dxa"/>
            <w:shd w:val="clear" w:color="auto" w:fill="auto"/>
          </w:tcPr>
          <w:p w14:paraId="61D74244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Уровень</w:t>
            </w:r>
          </w:p>
        </w:tc>
        <w:tc>
          <w:tcPr>
            <w:tcW w:w="3395" w:type="dxa"/>
            <w:shd w:val="clear" w:color="auto" w:fill="auto"/>
          </w:tcPr>
          <w:p w14:paraId="1A162297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Опыт работы с языками</w:t>
            </w:r>
          </w:p>
          <w:p w14:paraId="5E39C64F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и средствами разработки</w:t>
            </w:r>
          </w:p>
        </w:tc>
        <w:tc>
          <w:tcPr>
            <w:tcW w:w="1673" w:type="dxa"/>
            <w:shd w:val="clear" w:color="auto" w:fill="auto"/>
          </w:tcPr>
          <w:p w14:paraId="69799B2A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79428B9F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Кпрог</w:t>
            </w:r>
            <w:proofErr w:type="spellEnd"/>
          </w:p>
        </w:tc>
      </w:tr>
      <w:tr w:rsidR="002A3C5D" w14:paraId="12A232F9" w14:textId="77777777" w:rsidTr="009577D3">
        <w:trPr>
          <w:trHeight w:val="262"/>
        </w:trPr>
        <w:tc>
          <w:tcPr>
            <w:tcW w:w="2418" w:type="dxa"/>
            <w:shd w:val="clear" w:color="auto" w:fill="auto"/>
          </w:tcPr>
          <w:p w14:paraId="78BD0B2B" w14:textId="4E077CBB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2193" w:type="dxa"/>
            <w:shd w:val="clear" w:color="auto" w:fill="auto"/>
          </w:tcPr>
          <w:p w14:paraId="076267C3" w14:textId="56EBEF39" w:rsidR="002A3C5D" w:rsidRPr="009577D3" w:rsidRDefault="002A3C5D" w:rsidP="002A3C5D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Низкий</w:t>
            </w:r>
          </w:p>
        </w:tc>
        <w:tc>
          <w:tcPr>
            <w:tcW w:w="3395" w:type="dxa"/>
            <w:shd w:val="clear" w:color="auto" w:fill="auto"/>
          </w:tcPr>
          <w:p w14:paraId="6533501F" w14:textId="61116944" w:rsidR="002A3C5D" w:rsidRPr="009577D3" w:rsidRDefault="002A3C5D" w:rsidP="002A3C5D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6 месяцев</w:t>
            </w:r>
          </w:p>
        </w:tc>
        <w:tc>
          <w:tcPr>
            <w:tcW w:w="1673" w:type="dxa"/>
            <w:shd w:val="clear" w:color="auto" w:fill="auto"/>
          </w:tcPr>
          <w:p w14:paraId="7C959C82" w14:textId="4B1200C8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1.09</w:t>
            </w:r>
          </w:p>
        </w:tc>
      </w:tr>
    </w:tbl>
    <w:p w14:paraId="738A24CA" w14:textId="19279925" w:rsidR="003503E1" w:rsidRDefault="00000000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прог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854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*1.</m:t>
        </m:r>
        <m:r>
          <w:rPr>
            <w:rFonts w:ascii="Cambria Math" w:eastAsia="Cambria Math" w:hAnsi="Cambria Math" w:cs="Cambria Math"/>
            <w:sz w:val="24"/>
            <w:szCs w:val="24"/>
          </w:rPr>
          <m:t>09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931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чел. -дн.</m:t>
        </m:r>
      </m:oMath>
      <w:r w:rsidR="00635974">
        <w:rPr>
          <w:rFonts w:ascii="Arial" w:eastAsia="Arial" w:hAnsi="Arial" w:cs="Arial"/>
          <w:sz w:val="24"/>
          <w:szCs w:val="24"/>
        </w:rPr>
        <w:tab/>
      </w:r>
    </w:p>
    <w:p w14:paraId="15B24B47" w14:textId="77777777" w:rsidR="003503E1" w:rsidRDefault="003503E1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</w:p>
    <w:p w14:paraId="73FE99DD" w14:textId="77777777" w:rsidR="003503E1" w:rsidRDefault="00635974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Таблица 5.4 – Значение коэффициента </w:t>
      </w:r>
      <w:proofErr w:type="spellStart"/>
      <w:r>
        <w:rPr>
          <w:rFonts w:ascii="Arial" w:eastAsia="Arial" w:hAnsi="Arial" w:cs="Arial"/>
          <w:sz w:val="24"/>
          <w:szCs w:val="24"/>
        </w:rPr>
        <w:t>Кбд</w:t>
      </w:r>
      <w:proofErr w:type="spellEnd"/>
    </w:p>
    <w:tbl>
      <w:tblPr>
        <w:tblStyle w:val="af7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37"/>
        <w:gridCol w:w="1866"/>
        <w:gridCol w:w="4710"/>
        <w:gridCol w:w="1266"/>
      </w:tblGrid>
      <w:tr w:rsidR="003503E1" w14:paraId="53A7B658" w14:textId="77777777">
        <w:tc>
          <w:tcPr>
            <w:tcW w:w="1837" w:type="dxa"/>
            <w:shd w:val="clear" w:color="auto" w:fill="auto"/>
          </w:tcPr>
          <w:p w14:paraId="0961A089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015854F5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1866" w:type="dxa"/>
            <w:shd w:val="clear" w:color="auto" w:fill="auto"/>
          </w:tcPr>
          <w:p w14:paraId="34BFDC6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Размер БД</w:t>
            </w:r>
          </w:p>
        </w:tc>
        <w:tc>
          <w:tcPr>
            <w:tcW w:w="4710" w:type="dxa"/>
            <w:shd w:val="clear" w:color="auto" w:fill="auto"/>
          </w:tcPr>
          <w:p w14:paraId="3F77F586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Отношение объема БД к объему </w:t>
            </w: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Пр</w:t>
            </w:r>
            <w:proofErr w:type="spellEnd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АРМ,</w:t>
            </w:r>
          </w:p>
          <w:p w14:paraId="7812F64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Байты/количество строк текста (D/P)</w:t>
            </w:r>
          </w:p>
        </w:tc>
        <w:tc>
          <w:tcPr>
            <w:tcW w:w="1266" w:type="dxa"/>
            <w:shd w:val="clear" w:color="auto" w:fill="auto"/>
          </w:tcPr>
          <w:p w14:paraId="0A7FB740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Значение</w:t>
            </w:r>
          </w:p>
          <w:p w14:paraId="60A5CC9E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Кбд</w:t>
            </w:r>
            <w:proofErr w:type="spellEnd"/>
          </w:p>
        </w:tc>
      </w:tr>
      <w:tr w:rsidR="002A3C5D" w14:paraId="79C1859E" w14:textId="77777777">
        <w:tc>
          <w:tcPr>
            <w:tcW w:w="1837" w:type="dxa"/>
            <w:shd w:val="clear" w:color="auto" w:fill="auto"/>
          </w:tcPr>
          <w:p w14:paraId="640B2BDA" w14:textId="3A829D22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1</w:t>
            </w:r>
          </w:p>
        </w:tc>
        <w:tc>
          <w:tcPr>
            <w:tcW w:w="1866" w:type="dxa"/>
            <w:shd w:val="clear" w:color="auto" w:fill="auto"/>
          </w:tcPr>
          <w:p w14:paraId="1B9E3AE4" w14:textId="182FC430" w:rsidR="002A3C5D" w:rsidRPr="009577D3" w:rsidRDefault="002A3C5D" w:rsidP="002A3C5D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Низкий</w:t>
            </w:r>
          </w:p>
        </w:tc>
        <w:tc>
          <w:tcPr>
            <w:tcW w:w="4710" w:type="dxa"/>
            <w:shd w:val="clear" w:color="auto" w:fill="auto"/>
          </w:tcPr>
          <w:p w14:paraId="2045F780" w14:textId="642B8705" w:rsidR="002A3C5D" w:rsidRPr="009577D3" w:rsidRDefault="002A3C5D" w:rsidP="002A3C5D">
            <w:pPr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  <w:lang w:val="en-US"/>
              </w:rPr>
              <w:t>&lt;10</w:t>
            </w:r>
          </w:p>
        </w:tc>
        <w:tc>
          <w:tcPr>
            <w:tcW w:w="1266" w:type="dxa"/>
            <w:shd w:val="clear" w:color="auto" w:fill="auto"/>
          </w:tcPr>
          <w:p w14:paraId="3734A598" w14:textId="7975E6BB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0.90</w:t>
            </w:r>
          </w:p>
        </w:tc>
      </w:tr>
    </w:tbl>
    <w:p w14:paraId="102FF098" w14:textId="398A4927" w:rsidR="003503E1" w:rsidRDefault="00000000">
      <w:pPr>
        <w:tabs>
          <w:tab w:val="left" w:pos="3312"/>
        </w:tabs>
        <w:rPr>
          <w:rFonts w:ascii="Arial" w:eastAsia="Arial" w:hAnsi="Arial" w:cs="Arial"/>
          <w:sz w:val="24"/>
          <w:szCs w:val="24"/>
        </w:rPr>
      </w:pPr>
      <m:oMath>
        <m:sSub>
          <m:sSub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b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Т</m:t>
            </m:r>
          </m:e>
          <m:sub>
            <m:r>
              <w:rPr>
                <w:rFonts w:ascii="Cambria Math" w:eastAsia="Cambria Math" w:hAnsi="Cambria Math" w:cs="Cambria Math"/>
                <w:sz w:val="24"/>
                <w:szCs w:val="24"/>
              </w:rPr>
              <m:t>тест</m:t>
            </m:r>
          </m:sub>
        </m:sSub>
        <m:r>
          <w:rPr>
            <w:rFonts w:ascii="Cambria Math" w:eastAsia="Cambria Math" w:hAnsi="Cambria Math" w:cs="Cambria Math"/>
            <w:sz w:val="24"/>
            <w:szCs w:val="24"/>
          </w:rPr>
          <m:t xml:space="preserve">= </m:t>
        </m:r>
        <m:r>
          <w:rPr>
            <w:rFonts w:ascii="Cambria Math" w:eastAsia="Cambria Math" w:hAnsi="Cambria Math" w:cs="Cambria Math"/>
            <w:sz w:val="24"/>
            <w:szCs w:val="24"/>
          </w:rPr>
          <m:t>1138</m:t>
        </m:r>
        <m:r>
          <w:rPr>
            <w:rFonts w:ascii="Cambria Math" w:eastAsia="Cambria Math" w:hAnsi="Cambria Math" w:cs="Cambria Math"/>
            <w:sz w:val="24"/>
            <w:szCs w:val="24"/>
          </w:rPr>
          <m:t>*</m:t>
        </m:r>
        <m:r>
          <w:rPr>
            <w:rFonts w:ascii="Cambria Math" w:eastAsia="Cambria Math" w:hAnsi="Cambria Math" w:cs="Cambria Math"/>
            <w:sz w:val="24"/>
            <w:szCs w:val="24"/>
          </w:rPr>
          <m:t>0.9</m:t>
        </m:r>
        <m:r>
          <w:rPr>
            <w:rFonts w:ascii="Cambria Math" w:eastAsia="Cambria Math" w:hAnsi="Cambria Math" w:cs="Cambria Math"/>
            <w:sz w:val="24"/>
            <w:szCs w:val="24"/>
          </w:rPr>
          <m:t>=</m:t>
        </m:r>
        <m:r>
          <w:rPr>
            <w:rFonts w:ascii="Cambria Math" w:eastAsia="Cambria Math" w:hAnsi="Cambria Math" w:cs="Cambria Math"/>
            <w:sz w:val="24"/>
            <w:szCs w:val="24"/>
          </w:rPr>
          <m:t>1024</m:t>
        </m:r>
        <m:r>
          <w:rPr>
            <w:rFonts w:ascii="Cambria Math" w:eastAsia="Cambria Math" w:hAnsi="Cambria Math" w:cs="Cambria Math"/>
            <w:sz w:val="24"/>
            <w:szCs w:val="24"/>
          </w:rPr>
          <m:t xml:space="preserve"> чел. -дн.</m:t>
        </m:r>
      </m:oMath>
      <w:r w:rsidR="00635974">
        <w:rPr>
          <w:rFonts w:ascii="Arial" w:eastAsia="Arial" w:hAnsi="Arial" w:cs="Arial"/>
          <w:sz w:val="24"/>
          <w:szCs w:val="24"/>
        </w:rPr>
        <w:tab/>
      </w:r>
    </w:p>
    <w:p w14:paraId="1A2DA3CE" w14:textId="77777777" w:rsidR="003503E1" w:rsidRDefault="00635974">
      <w:pPr>
        <w:tabs>
          <w:tab w:val="left" w:pos="3312"/>
        </w:tabs>
        <w:rPr>
          <w:rFonts w:ascii="Arial Narrow" w:eastAsia="Arial Narrow" w:hAnsi="Arial Narrow" w:cs="Arial Narrow"/>
          <w:sz w:val="24"/>
          <w:szCs w:val="24"/>
        </w:rPr>
      </w:pPr>
      <w:r>
        <w:rPr>
          <w:rFonts w:ascii="Arial Narrow" w:eastAsia="Arial Narrow" w:hAnsi="Arial Narrow" w:cs="Arial Narrow"/>
          <w:sz w:val="24"/>
          <w:szCs w:val="24"/>
        </w:rPr>
        <w:t xml:space="preserve">Таблица 6.1 – Значение коэффициента </w:t>
      </w:r>
      <w:proofErr w:type="spellStart"/>
      <w:r>
        <w:rPr>
          <w:rFonts w:ascii="Arial Narrow" w:eastAsia="Arial Narrow" w:hAnsi="Arial Narrow" w:cs="Arial Narrow"/>
          <w:sz w:val="24"/>
          <w:szCs w:val="24"/>
        </w:rPr>
        <w:t>Кср</w:t>
      </w:r>
      <w:proofErr w:type="spellEnd"/>
    </w:p>
    <w:tbl>
      <w:tblPr>
        <w:tblStyle w:val="af8"/>
        <w:tblW w:w="967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04"/>
        <w:gridCol w:w="7375"/>
      </w:tblGrid>
      <w:tr w:rsidR="003503E1" w14:paraId="5CBCE212" w14:textId="77777777">
        <w:trPr>
          <w:trHeight w:val="564"/>
        </w:trPr>
        <w:tc>
          <w:tcPr>
            <w:tcW w:w="2304" w:type="dxa"/>
            <w:shd w:val="clear" w:color="auto" w:fill="auto"/>
          </w:tcPr>
          <w:p w14:paraId="63F1CC3B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Вариант</w:t>
            </w:r>
          </w:p>
          <w:p w14:paraId="4E34EEB1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коэффициента</w:t>
            </w:r>
          </w:p>
        </w:tc>
        <w:tc>
          <w:tcPr>
            <w:tcW w:w="7375" w:type="dxa"/>
            <w:shd w:val="clear" w:color="auto" w:fill="auto"/>
          </w:tcPr>
          <w:p w14:paraId="5FB5CE6C" w14:textId="77777777" w:rsidR="003503E1" w:rsidRPr="009577D3" w:rsidRDefault="00635974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Значение </w:t>
            </w:r>
            <w:proofErr w:type="spellStart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>Кср</w:t>
            </w:r>
            <w:proofErr w:type="spellEnd"/>
            <w:r w:rsidRPr="009577D3">
              <w:rPr>
                <w:rFonts w:ascii="Arial Narrow" w:eastAsia="Arial Narrow" w:hAnsi="Arial Narrow" w:cs="Arial Narrow"/>
                <w:sz w:val="22"/>
                <w:szCs w:val="22"/>
              </w:rPr>
              <w:t xml:space="preserve"> (продолжительность работ в количество месяцев)</w:t>
            </w:r>
          </w:p>
        </w:tc>
      </w:tr>
      <w:tr w:rsidR="002A3C5D" w14:paraId="78B9F714" w14:textId="77777777" w:rsidTr="009577D3">
        <w:trPr>
          <w:trHeight w:val="118"/>
        </w:trPr>
        <w:tc>
          <w:tcPr>
            <w:tcW w:w="2304" w:type="dxa"/>
            <w:shd w:val="clear" w:color="auto" w:fill="auto"/>
          </w:tcPr>
          <w:p w14:paraId="5539A866" w14:textId="45224E6E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2</w:t>
            </w:r>
          </w:p>
        </w:tc>
        <w:tc>
          <w:tcPr>
            <w:tcW w:w="7375" w:type="dxa"/>
            <w:shd w:val="clear" w:color="auto" w:fill="auto"/>
          </w:tcPr>
          <w:p w14:paraId="1FFE456C" w14:textId="1AA0C40C" w:rsidR="002A3C5D" w:rsidRPr="009577D3" w:rsidRDefault="002A3C5D" w:rsidP="002A3C5D">
            <w:pPr>
              <w:jc w:val="center"/>
              <w:rPr>
                <w:rFonts w:ascii="Arial Narrow" w:eastAsia="Arial Narrow" w:hAnsi="Arial Narrow" w:cs="Arial Narrow"/>
                <w:sz w:val="22"/>
                <w:szCs w:val="22"/>
              </w:rPr>
            </w:pPr>
            <w:r w:rsidRPr="009577D3">
              <w:rPr>
                <w:rFonts w:ascii="Arial Narrow" w:hAnsi="Arial Narrow" w:cs="Arial"/>
                <w:sz w:val="22"/>
                <w:szCs w:val="22"/>
              </w:rPr>
              <w:t>30</w:t>
            </w:r>
          </w:p>
        </w:tc>
      </w:tr>
    </w:tbl>
    <w:p w14:paraId="53942C00" w14:textId="4489E93A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Определение требований – </w:t>
      </w:r>
      <w:r w:rsidR="00420219">
        <w:rPr>
          <w:rFonts w:ascii="Arial Narrow" w:hAnsi="Arial Narrow"/>
          <w:b/>
          <w:noProof/>
          <w:sz w:val="24"/>
          <w:szCs w:val="24"/>
        </w:rPr>
        <w:t>10</w:t>
      </w:r>
      <w:r>
        <w:rPr>
          <w:rFonts w:ascii="Arial Narrow" w:hAnsi="Arial Narrow"/>
          <w:b/>
          <w:noProof/>
          <w:sz w:val="24"/>
          <w:szCs w:val="24"/>
        </w:rPr>
        <w:t xml:space="preserve"> мес.</w:t>
      </w:r>
    </w:p>
    <w:p w14:paraId="7668DEC1" w14:textId="48B10537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Проектирование                  - </w:t>
      </w:r>
      <w:r w:rsidR="00420219">
        <w:rPr>
          <w:rFonts w:ascii="Arial Narrow" w:hAnsi="Arial Narrow"/>
          <w:b/>
          <w:noProof/>
          <w:sz w:val="24"/>
          <w:szCs w:val="24"/>
        </w:rPr>
        <w:t xml:space="preserve">11 </w:t>
      </w:r>
      <w:r>
        <w:rPr>
          <w:rFonts w:ascii="Arial Narrow" w:hAnsi="Arial Narrow"/>
          <w:b/>
          <w:noProof/>
          <w:sz w:val="24"/>
          <w:szCs w:val="24"/>
        </w:rPr>
        <w:t>мес.</w:t>
      </w:r>
    </w:p>
    <w:p w14:paraId="30367B64" w14:textId="4A21E9B8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Программирование             - </w:t>
      </w:r>
      <w:r w:rsidR="00420219">
        <w:rPr>
          <w:rFonts w:ascii="Arial Narrow" w:hAnsi="Arial Narrow"/>
          <w:b/>
          <w:noProof/>
          <w:sz w:val="24"/>
          <w:szCs w:val="24"/>
        </w:rPr>
        <w:t>3</w:t>
      </w:r>
      <w:r>
        <w:rPr>
          <w:rFonts w:ascii="Arial Narrow" w:hAnsi="Arial Narrow"/>
          <w:b/>
          <w:noProof/>
          <w:sz w:val="24"/>
          <w:szCs w:val="24"/>
        </w:rPr>
        <w:t xml:space="preserve"> мес.</w:t>
      </w:r>
    </w:p>
    <w:p w14:paraId="352866BF" w14:textId="2B649A23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Тестирование                       - </w:t>
      </w:r>
      <w:r w:rsidR="00420219">
        <w:rPr>
          <w:rFonts w:ascii="Arial Narrow" w:hAnsi="Arial Narrow"/>
          <w:b/>
          <w:noProof/>
          <w:sz w:val="24"/>
          <w:szCs w:val="24"/>
        </w:rPr>
        <w:t>5</w:t>
      </w:r>
      <w:r>
        <w:rPr>
          <w:rFonts w:ascii="Arial Narrow" w:hAnsi="Arial Narrow"/>
          <w:b/>
          <w:noProof/>
          <w:sz w:val="24"/>
          <w:szCs w:val="24"/>
        </w:rPr>
        <w:t xml:space="preserve"> мес.</w:t>
      </w:r>
    </w:p>
    <w:p w14:paraId="69FA88CC" w14:textId="726CE8F8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>Внедрение                            - 1 мес.</w:t>
      </w:r>
    </w:p>
    <w:p w14:paraId="57326C9A" w14:textId="447D292F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</w:p>
    <w:p w14:paraId="19E4ADDE" w14:textId="5B41DA4B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Определение требований – </w:t>
      </w:r>
      <w:r w:rsidR="00420219">
        <w:rPr>
          <w:rFonts w:ascii="Arial Narrow" w:hAnsi="Arial Narrow"/>
          <w:b/>
          <w:noProof/>
          <w:sz w:val="24"/>
          <w:szCs w:val="24"/>
        </w:rPr>
        <w:t>8</w:t>
      </w:r>
      <w:r>
        <w:rPr>
          <w:rFonts w:ascii="Arial Narrow" w:hAnsi="Arial Narrow"/>
          <w:b/>
          <w:noProof/>
          <w:sz w:val="24"/>
          <w:szCs w:val="24"/>
        </w:rPr>
        <w:t xml:space="preserve"> чел.</w:t>
      </w:r>
    </w:p>
    <w:p w14:paraId="74EED16C" w14:textId="754D2FB5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Проектирование                  - </w:t>
      </w:r>
      <w:r w:rsidR="00420219">
        <w:rPr>
          <w:rFonts w:ascii="Arial Narrow" w:hAnsi="Arial Narrow"/>
          <w:b/>
          <w:noProof/>
          <w:sz w:val="24"/>
          <w:szCs w:val="24"/>
        </w:rPr>
        <w:t>7</w:t>
      </w:r>
      <w:r>
        <w:rPr>
          <w:rFonts w:ascii="Arial Narrow" w:hAnsi="Arial Narrow"/>
          <w:b/>
          <w:noProof/>
          <w:sz w:val="24"/>
          <w:szCs w:val="24"/>
        </w:rPr>
        <w:t xml:space="preserve"> чел.</w:t>
      </w:r>
    </w:p>
    <w:p w14:paraId="08E509C9" w14:textId="25A62AEA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Программирование             - </w:t>
      </w:r>
      <w:r w:rsidR="00420219">
        <w:rPr>
          <w:rFonts w:ascii="Arial Narrow" w:hAnsi="Arial Narrow"/>
          <w:b/>
          <w:noProof/>
          <w:sz w:val="24"/>
          <w:szCs w:val="24"/>
        </w:rPr>
        <w:t>13</w:t>
      </w:r>
      <w:r>
        <w:rPr>
          <w:rFonts w:ascii="Arial Narrow" w:hAnsi="Arial Narrow"/>
          <w:b/>
          <w:noProof/>
          <w:sz w:val="24"/>
          <w:szCs w:val="24"/>
        </w:rPr>
        <w:t xml:space="preserve"> чел.</w:t>
      </w:r>
    </w:p>
    <w:p w14:paraId="55B506B6" w14:textId="5E24F148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Тестирование                       - </w:t>
      </w:r>
      <w:r w:rsidR="00420219">
        <w:rPr>
          <w:rFonts w:ascii="Arial Narrow" w:hAnsi="Arial Narrow"/>
          <w:b/>
          <w:noProof/>
          <w:sz w:val="24"/>
          <w:szCs w:val="24"/>
        </w:rPr>
        <w:t>10</w:t>
      </w:r>
      <w:r>
        <w:rPr>
          <w:rFonts w:ascii="Arial Narrow" w:hAnsi="Arial Narrow"/>
          <w:b/>
          <w:noProof/>
          <w:sz w:val="24"/>
          <w:szCs w:val="24"/>
        </w:rPr>
        <w:t xml:space="preserve"> чел.</w:t>
      </w:r>
    </w:p>
    <w:p w14:paraId="1CCF51C8" w14:textId="70A7D033" w:rsidR="00872329" w:rsidRDefault="00872329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  <w:r>
        <w:rPr>
          <w:rFonts w:ascii="Arial Narrow" w:hAnsi="Arial Narrow"/>
          <w:b/>
          <w:noProof/>
          <w:sz w:val="24"/>
          <w:szCs w:val="24"/>
        </w:rPr>
        <w:t xml:space="preserve">Внедрение                            - </w:t>
      </w:r>
      <w:r w:rsidR="00420219">
        <w:rPr>
          <w:rFonts w:ascii="Arial Narrow" w:hAnsi="Arial Narrow"/>
          <w:b/>
          <w:noProof/>
          <w:sz w:val="24"/>
          <w:szCs w:val="24"/>
        </w:rPr>
        <w:t>11</w:t>
      </w:r>
      <w:r>
        <w:rPr>
          <w:rFonts w:ascii="Arial Narrow" w:hAnsi="Arial Narrow"/>
          <w:b/>
          <w:noProof/>
          <w:sz w:val="24"/>
          <w:szCs w:val="24"/>
        </w:rPr>
        <w:t xml:space="preserve"> чел.</w:t>
      </w:r>
    </w:p>
    <w:p w14:paraId="726E1537" w14:textId="77777777" w:rsidR="00795331" w:rsidRDefault="00795331" w:rsidP="00872329">
      <w:pPr>
        <w:tabs>
          <w:tab w:val="left" w:pos="2325"/>
        </w:tabs>
        <w:spacing w:line="216" w:lineRule="auto"/>
        <w:ind w:left="567"/>
        <w:rPr>
          <w:rFonts w:ascii="Arial Narrow" w:hAnsi="Arial Narrow"/>
          <w:b/>
          <w:noProof/>
          <w:sz w:val="24"/>
          <w:szCs w:val="24"/>
        </w:rPr>
      </w:pPr>
    </w:p>
    <w:p w14:paraId="4C427B1F" w14:textId="19E172EE" w:rsidR="003503E1" w:rsidRPr="009577D3" w:rsidRDefault="009577D3">
      <w:pPr>
        <w:spacing w:after="160" w:line="259" w:lineRule="auto"/>
        <w:rPr>
          <w:rFonts w:eastAsia="Arial Narrow"/>
          <w:b/>
          <w:bCs/>
          <w:sz w:val="28"/>
          <w:szCs w:val="28"/>
        </w:rPr>
      </w:pPr>
      <w:r>
        <w:rPr>
          <w:rFonts w:eastAsia="Arial Narrow"/>
          <w:b/>
          <w:bCs/>
          <w:sz w:val="28"/>
          <w:szCs w:val="28"/>
        </w:rPr>
        <w:t xml:space="preserve">Вывод: </w:t>
      </w:r>
      <w:r w:rsidRPr="009577D3">
        <w:rPr>
          <w:rFonts w:eastAsia="Arial Narrow"/>
          <w:sz w:val="28"/>
          <w:szCs w:val="28"/>
        </w:rPr>
        <w:t>в ходе лабораторной работы я научился</w:t>
      </w:r>
      <w:r>
        <w:rPr>
          <w:rFonts w:eastAsia="Arial Narrow"/>
          <w:sz w:val="28"/>
          <w:szCs w:val="28"/>
        </w:rPr>
        <w:t xml:space="preserve"> рассчитывать затраты на разработку приложений АРМ.</w:t>
      </w:r>
    </w:p>
    <w:sectPr w:rsidR="003503E1" w:rsidRPr="009577D3">
      <w:pgSz w:w="12240" w:h="15840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charset w:val="00"/>
    <w:family w:val="modern"/>
    <w:pitch w:val="fixed"/>
    <w:sig w:usb0="E60022FF" w:usb1="D200F9FB" w:usb2="02000028" w:usb3="00000000" w:csb0="000001D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C30E8"/>
    <w:multiLevelType w:val="multilevel"/>
    <w:tmpl w:val="C4464E7C"/>
    <w:lvl w:ilvl="0">
      <w:start w:val="300"/>
      <w:numFmt w:val="bullet"/>
      <w:lvlText w:val="-"/>
      <w:lvlJc w:val="left"/>
      <w:pPr>
        <w:ind w:left="720" w:hanging="360"/>
      </w:pPr>
      <w:rPr>
        <w:rFonts w:ascii="Arial Narrow" w:eastAsia="Arial Narrow" w:hAnsi="Arial Narrow" w:cs="Arial Narro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9553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E1"/>
    <w:rsid w:val="00132577"/>
    <w:rsid w:val="001B6D3D"/>
    <w:rsid w:val="001E64F5"/>
    <w:rsid w:val="002A3C5D"/>
    <w:rsid w:val="002E6589"/>
    <w:rsid w:val="003503E1"/>
    <w:rsid w:val="00392E17"/>
    <w:rsid w:val="00416813"/>
    <w:rsid w:val="00420219"/>
    <w:rsid w:val="00434C44"/>
    <w:rsid w:val="004E395B"/>
    <w:rsid w:val="005B4B30"/>
    <w:rsid w:val="00635974"/>
    <w:rsid w:val="00733B60"/>
    <w:rsid w:val="00795331"/>
    <w:rsid w:val="00872329"/>
    <w:rsid w:val="008C5B4C"/>
    <w:rsid w:val="009577D3"/>
    <w:rsid w:val="00997F9F"/>
    <w:rsid w:val="009B0F77"/>
    <w:rsid w:val="00D4547B"/>
    <w:rsid w:val="00F945B1"/>
    <w:rsid w:val="00FF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12698"/>
  <w15:docId w15:val="{EF5DCE7C-876D-4569-A7A7-97B424016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ind w:firstLine="426"/>
      <w:jc w:val="both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01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1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4657D09-823B-6B48-B5A9-DC3E51868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1182</Words>
  <Characters>6741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</dc:creator>
  <cp:lastModifiedBy>Тимофей Литвинюк</cp:lastModifiedBy>
  <cp:revision>5</cp:revision>
  <dcterms:created xsi:type="dcterms:W3CDTF">2023-04-21T11:12:00Z</dcterms:created>
  <dcterms:modified xsi:type="dcterms:W3CDTF">2023-04-23T11:56:00Z</dcterms:modified>
</cp:coreProperties>
</file>