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6FC8F23F" w:rsidR="00D275F7" w:rsidRPr="00E45E1F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45E1F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2410638A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E45E1F" w:rsidRPr="00E45E1F">
        <w:rPr>
          <w:rFonts w:ascii="Times New Roman" w:hAnsi="Times New Roman" w:cs="Times New Roman"/>
          <w:sz w:val="24"/>
          <w:szCs w:val="24"/>
        </w:rPr>
        <w:t xml:space="preserve">Типовой каркас оконного </w:t>
      </w:r>
      <w:proofErr w:type="spellStart"/>
      <w:r w:rsidR="00E45E1F" w:rsidRPr="00E45E1F">
        <w:rPr>
          <w:rFonts w:ascii="Times New Roman" w:hAnsi="Times New Roman" w:cs="Times New Roman"/>
          <w:sz w:val="24"/>
          <w:szCs w:val="24"/>
        </w:rPr>
        <w:t>mfc</w:t>
      </w:r>
      <w:proofErr w:type="spellEnd"/>
      <w:r w:rsidR="00E45E1F" w:rsidRPr="00E45E1F">
        <w:rPr>
          <w:rFonts w:ascii="Times New Roman" w:hAnsi="Times New Roman" w:cs="Times New Roman"/>
          <w:sz w:val="24"/>
          <w:szCs w:val="24"/>
        </w:rPr>
        <w:t>-приложения (ТКП).  Обработка сообщений. Работа с клиентской областью окна. Стандартные мастера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45FBE499" w:rsidR="00D275F7" w:rsidRPr="004068B2" w:rsidRDefault="008E4944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67225A33" w14:textId="77777777" w:rsidR="007656BA" w:rsidRDefault="007656BA" w:rsidP="004B1538">
      <w:pPr>
        <w:ind w:left="-851"/>
        <w:jc w:val="center"/>
        <w:rPr>
          <w:rFonts w:ascii="Arial Narrow" w:hAnsi="Arial Narrow"/>
          <w:b/>
          <w:sz w:val="28"/>
          <w:szCs w:val="28"/>
        </w:rPr>
      </w:pPr>
    </w:p>
    <w:p w14:paraId="0E991EFF" w14:textId="5B0C547F" w:rsidR="004B1538" w:rsidRPr="00564D6D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E1F" w:rsidRPr="00E45E1F">
        <w:rPr>
          <w:rFonts w:ascii="Times New Roman" w:hAnsi="Times New Roman" w:cs="Times New Roman"/>
          <w:sz w:val="24"/>
          <w:szCs w:val="24"/>
        </w:rPr>
        <w:t xml:space="preserve">1. Изучение типового каркаса MFC-приложения (ТКП). 2. Изучение организации обработки сообщений. 3. Организация вывода в клиентскую область главного окна, поддержка перерисовки. 4. Изучение элементов автоматизации разработки </w:t>
      </w:r>
      <w:proofErr w:type="spellStart"/>
      <w:r w:rsidR="00E45E1F" w:rsidRPr="00E45E1F">
        <w:rPr>
          <w:rFonts w:ascii="Times New Roman" w:hAnsi="Times New Roman" w:cs="Times New Roman"/>
          <w:sz w:val="24"/>
          <w:szCs w:val="24"/>
        </w:rPr>
        <w:t>mfc</w:t>
      </w:r>
      <w:proofErr w:type="spellEnd"/>
      <w:r w:rsidR="00E45E1F" w:rsidRPr="00E45E1F">
        <w:rPr>
          <w:rFonts w:ascii="Times New Roman" w:hAnsi="Times New Roman" w:cs="Times New Roman"/>
          <w:sz w:val="24"/>
          <w:szCs w:val="24"/>
        </w:rPr>
        <w:t>-приложений.</w:t>
      </w:r>
    </w:p>
    <w:p w14:paraId="4FD8363B" w14:textId="7CD5F1B2" w:rsidR="005B1FE9" w:rsidRPr="007C0EDC" w:rsidRDefault="002B31A6" w:rsidP="007C0ED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3D42CCCB" w14:textId="6F9DAE99" w:rsidR="002A520D" w:rsidRPr="00AE543A" w:rsidRDefault="00140C93" w:rsidP="00972F60">
      <w:pPr>
        <w:pStyle w:val="a6"/>
        <w:numPr>
          <w:ilvl w:val="0"/>
          <w:numId w:val="2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43A">
        <w:rPr>
          <w:rFonts w:ascii="Times New Roman" w:hAnsi="Times New Roman" w:cs="Times New Roman"/>
          <w:bCs/>
          <w:sz w:val="24"/>
          <w:szCs w:val="24"/>
        </w:rPr>
        <w:t xml:space="preserve">Создать “пустое” приложение (ТКП) в соответствии с § 1.11 и § 2.5. Это каркас приложения без обработки сообщений. Запустить. Изучить его свойства. </w:t>
      </w:r>
    </w:p>
    <w:p w14:paraId="090668C5" w14:textId="0E5FE633" w:rsidR="002A520D" w:rsidRPr="006D60B7" w:rsidRDefault="00AE543A" w:rsidP="006D60B7">
      <w:pPr>
        <w:shd w:val="clear" w:color="auto" w:fill="FFFFFF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с</w:t>
      </w:r>
      <w:r w:rsidR="002A520D" w:rsidRPr="006D60B7">
        <w:rPr>
          <w:rFonts w:ascii="Times New Roman" w:hAnsi="Times New Roman" w:cs="Times New Roman"/>
          <w:sz w:val="24"/>
          <w:szCs w:val="24"/>
        </w:rPr>
        <w:t>оздается пустое окно с базовыми кнопками управления: Закрытие</w:t>
      </w:r>
      <w:proofErr w:type="gramStart"/>
      <w:r w:rsidR="002A520D" w:rsidRPr="006D60B7">
        <w:rPr>
          <w:rFonts w:ascii="Times New Roman" w:hAnsi="Times New Roman" w:cs="Times New Roman"/>
          <w:sz w:val="24"/>
          <w:szCs w:val="24"/>
        </w:rPr>
        <w:t>, Свернуть</w:t>
      </w:r>
      <w:proofErr w:type="gramEnd"/>
      <w:r w:rsidR="002A520D" w:rsidRPr="006D60B7">
        <w:rPr>
          <w:rFonts w:ascii="Times New Roman" w:hAnsi="Times New Roman" w:cs="Times New Roman"/>
          <w:sz w:val="24"/>
          <w:szCs w:val="24"/>
        </w:rPr>
        <w:t>/Развернуть, Спрятать/Показать.</w:t>
      </w:r>
    </w:p>
    <w:p w14:paraId="7ED7849E" w14:textId="77777777" w:rsidR="00140C93" w:rsidRPr="00140C93" w:rsidRDefault="00140C93" w:rsidP="00140C9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43A">
        <w:rPr>
          <w:rFonts w:ascii="Times New Roman" w:hAnsi="Times New Roman" w:cs="Times New Roman"/>
          <w:bCs/>
          <w:sz w:val="24"/>
          <w:szCs w:val="24"/>
        </w:rPr>
        <w:t xml:space="preserve">3. Модифицировать приложение, включив чувствительность к сообщению WM_LBUTTONDOWN (см. §§ 1.6-1.7). Для этого в классе </w:t>
      </w:r>
      <w:proofErr w:type="spellStart"/>
      <w:r w:rsidRPr="00AE543A">
        <w:rPr>
          <w:rFonts w:ascii="Times New Roman" w:hAnsi="Times New Roman" w:cs="Times New Roman"/>
          <w:bCs/>
          <w:sz w:val="24"/>
          <w:szCs w:val="24"/>
        </w:rPr>
        <w:t>CMainWin</w:t>
      </w:r>
      <w:proofErr w:type="spellEnd"/>
      <w:r w:rsidRPr="00AE543A">
        <w:rPr>
          <w:rFonts w:ascii="Times New Roman" w:hAnsi="Times New Roman" w:cs="Times New Roman"/>
          <w:bCs/>
          <w:sz w:val="24"/>
          <w:szCs w:val="24"/>
        </w:rPr>
        <w:t xml:space="preserve"> включить (</w:t>
      </w:r>
      <w:proofErr w:type="spellStart"/>
      <w:r w:rsidRPr="00AE543A">
        <w:rPr>
          <w:rFonts w:ascii="Times New Roman" w:hAnsi="Times New Roman" w:cs="Times New Roman"/>
          <w:bCs/>
          <w:sz w:val="24"/>
          <w:szCs w:val="24"/>
        </w:rPr>
        <w:t>разкомментировать</w:t>
      </w:r>
      <w:proofErr w:type="spellEnd"/>
      <w:r w:rsidRPr="00AE543A">
        <w:rPr>
          <w:rFonts w:ascii="Times New Roman" w:hAnsi="Times New Roman" w:cs="Times New Roman"/>
          <w:bCs/>
          <w:sz w:val="24"/>
          <w:szCs w:val="24"/>
        </w:rPr>
        <w:t>) прототип функции-обработчика</w:t>
      </w:r>
      <w:r w:rsidRPr="00140C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280BB3" w14:textId="34BF38FF" w:rsidR="002A520D" w:rsidRPr="006D60B7" w:rsidRDefault="002A520D" w:rsidP="006D60B7">
      <w:pPr>
        <w:spacing w:line="240" w:lineRule="auto"/>
        <w:ind w:left="-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32804724"/>
      <w:r w:rsidRPr="006D60B7">
        <w:rPr>
          <w:rFonts w:ascii="Times New Roman" w:hAnsi="Times New Roman" w:cs="Times New Roman"/>
          <w:sz w:val="26"/>
          <w:szCs w:val="26"/>
        </w:rPr>
        <w:t xml:space="preserve">Для включения чувствительности необходимо </w:t>
      </w:r>
      <w:proofErr w:type="spellStart"/>
      <w:r w:rsidRPr="006D60B7">
        <w:rPr>
          <w:rFonts w:ascii="Times New Roman" w:hAnsi="Times New Roman" w:cs="Times New Roman"/>
          <w:sz w:val="26"/>
          <w:szCs w:val="26"/>
        </w:rPr>
        <w:t>разкомментировать</w:t>
      </w:r>
      <w:proofErr w:type="spellEnd"/>
      <w:r w:rsidRPr="006D60B7">
        <w:rPr>
          <w:rFonts w:ascii="Times New Roman" w:hAnsi="Times New Roman" w:cs="Times New Roman"/>
          <w:sz w:val="26"/>
          <w:szCs w:val="26"/>
        </w:rPr>
        <w:t xml:space="preserve"> следующие функции</w:t>
      </w:r>
      <w:bookmarkEnd w:id="1"/>
      <w:r w:rsidRPr="006D60B7">
        <w:rPr>
          <w:rFonts w:ascii="Times New Roman" w:hAnsi="Times New Roman" w:cs="Times New Roman"/>
          <w:sz w:val="26"/>
          <w:szCs w:val="26"/>
        </w:rPr>
        <w:t>:</w:t>
      </w:r>
    </w:p>
    <w:p w14:paraId="3D9C41F8" w14:textId="6B59F93A" w:rsidR="002A520D" w:rsidRPr="008E4944" w:rsidRDefault="002A520D" w:rsidP="006D60B7">
      <w:pPr>
        <w:shd w:val="clear" w:color="auto" w:fill="FFFFFF"/>
        <w:spacing w:after="0" w:line="216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afx_msg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void 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OnLButtonDown</w:t>
      </w:r>
      <w:proofErr w:type="spellEnd"/>
      <w:proofErr w:type="gram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(UINT flags,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CPoint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loc);  </w:t>
      </w:r>
      <w:r w:rsidR="00F97D27" w:rsidRPr="00F97D2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В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классе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WINDOW: public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CFrameWnd</w:t>
      </w:r>
      <w:proofErr w:type="spellEnd"/>
    </w:p>
    <w:p w14:paraId="5260B279" w14:textId="1EDC1CB0" w:rsidR="006D60B7" w:rsidRPr="008E4944" w:rsidRDefault="002A520D" w:rsidP="006D60B7">
      <w:pPr>
        <w:shd w:val="clear" w:color="auto" w:fill="FFFFFF"/>
        <w:spacing w:after="0" w:line="216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afx_msg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8E4944">
        <w:rPr>
          <w:rFonts w:ascii="Times New Roman" w:hAnsi="Times New Roman" w:cs="Times New Roman"/>
          <w:sz w:val="24"/>
          <w:szCs w:val="24"/>
          <w:lang w:val="en-US"/>
        </w:rPr>
        <w:t>WINDOW :</w:t>
      </w:r>
      <w:proofErr w:type="gram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OnLButtonDown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(UINT flags,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CPoint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 loc) {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CClientDC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 dc (this); };</w:t>
      </w:r>
    </w:p>
    <w:p w14:paraId="08843C3B" w14:textId="205DCD37" w:rsidR="002A520D" w:rsidRPr="008E4944" w:rsidRDefault="006D60B7" w:rsidP="006D60B7">
      <w:pPr>
        <w:shd w:val="clear" w:color="auto" w:fill="FFFFFF"/>
        <w:spacing w:after="0" w:line="216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ON_WM_</w:t>
      </w:r>
      <w:proofErr w:type="gramStart"/>
      <w:r w:rsidRPr="008E4944">
        <w:rPr>
          <w:rFonts w:ascii="Times New Roman" w:hAnsi="Times New Roman" w:cs="Times New Roman"/>
          <w:sz w:val="24"/>
          <w:szCs w:val="24"/>
          <w:lang w:val="en-US"/>
        </w:rPr>
        <w:t>LBUTTONDOWN(</w:t>
      </w:r>
      <w:proofErr w:type="gramEnd"/>
      <w:r w:rsidRPr="008E494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97D27" w:rsidRPr="00F97D27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В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очереди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сообщений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главного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0B7">
        <w:rPr>
          <w:rFonts w:ascii="Times New Roman" w:hAnsi="Times New Roman" w:cs="Times New Roman"/>
          <w:sz w:val="24"/>
          <w:szCs w:val="24"/>
        </w:rPr>
        <w:t>окна</w:t>
      </w:r>
      <w:r w:rsidRPr="008E4944">
        <w:rPr>
          <w:rFonts w:ascii="Times New Roman" w:hAnsi="Times New Roman" w:cs="Times New Roman"/>
          <w:sz w:val="24"/>
          <w:szCs w:val="24"/>
          <w:lang w:val="en-US"/>
        </w:rPr>
        <w:t xml:space="preserve"> BEGIN_MESSAGE_MAP(WINDOW, </w:t>
      </w:r>
      <w:proofErr w:type="spellStart"/>
      <w:r w:rsidRPr="008E4944">
        <w:rPr>
          <w:rFonts w:ascii="Times New Roman" w:hAnsi="Times New Roman" w:cs="Times New Roman"/>
          <w:sz w:val="24"/>
          <w:szCs w:val="24"/>
          <w:lang w:val="en-US"/>
        </w:rPr>
        <w:t>CFrameWnd</w:t>
      </w:r>
      <w:proofErr w:type="spellEnd"/>
      <w:r w:rsidRPr="008E494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4223C19" w14:textId="77777777" w:rsidR="006D60B7" w:rsidRPr="006D60B7" w:rsidRDefault="006D60B7" w:rsidP="006D60B7">
      <w:pPr>
        <w:spacing w:after="0" w:line="240" w:lineRule="auto"/>
        <w:ind w:left="-709"/>
        <w:jc w:val="both"/>
        <w:rPr>
          <w:rFonts w:ascii="Arial Narrow" w:hAnsi="Arial Narrow"/>
          <w:color w:val="000000"/>
          <w:spacing w:val="-5"/>
          <w:sz w:val="28"/>
          <w:szCs w:val="28"/>
          <w:lang w:val="en-US"/>
        </w:rPr>
      </w:pPr>
    </w:p>
    <w:p w14:paraId="41EDAF87" w14:textId="4C540D2E" w:rsidR="00140C93" w:rsidRPr="00AE543A" w:rsidRDefault="00140C93" w:rsidP="00140C93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43A">
        <w:rPr>
          <w:rFonts w:ascii="Times New Roman" w:hAnsi="Times New Roman" w:cs="Times New Roman"/>
          <w:bCs/>
          <w:sz w:val="24"/>
          <w:szCs w:val="24"/>
        </w:rPr>
        <w:t xml:space="preserve">4. Создать приложение (на базе ТКП), аналогичное созданному в предыдущем пункте, но включив чувствительность к сообщению WM_PAINT (см. §§ 1.6-1.7). Для этого в класс </w:t>
      </w:r>
      <w:proofErr w:type="spellStart"/>
      <w:r w:rsidRPr="00AE543A">
        <w:rPr>
          <w:rFonts w:ascii="Times New Roman" w:hAnsi="Times New Roman" w:cs="Times New Roman"/>
          <w:bCs/>
          <w:sz w:val="24"/>
          <w:szCs w:val="24"/>
        </w:rPr>
        <w:t>CMainWin</w:t>
      </w:r>
      <w:proofErr w:type="spellEnd"/>
      <w:r w:rsidRPr="00AE543A">
        <w:rPr>
          <w:rFonts w:ascii="Times New Roman" w:hAnsi="Times New Roman" w:cs="Times New Roman"/>
          <w:bCs/>
          <w:sz w:val="24"/>
          <w:szCs w:val="24"/>
        </w:rPr>
        <w:t xml:space="preserve"> включить прототип функции-</w:t>
      </w:r>
      <w:proofErr w:type="gramStart"/>
      <w:r w:rsidRPr="00AE543A">
        <w:rPr>
          <w:rFonts w:ascii="Times New Roman" w:hAnsi="Times New Roman" w:cs="Times New Roman"/>
          <w:bCs/>
          <w:sz w:val="24"/>
          <w:szCs w:val="24"/>
        </w:rPr>
        <w:t xml:space="preserve">обработчика </w:t>
      </w:r>
      <w:r w:rsidR="006D60B7" w:rsidRPr="00AE543A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4F8A6B7C" w14:textId="3D11C7FA" w:rsidR="006D60B7" w:rsidRPr="006D60B7" w:rsidRDefault="006D60B7" w:rsidP="00140C9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D60B7">
        <w:rPr>
          <w:rFonts w:ascii="Times New Roman" w:hAnsi="Times New Roman" w:cs="Times New Roman"/>
          <w:sz w:val="24"/>
          <w:szCs w:val="24"/>
        </w:rPr>
        <w:t xml:space="preserve">Для включения чувствительности необходимо </w:t>
      </w:r>
      <w:proofErr w:type="spellStart"/>
      <w:r w:rsidRPr="006D60B7">
        <w:rPr>
          <w:rFonts w:ascii="Times New Roman" w:hAnsi="Times New Roman" w:cs="Times New Roman"/>
          <w:sz w:val="24"/>
          <w:szCs w:val="24"/>
        </w:rPr>
        <w:t>разкомментировать</w:t>
      </w:r>
      <w:proofErr w:type="spellEnd"/>
      <w:r w:rsidRPr="006D60B7">
        <w:rPr>
          <w:rFonts w:ascii="Times New Roman" w:hAnsi="Times New Roman" w:cs="Times New Roman"/>
          <w:sz w:val="24"/>
          <w:szCs w:val="24"/>
        </w:rPr>
        <w:t xml:space="preserve"> функции аналогично для WM_LBUTTONDOWN.</w:t>
      </w:r>
    </w:p>
    <w:p w14:paraId="47C805BA" w14:textId="6E31A88B" w:rsidR="00140C93" w:rsidRPr="00AE543A" w:rsidRDefault="00140C93" w:rsidP="00140C93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43A">
        <w:rPr>
          <w:rFonts w:ascii="Times New Roman" w:hAnsi="Times New Roman" w:cs="Times New Roman"/>
          <w:bCs/>
          <w:sz w:val="24"/>
          <w:szCs w:val="24"/>
        </w:rPr>
        <w:t>5. Создать приложение для вывода координат курсора “мыши”, фиксируемых по щелчку ее левой клавиши. Для этого: - создать ТКП и включить чувствительность к сообщению WM_LBUTTONDOWN; - обеспечить вывод координат курсора “мыши”, фиксируемых по щелчку ее левой клавиши, в обработчике сообщения WM_LBUTTONDOWN (см. § 1.8); - запустить приложение, выполнить манипуляции с окном и анализировать эффект перерисовки.</w:t>
      </w:r>
    </w:p>
    <w:p w14:paraId="021BDDD4" w14:textId="36F74A61" w:rsidR="006D60B7" w:rsidRPr="005369BB" w:rsidRDefault="006D60B7" w:rsidP="00140C9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D60B7">
        <w:rPr>
          <w:rFonts w:ascii="Times New Roman" w:hAnsi="Times New Roman" w:cs="Times New Roman"/>
          <w:sz w:val="24"/>
          <w:szCs w:val="24"/>
        </w:rPr>
        <w:t xml:space="preserve">Для фиксации координат мыши используется параметр функции </w:t>
      </w:r>
      <w:proofErr w:type="spellStart"/>
      <w:r w:rsidRPr="006D60B7">
        <w:rPr>
          <w:rFonts w:ascii="Times New Roman" w:hAnsi="Times New Roman" w:cs="Times New Roman"/>
          <w:sz w:val="24"/>
          <w:szCs w:val="24"/>
        </w:rPr>
        <w:t>CPoint</w:t>
      </w:r>
      <w:proofErr w:type="spellEnd"/>
      <w:r w:rsidRPr="006D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B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D60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60B7">
        <w:rPr>
          <w:rFonts w:ascii="Times New Roman" w:hAnsi="Times New Roman" w:cs="Times New Roman"/>
          <w:sz w:val="24"/>
          <w:szCs w:val="24"/>
        </w:rPr>
        <w:t>loc.x</w:t>
      </w:r>
      <w:proofErr w:type="spellEnd"/>
      <w:r w:rsidRPr="006D60B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6D60B7">
        <w:rPr>
          <w:rFonts w:ascii="Times New Roman" w:hAnsi="Times New Roman" w:cs="Times New Roman"/>
          <w:sz w:val="24"/>
          <w:szCs w:val="24"/>
        </w:rPr>
        <w:t>loc.y</w:t>
      </w:r>
      <w:proofErr w:type="spellEnd"/>
      <w:proofErr w:type="gramEnd"/>
      <w:r w:rsidRPr="006D60B7">
        <w:rPr>
          <w:rFonts w:ascii="Times New Roman" w:hAnsi="Times New Roman" w:cs="Times New Roman"/>
          <w:sz w:val="24"/>
          <w:szCs w:val="24"/>
        </w:rPr>
        <w:t xml:space="preserve"> – координаты по x и по y соответственно.</w:t>
      </w:r>
      <w:r w:rsidR="005369BB" w:rsidRPr="005369BB">
        <w:rPr>
          <w:rFonts w:ascii="Times New Roman" w:hAnsi="Times New Roman" w:cs="Times New Roman"/>
          <w:sz w:val="24"/>
          <w:szCs w:val="24"/>
        </w:rPr>
        <w:t xml:space="preserve"> </w:t>
      </w:r>
      <w:r w:rsidR="005369BB">
        <w:rPr>
          <w:rFonts w:ascii="Times New Roman" w:hAnsi="Times New Roman" w:cs="Times New Roman"/>
          <w:sz w:val="24"/>
          <w:szCs w:val="24"/>
        </w:rPr>
        <w:t xml:space="preserve">Для вывода координат можно использовать функцию </w:t>
      </w:r>
      <w:proofErr w:type="spellStart"/>
      <w:proofErr w:type="gramStart"/>
      <w:r w:rsidR="005369B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5369BB" w:rsidRPr="00536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69BB" w:rsidRPr="005369BB">
        <w:rPr>
          <w:rFonts w:ascii="Times New Roman" w:hAnsi="Times New Roman" w:cs="Times New Roman"/>
          <w:sz w:val="24"/>
          <w:szCs w:val="24"/>
        </w:rPr>
        <w:t>).</w:t>
      </w:r>
    </w:p>
    <w:p w14:paraId="5F908131" w14:textId="479F2782" w:rsidR="00140C93" w:rsidRPr="00AE543A" w:rsidRDefault="00140C93" w:rsidP="00140C93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43A">
        <w:rPr>
          <w:rFonts w:ascii="Times New Roman" w:hAnsi="Times New Roman" w:cs="Times New Roman"/>
          <w:bCs/>
          <w:sz w:val="24"/>
          <w:szCs w:val="24"/>
        </w:rPr>
        <w:t xml:space="preserve">6. Модифицировать приложение, решив проблему перерисовки - ввод координат производить по сообщению WM_LBUTTONDOWN, вывод по WM_PAINT. </w:t>
      </w:r>
    </w:p>
    <w:p w14:paraId="62E8DDDB" w14:textId="7DB79164" w:rsidR="006D60B7" w:rsidRPr="006D60B7" w:rsidRDefault="006D60B7" w:rsidP="00140C9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D60B7">
        <w:rPr>
          <w:rFonts w:ascii="Times New Roman" w:hAnsi="Times New Roman" w:cs="Times New Roman"/>
          <w:sz w:val="24"/>
          <w:szCs w:val="24"/>
        </w:rPr>
        <w:t xml:space="preserve">Для принудительной перерисовки можно использовать функцию </w:t>
      </w:r>
      <w:proofErr w:type="spellStart"/>
      <w:proofErr w:type="gramStart"/>
      <w:r w:rsidRPr="006D60B7">
        <w:rPr>
          <w:rFonts w:ascii="Times New Roman" w:hAnsi="Times New Roman" w:cs="Times New Roman"/>
          <w:sz w:val="24"/>
          <w:szCs w:val="24"/>
        </w:rPr>
        <w:t>InvalidateRect</w:t>
      </w:r>
      <w:proofErr w:type="spellEnd"/>
      <w:r w:rsidRPr="006D6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60B7">
        <w:rPr>
          <w:rFonts w:ascii="Times New Roman" w:hAnsi="Times New Roman" w:cs="Times New Roman"/>
          <w:sz w:val="24"/>
          <w:szCs w:val="24"/>
        </w:rPr>
        <w:t>Null,1);</w:t>
      </w:r>
    </w:p>
    <w:p w14:paraId="3DCB74D1" w14:textId="32C7DFFD" w:rsidR="00140C93" w:rsidRDefault="00AE543A" w:rsidP="00140C9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4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530DCF" wp14:editId="6E67E3ED">
            <wp:simplePos x="0" y="0"/>
            <wp:positionH relativeFrom="column">
              <wp:posOffset>4822051</wp:posOffset>
            </wp:positionH>
            <wp:positionV relativeFrom="paragraph">
              <wp:posOffset>269643</wp:posOffset>
            </wp:positionV>
            <wp:extent cx="1012190" cy="758825"/>
            <wp:effectExtent l="0" t="0" r="0" b="3175"/>
            <wp:wrapTight wrapText="bothSides">
              <wp:wrapPolygon edited="0">
                <wp:start x="0" y="0"/>
                <wp:lineTo x="0" y="21148"/>
                <wp:lineTo x="21139" y="21148"/>
                <wp:lineTo x="21139" y="0"/>
                <wp:lineTo x="0" y="0"/>
              </wp:wrapPolygon>
            </wp:wrapTight>
            <wp:docPr id="200419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80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C93" w:rsidRPr="003F0459">
        <w:rPr>
          <w:rFonts w:ascii="Times New Roman" w:hAnsi="Times New Roman" w:cs="Times New Roman"/>
          <w:sz w:val="24"/>
          <w:szCs w:val="24"/>
        </w:rPr>
        <w:t>7. Модифицировать</w:t>
      </w:r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приложение для вывода координат в той точке экрана, где был зафиксирован щелчок левой клавиши “мыши”.</w:t>
      </w:r>
    </w:p>
    <w:p w14:paraId="5E1FA68C" w14:textId="0186FDEB" w:rsidR="006D60B7" w:rsidRPr="00616B07" w:rsidRDefault="005369BB" w:rsidP="00140C9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5369BB">
        <w:rPr>
          <w:rFonts w:ascii="Times New Roman" w:hAnsi="Times New Roman" w:cs="Times New Roman"/>
          <w:sz w:val="24"/>
          <w:szCs w:val="24"/>
        </w:rPr>
        <w:t xml:space="preserve">Для вывода по тем же координатам можно использовать глобальную переменную типа </w:t>
      </w:r>
      <w:proofErr w:type="spellStart"/>
      <w:r w:rsidRPr="005369BB">
        <w:rPr>
          <w:rFonts w:ascii="Times New Roman" w:hAnsi="Times New Roman" w:cs="Times New Roman"/>
          <w:sz w:val="24"/>
          <w:szCs w:val="24"/>
        </w:rPr>
        <w:t>CPoint</w:t>
      </w:r>
      <w:proofErr w:type="spellEnd"/>
      <w:r w:rsidRPr="005369BB">
        <w:rPr>
          <w:rFonts w:ascii="Times New Roman" w:hAnsi="Times New Roman" w:cs="Times New Roman"/>
          <w:sz w:val="24"/>
          <w:szCs w:val="24"/>
        </w:rPr>
        <w:t xml:space="preserve"> и сохранять в ней координаты.</w:t>
      </w:r>
      <w:r w:rsidR="00AE543A" w:rsidRPr="00AE543A">
        <w:rPr>
          <w:noProof/>
        </w:rPr>
        <w:t xml:space="preserve"> </w:t>
      </w:r>
    </w:p>
    <w:p w14:paraId="467884CE" w14:textId="3C82099B" w:rsidR="00140C93" w:rsidRPr="003F0459" w:rsidRDefault="00AE543A" w:rsidP="005369BB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459"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FDB994" wp14:editId="385D2183">
            <wp:simplePos x="0" y="0"/>
            <wp:positionH relativeFrom="column">
              <wp:posOffset>4361149</wp:posOffset>
            </wp:positionH>
            <wp:positionV relativeFrom="paragraph">
              <wp:posOffset>1127373</wp:posOffset>
            </wp:positionV>
            <wp:extent cx="1657350" cy="1393190"/>
            <wp:effectExtent l="0" t="0" r="0" b="0"/>
            <wp:wrapTight wrapText="bothSides">
              <wp:wrapPolygon edited="0">
                <wp:start x="0" y="0"/>
                <wp:lineTo x="0" y="21265"/>
                <wp:lineTo x="21352" y="21265"/>
                <wp:lineTo x="21352" y="0"/>
                <wp:lineTo x="0" y="0"/>
              </wp:wrapPolygon>
            </wp:wrapTight>
            <wp:docPr id="130738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89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10. Создание каркаса MFC-приложения (ТКП) с помощью мастера. Для этого запустите мастер MFC (например,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AppWizard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exe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)). В поле Project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введите название проекта </w:t>
      </w:r>
      <w:proofErr w:type="gram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приложения  и</w:t>
      </w:r>
      <w:proofErr w:type="gram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нажмите кнопку ОК. В окне мастера выберите -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однодокументное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приложение (Single Document Interface - SDI, флажок - Single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document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) и откажитесь от поддержки архитектуры Документ-Вид (сбросьте флажок – Document/View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architecture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support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>). Запустите приложение. Изучите его состав и функциональные возможности.</w:t>
      </w:r>
    </w:p>
    <w:p w14:paraId="69EF05C7" w14:textId="4CEBF0C3" w:rsidR="005369BB" w:rsidRPr="00110DC0" w:rsidRDefault="003F0459" w:rsidP="005369B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Pr="003F04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каркас приложения включает в себя </w:t>
      </w:r>
      <w:r w:rsidR="005369BB" w:rsidRPr="00110DC0">
        <w:rPr>
          <w:rFonts w:ascii="Times New Roman" w:hAnsi="Times New Roman" w:cs="Times New Roman"/>
          <w:sz w:val="24"/>
          <w:szCs w:val="24"/>
        </w:rPr>
        <w:t>базовые кнопки управления окном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 </w:t>
      </w:r>
      <w:r w:rsidR="007F0B0D" w:rsidRPr="00110DC0">
        <w:rPr>
          <w:rFonts w:ascii="Times New Roman" w:hAnsi="Times New Roman" w:cs="Times New Roman"/>
          <w:sz w:val="24"/>
          <w:szCs w:val="24"/>
        </w:rPr>
        <w:t>меню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: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7F0B0D" w:rsidRPr="003F0459">
        <w:rPr>
          <w:rFonts w:ascii="Times New Roman" w:hAnsi="Times New Roman" w:cs="Times New Roman"/>
          <w:sz w:val="24"/>
          <w:szCs w:val="24"/>
        </w:rPr>
        <w:t>-&gt;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;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7F0B0D" w:rsidRPr="003F0459">
        <w:rPr>
          <w:rFonts w:ascii="Times New Roman" w:hAnsi="Times New Roman" w:cs="Times New Roman"/>
          <w:sz w:val="24"/>
          <w:szCs w:val="24"/>
        </w:rPr>
        <w:t>-&gt;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,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,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,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Paste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;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7F0B0D" w:rsidRPr="003F0459">
        <w:rPr>
          <w:rFonts w:ascii="Times New Roman" w:hAnsi="Times New Roman" w:cs="Times New Roman"/>
          <w:sz w:val="24"/>
          <w:szCs w:val="24"/>
        </w:rPr>
        <w:t>-&gt;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Toolbar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,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 </w:t>
      </w:r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F0B0D" w:rsidRPr="008E4944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="007F0B0D" w:rsidRPr="003F0459">
        <w:rPr>
          <w:rFonts w:ascii="Times New Roman" w:hAnsi="Times New Roman" w:cs="Times New Roman"/>
          <w:sz w:val="24"/>
          <w:szCs w:val="24"/>
        </w:rPr>
        <w:t xml:space="preserve"> «</w:t>
      </w:r>
      <w:r w:rsidR="007F0B0D" w:rsidRPr="00110DC0">
        <w:rPr>
          <w:rFonts w:ascii="Times New Roman" w:hAnsi="Times New Roman" w:cs="Times New Roman"/>
          <w:sz w:val="24"/>
          <w:szCs w:val="24"/>
        </w:rPr>
        <w:t>имя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 </w:t>
      </w:r>
      <w:r w:rsidR="007F0B0D" w:rsidRPr="00110DC0">
        <w:rPr>
          <w:rFonts w:ascii="Times New Roman" w:hAnsi="Times New Roman" w:cs="Times New Roman"/>
          <w:sz w:val="24"/>
          <w:szCs w:val="24"/>
        </w:rPr>
        <w:t>проекта</w:t>
      </w:r>
      <w:r w:rsidR="007F0B0D" w:rsidRPr="003F0459">
        <w:rPr>
          <w:rFonts w:ascii="Times New Roman" w:hAnsi="Times New Roman" w:cs="Times New Roman"/>
          <w:sz w:val="24"/>
          <w:szCs w:val="24"/>
        </w:rPr>
        <w:t xml:space="preserve">». </w:t>
      </w:r>
      <w:r w:rsidR="007F0B0D" w:rsidRPr="00110DC0">
        <w:rPr>
          <w:rFonts w:ascii="Times New Roman" w:hAnsi="Times New Roman" w:cs="Times New Roman"/>
          <w:sz w:val="24"/>
          <w:szCs w:val="24"/>
        </w:rPr>
        <w:t>Присутствуют кнопки: Создание нового файла, вырезать,</w:t>
      </w:r>
      <w:r w:rsidR="00110DC0" w:rsidRPr="00110DC0">
        <w:rPr>
          <w:rFonts w:ascii="Times New Roman" w:hAnsi="Times New Roman" w:cs="Times New Roman"/>
          <w:sz w:val="24"/>
          <w:szCs w:val="24"/>
        </w:rPr>
        <w:t xml:space="preserve"> </w:t>
      </w:r>
      <w:r w:rsidR="007F0B0D" w:rsidRPr="00110DC0">
        <w:rPr>
          <w:rFonts w:ascii="Times New Roman" w:hAnsi="Times New Roman" w:cs="Times New Roman"/>
          <w:sz w:val="24"/>
          <w:szCs w:val="24"/>
        </w:rPr>
        <w:t xml:space="preserve">скопировать, </w:t>
      </w:r>
      <w:r w:rsidR="00110DC0" w:rsidRPr="00110DC0">
        <w:rPr>
          <w:rFonts w:ascii="Times New Roman" w:hAnsi="Times New Roman" w:cs="Times New Roman"/>
          <w:sz w:val="24"/>
          <w:szCs w:val="24"/>
        </w:rPr>
        <w:t xml:space="preserve">вставить, информация о приложении.  </w:t>
      </w:r>
      <w:r>
        <w:rPr>
          <w:rFonts w:ascii="Times New Roman" w:hAnsi="Times New Roman" w:cs="Times New Roman"/>
          <w:sz w:val="24"/>
          <w:szCs w:val="24"/>
        </w:rPr>
        <w:t xml:space="preserve">В низу окна </w:t>
      </w:r>
      <w:r w:rsidR="00110DC0" w:rsidRPr="00110DC0">
        <w:rPr>
          <w:rFonts w:ascii="Times New Roman" w:hAnsi="Times New Roman" w:cs="Times New Roman"/>
          <w:sz w:val="24"/>
          <w:szCs w:val="24"/>
        </w:rPr>
        <w:t>показывается разная статистика: номер столбца, номер строки и т.п.</w:t>
      </w:r>
      <w:r w:rsidR="00AE543A" w:rsidRPr="00AE543A">
        <w:rPr>
          <w:noProof/>
        </w:rPr>
        <w:t xml:space="preserve"> </w:t>
      </w:r>
    </w:p>
    <w:p w14:paraId="094D5AD6" w14:textId="707ED630" w:rsidR="00140C93" w:rsidRPr="003F0459" w:rsidRDefault="001F5458" w:rsidP="00140C93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158A41" wp14:editId="1253EFCA">
            <wp:simplePos x="0" y="0"/>
            <wp:positionH relativeFrom="column">
              <wp:posOffset>4361598</wp:posOffset>
            </wp:positionH>
            <wp:positionV relativeFrom="paragraph">
              <wp:posOffset>855980</wp:posOffset>
            </wp:positionV>
            <wp:extent cx="176149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257" y="21417"/>
                <wp:lineTo x="21257" y="0"/>
                <wp:lineTo x="0" y="0"/>
              </wp:wrapPolygon>
            </wp:wrapTight>
            <wp:docPr id="105633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83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C93" w:rsidRPr="003F0459">
        <w:rPr>
          <w:rFonts w:ascii="Times New Roman" w:hAnsi="Times New Roman" w:cs="Times New Roman"/>
          <w:bCs/>
          <w:sz w:val="24"/>
          <w:szCs w:val="24"/>
        </w:rPr>
        <w:t xml:space="preserve">11. Создать приложение на базе ТКП для рисования плоских изображений отрезками прямых линий. Координаты точек вводить нажатием левой клавиши “мыши”. Введенные координаты сохранять в динамическом массиве (например, использовать </w:t>
      </w:r>
      <w:proofErr w:type="spellStart"/>
      <w:r w:rsidR="00140C93" w:rsidRPr="003F0459">
        <w:rPr>
          <w:rFonts w:ascii="Times New Roman" w:hAnsi="Times New Roman" w:cs="Times New Roman"/>
          <w:bCs/>
          <w:sz w:val="24"/>
          <w:szCs w:val="24"/>
        </w:rPr>
        <w:t>vector</w:t>
      </w:r>
      <w:proofErr w:type="spellEnd"/>
      <w:r w:rsidR="00140C93" w:rsidRPr="003F0459">
        <w:rPr>
          <w:rFonts w:ascii="Times New Roman" w:hAnsi="Times New Roman" w:cs="Times New Roman"/>
          <w:bCs/>
          <w:sz w:val="24"/>
          <w:szCs w:val="24"/>
        </w:rPr>
        <w:t>). Выводить изображение, путем соединения прямыми линиями соседних точек, по нажатию правой клавиши “мыши”.</w:t>
      </w:r>
    </w:p>
    <w:p w14:paraId="3C7E38F3" w14:textId="074B66DF" w:rsidR="001E1708" w:rsidRDefault="001E1708" w:rsidP="001E1708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723F">
        <w:rPr>
          <w:rFonts w:ascii="Times New Roman" w:hAnsi="Times New Roman" w:cs="Times New Roman"/>
          <w:sz w:val="24"/>
          <w:szCs w:val="24"/>
        </w:rPr>
        <w:t xml:space="preserve">Для работы с рисованием на клиентской области окна можно использовать следующий </w:t>
      </w:r>
      <w:proofErr w:type="gramStart"/>
      <w:r w:rsidRPr="0003723F">
        <w:rPr>
          <w:rFonts w:ascii="Times New Roman" w:hAnsi="Times New Roman" w:cs="Times New Roman"/>
          <w:sz w:val="24"/>
          <w:szCs w:val="24"/>
        </w:rPr>
        <w:t>объект :</w:t>
      </w:r>
      <w:proofErr w:type="gramEnd"/>
      <w:r w:rsidRPr="0003723F">
        <w:rPr>
          <w:rFonts w:ascii="Times New Roman" w:hAnsi="Times New Roman" w:cs="Times New Roman"/>
          <w:sz w:val="24"/>
          <w:szCs w:val="24"/>
        </w:rPr>
        <w:t xml:space="preserve"> CDC *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cdc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GetDC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(); -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GetDC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(); Для очистки экрана можно использовать следующие команды: 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CRect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GetClientRect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cdc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FillSolidRect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cr,RGB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>(255,255,255)) , т.е. мы делаем заливку окна белым цветом. Для хранения координат мыши можно использовать Очередь(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03723F">
        <w:rPr>
          <w:rFonts w:ascii="Times New Roman" w:hAnsi="Times New Roman" w:cs="Times New Roman"/>
          <w:sz w:val="24"/>
          <w:szCs w:val="24"/>
        </w:rPr>
        <w:t xml:space="preserve">).  Функция 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cdc</w:t>
      </w:r>
      <w:proofErr w:type="spellEnd"/>
      <w:proofErr w:type="gramStart"/>
      <w:r w:rsidRPr="0003723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3723F">
        <w:rPr>
          <w:rFonts w:ascii="Times New Roman" w:hAnsi="Times New Roman" w:cs="Times New Roman"/>
          <w:sz w:val="24"/>
          <w:szCs w:val="24"/>
        </w:rPr>
        <w:t>LineTo</w:t>
      </w:r>
      <w:proofErr w:type="spellEnd"/>
      <w:proofErr w:type="gramEnd"/>
      <w:r w:rsidRPr="0003723F">
        <w:rPr>
          <w:rFonts w:ascii="Times New Roman" w:hAnsi="Times New Roman" w:cs="Times New Roman"/>
          <w:sz w:val="24"/>
          <w:szCs w:val="24"/>
        </w:rPr>
        <w:t>() позволяет нарисовать линию</w:t>
      </w:r>
      <w:r w:rsidR="0003723F" w:rsidRPr="0003723F">
        <w:rPr>
          <w:rFonts w:ascii="Times New Roman" w:hAnsi="Times New Roman" w:cs="Times New Roman"/>
          <w:sz w:val="24"/>
          <w:szCs w:val="24"/>
        </w:rPr>
        <w:t xml:space="preserve"> от текущей координаты кисти в любую другую координату, а </w:t>
      </w:r>
      <w:proofErr w:type="spellStart"/>
      <w:r w:rsidR="0003723F" w:rsidRPr="0003723F">
        <w:rPr>
          <w:rFonts w:ascii="Times New Roman" w:hAnsi="Times New Roman" w:cs="Times New Roman"/>
          <w:sz w:val="24"/>
          <w:szCs w:val="24"/>
        </w:rPr>
        <w:t>cdc</w:t>
      </w:r>
      <w:proofErr w:type="spellEnd"/>
      <w:r w:rsidR="0003723F" w:rsidRPr="0003723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03723F" w:rsidRPr="0003723F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="0003723F" w:rsidRPr="0003723F">
        <w:rPr>
          <w:rFonts w:ascii="Times New Roman" w:hAnsi="Times New Roman" w:cs="Times New Roman"/>
          <w:sz w:val="24"/>
          <w:szCs w:val="24"/>
        </w:rPr>
        <w:t>() отвечает за передвижение кисти в заданную координату.</w:t>
      </w:r>
      <w:r w:rsidR="0003723F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proofErr w:type="gramStart"/>
      <w:r w:rsidR="0003723F">
        <w:rPr>
          <w:rFonts w:ascii="Times New Roman" w:hAnsi="Times New Roman" w:cs="Times New Roman"/>
          <w:sz w:val="24"/>
          <w:szCs w:val="24"/>
          <w:lang w:val="en-US"/>
        </w:rPr>
        <w:t>ReleaseDC</w:t>
      </w:r>
      <w:proofErr w:type="spellEnd"/>
      <w:r w:rsidR="0003723F" w:rsidRPr="000372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23F" w:rsidRPr="0003723F">
        <w:rPr>
          <w:rFonts w:ascii="Times New Roman" w:hAnsi="Times New Roman" w:cs="Times New Roman"/>
          <w:sz w:val="24"/>
          <w:szCs w:val="24"/>
        </w:rPr>
        <w:t>)</w:t>
      </w:r>
      <w:r w:rsidR="0003723F">
        <w:rPr>
          <w:rFonts w:ascii="Times New Roman" w:hAnsi="Times New Roman" w:cs="Times New Roman"/>
          <w:sz w:val="24"/>
          <w:szCs w:val="24"/>
        </w:rPr>
        <w:t xml:space="preserve"> позволяет подтвердить все действия с кистью.</w:t>
      </w:r>
      <w:r w:rsidR="001F5458" w:rsidRPr="001F5458">
        <w:rPr>
          <w:noProof/>
        </w:rPr>
        <w:t xml:space="preserve"> </w:t>
      </w:r>
    </w:p>
    <w:p w14:paraId="63050028" w14:textId="5F3820B3" w:rsidR="0003723F" w:rsidRPr="0003723F" w:rsidRDefault="0003723F" w:rsidP="001E1708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3B3A58C" w14:textId="5C1425BD" w:rsidR="00110DC0" w:rsidRPr="001F5458" w:rsidRDefault="00110DC0" w:rsidP="001F5458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459">
        <w:rPr>
          <w:rFonts w:ascii="Times New Roman" w:hAnsi="Times New Roman" w:cs="Times New Roman"/>
          <w:bCs/>
          <w:sz w:val="24"/>
          <w:szCs w:val="24"/>
        </w:rPr>
        <w:t>13. Создать приложение на базе ТКП, которое выводит строки, например, как показано на рисунке</w:t>
      </w:r>
      <w:r w:rsidR="001F54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C3B1FC" w14:textId="5502DE02" w:rsidR="0003723F" w:rsidRPr="00972F60" w:rsidRDefault="001F5458" w:rsidP="00972F60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08C588" wp14:editId="0290EB74">
            <wp:simplePos x="0" y="0"/>
            <wp:positionH relativeFrom="column">
              <wp:posOffset>4227675</wp:posOffset>
            </wp:positionH>
            <wp:positionV relativeFrom="paragraph">
              <wp:posOffset>265028</wp:posOffset>
            </wp:positionV>
            <wp:extent cx="1790065" cy="866140"/>
            <wp:effectExtent l="0" t="0" r="635" b="0"/>
            <wp:wrapTight wrapText="bothSides">
              <wp:wrapPolygon edited="0">
                <wp:start x="0" y="0"/>
                <wp:lineTo x="0" y="20903"/>
                <wp:lineTo x="21378" y="20903"/>
                <wp:lineTo x="21378" y="0"/>
                <wp:lineTo x="0" y="0"/>
              </wp:wrapPolygon>
            </wp:wrapTight>
            <wp:docPr id="191905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80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23F" w:rsidRPr="00972F60">
        <w:rPr>
          <w:rFonts w:ascii="Times New Roman" w:hAnsi="Times New Roman" w:cs="Times New Roman"/>
          <w:sz w:val="24"/>
          <w:szCs w:val="24"/>
        </w:rPr>
        <w:t xml:space="preserve"> TEXTMETRIC </w:t>
      </w:r>
      <w:proofErr w:type="spellStart"/>
      <w:r w:rsidR="0003723F" w:rsidRPr="00972F60">
        <w:rPr>
          <w:rFonts w:ascii="Times New Roman" w:hAnsi="Times New Roman" w:cs="Times New Roman"/>
          <w:sz w:val="24"/>
          <w:szCs w:val="24"/>
        </w:rPr>
        <w:t>TextAtttrib</w:t>
      </w:r>
      <w:proofErr w:type="spellEnd"/>
      <w:r w:rsidR="0003723F" w:rsidRPr="00972F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3723F" w:rsidRPr="00972F60">
        <w:rPr>
          <w:rFonts w:ascii="Times New Roman" w:hAnsi="Times New Roman" w:cs="Times New Roman"/>
          <w:sz w:val="24"/>
          <w:szCs w:val="24"/>
        </w:rPr>
        <w:t>dc.GetTextMetrics</w:t>
      </w:r>
      <w:proofErr w:type="spellEnd"/>
      <w:r w:rsidR="0003723F" w:rsidRPr="00972F6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="0003723F" w:rsidRPr="00972F60">
        <w:rPr>
          <w:rFonts w:ascii="Times New Roman" w:hAnsi="Times New Roman" w:cs="Times New Roman"/>
          <w:sz w:val="24"/>
          <w:szCs w:val="24"/>
        </w:rPr>
        <w:t>TextAtttrib</w:t>
      </w:r>
      <w:proofErr w:type="spellEnd"/>
      <w:r w:rsidR="0003723F" w:rsidRPr="00972F60">
        <w:rPr>
          <w:rFonts w:ascii="Times New Roman" w:hAnsi="Times New Roman" w:cs="Times New Roman"/>
          <w:sz w:val="24"/>
          <w:szCs w:val="24"/>
        </w:rPr>
        <w:t xml:space="preserve">); </w:t>
      </w:r>
      <w:r w:rsidR="00F97D27">
        <w:rPr>
          <w:rFonts w:ascii="Times New Roman" w:hAnsi="Times New Roman" w:cs="Times New Roman"/>
          <w:sz w:val="24"/>
          <w:szCs w:val="24"/>
        </w:rPr>
        <w:t>//</w:t>
      </w:r>
      <w:r w:rsidR="0003723F" w:rsidRPr="00972F60">
        <w:rPr>
          <w:rFonts w:ascii="Times New Roman" w:hAnsi="Times New Roman" w:cs="Times New Roman"/>
          <w:sz w:val="24"/>
          <w:szCs w:val="24"/>
        </w:rPr>
        <w:t xml:space="preserve"> позволяет получить характеристики шрифта.</w:t>
      </w:r>
    </w:p>
    <w:p w14:paraId="79D5F388" w14:textId="12C91121" w:rsidR="0003723F" w:rsidRPr="00972F60" w:rsidRDefault="0003723F" w:rsidP="00972F60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F60">
        <w:rPr>
          <w:rFonts w:ascii="Times New Roman" w:hAnsi="Times New Roman" w:cs="Times New Roman"/>
          <w:sz w:val="24"/>
          <w:szCs w:val="24"/>
        </w:rPr>
        <w:t>dc.GetTextExtent</w:t>
      </w:r>
      <w:proofErr w:type="spellEnd"/>
      <w:r w:rsidRPr="00972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2F60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972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2F60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972F6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972F60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972F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72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F60">
        <w:rPr>
          <w:rFonts w:ascii="Times New Roman" w:hAnsi="Times New Roman" w:cs="Times New Roman"/>
          <w:sz w:val="24"/>
          <w:szCs w:val="24"/>
        </w:rPr>
        <w:t>))).</w:t>
      </w:r>
      <w:proofErr w:type="spellStart"/>
      <w:r w:rsidRPr="00972F60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972F60">
        <w:rPr>
          <w:rFonts w:ascii="Times New Roman" w:hAnsi="Times New Roman" w:cs="Times New Roman"/>
          <w:sz w:val="24"/>
          <w:szCs w:val="24"/>
        </w:rPr>
        <w:t>;</w:t>
      </w:r>
      <w:r w:rsidR="00F97D27">
        <w:rPr>
          <w:rFonts w:ascii="Times New Roman" w:hAnsi="Times New Roman" w:cs="Times New Roman"/>
          <w:sz w:val="24"/>
          <w:szCs w:val="24"/>
        </w:rPr>
        <w:t>//</w:t>
      </w:r>
      <w:r w:rsidRPr="00972F60">
        <w:rPr>
          <w:rFonts w:ascii="Times New Roman" w:hAnsi="Times New Roman" w:cs="Times New Roman"/>
          <w:sz w:val="24"/>
          <w:szCs w:val="24"/>
        </w:rPr>
        <w:t xml:space="preserve"> позволяет узнать сколько</w:t>
      </w:r>
      <w:r w:rsidR="00972F60" w:rsidRPr="00972F60">
        <w:rPr>
          <w:rFonts w:ascii="Times New Roman" w:hAnsi="Times New Roman" w:cs="Times New Roman"/>
          <w:sz w:val="24"/>
          <w:szCs w:val="24"/>
        </w:rPr>
        <w:t xml:space="preserve"> по ширине</w:t>
      </w:r>
      <w:r w:rsidRPr="00972F60">
        <w:rPr>
          <w:rFonts w:ascii="Times New Roman" w:hAnsi="Times New Roman" w:cs="Times New Roman"/>
          <w:sz w:val="24"/>
          <w:szCs w:val="24"/>
        </w:rPr>
        <w:t xml:space="preserve"> в пикселях</w:t>
      </w:r>
      <w:r w:rsidR="00972F60" w:rsidRPr="00972F60">
        <w:rPr>
          <w:rFonts w:ascii="Times New Roman" w:hAnsi="Times New Roman" w:cs="Times New Roman"/>
          <w:sz w:val="24"/>
          <w:szCs w:val="24"/>
        </w:rPr>
        <w:t xml:space="preserve"> введенная строка в параметре функции.</w:t>
      </w:r>
    </w:p>
    <w:p w14:paraId="2E94334E" w14:textId="7718BD83" w:rsidR="0003723F" w:rsidRPr="00972F60" w:rsidRDefault="0003723F" w:rsidP="00972F60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972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2F60">
        <w:rPr>
          <w:rFonts w:ascii="Times New Roman" w:hAnsi="Times New Roman" w:cs="Times New Roman"/>
          <w:sz w:val="24"/>
          <w:szCs w:val="24"/>
        </w:rPr>
        <w:t>TextAtttrib.tmHeight</w:t>
      </w:r>
      <w:proofErr w:type="spellEnd"/>
      <w:r w:rsidR="00972F60" w:rsidRPr="00972F60">
        <w:rPr>
          <w:rFonts w:ascii="Times New Roman" w:hAnsi="Times New Roman" w:cs="Times New Roman"/>
          <w:sz w:val="24"/>
          <w:szCs w:val="24"/>
        </w:rPr>
        <w:t xml:space="preserve"> </w:t>
      </w:r>
      <w:r w:rsidR="00F97D27">
        <w:rPr>
          <w:rFonts w:ascii="Times New Roman" w:hAnsi="Times New Roman" w:cs="Times New Roman"/>
          <w:sz w:val="24"/>
          <w:szCs w:val="24"/>
        </w:rPr>
        <w:t>//</w:t>
      </w:r>
      <w:r w:rsidR="00972F60" w:rsidRPr="00972F60">
        <w:rPr>
          <w:rFonts w:ascii="Times New Roman" w:hAnsi="Times New Roman" w:cs="Times New Roman"/>
          <w:sz w:val="24"/>
          <w:szCs w:val="24"/>
        </w:rPr>
        <w:t xml:space="preserve"> узнать высоту шрифта</w:t>
      </w:r>
      <w:r w:rsidR="001F5458" w:rsidRPr="001F5458">
        <w:rPr>
          <w:noProof/>
        </w:rPr>
        <w:t xml:space="preserve"> </w:t>
      </w:r>
    </w:p>
    <w:p w14:paraId="7A32DBA5" w14:textId="77777777" w:rsidR="00110DC0" w:rsidRDefault="00110DC0" w:rsidP="00140C9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BFCA73" w14:textId="05387562" w:rsidR="003D1319" w:rsidRDefault="00DD6E1A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1F545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5458">
        <w:rPr>
          <w:rFonts w:ascii="Times New Roman" w:hAnsi="Times New Roman" w:cs="Times New Roman"/>
          <w:sz w:val="24"/>
          <w:szCs w:val="24"/>
        </w:rPr>
        <w:t>и</w:t>
      </w:r>
      <w:r w:rsidR="00140C93" w:rsidRPr="00140C93">
        <w:rPr>
          <w:rFonts w:ascii="Times New Roman" w:hAnsi="Times New Roman" w:cs="Times New Roman"/>
          <w:sz w:val="24"/>
          <w:szCs w:val="24"/>
        </w:rPr>
        <w:t>зуч</w:t>
      </w:r>
      <w:r w:rsidR="001F5458">
        <w:rPr>
          <w:rFonts w:ascii="Times New Roman" w:hAnsi="Times New Roman" w:cs="Times New Roman"/>
          <w:sz w:val="24"/>
          <w:szCs w:val="24"/>
        </w:rPr>
        <w:t>ил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типово</w:t>
      </w:r>
      <w:r w:rsidR="001F5458">
        <w:rPr>
          <w:rFonts w:ascii="Times New Roman" w:hAnsi="Times New Roman" w:cs="Times New Roman"/>
          <w:sz w:val="24"/>
          <w:szCs w:val="24"/>
        </w:rPr>
        <w:t>й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каркас MFC-приложения (ТКП)</w:t>
      </w:r>
      <w:r w:rsidR="001F5458">
        <w:rPr>
          <w:rFonts w:ascii="Times New Roman" w:hAnsi="Times New Roman" w:cs="Times New Roman"/>
          <w:sz w:val="24"/>
          <w:szCs w:val="24"/>
        </w:rPr>
        <w:t>, и</w:t>
      </w:r>
      <w:r w:rsidR="00140C93" w:rsidRPr="00140C93">
        <w:rPr>
          <w:rFonts w:ascii="Times New Roman" w:hAnsi="Times New Roman" w:cs="Times New Roman"/>
          <w:sz w:val="24"/>
          <w:szCs w:val="24"/>
        </w:rPr>
        <w:t>зуч</w:t>
      </w:r>
      <w:r w:rsidR="001F5458">
        <w:rPr>
          <w:rFonts w:ascii="Times New Roman" w:hAnsi="Times New Roman" w:cs="Times New Roman"/>
          <w:sz w:val="24"/>
          <w:szCs w:val="24"/>
        </w:rPr>
        <w:t>ил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организаци</w:t>
      </w:r>
      <w:r w:rsidR="001F5458">
        <w:rPr>
          <w:rFonts w:ascii="Times New Roman" w:hAnsi="Times New Roman" w:cs="Times New Roman"/>
          <w:sz w:val="24"/>
          <w:szCs w:val="24"/>
        </w:rPr>
        <w:t xml:space="preserve">ю </w:t>
      </w:r>
      <w:r w:rsidR="00140C93" w:rsidRPr="00140C93">
        <w:rPr>
          <w:rFonts w:ascii="Times New Roman" w:hAnsi="Times New Roman" w:cs="Times New Roman"/>
          <w:sz w:val="24"/>
          <w:szCs w:val="24"/>
        </w:rPr>
        <w:t>обработки сообщений</w:t>
      </w:r>
      <w:r w:rsidR="001F5458">
        <w:rPr>
          <w:rFonts w:ascii="Times New Roman" w:hAnsi="Times New Roman" w:cs="Times New Roman"/>
          <w:sz w:val="24"/>
          <w:szCs w:val="24"/>
        </w:rPr>
        <w:t>,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</w:t>
      </w:r>
      <w:r w:rsidR="001F5458">
        <w:rPr>
          <w:rFonts w:ascii="Times New Roman" w:hAnsi="Times New Roman" w:cs="Times New Roman"/>
          <w:sz w:val="24"/>
          <w:szCs w:val="24"/>
        </w:rPr>
        <w:t>о</w:t>
      </w:r>
      <w:r w:rsidR="00140C93" w:rsidRPr="00140C93">
        <w:rPr>
          <w:rFonts w:ascii="Times New Roman" w:hAnsi="Times New Roman" w:cs="Times New Roman"/>
          <w:sz w:val="24"/>
          <w:szCs w:val="24"/>
        </w:rPr>
        <w:t>рганизаци</w:t>
      </w:r>
      <w:r w:rsidR="001F5458">
        <w:rPr>
          <w:rFonts w:ascii="Times New Roman" w:hAnsi="Times New Roman" w:cs="Times New Roman"/>
          <w:sz w:val="24"/>
          <w:szCs w:val="24"/>
        </w:rPr>
        <w:t xml:space="preserve">ю </w:t>
      </w:r>
      <w:r w:rsidR="00140C93" w:rsidRPr="00140C93">
        <w:rPr>
          <w:rFonts w:ascii="Times New Roman" w:hAnsi="Times New Roman" w:cs="Times New Roman"/>
          <w:sz w:val="24"/>
          <w:szCs w:val="24"/>
        </w:rPr>
        <w:t>вывода в клиентскую область главного окна, поддержка перерисовки</w:t>
      </w:r>
      <w:r w:rsidR="001F5458">
        <w:rPr>
          <w:rFonts w:ascii="Times New Roman" w:hAnsi="Times New Roman" w:cs="Times New Roman"/>
          <w:sz w:val="24"/>
          <w:szCs w:val="24"/>
        </w:rPr>
        <w:t>,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</w:t>
      </w:r>
      <w:r w:rsidR="001F5458">
        <w:rPr>
          <w:rFonts w:ascii="Times New Roman" w:hAnsi="Times New Roman" w:cs="Times New Roman"/>
          <w:sz w:val="24"/>
          <w:szCs w:val="24"/>
        </w:rPr>
        <w:t>и</w:t>
      </w:r>
      <w:r w:rsidR="00140C93" w:rsidRPr="00140C93">
        <w:rPr>
          <w:rFonts w:ascii="Times New Roman" w:hAnsi="Times New Roman" w:cs="Times New Roman"/>
          <w:sz w:val="24"/>
          <w:szCs w:val="24"/>
        </w:rPr>
        <w:t>зуч</w:t>
      </w:r>
      <w:r w:rsidR="001F5458">
        <w:rPr>
          <w:rFonts w:ascii="Times New Roman" w:hAnsi="Times New Roman" w:cs="Times New Roman"/>
          <w:sz w:val="24"/>
          <w:szCs w:val="24"/>
        </w:rPr>
        <w:t xml:space="preserve">ил </w:t>
      </w:r>
      <w:r w:rsidR="00140C93" w:rsidRPr="00140C93">
        <w:rPr>
          <w:rFonts w:ascii="Times New Roman" w:hAnsi="Times New Roman" w:cs="Times New Roman"/>
          <w:sz w:val="24"/>
          <w:szCs w:val="24"/>
        </w:rPr>
        <w:t>элемент</w:t>
      </w:r>
      <w:r w:rsidR="001F5458">
        <w:rPr>
          <w:rFonts w:ascii="Times New Roman" w:hAnsi="Times New Roman" w:cs="Times New Roman"/>
          <w:sz w:val="24"/>
          <w:szCs w:val="24"/>
        </w:rPr>
        <w:t>ы</w:t>
      </w:r>
      <w:r w:rsidR="00140C93" w:rsidRPr="00140C93">
        <w:rPr>
          <w:rFonts w:ascii="Times New Roman" w:hAnsi="Times New Roman" w:cs="Times New Roman"/>
          <w:sz w:val="24"/>
          <w:szCs w:val="24"/>
        </w:rPr>
        <w:t xml:space="preserve"> автоматизации разработки </w:t>
      </w:r>
      <w:proofErr w:type="spellStart"/>
      <w:r w:rsidR="00140C93" w:rsidRPr="00140C93">
        <w:rPr>
          <w:rFonts w:ascii="Times New Roman" w:hAnsi="Times New Roman" w:cs="Times New Roman"/>
          <w:sz w:val="24"/>
          <w:szCs w:val="24"/>
        </w:rPr>
        <w:t>mfc</w:t>
      </w:r>
      <w:proofErr w:type="spellEnd"/>
      <w:r w:rsidR="00140C93" w:rsidRPr="00140C93">
        <w:rPr>
          <w:rFonts w:ascii="Times New Roman" w:hAnsi="Times New Roman" w:cs="Times New Roman"/>
          <w:sz w:val="24"/>
          <w:szCs w:val="24"/>
        </w:rPr>
        <w:t>-приложений.</w:t>
      </w:r>
    </w:p>
    <w:p w14:paraId="09630841" w14:textId="77777777" w:rsidR="00140C93" w:rsidRPr="00AC7D08" w:rsidRDefault="00140C93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140C93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1FC6" w14:textId="77777777" w:rsidR="00DF47C2" w:rsidRDefault="00DF47C2" w:rsidP="00C317F7">
      <w:pPr>
        <w:spacing w:after="0" w:line="240" w:lineRule="auto"/>
      </w:pPr>
      <w:r>
        <w:separator/>
      </w:r>
    </w:p>
  </w:endnote>
  <w:endnote w:type="continuationSeparator" w:id="0">
    <w:p w14:paraId="61F0AB35" w14:textId="77777777" w:rsidR="00DF47C2" w:rsidRDefault="00DF47C2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25FB" w14:textId="77777777" w:rsidR="00C317F7" w:rsidRDefault="00C317F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10E" w14:textId="77777777" w:rsidR="00C317F7" w:rsidRDefault="00C317F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6827" w14:textId="77777777" w:rsidR="00C317F7" w:rsidRDefault="00C317F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868F" w14:textId="77777777" w:rsidR="00DF47C2" w:rsidRDefault="00DF47C2" w:rsidP="00C317F7">
      <w:pPr>
        <w:spacing w:after="0" w:line="240" w:lineRule="auto"/>
      </w:pPr>
      <w:r>
        <w:separator/>
      </w:r>
    </w:p>
  </w:footnote>
  <w:footnote w:type="continuationSeparator" w:id="0">
    <w:p w14:paraId="141B3C45" w14:textId="77777777" w:rsidR="00DF47C2" w:rsidRDefault="00DF47C2" w:rsidP="00C3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6471" w14:textId="77777777" w:rsidR="00C317F7" w:rsidRDefault="00C317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69EB" w14:textId="77777777" w:rsidR="00C317F7" w:rsidRDefault="00C317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C8BF" w14:textId="77777777" w:rsidR="00C317F7" w:rsidRDefault="00C317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2125F4A"/>
    <w:multiLevelType w:val="hybridMultilevel"/>
    <w:tmpl w:val="3D6CD424"/>
    <w:lvl w:ilvl="0" w:tplc="6D9ECB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6692616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003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7709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2972143">
    <w:abstractNumId w:val="9"/>
  </w:num>
  <w:num w:numId="5" w16cid:durableId="658730391">
    <w:abstractNumId w:val="6"/>
  </w:num>
  <w:num w:numId="6" w16cid:durableId="110515939">
    <w:abstractNumId w:val="13"/>
  </w:num>
  <w:num w:numId="7" w16cid:durableId="765617107">
    <w:abstractNumId w:val="19"/>
  </w:num>
  <w:num w:numId="8" w16cid:durableId="1585799876">
    <w:abstractNumId w:val="16"/>
  </w:num>
  <w:num w:numId="9" w16cid:durableId="1138038414">
    <w:abstractNumId w:val="22"/>
  </w:num>
  <w:num w:numId="10" w16cid:durableId="2138796391">
    <w:abstractNumId w:val="20"/>
  </w:num>
  <w:num w:numId="11" w16cid:durableId="2132547776">
    <w:abstractNumId w:val="12"/>
  </w:num>
  <w:num w:numId="12" w16cid:durableId="1024556209">
    <w:abstractNumId w:val="24"/>
  </w:num>
  <w:num w:numId="13" w16cid:durableId="2026976578">
    <w:abstractNumId w:val="1"/>
  </w:num>
  <w:num w:numId="14" w16cid:durableId="68385693">
    <w:abstractNumId w:val="8"/>
  </w:num>
  <w:num w:numId="15" w16cid:durableId="149103010">
    <w:abstractNumId w:val="28"/>
  </w:num>
  <w:num w:numId="16" w16cid:durableId="758140821">
    <w:abstractNumId w:val="0"/>
  </w:num>
  <w:num w:numId="17" w16cid:durableId="1922063595">
    <w:abstractNumId w:val="11"/>
  </w:num>
  <w:num w:numId="18" w16cid:durableId="1086194686">
    <w:abstractNumId w:val="3"/>
  </w:num>
  <w:num w:numId="19" w16cid:durableId="1688559498">
    <w:abstractNumId w:val="10"/>
  </w:num>
  <w:num w:numId="20" w16cid:durableId="1981690140">
    <w:abstractNumId w:val="15"/>
  </w:num>
  <w:num w:numId="21" w16cid:durableId="742140876">
    <w:abstractNumId w:val="17"/>
  </w:num>
  <w:num w:numId="22" w16cid:durableId="1778020438">
    <w:abstractNumId w:val="2"/>
  </w:num>
  <w:num w:numId="23" w16cid:durableId="979459394">
    <w:abstractNumId w:val="26"/>
  </w:num>
  <w:num w:numId="24" w16cid:durableId="726882463">
    <w:abstractNumId w:val="23"/>
  </w:num>
  <w:num w:numId="25" w16cid:durableId="441535148">
    <w:abstractNumId w:val="21"/>
  </w:num>
  <w:num w:numId="26" w16cid:durableId="1518494988">
    <w:abstractNumId w:val="5"/>
  </w:num>
  <w:num w:numId="27" w16cid:durableId="1423914853">
    <w:abstractNumId w:val="7"/>
  </w:num>
  <w:num w:numId="28" w16cid:durableId="1980190185">
    <w:abstractNumId w:val="4"/>
  </w:num>
  <w:num w:numId="29" w16cid:durableId="4138233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3723F"/>
    <w:rsid w:val="00040728"/>
    <w:rsid w:val="000447AD"/>
    <w:rsid w:val="000475B6"/>
    <w:rsid w:val="0006283A"/>
    <w:rsid w:val="00063362"/>
    <w:rsid w:val="00070294"/>
    <w:rsid w:val="000908F4"/>
    <w:rsid w:val="000923F8"/>
    <w:rsid w:val="000B3652"/>
    <w:rsid w:val="000C122F"/>
    <w:rsid w:val="000E62E3"/>
    <w:rsid w:val="00103378"/>
    <w:rsid w:val="00110DC0"/>
    <w:rsid w:val="0012532C"/>
    <w:rsid w:val="00136BC9"/>
    <w:rsid w:val="00137273"/>
    <w:rsid w:val="00140C93"/>
    <w:rsid w:val="00147197"/>
    <w:rsid w:val="001508FE"/>
    <w:rsid w:val="0017178A"/>
    <w:rsid w:val="00184689"/>
    <w:rsid w:val="001D07AE"/>
    <w:rsid w:val="001E1708"/>
    <w:rsid w:val="001F5458"/>
    <w:rsid w:val="00233391"/>
    <w:rsid w:val="00265E50"/>
    <w:rsid w:val="00271059"/>
    <w:rsid w:val="00287F37"/>
    <w:rsid w:val="00296967"/>
    <w:rsid w:val="002A520D"/>
    <w:rsid w:val="002B31A6"/>
    <w:rsid w:val="002B37BC"/>
    <w:rsid w:val="002D7770"/>
    <w:rsid w:val="002F4D43"/>
    <w:rsid w:val="0030691E"/>
    <w:rsid w:val="003146D8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B3E70"/>
    <w:rsid w:val="003C6C43"/>
    <w:rsid w:val="003D1319"/>
    <w:rsid w:val="003F0459"/>
    <w:rsid w:val="00400E93"/>
    <w:rsid w:val="004068B2"/>
    <w:rsid w:val="004211C2"/>
    <w:rsid w:val="00422C5C"/>
    <w:rsid w:val="004270D9"/>
    <w:rsid w:val="00433342"/>
    <w:rsid w:val="004338D8"/>
    <w:rsid w:val="00442D0F"/>
    <w:rsid w:val="0044745D"/>
    <w:rsid w:val="00480548"/>
    <w:rsid w:val="004928BE"/>
    <w:rsid w:val="004B1538"/>
    <w:rsid w:val="004D2ACE"/>
    <w:rsid w:val="005010F4"/>
    <w:rsid w:val="005153AF"/>
    <w:rsid w:val="00534EF9"/>
    <w:rsid w:val="005369BB"/>
    <w:rsid w:val="00543991"/>
    <w:rsid w:val="0056299B"/>
    <w:rsid w:val="00564D6D"/>
    <w:rsid w:val="00571A81"/>
    <w:rsid w:val="00575A02"/>
    <w:rsid w:val="00576AD0"/>
    <w:rsid w:val="005B1FE9"/>
    <w:rsid w:val="005F401E"/>
    <w:rsid w:val="00600A6C"/>
    <w:rsid w:val="00616B07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9047C"/>
    <w:rsid w:val="006A1FB4"/>
    <w:rsid w:val="006A46B9"/>
    <w:rsid w:val="006A48E3"/>
    <w:rsid w:val="006B492F"/>
    <w:rsid w:val="006B59D6"/>
    <w:rsid w:val="006D2CB1"/>
    <w:rsid w:val="006D418D"/>
    <w:rsid w:val="006D60B7"/>
    <w:rsid w:val="006E1758"/>
    <w:rsid w:val="006E1827"/>
    <w:rsid w:val="006E2D07"/>
    <w:rsid w:val="006E501F"/>
    <w:rsid w:val="00700A3B"/>
    <w:rsid w:val="007135DB"/>
    <w:rsid w:val="00752FD5"/>
    <w:rsid w:val="007656BA"/>
    <w:rsid w:val="007709C7"/>
    <w:rsid w:val="0078538B"/>
    <w:rsid w:val="00785CFF"/>
    <w:rsid w:val="00795A68"/>
    <w:rsid w:val="007A1098"/>
    <w:rsid w:val="007B3EB9"/>
    <w:rsid w:val="007C0EDC"/>
    <w:rsid w:val="007C17A5"/>
    <w:rsid w:val="007F0B0D"/>
    <w:rsid w:val="007F21FE"/>
    <w:rsid w:val="00803FE0"/>
    <w:rsid w:val="008101DA"/>
    <w:rsid w:val="00815ED2"/>
    <w:rsid w:val="00826484"/>
    <w:rsid w:val="0083251F"/>
    <w:rsid w:val="00832F00"/>
    <w:rsid w:val="00851B76"/>
    <w:rsid w:val="008732B8"/>
    <w:rsid w:val="00892702"/>
    <w:rsid w:val="008B6B68"/>
    <w:rsid w:val="008C1139"/>
    <w:rsid w:val="008E4944"/>
    <w:rsid w:val="008F11F5"/>
    <w:rsid w:val="00901127"/>
    <w:rsid w:val="00920980"/>
    <w:rsid w:val="00921FC5"/>
    <w:rsid w:val="00937615"/>
    <w:rsid w:val="00944F77"/>
    <w:rsid w:val="009476D9"/>
    <w:rsid w:val="00961101"/>
    <w:rsid w:val="0096351C"/>
    <w:rsid w:val="009650C0"/>
    <w:rsid w:val="00967596"/>
    <w:rsid w:val="00972F60"/>
    <w:rsid w:val="009813A1"/>
    <w:rsid w:val="00983615"/>
    <w:rsid w:val="009A54AC"/>
    <w:rsid w:val="009D28A0"/>
    <w:rsid w:val="009E5FEA"/>
    <w:rsid w:val="00A07CC9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E543A"/>
    <w:rsid w:val="00AF59A5"/>
    <w:rsid w:val="00B04E38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3DE4"/>
    <w:rsid w:val="00C17DD3"/>
    <w:rsid w:val="00C22395"/>
    <w:rsid w:val="00C317F7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D87872"/>
    <w:rsid w:val="00DD6E1A"/>
    <w:rsid w:val="00DF2E26"/>
    <w:rsid w:val="00DF47C2"/>
    <w:rsid w:val="00E05E46"/>
    <w:rsid w:val="00E0662C"/>
    <w:rsid w:val="00E079A4"/>
    <w:rsid w:val="00E141B1"/>
    <w:rsid w:val="00E23375"/>
    <w:rsid w:val="00E37E5F"/>
    <w:rsid w:val="00E45E1F"/>
    <w:rsid w:val="00E80BCD"/>
    <w:rsid w:val="00E80FF7"/>
    <w:rsid w:val="00E969BD"/>
    <w:rsid w:val="00EB4984"/>
    <w:rsid w:val="00EC3A7D"/>
    <w:rsid w:val="00F05C63"/>
    <w:rsid w:val="00F06ED4"/>
    <w:rsid w:val="00F11DC0"/>
    <w:rsid w:val="00F30237"/>
    <w:rsid w:val="00F60B2F"/>
    <w:rsid w:val="00F66283"/>
    <w:rsid w:val="00F96302"/>
    <w:rsid w:val="00F97D27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cp:lastPrinted>2023-03-22T09:03:00Z</cp:lastPrinted>
  <dcterms:created xsi:type="dcterms:W3CDTF">2023-04-27T07:02:00Z</dcterms:created>
  <dcterms:modified xsi:type="dcterms:W3CDTF">2023-04-27T07:02:00Z</dcterms:modified>
</cp:coreProperties>
</file>