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A28" w:rsidRDefault="00124A28" w:rsidP="00124A28">
      <w:pPr>
        <w:pStyle w:val="a3"/>
        <w:spacing w:before="68"/>
        <w:ind w:left="913" w:right="916"/>
        <w:jc w:val="center"/>
        <w:rPr>
          <w:rFonts w:ascii="Arial" w:hAnsi="Arial"/>
        </w:rPr>
      </w:pPr>
      <w:r>
        <w:rPr>
          <w:rFonts w:ascii="Arial" w:hAnsi="Arial"/>
        </w:rPr>
        <w:t>НОВОСИБИРСКИЙ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ГОСУДАРСТВЕННЫЙ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УНИВЕРСИТЕТ</w:t>
      </w:r>
    </w:p>
    <w:p w:rsidR="00124A28" w:rsidRDefault="00124A28" w:rsidP="00124A28">
      <w:pPr>
        <w:pStyle w:val="a3"/>
        <w:rPr>
          <w:rFonts w:ascii="Arial"/>
          <w:sz w:val="30"/>
        </w:rPr>
      </w:pPr>
    </w:p>
    <w:p w:rsidR="00124A28" w:rsidRDefault="00124A28" w:rsidP="00124A28">
      <w:pPr>
        <w:pStyle w:val="a3"/>
        <w:rPr>
          <w:rFonts w:ascii="Arial"/>
          <w:sz w:val="30"/>
        </w:rPr>
      </w:pPr>
    </w:p>
    <w:p w:rsidR="00124A28" w:rsidRDefault="00124A28" w:rsidP="00124A28">
      <w:pPr>
        <w:pStyle w:val="a3"/>
        <w:ind w:left="909" w:right="916"/>
        <w:jc w:val="center"/>
      </w:pPr>
      <w:r>
        <w:t>ФАКУЛЬТЕТ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4"/>
        </w:rPr>
        <w:t xml:space="preserve"> </w:t>
      </w:r>
      <w:r>
        <w:t>ТЕХНОЛОГИЙ</w:t>
      </w:r>
    </w:p>
    <w:p w:rsidR="00124A28" w:rsidRDefault="00124A28" w:rsidP="00124A28">
      <w:pPr>
        <w:pStyle w:val="a3"/>
        <w:rPr>
          <w:sz w:val="30"/>
        </w:rPr>
      </w:pPr>
    </w:p>
    <w:p w:rsidR="00124A28" w:rsidRDefault="00124A28" w:rsidP="00124A28">
      <w:pPr>
        <w:pStyle w:val="a3"/>
        <w:rPr>
          <w:sz w:val="30"/>
        </w:rPr>
      </w:pPr>
    </w:p>
    <w:p w:rsidR="00124A28" w:rsidRDefault="00124A28" w:rsidP="00124A28">
      <w:pPr>
        <w:pStyle w:val="a3"/>
        <w:rPr>
          <w:sz w:val="30"/>
        </w:rPr>
      </w:pPr>
    </w:p>
    <w:p w:rsidR="00124A28" w:rsidRDefault="00124A28" w:rsidP="00124A28">
      <w:pPr>
        <w:pStyle w:val="a3"/>
        <w:rPr>
          <w:sz w:val="30"/>
        </w:rPr>
      </w:pPr>
    </w:p>
    <w:p w:rsidR="00124A28" w:rsidRDefault="00124A28" w:rsidP="00124A28">
      <w:pPr>
        <w:pStyle w:val="a3"/>
        <w:rPr>
          <w:sz w:val="30"/>
        </w:rPr>
      </w:pPr>
    </w:p>
    <w:p w:rsidR="00124A28" w:rsidRDefault="00124A28" w:rsidP="00124A28">
      <w:pPr>
        <w:pStyle w:val="a3"/>
        <w:rPr>
          <w:sz w:val="30"/>
        </w:rPr>
      </w:pPr>
    </w:p>
    <w:p w:rsidR="00124A28" w:rsidRDefault="00124A28" w:rsidP="00124A28">
      <w:pPr>
        <w:pStyle w:val="a3"/>
        <w:rPr>
          <w:sz w:val="30"/>
        </w:rPr>
      </w:pPr>
    </w:p>
    <w:p w:rsidR="00124A28" w:rsidRDefault="00124A28" w:rsidP="00124A28">
      <w:pPr>
        <w:pStyle w:val="a3"/>
        <w:spacing w:before="11"/>
        <w:rPr>
          <w:sz w:val="26"/>
        </w:rPr>
      </w:pPr>
    </w:p>
    <w:p w:rsidR="00124A28" w:rsidRDefault="00124A28" w:rsidP="00124A28">
      <w:pPr>
        <w:pStyle w:val="a3"/>
        <w:ind w:left="910" w:right="916"/>
        <w:jc w:val="center"/>
      </w:pPr>
      <w:r>
        <w:t>ОСНОВЫ</w:t>
      </w:r>
      <w:r>
        <w:rPr>
          <w:spacing w:val="-4"/>
        </w:rPr>
        <w:t xml:space="preserve"> </w:t>
      </w:r>
      <w:r>
        <w:t>ТЕОРИИ</w:t>
      </w:r>
      <w:r>
        <w:rPr>
          <w:spacing w:val="-3"/>
        </w:rPr>
        <w:t xml:space="preserve"> </w:t>
      </w:r>
      <w:r>
        <w:t>УПРАВЛЕНИЯ</w:t>
      </w:r>
    </w:p>
    <w:p w:rsidR="00124A28" w:rsidRDefault="00124A28" w:rsidP="00124A28">
      <w:pPr>
        <w:pStyle w:val="a3"/>
        <w:rPr>
          <w:sz w:val="30"/>
        </w:rPr>
      </w:pPr>
    </w:p>
    <w:p w:rsidR="00124A28" w:rsidRDefault="00124A28" w:rsidP="00124A28">
      <w:pPr>
        <w:pStyle w:val="a3"/>
        <w:spacing w:before="3"/>
        <w:rPr>
          <w:sz w:val="30"/>
        </w:rPr>
      </w:pPr>
    </w:p>
    <w:p w:rsidR="00124A28" w:rsidRPr="00E14C00" w:rsidRDefault="00124A28" w:rsidP="00124A28">
      <w:pPr>
        <w:pStyle w:val="a3"/>
        <w:ind w:left="913" w:right="915"/>
        <w:jc w:val="center"/>
      </w:pPr>
      <w:r>
        <w:t>Задание</w:t>
      </w:r>
      <w:r>
        <w:rPr>
          <w:spacing w:val="-1"/>
        </w:rPr>
        <w:t xml:space="preserve"> </w:t>
      </w:r>
      <w:r>
        <w:t>№</w:t>
      </w:r>
      <w:r>
        <w:rPr>
          <w:spacing w:val="-3"/>
        </w:rPr>
        <w:t xml:space="preserve"> </w:t>
      </w:r>
      <w:r w:rsidRPr="00E14C00">
        <w:t>3</w:t>
      </w:r>
    </w:p>
    <w:p w:rsidR="00124A28" w:rsidRDefault="00124A28" w:rsidP="00124A28">
      <w:pPr>
        <w:pStyle w:val="a3"/>
        <w:rPr>
          <w:sz w:val="30"/>
        </w:rPr>
      </w:pPr>
    </w:p>
    <w:p w:rsidR="00124A28" w:rsidRDefault="00124A28" w:rsidP="00124A28">
      <w:pPr>
        <w:pStyle w:val="a3"/>
        <w:spacing w:before="3"/>
        <w:rPr>
          <w:sz w:val="30"/>
        </w:rPr>
      </w:pPr>
    </w:p>
    <w:p w:rsidR="00124A28" w:rsidRPr="00E14C00" w:rsidRDefault="00124A28" w:rsidP="00124A28">
      <w:pPr>
        <w:pStyle w:val="a3"/>
        <w:rPr>
          <w:sz w:val="30"/>
        </w:rPr>
      </w:pPr>
    </w:p>
    <w:p w:rsidR="00124A28" w:rsidRPr="00E14C00" w:rsidRDefault="00124A28" w:rsidP="00124A28">
      <w:pPr>
        <w:pStyle w:val="a3"/>
        <w:rPr>
          <w:sz w:val="30"/>
        </w:rPr>
      </w:pPr>
    </w:p>
    <w:p w:rsidR="00124A28" w:rsidRDefault="00124A28" w:rsidP="00124A28">
      <w:pPr>
        <w:pStyle w:val="a3"/>
        <w:rPr>
          <w:sz w:val="30"/>
        </w:rPr>
      </w:pPr>
    </w:p>
    <w:p w:rsidR="00124A28" w:rsidRDefault="00124A28" w:rsidP="00124A28">
      <w:pPr>
        <w:pStyle w:val="a3"/>
        <w:rPr>
          <w:sz w:val="30"/>
        </w:rPr>
      </w:pPr>
    </w:p>
    <w:p w:rsidR="00124A28" w:rsidRDefault="00124A28" w:rsidP="00124A28">
      <w:pPr>
        <w:pStyle w:val="a3"/>
        <w:rPr>
          <w:sz w:val="30"/>
        </w:rPr>
      </w:pPr>
    </w:p>
    <w:p w:rsidR="00124A28" w:rsidRDefault="00124A28" w:rsidP="00124A28">
      <w:pPr>
        <w:pStyle w:val="a3"/>
        <w:rPr>
          <w:sz w:val="30"/>
        </w:rPr>
      </w:pPr>
    </w:p>
    <w:p w:rsidR="00124A28" w:rsidRDefault="00124A28" w:rsidP="00124A28">
      <w:pPr>
        <w:pStyle w:val="a3"/>
        <w:rPr>
          <w:sz w:val="30"/>
        </w:rPr>
      </w:pPr>
    </w:p>
    <w:p w:rsidR="00124A28" w:rsidRDefault="00124A28" w:rsidP="00124A28">
      <w:pPr>
        <w:pStyle w:val="a3"/>
        <w:rPr>
          <w:sz w:val="30"/>
        </w:rPr>
      </w:pPr>
    </w:p>
    <w:p w:rsidR="00124A28" w:rsidRDefault="00124A28" w:rsidP="00124A28">
      <w:pPr>
        <w:pStyle w:val="a3"/>
        <w:spacing w:before="10"/>
        <w:rPr>
          <w:sz w:val="26"/>
        </w:rPr>
      </w:pPr>
    </w:p>
    <w:p w:rsidR="00124A28" w:rsidRDefault="00124A28" w:rsidP="00124A28">
      <w:pPr>
        <w:pStyle w:val="a3"/>
        <w:tabs>
          <w:tab w:val="left" w:pos="8269"/>
        </w:tabs>
        <w:spacing w:before="1"/>
        <w:ind w:left="5774"/>
      </w:pPr>
      <w:r>
        <w:t>Студент</w:t>
      </w:r>
      <w:r>
        <w:rPr>
          <w:spacing w:val="-3"/>
        </w:rPr>
        <w:t xml:space="preserve"> </w:t>
      </w:r>
      <w:r>
        <w:t>группы</w:t>
      </w:r>
      <w:r>
        <w:rPr>
          <w:spacing w:val="-3"/>
        </w:rPr>
        <w:t xml:space="preserve"> </w:t>
      </w:r>
      <w:r>
        <w:rPr>
          <w:u w:val="single"/>
        </w:rPr>
        <w:t>18205</w:t>
      </w:r>
    </w:p>
    <w:p w:rsidR="00124A28" w:rsidRDefault="00124A28" w:rsidP="00124A28">
      <w:pPr>
        <w:pStyle w:val="a3"/>
        <w:tabs>
          <w:tab w:val="left" w:pos="6450"/>
          <w:tab w:val="left" w:pos="7239"/>
          <w:tab w:val="left" w:pos="7403"/>
        </w:tabs>
        <w:spacing w:before="2"/>
        <w:ind w:left="5774" w:right="611"/>
      </w:pPr>
      <w:proofErr w:type="spellStart"/>
      <w:r>
        <w:rPr>
          <w:u w:val="single"/>
        </w:rPr>
        <w:t>Зеленских</w:t>
      </w:r>
      <w:proofErr w:type="spellEnd"/>
      <w:r>
        <w:rPr>
          <w:u w:val="single"/>
        </w:rPr>
        <w:t xml:space="preserve"> Марк Олегович</w:t>
      </w:r>
      <w:r w:rsidRPr="00124A28">
        <w:rPr>
          <w:u w:val="single"/>
        </w:rPr>
        <w:t xml:space="preserve"> </w:t>
      </w:r>
      <w:r>
        <w:rPr>
          <w:spacing w:val="-67"/>
        </w:rPr>
        <w:t xml:space="preserve"> </w:t>
      </w:r>
      <w:r>
        <w:t>"</w:t>
      </w:r>
      <w:r w:rsidRPr="00E14C00">
        <w:t>11</w:t>
      </w:r>
      <w:r>
        <w:t>"0</w:t>
      </w:r>
      <w:r w:rsidRPr="00E14C00">
        <w:t>4</w:t>
      </w:r>
      <w:r>
        <w:t>.2021 г.</w:t>
      </w:r>
    </w:p>
    <w:p w:rsidR="00124A28" w:rsidRDefault="00124A28" w:rsidP="00124A28">
      <w:pPr>
        <w:pStyle w:val="a3"/>
        <w:spacing w:line="321" w:lineRule="exact"/>
        <w:ind w:left="5774"/>
      </w:pPr>
      <w:r>
        <w:t>Преподаватель</w:t>
      </w:r>
    </w:p>
    <w:p w:rsidR="00124A28" w:rsidRDefault="00124A28" w:rsidP="00124A28">
      <w:pPr>
        <w:pStyle w:val="a3"/>
        <w:tabs>
          <w:tab w:val="left" w:pos="6450"/>
          <w:tab w:val="left" w:pos="7239"/>
          <w:tab w:val="left" w:pos="7542"/>
        </w:tabs>
        <w:ind w:left="5774" w:right="611"/>
        <w:rPr>
          <w:u w:val="single"/>
        </w:rPr>
      </w:pPr>
      <w:r>
        <w:rPr>
          <w:u w:val="single"/>
        </w:rPr>
        <w:t xml:space="preserve">Виталий Геннадьевич Казаков </w:t>
      </w:r>
    </w:p>
    <w:p w:rsidR="00124A28" w:rsidRDefault="00124A28" w:rsidP="00124A28">
      <w:pPr>
        <w:pStyle w:val="a3"/>
        <w:tabs>
          <w:tab w:val="left" w:pos="6450"/>
          <w:tab w:val="left" w:pos="7239"/>
          <w:tab w:val="left" w:pos="7542"/>
        </w:tabs>
        <w:ind w:left="5774" w:right="611"/>
      </w:pPr>
      <w:r>
        <w:t>"</w:t>
      </w:r>
      <w:r>
        <w:rPr>
          <w:u w:val="single"/>
        </w:rPr>
        <w:tab/>
      </w:r>
      <w:r>
        <w:t>"03.2021</w:t>
      </w:r>
      <w:r>
        <w:rPr>
          <w:spacing w:val="-4"/>
        </w:rPr>
        <w:t xml:space="preserve"> </w:t>
      </w:r>
      <w:r>
        <w:t>г.</w:t>
      </w:r>
    </w:p>
    <w:p w:rsidR="00124A28" w:rsidRDefault="00124A28" w:rsidP="00124A28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124A28" w:rsidRDefault="00124A28"/>
    <w:p w:rsidR="00124A28" w:rsidRDefault="00124A28">
      <w:r>
        <w:br w:type="page"/>
      </w:r>
    </w:p>
    <w:p w:rsidR="00124A28" w:rsidRDefault="00124A28" w:rsidP="00E14C00">
      <w:pPr>
        <w:pStyle w:val="a5"/>
        <w:spacing w:before="120" w:after="240"/>
        <w:ind w:left="-567"/>
        <w:contextualSpacing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41D2F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:rsidR="00124A28" w:rsidRPr="00507C39" w:rsidRDefault="00124A28" w:rsidP="00124A28">
      <w:pPr>
        <w:pStyle w:val="a5"/>
        <w:spacing w:after="0" w:line="276" w:lineRule="auto"/>
        <w:ind w:left="-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07C39">
        <w:rPr>
          <w:rFonts w:ascii="Times New Roman" w:hAnsi="Times New Roman" w:cs="Times New Roman"/>
          <w:sz w:val="28"/>
          <w:szCs w:val="28"/>
        </w:rPr>
        <w:t xml:space="preserve">Цель работы - исследовать запас устойчивости ПИ- и </w:t>
      </w:r>
      <w:proofErr w:type="spellStart"/>
      <w:r w:rsidRPr="00507C39">
        <w:rPr>
          <w:rFonts w:ascii="Times New Roman" w:hAnsi="Times New Roman" w:cs="Times New Roman"/>
          <w:sz w:val="28"/>
          <w:szCs w:val="28"/>
        </w:rPr>
        <w:t>ПИД-регуляторов</w:t>
      </w:r>
      <w:proofErr w:type="spellEnd"/>
      <w:r w:rsidRPr="00507C39">
        <w:rPr>
          <w:rFonts w:ascii="Times New Roman" w:hAnsi="Times New Roman" w:cs="Times New Roman"/>
          <w:sz w:val="28"/>
          <w:szCs w:val="28"/>
        </w:rPr>
        <w:t xml:space="preserve"> по амплитуде и фазе по годографу Найквиста.</w:t>
      </w:r>
    </w:p>
    <w:p w:rsidR="00124A28" w:rsidRPr="00507C39" w:rsidRDefault="00124A28" w:rsidP="00124A28">
      <w:pPr>
        <w:pStyle w:val="a5"/>
        <w:spacing w:after="0" w:line="276" w:lineRule="auto"/>
        <w:ind w:left="-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07C39">
        <w:rPr>
          <w:rFonts w:ascii="Times New Roman" w:hAnsi="Times New Roman" w:cs="Times New Roman"/>
          <w:sz w:val="28"/>
          <w:szCs w:val="28"/>
        </w:rPr>
        <w:t>Исследуем устойчивость линейного дифференциального уравнения с постоянными коэффициентами:</w:t>
      </w:r>
    </w:p>
    <w:p w:rsidR="00124A28" w:rsidRPr="00507C39" w:rsidRDefault="00124A28" w:rsidP="00124A28">
      <w:pPr>
        <w:pStyle w:val="a5"/>
        <w:spacing w:after="0" w:line="276" w:lineRule="auto"/>
        <w:ind w:left="-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07C39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809875" cy="314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28" w:rsidRPr="00507C39" w:rsidRDefault="00124A28" w:rsidP="00124A28">
      <w:pPr>
        <w:pStyle w:val="a5"/>
        <w:spacing w:after="0" w:line="276" w:lineRule="auto"/>
        <w:ind w:left="-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07C39">
        <w:rPr>
          <w:rFonts w:ascii="Times New Roman" w:hAnsi="Times New Roman" w:cs="Times New Roman"/>
          <w:sz w:val="28"/>
          <w:szCs w:val="28"/>
        </w:rPr>
        <w:t xml:space="preserve">Решение </w:t>
      </w:r>
      <w:proofErr w:type="spellStart"/>
      <w:r w:rsidRPr="00507C39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507C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07C39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507C39">
        <w:rPr>
          <w:rFonts w:ascii="Times New Roman" w:hAnsi="Times New Roman" w:cs="Times New Roman"/>
          <w:sz w:val="28"/>
          <w:szCs w:val="28"/>
        </w:rPr>
        <w:t xml:space="preserve">) уравнения при заданной ненулевой функции правой части </w:t>
      </w:r>
      <w:proofErr w:type="spellStart"/>
      <w:r w:rsidRPr="00507C39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507C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07C39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507C39">
        <w:rPr>
          <w:rFonts w:ascii="Times New Roman" w:hAnsi="Times New Roman" w:cs="Times New Roman"/>
          <w:sz w:val="28"/>
          <w:szCs w:val="28"/>
        </w:rPr>
        <w:t>) устойчиво, если оно ограничено:</w:t>
      </w:r>
      <w:r w:rsidRPr="00124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C39">
        <w:rPr>
          <w:rFonts w:ascii="Times New Roman" w:hAnsi="Times New Roman" w:cs="Times New Roman"/>
          <w:sz w:val="28"/>
          <w:szCs w:val="28"/>
        </w:rPr>
        <w:t>|x</w:t>
      </w:r>
      <w:proofErr w:type="spellEnd"/>
      <w:r w:rsidRPr="00507C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07C39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507C39">
        <w:rPr>
          <w:rFonts w:ascii="Times New Roman" w:hAnsi="Times New Roman" w:cs="Times New Roman"/>
          <w:sz w:val="28"/>
          <w:szCs w:val="28"/>
        </w:rPr>
        <w:t>)|&lt;=</w:t>
      </w:r>
      <w:r w:rsidRPr="00124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C39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507C39"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507C39">
        <w:rPr>
          <w:rFonts w:ascii="Times New Roman" w:hAnsi="Times New Roman" w:cs="Times New Roman"/>
          <w:sz w:val="28"/>
          <w:szCs w:val="28"/>
        </w:rPr>
        <w:t xml:space="preserve">&lt;∞. Уравнение устойчиво, если для любой ненулевой ограниченной функции правой части </w:t>
      </w:r>
      <w:proofErr w:type="spellStart"/>
      <w:r w:rsidRPr="00507C39">
        <w:rPr>
          <w:rFonts w:ascii="Times New Roman" w:hAnsi="Times New Roman" w:cs="Times New Roman"/>
          <w:sz w:val="28"/>
          <w:szCs w:val="28"/>
        </w:rPr>
        <w:t>|u</w:t>
      </w:r>
      <w:proofErr w:type="spellEnd"/>
      <w:r w:rsidRPr="00507C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07C39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507C39">
        <w:rPr>
          <w:rFonts w:ascii="Times New Roman" w:hAnsi="Times New Roman" w:cs="Times New Roman"/>
          <w:sz w:val="28"/>
          <w:szCs w:val="28"/>
        </w:rPr>
        <w:t>)|&lt;=</w:t>
      </w:r>
      <w:r w:rsidRPr="00124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C39">
        <w:rPr>
          <w:rFonts w:ascii="Times New Roman" w:hAnsi="Times New Roman" w:cs="Times New Roman"/>
          <w:sz w:val="28"/>
          <w:szCs w:val="28"/>
        </w:rPr>
        <w:t>c</w:t>
      </w:r>
      <w:r w:rsidRPr="00507C39">
        <w:rPr>
          <w:rFonts w:ascii="Times New Roman" w:hAnsi="Times New Roman" w:cs="Times New Roman"/>
          <w:sz w:val="18"/>
          <w:szCs w:val="18"/>
        </w:rPr>
        <w:t>u</w:t>
      </w:r>
      <w:proofErr w:type="spellEnd"/>
      <w:r w:rsidRPr="00507C39">
        <w:rPr>
          <w:rFonts w:ascii="Times New Roman" w:hAnsi="Times New Roman" w:cs="Times New Roman"/>
          <w:sz w:val="28"/>
          <w:szCs w:val="28"/>
        </w:rPr>
        <w:t>&lt;∞</w:t>
      </w:r>
      <w:r w:rsidRPr="00124A28">
        <w:rPr>
          <w:rFonts w:ascii="Times New Roman" w:hAnsi="Times New Roman" w:cs="Times New Roman"/>
          <w:sz w:val="28"/>
          <w:szCs w:val="28"/>
        </w:rPr>
        <w:t xml:space="preserve"> </w:t>
      </w:r>
      <w:r w:rsidRPr="00507C39">
        <w:rPr>
          <w:rFonts w:ascii="Times New Roman" w:hAnsi="Times New Roman" w:cs="Times New Roman"/>
          <w:sz w:val="28"/>
          <w:szCs w:val="28"/>
        </w:rPr>
        <w:t xml:space="preserve">все его решения ограничены. Определенная таким образом устойчивость называется устойчивостью по входу. </w:t>
      </w:r>
    </w:p>
    <w:p w:rsidR="00124A28" w:rsidRPr="00507C39" w:rsidRDefault="00124A28" w:rsidP="00124A28">
      <w:pPr>
        <w:pStyle w:val="a5"/>
        <w:spacing w:after="0" w:line="276" w:lineRule="auto"/>
        <w:ind w:left="-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07C39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507C39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507C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07C39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507C39">
        <w:rPr>
          <w:rFonts w:ascii="Times New Roman" w:hAnsi="Times New Roman" w:cs="Times New Roman"/>
          <w:sz w:val="28"/>
          <w:szCs w:val="28"/>
        </w:rPr>
        <w:t xml:space="preserve">) называется финитной, если она отлична от нуля только на некотором конечном интервале </w:t>
      </w:r>
      <w:proofErr w:type="spellStart"/>
      <w:r w:rsidRPr="00507C39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8565AB" w:rsidRPr="008565AB">
        <w:rPr>
          <w:rFonts w:ascii="Times New Roman" w:hAnsi="Times New Roman" w:cs="Times New Roman"/>
          <w:sz w:val="28"/>
          <w:szCs w:val="28"/>
        </w:rPr>
        <w:t xml:space="preserve"> </w:t>
      </w:r>
      <w:r w:rsidRPr="00507C39">
        <w:rPr>
          <w:rFonts w:ascii="Cambria Math" w:hAnsi="Cambria Math" w:cs="Cambria Math"/>
          <w:sz w:val="28"/>
          <w:szCs w:val="28"/>
        </w:rPr>
        <w:t>∈</w:t>
      </w:r>
      <w:r w:rsidR="008565AB" w:rsidRPr="008565AB">
        <w:rPr>
          <w:rFonts w:ascii="Cambria Math" w:hAnsi="Cambria Math" w:cs="Cambria Math"/>
          <w:sz w:val="28"/>
          <w:szCs w:val="28"/>
        </w:rPr>
        <w:t xml:space="preserve"> </w:t>
      </w:r>
      <w:r w:rsidRPr="00507C3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07C39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507C39">
        <w:rPr>
          <w:rFonts w:ascii="Times New Roman" w:hAnsi="Times New Roman" w:cs="Times New Roman"/>
          <w:sz w:val="28"/>
          <w:szCs w:val="28"/>
        </w:rPr>
        <w:t>] :</w:t>
      </w:r>
      <w:r w:rsidR="008565AB" w:rsidRPr="008565AB">
        <w:rPr>
          <w:rFonts w:ascii="Times New Roman" w:hAnsi="Times New Roman" w:cs="Times New Roman"/>
          <w:sz w:val="28"/>
          <w:szCs w:val="28"/>
        </w:rPr>
        <w:t xml:space="preserve"> </w:t>
      </w:r>
      <w:r w:rsidRPr="00507C39">
        <w:rPr>
          <w:rFonts w:ascii="Cambria Math" w:hAnsi="Cambria Math" w:cs="Cambria Math"/>
          <w:sz w:val="28"/>
          <w:szCs w:val="28"/>
        </w:rPr>
        <w:t>⇐</w:t>
      </w:r>
      <w:r w:rsidR="008565AB" w:rsidRPr="008565AB"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Pr="00507C39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507C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07C39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507C39">
        <w:rPr>
          <w:rFonts w:ascii="Times New Roman" w:hAnsi="Times New Roman" w:cs="Times New Roman"/>
          <w:sz w:val="28"/>
          <w:szCs w:val="28"/>
        </w:rPr>
        <w:t>) != 0.</w:t>
      </w:r>
    </w:p>
    <w:p w:rsidR="00124A28" w:rsidRPr="00507C39" w:rsidRDefault="00124A28" w:rsidP="00124A28">
      <w:pPr>
        <w:pStyle w:val="a5"/>
        <w:spacing w:after="0" w:line="276" w:lineRule="auto"/>
        <w:ind w:left="-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07C39">
        <w:rPr>
          <w:rFonts w:ascii="Times New Roman" w:hAnsi="Times New Roman" w:cs="Times New Roman"/>
          <w:sz w:val="28"/>
          <w:szCs w:val="28"/>
        </w:rPr>
        <w:t>Система</w:t>
      </w:r>
      <w:r w:rsidRPr="00124A28">
        <w:rPr>
          <w:rFonts w:ascii="Times New Roman" w:hAnsi="Times New Roman" w:cs="Times New Roman"/>
          <w:sz w:val="28"/>
          <w:szCs w:val="28"/>
        </w:rPr>
        <w:t xml:space="preserve"> </w:t>
      </w:r>
      <w:r w:rsidRPr="00507C39">
        <w:rPr>
          <w:rFonts w:ascii="Times New Roman" w:hAnsi="Times New Roman" w:cs="Times New Roman"/>
          <w:sz w:val="28"/>
          <w:szCs w:val="28"/>
        </w:rPr>
        <w:t>устойчива по входу тогда и только тогда,</w:t>
      </w:r>
      <w:r w:rsidRPr="00124A28">
        <w:rPr>
          <w:rFonts w:ascii="Times New Roman" w:hAnsi="Times New Roman" w:cs="Times New Roman"/>
          <w:sz w:val="28"/>
          <w:szCs w:val="28"/>
        </w:rPr>
        <w:t xml:space="preserve"> </w:t>
      </w:r>
      <w:r w:rsidRPr="00507C39">
        <w:rPr>
          <w:rFonts w:ascii="Times New Roman" w:hAnsi="Times New Roman" w:cs="Times New Roman"/>
          <w:sz w:val="28"/>
          <w:szCs w:val="28"/>
        </w:rPr>
        <w:t>когда при любой финитной ограниченной функции</w:t>
      </w:r>
      <w:r w:rsidRPr="00124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C39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507C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07C39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507C39">
        <w:rPr>
          <w:rFonts w:ascii="Times New Roman" w:hAnsi="Times New Roman" w:cs="Times New Roman"/>
          <w:sz w:val="28"/>
          <w:szCs w:val="28"/>
        </w:rPr>
        <w:t>)в правой части все</w:t>
      </w:r>
      <w:r w:rsidRPr="00124A28">
        <w:rPr>
          <w:rFonts w:ascii="Times New Roman" w:hAnsi="Times New Roman" w:cs="Times New Roman"/>
          <w:sz w:val="28"/>
          <w:szCs w:val="28"/>
        </w:rPr>
        <w:t xml:space="preserve"> </w:t>
      </w:r>
      <w:r w:rsidRPr="00507C39">
        <w:rPr>
          <w:rFonts w:ascii="Times New Roman" w:hAnsi="Times New Roman" w:cs="Times New Roman"/>
          <w:sz w:val="28"/>
          <w:szCs w:val="28"/>
        </w:rPr>
        <w:t>решения</w:t>
      </w:r>
      <w:r w:rsidRPr="00124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C39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507C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07C39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507C39">
        <w:rPr>
          <w:rFonts w:ascii="Times New Roman" w:hAnsi="Times New Roman" w:cs="Times New Roman"/>
          <w:sz w:val="28"/>
          <w:szCs w:val="28"/>
        </w:rPr>
        <w:t>)</w:t>
      </w:r>
      <w:r w:rsidRPr="00124A28">
        <w:rPr>
          <w:rFonts w:ascii="Times New Roman" w:hAnsi="Times New Roman" w:cs="Times New Roman"/>
          <w:sz w:val="28"/>
          <w:szCs w:val="28"/>
        </w:rPr>
        <w:t xml:space="preserve"> </w:t>
      </w:r>
      <w:r w:rsidRPr="00507C39">
        <w:rPr>
          <w:rFonts w:ascii="Times New Roman" w:hAnsi="Times New Roman" w:cs="Times New Roman"/>
          <w:sz w:val="28"/>
          <w:szCs w:val="28"/>
        </w:rPr>
        <w:t>(они могут отличаться начальными условиями) сходятся на</w:t>
      </w:r>
      <w:r w:rsidRPr="00124A28">
        <w:rPr>
          <w:rFonts w:ascii="Times New Roman" w:hAnsi="Times New Roman" w:cs="Times New Roman"/>
          <w:sz w:val="28"/>
          <w:szCs w:val="28"/>
        </w:rPr>
        <w:t xml:space="preserve"> </w:t>
      </w:r>
      <w:r w:rsidRPr="00507C39">
        <w:rPr>
          <w:rFonts w:ascii="Times New Roman" w:hAnsi="Times New Roman" w:cs="Times New Roman"/>
          <w:sz w:val="28"/>
          <w:szCs w:val="28"/>
        </w:rPr>
        <w:t>бесконечности к нулю.</w:t>
      </w:r>
    </w:p>
    <w:p w:rsidR="00124A28" w:rsidRPr="00507C39" w:rsidRDefault="00124A28" w:rsidP="00124A28">
      <w:pPr>
        <w:pStyle w:val="a5"/>
        <w:spacing w:after="0" w:line="276" w:lineRule="auto"/>
        <w:ind w:left="-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07C39">
        <w:rPr>
          <w:rFonts w:ascii="Times New Roman" w:hAnsi="Times New Roman" w:cs="Times New Roman"/>
          <w:sz w:val="28"/>
          <w:szCs w:val="28"/>
        </w:rPr>
        <w:t xml:space="preserve">Многочлен </w:t>
      </w:r>
      <w:proofErr w:type="spellStart"/>
      <w:r w:rsidRPr="00507C39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507C39">
        <w:rPr>
          <w:rFonts w:ascii="Times New Roman" w:hAnsi="Times New Roman" w:cs="Times New Roman"/>
          <w:sz w:val="28"/>
          <w:szCs w:val="28"/>
        </w:rPr>
        <w:t>(λ)=a</w:t>
      </w:r>
      <w:r w:rsidRPr="00507C39">
        <w:rPr>
          <w:rFonts w:ascii="Times New Roman" w:hAnsi="Times New Roman" w:cs="Times New Roman"/>
          <w:sz w:val="18"/>
          <w:szCs w:val="18"/>
        </w:rPr>
        <w:t>n</w:t>
      </w:r>
      <w:r w:rsidRPr="00507C39">
        <w:rPr>
          <w:rFonts w:ascii="Times New Roman" w:hAnsi="Times New Roman" w:cs="Times New Roman"/>
          <w:sz w:val="28"/>
          <w:szCs w:val="28"/>
        </w:rPr>
        <w:t>λ^n+a</w:t>
      </w:r>
      <w:r w:rsidRPr="00507C39">
        <w:rPr>
          <w:rFonts w:ascii="Times New Roman" w:hAnsi="Times New Roman" w:cs="Times New Roman"/>
          <w:sz w:val="18"/>
          <w:szCs w:val="18"/>
        </w:rPr>
        <w:t>n−1</w:t>
      </w:r>
      <w:r w:rsidRPr="00507C39">
        <w:rPr>
          <w:rFonts w:ascii="Times New Roman" w:hAnsi="Times New Roman" w:cs="Times New Roman"/>
          <w:sz w:val="28"/>
          <w:szCs w:val="28"/>
        </w:rPr>
        <w:t>λ^(n−1)+...+a</w:t>
      </w:r>
      <w:r w:rsidRPr="00507C39">
        <w:rPr>
          <w:rFonts w:ascii="Times New Roman" w:hAnsi="Times New Roman" w:cs="Times New Roman"/>
          <w:sz w:val="18"/>
          <w:szCs w:val="18"/>
        </w:rPr>
        <w:t>0</w:t>
      </w:r>
      <w:r w:rsidRPr="00507C39">
        <w:rPr>
          <w:rFonts w:ascii="Times New Roman" w:hAnsi="Times New Roman" w:cs="Times New Roman"/>
          <w:sz w:val="28"/>
          <w:szCs w:val="28"/>
        </w:rPr>
        <w:t xml:space="preserve"> называется устойчивым, если все его корни имеют строго отрицательную реальную часть: </w:t>
      </w:r>
      <w:proofErr w:type="spellStart"/>
      <w:r w:rsidRPr="00507C39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507C39">
        <w:rPr>
          <w:rFonts w:ascii="Times New Roman" w:hAnsi="Times New Roman" w:cs="Times New Roman"/>
          <w:sz w:val="28"/>
          <w:szCs w:val="28"/>
        </w:rPr>
        <w:t>(λ) = 0</w:t>
      </w:r>
      <w:r w:rsidR="008565AB" w:rsidRPr="008565AB">
        <w:rPr>
          <w:rFonts w:ascii="Times New Roman" w:hAnsi="Times New Roman" w:cs="Times New Roman"/>
          <w:sz w:val="28"/>
          <w:szCs w:val="28"/>
        </w:rPr>
        <w:t xml:space="preserve"> </w:t>
      </w:r>
      <w:r w:rsidRPr="00507C39">
        <w:rPr>
          <w:rFonts w:ascii="Cambria Math" w:hAnsi="Cambria Math" w:cs="Cambria Math"/>
          <w:sz w:val="28"/>
          <w:szCs w:val="28"/>
        </w:rPr>
        <w:t>⇒</w:t>
      </w:r>
      <w:r w:rsidR="008565AB" w:rsidRPr="008565AB">
        <w:rPr>
          <w:rFonts w:ascii="Cambria Math" w:hAnsi="Cambria Math" w:cs="Cambria Math"/>
          <w:sz w:val="28"/>
          <w:szCs w:val="28"/>
        </w:rPr>
        <w:t xml:space="preserve"> </w:t>
      </w:r>
      <w:r w:rsidRPr="00507C39">
        <w:rPr>
          <w:rFonts w:ascii="Times New Roman" w:hAnsi="Times New Roman" w:cs="Times New Roman"/>
          <w:sz w:val="28"/>
          <w:szCs w:val="28"/>
        </w:rPr>
        <w:t>Reλ&lt;0.</w:t>
      </w:r>
    </w:p>
    <w:p w:rsidR="00124A28" w:rsidRPr="00507C39" w:rsidRDefault="00124A28" w:rsidP="00124A28">
      <w:pPr>
        <w:pStyle w:val="a5"/>
        <w:spacing w:after="0" w:line="276" w:lineRule="auto"/>
        <w:ind w:left="-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07C39">
        <w:rPr>
          <w:rFonts w:ascii="Times New Roman" w:hAnsi="Times New Roman" w:cs="Times New Roman"/>
          <w:sz w:val="28"/>
          <w:szCs w:val="28"/>
        </w:rPr>
        <w:t xml:space="preserve">Система устойчива по входу тогда и только тогда, когда устойчив ее характеристический многочлен </w:t>
      </w:r>
      <w:proofErr w:type="spellStart"/>
      <w:r w:rsidRPr="00507C39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507C39">
        <w:rPr>
          <w:rFonts w:ascii="Times New Roman" w:hAnsi="Times New Roman" w:cs="Times New Roman"/>
          <w:sz w:val="28"/>
          <w:szCs w:val="28"/>
        </w:rPr>
        <w:t>(λ).</w:t>
      </w:r>
    </w:p>
    <w:p w:rsidR="00124A28" w:rsidRPr="00507C39" w:rsidRDefault="00124A28" w:rsidP="00124A28">
      <w:pPr>
        <w:pStyle w:val="a5"/>
        <w:spacing w:after="0"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507C39">
        <w:rPr>
          <w:rFonts w:ascii="Times New Roman" w:hAnsi="Times New Roman" w:cs="Times New Roman"/>
          <w:sz w:val="28"/>
          <w:szCs w:val="28"/>
        </w:rPr>
        <w:t>Годографом</w:t>
      </w:r>
      <w:r w:rsidRPr="00124A28">
        <w:rPr>
          <w:rFonts w:ascii="Times New Roman" w:hAnsi="Times New Roman" w:cs="Times New Roman"/>
          <w:sz w:val="28"/>
          <w:szCs w:val="28"/>
        </w:rPr>
        <w:t xml:space="preserve"> </w:t>
      </w:r>
      <w:r w:rsidRPr="00507C39">
        <w:rPr>
          <w:rFonts w:ascii="Times New Roman" w:hAnsi="Times New Roman" w:cs="Times New Roman"/>
          <w:sz w:val="28"/>
          <w:szCs w:val="28"/>
        </w:rPr>
        <w:t>многочлена</w:t>
      </w:r>
      <w:r w:rsidRPr="00124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C39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507C39">
        <w:rPr>
          <w:rFonts w:ascii="Times New Roman" w:hAnsi="Times New Roman" w:cs="Times New Roman"/>
          <w:sz w:val="28"/>
          <w:szCs w:val="28"/>
        </w:rPr>
        <w:t>(λ)</w:t>
      </w:r>
      <w:r w:rsidR="008565AB" w:rsidRPr="008565AB">
        <w:rPr>
          <w:rFonts w:ascii="Times New Roman" w:hAnsi="Times New Roman" w:cs="Times New Roman"/>
          <w:sz w:val="28"/>
          <w:szCs w:val="28"/>
        </w:rPr>
        <w:t xml:space="preserve"> </w:t>
      </w:r>
      <w:r w:rsidRPr="00507C39">
        <w:rPr>
          <w:rFonts w:ascii="Times New Roman" w:hAnsi="Times New Roman" w:cs="Times New Roman"/>
          <w:sz w:val="28"/>
          <w:szCs w:val="28"/>
        </w:rPr>
        <w:t>называется кривая на комплексной плоскости</w:t>
      </w:r>
      <w:r w:rsidRPr="00124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C39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507C39">
        <w:rPr>
          <w:rFonts w:ascii="Times New Roman" w:hAnsi="Times New Roman" w:cs="Times New Roman"/>
          <w:sz w:val="28"/>
          <w:szCs w:val="28"/>
        </w:rPr>
        <w:t>(iω)</w:t>
      </w:r>
      <w:r w:rsidRPr="00507C39">
        <w:rPr>
          <w:rFonts w:ascii="Cambria Math" w:hAnsi="Cambria Math" w:cs="Cambria Math"/>
          <w:sz w:val="28"/>
          <w:szCs w:val="28"/>
        </w:rPr>
        <w:t>∈</w:t>
      </w:r>
      <w:r w:rsidRPr="00507C39">
        <w:rPr>
          <w:rFonts w:ascii="Times New Roman" w:hAnsi="Times New Roman" w:cs="Times New Roman"/>
          <w:sz w:val="28"/>
          <w:szCs w:val="28"/>
        </w:rPr>
        <w:t>C,</w:t>
      </w:r>
      <w:r w:rsidR="008565AB" w:rsidRPr="008565AB">
        <w:rPr>
          <w:rFonts w:ascii="Times New Roman" w:hAnsi="Times New Roman" w:cs="Times New Roman"/>
          <w:sz w:val="28"/>
          <w:szCs w:val="28"/>
        </w:rPr>
        <w:t xml:space="preserve"> </w:t>
      </w:r>
      <w:r w:rsidRPr="00507C39">
        <w:rPr>
          <w:rFonts w:ascii="Times New Roman" w:hAnsi="Times New Roman" w:cs="Times New Roman"/>
          <w:sz w:val="28"/>
          <w:szCs w:val="28"/>
        </w:rPr>
        <w:t>ω&gt;0.</w:t>
      </w:r>
    </w:p>
    <w:p w:rsidR="00124A28" w:rsidRPr="00507C39" w:rsidRDefault="00124A28" w:rsidP="00124A28">
      <w:pPr>
        <w:pStyle w:val="a5"/>
        <w:spacing w:after="0"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507C39">
        <w:rPr>
          <w:rFonts w:ascii="Times New Roman" w:hAnsi="Times New Roman" w:cs="Times New Roman"/>
          <w:sz w:val="28"/>
          <w:szCs w:val="28"/>
        </w:rPr>
        <w:t>Рассмотрим замкнутую систему с отрицательной обратной связью:</w:t>
      </w:r>
    </w:p>
    <w:p w:rsidR="00124A28" w:rsidRDefault="00124A28" w:rsidP="00124A28">
      <w:pPr>
        <w:pStyle w:val="a5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371850" cy="1762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28" w:rsidRDefault="00124A28" w:rsidP="00124A28">
      <w:pPr>
        <w:pStyle w:val="a5"/>
        <w:spacing w:after="0"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CE3451">
        <w:rPr>
          <w:rFonts w:ascii="Times New Roman" w:hAnsi="Times New Roman" w:cs="Times New Roman"/>
          <w:sz w:val="28"/>
          <w:szCs w:val="28"/>
        </w:rPr>
        <w:t>Т</w:t>
      </w:r>
      <w:r w:rsidR="008565AB">
        <w:rPr>
          <w:rFonts w:ascii="Times New Roman" w:hAnsi="Times New Roman" w:cs="Times New Roman"/>
          <w:sz w:val="28"/>
          <w:szCs w:val="28"/>
        </w:rPr>
        <w:t>еорема</w:t>
      </w:r>
      <w:r w:rsidR="008565AB" w:rsidRPr="008565AB">
        <w:rPr>
          <w:rFonts w:ascii="Times New Roman" w:hAnsi="Times New Roman" w:cs="Times New Roman"/>
          <w:sz w:val="28"/>
          <w:szCs w:val="28"/>
        </w:rPr>
        <w:t xml:space="preserve"> </w:t>
      </w:r>
      <w:r w:rsidRPr="00CE3451">
        <w:rPr>
          <w:rFonts w:ascii="Times New Roman" w:hAnsi="Times New Roman" w:cs="Times New Roman"/>
          <w:sz w:val="28"/>
          <w:szCs w:val="28"/>
        </w:rPr>
        <w:t>(Г. Найквист, 1932). Замкнутая система с передаточной функцией</w:t>
      </w:r>
      <w:r w:rsidRPr="00124A28">
        <w:rPr>
          <w:rFonts w:ascii="Times New Roman" w:hAnsi="Times New Roman" w:cs="Times New Roman"/>
          <w:sz w:val="28"/>
          <w:szCs w:val="28"/>
        </w:rPr>
        <w:t xml:space="preserve"> </w:t>
      </w:r>
      <w:r w:rsidRPr="00CE3451">
        <w:rPr>
          <w:rFonts w:ascii="Times New Roman" w:hAnsi="Times New Roman" w:cs="Times New Roman"/>
          <w:sz w:val="28"/>
          <w:szCs w:val="28"/>
        </w:rPr>
        <w:t>W(</w:t>
      </w:r>
      <w:proofErr w:type="spellStart"/>
      <w:r w:rsidRPr="00CE3451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CE3451">
        <w:rPr>
          <w:rFonts w:ascii="Times New Roman" w:hAnsi="Times New Roman" w:cs="Times New Roman"/>
          <w:sz w:val="28"/>
          <w:szCs w:val="28"/>
        </w:rPr>
        <w:t>)</w:t>
      </w:r>
      <w:r w:rsidR="008565AB" w:rsidRPr="008565AB">
        <w:rPr>
          <w:rFonts w:ascii="Times New Roman" w:hAnsi="Times New Roman" w:cs="Times New Roman"/>
          <w:sz w:val="28"/>
          <w:szCs w:val="28"/>
        </w:rPr>
        <w:t xml:space="preserve"> </w:t>
      </w:r>
      <w:r w:rsidRPr="00CE3451">
        <w:rPr>
          <w:rFonts w:ascii="Times New Roman" w:hAnsi="Times New Roman" w:cs="Times New Roman"/>
          <w:sz w:val="28"/>
          <w:szCs w:val="28"/>
        </w:rPr>
        <w:t>устойчива тогда и только тогда, когда годограф</w:t>
      </w:r>
      <w:r w:rsidR="008565AB" w:rsidRPr="008565AB">
        <w:rPr>
          <w:rFonts w:ascii="Times New Roman" w:hAnsi="Times New Roman" w:cs="Times New Roman"/>
          <w:sz w:val="28"/>
          <w:szCs w:val="28"/>
        </w:rPr>
        <w:t xml:space="preserve"> </w:t>
      </w:r>
      <w:r w:rsidRPr="00CE3451">
        <w:rPr>
          <w:rFonts w:ascii="Times New Roman" w:hAnsi="Times New Roman" w:cs="Times New Roman"/>
          <w:sz w:val="28"/>
          <w:szCs w:val="28"/>
        </w:rPr>
        <w:t>ν(iω)</w:t>
      </w:r>
      <w:r w:rsidR="008565AB" w:rsidRPr="008565AB">
        <w:rPr>
          <w:rFonts w:ascii="Times New Roman" w:hAnsi="Times New Roman" w:cs="Times New Roman"/>
          <w:sz w:val="28"/>
          <w:szCs w:val="28"/>
        </w:rPr>
        <w:t xml:space="preserve"> </w:t>
      </w:r>
      <w:r w:rsidRPr="00CE3451">
        <w:rPr>
          <w:rFonts w:ascii="Times New Roman" w:hAnsi="Times New Roman" w:cs="Times New Roman"/>
          <w:sz w:val="28"/>
          <w:szCs w:val="28"/>
        </w:rPr>
        <w:t>=</w:t>
      </w:r>
      <w:r w:rsidR="008565AB" w:rsidRPr="008565AB">
        <w:rPr>
          <w:rFonts w:ascii="Times New Roman" w:hAnsi="Times New Roman" w:cs="Times New Roman"/>
          <w:sz w:val="28"/>
          <w:szCs w:val="28"/>
        </w:rPr>
        <w:t xml:space="preserve"> </w:t>
      </w:r>
      <w:r w:rsidRPr="00CE3451">
        <w:rPr>
          <w:rFonts w:ascii="Times New Roman" w:hAnsi="Times New Roman" w:cs="Times New Roman"/>
          <w:sz w:val="28"/>
          <w:szCs w:val="28"/>
        </w:rPr>
        <w:t>W1(</w:t>
      </w:r>
      <w:proofErr w:type="spellStart"/>
      <w:r w:rsidRPr="00CE3451">
        <w:rPr>
          <w:rFonts w:ascii="Times New Roman" w:hAnsi="Times New Roman" w:cs="Times New Roman"/>
          <w:sz w:val="28"/>
          <w:szCs w:val="28"/>
        </w:rPr>
        <w:t>iω</w:t>
      </w:r>
      <w:proofErr w:type="spellEnd"/>
      <w:r w:rsidRPr="00CE3451">
        <w:rPr>
          <w:rFonts w:ascii="Times New Roman" w:hAnsi="Times New Roman" w:cs="Times New Roman"/>
          <w:sz w:val="28"/>
          <w:szCs w:val="28"/>
        </w:rPr>
        <w:t>)</w:t>
      </w:r>
      <w:r w:rsidR="008565AB" w:rsidRPr="008565AB">
        <w:rPr>
          <w:rFonts w:ascii="Times New Roman" w:hAnsi="Times New Roman" w:cs="Times New Roman"/>
          <w:sz w:val="28"/>
          <w:szCs w:val="28"/>
        </w:rPr>
        <w:t xml:space="preserve"> </w:t>
      </w:r>
      <w:r w:rsidRPr="00CE3451">
        <w:rPr>
          <w:rFonts w:ascii="Times New Roman" w:hAnsi="Times New Roman" w:cs="Times New Roman"/>
          <w:sz w:val="28"/>
          <w:szCs w:val="28"/>
        </w:rPr>
        <w:t>W2(</w:t>
      </w:r>
      <w:proofErr w:type="spellStart"/>
      <w:r w:rsidRPr="00CE3451">
        <w:rPr>
          <w:rFonts w:ascii="Times New Roman" w:hAnsi="Times New Roman" w:cs="Times New Roman"/>
          <w:sz w:val="28"/>
          <w:szCs w:val="28"/>
        </w:rPr>
        <w:t>iω</w:t>
      </w:r>
      <w:proofErr w:type="spellEnd"/>
      <w:r w:rsidRPr="00CE3451">
        <w:rPr>
          <w:rFonts w:ascii="Times New Roman" w:hAnsi="Times New Roman" w:cs="Times New Roman"/>
          <w:sz w:val="28"/>
          <w:szCs w:val="28"/>
        </w:rPr>
        <w:t>),</w:t>
      </w:r>
      <w:r w:rsidR="008565AB" w:rsidRPr="008565AB">
        <w:rPr>
          <w:rFonts w:ascii="Times New Roman" w:hAnsi="Times New Roman" w:cs="Times New Roman"/>
          <w:sz w:val="28"/>
          <w:szCs w:val="28"/>
        </w:rPr>
        <w:t xml:space="preserve"> </w:t>
      </w:r>
      <w:r w:rsidRPr="00CE3451">
        <w:rPr>
          <w:rFonts w:ascii="Times New Roman" w:hAnsi="Times New Roman" w:cs="Times New Roman"/>
          <w:sz w:val="28"/>
          <w:szCs w:val="28"/>
        </w:rPr>
        <w:t>ω&gt;0</w:t>
      </w:r>
      <w:r w:rsidR="008565AB" w:rsidRPr="008565AB">
        <w:rPr>
          <w:rFonts w:ascii="Times New Roman" w:hAnsi="Times New Roman" w:cs="Times New Roman"/>
          <w:sz w:val="28"/>
          <w:szCs w:val="28"/>
        </w:rPr>
        <w:t xml:space="preserve"> </w:t>
      </w:r>
      <w:r w:rsidRPr="00CE3451">
        <w:rPr>
          <w:rFonts w:ascii="Times New Roman" w:hAnsi="Times New Roman" w:cs="Times New Roman"/>
          <w:sz w:val="28"/>
          <w:szCs w:val="28"/>
        </w:rPr>
        <w:t>(годограф Найквиста) охватывает точку</w:t>
      </w:r>
      <w:r w:rsidR="008565AB" w:rsidRPr="008565AB">
        <w:rPr>
          <w:rFonts w:ascii="Times New Roman" w:hAnsi="Times New Roman" w:cs="Times New Roman"/>
          <w:sz w:val="28"/>
          <w:szCs w:val="28"/>
        </w:rPr>
        <w:t xml:space="preserve"> </w:t>
      </w:r>
      <w:r w:rsidRPr="00CE3451">
        <w:rPr>
          <w:rFonts w:ascii="Times New Roman" w:hAnsi="Times New Roman" w:cs="Times New Roman"/>
          <w:sz w:val="28"/>
          <w:szCs w:val="28"/>
        </w:rPr>
        <w:t>−</w:t>
      </w:r>
      <w:r w:rsidR="008565AB" w:rsidRPr="008565AB">
        <w:rPr>
          <w:rFonts w:ascii="Times New Roman" w:hAnsi="Times New Roman" w:cs="Times New Roman"/>
          <w:sz w:val="28"/>
          <w:szCs w:val="28"/>
        </w:rPr>
        <w:t xml:space="preserve"> </w:t>
      </w:r>
      <w:r w:rsidRPr="00CE3451">
        <w:rPr>
          <w:rFonts w:ascii="Times New Roman" w:hAnsi="Times New Roman" w:cs="Times New Roman"/>
          <w:sz w:val="28"/>
          <w:szCs w:val="28"/>
        </w:rPr>
        <w:t>1</w:t>
      </w:r>
      <w:r w:rsidR="008565AB" w:rsidRPr="008565AB">
        <w:rPr>
          <w:rFonts w:ascii="Times New Roman" w:hAnsi="Times New Roman" w:cs="Times New Roman"/>
          <w:sz w:val="28"/>
          <w:szCs w:val="28"/>
        </w:rPr>
        <w:t xml:space="preserve"> </w:t>
      </w:r>
      <w:r w:rsidRPr="00CE3451">
        <w:rPr>
          <w:rFonts w:ascii="Times New Roman" w:hAnsi="Times New Roman" w:cs="Times New Roman"/>
          <w:sz w:val="28"/>
          <w:szCs w:val="28"/>
        </w:rPr>
        <w:t>ровно</w:t>
      </w:r>
      <w:r w:rsidR="008565AB" w:rsidRPr="00856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3451">
        <w:rPr>
          <w:rFonts w:ascii="Times New Roman" w:hAnsi="Times New Roman" w:cs="Times New Roman"/>
          <w:sz w:val="28"/>
          <w:szCs w:val="28"/>
        </w:rPr>
        <w:t>l</w:t>
      </w:r>
      <w:proofErr w:type="spellEnd"/>
      <w:r w:rsidR="008565AB" w:rsidRPr="008565AB">
        <w:rPr>
          <w:rFonts w:ascii="Times New Roman" w:hAnsi="Times New Roman" w:cs="Times New Roman"/>
          <w:sz w:val="28"/>
          <w:szCs w:val="28"/>
        </w:rPr>
        <w:t xml:space="preserve"> </w:t>
      </w:r>
      <w:r w:rsidRPr="003A4D9F">
        <w:rPr>
          <w:rFonts w:ascii="Times New Roman" w:hAnsi="Times New Roman" w:cs="Times New Roman"/>
          <w:sz w:val="28"/>
          <w:szCs w:val="28"/>
        </w:rPr>
        <w:t>/</w:t>
      </w:r>
      <w:r w:rsidRPr="00CE3451">
        <w:rPr>
          <w:rFonts w:ascii="Times New Roman" w:hAnsi="Times New Roman" w:cs="Times New Roman"/>
          <w:sz w:val="28"/>
          <w:szCs w:val="28"/>
        </w:rPr>
        <w:t>2</w:t>
      </w:r>
      <w:r w:rsidR="008565AB" w:rsidRPr="008565AB">
        <w:rPr>
          <w:rFonts w:ascii="Times New Roman" w:hAnsi="Times New Roman" w:cs="Times New Roman"/>
          <w:sz w:val="28"/>
          <w:szCs w:val="28"/>
        </w:rPr>
        <w:t xml:space="preserve"> </w:t>
      </w:r>
      <w:r w:rsidRPr="00CE3451">
        <w:rPr>
          <w:rFonts w:ascii="Times New Roman" w:hAnsi="Times New Roman" w:cs="Times New Roman"/>
          <w:sz w:val="28"/>
          <w:szCs w:val="28"/>
        </w:rPr>
        <w:t>раз, т. е.</w:t>
      </w:r>
    </w:p>
    <w:p w:rsidR="00124A28" w:rsidRDefault="00124A28" w:rsidP="00124A28">
      <w:pPr>
        <w:pStyle w:val="a5"/>
        <w:spacing w:after="0"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657475" cy="485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28" w:rsidRDefault="00124A28" w:rsidP="00124A28">
      <w:pPr>
        <w:pStyle w:val="a5"/>
        <w:spacing w:after="0"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97996">
        <w:rPr>
          <w:rFonts w:ascii="Times New Roman" w:hAnsi="Times New Roman" w:cs="Times New Roman"/>
          <w:sz w:val="28"/>
          <w:szCs w:val="28"/>
        </w:rPr>
        <w:t xml:space="preserve">Для рассмотренных </w:t>
      </w:r>
      <w:r>
        <w:rPr>
          <w:rFonts w:ascii="Times New Roman" w:hAnsi="Times New Roman" w:cs="Times New Roman"/>
          <w:sz w:val="28"/>
          <w:szCs w:val="28"/>
        </w:rPr>
        <w:t xml:space="preserve">ранее </w:t>
      </w:r>
      <w:r w:rsidRPr="00E97996">
        <w:rPr>
          <w:rFonts w:ascii="Times New Roman" w:hAnsi="Times New Roman" w:cs="Times New Roman"/>
          <w:sz w:val="28"/>
          <w:szCs w:val="28"/>
        </w:rPr>
        <w:t xml:space="preserve">ПИ- и </w:t>
      </w:r>
      <w:proofErr w:type="spellStart"/>
      <w:r w:rsidRPr="00E97996">
        <w:rPr>
          <w:rFonts w:ascii="Times New Roman" w:hAnsi="Times New Roman" w:cs="Times New Roman"/>
          <w:sz w:val="28"/>
          <w:szCs w:val="28"/>
        </w:rPr>
        <w:t>ПИД-регуляторов</w:t>
      </w:r>
      <w:proofErr w:type="spellEnd"/>
      <w:r w:rsidRPr="00E97996">
        <w:rPr>
          <w:rFonts w:ascii="Times New Roman" w:hAnsi="Times New Roman" w:cs="Times New Roman"/>
          <w:sz w:val="28"/>
          <w:szCs w:val="28"/>
        </w:rPr>
        <w:t xml:space="preserve"> актуальным</w:t>
      </w:r>
      <w:r w:rsidRPr="00124A28">
        <w:rPr>
          <w:rFonts w:ascii="Times New Roman" w:hAnsi="Times New Roman" w:cs="Times New Roman"/>
          <w:sz w:val="28"/>
          <w:szCs w:val="28"/>
        </w:rPr>
        <w:t xml:space="preserve"> </w:t>
      </w:r>
      <w:r w:rsidRPr="00E97996">
        <w:rPr>
          <w:rFonts w:ascii="Times New Roman" w:hAnsi="Times New Roman" w:cs="Times New Roman"/>
          <w:sz w:val="28"/>
          <w:szCs w:val="28"/>
        </w:rPr>
        <w:t>является случай годографов</w:t>
      </w:r>
      <w:r w:rsidRPr="00124A28">
        <w:rPr>
          <w:rFonts w:ascii="Times New Roman" w:hAnsi="Times New Roman" w:cs="Times New Roman"/>
          <w:sz w:val="28"/>
          <w:szCs w:val="28"/>
        </w:rPr>
        <w:t xml:space="preserve"> </w:t>
      </w:r>
      <w:r w:rsidRPr="00E97996">
        <w:rPr>
          <w:rFonts w:ascii="Times New Roman" w:hAnsi="Times New Roman" w:cs="Times New Roman"/>
          <w:sz w:val="28"/>
          <w:szCs w:val="28"/>
        </w:rPr>
        <w:t>на границе устойчивости, когда имеется особенность в точке</w:t>
      </w:r>
      <w:r w:rsidR="008565AB" w:rsidRPr="00856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996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8565AB" w:rsidRPr="008565AB">
        <w:rPr>
          <w:rFonts w:ascii="Times New Roman" w:hAnsi="Times New Roman" w:cs="Times New Roman"/>
          <w:sz w:val="28"/>
          <w:szCs w:val="28"/>
        </w:rPr>
        <w:t xml:space="preserve"> </w:t>
      </w:r>
      <w:r w:rsidRPr="00E97996">
        <w:rPr>
          <w:rFonts w:ascii="Times New Roman" w:hAnsi="Times New Roman" w:cs="Times New Roman"/>
          <w:sz w:val="28"/>
          <w:szCs w:val="28"/>
        </w:rPr>
        <w:t>=</w:t>
      </w:r>
      <w:r w:rsidR="008565AB" w:rsidRPr="008565AB">
        <w:rPr>
          <w:rFonts w:ascii="Times New Roman" w:hAnsi="Times New Roman" w:cs="Times New Roman"/>
          <w:sz w:val="28"/>
          <w:szCs w:val="28"/>
        </w:rPr>
        <w:t xml:space="preserve"> </w:t>
      </w:r>
      <w:r w:rsidRPr="00E97996">
        <w:rPr>
          <w:rFonts w:ascii="Times New Roman" w:hAnsi="Times New Roman" w:cs="Times New Roman"/>
          <w:sz w:val="28"/>
          <w:szCs w:val="28"/>
        </w:rPr>
        <w:t xml:space="preserve">0. </w:t>
      </w:r>
      <w:r w:rsidRPr="00E97996">
        <w:rPr>
          <w:rFonts w:ascii="Times New Roman" w:hAnsi="Times New Roman" w:cs="Times New Roman"/>
          <w:sz w:val="28"/>
          <w:szCs w:val="28"/>
        </w:rPr>
        <w:lastRenderedPageBreak/>
        <w:t>Эта особенность появляется при наличии в передаточной</w:t>
      </w:r>
      <w:r w:rsidRPr="00124A28">
        <w:rPr>
          <w:rFonts w:ascii="Times New Roman" w:hAnsi="Times New Roman" w:cs="Times New Roman"/>
          <w:sz w:val="28"/>
          <w:szCs w:val="28"/>
        </w:rPr>
        <w:t xml:space="preserve"> </w:t>
      </w:r>
      <w:r w:rsidRPr="00E97996">
        <w:rPr>
          <w:rFonts w:ascii="Times New Roman" w:hAnsi="Times New Roman" w:cs="Times New Roman"/>
          <w:sz w:val="28"/>
          <w:szCs w:val="28"/>
        </w:rPr>
        <w:t>функции слагаемого с сомножителем</w:t>
      </w:r>
      <w:r w:rsidR="008565AB" w:rsidRPr="008565AB">
        <w:rPr>
          <w:rFonts w:ascii="Times New Roman" w:hAnsi="Times New Roman" w:cs="Times New Roman"/>
          <w:sz w:val="28"/>
          <w:szCs w:val="28"/>
        </w:rPr>
        <w:t xml:space="preserve"> </w:t>
      </w:r>
      <w:r w:rsidRPr="00E9799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E97996">
        <w:rPr>
          <w:rFonts w:ascii="Times New Roman" w:hAnsi="Times New Roman" w:cs="Times New Roman"/>
          <w:sz w:val="28"/>
          <w:szCs w:val="28"/>
        </w:rPr>
        <w:t>s</w:t>
      </w:r>
      <w:r w:rsidRPr="003A4D9F">
        <w:rPr>
          <w:rFonts w:ascii="Times New Roman" w:hAnsi="Times New Roman" w:cs="Times New Roman"/>
          <w:sz w:val="28"/>
          <w:szCs w:val="28"/>
        </w:rPr>
        <w:t>^</w:t>
      </w:r>
      <w:r w:rsidRPr="00E97996">
        <w:rPr>
          <w:rFonts w:ascii="Times New Roman" w:hAnsi="Times New Roman" w:cs="Times New Roman"/>
          <w:sz w:val="28"/>
          <w:szCs w:val="28"/>
        </w:rPr>
        <w:t>k=1</w:t>
      </w:r>
      <w:r w:rsidRPr="003A4D9F">
        <w:rPr>
          <w:rFonts w:ascii="Times New Roman" w:hAnsi="Times New Roman" w:cs="Times New Roman"/>
          <w:sz w:val="28"/>
          <w:szCs w:val="28"/>
        </w:rPr>
        <w:t>/</w:t>
      </w:r>
      <w:r w:rsidRPr="00E9799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97996">
        <w:rPr>
          <w:rFonts w:ascii="Times New Roman" w:hAnsi="Times New Roman" w:cs="Times New Roman"/>
          <w:sz w:val="28"/>
          <w:szCs w:val="28"/>
        </w:rPr>
        <w:t>iω</w:t>
      </w:r>
      <w:proofErr w:type="spellEnd"/>
      <w:r w:rsidRPr="00E97996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3A4D9F">
        <w:rPr>
          <w:rFonts w:ascii="Times New Roman" w:hAnsi="Times New Roman" w:cs="Times New Roman"/>
          <w:sz w:val="28"/>
          <w:szCs w:val="28"/>
        </w:rPr>
        <w:t>^</w:t>
      </w:r>
      <w:r w:rsidRPr="00E97996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E97996">
        <w:rPr>
          <w:rFonts w:ascii="Times New Roman" w:hAnsi="Times New Roman" w:cs="Times New Roman"/>
          <w:sz w:val="28"/>
          <w:szCs w:val="28"/>
        </w:rPr>
        <w:t>. Например, на ри</w:t>
      </w:r>
      <w:r>
        <w:rPr>
          <w:rFonts w:ascii="Times New Roman" w:hAnsi="Times New Roman" w:cs="Times New Roman"/>
          <w:sz w:val="28"/>
          <w:szCs w:val="28"/>
        </w:rPr>
        <w:t xml:space="preserve">сунке ниже </w:t>
      </w:r>
      <w:r w:rsidRPr="00E97996">
        <w:rPr>
          <w:rFonts w:ascii="Times New Roman" w:hAnsi="Times New Roman" w:cs="Times New Roman"/>
          <w:sz w:val="28"/>
          <w:szCs w:val="28"/>
        </w:rPr>
        <w:t>слева изображен годограф передаточной функции разомкнутой системы с ПИ-регулятором:</w:t>
      </w:r>
    </w:p>
    <w:p w:rsidR="00124A28" w:rsidRDefault="00124A28" w:rsidP="00124A28">
      <w:pPr>
        <w:pStyle w:val="a5"/>
        <w:spacing w:after="0"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067300" cy="3714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28" w:rsidRDefault="00124A28" w:rsidP="00124A28">
      <w:pPr>
        <w:pStyle w:val="a5"/>
        <w:spacing w:after="0"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97996">
        <w:rPr>
          <w:rFonts w:ascii="Times New Roman" w:hAnsi="Times New Roman" w:cs="Times New Roman"/>
          <w:sz w:val="28"/>
          <w:szCs w:val="28"/>
        </w:rPr>
        <w:t>Этот</w:t>
      </w:r>
      <w:r w:rsidRPr="00124A28">
        <w:rPr>
          <w:rFonts w:ascii="Times New Roman" w:hAnsi="Times New Roman" w:cs="Times New Roman"/>
          <w:sz w:val="28"/>
          <w:szCs w:val="28"/>
        </w:rPr>
        <w:t xml:space="preserve"> </w:t>
      </w:r>
      <w:r w:rsidRPr="00E97996">
        <w:rPr>
          <w:rFonts w:ascii="Times New Roman" w:hAnsi="Times New Roman" w:cs="Times New Roman"/>
          <w:sz w:val="28"/>
          <w:szCs w:val="28"/>
        </w:rPr>
        <w:t>годограф имеет особенность в нуле.</w:t>
      </w:r>
    </w:p>
    <w:p w:rsidR="00124A28" w:rsidRDefault="00124A28" w:rsidP="00124A28">
      <w:pPr>
        <w:pStyle w:val="a5"/>
        <w:spacing w:after="0"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97996">
        <w:rPr>
          <w:rFonts w:ascii="Times New Roman" w:hAnsi="Times New Roman" w:cs="Times New Roman"/>
          <w:sz w:val="28"/>
          <w:szCs w:val="28"/>
        </w:rPr>
        <w:t>При наличии такого рода особенности сомножитель</w:t>
      </w:r>
      <w:r w:rsidRPr="00124A28">
        <w:rPr>
          <w:rFonts w:ascii="Times New Roman" w:hAnsi="Times New Roman" w:cs="Times New Roman"/>
          <w:sz w:val="28"/>
          <w:szCs w:val="28"/>
        </w:rPr>
        <w:t xml:space="preserve"> </w:t>
      </w:r>
      <w:r w:rsidRPr="00E97996">
        <w:rPr>
          <w:rFonts w:ascii="Times New Roman" w:hAnsi="Times New Roman" w:cs="Times New Roman"/>
          <w:sz w:val="28"/>
          <w:szCs w:val="28"/>
        </w:rPr>
        <w:t>1</w:t>
      </w:r>
      <w:r w:rsidRPr="003A4D9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97996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124A28">
        <w:rPr>
          <w:rFonts w:ascii="Times New Roman" w:hAnsi="Times New Roman" w:cs="Times New Roman"/>
          <w:sz w:val="28"/>
          <w:szCs w:val="28"/>
        </w:rPr>
        <w:t xml:space="preserve"> </w:t>
      </w:r>
      <w:r w:rsidRPr="00E97996">
        <w:rPr>
          <w:rFonts w:ascii="Times New Roman" w:hAnsi="Times New Roman" w:cs="Times New Roman"/>
          <w:sz w:val="28"/>
          <w:szCs w:val="28"/>
        </w:rPr>
        <w:t>следует заменить</w:t>
      </w:r>
      <w:r w:rsidRPr="00124A28">
        <w:rPr>
          <w:rFonts w:ascii="Times New Roman" w:hAnsi="Times New Roman" w:cs="Times New Roman"/>
          <w:sz w:val="28"/>
          <w:szCs w:val="28"/>
        </w:rPr>
        <w:t xml:space="preserve"> </w:t>
      </w:r>
      <w:r w:rsidRPr="00E97996">
        <w:rPr>
          <w:rFonts w:ascii="Times New Roman" w:hAnsi="Times New Roman" w:cs="Times New Roman"/>
          <w:sz w:val="28"/>
          <w:szCs w:val="28"/>
        </w:rPr>
        <w:t>на</w:t>
      </w:r>
      <w:r w:rsidRPr="00124A28">
        <w:rPr>
          <w:rFonts w:ascii="Times New Roman" w:hAnsi="Times New Roman" w:cs="Times New Roman"/>
          <w:sz w:val="28"/>
          <w:szCs w:val="28"/>
        </w:rPr>
        <w:t xml:space="preserve"> </w:t>
      </w:r>
      <w:r w:rsidRPr="00E97996">
        <w:rPr>
          <w:rFonts w:ascii="Times New Roman" w:hAnsi="Times New Roman" w:cs="Times New Roman"/>
          <w:sz w:val="28"/>
          <w:szCs w:val="28"/>
        </w:rPr>
        <w:t>1</w:t>
      </w:r>
      <w:r w:rsidRPr="003A4D9F">
        <w:rPr>
          <w:rFonts w:ascii="Times New Roman" w:hAnsi="Times New Roman" w:cs="Times New Roman"/>
          <w:sz w:val="28"/>
          <w:szCs w:val="28"/>
        </w:rPr>
        <w:t>/</w:t>
      </w:r>
      <w:r w:rsidRPr="00E97996">
        <w:rPr>
          <w:rFonts w:ascii="Times New Roman" w:hAnsi="Times New Roman" w:cs="Times New Roman"/>
          <w:sz w:val="28"/>
          <w:szCs w:val="28"/>
        </w:rPr>
        <w:t>(s+</w:t>
      </w:r>
      <w:proofErr w:type="spellStart"/>
      <w:r w:rsidRPr="00E97996">
        <w:rPr>
          <w:rFonts w:ascii="Times New Roman" w:hAnsi="Times New Roman" w:cs="Times New Roman"/>
          <w:sz w:val="28"/>
          <w:szCs w:val="28"/>
        </w:rPr>
        <w:t>α</w:t>
      </w:r>
      <w:proofErr w:type="spellEnd"/>
      <w:r w:rsidRPr="00E97996">
        <w:rPr>
          <w:rFonts w:ascii="Times New Roman" w:hAnsi="Times New Roman" w:cs="Times New Roman"/>
          <w:sz w:val="28"/>
          <w:szCs w:val="28"/>
        </w:rPr>
        <w:t>),</w:t>
      </w:r>
      <w:r w:rsidRPr="00124A28">
        <w:rPr>
          <w:rFonts w:ascii="Times New Roman" w:hAnsi="Times New Roman" w:cs="Times New Roman"/>
          <w:sz w:val="28"/>
          <w:szCs w:val="28"/>
        </w:rPr>
        <w:t xml:space="preserve"> </w:t>
      </w:r>
      <w:r w:rsidRPr="00E97996">
        <w:rPr>
          <w:rFonts w:ascii="Times New Roman" w:hAnsi="Times New Roman" w:cs="Times New Roman"/>
          <w:sz w:val="28"/>
          <w:szCs w:val="28"/>
        </w:rPr>
        <w:t>0&lt; α</w:t>
      </w:r>
      <w:r w:rsidRPr="003A4D9F">
        <w:rPr>
          <w:rFonts w:ascii="Times New Roman" w:hAnsi="Times New Roman" w:cs="Times New Roman"/>
          <w:sz w:val="28"/>
          <w:szCs w:val="28"/>
        </w:rPr>
        <w:t>&lt;&lt;</w:t>
      </w:r>
      <w:r w:rsidRPr="00E97996">
        <w:rPr>
          <w:rFonts w:ascii="Times New Roman" w:hAnsi="Times New Roman" w:cs="Times New Roman"/>
          <w:sz w:val="28"/>
          <w:szCs w:val="28"/>
        </w:rPr>
        <w:t>1, после чего нулевой корень</w:t>
      </w:r>
      <w:r w:rsidRPr="00124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996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E02591" w:rsidRPr="00E02591">
        <w:rPr>
          <w:rFonts w:ascii="Times New Roman" w:hAnsi="Times New Roman" w:cs="Times New Roman"/>
          <w:sz w:val="28"/>
          <w:szCs w:val="28"/>
        </w:rPr>
        <w:t xml:space="preserve"> </w:t>
      </w:r>
      <w:r w:rsidRPr="00E97996">
        <w:rPr>
          <w:rFonts w:ascii="Times New Roman" w:hAnsi="Times New Roman" w:cs="Times New Roman"/>
          <w:sz w:val="28"/>
          <w:szCs w:val="28"/>
        </w:rPr>
        <w:t>= 0</w:t>
      </w:r>
      <w:r w:rsidRPr="00124A28">
        <w:rPr>
          <w:rFonts w:ascii="Times New Roman" w:hAnsi="Times New Roman" w:cs="Times New Roman"/>
          <w:sz w:val="28"/>
          <w:szCs w:val="28"/>
        </w:rPr>
        <w:t xml:space="preserve"> </w:t>
      </w:r>
      <w:r w:rsidRPr="00E97996">
        <w:rPr>
          <w:rFonts w:ascii="Times New Roman" w:hAnsi="Times New Roman" w:cs="Times New Roman"/>
          <w:sz w:val="28"/>
          <w:szCs w:val="28"/>
        </w:rPr>
        <w:t>перейдет в близкий</w:t>
      </w:r>
      <w:r w:rsidRPr="00124A28">
        <w:rPr>
          <w:rFonts w:ascii="Times New Roman" w:hAnsi="Times New Roman" w:cs="Times New Roman"/>
          <w:sz w:val="28"/>
          <w:szCs w:val="28"/>
        </w:rPr>
        <w:t xml:space="preserve"> </w:t>
      </w:r>
      <w:r w:rsidRPr="00E97996">
        <w:rPr>
          <w:rFonts w:ascii="Times New Roman" w:hAnsi="Times New Roman" w:cs="Times New Roman"/>
          <w:sz w:val="28"/>
          <w:szCs w:val="28"/>
        </w:rPr>
        <w:t>к нулю устойчивый действительный корень</w:t>
      </w:r>
      <w:r w:rsidR="00E02591" w:rsidRPr="00E025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996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E02591" w:rsidRPr="00E02591">
        <w:rPr>
          <w:rFonts w:ascii="Times New Roman" w:hAnsi="Times New Roman" w:cs="Times New Roman"/>
          <w:sz w:val="28"/>
          <w:szCs w:val="28"/>
        </w:rPr>
        <w:t xml:space="preserve"> </w:t>
      </w:r>
      <w:r w:rsidRPr="00E97996">
        <w:rPr>
          <w:rFonts w:ascii="Times New Roman" w:hAnsi="Times New Roman" w:cs="Times New Roman"/>
          <w:sz w:val="28"/>
          <w:szCs w:val="28"/>
        </w:rPr>
        <w:t>=</w:t>
      </w:r>
      <w:r w:rsidR="00E02591" w:rsidRPr="00E02591">
        <w:rPr>
          <w:rFonts w:ascii="Times New Roman" w:hAnsi="Times New Roman" w:cs="Times New Roman"/>
          <w:sz w:val="28"/>
          <w:szCs w:val="28"/>
        </w:rPr>
        <w:t xml:space="preserve"> </w:t>
      </w:r>
      <w:r w:rsidRPr="00E97996">
        <w:rPr>
          <w:rFonts w:ascii="Times New Roman" w:hAnsi="Times New Roman" w:cs="Times New Roman"/>
          <w:sz w:val="28"/>
          <w:szCs w:val="28"/>
        </w:rPr>
        <w:t xml:space="preserve">−α. </w:t>
      </w:r>
    </w:p>
    <w:p w:rsidR="00124A28" w:rsidRDefault="00124A28" w:rsidP="00124A28">
      <w:pPr>
        <w:pStyle w:val="a5"/>
        <w:spacing w:after="0"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97996">
        <w:rPr>
          <w:rFonts w:ascii="Times New Roman" w:hAnsi="Times New Roman" w:cs="Times New Roman"/>
          <w:sz w:val="28"/>
          <w:szCs w:val="28"/>
        </w:rPr>
        <w:t>В результате годограф</w:t>
      </w:r>
      <w:r w:rsidRPr="00124A28">
        <w:rPr>
          <w:rFonts w:ascii="Times New Roman" w:hAnsi="Times New Roman" w:cs="Times New Roman"/>
          <w:sz w:val="28"/>
          <w:szCs w:val="28"/>
        </w:rPr>
        <w:t xml:space="preserve"> </w:t>
      </w:r>
      <w:r w:rsidRPr="00E97996">
        <w:rPr>
          <w:rFonts w:ascii="Times New Roman" w:hAnsi="Times New Roman" w:cs="Times New Roman"/>
          <w:sz w:val="28"/>
          <w:szCs w:val="28"/>
        </w:rPr>
        <w:t>примет вид, показанный на рис</w:t>
      </w:r>
      <w:r>
        <w:rPr>
          <w:rFonts w:ascii="Times New Roman" w:hAnsi="Times New Roman" w:cs="Times New Roman"/>
          <w:sz w:val="28"/>
          <w:szCs w:val="28"/>
        </w:rPr>
        <w:t xml:space="preserve">унке </w:t>
      </w:r>
      <w:r w:rsidRPr="00E97996">
        <w:rPr>
          <w:rFonts w:ascii="Times New Roman" w:hAnsi="Times New Roman" w:cs="Times New Roman"/>
          <w:sz w:val="28"/>
          <w:szCs w:val="28"/>
        </w:rPr>
        <w:t>справа пунктиром, и число полуоборотов годографа будет целым.</w:t>
      </w:r>
    </w:p>
    <w:p w:rsidR="00124A28" w:rsidRDefault="00124A28" w:rsidP="00124A28">
      <w:pPr>
        <w:pStyle w:val="a5"/>
        <w:spacing w:after="0"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590925" cy="16573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28" w:rsidRPr="00507C39" w:rsidRDefault="00124A28" w:rsidP="00E14C00">
      <w:pPr>
        <w:pStyle w:val="a5"/>
        <w:spacing w:before="120" w:after="240"/>
        <w:ind w:left="-567"/>
        <w:contextualSpacing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41D2F">
        <w:rPr>
          <w:rFonts w:ascii="Times New Roman" w:hAnsi="Times New Roman" w:cs="Times New Roman"/>
          <w:b/>
          <w:bCs/>
          <w:sz w:val="32"/>
          <w:szCs w:val="32"/>
        </w:rPr>
        <w:t>Постановка задачи</w:t>
      </w:r>
    </w:p>
    <w:p w:rsidR="00124A28" w:rsidRPr="00507C39" w:rsidRDefault="00124A28" w:rsidP="00124A28">
      <w:pPr>
        <w:pStyle w:val="a5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444920">
        <w:rPr>
          <w:rFonts w:ascii="Times New Roman" w:hAnsi="Times New Roman" w:cs="Times New Roman"/>
          <w:sz w:val="28"/>
          <w:szCs w:val="28"/>
        </w:rPr>
        <w:t>Из критерия вытекает эмпирический</w:t>
      </w:r>
      <w:r w:rsidRPr="00124A28">
        <w:rPr>
          <w:rFonts w:ascii="Times New Roman" w:hAnsi="Times New Roman" w:cs="Times New Roman"/>
          <w:sz w:val="28"/>
          <w:szCs w:val="28"/>
        </w:rPr>
        <w:t xml:space="preserve"> </w:t>
      </w:r>
      <w:r w:rsidRPr="00444920">
        <w:rPr>
          <w:rFonts w:ascii="Times New Roman" w:hAnsi="Times New Roman" w:cs="Times New Roman"/>
          <w:sz w:val="28"/>
          <w:szCs w:val="28"/>
        </w:rPr>
        <w:t>количественный</w:t>
      </w:r>
      <w:r w:rsidRPr="00124A28">
        <w:rPr>
          <w:rFonts w:ascii="Times New Roman" w:hAnsi="Times New Roman" w:cs="Times New Roman"/>
          <w:sz w:val="28"/>
          <w:szCs w:val="28"/>
        </w:rPr>
        <w:t xml:space="preserve"> </w:t>
      </w:r>
      <w:r w:rsidRPr="00444920">
        <w:rPr>
          <w:rFonts w:ascii="Times New Roman" w:hAnsi="Times New Roman" w:cs="Times New Roman"/>
          <w:sz w:val="28"/>
          <w:szCs w:val="28"/>
        </w:rPr>
        <w:t>показатель</w:t>
      </w:r>
      <w:r w:rsidRPr="00124A28">
        <w:rPr>
          <w:rFonts w:ascii="Times New Roman" w:hAnsi="Times New Roman" w:cs="Times New Roman"/>
          <w:sz w:val="28"/>
          <w:szCs w:val="28"/>
        </w:rPr>
        <w:t xml:space="preserve"> </w:t>
      </w:r>
      <w:r w:rsidRPr="00444920">
        <w:rPr>
          <w:rFonts w:ascii="Times New Roman" w:hAnsi="Times New Roman" w:cs="Times New Roman"/>
          <w:sz w:val="28"/>
          <w:szCs w:val="28"/>
        </w:rPr>
        <w:t>устойчивости: чем дальше годограф устойчивой системы проходит от точки−1, тем больше запас устойчивости этой системы.</w:t>
      </w:r>
      <w:r w:rsidRPr="00124A28">
        <w:rPr>
          <w:rFonts w:ascii="Times New Roman" w:hAnsi="Times New Roman" w:cs="Times New Roman"/>
          <w:sz w:val="28"/>
          <w:szCs w:val="28"/>
        </w:rPr>
        <w:t xml:space="preserve"> </w:t>
      </w:r>
      <w:r w:rsidRPr="00444920">
        <w:rPr>
          <w:rFonts w:ascii="Times New Roman" w:hAnsi="Times New Roman" w:cs="Times New Roman"/>
          <w:sz w:val="28"/>
          <w:szCs w:val="28"/>
        </w:rPr>
        <w:t>На практике используют два показателя близости годографа к точке</w:t>
      </w:r>
      <w:r w:rsidR="008565AB" w:rsidRPr="008565AB">
        <w:rPr>
          <w:rFonts w:ascii="Times New Roman" w:hAnsi="Times New Roman" w:cs="Times New Roman"/>
          <w:sz w:val="28"/>
          <w:szCs w:val="28"/>
        </w:rPr>
        <w:t xml:space="preserve"> </w:t>
      </w:r>
      <w:r w:rsidRPr="00444920">
        <w:rPr>
          <w:rFonts w:ascii="Times New Roman" w:hAnsi="Times New Roman" w:cs="Times New Roman"/>
          <w:sz w:val="28"/>
          <w:szCs w:val="28"/>
        </w:rPr>
        <w:t>−</w:t>
      </w:r>
      <w:r w:rsidR="008565AB" w:rsidRPr="008565AB">
        <w:rPr>
          <w:rFonts w:ascii="Times New Roman" w:hAnsi="Times New Roman" w:cs="Times New Roman"/>
          <w:sz w:val="28"/>
          <w:szCs w:val="28"/>
        </w:rPr>
        <w:t xml:space="preserve"> </w:t>
      </w:r>
      <w:r w:rsidRPr="00444920">
        <w:rPr>
          <w:rFonts w:ascii="Times New Roman" w:hAnsi="Times New Roman" w:cs="Times New Roman"/>
          <w:sz w:val="28"/>
          <w:szCs w:val="28"/>
        </w:rPr>
        <w:t>1:</w:t>
      </w:r>
      <w:r w:rsidR="008565AB" w:rsidRPr="008565AB">
        <w:rPr>
          <w:rFonts w:ascii="Times New Roman" w:hAnsi="Times New Roman" w:cs="Times New Roman"/>
          <w:sz w:val="28"/>
          <w:szCs w:val="28"/>
        </w:rPr>
        <w:t xml:space="preserve"> </w:t>
      </w:r>
      <w:r w:rsidRPr="00444920">
        <w:rPr>
          <w:rFonts w:ascii="Times New Roman" w:hAnsi="Times New Roman" w:cs="Times New Roman"/>
          <w:sz w:val="28"/>
          <w:szCs w:val="28"/>
        </w:rPr>
        <w:t>запас устойчивости</w:t>
      </w:r>
      <w:r w:rsidRPr="00124A28">
        <w:rPr>
          <w:rFonts w:ascii="Times New Roman" w:hAnsi="Times New Roman" w:cs="Times New Roman"/>
          <w:sz w:val="28"/>
          <w:szCs w:val="28"/>
        </w:rPr>
        <w:t xml:space="preserve"> </w:t>
      </w:r>
      <w:r w:rsidRPr="00444920">
        <w:rPr>
          <w:rFonts w:ascii="Times New Roman" w:hAnsi="Times New Roman" w:cs="Times New Roman"/>
          <w:sz w:val="28"/>
          <w:szCs w:val="28"/>
        </w:rPr>
        <w:t>по амплитуде</w:t>
      </w:r>
      <w:r w:rsidRPr="00124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920">
        <w:rPr>
          <w:rFonts w:ascii="Times New Roman" w:hAnsi="Times New Roman" w:cs="Times New Roman"/>
          <w:sz w:val="28"/>
          <w:szCs w:val="28"/>
        </w:rPr>
        <w:t>Ka</w:t>
      </w:r>
      <w:proofErr w:type="spellEnd"/>
      <w:r w:rsidRPr="00124A28">
        <w:rPr>
          <w:rFonts w:ascii="Times New Roman" w:hAnsi="Times New Roman" w:cs="Times New Roman"/>
          <w:sz w:val="28"/>
          <w:szCs w:val="28"/>
        </w:rPr>
        <w:t xml:space="preserve"> </w:t>
      </w:r>
      <w:r w:rsidRPr="00444920">
        <w:rPr>
          <w:rFonts w:ascii="Times New Roman" w:hAnsi="Times New Roman" w:cs="Times New Roman"/>
          <w:sz w:val="28"/>
          <w:szCs w:val="28"/>
        </w:rPr>
        <w:t>и</w:t>
      </w:r>
      <w:r w:rsidRPr="00124A28">
        <w:rPr>
          <w:rFonts w:ascii="Times New Roman" w:hAnsi="Times New Roman" w:cs="Times New Roman"/>
          <w:sz w:val="28"/>
          <w:szCs w:val="28"/>
        </w:rPr>
        <w:t xml:space="preserve"> </w:t>
      </w:r>
      <w:r w:rsidRPr="00444920">
        <w:rPr>
          <w:rFonts w:ascii="Times New Roman" w:hAnsi="Times New Roman" w:cs="Times New Roman"/>
          <w:sz w:val="28"/>
          <w:szCs w:val="28"/>
        </w:rPr>
        <w:t>по фазе</w:t>
      </w:r>
      <w:r w:rsidRPr="00124A28">
        <w:rPr>
          <w:rFonts w:ascii="Times New Roman" w:hAnsi="Times New Roman" w:cs="Times New Roman"/>
          <w:sz w:val="28"/>
          <w:szCs w:val="28"/>
        </w:rPr>
        <w:t xml:space="preserve"> </w:t>
      </w:r>
      <w:r w:rsidRPr="00444920">
        <w:rPr>
          <w:rFonts w:ascii="Times New Roman" w:hAnsi="Times New Roman" w:cs="Times New Roman"/>
          <w:sz w:val="28"/>
          <w:szCs w:val="28"/>
        </w:rPr>
        <w:t>∆φ. Пусть</w:t>
      </w:r>
      <w:r w:rsidRPr="00124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920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444920">
        <w:rPr>
          <w:rFonts w:ascii="Times New Roman" w:hAnsi="Times New Roman" w:cs="Times New Roman"/>
          <w:sz w:val="28"/>
          <w:szCs w:val="28"/>
        </w:rPr>
        <w:t xml:space="preserve"> &gt;0</w:t>
      </w:r>
      <w:r w:rsidRPr="00124A28">
        <w:rPr>
          <w:rFonts w:ascii="Times New Roman" w:hAnsi="Times New Roman" w:cs="Times New Roman"/>
          <w:sz w:val="28"/>
          <w:szCs w:val="28"/>
        </w:rPr>
        <w:t xml:space="preserve"> </w:t>
      </w:r>
      <w:r w:rsidRPr="00444920">
        <w:rPr>
          <w:rFonts w:ascii="Times New Roman" w:hAnsi="Times New Roman" w:cs="Times New Roman"/>
          <w:sz w:val="28"/>
          <w:szCs w:val="28"/>
        </w:rPr>
        <w:t>есть</w:t>
      </w:r>
      <w:r w:rsidRPr="00124A28">
        <w:rPr>
          <w:rFonts w:ascii="Times New Roman" w:hAnsi="Times New Roman" w:cs="Times New Roman"/>
          <w:sz w:val="28"/>
          <w:szCs w:val="28"/>
        </w:rPr>
        <w:t xml:space="preserve"> </w:t>
      </w:r>
      <w:r w:rsidRPr="00444920">
        <w:rPr>
          <w:rFonts w:ascii="Times New Roman" w:hAnsi="Times New Roman" w:cs="Times New Roman"/>
          <w:sz w:val="28"/>
          <w:szCs w:val="28"/>
        </w:rPr>
        <w:t>расстояние от нулевой точки комплексной плоскости до точки пересечения</w:t>
      </w:r>
      <w:r w:rsidRPr="00124A28">
        <w:rPr>
          <w:rFonts w:ascii="Times New Roman" w:hAnsi="Times New Roman" w:cs="Times New Roman"/>
          <w:sz w:val="28"/>
          <w:szCs w:val="28"/>
        </w:rPr>
        <w:t xml:space="preserve"> </w:t>
      </w:r>
      <w:r w:rsidRPr="00444920">
        <w:rPr>
          <w:rFonts w:ascii="Times New Roman" w:hAnsi="Times New Roman" w:cs="Times New Roman"/>
          <w:sz w:val="28"/>
          <w:szCs w:val="28"/>
        </w:rPr>
        <w:t>годографа с отрезком</w:t>
      </w:r>
      <w:r w:rsidR="008565AB" w:rsidRPr="008565AB">
        <w:rPr>
          <w:rFonts w:ascii="Times New Roman" w:hAnsi="Times New Roman" w:cs="Times New Roman"/>
          <w:sz w:val="28"/>
          <w:szCs w:val="28"/>
        </w:rPr>
        <w:t xml:space="preserve"> </w:t>
      </w:r>
      <w:r w:rsidRPr="00444920">
        <w:rPr>
          <w:rFonts w:ascii="Times New Roman" w:hAnsi="Times New Roman" w:cs="Times New Roman"/>
          <w:sz w:val="28"/>
          <w:szCs w:val="28"/>
        </w:rPr>
        <w:t>(−1,0). Показатель устойчивости по амплитуде определяется соотношением</w:t>
      </w:r>
      <w:r w:rsidR="00E02591" w:rsidRPr="00E02591">
        <w:rPr>
          <w:rFonts w:ascii="Times New Roman" w:hAnsi="Times New Roman" w:cs="Times New Roman"/>
          <w:sz w:val="28"/>
          <w:szCs w:val="28"/>
        </w:rPr>
        <w:t xml:space="preserve"> </w:t>
      </w:r>
      <w:r w:rsidRPr="00444920">
        <w:rPr>
          <w:rFonts w:ascii="Times New Roman" w:hAnsi="Times New Roman" w:cs="Times New Roman"/>
          <w:sz w:val="28"/>
          <w:szCs w:val="28"/>
        </w:rPr>
        <w:t>Ka=20</w:t>
      </w:r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444920">
        <w:rPr>
          <w:rFonts w:ascii="Times New Roman" w:hAnsi="Times New Roman" w:cs="Times New Roman"/>
          <w:sz w:val="28"/>
          <w:szCs w:val="28"/>
        </w:rPr>
        <w:t>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A4D9F">
        <w:rPr>
          <w:rFonts w:ascii="Times New Roman" w:hAnsi="Times New Roman" w:cs="Times New Roman"/>
          <w:sz w:val="28"/>
          <w:szCs w:val="28"/>
        </w:rPr>
        <w:t>(</w:t>
      </w:r>
      <w:r w:rsidRPr="00444920">
        <w:rPr>
          <w:rFonts w:ascii="Times New Roman" w:hAnsi="Times New Roman" w:cs="Times New Roman"/>
          <w:sz w:val="28"/>
          <w:szCs w:val="28"/>
        </w:rPr>
        <w:t>1</w:t>
      </w:r>
      <w:r w:rsidRPr="003A4D9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44920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507C39">
        <w:rPr>
          <w:rFonts w:ascii="Times New Roman" w:hAnsi="Times New Roman" w:cs="Times New Roman"/>
          <w:sz w:val="28"/>
          <w:szCs w:val="28"/>
        </w:rPr>
        <w:t>)</w:t>
      </w:r>
      <w:r w:rsidRPr="00444920">
        <w:rPr>
          <w:rFonts w:ascii="Times New Roman" w:hAnsi="Times New Roman" w:cs="Times New Roman"/>
          <w:sz w:val="28"/>
          <w:szCs w:val="28"/>
        </w:rPr>
        <w:t>.</w:t>
      </w:r>
      <w:r w:rsidR="00E02591" w:rsidRPr="00E02591">
        <w:rPr>
          <w:rFonts w:ascii="Times New Roman" w:hAnsi="Times New Roman" w:cs="Times New Roman"/>
          <w:sz w:val="28"/>
          <w:szCs w:val="28"/>
        </w:rPr>
        <w:t xml:space="preserve"> </w:t>
      </w:r>
      <w:r w:rsidRPr="00444920">
        <w:rPr>
          <w:rFonts w:ascii="Times New Roman" w:hAnsi="Times New Roman" w:cs="Times New Roman"/>
          <w:sz w:val="28"/>
          <w:szCs w:val="28"/>
        </w:rPr>
        <w:t>Запас устойчивости по фазе определяется величиной угла</w:t>
      </w:r>
      <w:r w:rsidR="008565AB" w:rsidRPr="008565AB">
        <w:rPr>
          <w:rFonts w:ascii="Times New Roman" w:hAnsi="Times New Roman" w:cs="Times New Roman"/>
          <w:sz w:val="28"/>
          <w:szCs w:val="28"/>
        </w:rPr>
        <w:t xml:space="preserve"> </w:t>
      </w:r>
      <w:r w:rsidRPr="00444920">
        <w:rPr>
          <w:rFonts w:ascii="Times New Roman" w:hAnsi="Times New Roman" w:cs="Times New Roman"/>
          <w:sz w:val="28"/>
          <w:szCs w:val="28"/>
        </w:rPr>
        <w:t>∆φ</w:t>
      </w:r>
      <w:r w:rsidR="008565AB" w:rsidRPr="008565AB">
        <w:rPr>
          <w:rFonts w:ascii="Times New Roman" w:hAnsi="Times New Roman" w:cs="Times New Roman"/>
          <w:sz w:val="28"/>
          <w:szCs w:val="28"/>
        </w:rPr>
        <w:t xml:space="preserve"> </w:t>
      </w:r>
      <w:r w:rsidRPr="00444920">
        <w:rPr>
          <w:rFonts w:ascii="Times New Roman" w:hAnsi="Times New Roman" w:cs="Times New Roman"/>
          <w:sz w:val="28"/>
          <w:szCs w:val="28"/>
        </w:rPr>
        <w:t>между лучом</w:t>
      </w:r>
      <w:r w:rsidR="008565AB" w:rsidRPr="008565AB">
        <w:rPr>
          <w:rFonts w:ascii="Times New Roman" w:hAnsi="Times New Roman" w:cs="Times New Roman"/>
          <w:sz w:val="28"/>
          <w:szCs w:val="28"/>
        </w:rPr>
        <w:t xml:space="preserve"> </w:t>
      </w:r>
      <w:r w:rsidRPr="00444920">
        <w:rPr>
          <w:rFonts w:ascii="Times New Roman" w:hAnsi="Times New Roman" w:cs="Times New Roman"/>
          <w:sz w:val="28"/>
          <w:szCs w:val="28"/>
        </w:rPr>
        <w:t>(−∞,0)</w:t>
      </w:r>
      <w:r w:rsidR="008565AB" w:rsidRPr="008565AB">
        <w:rPr>
          <w:rFonts w:ascii="Times New Roman" w:hAnsi="Times New Roman" w:cs="Times New Roman"/>
          <w:sz w:val="28"/>
          <w:szCs w:val="28"/>
        </w:rPr>
        <w:t xml:space="preserve"> </w:t>
      </w:r>
      <w:r w:rsidRPr="00444920">
        <w:rPr>
          <w:rFonts w:ascii="Times New Roman" w:hAnsi="Times New Roman" w:cs="Times New Roman"/>
          <w:sz w:val="28"/>
          <w:szCs w:val="28"/>
        </w:rPr>
        <w:t>и направлением из нуля на точку пересечения годографа с единичной окружностью</w:t>
      </w:r>
      <w:r w:rsidRPr="00507C39">
        <w:rPr>
          <w:rFonts w:ascii="Times New Roman" w:hAnsi="Times New Roman" w:cs="Times New Roman"/>
          <w:sz w:val="28"/>
          <w:szCs w:val="28"/>
        </w:rPr>
        <w:t>.</w:t>
      </w:r>
    </w:p>
    <w:p w:rsidR="00124A28" w:rsidRDefault="00124A28" w:rsidP="00124A28">
      <w:pPr>
        <w:pStyle w:val="a5"/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320000" cy="1853144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85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28" w:rsidRDefault="00124A28" w:rsidP="00124A28">
      <w:pPr>
        <w:pStyle w:val="a5"/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41D2F">
        <w:rPr>
          <w:rFonts w:ascii="Times New Roman" w:hAnsi="Times New Roman" w:cs="Times New Roman"/>
          <w:sz w:val="28"/>
          <w:szCs w:val="28"/>
        </w:rPr>
        <w:t>Достаточным считается запас устойчивости по фазе не менее 30-60 градусов, а по амплитуде не менее 6-12 дБ.</w:t>
      </w:r>
    </w:p>
    <w:p w:rsidR="00F63B3D" w:rsidRPr="00E14C00" w:rsidRDefault="00124A28" w:rsidP="00124A28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41D2F">
        <w:rPr>
          <w:rFonts w:ascii="Times New Roman" w:hAnsi="Times New Roman" w:cs="Times New Roman"/>
          <w:sz w:val="28"/>
          <w:szCs w:val="28"/>
        </w:rPr>
        <w:lastRenderedPageBreak/>
        <w:t xml:space="preserve">В задании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E41D2F">
        <w:rPr>
          <w:rFonts w:ascii="Times New Roman" w:hAnsi="Times New Roman" w:cs="Times New Roman"/>
          <w:sz w:val="28"/>
          <w:szCs w:val="28"/>
        </w:rPr>
        <w:t xml:space="preserve">3 требуется определить запас устойчивости по фазе и по амплитуде для систем автоматического управления с объектом управления из задания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E41D2F">
        <w:rPr>
          <w:rFonts w:ascii="Times New Roman" w:hAnsi="Times New Roman" w:cs="Times New Roman"/>
          <w:sz w:val="28"/>
          <w:szCs w:val="28"/>
        </w:rPr>
        <w:t>1 при</w:t>
      </w:r>
      <w:r w:rsidRPr="00124A28">
        <w:rPr>
          <w:rFonts w:ascii="Times New Roman" w:hAnsi="Times New Roman" w:cs="Times New Roman"/>
          <w:sz w:val="28"/>
          <w:szCs w:val="28"/>
        </w:rPr>
        <w:t xml:space="preserve"> </w:t>
      </w:r>
      <w:r w:rsidRPr="00E41D2F">
        <w:rPr>
          <w:rFonts w:ascii="Times New Roman" w:hAnsi="Times New Roman" w:cs="Times New Roman"/>
          <w:sz w:val="28"/>
          <w:szCs w:val="28"/>
        </w:rPr>
        <w:t xml:space="preserve">трех значениях чистого запаздывания с ПИ и ПИД регуляторами. Параметры ПИ- и </w:t>
      </w:r>
      <w:proofErr w:type="spellStart"/>
      <w:r w:rsidRPr="00E41D2F">
        <w:rPr>
          <w:rFonts w:ascii="Times New Roman" w:hAnsi="Times New Roman" w:cs="Times New Roman"/>
          <w:sz w:val="28"/>
          <w:szCs w:val="28"/>
        </w:rPr>
        <w:t>ПИД-регуляторов</w:t>
      </w:r>
      <w:proofErr w:type="spellEnd"/>
      <w:r w:rsidRPr="00E41D2F">
        <w:rPr>
          <w:rFonts w:ascii="Times New Roman" w:hAnsi="Times New Roman" w:cs="Times New Roman"/>
          <w:sz w:val="28"/>
          <w:szCs w:val="28"/>
        </w:rPr>
        <w:t xml:space="preserve"> получены при выполнении задания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E41D2F">
        <w:rPr>
          <w:rFonts w:ascii="Times New Roman" w:hAnsi="Times New Roman" w:cs="Times New Roman"/>
          <w:sz w:val="28"/>
          <w:szCs w:val="28"/>
        </w:rPr>
        <w:t>1 оптимальной настройкой по интегральному критерию качества</w:t>
      </w:r>
      <w:r w:rsidRPr="00124A2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24A28">
        <w:rPr>
          <w:rFonts w:ascii="Times New Roman" w:hAnsi="Times New Roman" w:cs="Times New Roman"/>
          <w:sz w:val="28"/>
          <w:szCs w:val="28"/>
        </w:rPr>
        <w:t xml:space="preserve">0=1.03,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24A28">
        <w:rPr>
          <w:rFonts w:ascii="Times New Roman" w:hAnsi="Times New Roman" w:cs="Times New Roman"/>
          <w:sz w:val="28"/>
          <w:szCs w:val="28"/>
        </w:rPr>
        <w:t>=3).</w:t>
      </w:r>
    </w:p>
    <w:p w:rsidR="00124A28" w:rsidRPr="00E41D2F" w:rsidRDefault="00124A28" w:rsidP="00E14C00">
      <w:pPr>
        <w:pStyle w:val="a5"/>
        <w:spacing w:before="120" w:after="240"/>
        <w:ind w:left="-567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1D2F">
        <w:rPr>
          <w:rFonts w:ascii="Times New Roman" w:hAnsi="Times New Roman" w:cs="Times New Roman"/>
          <w:b/>
          <w:bCs/>
          <w:sz w:val="32"/>
          <w:szCs w:val="32"/>
        </w:rPr>
        <w:t>Схемы и результаты моделирования</w:t>
      </w:r>
    </w:p>
    <w:p w:rsidR="00124A28" w:rsidRDefault="00124A28" w:rsidP="00124A28">
      <w:pPr>
        <w:pStyle w:val="a5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41D2F">
        <w:rPr>
          <w:rFonts w:ascii="Times New Roman" w:hAnsi="Times New Roman" w:cs="Times New Roman"/>
          <w:sz w:val="28"/>
          <w:szCs w:val="28"/>
        </w:rPr>
        <w:t>На рис. 1 представлена структурная схема моделирования частотных характеристик с ПИ-регулятором.</w:t>
      </w:r>
    </w:p>
    <w:p w:rsidR="00917A05" w:rsidRDefault="00917A05" w:rsidP="00124A28">
      <w:pPr>
        <w:pStyle w:val="a5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60720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7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A05" w:rsidRPr="001C4194" w:rsidRDefault="00917A05" w:rsidP="00917A05">
      <w:pPr>
        <w:pStyle w:val="a8"/>
        <w:ind w:left="-567"/>
        <w:jc w:val="center"/>
        <w:rPr>
          <w:rFonts w:ascii="Times New Roman" w:hAnsi="Times New Roman" w:cs="Times New Roman"/>
          <w:i w:val="0"/>
          <w:iCs w:val="0"/>
          <w:color w:val="0D0D0D" w:themeColor="text1" w:themeTint="F2"/>
          <w:sz w:val="44"/>
          <w:szCs w:val="44"/>
        </w:rPr>
      </w:pPr>
      <w:r w:rsidRPr="001C4194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t xml:space="preserve">Рисунок </w:t>
      </w:r>
      <w:r w:rsidR="00496D7F" w:rsidRPr="001C4194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fldChar w:fldCharType="begin"/>
      </w:r>
      <w:r w:rsidRPr="001C4194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instrText xml:space="preserve"> SEQ Рисунок \* ARABIC </w:instrText>
      </w:r>
      <w:r w:rsidR="00496D7F" w:rsidRPr="001C4194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D0D0D" w:themeColor="text1" w:themeTint="F2"/>
          <w:sz w:val="28"/>
          <w:szCs w:val="28"/>
        </w:rPr>
        <w:t>1</w:t>
      </w:r>
      <w:r w:rsidR="00496D7F" w:rsidRPr="001C4194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fldChar w:fldCharType="end"/>
      </w:r>
    </w:p>
    <w:p w:rsidR="00917A05" w:rsidRDefault="00917A05" w:rsidP="00917A05">
      <w:pPr>
        <w:pStyle w:val="a5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41D2F">
        <w:rPr>
          <w:rFonts w:ascii="Times New Roman" w:hAnsi="Times New Roman" w:cs="Times New Roman"/>
          <w:sz w:val="28"/>
          <w:szCs w:val="28"/>
        </w:rPr>
        <w:t xml:space="preserve">На рис. 2 представлена структурная схема моделирования частотных характеристик с </w:t>
      </w:r>
      <w:proofErr w:type="spellStart"/>
      <w:r w:rsidRPr="00E41D2F">
        <w:rPr>
          <w:rFonts w:ascii="Times New Roman" w:hAnsi="Times New Roman" w:cs="Times New Roman"/>
          <w:sz w:val="28"/>
          <w:szCs w:val="28"/>
        </w:rPr>
        <w:t>ПИД-регулятором</w:t>
      </w:r>
      <w:proofErr w:type="spellEnd"/>
      <w:r w:rsidRPr="00E41D2F">
        <w:rPr>
          <w:rFonts w:ascii="Times New Roman" w:hAnsi="Times New Roman" w:cs="Times New Roman"/>
          <w:sz w:val="28"/>
          <w:szCs w:val="28"/>
        </w:rPr>
        <w:t>.</w:t>
      </w:r>
    </w:p>
    <w:p w:rsidR="00917A05" w:rsidRDefault="00917A05" w:rsidP="00124A28">
      <w:pPr>
        <w:pStyle w:val="a5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124A28" w:rsidRDefault="00917A05" w:rsidP="00124A28">
      <w:pPr>
        <w:ind w:left="-567"/>
        <w:jc w:val="both"/>
      </w:pPr>
      <w:r>
        <w:rPr>
          <w:noProof/>
        </w:rPr>
        <w:drawing>
          <wp:inline distT="0" distB="0" distL="0" distR="0">
            <wp:extent cx="5940425" cy="205960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A05" w:rsidRPr="001C4194" w:rsidRDefault="00917A05" w:rsidP="00917A05">
      <w:pPr>
        <w:pStyle w:val="a8"/>
        <w:ind w:left="-567"/>
        <w:jc w:val="center"/>
        <w:rPr>
          <w:rFonts w:ascii="Times New Roman" w:hAnsi="Times New Roman" w:cs="Times New Roman"/>
          <w:i w:val="0"/>
          <w:iCs w:val="0"/>
          <w:color w:val="0D0D0D" w:themeColor="text1" w:themeTint="F2"/>
          <w:sz w:val="44"/>
          <w:szCs w:val="44"/>
        </w:rPr>
      </w:pPr>
      <w:r w:rsidRPr="001C4194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t xml:space="preserve">Рисунок </w:t>
      </w:r>
      <w:r w:rsidR="00496D7F" w:rsidRPr="001C4194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fldChar w:fldCharType="begin"/>
      </w:r>
      <w:r w:rsidRPr="001C4194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instrText xml:space="preserve"> SEQ Рисунок \* ARABIC </w:instrText>
      </w:r>
      <w:r w:rsidR="00496D7F" w:rsidRPr="001C4194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D0D0D" w:themeColor="text1" w:themeTint="F2"/>
          <w:sz w:val="28"/>
          <w:szCs w:val="28"/>
        </w:rPr>
        <w:t>2</w:t>
      </w:r>
      <w:r w:rsidR="00496D7F" w:rsidRPr="001C4194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fldChar w:fldCharType="end"/>
      </w:r>
    </w:p>
    <w:p w:rsidR="00917A05" w:rsidRDefault="00917A05" w:rsidP="00917A05">
      <w:pPr>
        <w:pStyle w:val="a5"/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41D2F">
        <w:rPr>
          <w:rFonts w:ascii="Times New Roman" w:hAnsi="Times New Roman" w:cs="Times New Roman"/>
          <w:sz w:val="28"/>
          <w:szCs w:val="28"/>
        </w:rPr>
        <w:t>В табл.1 представлены результаты исследования запаса устойчивости САР с ПИ-регулятором.</w:t>
      </w:r>
    </w:p>
    <w:p w:rsidR="00E14C00" w:rsidRDefault="00E14C00" w:rsidP="00917A05">
      <w:pPr>
        <w:pStyle w:val="a5"/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E14C00" w:rsidRDefault="00E14C00" w:rsidP="00917A05">
      <w:pPr>
        <w:pStyle w:val="a5"/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E14C00" w:rsidRDefault="00E14C00" w:rsidP="00917A05">
      <w:pPr>
        <w:pStyle w:val="a5"/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20127" w:rsidRDefault="00B20127" w:rsidP="00917A05">
      <w:pPr>
        <w:pStyle w:val="a5"/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20127" w:rsidRPr="00E41D2F" w:rsidRDefault="00B20127" w:rsidP="00917A05">
      <w:pPr>
        <w:pStyle w:val="a5"/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917A05" w:rsidRPr="00E14C00" w:rsidRDefault="00917A05" w:rsidP="00917A05">
      <w:pPr>
        <w:pStyle w:val="a5"/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14C00">
        <w:rPr>
          <w:rFonts w:ascii="Times New Roman" w:hAnsi="Times New Roman" w:cs="Times New Roman"/>
          <w:sz w:val="28"/>
          <w:szCs w:val="28"/>
        </w:rPr>
        <w:lastRenderedPageBreak/>
        <w:t>Таблица 1. Результаты исследования запаса устойчивости с ПИ-регулятором</w:t>
      </w:r>
    </w:p>
    <w:p w:rsidR="00E14C00" w:rsidRPr="00E14C00" w:rsidRDefault="00E14C00" w:rsidP="00917A05">
      <w:pPr>
        <w:pStyle w:val="a5"/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Ind w:w="420" w:type="dxa"/>
        <w:tblLook w:val="04A0"/>
      </w:tblPr>
      <w:tblGrid>
        <w:gridCol w:w="1785"/>
        <w:gridCol w:w="1785"/>
        <w:gridCol w:w="1785"/>
        <w:gridCol w:w="1785"/>
        <w:gridCol w:w="1785"/>
      </w:tblGrid>
      <w:tr w:rsidR="00E14C00" w:rsidRPr="00E14C00" w:rsidTr="002430A4">
        <w:tc>
          <w:tcPr>
            <w:tcW w:w="3570" w:type="dxa"/>
            <w:gridSpan w:val="2"/>
          </w:tcPr>
          <w:p w:rsidR="00E14C00" w:rsidRPr="00E14C00" w:rsidRDefault="00E14C00" w:rsidP="002430A4">
            <w:pPr>
              <w:pStyle w:val="a5"/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67333730"/>
            <w:r w:rsidRPr="00E14C00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5355" w:type="dxa"/>
            <w:gridSpan w:val="3"/>
          </w:tcPr>
          <w:p w:rsidR="00E14C00" w:rsidRPr="00E14C00" w:rsidRDefault="00E14C00" w:rsidP="002430A4">
            <w:pPr>
              <w:pStyle w:val="a5"/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4C00">
              <w:rPr>
                <w:rFonts w:ascii="Times New Roman" w:hAnsi="Times New Roman" w:cs="Times New Roman"/>
                <w:sz w:val="28"/>
                <w:szCs w:val="28"/>
              </w:rPr>
              <w:t>Показатели устойчивости</w:t>
            </w:r>
          </w:p>
        </w:tc>
      </w:tr>
      <w:tr w:rsidR="00E14C00" w:rsidRPr="00E14C00" w:rsidTr="002430A4">
        <w:tc>
          <w:tcPr>
            <w:tcW w:w="1785" w:type="dxa"/>
          </w:tcPr>
          <w:p w:rsidR="00E14C00" w:rsidRPr="00E14C00" w:rsidRDefault="00E14C00" w:rsidP="002430A4">
            <w:pPr>
              <w:pStyle w:val="a5"/>
              <w:spacing w:line="276" w:lineRule="auto"/>
              <w:ind w:left="0" w:firstLine="31"/>
              <w:rPr>
                <w:rFonts w:ascii="Times New Roman" w:hAnsi="Times New Roman" w:cs="Times New Roman"/>
                <w:sz w:val="28"/>
                <w:szCs w:val="28"/>
              </w:rPr>
            </w:pPr>
            <w:r w:rsidRPr="00E14C00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785" w:type="dxa"/>
          </w:tcPr>
          <w:p w:rsidR="00E14C00" w:rsidRPr="00E14C00" w:rsidRDefault="00E14C00" w:rsidP="002430A4">
            <w:pPr>
              <w:pStyle w:val="a5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4C00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1785" w:type="dxa"/>
          </w:tcPr>
          <w:p w:rsidR="00E14C00" w:rsidRPr="00E14C00" w:rsidRDefault="00E14C00" w:rsidP="002430A4">
            <w:pPr>
              <w:pStyle w:val="a5"/>
              <w:spacing w:line="276" w:lineRule="auto"/>
              <w:ind w:left="0" w:hanging="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14C00">
              <w:rPr>
                <w:rFonts w:ascii="Times New Roman" w:hAnsi="Times New Roman" w:cs="Times New Roman"/>
                <w:sz w:val="28"/>
                <w:szCs w:val="28"/>
              </w:rPr>
              <w:t>Ти</w:t>
            </w:r>
            <w:proofErr w:type="spellEnd"/>
          </w:p>
        </w:tc>
        <w:tc>
          <w:tcPr>
            <w:tcW w:w="1785" w:type="dxa"/>
          </w:tcPr>
          <w:p w:rsidR="00E14C00" w:rsidRPr="00E14C00" w:rsidRDefault="00E14C00" w:rsidP="002430A4">
            <w:pPr>
              <w:pStyle w:val="a5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4C00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1785" w:type="dxa"/>
          </w:tcPr>
          <w:p w:rsidR="00E14C00" w:rsidRPr="00E14C00" w:rsidRDefault="00E14C00" w:rsidP="002430A4">
            <w:pPr>
              <w:pStyle w:val="a5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4C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E14C00" w:rsidRPr="00E14C00" w:rsidTr="002430A4">
        <w:tc>
          <w:tcPr>
            <w:tcW w:w="1785" w:type="dxa"/>
          </w:tcPr>
          <w:p w:rsidR="00E14C00" w:rsidRPr="00E14C00" w:rsidRDefault="00E14C00" w:rsidP="002430A4">
            <w:pPr>
              <w:pStyle w:val="a5"/>
              <w:spacing w:line="276" w:lineRule="auto"/>
              <w:ind w:left="0" w:firstLine="31"/>
              <w:rPr>
                <w:rFonts w:ascii="Times New Roman" w:hAnsi="Times New Roman" w:cs="Times New Roman"/>
                <w:sz w:val="28"/>
                <w:szCs w:val="28"/>
              </w:rPr>
            </w:pPr>
            <w:r w:rsidRPr="00E14C0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85" w:type="dxa"/>
          </w:tcPr>
          <w:p w:rsidR="00E14C00" w:rsidRPr="00E14C00" w:rsidRDefault="00E14C00" w:rsidP="002430A4">
            <w:pPr>
              <w:pStyle w:val="a5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1.5695</w:t>
            </w:r>
          </w:p>
        </w:tc>
        <w:tc>
          <w:tcPr>
            <w:tcW w:w="1785" w:type="dxa"/>
          </w:tcPr>
          <w:p w:rsidR="00E14C00" w:rsidRPr="00E14C00" w:rsidRDefault="00E14C00" w:rsidP="002430A4">
            <w:pPr>
              <w:pStyle w:val="a5"/>
              <w:spacing w:line="276" w:lineRule="auto"/>
              <w:ind w:left="0" w:hanging="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3.2416</w:t>
            </w:r>
          </w:p>
        </w:tc>
        <w:tc>
          <w:tcPr>
            <w:tcW w:w="1785" w:type="dxa"/>
          </w:tcPr>
          <w:p w:rsidR="00E14C00" w:rsidRPr="00B20127" w:rsidRDefault="00B20127" w:rsidP="002430A4">
            <w:pPr>
              <w:pStyle w:val="a5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53.2</w:t>
            </w:r>
          </w:p>
        </w:tc>
        <w:tc>
          <w:tcPr>
            <w:tcW w:w="1785" w:type="dxa"/>
          </w:tcPr>
          <w:p w:rsidR="00E14C00" w:rsidRPr="00E14C00" w:rsidRDefault="00B90FBE" w:rsidP="002430A4">
            <w:pPr>
              <w:pStyle w:val="a5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25.4412</w:t>
            </w:r>
          </w:p>
        </w:tc>
      </w:tr>
      <w:tr w:rsidR="00E14C00" w:rsidRPr="00E14C00" w:rsidTr="002430A4">
        <w:tc>
          <w:tcPr>
            <w:tcW w:w="1785" w:type="dxa"/>
          </w:tcPr>
          <w:p w:rsidR="00E14C00" w:rsidRPr="00E14C00" w:rsidRDefault="00E14C00" w:rsidP="002430A4">
            <w:pPr>
              <w:pStyle w:val="a5"/>
              <w:spacing w:line="276" w:lineRule="auto"/>
              <w:ind w:left="0" w:firstLine="3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1785" w:type="dxa"/>
          </w:tcPr>
          <w:p w:rsidR="00E14C00" w:rsidRPr="00E14C00" w:rsidRDefault="00E14C00" w:rsidP="002430A4">
            <w:pPr>
              <w:pStyle w:val="a5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1.1225</w:t>
            </w:r>
          </w:p>
        </w:tc>
        <w:tc>
          <w:tcPr>
            <w:tcW w:w="1785" w:type="dxa"/>
          </w:tcPr>
          <w:p w:rsidR="00E14C00" w:rsidRPr="00E14C00" w:rsidRDefault="00E14C00" w:rsidP="002430A4">
            <w:pPr>
              <w:pStyle w:val="a5"/>
              <w:spacing w:line="276" w:lineRule="auto"/>
              <w:ind w:left="0" w:hanging="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6.80916</w:t>
            </w:r>
          </w:p>
        </w:tc>
        <w:tc>
          <w:tcPr>
            <w:tcW w:w="1785" w:type="dxa"/>
          </w:tcPr>
          <w:p w:rsidR="00E14C00" w:rsidRPr="00E14C00" w:rsidRDefault="00B20127" w:rsidP="002430A4">
            <w:pPr>
              <w:pStyle w:val="a5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64.6</w:t>
            </w:r>
          </w:p>
        </w:tc>
        <w:tc>
          <w:tcPr>
            <w:tcW w:w="1785" w:type="dxa"/>
          </w:tcPr>
          <w:p w:rsidR="00E14C00" w:rsidRPr="00B90FBE" w:rsidRDefault="00B90FBE" w:rsidP="002430A4">
            <w:pPr>
              <w:pStyle w:val="a5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9.75267</w:t>
            </w:r>
          </w:p>
        </w:tc>
      </w:tr>
      <w:tr w:rsidR="00E14C00" w:rsidRPr="00E14C00" w:rsidTr="002430A4">
        <w:tc>
          <w:tcPr>
            <w:tcW w:w="1785" w:type="dxa"/>
          </w:tcPr>
          <w:p w:rsidR="00E14C00" w:rsidRPr="00E14C00" w:rsidRDefault="00E14C00" w:rsidP="002430A4">
            <w:pPr>
              <w:pStyle w:val="a5"/>
              <w:spacing w:line="276" w:lineRule="auto"/>
              <w:ind w:left="0" w:firstLine="3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85" w:type="dxa"/>
          </w:tcPr>
          <w:p w:rsidR="00E14C00" w:rsidRPr="00E14C00" w:rsidRDefault="00E14C00" w:rsidP="002430A4">
            <w:pPr>
              <w:pStyle w:val="a5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0.92275</w:t>
            </w:r>
          </w:p>
        </w:tc>
        <w:tc>
          <w:tcPr>
            <w:tcW w:w="1785" w:type="dxa"/>
          </w:tcPr>
          <w:p w:rsidR="00E14C00" w:rsidRPr="00E14C00" w:rsidRDefault="00E14C00" w:rsidP="002430A4">
            <w:pPr>
              <w:pStyle w:val="a5"/>
              <w:spacing w:line="276" w:lineRule="auto"/>
              <w:ind w:left="0" w:hanging="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8.54916</w:t>
            </w:r>
          </w:p>
        </w:tc>
        <w:tc>
          <w:tcPr>
            <w:tcW w:w="1785" w:type="dxa"/>
          </w:tcPr>
          <w:p w:rsidR="00E14C00" w:rsidRPr="00B20127" w:rsidRDefault="00B20127" w:rsidP="002430A4">
            <w:pPr>
              <w:pStyle w:val="a5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78.2</w:t>
            </w:r>
          </w:p>
        </w:tc>
        <w:tc>
          <w:tcPr>
            <w:tcW w:w="1785" w:type="dxa"/>
          </w:tcPr>
          <w:p w:rsidR="00E14C00" w:rsidRPr="00B90FBE" w:rsidRDefault="00B90FBE" w:rsidP="002430A4">
            <w:pPr>
              <w:pStyle w:val="a5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7.99228</w:t>
            </w:r>
          </w:p>
        </w:tc>
      </w:tr>
      <w:bookmarkEnd w:id="0"/>
    </w:tbl>
    <w:p w:rsidR="00E14C00" w:rsidRPr="00E14C00" w:rsidRDefault="00E14C00" w:rsidP="00E14C00">
      <w:pPr>
        <w:pStyle w:val="a5"/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E14C00" w:rsidRPr="00E14C00" w:rsidRDefault="00E14C00" w:rsidP="00E14C00">
      <w:pPr>
        <w:pStyle w:val="a5"/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14C00">
        <w:rPr>
          <w:rFonts w:ascii="Times New Roman" w:hAnsi="Times New Roman" w:cs="Times New Roman"/>
          <w:sz w:val="28"/>
          <w:szCs w:val="28"/>
        </w:rPr>
        <w:t xml:space="preserve">Таблица2. Результаты исследования запаса устойчивости САР с </w:t>
      </w:r>
      <w:proofErr w:type="spellStart"/>
      <w:r w:rsidRPr="00E14C00">
        <w:rPr>
          <w:rFonts w:ascii="Times New Roman" w:hAnsi="Times New Roman" w:cs="Times New Roman"/>
          <w:sz w:val="28"/>
          <w:szCs w:val="28"/>
        </w:rPr>
        <w:t>ПИД-регулятором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C00">
        <w:rPr>
          <w:rFonts w:ascii="Times New Roman" w:hAnsi="Times New Roman" w:cs="Times New Roman"/>
          <w:sz w:val="28"/>
          <w:szCs w:val="28"/>
        </w:rPr>
        <w:t xml:space="preserve">при ТД=0.25ТИ  </w:t>
      </w:r>
    </w:p>
    <w:p w:rsidR="00E14C00" w:rsidRPr="00D362E3" w:rsidRDefault="00E14C00" w:rsidP="00E14C00">
      <w:pPr>
        <w:spacing w:after="0"/>
        <w:ind w:lef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К(Т)= </w:t>
      </w:r>
      <w:r w:rsidRPr="00D362E3">
        <w:rPr>
          <w:rFonts w:ascii="Times New Roman" w:hAnsi="Times New Roman" w:cs="Times New Roman"/>
          <w:color w:val="000000" w:themeColor="text1"/>
          <w:sz w:val="28"/>
          <w:szCs w:val="28"/>
        </w:rPr>
        <w:t>1.08511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^2 </w:t>
      </w:r>
      <w:r w:rsidRPr="00D362E3">
        <w:rPr>
          <w:rFonts w:ascii="Times New Roman" w:hAnsi="Times New Roman" w:cs="Times New Roman"/>
          <w:color w:val="000000" w:themeColor="text1"/>
          <w:sz w:val="28"/>
          <w:szCs w:val="28"/>
        </w:rPr>
        <w:t>-5.105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309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 w:rsidRPr="00D362E3">
        <w:rPr>
          <w:rFonts w:ascii="Times New Roman" w:hAnsi="Times New Roman" w:cs="Times New Roman"/>
          <w:color w:val="000000" w:themeColor="text1"/>
          <w:sz w:val="28"/>
          <w:szCs w:val="28"/>
        </w:rPr>
        <w:t>6.646</w:t>
      </w:r>
    </w:p>
    <w:p w:rsidR="00E14C00" w:rsidRDefault="00E14C00" w:rsidP="00E14C00">
      <w:pPr>
        <w:spacing w:after="0"/>
        <w:ind w:lef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(Т) = </w:t>
      </w:r>
      <w:r w:rsidRPr="003309F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D362E3">
        <w:rPr>
          <w:rFonts w:ascii="Times New Roman" w:hAnsi="Times New Roman" w:cs="Times New Roman"/>
          <w:color w:val="000000" w:themeColor="text1"/>
          <w:sz w:val="28"/>
          <w:szCs w:val="28"/>
        </w:rPr>
        <w:t>1.22422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309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^2 + </w:t>
      </w:r>
      <w:r w:rsidRPr="00D362E3">
        <w:rPr>
          <w:rFonts w:ascii="Times New Roman" w:hAnsi="Times New Roman" w:cs="Times New Roman"/>
          <w:color w:val="000000" w:themeColor="text1"/>
          <w:sz w:val="28"/>
          <w:szCs w:val="28"/>
        </w:rPr>
        <w:t>1.82583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309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 w:rsidRPr="00D362E3">
        <w:rPr>
          <w:rFonts w:ascii="Times New Roman" w:hAnsi="Times New Roman" w:cs="Times New Roman"/>
          <w:color w:val="000000" w:themeColor="text1"/>
          <w:sz w:val="28"/>
          <w:szCs w:val="28"/>
        </w:rPr>
        <w:t>1.885</w:t>
      </w:r>
    </w:p>
    <w:p w:rsidR="00E14C00" w:rsidRPr="00E14C00" w:rsidRDefault="00E14C00" w:rsidP="00E14C00">
      <w:pPr>
        <w:spacing w:after="0"/>
        <w:ind w:lef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9"/>
        <w:tblW w:w="0" w:type="auto"/>
        <w:tblInd w:w="420" w:type="dxa"/>
        <w:tblLook w:val="04A0"/>
      </w:tblPr>
      <w:tblGrid>
        <w:gridCol w:w="1785"/>
        <w:gridCol w:w="1785"/>
        <w:gridCol w:w="1785"/>
        <w:gridCol w:w="1785"/>
        <w:gridCol w:w="1785"/>
      </w:tblGrid>
      <w:tr w:rsidR="00E14C00" w:rsidRPr="00E14C00" w:rsidTr="002430A4">
        <w:tc>
          <w:tcPr>
            <w:tcW w:w="3570" w:type="dxa"/>
            <w:gridSpan w:val="2"/>
          </w:tcPr>
          <w:p w:rsidR="00E14C00" w:rsidRPr="00E14C00" w:rsidRDefault="00E14C00" w:rsidP="002430A4">
            <w:pPr>
              <w:pStyle w:val="a5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4C00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5355" w:type="dxa"/>
            <w:gridSpan w:val="3"/>
          </w:tcPr>
          <w:p w:rsidR="00E14C00" w:rsidRPr="00E14C00" w:rsidRDefault="00E14C00" w:rsidP="002430A4">
            <w:pPr>
              <w:pStyle w:val="a5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4C00">
              <w:rPr>
                <w:rFonts w:ascii="Times New Roman" w:hAnsi="Times New Roman" w:cs="Times New Roman"/>
                <w:sz w:val="28"/>
                <w:szCs w:val="28"/>
              </w:rPr>
              <w:t>Показатели устойчивости</w:t>
            </w:r>
          </w:p>
        </w:tc>
      </w:tr>
      <w:tr w:rsidR="00E14C00" w:rsidRPr="00E14C00" w:rsidTr="002430A4">
        <w:tc>
          <w:tcPr>
            <w:tcW w:w="1785" w:type="dxa"/>
          </w:tcPr>
          <w:p w:rsidR="00E14C00" w:rsidRPr="00E14C00" w:rsidRDefault="00E14C00" w:rsidP="002430A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4C00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785" w:type="dxa"/>
          </w:tcPr>
          <w:p w:rsidR="00E14C00" w:rsidRPr="00E14C00" w:rsidRDefault="00E14C00" w:rsidP="002430A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4C00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1785" w:type="dxa"/>
          </w:tcPr>
          <w:p w:rsidR="00E14C00" w:rsidRPr="00E14C00" w:rsidRDefault="00E14C00" w:rsidP="002430A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14C00">
              <w:rPr>
                <w:rFonts w:ascii="Times New Roman" w:hAnsi="Times New Roman" w:cs="Times New Roman"/>
                <w:sz w:val="28"/>
                <w:szCs w:val="28"/>
              </w:rPr>
              <w:t>Ти</w:t>
            </w:r>
            <w:proofErr w:type="spellEnd"/>
          </w:p>
        </w:tc>
        <w:tc>
          <w:tcPr>
            <w:tcW w:w="1785" w:type="dxa"/>
          </w:tcPr>
          <w:p w:rsidR="00E14C00" w:rsidRPr="00E14C00" w:rsidRDefault="00E14C00" w:rsidP="002430A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4C00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1785" w:type="dxa"/>
          </w:tcPr>
          <w:p w:rsidR="00E14C00" w:rsidRPr="00E14C00" w:rsidRDefault="00E14C00" w:rsidP="002430A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4C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E14C00" w:rsidRPr="00E14C00" w:rsidTr="002430A4">
        <w:tc>
          <w:tcPr>
            <w:tcW w:w="1785" w:type="dxa"/>
          </w:tcPr>
          <w:p w:rsidR="00E14C00" w:rsidRPr="00E14C00" w:rsidRDefault="00E14C00" w:rsidP="002430A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4C0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85" w:type="dxa"/>
          </w:tcPr>
          <w:p w:rsidR="00E14C00" w:rsidRPr="00E14C00" w:rsidRDefault="00E14C00" w:rsidP="002430A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6.646</w:t>
            </w:r>
          </w:p>
        </w:tc>
        <w:tc>
          <w:tcPr>
            <w:tcW w:w="1785" w:type="dxa"/>
          </w:tcPr>
          <w:p w:rsidR="00E14C00" w:rsidRPr="00E14C00" w:rsidRDefault="00E14C00" w:rsidP="002430A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1.885</w:t>
            </w:r>
          </w:p>
        </w:tc>
        <w:tc>
          <w:tcPr>
            <w:tcW w:w="1785" w:type="dxa"/>
          </w:tcPr>
          <w:p w:rsidR="00E14C00" w:rsidRPr="00E14C00" w:rsidRDefault="00374860" w:rsidP="00DC4466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23.9</w:t>
            </w:r>
          </w:p>
        </w:tc>
        <w:tc>
          <w:tcPr>
            <w:tcW w:w="1785" w:type="dxa"/>
          </w:tcPr>
          <w:p w:rsidR="00E14C00" w:rsidRPr="00B90FBE" w:rsidRDefault="00B90FBE" w:rsidP="002430A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33.27081</w:t>
            </w:r>
          </w:p>
        </w:tc>
      </w:tr>
      <w:tr w:rsidR="00E14C00" w:rsidRPr="00E14C00" w:rsidTr="002430A4">
        <w:tc>
          <w:tcPr>
            <w:tcW w:w="1785" w:type="dxa"/>
          </w:tcPr>
          <w:p w:rsidR="00E14C00" w:rsidRPr="00E14C00" w:rsidRDefault="00E14C00" w:rsidP="002430A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1785" w:type="dxa"/>
          </w:tcPr>
          <w:p w:rsidR="00E14C00" w:rsidRPr="00E14C00" w:rsidRDefault="00E14C00" w:rsidP="002430A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1.43</w:t>
            </w:r>
          </w:p>
        </w:tc>
        <w:tc>
          <w:tcPr>
            <w:tcW w:w="1785" w:type="dxa"/>
          </w:tcPr>
          <w:p w:rsidR="00E14C00" w:rsidRPr="00E14C00" w:rsidRDefault="00E14C00" w:rsidP="002430A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4.2455</w:t>
            </w:r>
          </w:p>
        </w:tc>
        <w:tc>
          <w:tcPr>
            <w:tcW w:w="1785" w:type="dxa"/>
          </w:tcPr>
          <w:p w:rsidR="00E14C00" w:rsidRPr="00E14C00" w:rsidRDefault="00DC4466" w:rsidP="002430A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52.3</w:t>
            </w:r>
          </w:p>
        </w:tc>
        <w:tc>
          <w:tcPr>
            <w:tcW w:w="1785" w:type="dxa"/>
          </w:tcPr>
          <w:p w:rsidR="00E14C00" w:rsidRPr="00B90FBE" w:rsidRDefault="00B90FBE" w:rsidP="002430A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6.85592</w:t>
            </w:r>
          </w:p>
        </w:tc>
      </w:tr>
      <w:tr w:rsidR="00E14C00" w:rsidRPr="00E14C00" w:rsidTr="002430A4">
        <w:tc>
          <w:tcPr>
            <w:tcW w:w="1785" w:type="dxa"/>
          </w:tcPr>
          <w:p w:rsidR="00E14C00" w:rsidRPr="00E14C00" w:rsidRDefault="00E14C00" w:rsidP="002430A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85" w:type="dxa"/>
          </w:tcPr>
          <w:p w:rsidR="00E14C00" w:rsidRPr="00E14C00" w:rsidRDefault="00E14C00" w:rsidP="002430A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1.097</w:t>
            </w:r>
          </w:p>
        </w:tc>
        <w:tc>
          <w:tcPr>
            <w:tcW w:w="1785" w:type="dxa"/>
          </w:tcPr>
          <w:p w:rsidR="00E14C00" w:rsidRPr="00E14C00" w:rsidRDefault="00E14C00" w:rsidP="002430A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5.8495</w:t>
            </w:r>
          </w:p>
        </w:tc>
        <w:tc>
          <w:tcPr>
            <w:tcW w:w="1785" w:type="dxa"/>
          </w:tcPr>
          <w:p w:rsidR="00E14C00" w:rsidRPr="00DC4466" w:rsidRDefault="00DC4466" w:rsidP="002430A4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69.4</w:t>
            </w:r>
          </w:p>
        </w:tc>
        <w:tc>
          <w:tcPr>
            <w:tcW w:w="1785" w:type="dxa"/>
          </w:tcPr>
          <w:p w:rsidR="00E14C00" w:rsidRPr="00B90FBE" w:rsidRDefault="00B90FBE" w:rsidP="002430A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3.86267</w:t>
            </w:r>
          </w:p>
        </w:tc>
      </w:tr>
    </w:tbl>
    <w:p w:rsidR="00094292" w:rsidRDefault="00094292" w:rsidP="00E14C00">
      <w:pPr>
        <w:pStyle w:val="a5"/>
        <w:spacing w:before="120" w:after="240"/>
        <w:ind w:left="-567"/>
        <w:contextualSpacing w:val="0"/>
        <w:jc w:val="both"/>
        <w:rPr>
          <w:rFonts w:ascii="Times New Roman" w:hAnsi="Times New Roman" w:cs="Times New Roman"/>
          <w:b/>
          <w:bCs/>
          <w:sz w:val="32"/>
          <w:szCs w:val="28"/>
        </w:rPr>
      </w:pPr>
    </w:p>
    <w:p w:rsidR="00094292" w:rsidRDefault="00094292" w:rsidP="00E14C00">
      <w:pPr>
        <w:pStyle w:val="a5"/>
        <w:spacing w:before="120" w:after="240"/>
        <w:ind w:left="-567"/>
        <w:contextualSpacing w:val="0"/>
        <w:jc w:val="both"/>
        <w:rPr>
          <w:rFonts w:ascii="Times New Roman" w:hAnsi="Times New Roman" w:cs="Times New Roman"/>
          <w:b/>
          <w:bCs/>
          <w:sz w:val="32"/>
          <w:szCs w:val="28"/>
        </w:rPr>
      </w:pPr>
    </w:p>
    <w:p w:rsidR="00094292" w:rsidRDefault="00094292" w:rsidP="00E14C00">
      <w:pPr>
        <w:pStyle w:val="a5"/>
        <w:spacing w:before="120" w:after="240"/>
        <w:ind w:left="-567"/>
        <w:contextualSpacing w:val="0"/>
        <w:jc w:val="both"/>
        <w:rPr>
          <w:rFonts w:ascii="Times New Roman" w:hAnsi="Times New Roman" w:cs="Times New Roman"/>
          <w:b/>
          <w:bCs/>
          <w:sz w:val="32"/>
          <w:szCs w:val="28"/>
        </w:rPr>
      </w:pPr>
    </w:p>
    <w:p w:rsidR="00094292" w:rsidRDefault="00094292" w:rsidP="00E14C00">
      <w:pPr>
        <w:pStyle w:val="a5"/>
        <w:spacing w:before="120" w:after="240"/>
        <w:ind w:left="-567"/>
        <w:contextualSpacing w:val="0"/>
        <w:jc w:val="both"/>
        <w:rPr>
          <w:rFonts w:ascii="Times New Roman" w:hAnsi="Times New Roman" w:cs="Times New Roman"/>
          <w:b/>
          <w:bCs/>
          <w:sz w:val="32"/>
          <w:szCs w:val="28"/>
        </w:rPr>
      </w:pPr>
    </w:p>
    <w:p w:rsidR="00094292" w:rsidRDefault="00094292" w:rsidP="00E14C00">
      <w:pPr>
        <w:pStyle w:val="a5"/>
        <w:spacing w:before="120" w:after="240"/>
        <w:ind w:left="-567"/>
        <w:contextualSpacing w:val="0"/>
        <w:jc w:val="both"/>
        <w:rPr>
          <w:rFonts w:ascii="Times New Roman" w:hAnsi="Times New Roman" w:cs="Times New Roman"/>
          <w:b/>
          <w:bCs/>
          <w:sz w:val="32"/>
          <w:szCs w:val="28"/>
        </w:rPr>
      </w:pPr>
    </w:p>
    <w:p w:rsidR="00094292" w:rsidRDefault="00094292" w:rsidP="00E14C00">
      <w:pPr>
        <w:pStyle w:val="a5"/>
        <w:spacing w:before="120" w:after="240"/>
        <w:ind w:left="-567"/>
        <w:contextualSpacing w:val="0"/>
        <w:jc w:val="both"/>
        <w:rPr>
          <w:rFonts w:ascii="Times New Roman" w:hAnsi="Times New Roman" w:cs="Times New Roman"/>
          <w:b/>
          <w:bCs/>
          <w:sz w:val="32"/>
          <w:szCs w:val="28"/>
        </w:rPr>
      </w:pPr>
    </w:p>
    <w:p w:rsidR="00B20127" w:rsidRDefault="00B20127" w:rsidP="00E14C00">
      <w:pPr>
        <w:pStyle w:val="a5"/>
        <w:spacing w:before="120" w:after="240"/>
        <w:ind w:left="-567"/>
        <w:contextualSpacing w:val="0"/>
        <w:jc w:val="both"/>
        <w:rPr>
          <w:rFonts w:ascii="Times New Roman" w:hAnsi="Times New Roman" w:cs="Times New Roman"/>
          <w:b/>
          <w:bCs/>
          <w:sz w:val="32"/>
          <w:szCs w:val="28"/>
        </w:rPr>
      </w:pPr>
    </w:p>
    <w:p w:rsidR="00B20127" w:rsidRDefault="00B20127" w:rsidP="00E14C00">
      <w:pPr>
        <w:pStyle w:val="a5"/>
        <w:spacing w:before="120" w:after="240"/>
        <w:ind w:left="-567"/>
        <w:contextualSpacing w:val="0"/>
        <w:jc w:val="both"/>
        <w:rPr>
          <w:rFonts w:ascii="Times New Roman" w:hAnsi="Times New Roman" w:cs="Times New Roman"/>
          <w:b/>
          <w:bCs/>
          <w:sz w:val="32"/>
          <w:szCs w:val="28"/>
        </w:rPr>
      </w:pPr>
    </w:p>
    <w:p w:rsidR="00B20127" w:rsidRDefault="00B20127" w:rsidP="00E14C00">
      <w:pPr>
        <w:pStyle w:val="a5"/>
        <w:spacing w:before="120" w:after="240"/>
        <w:ind w:left="-567"/>
        <w:contextualSpacing w:val="0"/>
        <w:jc w:val="both"/>
        <w:rPr>
          <w:rFonts w:ascii="Times New Roman" w:hAnsi="Times New Roman" w:cs="Times New Roman"/>
          <w:b/>
          <w:bCs/>
          <w:sz w:val="32"/>
          <w:szCs w:val="28"/>
        </w:rPr>
      </w:pPr>
    </w:p>
    <w:p w:rsidR="00B20127" w:rsidRDefault="00B20127" w:rsidP="00B20127">
      <w:pPr>
        <w:pStyle w:val="a5"/>
        <w:spacing w:before="120" w:after="240"/>
        <w:ind w:left="-567"/>
        <w:contextualSpacing w:val="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lastRenderedPageBreak/>
        <w:t>Выводы</w:t>
      </w:r>
    </w:p>
    <w:p w:rsidR="00C11971" w:rsidRDefault="00C11971" w:rsidP="00C11971">
      <w:pPr>
        <w:pStyle w:val="a5"/>
        <w:spacing w:after="0"/>
        <w:ind w:left="-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C4194">
        <w:rPr>
          <w:rFonts w:ascii="Times New Roman" w:hAnsi="Times New Roman" w:cs="Times New Roman"/>
          <w:sz w:val="28"/>
          <w:szCs w:val="28"/>
        </w:rPr>
        <w:t xml:space="preserve">У ПИ-регулятора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ПИД-регулятора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4194">
        <w:rPr>
          <w:rFonts w:ascii="Times New Roman" w:hAnsi="Times New Roman" w:cs="Times New Roman"/>
          <w:sz w:val="28"/>
          <w:szCs w:val="28"/>
        </w:rPr>
        <w:t>достаточный запас по фазе при всех Т</w:t>
      </w:r>
      <w:r>
        <w:rPr>
          <w:rFonts w:ascii="Times New Roman" w:hAnsi="Times New Roman" w:cs="Times New Roman"/>
          <w:sz w:val="28"/>
          <w:szCs w:val="28"/>
        </w:rPr>
        <w:t xml:space="preserve">, кроме 0: более 60 градусов при всех значениях, кроме Т=0, 1.5 в случае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ПИД-регулятора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11971" w:rsidRDefault="00C11971" w:rsidP="00C11971">
      <w:pPr>
        <w:pStyle w:val="a5"/>
        <w:spacing w:after="0"/>
        <w:ind w:left="-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Запас по амплитуде достаточный и превосходит 12дБ при Т = 0 в случае ПИ-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ПИД-регуляторов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находится в диапазоне 6-12 дБ при Т = 1.5 и Т = 3 у ПИ-регулятора и Т = 1.5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ПИД-регулятора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случае Т = 3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ПИД-регулятора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запас устойчивости по фазе недостаточный.</w:t>
      </w:r>
    </w:p>
    <w:p w:rsidR="00C11971" w:rsidRDefault="00C11971" w:rsidP="00C11971">
      <w:pPr>
        <w:pStyle w:val="a5"/>
        <w:spacing w:after="0"/>
        <w:ind w:left="-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C4194">
        <w:rPr>
          <w:rFonts w:ascii="Times New Roman" w:hAnsi="Times New Roman" w:cs="Times New Roman"/>
          <w:sz w:val="28"/>
          <w:szCs w:val="28"/>
        </w:rPr>
        <w:t xml:space="preserve">Таким образом, у ПИ-регулятора запасы по амплитуде и фазе выше, чем у ПИД, однако при Т=0 у </w:t>
      </w:r>
      <w:proofErr w:type="spellStart"/>
      <w:r w:rsidRPr="001C4194">
        <w:rPr>
          <w:rFonts w:ascii="Times New Roman" w:hAnsi="Times New Roman" w:cs="Times New Roman"/>
          <w:sz w:val="28"/>
          <w:szCs w:val="28"/>
        </w:rPr>
        <w:t>ПИД-регулятора</w:t>
      </w:r>
      <w:proofErr w:type="spellEnd"/>
      <w:r w:rsidRPr="001C4194">
        <w:rPr>
          <w:rFonts w:ascii="Times New Roman" w:hAnsi="Times New Roman" w:cs="Times New Roman"/>
          <w:sz w:val="28"/>
          <w:szCs w:val="28"/>
        </w:rPr>
        <w:t xml:space="preserve"> запас по амплитуде выше.</w:t>
      </w:r>
    </w:p>
    <w:p w:rsidR="00B20127" w:rsidRPr="00C11971" w:rsidRDefault="00B20127" w:rsidP="00C11971">
      <w:pPr>
        <w:pStyle w:val="a5"/>
        <w:spacing w:before="120" w:after="240"/>
        <w:ind w:left="-567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0127" w:rsidRDefault="00B20127" w:rsidP="00B20127">
      <w:pPr>
        <w:pStyle w:val="a5"/>
        <w:spacing w:before="120" w:after="240"/>
        <w:ind w:left="-567"/>
        <w:contextualSpacing w:val="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B20127" w:rsidRDefault="00B20127" w:rsidP="00B20127">
      <w:pPr>
        <w:pStyle w:val="a5"/>
        <w:spacing w:before="120" w:after="240"/>
        <w:ind w:left="-567"/>
        <w:contextualSpacing w:val="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B20127" w:rsidRDefault="00B20127" w:rsidP="00B20127">
      <w:pPr>
        <w:pStyle w:val="a5"/>
        <w:spacing w:before="120" w:after="240"/>
        <w:ind w:left="-567"/>
        <w:contextualSpacing w:val="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B20127" w:rsidRDefault="00B20127" w:rsidP="00B20127">
      <w:pPr>
        <w:pStyle w:val="a5"/>
        <w:spacing w:before="120" w:after="240"/>
        <w:ind w:left="-567"/>
        <w:contextualSpacing w:val="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B20127" w:rsidRDefault="00B20127" w:rsidP="00B20127">
      <w:pPr>
        <w:pStyle w:val="a5"/>
        <w:spacing w:before="120" w:after="240"/>
        <w:ind w:left="-567"/>
        <w:contextualSpacing w:val="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B20127" w:rsidRDefault="00B20127" w:rsidP="00B20127">
      <w:pPr>
        <w:pStyle w:val="a5"/>
        <w:spacing w:before="120" w:after="240"/>
        <w:ind w:left="-567"/>
        <w:contextualSpacing w:val="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B20127" w:rsidRDefault="00B20127" w:rsidP="00B20127">
      <w:pPr>
        <w:pStyle w:val="a5"/>
        <w:spacing w:before="120" w:after="240"/>
        <w:ind w:left="-567"/>
        <w:contextualSpacing w:val="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B20127" w:rsidRDefault="00B20127" w:rsidP="00B20127">
      <w:pPr>
        <w:pStyle w:val="a5"/>
        <w:spacing w:before="120" w:after="240"/>
        <w:ind w:left="-567"/>
        <w:contextualSpacing w:val="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B20127" w:rsidRDefault="00B20127" w:rsidP="00B20127">
      <w:pPr>
        <w:pStyle w:val="a5"/>
        <w:spacing w:before="120" w:after="240"/>
        <w:ind w:left="-567"/>
        <w:contextualSpacing w:val="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B20127" w:rsidRDefault="00B20127" w:rsidP="00B20127">
      <w:pPr>
        <w:pStyle w:val="a5"/>
        <w:spacing w:before="120" w:after="240"/>
        <w:ind w:left="-567"/>
        <w:contextualSpacing w:val="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B20127" w:rsidRDefault="00B20127" w:rsidP="00B20127">
      <w:pPr>
        <w:pStyle w:val="a5"/>
        <w:spacing w:before="120" w:after="240"/>
        <w:ind w:left="-567"/>
        <w:contextualSpacing w:val="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B20127" w:rsidRDefault="00B20127" w:rsidP="00B20127">
      <w:pPr>
        <w:pStyle w:val="a5"/>
        <w:spacing w:before="120" w:after="240"/>
        <w:ind w:left="-567"/>
        <w:contextualSpacing w:val="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B20127" w:rsidRDefault="00B20127" w:rsidP="00B20127">
      <w:pPr>
        <w:pStyle w:val="a5"/>
        <w:spacing w:before="120" w:after="240"/>
        <w:ind w:left="-567"/>
        <w:contextualSpacing w:val="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B20127" w:rsidRDefault="00B20127" w:rsidP="00B20127">
      <w:pPr>
        <w:pStyle w:val="a5"/>
        <w:spacing w:before="120" w:after="240"/>
        <w:ind w:left="-567"/>
        <w:contextualSpacing w:val="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B20127" w:rsidRDefault="00B20127" w:rsidP="00B20127">
      <w:pPr>
        <w:pStyle w:val="a5"/>
        <w:spacing w:before="120" w:after="240"/>
        <w:ind w:left="-567"/>
        <w:contextualSpacing w:val="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B20127" w:rsidRDefault="00B20127" w:rsidP="00B20127">
      <w:pPr>
        <w:pStyle w:val="a5"/>
        <w:spacing w:before="120" w:after="240"/>
        <w:ind w:left="-567"/>
        <w:contextualSpacing w:val="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B20127" w:rsidRPr="00E41D2F" w:rsidRDefault="00B20127" w:rsidP="00B876EA">
      <w:pPr>
        <w:pStyle w:val="a5"/>
        <w:spacing w:before="120" w:after="240"/>
        <w:ind w:left="-567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1D2F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Приложение А</w:t>
      </w:r>
    </w:p>
    <w:p w:rsidR="00B20127" w:rsidRPr="00B20127" w:rsidRDefault="00B20127" w:rsidP="00B201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Годограф для ПИ-регулятора при Т = 0 (Рисунок 3):</w:t>
      </w:r>
    </w:p>
    <w:p w:rsidR="00094292" w:rsidRDefault="00B20127" w:rsidP="00B20127">
      <w:pPr>
        <w:pStyle w:val="a5"/>
        <w:spacing w:before="120" w:after="240"/>
        <w:ind w:left="-567"/>
        <w:contextualSpacing w:val="0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  <w:lang w:eastAsia="ru-RU"/>
        </w:rPr>
        <w:drawing>
          <wp:inline distT="0" distB="0" distL="0" distR="0">
            <wp:extent cx="5940425" cy="4415726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5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127" w:rsidRDefault="00B20127" w:rsidP="00B20127">
      <w:pPr>
        <w:pStyle w:val="a8"/>
        <w:ind w:left="-567"/>
        <w:jc w:val="center"/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</w:pPr>
      <w:r w:rsidRPr="001C4194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t xml:space="preserve">Рисунок </w:t>
      </w:r>
      <w:r w:rsidRPr="001C4194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fldChar w:fldCharType="begin"/>
      </w:r>
      <w:r w:rsidRPr="001C4194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instrText xml:space="preserve"> SEQ Рисунок \* ARABIC </w:instrText>
      </w:r>
      <w:r w:rsidRPr="001C4194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D0D0D" w:themeColor="text1" w:themeTint="F2"/>
          <w:sz w:val="28"/>
          <w:szCs w:val="28"/>
        </w:rPr>
        <w:t>3</w:t>
      </w:r>
      <w:r w:rsidRPr="001C4194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fldChar w:fldCharType="end"/>
      </w:r>
    </w:p>
    <w:p w:rsidR="00B20127" w:rsidRDefault="00B20127" w:rsidP="00B20127">
      <w:pPr>
        <w:rPr>
          <w:lang w:eastAsia="en-US"/>
        </w:rPr>
      </w:pPr>
    </w:p>
    <w:p w:rsidR="00B20127" w:rsidRDefault="00B20127" w:rsidP="00B20127">
      <w:pPr>
        <w:rPr>
          <w:lang w:eastAsia="en-US"/>
        </w:rPr>
      </w:pPr>
    </w:p>
    <w:p w:rsidR="00B20127" w:rsidRDefault="00B20127" w:rsidP="00B20127">
      <w:pPr>
        <w:rPr>
          <w:lang w:eastAsia="en-US"/>
        </w:rPr>
      </w:pPr>
    </w:p>
    <w:p w:rsidR="00B20127" w:rsidRDefault="00B20127" w:rsidP="00B20127">
      <w:pPr>
        <w:rPr>
          <w:lang w:eastAsia="en-US"/>
        </w:rPr>
      </w:pPr>
    </w:p>
    <w:p w:rsidR="00B20127" w:rsidRDefault="00B20127" w:rsidP="00B20127">
      <w:pPr>
        <w:rPr>
          <w:lang w:eastAsia="en-US"/>
        </w:rPr>
      </w:pPr>
    </w:p>
    <w:p w:rsidR="00B20127" w:rsidRDefault="00B20127" w:rsidP="00B20127">
      <w:pPr>
        <w:rPr>
          <w:lang w:eastAsia="en-US"/>
        </w:rPr>
      </w:pPr>
    </w:p>
    <w:p w:rsidR="00B20127" w:rsidRDefault="00B20127" w:rsidP="00B20127">
      <w:pPr>
        <w:rPr>
          <w:lang w:eastAsia="en-US"/>
        </w:rPr>
      </w:pPr>
    </w:p>
    <w:p w:rsidR="00B20127" w:rsidRDefault="00B20127" w:rsidP="00B20127">
      <w:pPr>
        <w:rPr>
          <w:lang w:eastAsia="en-US"/>
        </w:rPr>
      </w:pPr>
    </w:p>
    <w:p w:rsidR="00B20127" w:rsidRDefault="00B20127" w:rsidP="00B20127">
      <w:pPr>
        <w:rPr>
          <w:lang w:eastAsia="en-US"/>
        </w:rPr>
      </w:pPr>
    </w:p>
    <w:p w:rsidR="00B20127" w:rsidRDefault="00B20127" w:rsidP="00B20127">
      <w:pPr>
        <w:rPr>
          <w:lang w:eastAsia="en-US"/>
        </w:rPr>
      </w:pPr>
    </w:p>
    <w:p w:rsidR="00B20127" w:rsidRPr="00B20127" w:rsidRDefault="00B20127" w:rsidP="00B20127">
      <w:pPr>
        <w:rPr>
          <w:lang w:eastAsia="en-US"/>
        </w:rPr>
      </w:pPr>
    </w:p>
    <w:p w:rsidR="00B20127" w:rsidRDefault="00B20127" w:rsidP="00B201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Годограф для ПИ-регулятора при Т = 1.5 (Рисунок 4):</w:t>
      </w:r>
    </w:p>
    <w:p w:rsidR="00B20127" w:rsidRDefault="00B20127" w:rsidP="00B20127">
      <w:pPr>
        <w:pStyle w:val="a5"/>
        <w:spacing w:before="120" w:after="240"/>
        <w:ind w:left="-567"/>
        <w:contextualSpacing w:val="0"/>
        <w:jc w:val="both"/>
        <w:rPr>
          <w:rFonts w:ascii="Times New Roman" w:hAnsi="Times New Roman" w:cs="Times New Roman"/>
          <w:b/>
          <w:bCs/>
          <w:sz w:val="32"/>
          <w:szCs w:val="28"/>
        </w:rPr>
      </w:pPr>
    </w:p>
    <w:p w:rsidR="00B20127" w:rsidRDefault="00B20127" w:rsidP="00B20127">
      <w:pPr>
        <w:pStyle w:val="a5"/>
        <w:spacing w:before="120" w:after="240"/>
        <w:ind w:left="-567"/>
        <w:contextualSpacing w:val="0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  <w:lang w:eastAsia="ru-RU"/>
        </w:rPr>
        <w:drawing>
          <wp:inline distT="0" distB="0" distL="0" distR="0">
            <wp:extent cx="5940425" cy="4323176"/>
            <wp:effectExtent l="19050" t="0" r="3175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3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127" w:rsidRDefault="00B20127" w:rsidP="00B20127">
      <w:pPr>
        <w:pStyle w:val="a8"/>
        <w:ind w:left="-567"/>
        <w:jc w:val="center"/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</w:pPr>
      <w:r w:rsidRPr="001C4194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t xml:space="preserve">Рисунок </w:t>
      </w:r>
      <w:r w:rsidRPr="001C4194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fldChar w:fldCharType="begin"/>
      </w:r>
      <w:r w:rsidRPr="001C4194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instrText xml:space="preserve"> SEQ Рисунок \* ARABIC </w:instrText>
      </w:r>
      <w:r w:rsidRPr="001C4194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D0D0D" w:themeColor="text1" w:themeTint="F2"/>
          <w:sz w:val="28"/>
          <w:szCs w:val="28"/>
        </w:rPr>
        <w:t>4</w:t>
      </w:r>
      <w:r w:rsidRPr="001C4194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fldChar w:fldCharType="end"/>
      </w:r>
    </w:p>
    <w:p w:rsidR="00B20127" w:rsidRDefault="00B20127" w:rsidP="00B20127">
      <w:pPr>
        <w:rPr>
          <w:lang w:eastAsia="en-US"/>
        </w:rPr>
      </w:pPr>
    </w:p>
    <w:p w:rsidR="00B20127" w:rsidRDefault="00B20127" w:rsidP="00B20127">
      <w:pPr>
        <w:rPr>
          <w:lang w:eastAsia="en-US"/>
        </w:rPr>
      </w:pPr>
    </w:p>
    <w:p w:rsidR="00B20127" w:rsidRDefault="00B20127" w:rsidP="00B20127">
      <w:pPr>
        <w:rPr>
          <w:lang w:eastAsia="en-US"/>
        </w:rPr>
      </w:pPr>
    </w:p>
    <w:p w:rsidR="00B20127" w:rsidRDefault="00B20127" w:rsidP="00B20127">
      <w:pPr>
        <w:rPr>
          <w:lang w:eastAsia="en-US"/>
        </w:rPr>
      </w:pPr>
    </w:p>
    <w:p w:rsidR="00B20127" w:rsidRDefault="00B20127" w:rsidP="00B20127">
      <w:pPr>
        <w:rPr>
          <w:lang w:eastAsia="en-US"/>
        </w:rPr>
      </w:pPr>
    </w:p>
    <w:p w:rsidR="00B20127" w:rsidRDefault="00B20127" w:rsidP="00B20127">
      <w:pPr>
        <w:rPr>
          <w:lang w:eastAsia="en-US"/>
        </w:rPr>
      </w:pPr>
    </w:p>
    <w:p w:rsidR="00B20127" w:rsidRDefault="00B20127" w:rsidP="00B20127">
      <w:pPr>
        <w:rPr>
          <w:lang w:eastAsia="en-US"/>
        </w:rPr>
      </w:pPr>
    </w:p>
    <w:p w:rsidR="00B20127" w:rsidRDefault="00B20127" w:rsidP="00B20127">
      <w:pPr>
        <w:rPr>
          <w:lang w:eastAsia="en-US"/>
        </w:rPr>
      </w:pPr>
    </w:p>
    <w:p w:rsidR="00B20127" w:rsidRDefault="00B20127" w:rsidP="00B20127">
      <w:pPr>
        <w:rPr>
          <w:lang w:eastAsia="en-US"/>
        </w:rPr>
      </w:pPr>
    </w:p>
    <w:p w:rsidR="00B20127" w:rsidRDefault="00B20127" w:rsidP="00B20127">
      <w:pPr>
        <w:rPr>
          <w:lang w:eastAsia="en-US"/>
        </w:rPr>
      </w:pPr>
    </w:p>
    <w:p w:rsidR="00B20127" w:rsidRPr="00B20127" w:rsidRDefault="00B20127" w:rsidP="00B20127">
      <w:pPr>
        <w:rPr>
          <w:lang w:eastAsia="en-US"/>
        </w:rPr>
      </w:pPr>
    </w:p>
    <w:p w:rsidR="00B20127" w:rsidRDefault="00B20127" w:rsidP="00B201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Годограф для ПИ-регулятора при Т = 3 (Рисунок 5):</w:t>
      </w:r>
    </w:p>
    <w:p w:rsidR="00B20127" w:rsidRDefault="00B20127" w:rsidP="00B20127">
      <w:pPr>
        <w:pStyle w:val="a5"/>
        <w:spacing w:before="120" w:after="240"/>
        <w:ind w:left="-567"/>
        <w:contextualSpacing w:val="0"/>
        <w:jc w:val="both"/>
        <w:rPr>
          <w:rFonts w:ascii="Times New Roman" w:hAnsi="Times New Roman" w:cs="Times New Roman"/>
          <w:b/>
          <w:bCs/>
          <w:sz w:val="32"/>
          <w:szCs w:val="28"/>
        </w:rPr>
      </w:pPr>
    </w:p>
    <w:p w:rsidR="00094292" w:rsidRDefault="00B20127" w:rsidP="00B20127">
      <w:pPr>
        <w:pStyle w:val="a5"/>
        <w:spacing w:before="120" w:after="240"/>
        <w:ind w:left="-567"/>
        <w:contextualSpacing w:val="0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  <w:lang w:eastAsia="ru-RU"/>
        </w:rPr>
        <w:drawing>
          <wp:inline distT="0" distB="0" distL="0" distR="0">
            <wp:extent cx="5940425" cy="4306983"/>
            <wp:effectExtent l="19050" t="0" r="3175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6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127" w:rsidRDefault="00B20127" w:rsidP="00B20127">
      <w:pPr>
        <w:pStyle w:val="a8"/>
        <w:ind w:left="-567"/>
        <w:jc w:val="center"/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</w:pPr>
      <w:r w:rsidRPr="001C4194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t xml:space="preserve">Рисунок </w:t>
      </w:r>
      <w:r w:rsidRPr="001C4194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fldChar w:fldCharType="begin"/>
      </w:r>
      <w:r w:rsidRPr="001C4194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instrText xml:space="preserve"> SEQ Рисунок \* ARABIC </w:instrText>
      </w:r>
      <w:r w:rsidRPr="001C4194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D0D0D" w:themeColor="text1" w:themeTint="F2"/>
          <w:sz w:val="28"/>
          <w:szCs w:val="28"/>
        </w:rPr>
        <w:t>5</w:t>
      </w:r>
      <w:r w:rsidRPr="001C4194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fldChar w:fldCharType="end"/>
      </w:r>
    </w:p>
    <w:p w:rsidR="00B20127" w:rsidRDefault="00B20127" w:rsidP="00B20127">
      <w:pPr>
        <w:rPr>
          <w:lang w:eastAsia="en-US"/>
        </w:rPr>
      </w:pPr>
    </w:p>
    <w:p w:rsidR="00B20127" w:rsidRDefault="00B20127" w:rsidP="00B20127">
      <w:pPr>
        <w:rPr>
          <w:lang w:eastAsia="en-US"/>
        </w:rPr>
      </w:pPr>
    </w:p>
    <w:p w:rsidR="00B20127" w:rsidRDefault="00B20127" w:rsidP="00B20127">
      <w:pPr>
        <w:rPr>
          <w:lang w:eastAsia="en-US"/>
        </w:rPr>
      </w:pPr>
    </w:p>
    <w:p w:rsidR="00B20127" w:rsidRDefault="00B20127" w:rsidP="00B20127">
      <w:pPr>
        <w:rPr>
          <w:lang w:eastAsia="en-US"/>
        </w:rPr>
      </w:pPr>
    </w:p>
    <w:p w:rsidR="00B20127" w:rsidRDefault="00B20127" w:rsidP="00B20127">
      <w:pPr>
        <w:rPr>
          <w:lang w:eastAsia="en-US"/>
        </w:rPr>
      </w:pPr>
    </w:p>
    <w:p w:rsidR="00B20127" w:rsidRDefault="00B20127" w:rsidP="00B20127">
      <w:pPr>
        <w:rPr>
          <w:lang w:eastAsia="en-US"/>
        </w:rPr>
      </w:pPr>
    </w:p>
    <w:p w:rsidR="00B20127" w:rsidRDefault="00B20127" w:rsidP="00B20127">
      <w:pPr>
        <w:rPr>
          <w:lang w:eastAsia="en-US"/>
        </w:rPr>
      </w:pPr>
    </w:p>
    <w:p w:rsidR="00B20127" w:rsidRDefault="00B20127" w:rsidP="00B20127">
      <w:pPr>
        <w:rPr>
          <w:lang w:eastAsia="en-US"/>
        </w:rPr>
      </w:pPr>
    </w:p>
    <w:p w:rsidR="00B20127" w:rsidRDefault="00B20127" w:rsidP="00B20127">
      <w:pPr>
        <w:rPr>
          <w:lang w:eastAsia="en-US"/>
        </w:rPr>
      </w:pPr>
    </w:p>
    <w:p w:rsidR="00B20127" w:rsidRDefault="00B20127" w:rsidP="00B20127">
      <w:pPr>
        <w:rPr>
          <w:lang w:eastAsia="en-US"/>
        </w:rPr>
      </w:pPr>
    </w:p>
    <w:p w:rsidR="00B20127" w:rsidRPr="00B20127" w:rsidRDefault="00B20127" w:rsidP="00B20127">
      <w:pPr>
        <w:rPr>
          <w:lang w:eastAsia="en-US"/>
        </w:rPr>
      </w:pPr>
    </w:p>
    <w:p w:rsidR="00B20127" w:rsidRDefault="00B20127" w:rsidP="00B201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Годограф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ПИД-регулятора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Т = 0 (Рисунок 6):</w:t>
      </w:r>
    </w:p>
    <w:p w:rsidR="00094292" w:rsidRDefault="00094292" w:rsidP="00B20127">
      <w:pPr>
        <w:pStyle w:val="a5"/>
        <w:spacing w:before="120" w:after="240"/>
        <w:ind w:left="-567"/>
        <w:contextualSpacing w:val="0"/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  <w:lang w:eastAsia="ru-RU"/>
        </w:rPr>
        <w:drawing>
          <wp:inline distT="0" distB="0" distL="0" distR="0">
            <wp:extent cx="5940425" cy="4268824"/>
            <wp:effectExtent l="19050" t="0" r="3175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8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127" w:rsidRDefault="00B20127" w:rsidP="00B20127">
      <w:pPr>
        <w:pStyle w:val="a8"/>
        <w:ind w:left="-567"/>
        <w:jc w:val="center"/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</w:pPr>
      <w:r w:rsidRPr="001C4194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t xml:space="preserve">Рисунок </w:t>
      </w:r>
      <w:r w:rsidRPr="001C4194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fldChar w:fldCharType="begin"/>
      </w:r>
      <w:r w:rsidRPr="001C4194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instrText xml:space="preserve"> SEQ Рисунок \* ARABIC </w:instrText>
      </w:r>
      <w:r w:rsidRPr="001C4194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D0D0D" w:themeColor="text1" w:themeTint="F2"/>
          <w:sz w:val="28"/>
          <w:szCs w:val="28"/>
        </w:rPr>
        <w:t>6</w:t>
      </w:r>
      <w:r w:rsidRPr="001C4194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fldChar w:fldCharType="end"/>
      </w:r>
    </w:p>
    <w:p w:rsidR="00B20127" w:rsidRDefault="00B20127" w:rsidP="00B20127">
      <w:pPr>
        <w:rPr>
          <w:lang w:eastAsia="en-US"/>
        </w:rPr>
      </w:pPr>
    </w:p>
    <w:p w:rsidR="00B20127" w:rsidRDefault="00B20127" w:rsidP="00B20127">
      <w:pPr>
        <w:rPr>
          <w:lang w:eastAsia="en-US"/>
        </w:rPr>
      </w:pPr>
    </w:p>
    <w:p w:rsidR="00B20127" w:rsidRDefault="00B20127" w:rsidP="00B20127">
      <w:pPr>
        <w:rPr>
          <w:lang w:eastAsia="en-US"/>
        </w:rPr>
      </w:pPr>
    </w:p>
    <w:p w:rsidR="00B20127" w:rsidRDefault="00B20127" w:rsidP="00B20127">
      <w:pPr>
        <w:rPr>
          <w:lang w:eastAsia="en-US"/>
        </w:rPr>
      </w:pPr>
    </w:p>
    <w:p w:rsidR="00B20127" w:rsidRDefault="00B20127" w:rsidP="00B20127">
      <w:pPr>
        <w:rPr>
          <w:lang w:eastAsia="en-US"/>
        </w:rPr>
      </w:pPr>
    </w:p>
    <w:p w:rsidR="00B20127" w:rsidRDefault="00B20127" w:rsidP="00B20127">
      <w:pPr>
        <w:rPr>
          <w:lang w:eastAsia="en-US"/>
        </w:rPr>
      </w:pPr>
    </w:p>
    <w:p w:rsidR="00B20127" w:rsidRDefault="00B20127" w:rsidP="00B20127">
      <w:pPr>
        <w:rPr>
          <w:lang w:eastAsia="en-US"/>
        </w:rPr>
      </w:pPr>
    </w:p>
    <w:p w:rsidR="00B20127" w:rsidRDefault="00B20127" w:rsidP="00B20127">
      <w:pPr>
        <w:rPr>
          <w:lang w:eastAsia="en-US"/>
        </w:rPr>
      </w:pPr>
    </w:p>
    <w:p w:rsidR="00B20127" w:rsidRDefault="00B20127" w:rsidP="00B20127">
      <w:pPr>
        <w:rPr>
          <w:lang w:eastAsia="en-US"/>
        </w:rPr>
      </w:pPr>
    </w:p>
    <w:p w:rsidR="00B20127" w:rsidRDefault="00B20127" w:rsidP="00B20127">
      <w:pPr>
        <w:rPr>
          <w:lang w:eastAsia="en-US"/>
        </w:rPr>
      </w:pPr>
    </w:p>
    <w:p w:rsidR="00B20127" w:rsidRDefault="00B20127" w:rsidP="00B20127">
      <w:pPr>
        <w:rPr>
          <w:lang w:eastAsia="en-US"/>
        </w:rPr>
      </w:pPr>
    </w:p>
    <w:p w:rsidR="00B20127" w:rsidRDefault="00B20127" w:rsidP="00B20127">
      <w:pPr>
        <w:rPr>
          <w:lang w:eastAsia="en-US"/>
        </w:rPr>
      </w:pPr>
    </w:p>
    <w:p w:rsidR="00B20127" w:rsidRPr="00B20127" w:rsidRDefault="00B20127" w:rsidP="00B20127">
      <w:pPr>
        <w:rPr>
          <w:lang w:eastAsia="en-US"/>
        </w:rPr>
      </w:pPr>
    </w:p>
    <w:p w:rsidR="00B20127" w:rsidRDefault="00B20127" w:rsidP="00B201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Годограф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ПИД-регулятора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Т = 1.5 (Рисунок 7):</w:t>
      </w:r>
    </w:p>
    <w:p w:rsidR="00094292" w:rsidRDefault="00094292" w:rsidP="00B20127">
      <w:pPr>
        <w:pStyle w:val="a5"/>
        <w:spacing w:before="120" w:after="240"/>
        <w:ind w:left="-567"/>
        <w:contextualSpacing w:val="0"/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  <w:lang w:eastAsia="ru-RU"/>
        </w:rPr>
        <w:drawing>
          <wp:inline distT="0" distB="0" distL="0" distR="0">
            <wp:extent cx="5940425" cy="4239329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9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127" w:rsidRDefault="00B20127" w:rsidP="00B20127">
      <w:pPr>
        <w:pStyle w:val="a8"/>
        <w:ind w:left="-567"/>
        <w:jc w:val="center"/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</w:pPr>
      <w:r w:rsidRPr="001C4194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t xml:space="preserve">Рисунок </w:t>
      </w:r>
      <w:r w:rsidRPr="001C4194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fldChar w:fldCharType="begin"/>
      </w:r>
      <w:r w:rsidRPr="001C4194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instrText xml:space="preserve"> SEQ Рисунок \* ARABIC </w:instrText>
      </w:r>
      <w:r w:rsidRPr="001C4194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D0D0D" w:themeColor="text1" w:themeTint="F2"/>
          <w:sz w:val="28"/>
          <w:szCs w:val="28"/>
        </w:rPr>
        <w:t>7</w:t>
      </w:r>
      <w:r w:rsidRPr="001C4194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fldChar w:fldCharType="end"/>
      </w:r>
    </w:p>
    <w:p w:rsidR="00B20127" w:rsidRDefault="00B20127" w:rsidP="00B20127">
      <w:pPr>
        <w:rPr>
          <w:lang w:eastAsia="en-US"/>
        </w:rPr>
      </w:pPr>
    </w:p>
    <w:p w:rsidR="00B20127" w:rsidRDefault="00B20127" w:rsidP="00B20127">
      <w:pPr>
        <w:rPr>
          <w:lang w:eastAsia="en-US"/>
        </w:rPr>
      </w:pPr>
    </w:p>
    <w:p w:rsidR="00B20127" w:rsidRDefault="00B20127" w:rsidP="00B20127">
      <w:pPr>
        <w:rPr>
          <w:lang w:eastAsia="en-US"/>
        </w:rPr>
      </w:pPr>
    </w:p>
    <w:p w:rsidR="00B20127" w:rsidRDefault="00B20127" w:rsidP="00B20127">
      <w:pPr>
        <w:rPr>
          <w:lang w:eastAsia="en-US"/>
        </w:rPr>
      </w:pPr>
    </w:p>
    <w:p w:rsidR="00B20127" w:rsidRDefault="00B20127" w:rsidP="00B20127">
      <w:pPr>
        <w:rPr>
          <w:lang w:eastAsia="en-US"/>
        </w:rPr>
      </w:pPr>
    </w:p>
    <w:p w:rsidR="00B20127" w:rsidRDefault="00B20127" w:rsidP="00B20127">
      <w:pPr>
        <w:rPr>
          <w:lang w:eastAsia="en-US"/>
        </w:rPr>
      </w:pPr>
    </w:p>
    <w:p w:rsidR="00B20127" w:rsidRDefault="00B20127" w:rsidP="00B20127">
      <w:pPr>
        <w:rPr>
          <w:lang w:eastAsia="en-US"/>
        </w:rPr>
      </w:pPr>
    </w:p>
    <w:p w:rsidR="00B20127" w:rsidRDefault="00B20127" w:rsidP="00B20127">
      <w:pPr>
        <w:rPr>
          <w:lang w:eastAsia="en-US"/>
        </w:rPr>
      </w:pPr>
    </w:p>
    <w:p w:rsidR="00B20127" w:rsidRDefault="00B20127" w:rsidP="00B20127">
      <w:pPr>
        <w:rPr>
          <w:lang w:eastAsia="en-US"/>
        </w:rPr>
      </w:pPr>
    </w:p>
    <w:p w:rsidR="00B20127" w:rsidRDefault="00B20127" w:rsidP="00B20127">
      <w:pPr>
        <w:rPr>
          <w:lang w:eastAsia="en-US"/>
        </w:rPr>
      </w:pPr>
    </w:p>
    <w:p w:rsidR="00B20127" w:rsidRDefault="00B20127" w:rsidP="00B20127">
      <w:pPr>
        <w:rPr>
          <w:lang w:eastAsia="en-US"/>
        </w:rPr>
      </w:pPr>
    </w:p>
    <w:p w:rsidR="00B20127" w:rsidRDefault="00B20127" w:rsidP="00B20127">
      <w:pPr>
        <w:rPr>
          <w:lang w:eastAsia="en-US"/>
        </w:rPr>
      </w:pPr>
    </w:p>
    <w:p w:rsidR="00B20127" w:rsidRPr="00B20127" w:rsidRDefault="00B20127" w:rsidP="00B20127">
      <w:pPr>
        <w:rPr>
          <w:lang w:eastAsia="en-US"/>
        </w:rPr>
      </w:pPr>
    </w:p>
    <w:p w:rsidR="00B20127" w:rsidRDefault="00B20127" w:rsidP="00B201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Годограф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ПИД-регулятора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Т = 3 (Рисунок 8):</w:t>
      </w:r>
    </w:p>
    <w:p w:rsidR="00094292" w:rsidRDefault="00094292" w:rsidP="00B20127">
      <w:pPr>
        <w:pStyle w:val="a5"/>
        <w:spacing w:before="120" w:after="240"/>
        <w:ind w:left="-567"/>
        <w:contextualSpacing w:val="0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  <w:lang w:eastAsia="ru-RU"/>
        </w:rPr>
        <w:drawing>
          <wp:inline distT="0" distB="0" distL="0" distR="0">
            <wp:extent cx="5940425" cy="427456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4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127" w:rsidRPr="001C4194" w:rsidRDefault="00B20127" w:rsidP="00B20127">
      <w:pPr>
        <w:pStyle w:val="a8"/>
        <w:ind w:left="-567"/>
        <w:jc w:val="center"/>
        <w:rPr>
          <w:rFonts w:ascii="Times New Roman" w:hAnsi="Times New Roman" w:cs="Times New Roman"/>
          <w:i w:val="0"/>
          <w:iCs w:val="0"/>
          <w:color w:val="0D0D0D" w:themeColor="text1" w:themeTint="F2"/>
          <w:sz w:val="44"/>
          <w:szCs w:val="44"/>
        </w:rPr>
      </w:pPr>
      <w:r w:rsidRPr="001C4194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t xml:space="preserve">Рисунок </w:t>
      </w:r>
      <w:r w:rsidRPr="001C4194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fldChar w:fldCharType="begin"/>
      </w:r>
      <w:r w:rsidRPr="001C4194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instrText xml:space="preserve"> SEQ Рисунок \* ARABIC </w:instrText>
      </w:r>
      <w:r w:rsidRPr="001C4194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fldChar w:fldCharType="separate"/>
      </w:r>
      <w:r w:rsidRPr="001C4194">
        <w:rPr>
          <w:rFonts w:ascii="Times New Roman" w:hAnsi="Times New Roman" w:cs="Times New Roman"/>
          <w:i w:val="0"/>
          <w:iCs w:val="0"/>
          <w:noProof/>
          <w:color w:val="0D0D0D" w:themeColor="text1" w:themeTint="F2"/>
          <w:sz w:val="28"/>
          <w:szCs w:val="28"/>
        </w:rPr>
        <w:t>8</w:t>
      </w:r>
      <w:r w:rsidRPr="001C4194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fldChar w:fldCharType="end"/>
      </w:r>
    </w:p>
    <w:p w:rsidR="00B20127" w:rsidRPr="00B20127" w:rsidRDefault="00B20127" w:rsidP="00B20127">
      <w:pPr>
        <w:pStyle w:val="a5"/>
        <w:spacing w:before="120" w:after="240"/>
        <w:ind w:left="-567"/>
        <w:contextualSpacing w:val="0"/>
        <w:jc w:val="both"/>
        <w:rPr>
          <w:rFonts w:ascii="Times New Roman" w:hAnsi="Times New Roman" w:cs="Times New Roman"/>
          <w:b/>
          <w:bCs/>
          <w:sz w:val="32"/>
          <w:szCs w:val="28"/>
        </w:rPr>
      </w:pPr>
    </w:p>
    <w:p w:rsidR="00917A05" w:rsidRPr="00124A28" w:rsidRDefault="00917A05" w:rsidP="00124A28">
      <w:pPr>
        <w:ind w:left="-567"/>
        <w:jc w:val="both"/>
      </w:pPr>
    </w:p>
    <w:sectPr w:rsidR="00917A05" w:rsidRPr="00124A28" w:rsidSect="00F63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124A28"/>
    <w:rsid w:val="00094292"/>
    <w:rsid w:val="00124A28"/>
    <w:rsid w:val="00374860"/>
    <w:rsid w:val="00496D7F"/>
    <w:rsid w:val="005800A9"/>
    <w:rsid w:val="008565AB"/>
    <w:rsid w:val="00917A05"/>
    <w:rsid w:val="00B20127"/>
    <w:rsid w:val="00B876EA"/>
    <w:rsid w:val="00B90FBE"/>
    <w:rsid w:val="00C11971"/>
    <w:rsid w:val="00DC4466"/>
    <w:rsid w:val="00E02591"/>
    <w:rsid w:val="00E14C00"/>
    <w:rsid w:val="00F63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B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24A2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124A28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5">
    <w:name w:val="List Paragraph"/>
    <w:basedOn w:val="a"/>
    <w:uiPriority w:val="34"/>
    <w:qFormat/>
    <w:rsid w:val="00124A28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124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24A28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917A05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eastAsia="en-US"/>
    </w:rPr>
  </w:style>
  <w:style w:type="table" w:styleId="a9">
    <w:name w:val="Table Grid"/>
    <w:basedOn w:val="a1"/>
    <w:uiPriority w:val="39"/>
    <w:rsid w:val="00E14C0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12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</cp:revision>
  <dcterms:created xsi:type="dcterms:W3CDTF">2021-04-10T17:05:00Z</dcterms:created>
  <dcterms:modified xsi:type="dcterms:W3CDTF">2021-04-11T12:57:00Z</dcterms:modified>
</cp:coreProperties>
</file>