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444" w:rsidRDefault="00866444" w:rsidP="00866444">
      <w:pPr>
        <w:pStyle w:val="a3"/>
        <w:spacing w:before="68"/>
        <w:ind w:left="913" w:right="916"/>
        <w:jc w:val="center"/>
        <w:rPr>
          <w:rFonts w:ascii="Arial" w:hAnsi="Arial"/>
        </w:rPr>
      </w:pPr>
      <w:r>
        <w:rPr>
          <w:rFonts w:ascii="Arial" w:hAnsi="Arial"/>
        </w:rPr>
        <w:t>НОВОСИБИРСКИЙ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УНИВЕРСИТЕТ</w:t>
      </w:r>
    </w:p>
    <w:p w:rsidR="00866444" w:rsidRDefault="00866444" w:rsidP="00866444">
      <w:pPr>
        <w:pStyle w:val="a3"/>
        <w:rPr>
          <w:rFonts w:ascii="Arial"/>
          <w:sz w:val="30"/>
        </w:rPr>
      </w:pPr>
    </w:p>
    <w:p w:rsidR="00866444" w:rsidRDefault="00866444" w:rsidP="00866444">
      <w:pPr>
        <w:pStyle w:val="a3"/>
        <w:rPr>
          <w:rFonts w:ascii="Arial"/>
          <w:sz w:val="30"/>
        </w:rPr>
      </w:pPr>
    </w:p>
    <w:p w:rsidR="00866444" w:rsidRDefault="00866444" w:rsidP="00866444">
      <w:pPr>
        <w:pStyle w:val="a3"/>
        <w:ind w:left="909" w:right="916"/>
        <w:jc w:val="center"/>
      </w:pPr>
      <w:r>
        <w:t>ФАКУЛЬТЕТ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4"/>
        </w:rPr>
        <w:t xml:space="preserve"> </w:t>
      </w:r>
      <w:r>
        <w:t>ТЕХНОЛОГИЙ</w:t>
      </w: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spacing w:before="11"/>
        <w:rPr>
          <w:sz w:val="26"/>
        </w:rPr>
      </w:pPr>
    </w:p>
    <w:p w:rsidR="00866444" w:rsidRDefault="00866444" w:rsidP="00866444">
      <w:pPr>
        <w:pStyle w:val="a3"/>
        <w:ind w:left="910" w:right="916"/>
        <w:jc w:val="center"/>
      </w:pPr>
      <w:r>
        <w:t>ОСНОВЫ</w:t>
      </w:r>
      <w:r>
        <w:rPr>
          <w:spacing w:val="-4"/>
        </w:rPr>
        <w:t xml:space="preserve"> </w:t>
      </w:r>
      <w:r>
        <w:t>ТЕОРИИ</w:t>
      </w:r>
      <w:r>
        <w:rPr>
          <w:spacing w:val="-3"/>
        </w:rPr>
        <w:t xml:space="preserve"> </w:t>
      </w:r>
      <w:r>
        <w:t>УПРАВЛЕНИЯ</w:t>
      </w: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spacing w:before="3"/>
        <w:rPr>
          <w:sz w:val="30"/>
        </w:rPr>
      </w:pPr>
    </w:p>
    <w:p w:rsidR="00866444" w:rsidRPr="00381AB0" w:rsidRDefault="00866444" w:rsidP="00866444">
      <w:pPr>
        <w:pStyle w:val="a3"/>
        <w:ind w:left="913" w:right="915"/>
        <w:jc w:val="center"/>
      </w:pPr>
      <w:r>
        <w:t>Задание</w:t>
      </w:r>
      <w:r>
        <w:rPr>
          <w:spacing w:val="-1"/>
        </w:rPr>
        <w:t xml:space="preserve"> </w:t>
      </w:r>
      <w:r>
        <w:t>№</w:t>
      </w:r>
      <w:r>
        <w:rPr>
          <w:spacing w:val="-3"/>
        </w:rPr>
        <w:t xml:space="preserve"> </w:t>
      </w:r>
      <w:r w:rsidRPr="00381AB0">
        <w:t>4</w:t>
      </w:r>
    </w:p>
    <w:p w:rsidR="00866444" w:rsidRPr="00866444" w:rsidRDefault="00866444" w:rsidP="00866444">
      <w:pPr>
        <w:pStyle w:val="a3"/>
        <w:ind w:left="913" w:right="915"/>
        <w:jc w:val="center"/>
      </w:pPr>
      <w:r>
        <w:t>Построение дискретной системы управления</w:t>
      </w: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spacing w:before="3"/>
        <w:rPr>
          <w:sz w:val="30"/>
        </w:rPr>
      </w:pPr>
    </w:p>
    <w:p w:rsidR="00866444" w:rsidRPr="00E14C00" w:rsidRDefault="00866444" w:rsidP="00866444">
      <w:pPr>
        <w:pStyle w:val="a3"/>
        <w:rPr>
          <w:sz w:val="30"/>
        </w:rPr>
      </w:pPr>
    </w:p>
    <w:p w:rsidR="00866444" w:rsidRPr="00E14C00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rPr>
          <w:sz w:val="30"/>
        </w:rPr>
      </w:pPr>
    </w:p>
    <w:p w:rsidR="00866444" w:rsidRDefault="00866444" w:rsidP="00866444">
      <w:pPr>
        <w:pStyle w:val="a3"/>
        <w:spacing w:before="10"/>
        <w:rPr>
          <w:sz w:val="26"/>
        </w:rPr>
      </w:pPr>
    </w:p>
    <w:p w:rsidR="00866444" w:rsidRDefault="00866444" w:rsidP="00866444">
      <w:pPr>
        <w:pStyle w:val="a3"/>
        <w:tabs>
          <w:tab w:val="left" w:pos="8269"/>
        </w:tabs>
        <w:spacing w:before="1"/>
        <w:ind w:left="5774"/>
      </w:pPr>
      <w:r>
        <w:t>Студент</w:t>
      </w:r>
      <w:r>
        <w:rPr>
          <w:spacing w:val="-3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rPr>
          <w:u w:val="single"/>
        </w:rPr>
        <w:t>18205</w:t>
      </w:r>
    </w:p>
    <w:p w:rsidR="00866444" w:rsidRDefault="00866444" w:rsidP="00866444">
      <w:pPr>
        <w:pStyle w:val="a3"/>
        <w:tabs>
          <w:tab w:val="left" w:pos="6450"/>
          <w:tab w:val="left" w:pos="7239"/>
          <w:tab w:val="left" w:pos="7403"/>
        </w:tabs>
        <w:spacing w:before="2"/>
        <w:ind w:left="5774" w:right="611"/>
      </w:pPr>
      <w:proofErr w:type="spellStart"/>
      <w:r>
        <w:rPr>
          <w:u w:val="single"/>
        </w:rPr>
        <w:t>Зеленских</w:t>
      </w:r>
      <w:proofErr w:type="spellEnd"/>
      <w:r>
        <w:rPr>
          <w:u w:val="single"/>
        </w:rPr>
        <w:t xml:space="preserve"> Марк Олегович</w:t>
      </w:r>
      <w:r w:rsidRPr="00124A28">
        <w:rPr>
          <w:u w:val="single"/>
        </w:rPr>
        <w:t xml:space="preserve"> </w:t>
      </w:r>
      <w:r>
        <w:rPr>
          <w:spacing w:val="-67"/>
        </w:rPr>
        <w:t xml:space="preserve"> </w:t>
      </w:r>
      <w:r>
        <w:t>"</w:t>
      </w:r>
      <w:r w:rsidR="004366E3">
        <w:rPr>
          <w:lang w:val="en-US"/>
        </w:rPr>
        <w:t xml:space="preserve">  </w:t>
      </w:r>
      <w:r>
        <w:t>"0</w:t>
      </w:r>
      <w:r w:rsidR="00381AB0" w:rsidRPr="00557B14">
        <w:t>5</w:t>
      </w:r>
      <w:r>
        <w:t>.2021 г.</w:t>
      </w:r>
    </w:p>
    <w:p w:rsidR="00866444" w:rsidRDefault="00866444" w:rsidP="00866444">
      <w:pPr>
        <w:pStyle w:val="a3"/>
        <w:spacing w:line="321" w:lineRule="exact"/>
        <w:ind w:left="5774"/>
      </w:pPr>
      <w:r>
        <w:t>Преподаватель</w:t>
      </w:r>
    </w:p>
    <w:p w:rsidR="00866444" w:rsidRDefault="00866444" w:rsidP="00866444">
      <w:pPr>
        <w:pStyle w:val="a3"/>
        <w:tabs>
          <w:tab w:val="left" w:pos="6450"/>
          <w:tab w:val="left" w:pos="7239"/>
          <w:tab w:val="left" w:pos="7542"/>
        </w:tabs>
        <w:ind w:left="5774" w:right="611"/>
        <w:rPr>
          <w:u w:val="single"/>
        </w:rPr>
      </w:pPr>
      <w:r>
        <w:rPr>
          <w:u w:val="single"/>
        </w:rPr>
        <w:t xml:space="preserve">Виталий Геннадьевич Казаков </w:t>
      </w:r>
    </w:p>
    <w:p w:rsidR="00866444" w:rsidRDefault="00866444" w:rsidP="00866444">
      <w:pPr>
        <w:pStyle w:val="a3"/>
        <w:tabs>
          <w:tab w:val="left" w:pos="6450"/>
          <w:tab w:val="left" w:pos="7239"/>
          <w:tab w:val="left" w:pos="7542"/>
        </w:tabs>
        <w:ind w:left="5774" w:right="611"/>
      </w:pPr>
      <w:r>
        <w:t>"</w:t>
      </w:r>
      <w:r>
        <w:rPr>
          <w:u w:val="single"/>
        </w:rPr>
        <w:tab/>
      </w:r>
      <w:r>
        <w:t>"</w:t>
      </w:r>
      <w:r w:rsidR="00381AB0" w:rsidRPr="00381AB0">
        <w:t>05</w:t>
      </w:r>
      <w:r>
        <w:t>.2021</w:t>
      </w:r>
      <w:r>
        <w:rPr>
          <w:spacing w:val="-4"/>
        </w:rPr>
        <w:t xml:space="preserve"> </w:t>
      </w:r>
      <w:r>
        <w:t>г.</w:t>
      </w:r>
    </w:p>
    <w:p w:rsidR="00866444" w:rsidRDefault="00866444" w:rsidP="0086644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866444" w:rsidRDefault="00866444" w:rsidP="00866444"/>
    <w:p w:rsidR="00866444" w:rsidRPr="00381AB0" w:rsidRDefault="00866444" w:rsidP="00866444">
      <w:pPr>
        <w:rPr>
          <w:rFonts w:ascii="Times New Roman" w:hAnsi="Times New Roman" w:cs="Times New Roman"/>
        </w:rPr>
      </w:pPr>
      <w:r w:rsidRPr="00381AB0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0D0D0D" w:themeColor="text1" w:themeTint="F2"/>
          <w:sz w:val="22"/>
          <w:szCs w:val="22"/>
          <w:lang w:eastAsia="en-US"/>
        </w:rPr>
        <w:id w:val="-76452756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color w:val="auto"/>
          <w:sz w:val="28"/>
          <w:szCs w:val="28"/>
          <w:lang w:eastAsia="ru-RU"/>
        </w:rPr>
      </w:sdtEndPr>
      <w:sdtContent>
        <w:p w:rsidR="00381AB0" w:rsidRPr="00381AB0" w:rsidRDefault="00381AB0" w:rsidP="00381AB0">
          <w:pPr>
            <w:pStyle w:val="a6"/>
            <w:spacing w:after="240"/>
            <w:ind w:firstLine="709"/>
            <w:rPr>
              <w:rFonts w:ascii="Times New Roman" w:hAnsi="Times New Roman" w:cs="Times New Roman"/>
              <w:b/>
              <w:bCs/>
              <w:color w:val="0D0D0D" w:themeColor="text1" w:themeTint="F2"/>
            </w:rPr>
          </w:pPr>
          <w:r w:rsidRPr="00381AB0">
            <w:rPr>
              <w:rFonts w:ascii="Times New Roman" w:hAnsi="Times New Roman" w:cs="Times New Roman"/>
              <w:b/>
              <w:bCs/>
              <w:color w:val="0D0D0D" w:themeColor="text1" w:themeTint="F2"/>
            </w:rPr>
            <w:t>Содержание</w:t>
          </w:r>
        </w:p>
        <w:p w:rsidR="00381AB0" w:rsidRPr="00381AB0" w:rsidRDefault="00766C35" w:rsidP="00381AB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66C3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81AB0" w:rsidRPr="00381A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6C3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8967706" w:history="1">
            <w:r w:rsidR="00381AB0" w:rsidRPr="00381AB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_Toc68967706 \h </w:instrTex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AB0" w:rsidRPr="00381AB0" w:rsidRDefault="00766C35" w:rsidP="00381AB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967707" w:history="1">
            <w:r w:rsidR="00381AB0" w:rsidRPr="00381AB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 Дискретная реализация системы автоматического управления с ПИ-регулятором</w:t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_Toc68967707 \h </w:instrTex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AB0" w:rsidRPr="00381AB0" w:rsidRDefault="00766C35" w:rsidP="00381AB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967708" w:history="1">
            <w:r w:rsidR="00381AB0" w:rsidRPr="00381AB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 Дискретная реализация системы автоматического управления с ПИД-регулятором</w:t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_Toc68967708 \h </w:instrTex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AB0" w:rsidRPr="00381AB0" w:rsidRDefault="00766C35" w:rsidP="00381AB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967709" w:history="1">
            <w:r w:rsidR="00381AB0" w:rsidRPr="00381AB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 Вывод</w:t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2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381AB0" w:rsidRPr="00381AB0" w:rsidRDefault="00766C35" w:rsidP="00381AB0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68967710" w:history="1">
            <w:r w:rsidR="00381AB0" w:rsidRPr="00381AB0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AB0" w:rsidRPr="00381A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F28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81AB0" w:rsidRPr="00381AB0" w:rsidRDefault="00766C35" w:rsidP="00381AB0">
          <w:pPr>
            <w:spacing w:after="160"/>
            <w:rPr>
              <w:rFonts w:ascii="Times New Roman" w:hAnsi="Times New Roman" w:cs="Times New Roman"/>
              <w:sz w:val="28"/>
              <w:szCs w:val="28"/>
            </w:rPr>
          </w:pPr>
          <w:r w:rsidRPr="00381AB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381AB0" w:rsidRPr="00381AB0" w:rsidRDefault="00381AB0">
      <w:pPr>
        <w:rPr>
          <w:rFonts w:ascii="Times New Roman" w:hAnsi="Times New Roman" w:cs="Times New Roman"/>
        </w:rPr>
      </w:pPr>
    </w:p>
    <w:p w:rsidR="00381AB0" w:rsidRPr="00381AB0" w:rsidRDefault="00381AB0">
      <w:pPr>
        <w:rPr>
          <w:rFonts w:ascii="Times New Roman" w:hAnsi="Times New Roman" w:cs="Times New Roman"/>
        </w:rPr>
      </w:pPr>
      <w:r w:rsidRPr="00381AB0">
        <w:rPr>
          <w:rFonts w:ascii="Times New Roman" w:hAnsi="Times New Roman" w:cs="Times New Roman"/>
        </w:rPr>
        <w:br w:type="page"/>
      </w:r>
    </w:p>
    <w:p w:rsidR="00381AB0" w:rsidRPr="00381AB0" w:rsidRDefault="00381AB0" w:rsidP="004B4362">
      <w:pPr>
        <w:pStyle w:val="1"/>
        <w:spacing w:before="0" w:after="240"/>
        <w:ind w:left="-567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0" w:name="_Toc68967706"/>
      <w:r w:rsidRPr="00381AB0">
        <w:rPr>
          <w:rFonts w:ascii="Times New Roman" w:hAnsi="Times New Roman" w:cs="Times New Roman"/>
          <w:color w:val="0D0D0D" w:themeColor="text1" w:themeTint="F2"/>
        </w:rPr>
        <w:lastRenderedPageBreak/>
        <w:t>1 Постановка задачи</w:t>
      </w:r>
      <w:bookmarkEnd w:id="0"/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>Целью моделирования систем управления посредством разностных уравнений является упрощение расчетов выходного напряжения путем сведения его к решению системы линейных уравнений.</w:t>
      </w:r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>Получение уравнений дискретной системы из уравнений для непрерывной системы называется дискретизацией. Начнем со звена интегрирования</w:t>
      </w:r>
      <w:r w:rsidRPr="00381A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).</w:t>
      </w:r>
    </w:p>
    <w:p w:rsidR="00381AB0" w:rsidRPr="00381AB0" w:rsidRDefault="00381AB0" w:rsidP="004B4362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 xml:space="preserve">Выберем шаг по времени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. Целочисленный временной аргумент будем писать в квадратных скобках: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=x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((k−1)·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).</w:t>
      </w:r>
    </w:p>
    <w:p w:rsidR="00381AB0" w:rsidRPr="00381AB0" w:rsidRDefault="00381AB0" w:rsidP="004B4362">
      <w:pPr>
        <w:pStyle w:val="a5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 xml:space="preserve">Приближенное интегрирование по формуле прямоугольников приводит к выражению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[k−1]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=u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]·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.</w:t>
      </w:r>
    </w:p>
    <w:p w:rsidR="00381AB0" w:rsidRPr="00381AB0" w:rsidRDefault="00381AB0" w:rsidP="004B4362">
      <w:pPr>
        <w:pStyle w:val="a5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 xml:space="preserve">Приближенное интегрирование по формуле трапеций приводит к выражению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 = 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[k−1])/2·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.</w:t>
      </w:r>
    </w:p>
    <w:p w:rsidR="00381AB0" w:rsidRPr="00381AB0" w:rsidRDefault="00381AB0" w:rsidP="004B4362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>Поменяв в этих формулах местами вход и выход, получим два дискретных представления для звена дифференцирования:</w:t>
      </w:r>
    </w:p>
    <w:p w:rsidR="00381AB0" w:rsidRPr="00381AB0" w:rsidRDefault="00381AB0" w:rsidP="004B4362">
      <w:pPr>
        <w:pStyle w:val="a5"/>
        <w:spacing w:after="0" w:line="276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[k−1]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=x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]·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r w:rsidRPr="00381AB0">
        <w:rPr>
          <w:rFonts w:ascii="Cambria Math" w:hAnsi="Cambria Math" w:cs="Times New Roman"/>
          <w:sz w:val="28"/>
          <w:szCs w:val="28"/>
        </w:rPr>
        <w:t>⇒</w:t>
      </w:r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 = 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[k−1])/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;</w:t>
      </w:r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 = 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]+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[k−1])/2·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r w:rsidRPr="00381AB0">
        <w:rPr>
          <w:rFonts w:ascii="Cambria Math" w:hAnsi="Cambria Math" w:cs="Times New Roman"/>
          <w:sz w:val="28"/>
          <w:szCs w:val="28"/>
        </w:rPr>
        <w:t>⇒</w:t>
      </w:r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 +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 =2/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h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· 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]−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[k−1]).</w:t>
      </w:r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 xml:space="preserve">Дискретизация средствами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. Пусть непрерывная система имеет дробно-рациональную передаточную функцию</w:t>
      </w:r>
      <w:r w:rsidR="004B4362" w:rsidRPr="004B4362">
        <w:rPr>
          <w:rFonts w:ascii="Times New Roman" w:hAnsi="Times New Roman" w:cs="Times New Roman"/>
          <w:sz w:val="28"/>
          <w:szCs w:val="28"/>
        </w:rPr>
        <w:t xml:space="preserve"> </w:t>
      </w:r>
      <w:r w:rsidRPr="00381AB0">
        <w:rPr>
          <w:rFonts w:ascii="Times New Roman" w:hAnsi="Times New Roman" w:cs="Times New Roman"/>
          <w:sz w:val="28"/>
          <w:szCs w:val="28"/>
        </w:rPr>
        <w:t>W(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=b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). Предполагаем, что она физически реализуема, т.е.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="00BB1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)&gt;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deg</w:t>
      </w:r>
      <w:proofErr w:type="spellEnd"/>
      <w:r w:rsidR="00BB1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>). Построим соответствующую дискретную систему в нормальной форме первого порядка:</w:t>
      </w:r>
    </w:p>
    <w:p w:rsidR="00381AB0" w:rsidRPr="00381AB0" w:rsidRDefault="00381AB0" w:rsidP="004B4362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noProof/>
        </w:rPr>
        <w:drawing>
          <wp:inline distT="0" distB="0" distL="0" distR="0">
            <wp:extent cx="1943100" cy="6381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B0" w:rsidRPr="00381AB0" w:rsidRDefault="00381AB0" w:rsidP="004B4362">
      <w:pPr>
        <w:ind w:left="-567"/>
        <w:rPr>
          <w:rFonts w:ascii="Times New Roman" w:hAnsi="Times New Roman" w:cs="Times New Roman"/>
          <w:sz w:val="28"/>
          <w:szCs w:val="28"/>
        </w:rPr>
      </w:pPr>
      <w:r w:rsidRPr="00381AB0">
        <w:rPr>
          <w:rFonts w:ascii="Times New Roman" w:hAnsi="Times New Roman" w:cs="Times New Roman"/>
          <w:sz w:val="28"/>
          <w:szCs w:val="28"/>
        </w:rPr>
        <w:t xml:space="preserve">Ранее были получены значения для ПИ- и </w:t>
      </w:r>
      <w:proofErr w:type="spellStart"/>
      <w:r w:rsidRPr="00381AB0">
        <w:rPr>
          <w:rFonts w:ascii="Times New Roman" w:hAnsi="Times New Roman" w:cs="Times New Roman"/>
          <w:sz w:val="28"/>
          <w:szCs w:val="28"/>
        </w:rPr>
        <w:t>ПИД-регуляторов</w:t>
      </w:r>
      <w:proofErr w:type="spellEnd"/>
      <w:r w:rsidRPr="00381AB0">
        <w:rPr>
          <w:rFonts w:ascii="Times New Roman" w:hAnsi="Times New Roman" w:cs="Times New Roman"/>
          <w:sz w:val="28"/>
          <w:szCs w:val="28"/>
        </w:rPr>
        <w:t xml:space="preserve"> при Т2 = </w:t>
      </w:r>
      <w:r w:rsidR="00B2613A">
        <w:rPr>
          <w:rFonts w:ascii="Times New Roman" w:hAnsi="Times New Roman" w:cs="Times New Roman"/>
          <w:sz w:val="28"/>
          <w:szCs w:val="28"/>
        </w:rPr>
        <w:t>0</w:t>
      </w:r>
      <w:r w:rsidRPr="00381A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a"/>
        <w:tblW w:w="0" w:type="auto"/>
        <w:tblLook w:val="04A0"/>
      </w:tblPr>
      <w:tblGrid>
        <w:gridCol w:w="3190"/>
        <w:gridCol w:w="3190"/>
        <w:gridCol w:w="3191"/>
      </w:tblGrid>
      <w:tr w:rsidR="00381AB0" w:rsidRPr="00381AB0" w:rsidTr="00381AB0">
        <w:tc>
          <w:tcPr>
            <w:tcW w:w="3190" w:type="dxa"/>
          </w:tcPr>
          <w:p w:rsidR="00381AB0" w:rsidRPr="00381AB0" w:rsidRDefault="00381AB0" w:rsidP="00557B14">
            <w:pPr>
              <w:ind w:right="-28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</w:tcPr>
          <w:p w:rsidR="00381AB0" w:rsidRPr="00381AB0" w:rsidRDefault="00381AB0" w:rsidP="00557B14">
            <w:pPr>
              <w:ind w:right="-287"/>
              <w:rPr>
                <w:rFonts w:ascii="Times New Roman" w:hAnsi="Times New Roman" w:cs="Times New Roman"/>
                <w:sz w:val="28"/>
                <w:szCs w:val="28"/>
              </w:rPr>
            </w:pPr>
            <w:r w:rsidRPr="00381AB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3191" w:type="dxa"/>
          </w:tcPr>
          <w:p w:rsidR="00381AB0" w:rsidRPr="00381AB0" w:rsidRDefault="00381AB0" w:rsidP="00557B14">
            <w:pPr>
              <w:ind w:left="-1" w:right="-28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1AB0">
              <w:rPr>
                <w:rFonts w:ascii="Times New Roman" w:hAnsi="Times New Roman" w:cs="Times New Roman"/>
                <w:sz w:val="28"/>
                <w:szCs w:val="28"/>
              </w:rPr>
              <w:t>Ти</w:t>
            </w:r>
            <w:proofErr w:type="spellEnd"/>
          </w:p>
        </w:tc>
      </w:tr>
      <w:tr w:rsidR="00BB195E" w:rsidRPr="00381AB0" w:rsidTr="00381AB0">
        <w:tc>
          <w:tcPr>
            <w:tcW w:w="3190" w:type="dxa"/>
          </w:tcPr>
          <w:p w:rsidR="00BB195E" w:rsidRPr="00381AB0" w:rsidRDefault="00BB195E" w:rsidP="00557B14">
            <w:pPr>
              <w:ind w:right="-287"/>
              <w:rPr>
                <w:rFonts w:ascii="Times New Roman" w:hAnsi="Times New Roman" w:cs="Times New Roman"/>
                <w:sz w:val="28"/>
                <w:szCs w:val="28"/>
              </w:rPr>
            </w:pPr>
            <w:r w:rsidRPr="00381AB0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</w:p>
        </w:tc>
        <w:tc>
          <w:tcPr>
            <w:tcW w:w="3190" w:type="dxa"/>
          </w:tcPr>
          <w:p w:rsidR="00BB195E" w:rsidRPr="00B26CF4" w:rsidRDefault="00B2613A" w:rsidP="005511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1.5695</w:t>
            </w:r>
          </w:p>
        </w:tc>
        <w:tc>
          <w:tcPr>
            <w:tcW w:w="3191" w:type="dxa"/>
          </w:tcPr>
          <w:p w:rsidR="00BB195E" w:rsidRPr="00B26CF4" w:rsidRDefault="00B2613A" w:rsidP="005511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3.2416</w:t>
            </w:r>
          </w:p>
        </w:tc>
      </w:tr>
      <w:tr w:rsidR="00BB195E" w:rsidRPr="00381AB0" w:rsidTr="00381AB0">
        <w:tc>
          <w:tcPr>
            <w:tcW w:w="3190" w:type="dxa"/>
          </w:tcPr>
          <w:p w:rsidR="00BB195E" w:rsidRPr="00381AB0" w:rsidRDefault="00BB195E" w:rsidP="00557B14">
            <w:pPr>
              <w:ind w:right="-287"/>
              <w:rPr>
                <w:rFonts w:ascii="Times New Roman" w:hAnsi="Times New Roman" w:cs="Times New Roman"/>
                <w:sz w:val="28"/>
                <w:szCs w:val="28"/>
              </w:rPr>
            </w:pPr>
            <w:r w:rsidRPr="00381AB0">
              <w:rPr>
                <w:rFonts w:ascii="Times New Roman" w:hAnsi="Times New Roman" w:cs="Times New Roman"/>
                <w:sz w:val="28"/>
                <w:szCs w:val="28"/>
              </w:rPr>
              <w:t>ПИД</w:t>
            </w:r>
          </w:p>
        </w:tc>
        <w:tc>
          <w:tcPr>
            <w:tcW w:w="3190" w:type="dxa"/>
          </w:tcPr>
          <w:p w:rsidR="00BB195E" w:rsidRPr="00B26CF4" w:rsidRDefault="00B2613A" w:rsidP="005511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6.646</w:t>
            </w:r>
          </w:p>
        </w:tc>
        <w:tc>
          <w:tcPr>
            <w:tcW w:w="3191" w:type="dxa"/>
          </w:tcPr>
          <w:p w:rsidR="00BB195E" w:rsidRPr="00B26CF4" w:rsidRDefault="00B2613A" w:rsidP="005511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1.885</w:t>
            </w:r>
          </w:p>
        </w:tc>
      </w:tr>
    </w:tbl>
    <w:p w:rsidR="00381AB0" w:rsidRDefault="00381AB0" w:rsidP="004B4362">
      <w:pPr>
        <w:pStyle w:val="1"/>
        <w:ind w:left="-567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1" w:name="_Toc68967707"/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>2 Д</w:t>
      </w:r>
      <w:r>
        <w:rPr>
          <w:rFonts w:ascii="Times New Roman" w:hAnsi="Times New Roman" w:cs="Times New Roman"/>
          <w:color w:val="0D0D0D" w:themeColor="text1" w:themeTint="F2"/>
        </w:rPr>
        <w:t>искретная реализация системы автоматического управления с ПИ-регулятором</w:t>
      </w:r>
      <w:bookmarkEnd w:id="1"/>
    </w:p>
    <w:p w:rsidR="00381AB0" w:rsidRDefault="00381AB0" w:rsidP="004B4362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>На рис. 1 представлена схема ПИ-регулятор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1D2F">
        <w:rPr>
          <w:rFonts w:ascii="Times New Roman" w:hAnsi="Times New Roman" w:cs="Times New Roman"/>
          <w:sz w:val="28"/>
          <w:szCs w:val="28"/>
        </w:rPr>
        <w:t>.</w:t>
      </w:r>
    </w:p>
    <w:p w:rsidR="00381AB0" w:rsidRDefault="00A3047C" w:rsidP="004B4362">
      <w:pPr>
        <w:ind w:left="-567"/>
        <w:jc w:val="center"/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</w:pPr>
      <w:r w:rsidRPr="00A3047C">
        <w:rPr>
          <w:noProof/>
        </w:rPr>
        <w:drawing>
          <wp:inline distT="0" distB="0" distL="0" distR="0">
            <wp:extent cx="5940425" cy="1735954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1AB0" w:rsidRPr="00381A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381AB0" w:rsidRPr="001C41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766C35" w:rsidRPr="001C4194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fldChar w:fldCharType="begin"/>
      </w:r>
      <w:r w:rsidR="00381AB0" w:rsidRPr="001C41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1C4194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fldChar w:fldCharType="separate"/>
      </w:r>
      <w:r w:rsidR="00381AB0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t>1</w:t>
      </w:r>
      <w:r w:rsidR="00766C35" w:rsidRPr="001C4194">
        <w:rPr>
          <w:rFonts w:ascii="Times New Roman" w:hAnsi="Times New Roman" w:cs="Times New Roman"/>
          <w:i/>
          <w:iCs/>
          <w:color w:val="0D0D0D" w:themeColor="text1" w:themeTint="F2"/>
          <w:sz w:val="28"/>
          <w:szCs w:val="28"/>
        </w:rPr>
        <w:fldChar w:fldCharType="end"/>
      </w:r>
    </w:p>
    <w:p w:rsidR="00A3047C" w:rsidRPr="00CF489C" w:rsidRDefault="00381AB0" w:rsidP="00CF489C">
      <w:pPr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2 представлен график переходной характеристики системы управления, полученный в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MicroCap</w:t>
      </w:r>
      <w:proofErr w:type="spellEnd"/>
      <w:r w:rsidRPr="00B26C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B2613A" w:rsidRPr="00B2613A" w:rsidRDefault="00B2613A" w:rsidP="004B4362">
      <w:pPr>
        <w:keepNext/>
        <w:ind w:left="-567"/>
        <w:rPr>
          <w:lang w:val="en-US"/>
        </w:rPr>
      </w:pPr>
      <w:r>
        <w:rPr>
          <w:noProof/>
        </w:rPr>
        <w:drawing>
          <wp:inline distT="0" distB="0" distL="0" distR="0">
            <wp:extent cx="5940425" cy="24263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7C" w:rsidRDefault="00A3047C" w:rsidP="004B4362">
      <w:pPr>
        <w:pStyle w:val="ab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2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A3047C" w:rsidRDefault="00A3047C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26CF4">
        <w:rPr>
          <w:rFonts w:ascii="Times New Roman" w:hAnsi="Times New Roman" w:cs="Times New Roman"/>
          <w:sz w:val="28"/>
          <w:szCs w:val="28"/>
        </w:rPr>
        <w:t xml:space="preserve">На рисунке 3 представлен график переходной характеристики системы управления, полученной по разностным уравнениям дискретной модели в </w:t>
      </w:r>
      <w:proofErr w:type="spellStart"/>
      <w:r w:rsidRPr="00B26CF4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B26CF4">
        <w:rPr>
          <w:rFonts w:ascii="Times New Roman" w:hAnsi="Times New Roman" w:cs="Times New Roman"/>
          <w:sz w:val="28"/>
          <w:szCs w:val="28"/>
        </w:rPr>
        <w:t>.</w:t>
      </w:r>
    </w:p>
    <w:p w:rsidR="00C035CC" w:rsidRPr="00C035CC" w:rsidRDefault="00C035CC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9337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7C" w:rsidRPr="00550BD3" w:rsidRDefault="00A3047C" w:rsidP="004B4362">
      <w:pPr>
        <w:pStyle w:val="ab"/>
        <w:ind w:left="-567"/>
        <w:jc w:val="center"/>
        <w:rPr>
          <w:rFonts w:ascii="Times New Roman" w:eastAsiaTheme="majorEastAsia" w:hAnsi="Times New Roman" w:cs="Times New Roman"/>
          <w:b/>
          <w:bCs/>
          <w:i w:val="0"/>
          <w:iCs w:val="0"/>
          <w:color w:val="0D0D0D" w:themeColor="text1" w:themeTint="F2"/>
          <w:sz w:val="32"/>
          <w:szCs w:val="32"/>
        </w:rPr>
      </w:pP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3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A3047C" w:rsidRDefault="00A3047C" w:rsidP="004B4362">
      <w:pPr>
        <w:pStyle w:val="1"/>
        <w:ind w:left="-567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2" w:name="_Toc68967708"/>
      <w:r w:rsidRPr="00120C8E">
        <w:rPr>
          <w:rFonts w:ascii="Times New Roman" w:hAnsi="Times New Roman" w:cs="Times New Roman"/>
          <w:color w:val="0D0D0D" w:themeColor="text1" w:themeTint="F2"/>
        </w:rPr>
        <w:t xml:space="preserve">3 Дискретная реализация системы автоматического управления с </w:t>
      </w:r>
      <w:proofErr w:type="spellStart"/>
      <w:r w:rsidRPr="00120C8E">
        <w:rPr>
          <w:rFonts w:ascii="Times New Roman" w:hAnsi="Times New Roman" w:cs="Times New Roman"/>
          <w:color w:val="0D0D0D" w:themeColor="text1" w:themeTint="F2"/>
        </w:rPr>
        <w:t>ПИД-регулятором</w:t>
      </w:r>
      <w:bookmarkEnd w:id="2"/>
      <w:proofErr w:type="spellEnd"/>
    </w:p>
    <w:p w:rsidR="00A3047C" w:rsidRPr="00A3047C" w:rsidRDefault="00A3047C" w:rsidP="004B4362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E41D2F">
        <w:rPr>
          <w:rFonts w:ascii="Times New Roman" w:hAnsi="Times New Roman" w:cs="Times New Roman"/>
          <w:sz w:val="28"/>
          <w:szCs w:val="28"/>
        </w:rPr>
        <w:t xml:space="preserve">На рис. 2 представлена схема </w:t>
      </w:r>
      <w:proofErr w:type="spellStart"/>
      <w:r w:rsidRPr="00E41D2F">
        <w:rPr>
          <w:rFonts w:ascii="Times New Roman" w:hAnsi="Times New Roman" w:cs="Times New Roman"/>
          <w:sz w:val="28"/>
          <w:szCs w:val="28"/>
        </w:rPr>
        <w:t>ПИД-регулято</w:t>
      </w:r>
      <w:r>
        <w:rPr>
          <w:rFonts w:ascii="Times New Roman" w:hAnsi="Times New Roman" w:cs="Times New Roman"/>
          <w:sz w:val="28"/>
          <w:szCs w:val="28"/>
        </w:rPr>
        <w:t>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F28C6" w:rsidRPr="00CF489C" w:rsidRDefault="00A3047C" w:rsidP="00CF489C">
      <w:pPr>
        <w:pStyle w:val="ab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A3047C">
        <w:rPr>
          <w:noProof/>
          <w:szCs w:val="22"/>
          <w:lang w:eastAsia="ru-RU"/>
        </w:rPr>
        <w:drawing>
          <wp:inline distT="0" distB="0" distL="0" distR="0">
            <wp:extent cx="5940425" cy="2358153"/>
            <wp:effectExtent l="19050" t="0" r="3175" b="0"/>
            <wp:docPr id="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47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766C35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4</w:t>
      </w:r>
      <w:r w:rsidR="00766C35" w:rsidRPr="001C419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A3047C" w:rsidRPr="00557B14" w:rsidRDefault="00A3047C" w:rsidP="004B4362">
      <w:pPr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На рисунке 5 представлен график переходной характеристики системы управления, полученный в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MicroCap</w:t>
      </w:r>
      <w:proofErr w:type="spellEnd"/>
      <w:r w:rsidRPr="00B26C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</w:p>
    <w:p w:rsidR="00A3047C" w:rsidRDefault="00A3047C" w:rsidP="004B4362">
      <w:pPr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2613A" w:rsidRPr="00B2613A" w:rsidRDefault="00B2613A" w:rsidP="004B4362">
      <w:pPr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lastRenderedPageBreak/>
        <w:drawing>
          <wp:inline distT="0" distB="0" distL="0" distR="0">
            <wp:extent cx="5940425" cy="242892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7C" w:rsidRPr="00B26CF4" w:rsidRDefault="00A3047C" w:rsidP="004B4362">
      <w:pPr>
        <w:pStyle w:val="ab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B26CF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766C35" w:rsidRPr="00B26CF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B26CF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B26CF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 w:rsidRPr="00B26CF4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5</w:t>
      </w:r>
      <w:r w:rsidR="00766C35" w:rsidRPr="00B26CF4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4B4362" w:rsidRPr="00CF489C" w:rsidRDefault="00A3047C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26CF4">
        <w:rPr>
          <w:rFonts w:ascii="Times New Roman" w:hAnsi="Times New Roman" w:cs="Times New Roman"/>
          <w:sz w:val="28"/>
          <w:szCs w:val="28"/>
        </w:rPr>
        <w:t xml:space="preserve">На рисунке 6 представлен график переходной характеристики системы управления, полученной по разностным уравнениям дискретной модели в </w:t>
      </w:r>
      <w:proofErr w:type="spellStart"/>
      <w:r w:rsidRPr="00B26CF4"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B26CF4">
        <w:rPr>
          <w:rFonts w:ascii="Times New Roman" w:hAnsi="Times New Roman" w:cs="Times New Roman"/>
          <w:sz w:val="28"/>
          <w:szCs w:val="28"/>
        </w:rPr>
        <w:t>.</w:t>
      </w:r>
    </w:p>
    <w:p w:rsidR="00C035CC" w:rsidRPr="004B4362" w:rsidRDefault="00C035CC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269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7C" w:rsidRDefault="00A3047C" w:rsidP="004B4362">
      <w:pPr>
        <w:pStyle w:val="ab"/>
        <w:ind w:left="-567"/>
        <w:jc w:val="center"/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</w:pP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t xml:space="preserve">Рисунок 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begin"/>
      </w:r>
      <w:r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instrText xml:space="preserve"> SEQ Рисунок \* ARABIC </w:instrTex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separate"/>
      </w:r>
      <w:r w:rsidRPr="00B16C98">
        <w:rPr>
          <w:rFonts w:ascii="Times New Roman" w:hAnsi="Times New Roman" w:cs="Times New Roman"/>
          <w:i w:val="0"/>
          <w:iCs w:val="0"/>
          <w:noProof/>
          <w:color w:val="0D0D0D" w:themeColor="text1" w:themeTint="F2"/>
          <w:sz w:val="28"/>
          <w:szCs w:val="28"/>
        </w:rPr>
        <w:t>6</w:t>
      </w:r>
      <w:r w:rsidR="00766C35" w:rsidRPr="00B16C98">
        <w:rPr>
          <w:rFonts w:ascii="Times New Roman" w:hAnsi="Times New Roman" w:cs="Times New Roman"/>
          <w:i w:val="0"/>
          <w:iCs w:val="0"/>
          <w:color w:val="0D0D0D" w:themeColor="text1" w:themeTint="F2"/>
          <w:sz w:val="28"/>
          <w:szCs w:val="28"/>
        </w:rPr>
        <w:fldChar w:fldCharType="end"/>
      </w:r>
    </w:p>
    <w:p w:rsidR="00BB195E" w:rsidRPr="00B26CF4" w:rsidRDefault="00BB195E" w:rsidP="00BB195E">
      <w:pPr>
        <w:ind w:left="-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26CF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Далее была исследована точность дискретной модели для разных времен дискретизации и посчитана ошибка дискретизации – норма разности переходных характеристик дискретной и непрерывной системы</w:t>
      </w:r>
    </w:p>
    <w:tbl>
      <w:tblPr>
        <w:tblStyle w:val="aa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BB195E" w:rsidRPr="00B16C98" w:rsidTr="0055111D"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1.2</w:t>
            </w:r>
          </w:p>
        </w:tc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0.6</w:t>
            </w:r>
          </w:p>
        </w:tc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0.12</w:t>
            </w:r>
          </w:p>
        </w:tc>
        <w:tc>
          <w:tcPr>
            <w:tcW w:w="1869" w:type="dxa"/>
          </w:tcPr>
          <w:p w:rsidR="00BB195E" w:rsidRPr="009D7A0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12</w:t>
            </w:r>
          </w:p>
        </w:tc>
      </w:tr>
      <w:tr w:rsidR="00BB195E" w:rsidRPr="00B16C98" w:rsidTr="0055111D"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ПИ</w:t>
            </w:r>
          </w:p>
        </w:tc>
        <w:tc>
          <w:tcPr>
            <w:tcW w:w="1869" w:type="dxa"/>
          </w:tcPr>
          <w:p w:rsidR="00BB195E" w:rsidRPr="00B16C98" w:rsidRDefault="00CF489C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CF489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0.8390521</w:t>
            </w:r>
          </w:p>
        </w:tc>
        <w:tc>
          <w:tcPr>
            <w:tcW w:w="1869" w:type="dxa"/>
          </w:tcPr>
          <w:p w:rsidR="00BB195E" w:rsidRPr="00B16C98" w:rsidRDefault="00011FD5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11FD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0.6021042</w:t>
            </w:r>
          </w:p>
        </w:tc>
        <w:tc>
          <w:tcPr>
            <w:tcW w:w="1869" w:type="dxa"/>
          </w:tcPr>
          <w:p w:rsidR="00BB195E" w:rsidRPr="00B16C98" w:rsidRDefault="00011FD5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11FD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0.2386063</w:t>
            </w:r>
          </w:p>
        </w:tc>
        <w:tc>
          <w:tcPr>
            <w:tcW w:w="1869" w:type="dxa"/>
          </w:tcPr>
          <w:p w:rsidR="00BB195E" w:rsidRPr="009D7A08" w:rsidRDefault="00011FD5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011FD5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0.0030054</w:t>
            </w:r>
            <w:bookmarkStart w:id="3" w:name="_GoBack"/>
            <w:bookmarkEnd w:id="3"/>
          </w:p>
        </w:tc>
      </w:tr>
      <w:tr w:rsidR="00BB195E" w:rsidRPr="00B16C98" w:rsidTr="0055111D">
        <w:tc>
          <w:tcPr>
            <w:tcW w:w="1869" w:type="dxa"/>
          </w:tcPr>
          <w:p w:rsidR="00BB195E" w:rsidRPr="00B16C98" w:rsidRDefault="00BB195E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B16C98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ПИД</w:t>
            </w:r>
          </w:p>
        </w:tc>
        <w:tc>
          <w:tcPr>
            <w:tcW w:w="1869" w:type="dxa"/>
          </w:tcPr>
          <w:p w:rsidR="00BB195E" w:rsidRPr="00B16C98" w:rsidRDefault="00CF489C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F489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0.6028011</w:t>
            </w:r>
          </w:p>
        </w:tc>
        <w:tc>
          <w:tcPr>
            <w:tcW w:w="1869" w:type="dxa"/>
          </w:tcPr>
          <w:p w:rsidR="00BB195E" w:rsidRPr="00B16C98" w:rsidRDefault="00CF489C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F489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0.465059</w:t>
            </w:r>
          </w:p>
        </w:tc>
        <w:tc>
          <w:tcPr>
            <w:tcW w:w="1869" w:type="dxa"/>
          </w:tcPr>
          <w:p w:rsidR="00BB195E" w:rsidRPr="00B16C98" w:rsidRDefault="00CF489C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F489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0.2158898</w:t>
            </w:r>
          </w:p>
        </w:tc>
        <w:tc>
          <w:tcPr>
            <w:tcW w:w="1869" w:type="dxa"/>
          </w:tcPr>
          <w:p w:rsidR="00BB195E" w:rsidRPr="00B16C98" w:rsidRDefault="00CF489C" w:rsidP="0055111D">
            <w:pPr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CF489C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  <w:lang w:val="en-US"/>
              </w:rPr>
              <w:t>0.0160509</w:t>
            </w:r>
          </w:p>
        </w:tc>
      </w:tr>
    </w:tbl>
    <w:p w:rsidR="00BB195E" w:rsidRDefault="00BB195E" w:rsidP="00BB195E">
      <w:pPr>
        <w:pStyle w:val="1"/>
        <w:ind w:left="-567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>Вывод</w:t>
      </w:r>
    </w:p>
    <w:p w:rsidR="00BB195E" w:rsidRPr="00B26CF4" w:rsidRDefault="00BB195E" w:rsidP="00BB195E">
      <w:pPr>
        <w:tabs>
          <w:tab w:val="left" w:pos="3119"/>
        </w:tabs>
        <w:spacing w:after="0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26CF4">
        <w:rPr>
          <w:rFonts w:ascii="Times New Roman" w:hAnsi="Times New Roman" w:cs="Times New Roman"/>
          <w:sz w:val="28"/>
          <w:szCs w:val="28"/>
        </w:rPr>
        <w:t>По проведенным подсчетам можно сделать вывод, что при уменьшении шага ошибка дискретизации уменьшается.</w:t>
      </w:r>
    </w:p>
    <w:p w:rsidR="00A3047C" w:rsidRPr="004B4362" w:rsidRDefault="00A3047C" w:rsidP="004B4362">
      <w:pPr>
        <w:ind w:left="-567"/>
        <w:rPr>
          <w:rFonts w:ascii="Times New Roman" w:hAnsi="Times New Roman" w:cs="Times New Roman"/>
          <w:sz w:val="28"/>
        </w:rPr>
      </w:pPr>
    </w:p>
    <w:p w:rsidR="00A3047C" w:rsidRPr="00A3047C" w:rsidRDefault="00A3047C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3047C" w:rsidRDefault="00A3047C" w:rsidP="004B4362">
      <w:pPr>
        <w:tabs>
          <w:tab w:val="left" w:pos="5415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A3047C" w:rsidRDefault="00A3047C" w:rsidP="004B4362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47C" w:rsidRDefault="00A3047C" w:rsidP="004B4362">
      <w:pPr>
        <w:pStyle w:val="1"/>
        <w:ind w:left="-567"/>
        <w:rPr>
          <w:rFonts w:ascii="Times New Roman" w:hAnsi="Times New Roman" w:cs="Times New Roman"/>
          <w:b w:val="0"/>
          <w:bCs w:val="0"/>
          <w:color w:val="0D0D0D" w:themeColor="text1" w:themeTint="F2"/>
        </w:rPr>
      </w:pPr>
      <w:bookmarkStart w:id="4" w:name="_Toc68967710"/>
      <w:r w:rsidRPr="00120C8E">
        <w:rPr>
          <w:rFonts w:ascii="Times New Roman" w:hAnsi="Times New Roman" w:cs="Times New Roman"/>
          <w:color w:val="0D0D0D" w:themeColor="text1" w:themeTint="F2"/>
        </w:rPr>
        <w:lastRenderedPageBreak/>
        <w:t>Приложение А</w:t>
      </w:r>
      <w:bookmarkEnd w:id="4"/>
    </w:p>
    <w:p w:rsidR="00A3047C" w:rsidRDefault="00A3047C" w:rsidP="004B436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13272C">
        <w:rPr>
          <w:rFonts w:ascii="Times New Roman" w:hAnsi="Times New Roman" w:cs="Times New Roman"/>
          <w:sz w:val="28"/>
          <w:szCs w:val="28"/>
        </w:rPr>
        <w:t>Листинг программ</w:t>
      </w:r>
      <w:r w:rsidR="004B4362">
        <w:rPr>
          <w:rFonts w:ascii="Times New Roman" w:hAnsi="Times New Roman" w:cs="Times New Roman"/>
          <w:sz w:val="28"/>
          <w:szCs w:val="28"/>
        </w:rPr>
        <w:t>ы</w:t>
      </w:r>
      <w:r w:rsidRPr="0013272C">
        <w:rPr>
          <w:rFonts w:ascii="Times New Roman" w:hAnsi="Times New Roman" w:cs="Times New Roman"/>
          <w:sz w:val="28"/>
          <w:szCs w:val="28"/>
        </w:rPr>
        <w:t xml:space="preserve"> для ПИ-регулятора 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3.2416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1.5695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100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1.2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poly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's'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3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6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24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5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120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T0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n;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K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557B14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</w:t>
      </w:r>
      <w:proofErr w:type="spellStart"/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c'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,W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/>
        </w:rPr>
        <w:t>dscr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Sys,h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A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B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C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Pr="004B436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v;</w:t>
      </w:r>
    </w:p>
    <w:p w:rsidR="004B4362" w:rsidRPr="00557B14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</w:rPr>
      </w:pPr>
      <w:r w:rsidRPr="00B16C9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4B4362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color w:val="000000"/>
          <w:sz w:val="24"/>
          <w:szCs w:val="24"/>
        </w:rPr>
      </w:pP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plot</w:t>
      </w:r>
      <w:r w:rsidRPr="00557B14">
        <w:rPr>
          <w:rFonts w:ascii="Monospaced" w:eastAsia="Times New Roman" w:hAnsi="Monospaced" w:cs="Courier New"/>
          <w:color w:val="32B9B9"/>
          <w:sz w:val="24"/>
          <w:szCs w:val="24"/>
        </w:rPr>
        <w:t>2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d</w:t>
      </w:r>
      <w:r w:rsidRPr="00557B1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557B1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557B1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57B1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4B4362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color w:val="000000"/>
          <w:sz w:val="24"/>
          <w:szCs w:val="24"/>
        </w:rPr>
      </w:pPr>
    </w:p>
    <w:p w:rsidR="00C035CC" w:rsidRPr="00C035CC" w:rsidRDefault="004B4362" w:rsidP="004B4362">
      <w:pPr>
        <w:tabs>
          <w:tab w:val="left" w:pos="6412"/>
        </w:tabs>
        <w:ind w:left="-567"/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>Листинг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3272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3272C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3272C">
        <w:rPr>
          <w:rFonts w:ascii="Times New Roman" w:hAnsi="Times New Roman" w:cs="Times New Roman"/>
          <w:sz w:val="28"/>
          <w:szCs w:val="28"/>
        </w:rPr>
        <w:t>-регулятора</w:t>
      </w:r>
      <w:proofErr w:type="spellEnd"/>
      <w:r w:rsidRPr="001327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</w:rPr>
      </w:pPr>
      <w:r w:rsidRPr="00C11095">
        <w:rPr>
          <w:rFonts w:ascii="Monospaced" w:hAnsi="Monospaced"/>
          <w:color w:val="000000"/>
          <w:sz w:val="24"/>
          <w:szCs w:val="24"/>
        </w:rPr>
        <w:t>T</w:t>
      </w:r>
      <w:r w:rsidRPr="00C11095">
        <w:rPr>
          <w:rFonts w:ascii="Monospaced" w:hAnsi="Monospaced"/>
          <w:color w:val="5C5C5C"/>
          <w:sz w:val="24"/>
          <w:szCs w:val="24"/>
        </w:rPr>
        <w:t>=</w:t>
      </w:r>
      <w:r w:rsidRPr="00C11095">
        <w:rPr>
          <w:rFonts w:ascii="Monospaced" w:hAnsi="Monospaced"/>
          <w:color w:val="BC8F8F"/>
          <w:sz w:val="24"/>
          <w:szCs w:val="24"/>
        </w:rPr>
        <w:t>0</w:t>
      </w:r>
      <w:r w:rsidRPr="00C11095">
        <w:rPr>
          <w:rFonts w:ascii="Monospaced" w:hAnsi="Monospaced"/>
          <w:color w:val="000000"/>
          <w:sz w:val="24"/>
          <w:szCs w:val="24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</w:rPr>
      </w:pPr>
      <w:r w:rsidRPr="00C11095">
        <w:rPr>
          <w:rFonts w:ascii="Monospaced" w:hAnsi="Monospaced"/>
          <w:color w:val="000000"/>
          <w:sz w:val="24"/>
          <w:szCs w:val="24"/>
        </w:rPr>
        <w:t>n</w:t>
      </w:r>
      <w:r w:rsidRPr="00C11095">
        <w:rPr>
          <w:rFonts w:ascii="Monospaced" w:hAnsi="Monospaced"/>
          <w:color w:val="5C5C5C"/>
          <w:sz w:val="24"/>
          <w:szCs w:val="24"/>
        </w:rPr>
        <w:t>=</w:t>
      </w:r>
      <w:r w:rsidRPr="00C11095">
        <w:rPr>
          <w:rFonts w:ascii="Monospaced" w:hAnsi="Monospaced"/>
          <w:color w:val="BC8F8F"/>
          <w:sz w:val="24"/>
          <w:szCs w:val="24"/>
        </w:rPr>
        <w:t>3</w:t>
      </w:r>
      <w:r w:rsidRPr="00C11095">
        <w:rPr>
          <w:rFonts w:ascii="Monospaced" w:hAnsi="Monospaced"/>
          <w:color w:val="000000"/>
          <w:sz w:val="24"/>
          <w:szCs w:val="24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</w:rPr>
      </w:pPr>
      <w:r w:rsidRPr="00C11095">
        <w:rPr>
          <w:rFonts w:ascii="Monospaced" w:hAnsi="Monospaced"/>
          <w:color w:val="000000"/>
          <w:sz w:val="24"/>
          <w:szCs w:val="24"/>
        </w:rPr>
        <w:t>T0</w:t>
      </w:r>
      <w:r w:rsidRPr="00C11095">
        <w:rPr>
          <w:rFonts w:ascii="Monospaced" w:hAnsi="Monospaced"/>
          <w:color w:val="5C5C5C"/>
          <w:sz w:val="24"/>
          <w:szCs w:val="24"/>
        </w:rPr>
        <w:t>=</w:t>
      </w:r>
      <w:r w:rsidRPr="00C11095">
        <w:rPr>
          <w:rFonts w:ascii="Monospaced" w:hAnsi="Monospaced"/>
          <w:color w:val="BC8F8F"/>
          <w:sz w:val="24"/>
          <w:szCs w:val="24"/>
        </w:rPr>
        <w:t>1.03</w:t>
      </w:r>
      <w:r w:rsidRPr="00C11095">
        <w:rPr>
          <w:rFonts w:ascii="Monospaced" w:hAnsi="Monospaced"/>
          <w:color w:val="000000"/>
          <w:sz w:val="24"/>
          <w:szCs w:val="24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</w:rPr>
      </w:pPr>
      <w:r w:rsidRPr="00C11095">
        <w:rPr>
          <w:rFonts w:ascii="Monospaced" w:hAnsi="Monospaced"/>
          <w:color w:val="000000"/>
          <w:sz w:val="24"/>
          <w:szCs w:val="24"/>
        </w:rPr>
        <w:t>Ti</w:t>
      </w:r>
      <w:r w:rsidRPr="00C11095">
        <w:rPr>
          <w:rFonts w:ascii="Monospaced" w:hAnsi="Monospaced"/>
          <w:color w:val="5C5C5C"/>
          <w:sz w:val="24"/>
          <w:szCs w:val="24"/>
        </w:rPr>
        <w:t>=</w:t>
      </w:r>
      <w:r w:rsidRPr="00C11095">
        <w:rPr>
          <w:rFonts w:ascii="Monospaced" w:hAnsi="Monospaced"/>
          <w:color w:val="BC8F8F"/>
          <w:sz w:val="24"/>
          <w:szCs w:val="24"/>
        </w:rPr>
        <w:t>1.885</w:t>
      </w:r>
      <w:r w:rsidRPr="00C11095">
        <w:rPr>
          <w:rFonts w:ascii="Monospaced" w:hAnsi="Monospaced"/>
          <w:color w:val="000000"/>
          <w:sz w:val="24"/>
          <w:szCs w:val="24"/>
        </w:rPr>
        <w:t>;</w:t>
      </w:r>
    </w:p>
    <w:p w:rsidR="00C035CC" w:rsidRPr="00C11095" w:rsidRDefault="00C035CC" w:rsidP="00C11095">
      <w:pPr>
        <w:pStyle w:val="HTML"/>
        <w:ind w:left="-567"/>
        <w:rPr>
          <w:rFonts w:ascii="Monospaced" w:hAnsi="Monospaced"/>
          <w:sz w:val="24"/>
          <w:szCs w:val="24"/>
        </w:rPr>
      </w:pPr>
      <w:r w:rsidRPr="00C11095">
        <w:rPr>
          <w:rFonts w:ascii="Monospaced" w:hAnsi="Monospaced"/>
          <w:color w:val="000000"/>
          <w:sz w:val="24"/>
          <w:szCs w:val="24"/>
        </w:rPr>
        <w:t>K</w:t>
      </w:r>
      <w:r w:rsidRPr="00C11095">
        <w:rPr>
          <w:rFonts w:ascii="Monospaced" w:hAnsi="Monospaced"/>
          <w:color w:val="5C5C5C"/>
          <w:sz w:val="24"/>
          <w:szCs w:val="24"/>
        </w:rPr>
        <w:t>=</w:t>
      </w:r>
      <w:r w:rsidRPr="00C11095">
        <w:rPr>
          <w:rFonts w:ascii="Monospaced" w:hAnsi="Monospaced"/>
          <w:color w:val="BC8F8F"/>
          <w:sz w:val="24"/>
          <w:szCs w:val="24"/>
        </w:rPr>
        <w:t>6.646</w:t>
      </w:r>
      <w:r w:rsidRPr="00C11095">
        <w:rPr>
          <w:rFonts w:ascii="Monospaced" w:hAnsi="Monospaced"/>
          <w:color w:val="000000"/>
          <w:sz w:val="24"/>
          <w:szCs w:val="24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Tc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8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100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1.2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poly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's'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3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6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24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5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120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T0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n;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4B436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Tc</w:t>
      </w:r>
      <w:proofErr w:type="spellEnd"/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4B436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K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557B14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/>
        </w:rPr>
        <w:t>syslin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</w:t>
      </w:r>
      <w:proofErr w:type="spellStart"/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c'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,W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US"/>
        </w:rPr>
        <w:t>dscr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Sys,h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A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B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B16C98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C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lastRenderedPageBreak/>
        <w:t>v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Pr="004B436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B16C98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B16C9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4B4362" w:rsidRPr="00B16C98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4B436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B16C9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Pr="004B436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BD6EB9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BD6EB9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BD6EB9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BD6EB9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BD6EB9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BD6EB9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4B4362" w:rsidRPr="00550BD3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</w:rPr>
      </w:pPr>
      <w:r w:rsidRPr="00B16C9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4B4362" w:rsidRPr="00550BD3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</w:rPr>
      </w:pP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plot</w:t>
      </w:r>
      <w:r w:rsidRPr="00550BD3">
        <w:rPr>
          <w:rFonts w:ascii="Monospaced" w:eastAsia="Times New Roman" w:hAnsi="Monospaced" w:cs="Courier New"/>
          <w:color w:val="32B9B9"/>
          <w:sz w:val="24"/>
          <w:szCs w:val="24"/>
        </w:rPr>
        <w:t>2</w:t>
      </w:r>
      <w:r w:rsidRPr="00B16C98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d</w:t>
      </w:r>
      <w:r w:rsidRPr="00550BD3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550BD3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B16C9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550BD3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50BD3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4B4362" w:rsidRDefault="004B4362" w:rsidP="004B4362">
      <w:pPr>
        <w:tabs>
          <w:tab w:val="left" w:pos="6412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A3047C" w:rsidRPr="0013272C" w:rsidRDefault="00A3047C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>Листинг программ для ПИ-регулятора для построения переходной характеристики и демонстрации зависимости ошибки дискретизации от времени дискретизации и типа регулятора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3.2416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1.5695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100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="00CF489C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.</w:t>
      </w:r>
      <w:r w:rsidR="00CF489C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poly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's'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3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6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24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5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120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T0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n;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 w:rsidRP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="00EA74F8" w:rsidRP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K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="00EA74F8"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 w:rsidRPr="00557B14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syslin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</w:t>
      </w:r>
      <w:proofErr w:type="spellStart"/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c'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,W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dscr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Sys,h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A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B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C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[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]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="00EA74F8" w:rsidRP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="00EA74F8" w:rsidRP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 w:rsidRP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="00EA74F8" w:rsidRPr="00557B14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 w:rsidRPr="00557B14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 w:rsidRP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1.2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\pi1.csv"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0.6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\pi2.csv"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0.12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\pi3.csv"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0.012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\pi4.csv"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x_con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y_con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plot2d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time,x,style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color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"red"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plot2d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x_con,y_con,style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color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"green"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lastRenderedPageBreak/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y_con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sqrt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</w:p>
    <w:p w:rsidR="00A3047C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color w:val="000000"/>
          <w:sz w:val="24"/>
          <w:szCs w:val="24"/>
        </w:rPr>
      </w:pPr>
      <w:proofErr w:type="spellStart"/>
      <w:r w:rsidRPr="00550BD3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disp</w:t>
      </w:r>
      <w:proofErr w:type="spellEnd"/>
      <w:r w:rsidRPr="00557B1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550BD3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557B1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557B14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4B4362" w:rsidRPr="004B4362" w:rsidRDefault="004B4362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</w:rPr>
      </w:pPr>
    </w:p>
    <w:p w:rsidR="004B4362" w:rsidRPr="0013272C" w:rsidRDefault="004B4362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3272C">
        <w:rPr>
          <w:rFonts w:ascii="Times New Roman" w:hAnsi="Times New Roman" w:cs="Times New Roman"/>
          <w:sz w:val="28"/>
          <w:szCs w:val="28"/>
        </w:rPr>
        <w:t xml:space="preserve">Листинг программ для </w:t>
      </w:r>
      <w:proofErr w:type="spellStart"/>
      <w:r w:rsidRPr="0013272C">
        <w:rPr>
          <w:rFonts w:ascii="Times New Roman" w:hAnsi="Times New Roman" w:cs="Times New Roman"/>
          <w:sz w:val="28"/>
          <w:szCs w:val="28"/>
        </w:rPr>
        <w:t>ПИ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3272C">
        <w:rPr>
          <w:rFonts w:ascii="Times New Roman" w:hAnsi="Times New Roman" w:cs="Times New Roman"/>
          <w:sz w:val="28"/>
          <w:szCs w:val="28"/>
        </w:rPr>
        <w:t>-регулятора</w:t>
      </w:r>
      <w:proofErr w:type="spellEnd"/>
      <w:r w:rsidRPr="0013272C">
        <w:rPr>
          <w:rFonts w:ascii="Times New Roman" w:hAnsi="Times New Roman" w:cs="Times New Roman"/>
          <w:sz w:val="28"/>
          <w:szCs w:val="28"/>
        </w:rPr>
        <w:t xml:space="preserve"> для построения переходной характеристики и демонстрации зависимости ошибки дискретизации от времени дискретизации и типа регулятора</w:t>
      </w:r>
    </w:p>
    <w:p w:rsidR="00A3047C" w:rsidRPr="004B436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18"/>
          <w:szCs w:val="18"/>
        </w:rPr>
      </w:pP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0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n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T0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1.03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Ti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1.885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C11095" w:rsidRPr="00C11095" w:rsidRDefault="00C11095" w:rsidP="00C11095">
      <w:pPr>
        <w:pStyle w:val="HTML"/>
        <w:ind w:left="-567"/>
        <w:rPr>
          <w:rFonts w:ascii="Monospaced" w:hAnsi="Monospaced"/>
          <w:sz w:val="24"/>
          <w:szCs w:val="24"/>
          <w:lang w:val="en-US"/>
        </w:rPr>
      </w:pPr>
      <w:r w:rsidRPr="00C11095">
        <w:rPr>
          <w:rFonts w:ascii="Monospaced" w:hAnsi="Monospaced"/>
          <w:color w:val="000000"/>
          <w:sz w:val="24"/>
          <w:szCs w:val="24"/>
          <w:lang w:val="en-US"/>
        </w:rPr>
        <w:t>K</w:t>
      </w:r>
      <w:r w:rsidRPr="00C11095">
        <w:rPr>
          <w:rFonts w:ascii="Monospaced" w:hAnsi="Monospaced"/>
          <w:color w:val="5C5C5C"/>
          <w:sz w:val="24"/>
          <w:szCs w:val="24"/>
          <w:lang w:val="en-US"/>
        </w:rPr>
        <w:t>=</w:t>
      </w:r>
      <w:r w:rsidRPr="00C11095">
        <w:rPr>
          <w:rFonts w:ascii="Monospaced" w:hAnsi="Monospaced"/>
          <w:color w:val="BC8F8F"/>
          <w:sz w:val="24"/>
          <w:szCs w:val="24"/>
          <w:lang w:val="en-US"/>
        </w:rPr>
        <w:t>6.646</w:t>
      </w:r>
      <w:r w:rsidRPr="00C11095">
        <w:rPr>
          <w:rFonts w:ascii="Monospaced" w:hAnsi="Monospaced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Tc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8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100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="00CF489C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.</w:t>
      </w:r>
      <w:r w:rsidR="00CF489C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poly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's'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3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6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4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24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FD007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5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120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exp_one</w:t>
      </w:r>
      <w:proofErr w:type="spellEnd"/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T0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n;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Td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Tc</w:t>
      </w:r>
      <w:proofErr w:type="spellEnd"/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K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W_one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W_two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syslin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'</w:t>
      </w:r>
      <w:proofErr w:type="spellStart"/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c'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,W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dscr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Sys,h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A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B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Sysd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.</w:t>
      </w:r>
      <w:r w:rsidRPr="00023DE2">
        <w:rPr>
          <w:rFonts w:ascii="Monospaced" w:eastAsia="Times New Roman" w:hAnsi="Monospaced" w:cs="Courier New"/>
          <w:color w:val="AAAAAA"/>
          <w:sz w:val="24"/>
          <w:szCs w:val="24"/>
          <w:lang w:val="en-US"/>
        </w:rPr>
        <w:t>C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[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time_max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]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zeros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Ad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Bd</w:t>
      </w:r>
      <w:proofErr w:type="spellEnd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Cd</w:t>
      </w:r>
      <w:proofErr w:type="spellEnd"/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*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v;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1.2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\pid1.csv"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0.6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\pid2.csv"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0.12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\pid3.csv"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else</w:t>
      </w:r>
      <w:r w:rsidR="00CF489C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if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h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0.012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then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csvRead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="00EA74F8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"C:\Users\home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\pid4.csv"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","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"."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"double"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x_con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y_con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csv_data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,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plot2d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time,x,style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color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"red"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lastRenderedPageBreak/>
        <w:t>plot2d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x_con,y_con,style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color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"green"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0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for</w:t>
      </w:r>
      <w:r w:rsidR="00EA74F8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1</w:t>
      </w:r>
      <w:r w:rsidRPr="00023DE2">
        <w:rPr>
          <w:rFonts w:ascii="Monospaced" w:eastAsia="Times New Roman" w:hAnsi="Monospaced" w:cs="Courier New"/>
          <w:color w:val="FFAA00"/>
          <w:sz w:val="24"/>
          <w:szCs w:val="24"/>
          <w:lang w:val="en-US"/>
        </w:rPr>
        <w:t>: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+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y_con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-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x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i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  <w:r w:rsidR="00EA74F8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^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BC8F8F"/>
          <w:sz w:val="24"/>
          <w:szCs w:val="24"/>
          <w:lang w:val="en-US"/>
        </w:rPr>
        <w:t>2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;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A020F0"/>
          <w:sz w:val="24"/>
          <w:szCs w:val="24"/>
          <w:lang w:val="en-US"/>
        </w:rPr>
        <w:t>end</w:t>
      </w:r>
    </w:p>
    <w:p w:rsidR="00A3047C" w:rsidRPr="00023DE2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  <w:lang w:val="en-US"/>
        </w:rPr>
      </w:pP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=</w:t>
      </w: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sqrt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err</w:t>
      </w:r>
      <w:r w:rsidR="00EA74F8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>/</w:t>
      </w:r>
      <w:r w:rsidR="00EA74F8">
        <w:rPr>
          <w:rFonts w:ascii="Monospaced" w:eastAsia="Times New Roman" w:hAnsi="Monospaced" w:cs="Courier New"/>
          <w:color w:val="5C5C5C"/>
          <w:sz w:val="24"/>
          <w:szCs w:val="24"/>
          <w:lang w:val="en-US"/>
        </w:rPr>
        <w:t xml:space="preserve"> </w:t>
      </w:r>
      <w:r w:rsidRPr="00023DE2">
        <w:rPr>
          <w:rFonts w:ascii="Monospaced" w:eastAsia="Times New Roman" w:hAnsi="Monospaced" w:cs="Courier New"/>
          <w:color w:val="32B9B9"/>
          <w:sz w:val="24"/>
          <w:szCs w:val="24"/>
          <w:lang w:val="en-US"/>
        </w:rPr>
        <w:t>length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(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  <w:lang w:val="en-US"/>
        </w:rPr>
        <w:t>time</w:t>
      </w:r>
      <w:r w:rsidRPr="00023DE2">
        <w:rPr>
          <w:rFonts w:ascii="Monospaced" w:eastAsia="Times New Roman" w:hAnsi="Monospaced" w:cs="Courier New"/>
          <w:color w:val="4A55DB"/>
          <w:sz w:val="24"/>
          <w:szCs w:val="24"/>
          <w:lang w:val="en-US"/>
        </w:rPr>
        <w:t>))</w:t>
      </w:r>
    </w:p>
    <w:p w:rsidR="00A3047C" w:rsidRDefault="00A3047C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color w:val="000000"/>
          <w:sz w:val="24"/>
          <w:szCs w:val="24"/>
        </w:rPr>
      </w:pPr>
      <w:proofErr w:type="spellStart"/>
      <w:r w:rsidRPr="00023DE2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proofErr w:type="spellStart"/>
      <w:r w:rsidRPr="00023DE2">
        <w:rPr>
          <w:rFonts w:ascii="Monospaced" w:eastAsia="Times New Roman" w:hAnsi="Monospaced" w:cs="Courier New"/>
          <w:color w:val="000000"/>
          <w:sz w:val="24"/>
          <w:szCs w:val="24"/>
        </w:rPr>
        <w:t>err</w:t>
      </w:r>
      <w:proofErr w:type="spellEnd"/>
      <w:r w:rsidRPr="00023DE2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023DE2">
        <w:rPr>
          <w:rFonts w:ascii="Monospaced" w:eastAsia="Times New Roman" w:hAnsi="Monospaced" w:cs="Courier New"/>
          <w:color w:val="000000"/>
          <w:sz w:val="24"/>
          <w:szCs w:val="24"/>
        </w:rPr>
        <w:t>;</w:t>
      </w:r>
    </w:p>
    <w:p w:rsidR="00EA37A9" w:rsidRPr="00023DE2" w:rsidRDefault="00EA37A9" w:rsidP="004B4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Monospaced" w:eastAsia="Times New Roman" w:hAnsi="Monospaced" w:cs="Courier New"/>
          <w:sz w:val="24"/>
          <w:szCs w:val="24"/>
        </w:rPr>
      </w:pPr>
    </w:p>
    <w:p w:rsidR="00A3047C" w:rsidRDefault="00A3047C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16C98">
        <w:rPr>
          <w:rFonts w:ascii="Times New Roman" w:hAnsi="Times New Roman" w:cs="Times New Roman"/>
          <w:sz w:val="28"/>
          <w:szCs w:val="28"/>
        </w:rPr>
        <w:t>Графики переходной характеристики системы с ПИ-регулятором (при Т=</w:t>
      </w:r>
      <w:r w:rsidR="00C11095" w:rsidRPr="00C11095">
        <w:rPr>
          <w:rFonts w:ascii="Times New Roman" w:hAnsi="Times New Roman" w:cs="Times New Roman"/>
          <w:sz w:val="28"/>
          <w:szCs w:val="28"/>
        </w:rPr>
        <w:t>0</w:t>
      </w:r>
      <w:r w:rsidRPr="00B16C98">
        <w:rPr>
          <w:rFonts w:ascii="Times New Roman" w:hAnsi="Times New Roman" w:cs="Times New Roman"/>
          <w:sz w:val="28"/>
          <w:szCs w:val="28"/>
        </w:rPr>
        <w:t xml:space="preserve"> и </w:t>
      </w:r>
      <w:r w:rsidRPr="00B16C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6C98">
        <w:rPr>
          <w:rFonts w:ascii="Times New Roman" w:hAnsi="Times New Roman" w:cs="Times New Roman"/>
          <w:sz w:val="28"/>
          <w:szCs w:val="28"/>
        </w:rPr>
        <w:t xml:space="preserve"> = 1.2, 0.6, 0.12, 0.012) и графики переходной характеристики, вычисленной в </w:t>
      </w:r>
      <w:proofErr w:type="spellStart"/>
      <w:r w:rsidRPr="00B16C98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B16C98">
        <w:rPr>
          <w:rFonts w:ascii="Times New Roman" w:hAnsi="Times New Roman" w:cs="Times New Roman"/>
          <w:sz w:val="28"/>
          <w:szCs w:val="28"/>
        </w:rPr>
        <w:t>.</w:t>
      </w:r>
    </w:p>
    <w:p w:rsidR="00BB195E" w:rsidRDefault="00C11095" w:rsidP="004B4362">
      <w:pPr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459006"/>
            <wp:effectExtent l="19050" t="0" r="3175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5" w:rsidRPr="00C11095" w:rsidRDefault="00C11095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508722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5E" w:rsidRDefault="00C11095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30624"/>
            <wp:effectExtent l="19050" t="0" r="3175" b="0"/>
            <wp:docPr id="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5" w:rsidRPr="00C11095" w:rsidRDefault="00C11095" w:rsidP="004B4362">
      <w:pPr>
        <w:ind w:left="-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3554697"/>
            <wp:effectExtent l="19050" t="0" r="3175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5E" w:rsidRDefault="00BB195E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6C98">
        <w:rPr>
          <w:rFonts w:ascii="Times New Roman" w:hAnsi="Times New Roman" w:cs="Times New Roman"/>
          <w:sz w:val="28"/>
          <w:szCs w:val="28"/>
        </w:rPr>
        <w:t xml:space="preserve">Графики переходной характеристики системы с </w:t>
      </w:r>
      <w:proofErr w:type="spellStart"/>
      <w:r w:rsidRPr="00B16C98">
        <w:rPr>
          <w:rFonts w:ascii="Times New Roman" w:hAnsi="Times New Roman" w:cs="Times New Roman"/>
          <w:sz w:val="28"/>
          <w:szCs w:val="28"/>
        </w:rPr>
        <w:t>ПИ</w:t>
      </w:r>
      <w:r w:rsidR="00C11095">
        <w:rPr>
          <w:rFonts w:ascii="Times New Roman" w:hAnsi="Times New Roman" w:cs="Times New Roman"/>
          <w:sz w:val="28"/>
          <w:szCs w:val="28"/>
        </w:rPr>
        <w:t>Д</w:t>
      </w:r>
      <w:r w:rsidRPr="00B16C98">
        <w:rPr>
          <w:rFonts w:ascii="Times New Roman" w:hAnsi="Times New Roman" w:cs="Times New Roman"/>
          <w:sz w:val="28"/>
          <w:szCs w:val="28"/>
        </w:rPr>
        <w:t>-регулятором</w:t>
      </w:r>
      <w:proofErr w:type="spellEnd"/>
      <w:r w:rsidRPr="00B16C98">
        <w:rPr>
          <w:rFonts w:ascii="Times New Roman" w:hAnsi="Times New Roman" w:cs="Times New Roman"/>
          <w:sz w:val="28"/>
          <w:szCs w:val="28"/>
        </w:rPr>
        <w:t xml:space="preserve"> (при Т=</w:t>
      </w:r>
      <w:r w:rsidR="00C11095" w:rsidRPr="00C11095">
        <w:rPr>
          <w:rFonts w:ascii="Times New Roman" w:hAnsi="Times New Roman" w:cs="Times New Roman"/>
          <w:sz w:val="28"/>
          <w:szCs w:val="28"/>
        </w:rPr>
        <w:t>0</w:t>
      </w:r>
      <w:r w:rsidRPr="00B16C98">
        <w:rPr>
          <w:rFonts w:ascii="Times New Roman" w:hAnsi="Times New Roman" w:cs="Times New Roman"/>
          <w:sz w:val="28"/>
          <w:szCs w:val="28"/>
        </w:rPr>
        <w:t xml:space="preserve"> и </w:t>
      </w:r>
      <w:r w:rsidRPr="00B16C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6C98">
        <w:rPr>
          <w:rFonts w:ascii="Times New Roman" w:hAnsi="Times New Roman" w:cs="Times New Roman"/>
          <w:sz w:val="28"/>
          <w:szCs w:val="28"/>
        </w:rPr>
        <w:t xml:space="preserve"> = 1.2, 0.6, 0.12, 0.012) и графики переходной характеристики, вычисленной в </w:t>
      </w:r>
      <w:proofErr w:type="spellStart"/>
      <w:r w:rsidRPr="00B16C98">
        <w:rPr>
          <w:rFonts w:ascii="Times New Roman" w:hAnsi="Times New Roman" w:cs="Times New Roman"/>
          <w:sz w:val="28"/>
          <w:szCs w:val="28"/>
        </w:rPr>
        <w:t>MicroCap</w:t>
      </w:r>
      <w:proofErr w:type="spellEnd"/>
      <w:r w:rsidRPr="00B16C98">
        <w:rPr>
          <w:rFonts w:ascii="Times New Roman" w:hAnsi="Times New Roman" w:cs="Times New Roman"/>
          <w:sz w:val="28"/>
          <w:szCs w:val="28"/>
        </w:rPr>
        <w:t>.</w:t>
      </w:r>
    </w:p>
    <w:p w:rsidR="00C11095" w:rsidRDefault="00C11095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37246"/>
            <wp:effectExtent l="19050" t="0" r="3175" b="0"/>
            <wp:docPr id="9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5" w:rsidRDefault="00C11095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605201"/>
            <wp:effectExtent l="19050" t="0" r="3175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5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5" w:rsidRDefault="00C11095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56107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95" w:rsidRPr="00C11095" w:rsidRDefault="00CF489C" w:rsidP="004B4362">
      <w:pPr>
        <w:ind w:left="-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52529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5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5E" w:rsidRDefault="00BB195E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B195E" w:rsidRDefault="00BB195E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B195E" w:rsidRDefault="00BB195E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B195E" w:rsidRPr="00B16C98" w:rsidRDefault="00BB195E" w:rsidP="004B436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A3047C" w:rsidRPr="00A3047C" w:rsidRDefault="00A3047C" w:rsidP="004B4362">
      <w:pPr>
        <w:tabs>
          <w:tab w:val="left" w:pos="5415"/>
        </w:tabs>
        <w:ind w:left="-567"/>
        <w:rPr>
          <w:rFonts w:ascii="Times New Roman" w:hAnsi="Times New Roman" w:cs="Times New Roman"/>
          <w:sz w:val="28"/>
          <w:szCs w:val="28"/>
        </w:rPr>
      </w:pPr>
    </w:p>
    <w:p w:rsidR="00A3047C" w:rsidRPr="00A3047C" w:rsidRDefault="00A3047C" w:rsidP="004B4362">
      <w:pPr>
        <w:ind w:left="-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A74AC" w:rsidRDefault="007A74AC" w:rsidP="004B4362">
      <w:pPr>
        <w:ind w:left="-567"/>
      </w:pPr>
    </w:p>
    <w:sectPr w:rsidR="007A74AC" w:rsidSect="0062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66965"/>
    <w:multiLevelType w:val="hybridMultilevel"/>
    <w:tmpl w:val="6A00DE8E"/>
    <w:lvl w:ilvl="0" w:tplc="8D90748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66444"/>
    <w:rsid w:val="00011FD5"/>
    <w:rsid w:val="001F28C6"/>
    <w:rsid w:val="00381AB0"/>
    <w:rsid w:val="004366E3"/>
    <w:rsid w:val="004B4362"/>
    <w:rsid w:val="00557B14"/>
    <w:rsid w:val="00627273"/>
    <w:rsid w:val="00766C35"/>
    <w:rsid w:val="007A74AC"/>
    <w:rsid w:val="00866444"/>
    <w:rsid w:val="00A3047C"/>
    <w:rsid w:val="00B2613A"/>
    <w:rsid w:val="00BB195E"/>
    <w:rsid w:val="00C035CC"/>
    <w:rsid w:val="00C11095"/>
    <w:rsid w:val="00CF489C"/>
    <w:rsid w:val="00E13172"/>
    <w:rsid w:val="00EA37A9"/>
    <w:rsid w:val="00EA7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273"/>
  </w:style>
  <w:style w:type="paragraph" w:styleId="1">
    <w:name w:val="heading 1"/>
    <w:basedOn w:val="a"/>
    <w:next w:val="a"/>
    <w:link w:val="10"/>
    <w:uiPriority w:val="9"/>
    <w:qFormat/>
    <w:rsid w:val="0038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664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866444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86644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8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81AB0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81AB0"/>
    <w:pPr>
      <w:spacing w:after="100" w:line="259" w:lineRule="auto"/>
    </w:pPr>
    <w:rPr>
      <w:rFonts w:eastAsiaTheme="minorHAnsi"/>
      <w:lang w:eastAsia="en-US"/>
    </w:rPr>
  </w:style>
  <w:style w:type="character" w:styleId="a7">
    <w:name w:val="Hyperlink"/>
    <w:basedOn w:val="a0"/>
    <w:uiPriority w:val="99"/>
    <w:unhideWhenUsed/>
    <w:rsid w:val="00381AB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8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81AB0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381A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A3047C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EA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6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15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2021-04-27T07:25:00Z</dcterms:created>
  <dcterms:modified xsi:type="dcterms:W3CDTF">2021-05-18T07:58:00Z</dcterms:modified>
</cp:coreProperties>
</file>