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89" w:rsidRDefault="003B63A3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Московский авиационный институт</w:t>
      </w:r>
    </w:p>
    <w:p w:rsidR="003E2289" w:rsidRDefault="003B63A3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(государственный технический университет)</w:t>
      </w:r>
    </w:p>
    <w:p w:rsidR="003E2289" w:rsidRDefault="003E2289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3E2289" w:rsidRDefault="003E2289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:rsidR="003E2289" w:rsidRPr="00E1636F" w:rsidRDefault="003B63A3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E1636F">
        <w:rPr>
          <w:rFonts w:ascii="Verdana" w:hAnsi="Verdana"/>
          <w:sz w:val="32"/>
          <w:szCs w:val="28"/>
        </w:rPr>
        <w:t>Факультет «Прикладная математика и физика»</w:t>
      </w:r>
    </w:p>
    <w:p w:rsidR="003E2289" w:rsidRPr="00E1636F" w:rsidRDefault="003B63A3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  <w:r w:rsidRPr="00E1636F">
        <w:rPr>
          <w:rFonts w:ascii="Verdana" w:hAnsi="Verdana"/>
          <w:sz w:val="32"/>
          <w:szCs w:val="28"/>
        </w:rPr>
        <w:t>Кафедра «Вычислительная математика и информатика»</w:t>
      </w:r>
    </w:p>
    <w:p w:rsidR="003E2289" w:rsidRPr="00E1636F" w:rsidRDefault="003E2289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3E2289" w:rsidRPr="00E1636F" w:rsidRDefault="003E2289">
      <w:pPr>
        <w:spacing w:after="0" w:line="360" w:lineRule="auto"/>
        <w:jc w:val="center"/>
        <w:rPr>
          <w:rFonts w:ascii="Verdana" w:hAnsi="Verdana"/>
          <w:sz w:val="32"/>
          <w:szCs w:val="28"/>
        </w:rPr>
      </w:pPr>
    </w:p>
    <w:p w:rsidR="003E2289" w:rsidRPr="00E1636F" w:rsidRDefault="003E2289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</w:p>
    <w:p w:rsidR="003E2289" w:rsidRPr="00E1636F" w:rsidRDefault="003B63A3">
      <w:pPr>
        <w:spacing w:after="0" w:line="360" w:lineRule="auto"/>
        <w:jc w:val="center"/>
        <w:rPr>
          <w:rFonts w:ascii="Verdana" w:hAnsi="Verdana" w:cstheme="minorHAnsi"/>
          <w:b/>
          <w:sz w:val="32"/>
          <w:szCs w:val="28"/>
        </w:rPr>
      </w:pPr>
      <w:r w:rsidRPr="00E1636F">
        <w:rPr>
          <w:rFonts w:ascii="Verdana" w:hAnsi="Verdana" w:cstheme="minorHAnsi"/>
          <w:b/>
          <w:sz w:val="32"/>
          <w:szCs w:val="28"/>
        </w:rPr>
        <w:t>Курсовой проект по</w:t>
      </w:r>
    </w:p>
    <w:p w:rsidR="003E2289" w:rsidRPr="00E1636F" w:rsidRDefault="003B63A3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E1636F">
        <w:rPr>
          <w:rFonts w:ascii="Verdana" w:hAnsi="Verdana" w:cstheme="minorHAnsi"/>
          <w:sz w:val="32"/>
          <w:szCs w:val="28"/>
        </w:rPr>
        <w:t>Языкам и методам программирования по теме:</w:t>
      </w:r>
    </w:p>
    <w:p w:rsidR="003E2289" w:rsidRPr="00E1636F" w:rsidRDefault="003B63A3">
      <w:pPr>
        <w:spacing w:after="0" w:line="360" w:lineRule="auto"/>
        <w:jc w:val="center"/>
        <w:rPr>
          <w:rFonts w:ascii="Verdana" w:hAnsi="Verdana" w:cstheme="minorHAnsi"/>
          <w:sz w:val="32"/>
          <w:szCs w:val="28"/>
        </w:rPr>
      </w:pPr>
      <w:r w:rsidRPr="00E1636F">
        <w:rPr>
          <w:rFonts w:ascii="Verdana" w:hAnsi="Verdana" w:cstheme="minorHAnsi"/>
          <w:sz w:val="32"/>
          <w:szCs w:val="28"/>
        </w:rPr>
        <w:t>«Сортировка и поиск»</w:t>
      </w:r>
    </w:p>
    <w:p w:rsidR="003E2289" w:rsidRPr="00E1636F" w:rsidRDefault="003E2289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3E2289" w:rsidRPr="00E1636F" w:rsidRDefault="003E2289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3E2289" w:rsidRPr="00E1636F" w:rsidRDefault="003E2289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3E2289" w:rsidRPr="00E1636F" w:rsidRDefault="003E2289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3E2289" w:rsidRPr="00E1636F" w:rsidRDefault="003E2289">
      <w:pPr>
        <w:spacing w:after="0" w:line="360" w:lineRule="auto"/>
        <w:ind w:left="4536"/>
        <w:jc w:val="both"/>
        <w:rPr>
          <w:rFonts w:ascii="Verdana" w:hAnsi="Verdana" w:cstheme="minorHAnsi"/>
          <w:sz w:val="28"/>
          <w:szCs w:val="24"/>
        </w:rPr>
      </w:pPr>
    </w:p>
    <w:p w:rsidR="003E2289" w:rsidRPr="00E1636F" w:rsidRDefault="003B63A3">
      <w:pPr>
        <w:spacing w:after="0" w:line="360" w:lineRule="auto"/>
        <w:ind w:left="4536" w:firstLine="420"/>
        <w:jc w:val="both"/>
        <w:rPr>
          <w:sz w:val="24"/>
        </w:rPr>
      </w:pPr>
      <w:r w:rsidRPr="00E1636F">
        <w:rPr>
          <w:rFonts w:ascii="Verdana" w:hAnsi="Verdana" w:cstheme="minorHAnsi"/>
          <w:sz w:val="28"/>
          <w:szCs w:val="24"/>
        </w:rPr>
        <w:t>Выполнил: Щербаков А.А.</w:t>
      </w:r>
    </w:p>
    <w:p w:rsidR="003E2289" w:rsidRPr="00E1636F" w:rsidRDefault="003B63A3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E1636F">
        <w:rPr>
          <w:rFonts w:ascii="Verdana" w:hAnsi="Verdana" w:cstheme="minorHAnsi"/>
          <w:sz w:val="28"/>
          <w:szCs w:val="24"/>
        </w:rPr>
        <w:t xml:space="preserve">Студент гр. М8О-106Б </w:t>
      </w:r>
    </w:p>
    <w:p w:rsidR="003E2289" w:rsidRPr="00E1636F" w:rsidRDefault="003B63A3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E1636F">
        <w:rPr>
          <w:rFonts w:ascii="Verdana" w:hAnsi="Verdana" w:cstheme="minorHAnsi"/>
          <w:sz w:val="28"/>
          <w:szCs w:val="24"/>
        </w:rPr>
        <w:t>Преподаватель: Дубинин А.В.</w:t>
      </w:r>
    </w:p>
    <w:p w:rsidR="003E2289" w:rsidRPr="00E1636F" w:rsidRDefault="003B63A3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E1636F">
        <w:rPr>
          <w:rFonts w:ascii="Verdana" w:hAnsi="Verdana" w:cstheme="minorHAnsi"/>
          <w:sz w:val="28"/>
          <w:szCs w:val="24"/>
        </w:rPr>
        <w:t>Оценка:</w:t>
      </w:r>
    </w:p>
    <w:p w:rsidR="003E2289" w:rsidRPr="00E1636F" w:rsidRDefault="003B63A3">
      <w:pPr>
        <w:spacing w:after="0" w:line="360" w:lineRule="auto"/>
        <w:ind w:left="4536" w:firstLine="420"/>
        <w:jc w:val="both"/>
        <w:rPr>
          <w:rFonts w:ascii="Verdana" w:hAnsi="Verdana" w:cstheme="minorHAnsi"/>
          <w:sz w:val="28"/>
          <w:szCs w:val="24"/>
        </w:rPr>
      </w:pPr>
      <w:r w:rsidRPr="00E1636F">
        <w:rPr>
          <w:rFonts w:ascii="Verdana" w:hAnsi="Verdana" w:cstheme="minorHAnsi"/>
          <w:sz w:val="28"/>
          <w:szCs w:val="24"/>
        </w:rPr>
        <w:t xml:space="preserve">Дата: </w:t>
      </w:r>
    </w:p>
    <w:p w:rsidR="003E2289" w:rsidRPr="00E1636F" w:rsidRDefault="003E2289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E1636F" w:rsidRPr="00E1636F" w:rsidRDefault="00E1636F">
      <w:pPr>
        <w:spacing w:after="0" w:line="360" w:lineRule="auto"/>
        <w:rPr>
          <w:rFonts w:ascii="Verdana" w:hAnsi="Verdana" w:cstheme="minorHAnsi"/>
          <w:sz w:val="32"/>
          <w:szCs w:val="28"/>
        </w:rPr>
      </w:pPr>
    </w:p>
    <w:p w:rsidR="003E2289" w:rsidRDefault="003E2289">
      <w:pPr>
        <w:spacing w:after="0" w:line="360" w:lineRule="auto"/>
        <w:rPr>
          <w:rFonts w:ascii="Verdana" w:hAnsi="Verdana" w:cstheme="minorHAnsi"/>
          <w:sz w:val="28"/>
          <w:szCs w:val="28"/>
        </w:rPr>
      </w:pPr>
    </w:p>
    <w:p w:rsidR="003E2289" w:rsidRDefault="003E2289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3E2289" w:rsidRDefault="003E2289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3E2289" w:rsidRDefault="003B63A3">
      <w:pPr>
        <w:spacing w:after="0"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2017 год</w:t>
      </w:r>
    </w:p>
    <w:p w:rsidR="003E2289" w:rsidRDefault="003B63A3">
      <w:pPr>
        <w:rPr>
          <w:rFonts w:ascii="Verdana" w:hAnsi="Verdana" w:cstheme="minorHAnsi"/>
          <w:sz w:val="28"/>
          <w:szCs w:val="28"/>
        </w:rPr>
      </w:pPr>
      <w:r>
        <w:br w:type="page"/>
      </w:r>
    </w:p>
    <w:p w:rsidR="003E2289" w:rsidRPr="00E1636F" w:rsidRDefault="003B63A3" w:rsidP="00E1636F">
      <w:pPr>
        <w:pStyle w:val="ad"/>
        <w:rPr>
          <w:sz w:val="48"/>
        </w:rPr>
      </w:pPr>
      <w:r w:rsidRPr="00E1636F">
        <w:rPr>
          <w:sz w:val="48"/>
        </w:rPr>
        <w:lastRenderedPageBreak/>
        <w:t>Введение</w:t>
      </w:r>
    </w:p>
    <w:p w:rsidR="003E2289" w:rsidRDefault="003B63A3">
      <w:pPr>
        <w:spacing w:after="0" w:line="360" w:lineRule="auto"/>
        <w:jc w:val="both"/>
      </w:pPr>
      <w:r>
        <w:rPr>
          <w:rFonts w:ascii="Verdana" w:hAnsi="Verdana"/>
          <w:sz w:val="28"/>
          <w:szCs w:val="28"/>
        </w:rPr>
        <w:tab/>
        <w:t>Человеку неудобно работать с информацией, расположенной в хаотичном порядке. Возможность представить эту информацию в сортированном виде</w:t>
      </w:r>
      <w:r>
        <w:rPr>
          <w:rFonts w:ascii="Verdana" w:hAnsi="Verdana"/>
          <w:sz w:val="28"/>
          <w:szCs w:val="28"/>
        </w:rPr>
        <w:t xml:space="preserve"> позволяет ускорить работу с ними. В случае обработки информации компьютером такая возможность становится необходимостью. Такое представление предоставляет некоторые преимущества, например, более быстрый поиск необходимых кусочков информации. Также есть и </w:t>
      </w:r>
      <w:r>
        <w:rPr>
          <w:rFonts w:ascii="Verdana" w:hAnsi="Verdana"/>
          <w:sz w:val="28"/>
          <w:szCs w:val="28"/>
        </w:rPr>
        <w:t>большой минус – сортировка различных данных требует большого количества операций. Таким образом, необходимо учитывать, действительно ли сортировка данных принесет заметный результат при последующей работе с ними или нет.</w:t>
      </w:r>
    </w:p>
    <w:p w:rsidR="003E2289" w:rsidRDefault="003B63A3">
      <w:pPr>
        <w:rPr>
          <w:rFonts w:ascii="Verdana" w:hAnsi="Verdana"/>
          <w:sz w:val="28"/>
          <w:szCs w:val="28"/>
        </w:rPr>
      </w:pPr>
      <w:r>
        <w:br w:type="page"/>
      </w:r>
    </w:p>
    <w:p w:rsidR="003E2289" w:rsidRPr="00E1636F" w:rsidRDefault="003B63A3" w:rsidP="00E1636F">
      <w:pPr>
        <w:pStyle w:val="ad"/>
        <w:rPr>
          <w:sz w:val="48"/>
        </w:rPr>
      </w:pPr>
      <w:r w:rsidRPr="00E1636F">
        <w:rPr>
          <w:sz w:val="48"/>
        </w:rPr>
        <w:lastRenderedPageBreak/>
        <w:t>Методы сортировки</w:t>
      </w:r>
    </w:p>
    <w:p w:rsidR="003E2289" w:rsidRDefault="003B63A3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Существует нес</w:t>
      </w:r>
      <w:r>
        <w:rPr>
          <w:rFonts w:ascii="Verdana" w:hAnsi="Verdana"/>
          <w:sz w:val="28"/>
          <w:szCs w:val="28"/>
        </w:rPr>
        <w:t>колько основных наиболее часто используемых методов сортировки: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Линейный выбор с обменом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Линейный выбор с подсчетом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Метод пузырька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Шейкер сортировка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Метод простой вставки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Метод двоичной вставки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Метод Шелла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Турнирная сортировка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Пирамидальная сортировка с просеиванием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10. Простое двухпоточное слияние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11. Быстрая сортировка Хоара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)~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12. Четно-нечетная сортировка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^2)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13. Прямое слияние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14. Естественное слияние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B63A3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15. Гладкая сортировка – </w:t>
      </w:r>
      <w:r>
        <w:rPr>
          <w:rFonts w:ascii="Verdana" w:hAnsi="Verdana"/>
          <w:sz w:val="28"/>
          <w:szCs w:val="28"/>
          <w:lang w:val="en-US"/>
        </w:rPr>
        <w:t>O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*</w:t>
      </w:r>
      <w:r>
        <w:rPr>
          <w:rFonts w:ascii="Verdana" w:hAnsi="Verdana"/>
          <w:sz w:val="28"/>
          <w:szCs w:val="28"/>
          <w:lang w:val="en-US"/>
        </w:rPr>
        <w:t>log</w:t>
      </w:r>
      <w:r>
        <w:rPr>
          <w:rFonts w:ascii="Verdana" w:hAnsi="Verdana"/>
          <w:sz w:val="28"/>
          <w:szCs w:val="28"/>
        </w:rPr>
        <w:t>(</w:t>
      </w:r>
      <w:r>
        <w:rPr>
          <w:rFonts w:ascii="Verdana" w:hAnsi="Verdana"/>
          <w:sz w:val="28"/>
          <w:szCs w:val="28"/>
          <w:lang w:val="en-US"/>
        </w:rPr>
        <w:t>n</w:t>
      </w:r>
      <w:r>
        <w:rPr>
          <w:rFonts w:ascii="Verdana" w:hAnsi="Verdana"/>
          <w:sz w:val="28"/>
          <w:szCs w:val="28"/>
        </w:rPr>
        <w:t>))</w:t>
      </w:r>
    </w:p>
    <w:p w:rsidR="003E2289" w:rsidRDefault="003E2289">
      <w:pPr>
        <w:spacing w:after="0" w:line="360" w:lineRule="auto"/>
        <w:ind w:left="360"/>
        <w:jc w:val="both"/>
        <w:rPr>
          <w:rFonts w:ascii="Verdana" w:hAnsi="Verdana"/>
          <w:sz w:val="28"/>
          <w:szCs w:val="28"/>
        </w:rPr>
      </w:pPr>
    </w:p>
    <w:p w:rsidR="003E2289" w:rsidRDefault="003B63A3">
      <w:pPr>
        <w:spacing w:after="0" w:line="360" w:lineRule="auto"/>
        <w:jc w:val="both"/>
      </w:pPr>
      <w:r>
        <w:rPr>
          <w:rFonts w:ascii="Verdana" w:hAnsi="Verdana"/>
          <w:sz w:val="28"/>
          <w:szCs w:val="28"/>
        </w:rPr>
        <w:t xml:space="preserve">Мой метод сортировки — сортировка Шелла. </w:t>
      </w:r>
    </w:p>
    <w:p w:rsidR="003E2289" w:rsidRDefault="003E2289">
      <w:pPr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3E2289" w:rsidRDefault="003E2289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sz w:val="28"/>
          <w:szCs w:val="28"/>
          <w:lang w:eastAsia="ru-RU"/>
        </w:rPr>
      </w:pPr>
    </w:p>
    <w:p w:rsidR="003E2289" w:rsidRDefault="003E2289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sz w:val="40"/>
          <w:szCs w:val="40"/>
          <w:lang w:eastAsia="ru-RU"/>
        </w:rPr>
      </w:pPr>
    </w:p>
    <w:p w:rsidR="003E2289" w:rsidRDefault="003E2289" w:rsidP="00E1636F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40"/>
          <w:szCs w:val="40"/>
          <w:lang w:eastAsia="ru-RU"/>
        </w:rPr>
      </w:pPr>
    </w:p>
    <w:p w:rsidR="003E2289" w:rsidRDefault="003E2289" w:rsidP="00E1636F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40"/>
          <w:szCs w:val="40"/>
          <w:lang w:eastAsia="ru-RU"/>
        </w:rPr>
      </w:pPr>
    </w:p>
    <w:p w:rsidR="003E2289" w:rsidRDefault="003E2289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sz w:val="40"/>
          <w:szCs w:val="40"/>
          <w:lang w:eastAsia="ru-RU"/>
        </w:rPr>
      </w:pPr>
    </w:p>
    <w:p w:rsidR="003E2289" w:rsidRPr="00E1636F" w:rsidRDefault="003B63A3" w:rsidP="00E1636F">
      <w:pPr>
        <w:pStyle w:val="ad"/>
        <w:rPr>
          <w:sz w:val="48"/>
          <w:lang w:eastAsia="ru-RU"/>
        </w:rPr>
      </w:pPr>
      <w:r w:rsidRPr="00E1636F">
        <w:rPr>
          <w:sz w:val="48"/>
          <w:lang w:eastAsia="ru-RU"/>
        </w:rPr>
        <w:lastRenderedPageBreak/>
        <w:t>Сортировка Шелла</w:t>
      </w:r>
    </w:p>
    <w:p w:rsidR="00E1636F" w:rsidRP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 w:rsidRPr="00E1636F">
        <w:rPr>
          <w:rFonts w:ascii="Verdana" w:hAnsi="Verdana"/>
          <w:sz w:val="28"/>
        </w:rPr>
        <w:t xml:space="preserve">При сортировке Шелла сначала сравниваются и сортируются между собой значения, стоящие один от </w:t>
      </w:r>
      <w:r>
        <w:rPr>
          <w:rFonts w:ascii="Verdana" w:hAnsi="Verdana"/>
          <w:sz w:val="28"/>
        </w:rPr>
        <w:t>другого на некотором расстоянии.</w:t>
      </w:r>
      <w:r w:rsidRPr="00E1636F">
        <w:rPr>
          <w:rFonts w:ascii="Verdana" w:hAnsi="Verdana"/>
          <w:sz w:val="28"/>
        </w:rPr>
        <w:t xml:space="preserve">  После этого процедура повторяется </w:t>
      </w:r>
      <w:r>
        <w:rPr>
          <w:rFonts w:ascii="Verdana" w:hAnsi="Verdana"/>
          <w:sz w:val="28"/>
        </w:rPr>
        <w:t>для некоторых меньших значений</w:t>
      </w:r>
      <w:r w:rsidRPr="00E1636F">
        <w:rPr>
          <w:rFonts w:ascii="Verdana" w:hAnsi="Verdana"/>
          <w:sz w:val="28"/>
        </w:rPr>
        <w:t>, а завершается сортировка Шелла у</w:t>
      </w:r>
      <w:r w:rsidR="00A56EC2">
        <w:rPr>
          <w:rFonts w:ascii="Verdana" w:hAnsi="Verdana"/>
          <w:sz w:val="28"/>
        </w:rPr>
        <w:t xml:space="preserve">порядочиванием элементов при </w:t>
      </w:r>
      <w:r>
        <w:rPr>
          <w:rFonts w:ascii="Verdana" w:hAnsi="Verdana"/>
          <w:sz w:val="28"/>
        </w:rPr>
        <w:t>(</w:t>
      </w:r>
      <w:r w:rsidRPr="00E1636F">
        <w:rPr>
          <w:rFonts w:ascii="Verdana" w:hAnsi="Verdana"/>
          <w:sz w:val="28"/>
        </w:rPr>
        <w:t>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</w:t>
      </w:r>
      <w:r w:rsidR="00A56EC2">
        <w:rPr>
          <w:rFonts w:ascii="Verdana" w:hAnsi="Verdana"/>
          <w:sz w:val="28"/>
        </w:rPr>
        <w:t xml:space="preserve"> </w:t>
      </w:r>
      <w:r w:rsidRPr="00E1636F">
        <w:rPr>
          <w:rFonts w:ascii="Verdana" w:hAnsi="Verdana"/>
          <w:sz w:val="28"/>
        </w:rPr>
        <w:t>инверсий в списке максимум на 1, а при сортировке Шелла это число может быть больше).</w:t>
      </w:r>
    </w:p>
    <w:p w:rsid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 w:rsidRPr="00E1636F">
        <w:rPr>
          <w:rFonts w:ascii="Verdana" w:hAnsi="Verdana"/>
          <w:sz w:val="28"/>
        </w:rPr>
        <w:t>Невзирая на то, что сортировка Шелла во многих случаях медленнее, чем быстрая сортиро</w:t>
      </w:r>
      <w:r>
        <w:rPr>
          <w:rFonts w:ascii="Verdana" w:hAnsi="Verdana"/>
          <w:sz w:val="28"/>
        </w:rPr>
        <w:t>вка, она имеет ряд преимуществ:</w:t>
      </w:r>
    </w:p>
    <w:p w:rsidR="00E1636F" w:rsidRPr="00E1636F" w:rsidRDefault="00E1636F" w:rsidP="00E1636F">
      <w:pPr>
        <w:pStyle w:val="a5"/>
        <w:numPr>
          <w:ilvl w:val="0"/>
          <w:numId w:val="5"/>
        </w:numPr>
        <w:spacing w:after="360" w:line="360" w:lineRule="atLeast"/>
        <w:rPr>
          <w:rFonts w:ascii="Verdana" w:hAnsi="Verdana"/>
          <w:sz w:val="24"/>
        </w:rPr>
      </w:pPr>
      <w:r w:rsidRPr="00E1636F">
        <w:rPr>
          <w:rFonts w:ascii="Verdana" w:hAnsi="Verdana"/>
          <w:sz w:val="24"/>
        </w:rPr>
        <w:t>отсутствие потребности в памяти под стек;</w:t>
      </w:r>
    </w:p>
    <w:p w:rsidR="00E1636F" w:rsidRPr="00E1636F" w:rsidRDefault="00E1636F" w:rsidP="00E1636F">
      <w:pPr>
        <w:pStyle w:val="a5"/>
        <w:numPr>
          <w:ilvl w:val="0"/>
          <w:numId w:val="5"/>
        </w:numPr>
        <w:spacing w:after="360" w:line="360" w:lineRule="atLeast"/>
        <w:rPr>
          <w:rFonts w:ascii="Verdana" w:hAnsi="Verdana"/>
          <w:sz w:val="24"/>
        </w:rPr>
      </w:pPr>
      <w:r w:rsidRPr="00E1636F">
        <w:rPr>
          <w:rFonts w:ascii="Verdana" w:hAnsi="Verdana"/>
          <w:sz w:val="24"/>
        </w:rPr>
        <w:t>отсутствие деградации при неудачных наборах данных — быстрая сортировка легко деградирует до O(n²), что хуже, чем худшее гарантированное время для сортировки Шелла.</w:t>
      </w:r>
    </w:p>
    <w:p w:rsid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В методе Шелла сравниваются </w:t>
      </w:r>
      <w:r w:rsidRPr="00E1636F">
        <w:rPr>
          <w:rFonts w:ascii="Verdana" w:hAnsi="Verdana"/>
          <w:sz w:val="28"/>
        </w:rPr>
        <w:t>элементы, расположенные на расстоянии d (где d — шаг между элементами, которые сравниваются). Если d = [n/2], то после каждого просмотра шаг d уменьшается вдвое. На последнем п</w:t>
      </w:r>
      <w:r>
        <w:rPr>
          <w:rFonts w:ascii="Verdana" w:hAnsi="Verdana"/>
          <w:sz w:val="28"/>
        </w:rPr>
        <w:t>росмотре он сокращается до d=1.</w:t>
      </w:r>
    </w:p>
    <w:p w:rsidR="00E1636F" w:rsidRP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 w:rsidRPr="00E1636F">
        <w:rPr>
          <w:rFonts w:ascii="Verdana" w:hAnsi="Verdana"/>
          <w:sz w:val="28"/>
        </w:rPr>
        <w:t>Например, пусть дан список, в котором число элементов четно:{40, 11, 83, 57, 32, 21, 75, 64}. Список длины n разбивается на n/2 частей, т. е. d = [n/2] = 4, где [ ] — целая часть числа.</w:t>
      </w:r>
    </w:p>
    <w:p w:rsidR="00E1636F" w:rsidRP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 w:rsidRPr="00E1636F">
        <w:rPr>
          <w:rFonts w:ascii="Verdana" w:hAnsi="Verdana"/>
          <w:sz w:val="28"/>
        </w:rPr>
        <w:t>При первом просмотре сравниваются элементы, отстоящие друг от друга на</w:t>
      </w:r>
      <w:r w:rsidR="00A56EC2">
        <w:rPr>
          <w:rFonts w:ascii="Verdana" w:hAnsi="Verdana"/>
          <w:sz w:val="28"/>
        </w:rPr>
        <w:t xml:space="preserve"> d=4 (шаг d = 4), т. е. K1 и k5, k2 и k6  и т.д.  Если ki&gt;ki+d</w:t>
      </w:r>
      <w:r w:rsidRPr="00E1636F">
        <w:rPr>
          <w:rFonts w:ascii="Verdana" w:hAnsi="Verdana"/>
          <w:sz w:val="28"/>
        </w:rPr>
        <w:t xml:space="preserve">, то происходит обмен между позициями i и (i+d). </w:t>
      </w:r>
    </w:p>
    <w:p w:rsidR="00E1636F" w:rsidRP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</w:p>
    <w:p w:rsidR="00E1636F" w:rsidRPr="00E1636F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</w:p>
    <w:p w:rsidR="00A56EC2" w:rsidRDefault="00A56EC2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8D8947A" wp14:editId="17C4C3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2735" cy="16097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636F" w:rsidRPr="00E1636F" w:rsidRDefault="00A56EC2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FB25328" wp14:editId="372D09A3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4196080" cy="190563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90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36F" w:rsidRPr="00E1636F">
        <w:rPr>
          <w:rFonts w:ascii="Verdana" w:hAnsi="Verdana"/>
          <w:sz w:val="28"/>
        </w:rPr>
        <w:t xml:space="preserve">Перед вторым просмотром выбирается шаг d=[d/2]= 2 (шаг d= 2). </w:t>
      </w:r>
    </w:p>
    <w:p w:rsidR="00A56EC2" w:rsidRDefault="00A56EC2" w:rsidP="00E1636F">
      <w:pPr>
        <w:pStyle w:val="a5"/>
        <w:spacing w:after="360" w:line="360" w:lineRule="atLeast"/>
        <w:rPr>
          <w:rFonts w:ascii="Verdana" w:hAnsi="Verdana"/>
          <w:sz w:val="28"/>
        </w:rPr>
      </w:pPr>
    </w:p>
    <w:p w:rsidR="00E1636F" w:rsidRPr="00E1636F" w:rsidRDefault="00A56EC2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З</w:t>
      </w:r>
      <w:r w:rsidR="00E1636F" w:rsidRPr="00E1636F">
        <w:rPr>
          <w:rFonts w:ascii="Verdana" w:hAnsi="Verdana"/>
          <w:sz w:val="28"/>
        </w:rPr>
        <w:t>атем выбираем шагd=[d/2]= 1 (рис 10 – Метод Шелла (шаг d= 1)), т.е. имеем аналогию с методом стандартного обмена.</w:t>
      </w:r>
    </w:p>
    <w:p w:rsidR="00A56EC2" w:rsidRDefault="00A56EC2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4234188" cy="1940560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8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2289" w:rsidRPr="00A56EC2" w:rsidRDefault="00E1636F" w:rsidP="00E1636F">
      <w:pPr>
        <w:pStyle w:val="a5"/>
        <w:spacing w:after="360" w:line="360" w:lineRule="atLeast"/>
        <w:rPr>
          <w:rFonts w:ascii="Verdana" w:hAnsi="Verdana"/>
          <w:sz w:val="28"/>
        </w:rPr>
      </w:pPr>
      <w:r w:rsidRPr="00E1636F">
        <w:rPr>
          <w:rFonts w:ascii="Verdana" w:hAnsi="Verdana"/>
          <w:sz w:val="28"/>
        </w:rPr>
        <w:t xml:space="preserve">Сложность метода Шелла </w:t>
      </w:r>
      <w:r w:rsidRPr="00A56EC2">
        <w:rPr>
          <w:rFonts w:ascii="Verdana" w:hAnsi="Verdana"/>
          <w:b/>
          <w:i/>
          <w:sz w:val="28"/>
        </w:rPr>
        <w:t>O(n*log(n)).</w:t>
      </w:r>
      <w:r w:rsidR="003B63A3" w:rsidRPr="00E1636F">
        <w:rPr>
          <w:rFonts w:ascii="Verdana" w:hAnsi="Verdana"/>
          <w:sz w:val="28"/>
        </w:rPr>
        <w:br w:type="page"/>
      </w:r>
    </w:p>
    <w:p w:rsidR="003E2289" w:rsidRPr="00076A35" w:rsidRDefault="003B63A3" w:rsidP="00076A35">
      <w:pPr>
        <w:pStyle w:val="ad"/>
        <w:rPr>
          <w:sz w:val="44"/>
        </w:rPr>
      </w:pPr>
      <w:r w:rsidRPr="00076A35">
        <w:rPr>
          <w:sz w:val="44"/>
          <w:lang w:eastAsia="ru-RU"/>
        </w:rPr>
        <w:lastRenderedPageBreak/>
        <w:t>Заключение</w:t>
      </w:r>
    </w:p>
    <w:p w:rsidR="003E2289" w:rsidRDefault="003B63A3">
      <w:pPr>
        <w:shd w:val="clear" w:color="auto" w:fill="FFFFFF"/>
        <w:spacing w:after="0" w:line="360" w:lineRule="auto"/>
        <w:jc w:val="both"/>
      </w:pPr>
      <w:r>
        <w:rPr>
          <w:rFonts w:ascii="Verdana" w:eastAsia="Times New Roman" w:hAnsi="Verdana" w:cs="Arial"/>
          <w:sz w:val="28"/>
          <w:szCs w:val="28"/>
          <w:lang w:eastAsia="ru-RU"/>
        </w:rPr>
        <w:tab/>
        <w:t>Действительно, путем сортировки данных по некоторым ключам ощутимо меняется последующая скорость работы с ними. Например, если необходимо много раз искать п</w:t>
      </w:r>
      <w:r>
        <w:rPr>
          <w:rFonts w:ascii="Verdana" w:eastAsia="Times New Roman" w:hAnsi="Verdana" w:cs="Arial"/>
          <w:sz w:val="28"/>
          <w:szCs w:val="28"/>
          <w:lang w:eastAsia="ru-RU"/>
        </w:rPr>
        <w:t xml:space="preserve">одходящий элемент среди данных, то поддерживание этих данных в сортированном виде в среднем ускоряет этот процесс. Оптимальным алгоритмом для поиска заданного элемента в массиве является бинарный поиск, который в худшем случае работает за 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O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log</w:t>
      </w:r>
      <w:r>
        <w:rPr>
          <w:rFonts w:ascii="Verdana" w:eastAsia="Times New Roman" w:hAnsi="Verdana" w:cs="Arial"/>
          <w:sz w:val="28"/>
          <w:szCs w:val="28"/>
          <w:lang w:eastAsia="ru-RU"/>
        </w:rPr>
        <w:t>(</w:t>
      </w:r>
      <w:r>
        <w:rPr>
          <w:rFonts w:ascii="Verdana" w:eastAsia="Times New Roman" w:hAnsi="Verdana" w:cs="Arial"/>
          <w:sz w:val="28"/>
          <w:szCs w:val="28"/>
          <w:lang w:val="en-US" w:eastAsia="ru-RU"/>
        </w:rPr>
        <w:t>n</w:t>
      </w:r>
      <w:r>
        <w:rPr>
          <w:rFonts w:ascii="Verdana" w:eastAsia="Times New Roman" w:hAnsi="Verdana" w:cs="Arial"/>
          <w:sz w:val="28"/>
          <w:szCs w:val="28"/>
          <w:lang w:eastAsia="ru-RU"/>
        </w:rPr>
        <w:t>)). По сра</w:t>
      </w:r>
      <w:r>
        <w:rPr>
          <w:rFonts w:ascii="Verdana" w:eastAsia="Times New Roman" w:hAnsi="Verdana" w:cs="Arial"/>
          <w:sz w:val="28"/>
          <w:szCs w:val="28"/>
          <w:lang w:eastAsia="ru-RU"/>
        </w:rPr>
        <w:t>внению с линейным поиском в несортированном массиве скорость работы заметно отличается. В случае небольшого количества бинарных поисков(&lt; n) алгоритм сортировки за O(n^2) теряет смысл. Таким образом, сортировка является важнейшим методом обработки информац</w:t>
      </w:r>
      <w:r>
        <w:rPr>
          <w:rFonts w:ascii="Verdana" w:eastAsia="Times New Roman" w:hAnsi="Verdana" w:cs="Arial"/>
          <w:sz w:val="28"/>
          <w:szCs w:val="28"/>
          <w:lang w:eastAsia="ru-RU"/>
        </w:rPr>
        <w:t>ии. Правильный выбор метода сортировки (устойчивый, неустойчивый, зависимый от х</w:t>
      </w:r>
      <w:bookmarkStart w:id="0" w:name="_GoBack"/>
      <w:bookmarkEnd w:id="0"/>
      <w:r>
        <w:rPr>
          <w:rFonts w:ascii="Verdana" w:eastAsia="Times New Roman" w:hAnsi="Verdana" w:cs="Arial"/>
          <w:sz w:val="28"/>
          <w:szCs w:val="28"/>
          <w:lang w:eastAsia="ru-RU"/>
        </w:rPr>
        <w:t>арактера входных данных) позволяет добиться более быстрой работы программ.</w:t>
      </w:r>
    </w:p>
    <w:p w:rsidR="003E2289" w:rsidRDefault="003B63A3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222222"/>
          <w:sz w:val="28"/>
          <w:szCs w:val="28"/>
          <w:lang w:eastAsia="ru-RU"/>
        </w:rPr>
        <w:t xml:space="preserve"> </w:t>
      </w:r>
    </w:p>
    <w:p w:rsidR="00076A35" w:rsidRDefault="00076A35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</w:p>
    <w:p w:rsidR="00076A35" w:rsidRDefault="00076A35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</w:p>
    <w:p w:rsidR="00076A35" w:rsidRDefault="00076A35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</w:p>
    <w:p w:rsidR="00076A35" w:rsidRDefault="00076A35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</w:p>
    <w:p w:rsidR="00076A35" w:rsidRDefault="00076A35">
      <w:pPr>
        <w:shd w:val="clear" w:color="auto" w:fill="FFFFFF"/>
        <w:spacing w:after="0" w:line="360" w:lineRule="auto"/>
        <w:jc w:val="both"/>
        <w:rPr>
          <w:rFonts w:ascii="Verdana" w:eastAsia="Times New Roman" w:hAnsi="Verdana" w:cs="Arial"/>
          <w:color w:val="222222"/>
          <w:sz w:val="28"/>
          <w:szCs w:val="28"/>
          <w:lang w:eastAsia="ru-RU"/>
        </w:rPr>
      </w:pPr>
    </w:p>
    <w:p w:rsidR="003E2289" w:rsidRPr="00076A35" w:rsidRDefault="003B63A3" w:rsidP="00076A35">
      <w:pPr>
        <w:pStyle w:val="ad"/>
        <w:rPr>
          <w:sz w:val="44"/>
        </w:rPr>
      </w:pPr>
      <w:r w:rsidRPr="00076A35">
        <w:rPr>
          <w:sz w:val="44"/>
        </w:rPr>
        <w:t>Списки источников</w:t>
      </w:r>
    </w:p>
    <w:p w:rsidR="003E2289" w:rsidRDefault="003B63A3">
      <w:pPr>
        <w:shd w:val="clear" w:color="auto" w:fill="FFFFFF"/>
        <w:spacing w:after="0" w:line="360" w:lineRule="auto"/>
        <w:jc w:val="both"/>
        <w:rPr>
          <w:sz w:val="26"/>
          <w:szCs w:val="26"/>
        </w:rPr>
      </w:pPr>
      <w:r>
        <w:rPr>
          <w:rFonts w:ascii="Verdana" w:hAnsi="Verdana"/>
          <w:sz w:val="26"/>
          <w:szCs w:val="26"/>
        </w:rPr>
        <w:t>1. ru.wikipedia.org/wiki/Алгоритм_сортировки Стандартные методы сортировки;</w:t>
      </w:r>
    </w:p>
    <w:p w:rsidR="003E2289" w:rsidRDefault="003B63A3">
      <w:pPr>
        <w:shd w:val="clear" w:color="auto" w:fill="FFFFFF"/>
        <w:spacing w:after="0" w:line="360" w:lineRule="auto"/>
        <w:jc w:val="both"/>
      </w:pPr>
      <w:r>
        <w:rPr>
          <w:rFonts w:ascii="Verdana" w:hAnsi="Verdana"/>
          <w:sz w:val="26"/>
          <w:szCs w:val="26"/>
        </w:rPr>
        <w:t xml:space="preserve">2. </w:t>
      </w:r>
      <w:r>
        <w:rPr>
          <w:rFonts w:ascii="Verdana" w:hAnsi="Verdana"/>
          <w:sz w:val="26"/>
          <w:szCs w:val="26"/>
        </w:rPr>
        <w:t>https://habrahabr.ru/post/133996/  - Сортировки;</w:t>
      </w:r>
    </w:p>
    <w:p w:rsidR="003E2289" w:rsidRDefault="003B63A3">
      <w:pPr>
        <w:shd w:val="clear" w:color="auto" w:fill="FFFFFF"/>
        <w:spacing w:after="0" w:line="360" w:lineRule="auto"/>
        <w:jc w:val="both"/>
      </w:pPr>
      <w:r>
        <w:rPr>
          <w:rFonts w:ascii="Verdana" w:hAnsi="Verdana"/>
          <w:sz w:val="28"/>
          <w:szCs w:val="28"/>
        </w:rPr>
        <w:t>3.</w:t>
      </w:r>
      <w:hyperlink r:id="rId9">
        <w:r>
          <w:rPr>
            <w:rStyle w:val="InternetLink"/>
            <w:rFonts w:ascii="Verdana" w:hAnsi="Verdana"/>
            <w:sz w:val="26"/>
            <w:szCs w:val="26"/>
          </w:rPr>
          <w:t>http://algol.adept-proekt.ru/algoritmi-sortirovri</w:t>
        </w:r>
      </w:hyperlink>
      <w:hyperlink>
        <w:r>
          <w:rPr>
            <w:rFonts w:ascii="Verdana" w:hAnsi="Verdana"/>
            <w:sz w:val="26"/>
            <w:szCs w:val="26"/>
          </w:rPr>
          <w:t xml:space="preserve">  - Алгоритмы сортировки.</w:t>
        </w:r>
      </w:hyperlink>
    </w:p>
    <w:sectPr w:rsidR="003E2289">
      <w:pgSz w:w="11906" w:h="16838"/>
      <w:pgMar w:top="851" w:right="567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1D68"/>
    <w:multiLevelType w:val="multilevel"/>
    <w:tmpl w:val="C7DAA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7B0E"/>
    <w:multiLevelType w:val="multilevel"/>
    <w:tmpl w:val="5AFE577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520830C7"/>
    <w:multiLevelType w:val="hybridMultilevel"/>
    <w:tmpl w:val="E884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66DAB"/>
    <w:multiLevelType w:val="hybridMultilevel"/>
    <w:tmpl w:val="070A85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4941AE"/>
    <w:multiLevelType w:val="multilevel"/>
    <w:tmpl w:val="C13CB2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89"/>
    <w:rsid w:val="00076A35"/>
    <w:rsid w:val="003B63A3"/>
    <w:rsid w:val="003E2289"/>
    <w:rsid w:val="00A56EC2"/>
    <w:rsid w:val="00E1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A641630"/>
  <w15:docId w15:val="{468A80ED-577E-49AC-88AC-F31217F9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AF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C5BF4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FC5BF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semiHidden/>
    <w:unhideWhenUsed/>
    <w:qFormat/>
    <w:rsid w:val="00874E30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FB3727"/>
  </w:style>
  <w:style w:type="character" w:customStyle="1" w:styleId="mwe-math-mathml-inline">
    <w:name w:val="mwe-math-mathml-inline"/>
    <w:basedOn w:val="a0"/>
    <w:qFormat/>
    <w:rsid w:val="00FB372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rFonts w:ascii="Verdana" w:eastAsia="Calibri" w:hAnsi="Verdana"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ascii="Verdana" w:eastAsia="Times New Roman" w:hAnsi="Verdana" w:cs="Arial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ascii="Verdana" w:eastAsia="Calibri" w:hAnsi="Verdana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Verdana" w:hAnsi="Verdana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Verdana" w:eastAsia="Times New Roman" w:hAnsi="Verdana" w:cs="Aria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Verdana" w:hAnsi="Verdana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Verdana" w:hAnsi="Verdana"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Verdana" w:eastAsia="Times New Roman" w:hAnsi="Verdana" w:cs="Arial"/>
      <w:sz w:val="28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Verdana" w:hAnsi="Verdana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Verdana" w:hAnsi="Verdana"/>
      <w:sz w:val="28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Verdana" w:eastAsia="Times New Roman" w:hAnsi="Verdana" w:cs="Arial"/>
      <w:sz w:val="28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Verdana" w:hAnsi="Verdana"/>
      <w:sz w:val="28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Balloon Text"/>
    <w:basedOn w:val="a"/>
    <w:uiPriority w:val="99"/>
    <w:semiHidden/>
    <w:unhideWhenUsed/>
    <w:qFormat/>
    <w:rsid w:val="00FC5B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9489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FB372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E1636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1636F"/>
    <w:rPr>
      <w:i/>
      <w:i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gol.adept-proekt.ru/algoritmi-sortirov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97F854-27C4-4170-900A-118FE050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5</cp:revision>
  <dcterms:created xsi:type="dcterms:W3CDTF">2017-06-26T21:43:00Z</dcterms:created>
  <dcterms:modified xsi:type="dcterms:W3CDTF">2017-06-26T21:47:00Z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