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3CA2" w14:textId="6E7C52F2" w:rsidR="009952B2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040A">
        <w:rPr>
          <w:rFonts w:asciiTheme="majorBidi" w:hAnsiTheme="majorBidi" w:cstheme="majorBidi"/>
          <w:b/>
          <w:bCs/>
          <w:sz w:val="24"/>
          <w:szCs w:val="24"/>
        </w:rPr>
        <w:t>PROPOSAL TUGAS AKHIR</w:t>
      </w:r>
    </w:p>
    <w:p w14:paraId="6CAE09C1" w14:textId="77777777" w:rsidR="00205086" w:rsidRPr="00B0040A" w:rsidRDefault="00205086" w:rsidP="000F7CA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9733C7D" w14:textId="77777777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0BDBBCE" w14:textId="25BFBFD6" w:rsidR="00ED7D95" w:rsidRPr="00B0040A" w:rsidRDefault="00E578C1" w:rsidP="00E578C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id"/>
        </w:rPr>
      </w:pPr>
      <w:r w:rsidRPr="00B0040A">
        <w:rPr>
          <w:rFonts w:asciiTheme="majorBidi" w:hAnsiTheme="majorBidi" w:cstheme="majorBidi"/>
          <w:sz w:val="24"/>
          <w:szCs w:val="24"/>
        </w:rPr>
        <w:t xml:space="preserve">IMPLEMENTASI MODEL </w:t>
      </w:r>
      <w:r w:rsidR="00F242C4" w:rsidRPr="00B0040A">
        <w:rPr>
          <w:rFonts w:asciiTheme="majorBidi" w:hAnsiTheme="majorBidi" w:cstheme="majorBidi"/>
          <w:sz w:val="24"/>
          <w:szCs w:val="24"/>
        </w:rPr>
        <w:t xml:space="preserve">MACHINE LEARNING </w:t>
      </w:r>
      <w:r w:rsidRPr="00B0040A">
        <w:rPr>
          <w:rFonts w:asciiTheme="majorBidi" w:hAnsiTheme="majorBidi" w:cstheme="majorBidi"/>
          <w:sz w:val="24"/>
          <w:szCs w:val="24"/>
        </w:rPr>
        <w:t xml:space="preserve">DALAM MEMPREDIKSI DAN MENDETEKSI POTENSI TERJADINYA BANJIR </w:t>
      </w:r>
    </w:p>
    <w:p w14:paraId="2053208E" w14:textId="49F0F175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1A48574" w14:textId="0FD5A121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84B448A" w14:textId="0AA39F9E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A615A12" w14:textId="312CDC3B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7F83D1B" w14:textId="35DB17CD" w:rsidR="00ED7D95" w:rsidRPr="00B0040A" w:rsidRDefault="00897EF8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1A7E030A" wp14:editId="0548A19E">
            <wp:simplePos x="0" y="0"/>
            <wp:positionH relativeFrom="margin">
              <wp:posOffset>1592580</wp:posOffset>
            </wp:positionH>
            <wp:positionV relativeFrom="paragraph">
              <wp:posOffset>165979</wp:posOffset>
            </wp:positionV>
            <wp:extent cx="1854200" cy="27432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DEF4C" w14:textId="77777777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8103B35" w14:textId="77777777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5798870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7B95ABD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936C562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C2089B0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DC32C85" w14:textId="77777777" w:rsidR="00ED7D95" w:rsidRPr="00B0040A" w:rsidRDefault="00ED7D9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C8C2535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6AC78C6" w14:textId="77777777" w:rsidR="00C04825" w:rsidRPr="00B0040A" w:rsidRDefault="00C04825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9864F1B" w14:textId="77777777" w:rsidR="00205086" w:rsidRPr="00B0040A" w:rsidRDefault="00205086" w:rsidP="000F7C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9DB03CA" w14:textId="77777777" w:rsidR="00897EF8" w:rsidRPr="00B0040A" w:rsidRDefault="00897EF8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B1952E4" w14:textId="2ABDAE78" w:rsidR="00ED7D95" w:rsidRPr="00B0040A" w:rsidRDefault="004F4C38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MUHAMMAD AGITS FATHUL MA’ASYI</w:t>
      </w:r>
    </w:p>
    <w:p w14:paraId="56293556" w14:textId="48DB72DF" w:rsidR="00C0482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NIM</w:t>
      </w:r>
      <w:r w:rsidR="00C04825" w:rsidRPr="00B0040A">
        <w:rPr>
          <w:rFonts w:asciiTheme="majorBidi" w:hAnsiTheme="majorBidi" w:cstheme="majorBidi"/>
          <w:sz w:val="24"/>
          <w:szCs w:val="24"/>
        </w:rPr>
        <w:t>.</w:t>
      </w:r>
      <w:r w:rsidRPr="00B0040A">
        <w:rPr>
          <w:rFonts w:asciiTheme="majorBidi" w:hAnsiTheme="majorBidi" w:cstheme="majorBidi"/>
          <w:sz w:val="24"/>
          <w:szCs w:val="24"/>
        </w:rPr>
        <w:t xml:space="preserve"> 12270500</w:t>
      </w:r>
      <w:r w:rsidR="004F4C38" w:rsidRPr="00B0040A">
        <w:rPr>
          <w:rFonts w:asciiTheme="majorBidi" w:hAnsiTheme="majorBidi" w:cstheme="majorBidi"/>
          <w:sz w:val="24"/>
          <w:szCs w:val="24"/>
        </w:rPr>
        <w:t>82</w:t>
      </w:r>
    </w:p>
    <w:p w14:paraId="3C1BD544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AB0D520" w14:textId="77777777" w:rsidR="00ED7D9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078970D" w14:textId="6CA552E9" w:rsidR="00ED7D9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Program Studi Teknik Informatika</w:t>
      </w:r>
    </w:p>
    <w:p w14:paraId="1E97FDF6" w14:textId="75B0384E" w:rsidR="00ED7D9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Fakultas Sains dan Teknlogi</w:t>
      </w:r>
    </w:p>
    <w:p w14:paraId="67437890" w14:textId="400AB579" w:rsidR="00ED7D9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UIN Sunan Gunung Djati</w:t>
      </w:r>
    </w:p>
    <w:p w14:paraId="4BA61989" w14:textId="5B2D8641" w:rsidR="00ED7D9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Bandung</w:t>
      </w:r>
    </w:p>
    <w:p w14:paraId="668B13EA" w14:textId="44ED2467" w:rsidR="00C04825" w:rsidRPr="00B0040A" w:rsidRDefault="00ED7D9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2025</w:t>
      </w:r>
    </w:p>
    <w:p w14:paraId="2FAC8062" w14:textId="5866BDBE" w:rsidR="00C04825" w:rsidRPr="00B0040A" w:rsidRDefault="00C04825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95655130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LEMBAR PENGESAHAN</w:t>
      </w:r>
      <w:bookmarkEnd w:id="0"/>
    </w:p>
    <w:p w14:paraId="3EAF8AD4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8817757" w14:textId="56D8130A" w:rsidR="00E578C1" w:rsidRPr="00B0040A" w:rsidRDefault="00E578C1" w:rsidP="00E578C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IMPLEMENTASI MODEL</w:t>
      </w:r>
      <w:r w:rsidR="00897EF8" w:rsidRPr="00B0040A">
        <w:rPr>
          <w:rFonts w:asciiTheme="majorBidi" w:hAnsiTheme="majorBidi" w:cstheme="majorBidi"/>
          <w:sz w:val="24"/>
          <w:szCs w:val="24"/>
        </w:rPr>
        <w:t xml:space="preserve"> </w:t>
      </w:r>
      <w:r w:rsidR="004E749B" w:rsidRPr="00B0040A">
        <w:rPr>
          <w:rFonts w:asciiTheme="majorBidi" w:hAnsiTheme="majorBidi" w:cstheme="majorBidi"/>
          <w:sz w:val="24"/>
          <w:szCs w:val="24"/>
        </w:rPr>
        <w:t xml:space="preserve">MACHINE LEARNING </w:t>
      </w:r>
      <w:r w:rsidRPr="00B0040A">
        <w:rPr>
          <w:rFonts w:asciiTheme="majorBidi" w:hAnsiTheme="majorBidi" w:cstheme="majorBidi"/>
          <w:sz w:val="24"/>
          <w:szCs w:val="24"/>
        </w:rPr>
        <w:t xml:space="preserve">DALAM MEMPREDIKSI DAN MENDETEKSI POTENSI TERJADINYA BANJIR </w:t>
      </w:r>
    </w:p>
    <w:p w14:paraId="053CCA00" w14:textId="2A3FB14C" w:rsidR="00C04825" w:rsidRPr="00B0040A" w:rsidRDefault="00C04825" w:rsidP="00E578C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PROPOSAL TUGAS AKHIR</w:t>
      </w:r>
    </w:p>
    <w:p w14:paraId="0406C87A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D1CEF9E" w14:textId="2EE43D8A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Diajukan untuk memenuhi salah satu syarat memperoleh gelar S.T pada Program Studi S-1 Teknik Informatika Fakultas Sains dan Teknologi UIN Sunan Gunung Djati Bandung</w:t>
      </w:r>
    </w:p>
    <w:p w14:paraId="12BFBDB8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37865F5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260B4EE" w14:textId="0829DE90" w:rsidR="00C04825" w:rsidRPr="00B0040A" w:rsidRDefault="004F4C38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MUHAMMAD AGITS FATHUL MA’ASYI</w:t>
      </w:r>
    </w:p>
    <w:p w14:paraId="1309F5CA" w14:textId="128550F5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NIM. 12270500</w:t>
      </w:r>
      <w:r w:rsidR="004F4C38" w:rsidRPr="00B0040A">
        <w:rPr>
          <w:rFonts w:asciiTheme="majorBidi" w:hAnsiTheme="majorBidi" w:cstheme="majorBidi"/>
          <w:sz w:val="24"/>
          <w:szCs w:val="24"/>
        </w:rPr>
        <w:t>82</w:t>
      </w:r>
    </w:p>
    <w:p w14:paraId="7B791804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4AC13C2" w14:textId="77777777" w:rsidR="000F7CA1" w:rsidRPr="00B0040A" w:rsidRDefault="000F7CA1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2A33F61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B4C40BD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 xml:space="preserve">Disetujui oleh: </w:t>
      </w:r>
    </w:p>
    <w:p w14:paraId="2F7BFF05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 xml:space="preserve">Bandung </w:t>
      </w:r>
    </w:p>
    <w:p w14:paraId="5EA63074" w14:textId="1EE2A0E4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Bulan, Tahun</w:t>
      </w:r>
    </w:p>
    <w:p w14:paraId="0504A961" w14:textId="77777777" w:rsidR="000F7CA1" w:rsidRPr="00B0040A" w:rsidRDefault="000F7CA1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39C50B3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21538B6" w14:textId="7777777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0040A">
        <w:rPr>
          <w:rFonts w:asciiTheme="majorBidi" w:hAnsiTheme="majorBidi" w:cstheme="majorBidi"/>
          <w:sz w:val="24"/>
          <w:szCs w:val="24"/>
        </w:rPr>
        <w:t>Mengetahui,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C04825" w:rsidRPr="00B0040A" w14:paraId="1BC30910" w14:textId="77777777" w:rsidTr="00C04825">
        <w:tc>
          <w:tcPr>
            <w:tcW w:w="3963" w:type="dxa"/>
          </w:tcPr>
          <w:p w14:paraId="3EA65E58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Penguji</w:t>
            </w:r>
          </w:p>
          <w:p w14:paraId="78E2B403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FBD511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0B3A9E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98496D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889ED2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Nama dan gelar penguji</w:t>
            </w:r>
          </w:p>
          <w:p w14:paraId="7A40A4A4" w14:textId="1A2144CD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NIP.</w:t>
            </w:r>
          </w:p>
        </w:tc>
        <w:tc>
          <w:tcPr>
            <w:tcW w:w="3964" w:type="dxa"/>
          </w:tcPr>
          <w:p w14:paraId="3CBDECD8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Ketua Program Studi</w:t>
            </w:r>
          </w:p>
          <w:p w14:paraId="2CE58FBC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6B93DE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341A65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7E4765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A1927F" w14:textId="77777777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Nama dan gelar</w:t>
            </w:r>
          </w:p>
          <w:p w14:paraId="1CF91C65" w14:textId="03D12ABB" w:rsidR="00C04825" w:rsidRPr="00B0040A" w:rsidRDefault="00C04825" w:rsidP="000F7CA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040A">
              <w:rPr>
                <w:rFonts w:asciiTheme="majorBidi" w:hAnsiTheme="majorBidi" w:cstheme="majorBidi"/>
                <w:sz w:val="24"/>
                <w:szCs w:val="24"/>
              </w:rPr>
              <w:t>NIP.</w:t>
            </w:r>
          </w:p>
        </w:tc>
      </w:tr>
    </w:tbl>
    <w:p w14:paraId="6D360BDC" w14:textId="55712E97" w:rsidR="00C04825" w:rsidRPr="00B0040A" w:rsidRDefault="00C04825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F385CC" w14:textId="32675858" w:rsidR="00C04825" w:rsidRPr="00B0040A" w:rsidRDefault="00205086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95655131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1"/>
    </w:p>
    <w:p w14:paraId="024C0A93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644217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C21EB4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BBF816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CC0D5E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399B20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492BA3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49A241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DC2D27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27B1B0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0B4740D" w14:textId="4DF068F3" w:rsidR="00702D7B" w:rsidRPr="00B0040A" w:rsidRDefault="00702D7B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95655132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ABSTRA</w:t>
      </w:r>
      <w:r w:rsidR="009F70FB" w:rsidRPr="00B0040A">
        <w:rPr>
          <w:rFonts w:asciiTheme="majorBidi" w:hAnsiTheme="majorBidi"/>
          <w:b/>
          <w:bCs/>
          <w:color w:val="auto"/>
          <w:sz w:val="24"/>
          <w:szCs w:val="24"/>
        </w:rPr>
        <w:t>C</w:t>
      </w:r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K</w:t>
      </w:r>
      <w:bookmarkEnd w:id="2"/>
    </w:p>
    <w:p w14:paraId="28DFE72D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A3986D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99BEBA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D944AC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CA5F58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E5799" w14:textId="77777777" w:rsidR="009C33A1" w:rsidRPr="00B0040A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BDBA0E" w14:textId="77777777" w:rsidR="009C33A1" w:rsidRDefault="009C33A1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4B8217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F99500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43C1E9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2C8219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49F7BD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71B879" w14:textId="77777777" w:rsid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DD90A9" w14:textId="77777777" w:rsidR="00B0040A" w:rsidRPr="00B0040A" w:rsidRDefault="00B0040A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868D9B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BDF2A7" w14:textId="77777777" w:rsidR="00702D7B" w:rsidRPr="00B0040A" w:rsidRDefault="00702D7B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72426BC" w14:textId="13A06871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95655133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DAFTAR ISI</w:t>
      </w:r>
      <w:bookmarkEnd w:id="3"/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val="id-ID"/>
          <w14:ligatures w14:val="standardContextual"/>
        </w:rPr>
        <w:id w:val="800652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4F94E" w14:textId="2869506C" w:rsidR="00702D7B" w:rsidRPr="00B0040A" w:rsidRDefault="00702D7B">
          <w:pPr>
            <w:pStyle w:val="TOCHeading"/>
            <w:rPr>
              <w:rFonts w:asciiTheme="majorBidi" w:hAnsiTheme="majorBidi"/>
            </w:rPr>
          </w:pPr>
        </w:p>
        <w:p w14:paraId="0ED76B8B" w14:textId="65B1D237" w:rsidR="007A209B" w:rsidRDefault="00702D7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0040A">
            <w:rPr>
              <w:rFonts w:asciiTheme="majorBidi" w:hAnsiTheme="majorBidi" w:cstheme="majorBidi"/>
            </w:rPr>
            <w:fldChar w:fldCharType="begin"/>
          </w:r>
          <w:r w:rsidRPr="00B0040A">
            <w:rPr>
              <w:rFonts w:asciiTheme="majorBidi" w:hAnsiTheme="majorBidi" w:cstheme="majorBidi"/>
            </w:rPr>
            <w:instrText xml:space="preserve"> TOC \o "1-3" \h \z \u </w:instrText>
          </w:r>
          <w:r w:rsidRPr="00B0040A">
            <w:rPr>
              <w:rFonts w:asciiTheme="majorBidi" w:hAnsiTheme="majorBidi" w:cstheme="majorBidi"/>
            </w:rPr>
            <w:fldChar w:fldCharType="separate"/>
          </w:r>
          <w:hyperlink w:anchor="_Toc195655130" w:history="1">
            <w:r w:rsidR="007A209B"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LEMBAR PENGESAHAN</w:t>
            </w:r>
            <w:r w:rsidR="007A209B">
              <w:rPr>
                <w:noProof/>
                <w:webHidden/>
              </w:rPr>
              <w:tab/>
            </w:r>
            <w:r w:rsidR="007A209B">
              <w:rPr>
                <w:noProof/>
                <w:webHidden/>
              </w:rPr>
              <w:fldChar w:fldCharType="begin"/>
            </w:r>
            <w:r w:rsidR="007A209B">
              <w:rPr>
                <w:noProof/>
                <w:webHidden/>
              </w:rPr>
              <w:instrText xml:space="preserve"> PAGEREF _Toc195655130 \h </w:instrText>
            </w:r>
            <w:r w:rsidR="007A209B">
              <w:rPr>
                <w:noProof/>
                <w:webHidden/>
              </w:rPr>
            </w:r>
            <w:r w:rsidR="007A209B">
              <w:rPr>
                <w:noProof/>
                <w:webHidden/>
              </w:rPr>
              <w:fldChar w:fldCharType="separate"/>
            </w:r>
            <w:r w:rsidR="007A209B">
              <w:rPr>
                <w:noProof/>
                <w:webHidden/>
              </w:rPr>
              <w:t>2</w:t>
            </w:r>
            <w:r w:rsidR="007A209B">
              <w:rPr>
                <w:noProof/>
                <w:webHidden/>
              </w:rPr>
              <w:fldChar w:fldCharType="end"/>
            </w:r>
          </w:hyperlink>
        </w:p>
        <w:p w14:paraId="794563AC" w14:textId="1B112F1F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1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B5D1" w14:textId="58756404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2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ABSTRACK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0858" w14:textId="72F951E9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3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BD5B" w14:textId="5F3BC2C4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4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3E65" w14:textId="273E48C5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5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AFF0" w14:textId="0D5D26BB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6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DAFTAR SIMBOL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5EC8" w14:textId="6A655C4A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7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FB45" w14:textId="0910E6F0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8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4D06" w14:textId="11C8B649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39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B98C" w14:textId="2A4E65BC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0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E595" w14:textId="3F0CA07F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1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6808" w14:textId="140E53C8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2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F21F" w14:textId="69B2EDA8" w:rsidR="007A209B" w:rsidRDefault="007A209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3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Kerangka Berpikir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425D" w14:textId="53750E52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4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BAB 2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BEFC" w14:textId="3D706DF4" w:rsidR="007A209B" w:rsidRDefault="007A209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5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2.1 Hasil 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6AD0" w14:textId="49AA99C3" w:rsidR="007A209B" w:rsidRDefault="007A209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6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2.2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A047" w14:textId="1D381903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7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BAB 3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A127" w14:textId="46356A44" w:rsidR="007A209B" w:rsidRDefault="007A209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8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3.1 Metode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3B72" w14:textId="280049A1" w:rsidR="007A209B" w:rsidRDefault="007A209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49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3.2 Bahan dan peralatan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5C01" w14:textId="1DC3B3D1" w:rsidR="007A209B" w:rsidRDefault="007A209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50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3.3 Urutan pelaksanaan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792A" w14:textId="167829C6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51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2230" w14:textId="75265616" w:rsidR="007A209B" w:rsidRDefault="007A209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5655152" w:history="1">
            <w:r w:rsidRPr="00914BC1">
              <w:rPr>
                <w:rStyle w:val="Hyperlink"/>
                <w:rFonts w:asciiTheme="majorBidi" w:hAnsiTheme="majorBidi"/>
                <w:b/>
                <w:bCs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1534" w14:textId="3F3674C9" w:rsidR="00702D7B" w:rsidRPr="00B0040A" w:rsidRDefault="00702D7B">
          <w:pPr>
            <w:rPr>
              <w:rFonts w:asciiTheme="majorBidi" w:hAnsiTheme="majorBidi" w:cstheme="majorBidi"/>
            </w:rPr>
          </w:pPr>
          <w:r w:rsidRPr="00B0040A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9EE5729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5D1BC4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9D3CE7C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798926B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03DDF0F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FA7E760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ABD75D8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CF114F9" w14:textId="2328AE8F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95655134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DAFTAR GAMBAR</w:t>
      </w:r>
      <w:bookmarkEnd w:id="4"/>
    </w:p>
    <w:p w14:paraId="76B563FF" w14:textId="59A182C1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95655135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DAFTAR TABEL</w:t>
      </w:r>
      <w:bookmarkEnd w:id="5"/>
    </w:p>
    <w:p w14:paraId="48F77335" w14:textId="032D9A3B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95655136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DAFTAR SIMBOL</w:t>
      </w:r>
      <w:bookmarkEnd w:id="6"/>
    </w:p>
    <w:p w14:paraId="50979C55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C545754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1C837B04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55172DB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7CB67189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A32EFFF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2BF3207A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07F596D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653962B4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FB10D3B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7EDCF3CB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7E903B75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6F2C67FC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1101F4B6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48B4C1D2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75C98975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0C47882B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004FE7DC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48780378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C70058E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51175EF5" w14:textId="77777777" w:rsidR="00727F6E" w:rsidRDefault="00727F6E" w:rsidP="00727F6E">
      <w:pPr>
        <w:rPr>
          <w:rFonts w:asciiTheme="majorBidi" w:hAnsiTheme="majorBidi" w:cstheme="majorBidi"/>
        </w:rPr>
      </w:pPr>
    </w:p>
    <w:p w14:paraId="56D0FBE0" w14:textId="77777777" w:rsidR="00B0040A" w:rsidRPr="00B0040A" w:rsidRDefault="00B0040A" w:rsidP="00727F6E">
      <w:pPr>
        <w:rPr>
          <w:rFonts w:asciiTheme="majorBidi" w:hAnsiTheme="majorBidi" w:cstheme="majorBidi"/>
        </w:rPr>
      </w:pPr>
    </w:p>
    <w:p w14:paraId="16F2E469" w14:textId="77777777" w:rsidR="00727F6E" w:rsidRPr="00B0040A" w:rsidRDefault="00727F6E" w:rsidP="00727F6E">
      <w:pPr>
        <w:rPr>
          <w:rFonts w:asciiTheme="majorBidi" w:hAnsiTheme="majorBidi" w:cstheme="majorBidi"/>
        </w:rPr>
      </w:pPr>
    </w:p>
    <w:p w14:paraId="34522492" w14:textId="2FF23EA3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7" w:name="_Toc195655137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 PENDAHULUAN</w:t>
      </w:r>
      <w:bookmarkEnd w:id="7"/>
    </w:p>
    <w:p w14:paraId="3CE8FD1B" w14:textId="60A43B69" w:rsidR="009C33A1" w:rsidRPr="00B0040A" w:rsidRDefault="009C33A1" w:rsidP="00A00838">
      <w:pPr>
        <w:pStyle w:val="Heading2"/>
        <w:numPr>
          <w:ilvl w:val="1"/>
          <w:numId w:val="4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95655138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8"/>
    </w:p>
    <w:p w14:paraId="12912C43" w14:textId="77777777" w:rsidR="00524BD9" w:rsidRPr="00B0040A" w:rsidRDefault="00524BD9" w:rsidP="003A1893">
      <w:pPr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Indonesia,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negara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kepulauan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iklim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sangat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rentan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bencana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bencana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sering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terjadi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menimbulkan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kerugian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ekonomi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sosial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maupun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Wilayah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perkotaan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Jakarta, Surabaya, dan Semarang,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wilayah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berada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dataran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daerah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terdampak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akibat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berulang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tahunnya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665BCA00" w14:textId="77777777" w:rsidR="00524BD9" w:rsidRPr="00B0040A" w:rsidRDefault="00524BD9" w:rsidP="003A1893">
      <w:pPr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Penyebab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curah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hujan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akibat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iklim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global,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buruknya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drainase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daerah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penduduk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masif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alih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hutan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terbuka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kawasan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permukiman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industri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serap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air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berkurang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signifikan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6A613CA9" w14:textId="77777777" w:rsidR="00524BD9" w:rsidRPr="00B0040A" w:rsidRDefault="00524BD9" w:rsidP="003A1893">
      <w:pPr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dibutuhkan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inovatif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salah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satunya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penerapan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B0040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/>
          <w14:ligatures w14:val="none"/>
        </w:rPr>
        <w:t xml:space="preserve"> machine learning</w:t>
      </w: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Machine learning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menganalisis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mengenali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pola-pola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terjadinya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terdahulu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r w:rsidRPr="00B0040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/>
          <w14:ligatures w14:val="none"/>
        </w:rPr>
        <w:t>Support Vector Machine (SVM)</w:t>
      </w: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r w:rsidRPr="00B0040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/>
          <w14:ligatures w14:val="none"/>
        </w:rPr>
        <w:t>K-Nearest Neighbor (KNN)</w:t>
      </w: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bencana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kemampuannya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mengklasifikasikan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data non-linear dan data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spasial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2F61175B" w14:textId="69DACFAE" w:rsidR="00524BD9" w:rsidRPr="00B0040A" w:rsidRDefault="00524BD9" w:rsidP="003A1893">
      <w:pPr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bertujuan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bagian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(early warning system)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pemanfaatan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korban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jiwa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kerugian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akibat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diminimalisir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kesiapsiagaan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ditingkatkan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signifikan</w:t>
      </w:r>
      <w:proofErr w:type="spellEnd"/>
      <w:r w:rsidR="00183B0D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[1][2]</w:t>
      </w: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33D86AAB" w14:textId="768EEC16" w:rsidR="009C33A1" w:rsidRPr="00B0040A" w:rsidRDefault="009C33A1" w:rsidP="00A00838">
      <w:pPr>
        <w:pStyle w:val="Heading2"/>
        <w:numPr>
          <w:ilvl w:val="1"/>
          <w:numId w:val="4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95655139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Rumusan Masalah</w:t>
      </w:r>
      <w:bookmarkEnd w:id="9"/>
    </w:p>
    <w:p w14:paraId="307E9933" w14:textId="2641AF9D" w:rsidR="00787248" w:rsidRPr="00B0040A" w:rsidRDefault="00787248" w:rsidP="003A18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machine learning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manakah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terjadinya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wilayah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Indonesia?</w:t>
      </w:r>
    </w:p>
    <w:p w14:paraId="03C8182A" w14:textId="69F63AFB" w:rsidR="00787248" w:rsidRPr="00B0040A" w:rsidRDefault="00787248" w:rsidP="003A18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Seberapa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model machine learning (SVM, KNN,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lainnya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)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curah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hujan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ketinggian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muka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air,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?</w:t>
      </w:r>
    </w:p>
    <w:p w14:paraId="2E53C68B" w14:textId="22F8F125" w:rsidR="00787248" w:rsidRPr="00B0040A" w:rsidRDefault="00787248" w:rsidP="003A18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diintegrasikan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ditindaklanjuti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daerah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?</w:t>
      </w:r>
    </w:p>
    <w:p w14:paraId="0B773091" w14:textId="77777777" w:rsidR="00A00838" w:rsidRPr="00B0040A" w:rsidRDefault="00A00838" w:rsidP="00A00838">
      <w:pPr>
        <w:pStyle w:val="ListParagraph"/>
        <w:ind w:left="360"/>
        <w:rPr>
          <w:rFonts w:asciiTheme="majorBidi" w:hAnsiTheme="majorBidi" w:cstheme="majorBidi"/>
          <w:lang w:val="en-US"/>
        </w:rPr>
      </w:pPr>
    </w:p>
    <w:p w14:paraId="492C44D2" w14:textId="3FA6DFC2" w:rsidR="009C33A1" w:rsidRPr="00B0040A" w:rsidRDefault="009C33A1" w:rsidP="00787248">
      <w:pPr>
        <w:pStyle w:val="Heading2"/>
        <w:numPr>
          <w:ilvl w:val="1"/>
          <w:numId w:val="10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0" w:name="_Toc195655140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10"/>
    </w:p>
    <w:p w14:paraId="759465E5" w14:textId="6C416CCE" w:rsidR="00787248" w:rsidRPr="00B0040A" w:rsidRDefault="00787248" w:rsidP="003A18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Penelitian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difokuskan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penerapan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machine learning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membahas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penuh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5915F85A" w14:textId="62989918" w:rsidR="00787248" w:rsidRPr="00B0040A" w:rsidRDefault="00787248" w:rsidP="003A18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lastRenderedPageBreak/>
        <w:t xml:space="preserve">Data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pada parameter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curah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hujan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muka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air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sungai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lahan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cakupan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wilayah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mewakili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daerah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rawan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3AE57FC5" w14:textId="2D944000" w:rsidR="00787248" w:rsidRPr="00B0040A" w:rsidRDefault="00787248" w:rsidP="003A18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Dampak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sosial-ekonomi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akibat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disebutkan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umum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penelitian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0440C55A" w14:textId="3329689F" w:rsidR="00A00838" w:rsidRPr="00B0040A" w:rsidRDefault="00787248" w:rsidP="003A18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(IoT)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dibahas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fungsional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umum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aspek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perancangan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  <w:r w:rsidR="00A00838" w:rsidRPr="00B0040A">
        <w:rPr>
          <w:rFonts w:asciiTheme="majorBidi" w:eastAsia="Times New Roman" w:hAnsiTheme="majorBidi" w:cstheme="majorBidi"/>
          <w:color w:val="333A3F"/>
          <w:kern w:val="0"/>
          <w:lang w:val="en-US"/>
          <w14:ligatures w14:val="none"/>
        </w:rPr>
        <w:t>.</w:t>
      </w:r>
      <w:proofErr w:type="gramEnd"/>
    </w:p>
    <w:p w14:paraId="19A73B9E" w14:textId="77777777" w:rsidR="00A00838" w:rsidRPr="00B0040A" w:rsidRDefault="00A00838" w:rsidP="00A00838">
      <w:pPr>
        <w:pStyle w:val="ListParagraph"/>
        <w:ind w:left="360"/>
        <w:rPr>
          <w:rFonts w:asciiTheme="majorBidi" w:hAnsiTheme="majorBidi" w:cstheme="majorBidi"/>
        </w:rPr>
      </w:pPr>
    </w:p>
    <w:p w14:paraId="5CA4AEC0" w14:textId="7534AAD9" w:rsidR="00A00838" w:rsidRPr="00B0040A" w:rsidRDefault="009C33A1" w:rsidP="00787248">
      <w:pPr>
        <w:pStyle w:val="Heading2"/>
        <w:numPr>
          <w:ilvl w:val="1"/>
          <w:numId w:val="11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1" w:name="_Toc195655141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Tujuan</w:t>
      </w:r>
      <w:bookmarkEnd w:id="11"/>
    </w:p>
    <w:p w14:paraId="6B0EAB1E" w14:textId="5A7331E3" w:rsidR="00787248" w:rsidRPr="00B0040A" w:rsidRDefault="00787248" w:rsidP="003A189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model machine learning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wilayah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rawan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bencana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di Indonesia.</w:t>
      </w:r>
    </w:p>
    <w:p w14:paraId="2CC7939D" w14:textId="14ED663D" w:rsidR="00787248" w:rsidRPr="00B0040A" w:rsidRDefault="00787248" w:rsidP="003A189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Menganalisis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membandingkan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performa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machine learning (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SVM, KNN,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lainnya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)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hal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presisi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kecepatan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banjir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7F76AF4B" w14:textId="67080286" w:rsidR="00787248" w:rsidRPr="00B0040A" w:rsidRDefault="00787248" w:rsidP="003A189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</w:pP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kerangka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membentuk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B0040A">
        <w:rPr>
          <w:rFonts w:asciiTheme="majorBidi" w:eastAsia="Times New Roman" w:hAnsiTheme="majorBidi" w:cstheme="majorBidi"/>
          <w:kern w:val="0"/>
          <w:sz w:val="24"/>
          <w:szCs w:val="24"/>
          <w:lang w:val="en-US"/>
          <w14:ligatures w14:val="none"/>
        </w:rPr>
        <w:t>.</w:t>
      </w:r>
    </w:p>
    <w:p w14:paraId="4E4E4CBE" w14:textId="77777777" w:rsidR="00A00838" w:rsidRPr="00B0040A" w:rsidRDefault="00A00838" w:rsidP="00A00838">
      <w:pPr>
        <w:pStyle w:val="ListParagraph"/>
        <w:ind w:left="360"/>
        <w:rPr>
          <w:rFonts w:asciiTheme="majorBidi" w:hAnsiTheme="majorBidi" w:cstheme="majorBidi"/>
          <w:lang w:val="en-US"/>
        </w:rPr>
      </w:pPr>
    </w:p>
    <w:p w14:paraId="26DAC104" w14:textId="6605D82F" w:rsidR="00A00838" w:rsidRPr="00B0040A" w:rsidRDefault="009C33A1" w:rsidP="00787248">
      <w:pPr>
        <w:pStyle w:val="Heading2"/>
        <w:numPr>
          <w:ilvl w:val="1"/>
          <w:numId w:val="12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95655142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Manfaat</w:t>
      </w:r>
      <w:bookmarkEnd w:id="12"/>
    </w:p>
    <w:p w14:paraId="269084CF" w14:textId="06BE624E" w:rsidR="00A00838" w:rsidRPr="00B0040A" w:rsidRDefault="00A00838" w:rsidP="003A1893">
      <w:pPr>
        <w:jc w:val="both"/>
        <w:rPr>
          <w:rFonts w:asciiTheme="majorBidi" w:hAnsiTheme="majorBidi" w:cstheme="majorBidi"/>
          <w:lang w:val="en-US"/>
        </w:rPr>
      </w:pPr>
      <w:r w:rsidRPr="00B0040A">
        <w:rPr>
          <w:rFonts w:asciiTheme="majorBidi" w:hAnsiTheme="majorBidi" w:cstheme="majorBidi"/>
          <w:lang w:val="en-US"/>
        </w:rPr>
        <w:t xml:space="preserve">Manfaat </w:t>
      </w:r>
      <w:proofErr w:type="spellStart"/>
      <w:r w:rsidRPr="00B0040A">
        <w:rPr>
          <w:rFonts w:asciiTheme="majorBidi" w:hAnsiTheme="majorBidi" w:cstheme="majorBidi"/>
          <w:lang w:val="en-US"/>
        </w:rPr>
        <w:t>dari</w:t>
      </w:r>
      <w:proofErr w:type="spellEnd"/>
      <w:r w:rsidRPr="00B0040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0040A">
        <w:rPr>
          <w:rFonts w:asciiTheme="majorBidi" w:hAnsiTheme="majorBidi" w:cstheme="majorBidi"/>
          <w:lang w:val="en-US"/>
        </w:rPr>
        <w:t>penelitian</w:t>
      </w:r>
      <w:proofErr w:type="spellEnd"/>
      <w:r w:rsidRPr="00B0040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0040A">
        <w:rPr>
          <w:rFonts w:asciiTheme="majorBidi" w:hAnsiTheme="majorBidi" w:cstheme="majorBidi"/>
          <w:lang w:val="en-US"/>
        </w:rPr>
        <w:t>ini</w:t>
      </w:r>
      <w:proofErr w:type="spellEnd"/>
      <w:r w:rsidRPr="00B0040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0040A">
        <w:rPr>
          <w:rFonts w:asciiTheme="majorBidi" w:hAnsiTheme="majorBidi" w:cstheme="majorBidi"/>
          <w:lang w:val="en-US"/>
        </w:rPr>
        <w:t>mencakup</w:t>
      </w:r>
      <w:proofErr w:type="spellEnd"/>
      <w:r w:rsidRPr="00B0040A">
        <w:rPr>
          <w:rFonts w:asciiTheme="majorBidi" w:hAnsiTheme="majorBidi" w:cstheme="majorBidi"/>
          <w:lang w:val="en-US"/>
        </w:rPr>
        <w:t>:</w:t>
      </w:r>
    </w:p>
    <w:p w14:paraId="588BA957" w14:textId="399D1BDE" w:rsidR="00787248" w:rsidRPr="00787248" w:rsidRDefault="00787248" w:rsidP="003A1893">
      <w:pPr>
        <w:pStyle w:val="ListParagraph"/>
        <w:numPr>
          <w:ilvl w:val="0"/>
          <w:numId w:val="15"/>
        </w:numPr>
        <w:ind w:left="426" w:hanging="426"/>
        <w:jc w:val="both"/>
        <w:rPr>
          <w:rFonts w:asciiTheme="majorBidi" w:hAnsiTheme="majorBidi" w:cstheme="majorBidi"/>
          <w:lang w:val="en-US"/>
        </w:rPr>
      </w:pPr>
      <w:r w:rsidRPr="00787248">
        <w:rPr>
          <w:rFonts w:asciiTheme="majorBidi" w:hAnsiTheme="majorBidi" w:cstheme="majorBidi"/>
          <w:b/>
          <w:bCs/>
          <w:lang w:val="en-US"/>
        </w:rPr>
        <w:t>Bagi Masyarakat:</w:t>
      </w:r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Memberikan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alat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bantu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berupa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sistem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prediksi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787248">
        <w:rPr>
          <w:rFonts w:asciiTheme="majorBidi" w:hAnsiTheme="majorBidi" w:cstheme="majorBidi"/>
          <w:lang w:val="en-US"/>
        </w:rPr>
        <w:t>peringatan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dini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787248">
        <w:rPr>
          <w:rFonts w:asciiTheme="majorBidi" w:hAnsiTheme="majorBidi" w:cstheme="majorBidi"/>
          <w:lang w:val="en-US"/>
        </w:rPr>
        <w:t>dapat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meningkatkan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kesadaran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787248">
        <w:rPr>
          <w:rFonts w:asciiTheme="majorBidi" w:hAnsiTheme="majorBidi" w:cstheme="majorBidi"/>
          <w:lang w:val="en-US"/>
        </w:rPr>
        <w:t>kesiapsiagaan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masyarakat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terhadap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potensi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banjir</w:t>
      </w:r>
      <w:proofErr w:type="spellEnd"/>
      <w:r w:rsidRPr="00787248">
        <w:rPr>
          <w:rFonts w:asciiTheme="majorBidi" w:hAnsiTheme="majorBidi" w:cstheme="majorBidi"/>
          <w:lang w:val="en-US"/>
        </w:rPr>
        <w:t>.</w:t>
      </w:r>
    </w:p>
    <w:p w14:paraId="00EC4680" w14:textId="1D618E27" w:rsidR="00787248" w:rsidRPr="00787248" w:rsidRDefault="00787248" w:rsidP="003A1893">
      <w:pPr>
        <w:pStyle w:val="ListParagraph"/>
        <w:numPr>
          <w:ilvl w:val="0"/>
          <w:numId w:val="15"/>
        </w:numPr>
        <w:ind w:left="426" w:hanging="426"/>
        <w:jc w:val="both"/>
        <w:rPr>
          <w:rFonts w:asciiTheme="majorBidi" w:hAnsiTheme="majorBidi" w:cstheme="majorBidi"/>
          <w:lang w:val="en-US"/>
        </w:rPr>
      </w:pPr>
      <w:r w:rsidRPr="00787248">
        <w:rPr>
          <w:rFonts w:asciiTheme="majorBidi" w:hAnsiTheme="majorBidi" w:cstheme="majorBidi"/>
          <w:b/>
          <w:bCs/>
          <w:lang w:val="en-US"/>
        </w:rPr>
        <w:t xml:space="preserve">Bagi </w:t>
      </w:r>
      <w:proofErr w:type="spellStart"/>
      <w:r w:rsidRPr="00787248">
        <w:rPr>
          <w:rFonts w:asciiTheme="majorBidi" w:hAnsiTheme="majorBidi" w:cstheme="majorBidi"/>
          <w:b/>
          <w:bCs/>
          <w:lang w:val="en-US"/>
        </w:rPr>
        <w:t>Pemerintah</w:t>
      </w:r>
      <w:proofErr w:type="spellEnd"/>
      <w:r w:rsidRPr="00787248">
        <w:rPr>
          <w:rFonts w:asciiTheme="majorBidi" w:hAnsiTheme="majorBidi" w:cstheme="majorBidi"/>
          <w:b/>
          <w:bCs/>
          <w:lang w:val="en-US"/>
        </w:rPr>
        <w:t xml:space="preserve"> Daerah:</w:t>
      </w:r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Menyediakan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data dan </w:t>
      </w:r>
      <w:proofErr w:type="spellStart"/>
      <w:r w:rsidRPr="00787248">
        <w:rPr>
          <w:rFonts w:asciiTheme="majorBidi" w:hAnsiTheme="majorBidi" w:cstheme="majorBidi"/>
          <w:lang w:val="en-US"/>
        </w:rPr>
        <w:t>informasi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787248">
        <w:rPr>
          <w:rFonts w:asciiTheme="majorBidi" w:hAnsiTheme="majorBidi" w:cstheme="majorBidi"/>
          <w:lang w:val="en-US"/>
        </w:rPr>
        <w:t>lebih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akurat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untuk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mendukung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kebijakan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mitigasi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bencana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serta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perencanaan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tata </w:t>
      </w:r>
      <w:proofErr w:type="spellStart"/>
      <w:r w:rsidRPr="00787248">
        <w:rPr>
          <w:rFonts w:asciiTheme="majorBidi" w:hAnsiTheme="majorBidi" w:cstheme="majorBidi"/>
          <w:lang w:val="en-US"/>
        </w:rPr>
        <w:t>ruang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787248">
        <w:rPr>
          <w:rFonts w:asciiTheme="majorBidi" w:hAnsiTheme="majorBidi" w:cstheme="majorBidi"/>
          <w:lang w:val="en-US"/>
        </w:rPr>
        <w:t>pembangunan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infrastruktur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drainase</w:t>
      </w:r>
      <w:proofErr w:type="spellEnd"/>
      <w:r w:rsidRPr="00787248">
        <w:rPr>
          <w:rFonts w:asciiTheme="majorBidi" w:hAnsiTheme="majorBidi" w:cstheme="majorBidi"/>
          <w:lang w:val="en-US"/>
        </w:rPr>
        <w:t>.</w:t>
      </w:r>
    </w:p>
    <w:p w14:paraId="03595274" w14:textId="1F032901" w:rsidR="00787248" w:rsidRPr="00787248" w:rsidRDefault="00787248" w:rsidP="003A1893">
      <w:pPr>
        <w:pStyle w:val="ListParagraph"/>
        <w:numPr>
          <w:ilvl w:val="0"/>
          <w:numId w:val="15"/>
        </w:numPr>
        <w:ind w:left="426" w:hanging="426"/>
        <w:jc w:val="both"/>
        <w:rPr>
          <w:rFonts w:asciiTheme="majorBidi" w:hAnsiTheme="majorBidi" w:cstheme="majorBidi"/>
          <w:lang w:val="en-US"/>
        </w:rPr>
      </w:pPr>
      <w:r w:rsidRPr="00787248">
        <w:rPr>
          <w:rFonts w:asciiTheme="majorBidi" w:hAnsiTheme="majorBidi" w:cstheme="majorBidi"/>
          <w:b/>
          <w:bCs/>
          <w:lang w:val="en-US"/>
        </w:rPr>
        <w:t xml:space="preserve">Bagi Dunia Akademik dan </w:t>
      </w:r>
      <w:proofErr w:type="spellStart"/>
      <w:r w:rsidRPr="00787248">
        <w:rPr>
          <w:rFonts w:asciiTheme="majorBidi" w:hAnsiTheme="majorBidi" w:cstheme="majorBidi"/>
          <w:b/>
          <w:bCs/>
          <w:lang w:val="en-US"/>
        </w:rPr>
        <w:t>Teknologi</w:t>
      </w:r>
      <w:proofErr w:type="spellEnd"/>
      <w:r w:rsidRPr="00787248">
        <w:rPr>
          <w:rFonts w:asciiTheme="majorBidi" w:hAnsiTheme="majorBidi" w:cstheme="majorBidi"/>
          <w:b/>
          <w:bCs/>
          <w:lang w:val="en-US"/>
        </w:rPr>
        <w:t>:</w:t>
      </w:r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Menambah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kontribusi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ilmiah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dalam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bidang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pemanfaatan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machine learning </w:t>
      </w:r>
      <w:proofErr w:type="spellStart"/>
      <w:r w:rsidRPr="00787248">
        <w:rPr>
          <w:rFonts w:asciiTheme="majorBidi" w:hAnsiTheme="majorBidi" w:cstheme="majorBidi"/>
          <w:lang w:val="en-US"/>
        </w:rPr>
        <w:t>untuk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prediksi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bencana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787248">
        <w:rPr>
          <w:rFonts w:asciiTheme="majorBidi" w:hAnsiTheme="majorBidi" w:cstheme="majorBidi"/>
          <w:lang w:val="en-US"/>
        </w:rPr>
        <w:t>serta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mendorong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integrasi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antara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teknologi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kecerdasan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buatan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787248">
        <w:rPr>
          <w:rFonts w:asciiTheme="majorBidi" w:hAnsiTheme="majorBidi" w:cstheme="majorBidi"/>
          <w:lang w:val="en-US"/>
        </w:rPr>
        <w:t>sistem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monitoring </w:t>
      </w:r>
      <w:proofErr w:type="spellStart"/>
      <w:r w:rsidRPr="00787248">
        <w:rPr>
          <w:rFonts w:asciiTheme="majorBidi" w:hAnsiTheme="majorBidi" w:cstheme="majorBidi"/>
          <w:lang w:val="en-US"/>
        </w:rPr>
        <w:t>lingkungan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berbasis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IoT.</w:t>
      </w:r>
    </w:p>
    <w:p w14:paraId="14BCD73B" w14:textId="7052AC8A" w:rsidR="00787248" w:rsidRPr="00787248" w:rsidRDefault="00787248" w:rsidP="003A1893">
      <w:pPr>
        <w:pStyle w:val="ListParagraph"/>
        <w:numPr>
          <w:ilvl w:val="0"/>
          <w:numId w:val="15"/>
        </w:numPr>
        <w:ind w:left="426" w:hanging="426"/>
        <w:jc w:val="both"/>
        <w:rPr>
          <w:rFonts w:asciiTheme="majorBidi" w:hAnsiTheme="majorBidi" w:cstheme="majorBidi"/>
          <w:lang w:val="en-US"/>
        </w:rPr>
      </w:pPr>
      <w:r w:rsidRPr="00787248">
        <w:rPr>
          <w:rFonts w:asciiTheme="majorBidi" w:hAnsiTheme="majorBidi" w:cstheme="majorBidi"/>
          <w:b/>
          <w:bCs/>
          <w:lang w:val="en-US"/>
        </w:rPr>
        <w:t xml:space="preserve">Bagi </w:t>
      </w:r>
      <w:proofErr w:type="spellStart"/>
      <w:r w:rsidRPr="00787248">
        <w:rPr>
          <w:rFonts w:asciiTheme="majorBidi" w:hAnsiTheme="majorBidi" w:cstheme="majorBidi"/>
          <w:b/>
          <w:bCs/>
          <w:lang w:val="en-US"/>
        </w:rPr>
        <w:t>Pengembangan</w:t>
      </w:r>
      <w:proofErr w:type="spellEnd"/>
      <w:r w:rsidRPr="00787248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b/>
          <w:bCs/>
          <w:lang w:val="en-US"/>
        </w:rPr>
        <w:t>Sistem</w:t>
      </w:r>
      <w:proofErr w:type="spellEnd"/>
      <w:r w:rsidRPr="00787248">
        <w:rPr>
          <w:rFonts w:asciiTheme="majorBidi" w:hAnsiTheme="majorBidi" w:cstheme="majorBidi"/>
          <w:b/>
          <w:bCs/>
          <w:lang w:val="en-US"/>
        </w:rPr>
        <w:t xml:space="preserve"> Smart City:</w:t>
      </w:r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Mendorong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implementasi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sistem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pintar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(smart system) </w:t>
      </w:r>
      <w:proofErr w:type="spellStart"/>
      <w:r w:rsidRPr="00787248">
        <w:rPr>
          <w:rFonts w:asciiTheme="majorBidi" w:hAnsiTheme="majorBidi" w:cstheme="majorBidi"/>
          <w:lang w:val="en-US"/>
        </w:rPr>
        <w:t>dalam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manajemen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bencana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sebagai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bagian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dari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pengembangan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kota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pintar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(smart city) yang </w:t>
      </w:r>
      <w:proofErr w:type="spellStart"/>
      <w:r w:rsidRPr="00787248">
        <w:rPr>
          <w:rFonts w:asciiTheme="majorBidi" w:hAnsiTheme="majorBidi" w:cstheme="majorBidi"/>
          <w:lang w:val="en-US"/>
        </w:rPr>
        <w:t>adaptif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terhadap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perubahan</w:t>
      </w:r>
      <w:proofErr w:type="spellEnd"/>
      <w:r w:rsidRPr="0078724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787248">
        <w:rPr>
          <w:rFonts w:asciiTheme="majorBidi" w:hAnsiTheme="majorBidi" w:cstheme="majorBidi"/>
          <w:lang w:val="en-US"/>
        </w:rPr>
        <w:t>iklim</w:t>
      </w:r>
      <w:proofErr w:type="spellEnd"/>
      <w:r w:rsidRPr="00787248">
        <w:rPr>
          <w:rFonts w:asciiTheme="majorBidi" w:hAnsiTheme="majorBidi" w:cstheme="majorBidi"/>
          <w:lang w:val="en-US"/>
        </w:rPr>
        <w:t>.</w:t>
      </w:r>
    </w:p>
    <w:p w14:paraId="4B1882F7" w14:textId="298945CC" w:rsidR="00A00838" w:rsidRPr="00B0040A" w:rsidRDefault="00A00838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343DBC35" w14:textId="77777777" w:rsidR="00727F6E" w:rsidRPr="00B0040A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606A0EE7" w14:textId="77777777" w:rsidR="00727F6E" w:rsidRPr="00B0040A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5A6B97D3" w14:textId="77777777" w:rsidR="00727F6E" w:rsidRPr="00B0040A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36AFA958" w14:textId="77777777" w:rsidR="00727F6E" w:rsidRPr="00B0040A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2CFE5AFB" w14:textId="77777777" w:rsidR="00727F6E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48B57971" w14:textId="77777777" w:rsidR="007A209B" w:rsidRDefault="007A209B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071F09D1" w14:textId="77777777" w:rsidR="007A209B" w:rsidRDefault="007A209B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3D704558" w14:textId="77777777" w:rsidR="007A209B" w:rsidRDefault="007A209B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6DAC363F" w14:textId="77777777" w:rsidR="007A209B" w:rsidRDefault="007A209B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4E4E96EA" w14:textId="77777777" w:rsidR="007A209B" w:rsidRPr="00B0040A" w:rsidRDefault="007A209B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567FA407" w14:textId="77777777" w:rsidR="00727F6E" w:rsidRPr="00B0040A" w:rsidRDefault="00727F6E" w:rsidP="00A0083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34097096" w14:textId="2FC48B18" w:rsidR="00A00838" w:rsidRPr="00B0040A" w:rsidRDefault="00A00838" w:rsidP="00787248">
      <w:pPr>
        <w:pStyle w:val="Heading2"/>
        <w:numPr>
          <w:ilvl w:val="1"/>
          <w:numId w:val="13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3" w:name="_Toc195655143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Kerangka Berpikir</w:t>
      </w:r>
      <w:bookmarkEnd w:id="13"/>
    </w:p>
    <w:p w14:paraId="34D4D7D5" w14:textId="2218D5FC" w:rsidR="00A00838" w:rsidRPr="00B0040A" w:rsidRDefault="00115027" w:rsidP="00A00838">
      <w:pPr>
        <w:rPr>
          <w:rFonts w:asciiTheme="majorBidi" w:hAnsiTheme="majorBidi" w:cstheme="majorBidi"/>
        </w:rPr>
      </w:pPr>
      <w:r w:rsidRPr="00B004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5AC814" wp14:editId="23B50E10">
            <wp:simplePos x="0" y="0"/>
            <wp:positionH relativeFrom="margin">
              <wp:align>center</wp:align>
            </wp:positionH>
            <wp:positionV relativeFrom="paragraph">
              <wp:posOffset>74603</wp:posOffset>
            </wp:positionV>
            <wp:extent cx="2190939" cy="6415823"/>
            <wp:effectExtent l="0" t="0" r="0" b="4445"/>
            <wp:wrapNone/>
            <wp:docPr id="1730828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8484" name="Picture 1730828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39" cy="641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96DE1" w14:textId="6D82F582" w:rsidR="009C33A1" w:rsidRPr="00B0040A" w:rsidRDefault="009C33A1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5C934BD" w14:textId="286E0082" w:rsidR="00787248" w:rsidRPr="00B0040A" w:rsidRDefault="00787248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065D444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8485CEF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28D8ECE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C86D231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DF690A1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3744B3A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48CCD9F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E675D86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44BCAE9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E5D1BE3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B38C2C4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83FDE49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C537BC6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291E33E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E9AD33E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2EAA5DF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C00C845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C48EAB8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A9D8D59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48B803B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5F62241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E3D7627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E178DD5" w14:textId="77777777" w:rsidR="00727F6E" w:rsidRPr="00B0040A" w:rsidRDefault="00727F6E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2A02E2F" w14:textId="77777777" w:rsidR="00B0040A" w:rsidRPr="00B0040A" w:rsidRDefault="00B0040A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3F12EC0" w14:textId="77777777" w:rsidR="00B0040A" w:rsidRDefault="00B0040A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6B1F088" w14:textId="77777777" w:rsidR="003A1893" w:rsidRDefault="003A1893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143CA6D" w14:textId="77777777" w:rsidR="003A1893" w:rsidRDefault="003A1893" w:rsidP="00727F6E">
      <w:pPr>
        <w:tabs>
          <w:tab w:val="left" w:pos="6145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CB4528D" w14:textId="77777777" w:rsidR="00787248" w:rsidRPr="00B0040A" w:rsidRDefault="00787248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9E3EF7B" w14:textId="2D961F67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4" w:name="_Toc195655144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2 TINJAUAN PUSTAKA</w:t>
      </w:r>
      <w:bookmarkEnd w:id="14"/>
    </w:p>
    <w:p w14:paraId="7CE84DC8" w14:textId="78629602" w:rsidR="00A00838" w:rsidRPr="00B0040A" w:rsidRDefault="009C33A1" w:rsidP="00A00838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5" w:name="_Toc195655145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2.1 Hasil Penelitian Terdahulu</w:t>
      </w:r>
      <w:bookmarkEnd w:id="15"/>
    </w:p>
    <w:p w14:paraId="002DFF9B" w14:textId="4F14D71A" w:rsidR="00B0040A" w:rsidRDefault="00B0040A" w:rsidP="00B0040A">
      <w:pPr>
        <w:ind w:firstLine="720"/>
        <w:jc w:val="both"/>
        <w:rPr>
          <w:rFonts w:asciiTheme="majorBidi" w:hAnsiTheme="majorBidi" w:cstheme="majorBidi"/>
        </w:rPr>
      </w:pPr>
      <w:r w:rsidRPr="00B0040A">
        <w:rPr>
          <w:rFonts w:asciiTheme="majorBidi" w:hAnsiTheme="majorBidi" w:cstheme="majorBidi"/>
        </w:rPr>
        <w:t>Penggunaan Systematic Literature Review (SLR) yang merujuk padapanduan PRISMA (Preferred Reporting Items for Systematic Reviews and Meta-Analyses) sebagai acuan metodologis dalam melakukan tinjaun literatur</w:t>
      </w:r>
      <w:r>
        <w:rPr>
          <w:rFonts w:asciiTheme="majorBidi" w:hAnsiTheme="majorBidi" w:cstheme="majorBidi"/>
        </w:rPr>
        <w:t xml:space="preserve"> </w:t>
      </w:r>
      <w:r w:rsidRPr="00B0040A">
        <w:rPr>
          <w:rFonts w:asciiTheme="majorBidi" w:hAnsiTheme="majorBidi" w:cstheme="majorBidi"/>
        </w:rPr>
        <w:t>secara</w:t>
      </w:r>
      <w:r>
        <w:rPr>
          <w:rFonts w:asciiTheme="majorBidi" w:hAnsiTheme="majorBidi" w:cstheme="majorBidi"/>
        </w:rPr>
        <w:t xml:space="preserve"> </w:t>
      </w:r>
      <w:r w:rsidRPr="00B0040A">
        <w:rPr>
          <w:rFonts w:asciiTheme="majorBidi" w:hAnsiTheme="majorBidi" w:cstheme="majorBidi"/>
        </w:rPr>
        <w:t>terstruktur. Pencarian sumber literatur melibatkan sejumlah jurnal dari berbagai</w:t>
      </w:r>
      <w:r>
        <w:rPr>
          <w:rFonts w:asciiTheme="majorBidi" w:hAnsiTheme="majorBidi" w:cstheme="majorBidi"/>
        </w:rPr>
        <w:t xml:space="preserve"> </w:t>
      </w:r>
      <w:r w:rsidRPr="00B0040A">
        <w:rPr>
          <w:rFonts w:asciiTheme="majorBidi" w:hAnsiTheme="majorBidi" w:cstheme="majorBidi"/>
        </w:rPr>
        <w:t>database akademik.</w:t>
      </w:r>
    </w:p>
    <w:p w14:paraId="28D67F14" w14:textId="1706BB4F" w:rsidR="006C46DF" w:rsidRDefault="006C46DF" w:rsidP="006C46D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4C8A7B" wp14:editId="790D1790">
            <wp:extent cx="5039995" cy="2627630"/>
            <wp:effectExtent l="0" t="0" r="8255" b="1270"/>
            <wp:docPr id="17587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617" name="Picture 1758756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B82" w14:textId="431206C3" w:rsidR="00B0040A" w:rsidRDefault="00B0040A" w:rsidP="00B0040A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The State Of The Art</w:t>
      </w:r>
    </w:p>
    <w:tbl>
      <w:tblPr>
        <w:tblW w:w="7929" w:type="dxa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36"/>
        <w:gridCol w:w="1952"/>
        <w:gridCol w:w="1956"/>
      </w:tblGrid>
      <w:tr w:rsidR="006C46DF" w:rsidRPr="006C46DF" w14:paraId="262DD916" w14:textId="77777777" w:rsidTr="00183B0D">
        <w:trPr>
          <w:trHeight w:val="284"/>
        </w:trPr>
        <w:tc>
          <w:tcPr>
            <w:tcW w:w="1885" w:type="dxa"/>
          </w:tcPr>
          <w:p w14:paraId="0CB81D1D" w14:textId="77777777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Paper</w:t>
            </w:r>
          </w:p>
        </w:tc>
        <w:tc>
          <w:tcPr>
            <w:tcW w:w="2136" w:type="dxa"/>
          </w:tcPr>
          <w:p w14:paraId="0E41AB58" w14:textId="0D1599DF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240" w:lineRule="auto"/>
              <w:ind w:left="443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Ke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lebihan</w:t>
            </w:r>
          </w:p>
        </w:tc>
        <w:tc>
          <w:tcPr>
            <w:tcW w:w="1952" w:type="dxa"/>
          </w:tcPr>
          <w:p w14:paraId="0856FF3A" w14:textId="5B8F93C4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240" w:lineRule="auto"/>
              <w:ind w:left="283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Ke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kuranga</w:t>
            </w:r>
            <w:r w:rsidRPr="006C46DF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n</w:t>
            </w:r>
          </w:p>
        </w:tc>
        <w:tc>
          <w:tcPr>
            <w:tcW w:w="1956" w:type="dxa"/>
          </w:tcPr>
          <w:p w14:paraId="0C8A06A6" w14:textId="77777777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240" w:lineRule="auto"/>
              <w:ind w:left="248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id"/>
                <w14:ligatures w14:val="none"/>
              </w:rPr>
              <w:t>Future</w:t>
            </w:r>
            <w:r w:rsidRPr="006C46DF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4"/>
                <w:lang w:val="id"/>
                <w14:ligatures w14:val="none"/>
              </w:rPr>
              <w:t xml:space="preserve"> </w:t>
            </w:r>
            <w:r w:rsidRPr="006C46DF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id"/>
                <w14:ligatures w14:val="none"/>
              </w:rPr>
              <w:t>Search</w:t>
            </w:r>
          </w:p>
        </w:tc>
      </w:tr>
      <w:tr w:rsidR="006C46DF" w:rsidRPr="006C46DF" w14:paraId="26E0A48E" w14:textId="77777777" w:rsidTr="00183B0D">
        <w:trPr>
          <w:trHeight w:val="284"/>
        </w:trPr>
        <w:tc>
          <w:tcPr>
            <w:tcW w:w="1885" w:type="dxa"/>
          </w:tcPr>
          <w:p w14:paraId="47EDDF1C" w14:textId="77777777" w:rsidR="006C46DF" w:rsidRPr="006C46DF" w:rsidRDefault="006C46DF" w:rsidP="006C46DF">
            <w:pPr>
              <w:widowControl w:val="0"/>
              <w:autoSpaceDE w:val="0"/>
              <w:autoSpaceDN w:val="0"/>
              <w:spacing w:after="0" w:line="271" w:lineRule="exact"/>
              <w:ind w:left="111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[3]</w:t>
            </w:r>
          </w:p>
        </w:tc>
        <w:tc>
          <w:tcPr>
            <w:tcW w:w="2136" w:type="dxa"/>
          </w:tcPr>
          <w:p w14:paraId="0B94FEE8" w14:textId="69319262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360" w:lineRule="auto"/>
              <w:ind w:left="139" w:right="129" w:hang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Menggunakan model ensemble (LightGBM &amp; XGBoost) untuk prediksi</w:t>
            </w:r>
            <w:r w:rsidRPr="006C46DF"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  <w:t>.</w:t>
            </w:r>
          </w:p>
        </w:tc>
        <w:tc>
          <w:tcPr>
            <w:tcW w:w="1952" w:type="dxa"/>
          </w:tcPr>
          <w:p w14:paraId="6E03B390" w14:textId="21A24804" w:rsidR="006C46DF" w:rsidRPr="006C46DF" w:rsidRDefault="006C46DF" w:rsidP="006C46DF">
            <w:pPr>
              <w:widowControl w:val="0"/>
              <w:autoSpaceDE w:val="0"/>
              <w:autoSpaceDN w:val="0"/>
              <w:spacing w:before="3" w:after="0" w:line="360" w:lineRule="auto"/>
              <w:ind w:left="139" w:right="127" w:firstLine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menguji algoritma klasik seperti SVM atau KNN</w:t>
            </w:r>
          </w:p>
        </w:tc>
        <w:tc>
          <w:tcPr>
            <w:tcW w:w="1956" w:type="dxa"/>
          </w:tcPr>
          <w:p w14:paraId="42328337" w14:textId="17DF9A04" w:rsidR="006C46DF" w:rsidRPr="006C46DF" w:rsidRDefault="006C46DF" w:rsidP="006C46DF">
            <w:pPr>
              <w:widowControl w:val="0"/>
              <w:autoSpaceDE w:val="0"/>
              <w:autoSpaceDN w:val="0"/>
              <w:spacing w:before="5" w:after="0" w:line="360" w:lineRule="auto"/>
              <w:ind w:left="387" w:right="15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Perlu uji komparatif antar algoritma ML dengan data berbeda</w:t>
            </w:r>
          </w:p>
        </w:tc>
      </w:tr>
      <w:tr w:rsidR="006C46DF" w:rsidRPr="006C46DF" w14:paraId="3FEDC82B" w14:textId="77777777" w:rsidTr="00183B0D">
        <w:trPr>
          <w:trHeight w:val="284"/>
        </w:trPr>
        <w:tc>
          <w:tcPr>
            <w:tcW w:w="1885" w:type="dxa"/>
          </w:tcPr>
          <w:p w14:paraId="1315B1AE" w14:textId="77777777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[4]</w:t>
            </w:r>
          </w:p>
        </w:tc>
        <w:tc>
          <w:tcPr>
            <w:tcW w:w="2136" w:type="dxa"/>
          </w:tcPr>
          <w:p w14:paraId="4C63C9EC" w14:textId="0E9BB1EB" w:rsidR="006C46DF" w:rsidRPr="006C46DF" w:rsidRDefault="006C46DF" w:rsidP="006C46DF">
            <w:pPr>
              <w:widowControl w:val="0"/>
              <w:autoSpaceDE w:val="0"/>
              <w:autoSpaceDN w:val="0"/>
              <w:spacing w:before="2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Akurasi tinggi dengan SVM kernel RBF (100%)</w:t>
            </w:r>
            <w:r w:rsidRPr="006C46DF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  <w:t>.</w:t>
            </w:r>
          </w:p>
        </w:tc>
        <w:tc>
          <w:tcPr>
            <w:tcW w:w="1952" w:type="dxa"/>
          </w:tcPr>
          <w:p w14:paraId="2B464498" w14:textId="77B79C63" w:rsidR="006C46DF" w:rsidRPr="006C46DF" w:rsidRDefault="006C46DF" w:rsidP="006C46DF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mengintegrasikan sistem peringatan dini</w:t>
            </w:r>
          </w:p>
        </w:tc>
        <w:tc>
          <w:tcPr>
            <w:tcW w:w="1956" w:type="dxa"/>
          </w:tcPr>
          <w:p w14:paraId="52CDE598" w14:textId="5972EBCF" w:rsidR="006C46DF" w:rsidRPr="006C46DF" w:rsidRDefault="006C46DF" w:rsidP="006C46DF">
            <w:pPr>
              <w:widowControl w:val="0"/>
              <w:autoSpaceDE w:val="0"/>
              <w:autoSpaceDN w:val="0"/>
              <w:spacing w:before="1" w:after="0" w:line="360" w:lineRule="auto"/>
              <w:ind w:left="384" w:right="292" w:firstLine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Pengembangan ke sistem real-time berbasis IoT</w:t>
            </w:r>
          </w:p>
        </w:tc>
      </w:tr>
      <w:tr w:rsidR="006C46DF" w:rsidRPr="006C46DF" w14:paraId="576D31EE" w14:textId="77777777" w:rsidTr="00183B0D">
        <w:trPr>
          <w:trHeight w:val="284"/>
        </w:trPr>
        <w:tc>
          <w:tcPr>
            <w:tcW w:w="1885" w:type="dxa"/>
          </w:tcPr>
          <w:p w14:paraId="0988E581" w14:textId="749EDA4B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5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63D94507" w14:textId="2BA9B55F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Kombinasi SVM + RFE + ROS meningkatkan akurasi</w:t>
            </w:r>
          </w:p>
        </w:tc>
        <w:tc>
          <w:tcPr>
            <w:tcW w:w="1952" w:type="dxa"/>
          </w:tcPr>
          <w:p w14:paraId="2139FC1B" w14:textId="487AB228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Belum menguji model pada data real-time</w:t>
            </w:r>
          </w:p>
        </w:tc>
        <w:tc>
          <w:tcPr>
            <w:tcW w:w="1956" w:type="dxa"/>
          </w:tcPr>
          <w:p w14:paraId="48895420" w14:textId="7DEB0089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Penerapan sistem deteksi berbasis sensor dan mobile alert</w:t>
            </w:r>
          </w:p>
        </w:tc>
      </w:tr>
      <w:tr w:rsidR="006C46DF" w:rsidRPr="006C46DF" w14:paraId="0AD6AB32" w14:textId="77777777" w:rsidTr="00183B0D">
        <w:trPr>
          <w:trHeight w:val="284"/>
        </w:trPr>
        <w:tc>
          <w:tcPr>
            <w:tcW w:w="1885" w:type="dxa"/>
          </w:tcPr>
          <w:p w14:paraId="52E45B98" w14:textId="5C5F22E4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6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1D9AB2C2" w14:textId="34BD3B3D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 xml:space="preserve">Data nasional dan </w:t>
            </w: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lastRenderedPageBreak/>
              <w:t>akurasi tinggi pada Random Forest</w:t>
            </w:r>
          </w:p>
        </w:tc>
        <w:tc>
          <w:tcPr>
            <w:tcW w:w="1952" w:type="dxa"/>
          </w:tcPr>
          <w:p w14:paraId="52C87C77" w14:textId="1637F7A6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lastRenderedPageBreak/>
              <w:t xml:space="preserve">Kurang </w:t>
            </w: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lastRenderedPageBreak/>
              <w:t>eksplorasi pada aspek implementasi</w:t>
            </w:r>
          </w:p>
        </w:tc>
        <w:tc>
          <w:tcPr>
            <w:tcW w:w="1956" w:type="dxa"/>
          </w:tcPr>
          <w:p w14:paraId="705BBFB6" w14:textId="00E24D91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lastRenderedPageBreak/>
              <w:t xml:space="preserve">Integrasi model </w:t>
            </w: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lastRenderedPageBreak/>
              <w:t>prediksi dengan dashboard peringatan dini</w:t>
            </w:r>
          </w:p>
        </w:tc>
      </w:tr>
      <w:tr w:rsidR="006C46DF" w:rsidRPr="006C46DF" w14:paraId="0C4C8708" w14:textId="77777777" w:rsidTr="00183B0D">
        <w:trPr>
          <w:trHeight w:val="284"/>
        </w:trPr>
        <w:tc>
          <w:tcPr>
            <w:tcW w:w="1885" w:type="dxa"/>
          </w:tcPr>
          <w:p w14:paraId="04277695" w14:textId="194AB904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lastRenderedPageBreak/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7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78FCF51D" w14:textId="4A982CC7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Evaluasi multi-model (SVM dan RF) dengan data multiyear</w:t>
            </w:r>
          </w:p>
        </w:tc>
        <w:tc>
          <w:tcPr>
            <w:tcW w:w="1952" w:type="dxa"/>
          </w:tcPr>
          <w:p w14:paraId="1B544DB6" w14:textId="0C9A2A9A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menyertakan notifikasi berbasis pengguna</w:t>
            </w:r>
          </w:p>
        </w:tc>
        <w:tc>
          <w:tcPr>
            <w:tcW w:w="1956" w:type="dxa"/>
          </w:tcPr>
          <w:p w14:paraId="0C35F033" w14:textId="7C3083CD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Tambahan komponen user interface berbasis web/mobile</w:t>
            </w:r>
          </w:p>
        </w:tc>
      </w:tr>
      <w:tr w:rsidR="006C46DF" w:rsidRPr="006C46DF" w14:paraId="5FDEF2FB" w14:textId="77777777" w:rsidTr="00183B0D">
        <w:trPr>
          <w:trHeight w:val="284"/>
        </w:trPr>
        <w:tc>
          <w:tcPr>
            <w:tcW w:w="1885" w:type="dxa"/>
          </w:tcPr>
          <w:p w14:paraId="78933425" w14:textId="77FA3D32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8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42445E56" w14:textId="7028870E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Prediksi jangka menengah (6 hari ke depan) akurat</w:t>
            </w:r>
          </w:p>
        </w:tc>
        <w:tc>
          <w:tcPr>
            <w:tcW w:w="1952" w:type="dxa"/>
          </w:tcPr>
          <w:p w14:paraId="53E3DC7D" w14:textId="5BDADBB7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Data terbatas (2015–2017), tidak divalidasi eksternal</w:t>
            </w:r>
          </w:p>
        </w:tc>
        <w:tc>
          <w:tcPr>
            <w:tcW w:w="1956" w:type="dxa"/>
          </w:tcPr>
          <w:p w14:paraId="678E79AE" w14:textId="1BDC38BB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Validasi dengan dataset terbaru dan multi-regional</w:t>
            </w:r>
          </w:p>
        </w:tc>
      </w:tr>
      <w:tr w:rsidR="006C46DF" w:rsidRPr="006C46DF" w14:paraId="38EED66D" w14:textId="77777777" w:rsidTr="00183B0D">
        <w:trPr>
          <w:trHeight w:val="284"/>
        </w:trPr>
        <w:tc>
          <w:tcPr>
            <w:tcW w:w="1885" w:type="dxa"/>
          </w:tcPr>
          <w:p w14:paraId="28D797A3" w14:textId="7087611E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9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71E1225A" w14:textId="298B0168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Kajian algoritma SVM, KNN, Naive Bayes dalam prediksi</w:t>
            </w:r>
          </w:p>
        </w:tc>
        <w:tc>
          <w:tcPr>
            <w:tcW w:w="1952" w:type="dxa"/>
          </w:tcPr>
          <w:p w14:paraId="64EFC43D" w14:textId="778A1213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menyertakan evaluasi performa model</w:t>
            </w:r>
          </w:p>
        </w:tc>
        <w:tc>
          <w:tcPr>
            <w:tcW w:w="1956" w:type="dxa"/>
          </w:tcPr>
          <w:p w14:paraId="5D484794" w14:textId="4B7BEB81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Eksperimen perbandingan antar model dengan metrik akurat</w:t>
            </w:r>
          </w:p>
        </w:tc>
      </w:tr>
      <w:tr w:rsidR="006C46DF" w:rsidRPr="006C46DF" w14:paraId="38E03183" w14:textId="77777777" w:rsidTr="00183B0D">
        <w:trPr>
          <w:trHeight w:val="284"/>
        </w:trPr>
        <w:tc>
          <w:tcPr>
            <w:tcW w:w="1885" w:type="dxa"/>
          </w:tcPr>
          <w:p w14:paraId="61DAF699" w14:textId="3D4D8A0E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10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28333B27" w14:textId="5071CBE5" w:rsidR="006C46DF" w:rsidRPr="00BA0D32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Menerapkan LSTM untuk prediksi tren waktu</w:t>
            </w:r>
          </w:p>
        </w:tc>
        <w:tc>
          <w:tcPr>
            <w:tcW w:w="1952" w:type="dxa"/>
          </w:tcPr>
          <w:p w14:paraId="50710C67" w14:textId="04C8073B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membahas aspek praktis sistem peringatan</w:t>
            </w:r>
          </w:p>
        </w:tc>
        <w:tc>
          <w:tcPr>
            <w:tcW w:w="1956" w:type="dxa"/>
          </w:tcPr>
          <w:p w14:paraId="1BF59EF7" w14:textId="4894068F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14:ligatures w14:val="none"/>
              </w:rPr>
              <w:t>Pengembangan LSTM berbasis data real-time &amp; cloud-based</w:t>
            </w:r>
          </w:p>
        </w:tc>
      </w:tr>
      <w:tr w:rsidR="006C46DF" w:rsidRPr="006C46DF" w14:paraId="73E4D497" w14:textId="77777777" w:rsidTr="00183B0D">
        <w:trPr>
          <w:trHeight w:val="284"/>
        </w:trPr>
        <w:tc>
          <w:tcPr>
            <w:tcW w:w="1885" w:type="dxa"/>
          </w:tcPr>
          <w:p w14:paraId="0D90BEB8" w14:textId="29CE5CBB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11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04F15C5C" w14:textId="40A61C70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Penggunaan KNN untuk data curah hujan</w:t>
            </w:r>
          </w:p>
        </w:tc>
        <w:tc>
          <w:tcPr>
            <w:tcW w:w="1952" w:type="dxa"/>
          </w:tcPr>
          <w:p w14:paraId="3A70DBC9" w14:textId="5EB21089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membandingkan dengan algoritma lain</w:t>
            </w:r>
          </w:p>
        </w:tc>
        <w:tc>
          <w:tcPr>
            <w:tcW w:w="19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BA0D32" w:rsidRPr="00BA0D32" w14:paraId="6902D748" w14:textId="77777777" w:rsidTr="00BA0D32">
              <w:trPr>
                <w:tblCellSpacing w:w="15" w:type="dxa"/>
              </w:trPr>
              <w:tc>
                <w:tcPr>
                  <w:tcW w:w="2123" w:type="dxa"/>
                  <w:vAlign w:val="center"/>
                  <w:hideMark/>
                </w:tcPr>
                <w:p w14:paraId="51093353" w14:textId="77777777" w:rsidR="00BA0D32" w:rsidRPr="00BA0D32" w:rsidRDefault="00BA0D32" w:rsidP="00BA0D32">
                  <w:pPr>
                    <w:widowControl w:val="0"/>
                    <w:autoSpaceDE w:val="0"/>
                    <w:autoSpaceDN w:val="0"/>
                    <w:spacing w:after="0" w:line="360" w:lineRule="auto"/>
                    <w:ind w:left="416" w:hanging="41"/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</w:pP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dengan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algoritma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lain</w:t>
                  </w:r>
                </w:p>
              </w:tc>
            </w:tr>
          </w:tbl>
          <w:p w14:paraId="2D09E715" w14:textId="77777777" w:rsidR="00BA0D32" w:rsidRPr="00BA0D32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vanish/>
                <w:spacing w:val="-4"/>
                <w:kern w:val="0"/>
                <w:sz w:val="24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9"/>
            </w:tblGrid>
            <w:tr w:rsidR="00BA0D32" w:rsidRPr="00BA0D32" w14:paraId="54E61198" w14:textId="77777777" w:rsidTr="00BA0D32">
              <w:trPr>
                <w:tblCellSpacing w:w="15" w:type="dxa"/>
              </w:trPr>
              <w:tc>
                <w:tcPr>
                  <w:tcW w:w="6209" w:type="dxa"/>
                  <w:vAlign w:val="center"/>
                  <w:hideMark/>
                </w:tcPr>
                <w:p w14:paraId="6FF2E91E" w14:textId="77777777" w:rsidR="00BA0D32" w:rsidRPr="00BA0D32" w:rsidRDefault="00BA0D32" w:rsidP="00BA0D32">
                  <w:pPr>
                    <w:widowControl w:val="0"/>
                    <w:autoSpaceDE w:val="0"/>
                    <w:autoSpaceDN w:val="0"/>
                    <w:spacing w:after="0" w:line="360" w:lineRule="auto"/>
                    <w:ind w:left="416" w:hanging="41"/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</w:pP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Eksplorasi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kombinasi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KNN </w:t>
                  </w: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dengan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model hybrid </w:t>
                  </w:r>
                  <w:proofErr w:type="spellStart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>atau</w:t>
                  </w:r>
                  <w:proofErr w:type="spellEnd"/>
                  <w:r w:rsidRPr="00BA0D32">
                    <w:rPr>
                      <w:rFonts w:ascii="Times New Roman" w:eastAsia="Times New Roman" w:hAnsi="Times New Roman" w:cs="Times New Roman"/>
                      <w:spacing w:val="-4"/>
                      <w:kern w:val="0"/>
                      <w:sz w:val="24"/>
                      <w:lang w:val="en-US"/>
                      <w14:ligatures w14:val="none"/>
                    </w:rPr>
                    <w:t xml:space="preserve"> ensemble</w:t>
                  </w:r>
                </w:p>
              </w:tc>
            </w:tr>
          </w:tbl>
          <w:p w14:paraId="16AC87DD" w14:textId="77777777" w:rsidR="006C46DF" w:rsidRPr="00BA0D32" w:rsidRDefault="006C46DF" w:rsidP="006C46DF">
            <w:pPr>
              <w:widowControl w:val="0"/>
              <w:autoSpaceDE w:val="0"/>
              <w:autoSpaceDN w:val="0"/>
              <w:spacing w:after="0" w:line="360" w:lineRule="auto"/>
              <w:ind w:left="416" w:hanging="41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</w:pPr>
          </w:p>
        </w:tc>
      </w:tr>
      <w:tr w:rsidR="006C46DF" w:rsidRPr="006C46DF" w14:paraId="1652EEE3" w14:textId="77777777" w:rsidTr="00183B0D">
        <w:trPr>
          <w:trHeight w:val="284"/>
        </w:trPr>
        <w:tc>
          <w:tcPr>
            <w:tcW w:w="1885" w:type="dxa"/>
          </w:tcPr>
          <w:p w14:paraId="79A75CEE" w14:textId="0FC2223C" w:rsidR="006C46DF" w:rsidRPr="006C46DF" w:rsidRDefault="006C46DF" w:rsidP="006C46DF">
            <w:pPr>
              <w:widowControl w:val="0"/>
              <w:autoSpaceDE w:val="0"/>
              <w:autoSpaceDN w:val="0"/>
              <w:spacing w:after="0" w:line="272" w:lineRule="exact"/>
              <w:ind w:left="111"/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</w:pP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12</w:t>
            </w:r>
            <w:r w:rsidRPr="006C46DF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id"/>
                <w14:ligatures w14:val="none"/>
              </w:rPr>
              <w:t>]</w:t>
            </w:r>
          </w:p>
        </w:tc>
        <w:tc>
          <w:tcPr>
            <w:tcW w:w="2136" w:type="dxa"/>
          </w:tcPr>
          <w:p w14:paraId="24A50DD3" w14:textId="568925C5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39" w:right="122" w:hanging="4"/>
              <w:jc w:val="center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14:ligatures w14:val="none"/>
              </w:rPr>
              <w:t>Fokus pada pengaruh data cuaca terhadap banjir</w:t>
            </w:r>
          </w:p>
        </w:tc>
        <w:tc>
          <w:tcPr>
            <w:tcW w:w="1952" w:type="dxa"/>
          </w:tcPr>
          <w:p w14:paraId="6B1018C3" w14:textId="54C6EE51" w:rsidR="006C46DF" w:rsidRPr="006C46DF" w:rsidRDefault="00BA0D32" w:rsidP="00BA0D32">
            <w:pPr>
              <w:widowControl w:val="0"/>
              <w:autoSpaceDE w:val="0"/>
              <w:autoSpaceDN w:val="0"/>
              <w:spacing w:after="0" w:line="360" w:lineRule="auto"/>
              <w:ind w:left="119" w:right="105" w:hanging="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id"/>
                <w14:ligatures w14:val="none"/>
              </w:rPr>
            </w:pPr>
            <w:r w:rsidRPr="00BA0D32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Tidak mencakup variabel lingkungan lainnya</w:t>
            </w:r>
          </w:p>
        </w:tc>
        <w:tc>
          <w:tcPr>
            <w:tcW w:w="1956" w:type="dxa"/>
          </w:tcPr>
          <w:p w14:paraId="6392EB1F" w14:textId="3835009C" w:rsidR="006C46DF" w:rsidRPr="00183B0D" w:rsidRDefault="00BA0D32" w:rsidP="00183B0D">
            <w:r>
              <w:t>Perluasan input variabel: tata guna lahan, kelembaban tana</w:t>
            </w:r>
            <w:r w:rsidR="00183B0D">
              <w:t>h.</w:t>
            </w:r>
          </w:p>
        </w:tc>
      </w:tr>
    </w:tbl>
    <w:p w14:paraId="787D51E4" w14:textId="77777777" w:rsidR="00B0040A" w:rsidRDefault="00B0040A" w:rsidP="00B0040A">
      <w:pPr>
        <w:jc w:val="both"/>
        <w:rPr>
          <w:rFonts w:asciiTheme="majorBidi" w:hAnsiTheme="majorBidi" w:cstheme="majorBidi"/>
          <w:b/>
          <w:bCs/>
          <w:lang w:val="id"/>
        </w:rPr>
      </w:pPr>
    </w:p>
    <w:p w14:paraId="5DF3DFDA" w14:textId="77777777" w:rsidR="00183B0D" w:rsidRPr="006C46DF" w:rsidRDefault="00183B0D" w:rsidP="00B0040A">
      <w:pPr>
        <w:jc w:val="both"/>
        <w:rPr>
          <w:rFonts w:asciiTheme="majorBidi" w:hAnsiTheme="majorBidi" w:cstheme="majorBidi"/>
          <w:b/>
          <w:bCs/>
          <w:lang w:val="id"/>
        </w:rPr>
      </w:pPr>
    </w:p>
    <w:p w14:paraId="2AD277D3" w14:textId="20D92C8E" w:rsidR="00B0040A" w:rsidRPr="00B0040A" w:rsidRDefault="00B0040A" w:rsidP="00B0040A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Research Gap</w:t>
      </w:r>
    </w:p>
    <w:p w14:paraId="3C0B6E0F" w14:textId="77777777" w:rsidR="00295952" w:rsidRPr="00295952" w:rsidRDefault="00295952" w:rsidP="00295952">
      <w:pPr>
        <w:jc w:val="both"/>
        <w:rPr>
          <w:rFonts w:asciiTheme="majorBidi" w:hAnsiTheme="majorBidi" w:cstheme="majorBidi"/>
          <w:lang w:val="en-US"/>
        </w:rPr>
      </w:pPr>
      <w:proofErr w:type="spellStart"/>
      <w:r w:rsidRPr="00295952">
        <w:rPr>
          <w:rFonts w:asciiTheme="majorBidi" w:hAnsiTheme="majorBidi" w:cstheme="majorBidi"/>
          <w:lang w:val="en-US"/>
        </w:rPr>
        <w:t>Berdasarkan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hasil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telaah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terhadap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sepuluh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jurnal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terkini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membahas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penerapan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algoritma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machine learning </w:t>
      </w:r>
      <w:proofErr w:type="spellStart"/>
      <w:r w:rsidRPr="00295952">
        <w:rPr>
          <w:rFonts w:asciiTheme="majorBidi" w:hAnsiTheme="majorBidi" w:cstheme="majorBidi"/>
          <w:lang w:val="en-US"/>
        </w:rPr>
        <w:t>dalam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prediksi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banjir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di Indonesia, </w:t>
      </w:r>
      <w:proofErr w:type="spellStart"/>
      <w:r w:rsidRPr="00295952">
        <w:rPr>
          <w:rFonts w:asciiTheme="majorBidi" w:hAnsiTheme="majorBidi" w:cstheme="majorBidi"/>
          <w:lang w:val="en-US"/>
        </w:rPr>
        <w:t>ditemukan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sejumlah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kesenjangan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penelitian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masih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perlu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dijembatani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. Sebagian </w:t>
      </w:r>
      <w:proofErr w:type="spellStart"/>
      <w:r w:rsidRPr="00295952">
        <w:rPr>
          <w:rFonts w:asciiTheme="majorBidi" w:hAnsiTheme="majorBidi" w:cstheme="majorBidi"/>
          <w:lang w:val="en-US"/>
        </w:rPr>
        <w:t>besar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penelitian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berfokus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pada </w:t>
      </w:r>
      <w:proofErr w:type="spellStart"/>
      <w:r w:rsidRPr="00295952">
        <w:rPr>
          <w:rFonts w:asciiTheme="majorBidi" w:hAnsiTheme="majorBidi" w:cstheme="majorBidi"/>
          <w:lang w:val="en-US"/>
        </w:rPr>
        <w:t>pembangunan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model </w:t>
      </w:r>
      <w:proofErr w:type="spellStart"/>
      <w:r w:rsidRPr="00295952">
        <w:rPr>
          <w:rFonts w:asciiTheme="majorBidi" w:hAnsiTheme="majorBidi" w:cstheme="majorBidi"/>
          <w:lang w:val="en-US"/>
        </w:rPr>
        <w:t>prediksi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berbasis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data </w:t>
      </w:r>
      <w:proofErr w:type="spellStart"/>
      <w:r w:rsidRPr="00295952">
        <w:rPr>
          <w:rFonts w:asciiTheme="majorBidi" w:hAnsiTheme="majorBidi" w:cstheme="majorBidi"/>
          <w:lang w:val="en-US"/>
        </w:rPr>
        <w:t>historis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tanpa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disertai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integrasi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dengan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sistem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peringatan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bersifat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real-time. </w:t>
      </w:r>
      <w:proofErr w:type="spellStart"/>
      <w:r w:rsidRPr="00295952">
        <w:rPr>
          <w:rFonts w:asciiTheme="majorBidi" w:hAnsiTheme="majorBidi" w:cstheme="majorBidi"/>
          <w:lang w:val="en-US"/>
        </w:rPr>
        <w:t>Padahal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untuk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mitigasi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bencana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efektif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keterhubungan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antara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prediksi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295952">
        <w:rPr>
          <w:rFonts w:asciiTheme="majorBidi" w:hAnsiTheme="majorBidi" w:cstheme="majorBidi"/>
          <w:lang w:val="en-US"/>
        </w:rPr>
        <w:t>sistem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notifikasi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cepat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sangatlah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penting</w:t>
      </w:r>
      <w:proofErr w:type="spellEnd"/>
      <w:r w:rsidRPr="00295952">
        <w:rPr>
          <w:rFonts w:asciiTheme="majorBidi" w:hAnsiTheme="majorBidi" w:cstheme="majorBidi"/>
          <w:lang w:val="en-US"/>
        </w:rPr>
        <w:t>.</w:t>
      </w:r>
    </w:p>
    <w:p w14:paraId="1D8A051A" w14:textId="77777777" w:rsidR="00295952" w:rsidRPr="00295952" w:rsidRDefault="00295952" w:rsidP="00295952">
      <w:pPr>
        <w:jc w:val="both"/>
        <w:rPr>
          <w:rFonts w:asciiTheme="majorBidi" w:hAnsiTheme="majorBidi" w:cstheme="majorBidi"/>
          <w:lang w:val="en-US"/>
        </w:rPr>
      </w:pPr>
      <w:r w:rsidRPr="00295952">
        <w:rPr>
          <w:rFonts w:asciiTheme="majorBidi" w:hAnsiTheme="majorBidi" w:cstheme="majorBidi"/>
          <w:lang w:val="en-US"/>
        </w:rPr>
        <w:t xml:space="preserve">Selain </w:t>
      </w:r>
      <w:proofErr w:type="spellStart"/>
      <w:r w:rsidRPr="00295952">
        <w:rPr>
          <w:rFonts w:asciiTheme="majorBidi" w:hAnsiTheme="majorBidi" w:cstheme="majorBidi"/>
          <w:lang w:val="en-US"/>
        </w:rPr>
        <w:t>itu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meskipun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berbagai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algoritma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seperti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SVM, KNN, Random Forest, dan LSTM </w:t>
      </w:r>
      <w:proofErr w:type="spellStart"/>
      <w:r w:rsidRPr="00295952">
        <w:rPr>
          <w:rFonts w:asciiTheme="majorBidi" w:hAnsiTheme="majorBidi" w:cstheme="majorBidi"/>
          <w:lang w:val="en-US"/>
        </w:rPr>
        <w:t>telah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digunakan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tidak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semua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studi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melakukan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perbandingan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antar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algoritma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secara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menyeluruh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. Hal </w:t>
      </w:r>
      <w:proofErr w:type="spellStart"/>
      <w:r w:rsidRPr="00295952">
        <w:rPr>
          <w:rFonts w:asciiTheme="majorBidi" w:hAnsiTheme="majorBidi" w:cstheme="majorBidi"/>
          <w:lang w:val="en-US"/>
        </w:rPr>
        <w:t>ini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menghambat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identifikasi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model yang paling </w:t>
      </w:r>
      <w:proofErr w:type="spellStart"/>
      <w:r w:rsidRPr="00295952">
        <w:rPr>
          <w:rFonts w:asciiTheme="majorBidi" w:hAnsiTheme="majorBidi" w:cstheme="majorBidi"/>
          <w:lang w:val="en-US"/>
        </w:rPr>
        <w:t>akurat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295952">
        <w:rPr>
          <w:rFonts w:asciiTheme="majorBidi" w:hAnsiTheme="majorBidi" w:cstheme="majorBidi"/>
          <w:lang w:val="en-US"/>
        </w:rPr>
        <w:t>efisien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untuk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berbagai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kondisi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geografis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dan data yang </w:t>
      </w:r>
      <w:proofErr w:type="spellStart"/>
      <w:r w:rsidRPr="00295952">
        <w:rPr>
          <w:rFonts w:asciiTheme="majorBidi" w:hAnsiTheme="majorBidi" w:cstheme="majorBidi"/>
          <w:lang w:val="en-US"/>
        </w:rPr>
        <w:t>berbeda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295952">
        <w:rPr>
          <w:rFonts w:asciiTheme="majorBidi" w:hAnsiTheme="majorBidi" w:cstheme="majorBidi"/>
          <w:lang w:val="en-US"/>
        </w:rPr>
        <w:t>Evaluasi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model </w:t>
      </w:r>
      <w:proofErr w:type="spellStart"/>
      <w:r w:rsidRPr="00295952">
        <w:rPr>
          <w:rFonts w:asciiTheme="majorBidi" w:hAnsiTheme="majorBidi" w:cstheme="majorBidi"/>
          <w:lang w:val="en-US"/>
        </w:rPr>
        <w:t>dalam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beberapa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studi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juga </w:t>
      </w:r>
      <w:proofErr w:type="spellStart"/>
      <w:r w:rsidRPr="00295952">
        <w:rPr>
          <w:rFonts w:asciiTheme="majorBidi" w:hAnsiTheme="majorBidi" w:cstheme="majorBidi"/>
          <w:lang w:val="en-US"/>
        </w:rPr>
        <w:t>belum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lengkap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karena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tidak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menyajikan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metrik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performa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secara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eksplisit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seperti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akurasi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presisi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recall, </w:t>
      </w:r>
      <w:proofErr w:type="spellStart"/>
      <w:r w:rsidRPr="00295952">
        <w:rPr>
          <w:rFonts w:asciiTheme="majorBidi" w:hAnsiTheme="majorBidi" w:cstheme="majorBidi"/>
          <w:lang w:val="en-US"/>
        </w:rPr>
        <w:t>atau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error rate, yang </w:t>
      </w:r>
      <w:proofErr w:type="spellStart"/>
      <w:r w:rsidRPr="00295952">
        <w:rPr>
          <w:rFonts w:asciiTheme="majorBidi" w:hAnsiTheme="majorBidi" w:cstheme="majorBidi"/>
          <w:lang w:val="en-US"/>
        </w:rPr>
        <w:t>seharusnya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menjadi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indikator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utama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dalam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menentukan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keandalan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prediksi</w:t>
      </w:r>
      <w:proofErr w:type="spellEnd"/>
      <w:r w:rsidRPr="00295952">
        <w:rPr>
          <w:rFonts w:asciiTheme="majorBidi" w:hAnsiTheme="majorBidi" w:cstheme="majorBidi"/>
          <w:lang w:val="en-US"/>
        </w:rPr>
        <w:t>.</w:t>
      </w:r>
    </w:p>
    <w:p w14:paraId="52F26D24" w14:textId="77777777" w:rsidR="00295952" w:rsidRPr="00295952" w:rsidRDefault="00295952" w:rsidP="00295952">
      <w:pPr>
        <w:jc w:val="both"/>
        <w:rPr>
          <w:rFonts w:asciiTheme="majorBidi" w:hAnsiTheme="majorBidi" w:cstheme="majorBidi"/>
          <w:lang w:val="en-US"/>
        </w:rPr>
      </w:pPr>
      <w:r w:rsidRPr="00295952">
        <w:rPr>
          <w:rFonts w:asciiTheme="majorBidi" w:hAnsiTheme="majorBidi" w:cstheme="majorBidi"/>
          <w:lang w:val="en-US"/>
        </w:rPr>
        <w:t xml:space="preserve">Di </w:t>
      </w:r>
      <w:proofErr w:type="spellStart"/>
      <w:r w:rsidRPr="00295952">
        <w:rPr>
          <w:rFonts w:asciiTheme="majorBidi" w:hAnsiTheme="majorBidi" w:cstheme="majorBidi"/>
          <w:lang w:val="en-US"/>
        </w:rPr>
        <w:t>sisi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lain, </w:t>
      </w:r>
      <w:proofErr w:type="spellStart"/>
      <w:r w:rsidRPr="00295952">
        <w:rPr>
          <w:rFonts w:asciiTheme="majorBidi" w:hAnsiTheme="majorBidi" w:cstheme="majorBidi"/>
          <w:lang w:val="en-US"/>
        </w:rPr>
        <w:t>sebagian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besar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penelitian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masih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menggunakan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data statis </w:t>
      </w:r>
      <w:proofErr w:type="spellStart"/>
      <w:r w:rsidRPr="00295952">
        <w:rPr>
          <w:rFonts w:asciiTheme="majorBidi" w:hAnsiTheme="majorBidi" w:cstheme="majorBidi"/>
          <w:lang w:val="en-US"/>
        </w:rPr>
        <w:t>atau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data </w:t>
      </w:r>
      <w:proofErr w:type="spellStart"/>
      <w:r w:rsidRPr="00295952">
        <w:rPr>
          <w:rFonts w:asciiTheme="majorBidi" w:hAnsiTheme="majorBidi" w:cstheme="majorBidi"/>
          <w:lang w:val="en-US"/>
        </w:rPr>
        <w:t>historis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tanpa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menguji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kemampuan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model </w:t>
      </w:r>
      <w:proofErr w:type="spellStart"/>
      <w:r w:rsidRPr="00295952">
        <w:rPr>
          <w:rFonts w:asciiTheme="majorBidi" w:hAnsiTheme="majorBidi" w:cstheme="majorBidi"/>
          <w:lang w:val="en-US"/>
        </w:rPr>
        <w:t>dalam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menangani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data </w:t>
      </w:r>
      <w:proofErr w:type="spellStart"/>
      <w:r w:rsidRPr="00295952">
        <w:rPr>
          <w:rFonts w:asciiTheme="majorBidi" w:hAnsiTheme="majorBidi" w:cstheme="majorBidi"/>
          <w:lang w:val="en-US"/>
        </w:rPr>
        <w:t>dinamis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atau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real-time yang sangat </w:t>
      </w:r>
      <w:proofErr w:type="spellStart"/>
      <w:r w:rsidRPr="00295952">
        <w:rPr>
          <w:rFonts w:asciiTheme="majorBidi" w:hAnsiTheme="majorBidi" w:cstheme="majorBidi"/>
          <w:lang w:val="en-US"/>
        </w:rPr>
        <w:t>penting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untuk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sistem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deteksi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295952">
        <w:rPr>
          <w:rFonts w:asciiTheme="majorBidi" w:hAnsiTheme="majorBidi" w:cstheme="majorBidi"/>
          <w:lang w:val="en-US"/>
        </w:rPr>
        <w:t>Cakupan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wilayah </w:t>
      </w:r>
      <w:proofErr w:type="spellStart"/>
      <w:r w:rsidRPr="00295952">
        <w:rPr>
          <w:rFonts w:asciiTheme="majorBidi" w:hAnsiTheme="majorBidi" w:cstheme="majorBidi"/>
          <w:lang w:val="en-US"/>
        </w:rPr>
        <w:t>penelitian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terbatas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juga </w:t>
      </w:r>
      <w:proofErr w:type="spellStart"/>
      <w:r w:rsidRPr="00295952">
        <w:rPr>
          <w:rFonts w:asciiTheme="majorBidi" w:hAnsiTheme="majorBidi" w:cstheme="majorBidi"/>
          <w:lang w:val="en-US"/>
        </w:rPr>
        <w:t>menjadi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hambatan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dalam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menggeneralisasikan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hasil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penelitian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ke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wilayah lain di Indonesia yang </w:t>
      </w:r>
      <w:proofErr w:type="spellStart"/>
      <w:r w:rsidRPr="00295952">
        <w:rPr>
          <w:rFonts w:asciiTheme="majorBidi" w:hAnsiTheme="majorBidi" w:cstheme="majorBidi"/>
          <w:lang w:val="en-US"/>
        </w:rPr>
        <w:t>memiliki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karakteristik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geografis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295952">
        <w:rPr>
          <w:rFonts w:asciiTheme="majorBidi" w:hAnsiTheme="majorBidi" w:cstheme="majorBidi"/>
          <w:lang w:val="en-US"/>
        </w:rPr>
        <w:t>hidrologis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berbeda</w:t>
      </w:r>
      <w:proofErr w:type="spellEnd"/>
      <w:r w:rsidRPr="00295952">
        <w:rPr>
          <w:rFonts w:asciiTheme="majorBidi" w:hAnsiTheme="majorBidi" w:cstheme="majorBidi"/>
          <w:lang w:val="en-US"/>
        </w:rPr>
        <w:t>.</w:t>
      </w:r>
    </w:p>
    <w:p w14:paraId="3951EED9" w14:textId="77777777" w:rsidR="00295952" w:rsidRPr="00295952" w:rsidRDefault="00295952" w:rsidP="00295952">
      <w:pPr>
        <w:jc w:val="both"/>
        <w:rPr>
          <w:rFonts w:asciiTheme="majorBidi" w:hAnsiTheme="majorBidi" w:cstheme="majorBidi"/>
          <w:lang w:val="en-US"/>
        </w:rPr>
      </w:pPr>
      <w:proofErr w:type="spellStart"/>
      <w:r w:rsidRPr="00295952">
        <w:rPr>
          <w:rFonts w:asciiTheme="majorBidi" w:hAnsiTheme="majorBidi" w:cstheme="majorBidi"/>
          <w:lang w:val="en-US"/>
        </w:rPr>
        <w:t>Dengan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demikian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dapat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disimpulkan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bahwa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masih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terdapat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ruang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luas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untuk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pengembangan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model </w:t>
      </w:r>
      <w:proofErr w:type="spellStart"/>
      <w:r w:rsidRPr="00295952">
        <w:rPr>
          <w:rFonts w:asciiTheme="majorBidi" w:hAnsiTheme="majorBidi" w:cstheme="majorBidi"/>
          <w:lang w:val="en-US"/>
        </w:rPr>
        <w:t>prediksi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banjir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295952">
        <w:rPr>
          <w:rFonts w:asciiTheme="majorBidi" w:hAnsiTheme="majorBidi" w:cstheme="majorBidi"/>
          <w:lang w:val="en-US"/>
        </w:rPr>
        <w:t>lebih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komprehensif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adaptif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dan </w:t>
      </w:r>
      <w:proofErr w:type="spellStart"/>
      <w:r w:rsidRPr="00295952">
        <w:rPr>
          <w:rFonts w:asciiTheme="majorBidi" w:hAnsiTheme="majorBidi" w:cstheme="majorBidi"/>
          <w:lang w:val="en-US"/>
        </w:rPr>
        <w:t>terintegrasi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dengan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sistem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peringatan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dini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95952">
        <w:rPr>
          <w:rFonts w:asciiTheme="majorBidi" w:hAnsiTheme="majorBidi" w:cstheme="majorBidi"/>
          <w:lang w:val="en-US"/>
        </w:rPr>
        <w:t>serta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mampu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bekerja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95952">
        <w:rPr>
          <w:rFonts w:asciiTheme="majorBidi" w:hAnsiTheme="majorBidi" w:cstheme="majorBidi"/>
          <w:lang w:val="en-US"/>
        </w:rPr>
        <w:t>dengan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data real-time dan </w:t>
      </w:r>
      <w:proofErr w:type="spellStart"/>
      <w:r w:rsidRPr="00295952">
        <w:rPr>
          <w:rFonts w:asciiTheme="majorBidi" w:hAnsiTheme="majorBidi" w:cstheme="majorBidi"/>
          <w:lang w:val="en-US"/>
        </w:rPr>
        <w:t>lintas</w:t>
      </w:r>
      <w:proofErr w:type="spellEnd"/>
      <w:r w:rsidRPr="00295952">
        <w:rPr>
          <w:rFonts w:asciiTheme="majorBidi" w:hAnsiTheme="majorBidi" w:cstheme="majorBidi"/>
          <w:lang w:val="en-US"/>
        </w:rPr>
        <w:t xml:space="preserve"> wilayah.</w:t>
      </w:r>
    </w:p>
    <w:p w14:paraId="50C9E6BE" w14:textId="77777777" w:rsidR="00B0040A" w:rsidRDefault="00B0040A" w:rsidP="00B0040A">
      <w:pPr>
        <w:jc w:val="both"/>
        <w:rPr>
          <w:rFonts w:asciiTheme="majorBidi" w:hAnsiTheme="majorBidi" w:cstheme="majorBidi"/>
        </w:rPr>
      </w:pPr>
    </w:p>
    <w:p w14:paraId="75808AD8" w14:textId="77777777" w:rsidR="006C46DF" w:rsidRPr="00B0040A" w:rsidRDefault="006C46DF" w:rsidP="00B0040A">
      <w:pPr>
        <w:jc w:val="both"/>
        <w:rPr>
          <w:rFonts w:asciiTheme="majorBidi" w:hAnsiTheme="majorBidi" w:cstheme="majorBidi"/>
        </w:rPr>
      </w:pPr>
    </w:p>
    <w:p w14:paraId="3D27E577" w14:textId="1D478823" w:rsidR="009C33A1" w:rsidRPr="00B0040A" w:rsidRDefault="009C33A1" w:rsidP="00702D7B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6" w:name="_Toc195655146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2.2 Dasar Teori</w:t>
      </w:r>
      <w:bookmarkEnd w:id="16"/>
    </w:p>
    <w:p w14:paraId="5EA9A063" w14:textId="77777777" w:rsidR="009C33A1" w:rsidRPr="00B0040A" w:rsidRDefault="009C33A1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70E0471" w14:textId="77777777" w:rsidR="00702D7B" w:rsidRPr="00B0040A" w:rsidRDefault="00702D7B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27D345B" w14:textId="77777777" w:rsidR="00702D7B" w:rsidRDefault="00702D7B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41AAE21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15EFCFF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2A8BB08" w14:textId="77777777" w:rsidR="00183B0D" w:rsidRPr="00B0040A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8454B8A" w14:textId="7B992412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7" w:name="_Toc195655147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3 METODOLOGI</w:t>
      </w:r>
      <w:bookmarkEnd w:id="17"/>
    </w:p>
    <w:p w14:paraId="3C67A9C5" w14:textId="602727E4" w:rsidR="009C33A1" w:rsidRPr="00B0040A" w:rsidRDefault="009C33A1" w:rsidP="00702D7B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8" w:name="_Toc195655148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3.1 Metode yang digunakan</w:t>
      </w:r>
      <w:bookmarkEnd w:id="18"/>
    </w:p>
    <w:p w14:paraId="7932988F" w14:textId="1635B6FF" w:rsidR="009C33A1" w:rsidRPr="00B0040A" w:rsidRDefault="009C33A1" w:rsidP="00702D7B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9" w:name="_Toc195655149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3.2 Bahan dan peralatan yang digunakan</w:t>
      </w:r>
      <w:bookmarkEnd w:id="19"/>
    </w:p>
    <w:p w14:paraId="6D182F3B" w14:textId="53E6AAD7" w:rsidR="009C33A1" w:rsidRPr="00B0040A" w:rsidRDefault="009C33A1" w:rsidP="00702D7B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0" w:name="_Toc195655150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t>3.3 Urutan pelaksanaan penelitian</w:t>
      </w:r>
      <w:bookmarkEnd w:id="20"/>
    </w:p>
    <w:p w14:paraId="36CD2018" w14:textId="77777777" w:rsidR="00702D7B" w:rsidRDefault="00702D7B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FDBC1CF" w14:textId="77777777" w:rsidR="00C3424E" w:rsidRDefault="00C3424E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7C799F2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A47FE24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4CC8C7B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76BF212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32584BC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0282CD6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8DBECBF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3169FC8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EC873E5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495213E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BACE3DC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FE69FC5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8CE81E9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84F67AC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72343B8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3A14AFE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BC6B2D4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905EB39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B4DB86E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CD3CCC0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3D84AAA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D0943F6" w14:textId="77777777" w:rsidR="00183B0D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B5DDDAB" w14:textId="77777777" w:rsidR="00183B0D" w:rsidRPr="00B0040A" w:rsidRDefault="00183B0D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CCF53CA" w14:textId="02F90827" w:rsidR="009C33A1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1" w:name="_Toc195655151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DAFTAR PUSTAKA</w:t>
      </w:r>
      <w:bookmarkEnd w:id="21"/>
    </w:p>
    <w:p w14:paraId="62BFC20F" w14:textId="40488516" w:rsidR="000F6535" w:rsidRDefault="00C3424E" w:rsidP="00183B0D">
      <w:pPr>
        <w:ind w:left="720" w:hanging="720"/>
        <w:jc w:val="both"/>
      </w:pPr>
      <w:r>
        <w:t>[1]</w:t>
      </w:r>
      <w:r>
        <w:tab/>
      </w:r>
      <w:r w:rsidRPr="00C3424E">
        <w:t xml:space="preserve">Syaputra, M. A., Khairina, S., &amp; Rahman, H. (2023). </w:t>
      </w:r>
      <w:r w:rsidRPr="00C3424E">
        <w:rPr>
          <w:i/>
          <w:iCs/>
        </w:rPr>
        <w:t>Prediksi Curah Hujan dan Potensi Banjir Menggunakan Algoritma Machine Learning</w:t>
      </w:r>
      <w:r w:rsidRPr="00C3424E">
        <w:t xml:space="preserve">. Prosiding Seminar Nasional Official Statistics, 2023(1). </w:t>
      </w:r>
      <w:hyperlink r:id="rId11" w:tgtFrame="_new" w:history="1">
        <w:r w:rsidRPr="00C3424E">
          <w:rPr>
            <w:rStyle w:val="Hyperlink"/>
          </w:rPr>
          <w:t>https://prosiding.stis.ac.id/index.php/semnasoffstat/article/view/2125</w:t>
        </w:r>
      </w:hyperlink>
    </w:p>
    <w:p w14:paraId="42D61CD7" w14:textId="51569035" w:rsidR="00C3424E" w:rsidRDefault="00C3424E" w:rsidP="00183B0D">
      <w:pPr>
        <w:ind w:left="720" w:hanging="720"/>
        <w:jc w:val="both"/>
      </w:pPr>
      <w:r>
        <w:t>[</w:t>
      </w:r>
      <w:r>
        <w:t>2</w:t>
      </w:r>
      <w:r>
        <w:t>]</w:t>
      </w:r>
      <w:r>
        <w:tab/>
      </w:r>
      <w:r w:rsidRPr="00C3424E">
        <w:t xml:space="preserve">Riza, M., Widodo, D. S., &amp; Lestari, M. (2023). </w:t>
      </w:r>
      <w:r w:rsidRPr="00C3424E">
        <w:rPr>
          <w:i/>
          <w:iCs/>
        </w:rPr>
        <w:t>Penerapan Internet of Things dalam Sistem Peringatan Dini Banjir</w:t>
      </w:r>
      <w:r w:rsidRPr="00C3424E">
        <w:t xml:space="preserve">. Jurnal Sistem Informasi Bisnis, 13(1), 49–58. </w:t>
      </w:r>
      <w:hyperlink r:id="rId12" w:tgtFrame="_new" w:history="1">
        <w:r w:rsidRPr="00C3424E">
          <w:rPr>
            <w:rStyle w:val="Hyperlink"/>
          </w:rPr>
          <w:t>https://ejournal.undip.ac.id/index.php/jsinbis/article/view/56815</w:t>
        </w:r>
      </w:hyperlink>
    </w:p>
    <w:p w14:paraId="226F2EA3" w14:textId="549EE647" w:rsidR="00C3424E" w:rsidRDefault="00C3424E" w:rsidP="00183B0D">
      <w:pPr>
        <w:ind w:left="720" w:hanging="720"/>
        <w:jc w:val="both"/>
      </w:pPr>
      <w:r>
        <w:t>[</w:t>
      </w:r>
      <w:r>
        <w:t>3</w:t>
      </w:r>
      <w:r>
        <w:t>]</w:t>
      </w:r>
      <w:r>
        <w:tab/>
      </w:r>
      <w:r w:rsidR="00183B0D" w:rsidRPr="00183B0D">
        <w:t xml:space="preserve">Maharina, F., Sari, N., &amp; Prasetya, D. (2024). </w:t>
      </w:r>
      <w:r w:rsidR="00183B0D" w:rsidRPr="00183B0D">
        <w:rPr>
          <w:i/>
          <w:iCs/>
        </w:rPr>
        <w:t>Prediksi Banjir Menggunakan Algoritma Ensemble: LightGBM dan XGBoost Berbasis Data Cuaca di Jakarta</w:t>
      </w:r>
      <w:r w:rsidR="00183B0D" w:rsidRPr="00183B0D">
        <w:t>. Jurnal Teknologi dan Sistem Komputer, 12(1), 14–23.</w:t>
      </w:r>
    </w:p>
    <w:p w14:paraId="6C2DC07A" w14:textId="6BAE975C" w:rsidR="00C3424E" w:rsidRDefault="00C3424E" w:rsidP="00183B0D">
      <w:pPr>
        <w:ind w:left="720" w:hanging="720"/>
        <w:jc w:val="both"/>
      </w:pPr>
      <w:r>
        <w:t>[</w:t>
      </w:r>
      <w:r>
        <w:t>4</w:t>
      </w:r>
      <w:r>
        <w:t>]</w:t>
      </w:r>
      <w:r w:rsidR="00183B0D">
        <w:tab/>
      </w:r>
      <w:r w:rsidR="00183B0D" w:rsidRPr="00183B0D">
        <w:t xml:space="preserve">Akbar, J., &amp; Ali, M. (2023). </w:t>
      </w:r>
      <w:r w:rsidR="00183B0D" w:rsidRPr="00183B0D">
        <w:rPr>
          <w:i/>
          <w:iCs/>
        </w:rPr>
        <w:t>Implementasi Algoritma Support Vector Machine dan K-Nearest Neighbor untuk Prediksi Banjir di Sungai Ciliwung</w:t>
      </w:r>
      <w:r w:rsidR="00183B0D" w:rsidRPr="00183B0D">
        <w:t>. Jurnal Teknologi Informasi dan Komputer, 8(2), 105–112.</w:t>
      </w:r>
    </w:p>
    <w:p w14:paraId="1EE0834B" w14:textId="11309A11" w:rsidR="00C3424E" w:rsidRDefault="00C3424E" w:rsidP="00183B0D">
      <w:pPr>
        <w:ind w:left="720" w:hanging="720"/>
        <w:jc w:val="both"/>
      </w:pPr>
      <w:r>
        <w:t>[</w:t>
      </w:r>
      <w:r>
        <w:t>5</w:t>
      </w:r>
      <w:r>
        <w:t>]</w:t>
      </w:r>
      <w:r w:rsidR="00183B0D">
        <w:tab/>
      </w:r>
      <w:r w:rsidR="00183B0D" w:rsidRPr="00183B0D">
        <w:t xml:space="preserve">Pambudi, R., Nugroho, R. A., &amp; Sihombing, S. (2023). </w:t>
      </w:r>
      <w:r w:rsidR="00183B0D" w:rsidRPr="00183B0D">
        <w:rPr>
          <w:i/>
          <w:iCs/>
        </w:rPr>
        <w:t>Prediksi Banjir Menggunakan Support Vector Machine dengan Feature Selection dan Oversampling</w:t>
      </w:r>
      <w:r w:rsidR="00183B0D" w:rsidRPr="00183B0D">
        <w:t>. Jurnal Sistem Informasi, 19(1), 55–64.</w:t>
      </w:r>
    </w:p>
    <w:p w14:paraId="2C4B2AD5" w14:textId="24D6571D" w:rsidR="00C3424E" w:rsidRDefault="00C3424E" w:rsidP="00183B0D">
      <w:pPr>
        <w:ind w:left="720" w:hanging="720"/>
        <w:jc w:val="both"/>
      </w:pPr>
      <w:r>
        <w:t>[</w:t>
      </w:r>
      <w:r>
        <w:t>6</w:t>
      </w:r>
      <w:r>
        <w:t>]</w:t>
      </w:r>
      <w:r w:rsidR="00183B0D">
        <w:tab/>
      </w:r>
      <w:r w:rsidR="00183B0D" w:rsidRPr="00183B0D">
        <w:t xml:space="preserve">Purnomo, D., Setiawan, B., &amp; Pradipta, D. (2024). </w:t>
      </w:r>
      <w:r w:rsidR="00183B0D" w:rsidRPr="00183B0D">
        <w:rPr>
          <w:i/>
          <w:iCs/>
        </w:rPr>
        <w:t>Perbandingan Algoritma Random Forest dan SVM dalam Prediksi Banjir Menggunakan Dataset Nasional</w:t>
      </w:r>
      <w:r w:rsidR="00183B0D" w:rsidRPr="00183B0D">
        <w:t>. Jurnal Informatika, 20(1), 33–42.</w:t>
      </w:r>
    </w:p>
    <w:p w14:paraId="61A347E7" w14:textId="26EEACDC" w:rsidR="00C3424E" w:rsidRDefault="00C3424E" w:rsidP="00183B0D">
      <w:pPr>
        <w:ind w:left="720" w:hanging="720"/>
        <w:jc w:val="both"/>
      </w:pPr>
      <w:r>
        <w:t>[</w:t>
      </w:r>
      <w:r>
        <w:t>7</w:t>
      </w:r>
      <w:r>
        <w:t>]</w:t>
      </w:r>
      <w:r w:rsidR="00183B0D">
        <w:tab/>
      </w:r>
      <w:r w:rsidR="00183B0D" w:rsidRPr="00183B0D">
        <w:t xml:space="preserve">Qamarani, F., &amp; Riasetiawan, F. D. (2024). </w:t>
      </w:r>
      <w:r w:rsidR="00183B0D" w:rsidRPr="00183B0D">
        <w:rPr>
          <w:i/>
          <w:iCs/>
        </w:rPr>
        <w:t>Prediksi Banjir Berdasarkan Data Historis Menggunakan Support Vector Machine dan Random Forest</w:t>
      </w:r>
      <w:r w:rsidR="00183B0D" w:rsidRPr="00183B0D">
        <w:t>. Jurnal Teknologi dan Informasi, 18(2), 103–111.</w:t>
      </w:r>
    </w:p>
    <w:p w14:paraId="6169C9F9" w14:textId="4E33C924" w:rsidR="00C3424E" w:rsidRDefault="00C3424E" w:rsidP="00183B0D">
      <w:pPr>
        <w:ind w:left="720" w:hanging="720"/>
        <w:jc w:val="both"/>
      </w:pPr>
      <w:r>
        <w:t>[</w:t>
      </w:r>
      <w:r>
        <w:t>8</w:t>
      </w:r>
      <w:r>
        <w:t>]</w:t>
      </w:r>
      <w:r w:rsidR="00183B0D">
        <w:tab/>
      </w:r>
      <w:r w:rsidR="00183B0D" w:rsidRPr="00183B0D">
        <w:t xml:space="preserve">Fitriyaningsih, R. (2019). </w:t>
      </w:r>
      <w:r w:rsidR="00183B0D" w:rsidRPr="00183B0D">
        <w:rPr>
          <w:i/>
          <w:iCs/>
        </w:rPr>
        <w:t>Prediksi Banjir Menggunakan Algoritma Back Propagation dan Support Vector Machine di Sumatera Utara</w:t>
      </w:r>
      <w:r w:rsidR="00183B0D" w:rsidRPr="00183B0D">
        <w:t>. Jurnal Teknologi Informasi dan Komputer, 6(1), 89–95.</w:t>
      </w:r>
    </w:p>
    <w:p w14:paraId="7AE24986" w14:textId="51E19882" w:rsidR="00C3424E" w:rsidRDefault="00C3424E" w:rsidP="00183B0D">
      <w:pPr>
        <w:ind w:left="720" w:hanging="720"/>
        <w:jc w:val="both"/>
      </w:pPr>
      <w:r>
        <w:t>[</w:t>
      </w:r>
      <w:r>
        <w:t>9</w:t>
      </w:r>
      <w:r>
        <w:t>]</w:t>
      </w:r>
      <w:r w:rsidR="00183B0D">
        <w:tab/>
      </w:r>
      <w:r w:rsidR="00183B0D" w:rsidRPr="00183B0D">
        <w:t xml:space="preserve">Sandiwarno, S. (2023). </w:t>
      </w:r>
      <w:r w:rsidR="00183B0D" w:rsidRPr="00183B0D">
        <w:rPr>
          <w:i/>
          <w:iCs/>
        </w:rPr>
        <w:t>Analisis Perbandingan Algoritma Machine Learning dalam Prediksi Bencana Alam di Indonesia</w:t>
      </w:r>
      <w:r w:rsidR="00183B0D" w:rsidRPr="00183B0D">
        <w:t>. Jurnal Informatika dan Sains Data, 7(1), 11–20.</w:t>
      </w:r>
    </w:p>
    <w:p w14:paraId="29836AEB" w14:textId="2C239C72" w:rsidR="00C3424E" w:rsidRDefault="00C3424E" w:rsidP="00183B0D">
      <w:pPr>
        <w:ind w:left="720" w:hanging="720"/>
        <w:jc w:val="both"/>
      </w:pPr>
      <w:r>
        <w:t>[</w:t>
      </w:r>
      <w:r>
        <w:t>10</w:t>
      </w:r>
      <w:r>
        <w:t>]</w:t>
      </w:r>
      <w:r w:rsidR="00183B0D">
        <w:tab/>
      </w:r>
      <w:r w:rsidR="00183B0D" w:rsidRPr="00183B0D">
        <w:t xml:space="preserve">Yoani, D., Pramudya, I., &amp; Hidayat, M. (2023). </w:t>
      </w:r>
      <w:r w:rsidR="00183B0D" w:rsidRPr="00183B0D">
        <w:rPr>
          <w:i/>
          <w:iCs/>
        </w:rPr>
        <w:t>Prediksi Banjir Menggunakan Long Short-Term Memory (LSTM) Berbasis Data Historis</w:t>
      </w:r>
      <w:r w:rsidR="00183B0D" w:rsidRPr="00183B0D">
        <w:t>. Jurnal Ilmu Komputer dan Informatika, 12(3), 99–107.</w:t>
      </w:r>
    </w:p>
    <w:p w14:paraId="5B84E70E" w14:textId="12B1CF27" w:rsidR="00C3424E" w:rsidRDefault="00C3424E" w:rsidP="00183B0D">
      <w:pPr>
        <w:ind w:left="720" w:hanging="720"/>
        <w:jc w:val="both"/>
      </w:pPr>
      <w:r>
        <w:t>[1</w:t>
      </w:r>
      <w:r>
        <w:t>1</w:t>
      </w:r>
      <w:r>
        <w:t>]</w:t>
      </w:r>
      <w:r w:rsidR="00183B0D">
        <w:tab/>
      </w:r>
      <w:r w:rsidR="00183B0D" w:rsidRPr="00183B0D">
        <w:t xml:space="preserve">Lumbantobing, S., Santosa, H., &amp; Wijaya, R. (2023). </w:t>
      </w:r>
      <w:r w:rsidR="00183B0D" w:rsidRPr="00183B0D">
        <w:rPr>
          <w:i/>
          <w:iCs/>
        </w:rPr>
        <w:t>Prediksi Banjir Menggunakan K-Nearest Neighbor di Wilayah Jakarta</w:t>
      </w:r>
      <w:r w:rsidR="00183B0D" w:rsidRPr="00183B0D">
        <w:t>. Jurnal Sains dan Informatika, 5(2), 77–85.</w:t>
      </w:r>
    </w:p>
    <w:p w14:paraId="6EC0282F" w14:textId="7C73A955" w:rsidR="00C3424E" w:rsidRDefault="00C3424E" w:rsidP="00183B0D">
      <w:pPr>
        <w:jc w:val="both"/>
      </w:pPr>
      <w:r>
        <w:t>[1</w:t>
      </w:r>
      <w:r>
        <w:t>2</w:t>
      </w:r>
      <w:r>
        <w:t>]</w:t>
      </w:r>
      <w:r w:rsidR="00183B0D">
        <w:tab/>
      </w:r>
      <w:r w:rsidR="00183B0D" w:rsidRPr="00183B0D">
        <w:t xml:space="preserve">Maharina, F., et al. (2024). </w:t>
      </w:r>
      <w:r w:rsidR="00183B0D" w:rsidRPr="00183B0D">
        <w:rPr>
          <w:i/>
          <w:iCs/>
        </w:rPr>
        <w:t>Fokus pada Pengaruh Data Cuaca terhadap Banjir</w:t>
      </w:r>
      <w:r w:rsidR="00183B0D" w:rsidRPr="00183B0D">
        <w:t>.</w:t>
      </w:r>
    </w:p>
    <w:p w14:paraId="45C969B2" w14:textId="2CA0732C" w:rsidR="00C3424E" w:rsidRDefault="00C3424E" w:rsidP="000F6535"/>
    <w:p w14:paraId="4B49C709" w14:textId="77777777" w:rsidR="00C3424E" w:rsidRPr="000F6535" w:rsidRDefault="00C3424E" w:rsidP="000F6535"/>
    <w:p w14:paraId="5BCABD68" w14:textId="38198A6F" w:rsidR="009C33A1" w:rsidRPr="00B0040A" w:rsidRDefault="009C33A1" w:rsidP="00702D7B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2" w:name="_Toc195655152"/>
      <w:r w:rsidRPr="00B0040A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LAMPIRAN</w:t>
      </w:r>
      <w:bookmarkEnd w:id="22"/>
    </w:p>
    <w:p w14:paraId="1E98D5AD" w14:textId="77777777" w:rsidR="009C33A1" w:rsidRPr="00B0040A" w:rsidRDefault="009C33A1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268D8AB" w14:textId="77777777" w:rsidR="009C33A1" w:rsidRPr="00B0040A" w:rsidRDefault="009C33A1" w:rsidP="009C33A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76A1A41" w14:textId="427B25A5" w:rsidR="00D60BA8" w:rsidRPr="00B0040A" w:rsidRDefault="00D60BA8" w:rsidP="000A30B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A747C5" w14:textId="77777777" w:rsidR="000F7CA1" w:rsidRPr="00B0040A" w:rsidRDefault="000F7CA1" w:rsidP="000F7C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sectPr w:rsidR="000F7CA1" w:rsidRPr="00B0040A" w:rsidSect="002C234D">
      <w:pgSz w:w="11906" w:h="16838" w:code="9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252D9" w14:textId="77777777" w:rsidR="00E951D7" w:rsidRDefault="00E951D7" w:rsidP="00205086">
      <w:pPr>
        <w:spacing w:after="0" w:line="240" w:lineRule="auto"/>
      </w:pPr>
      <w:r>
        <w:separator/>
      </w:r>
    </w:p>
  </w:endnote>
  <w:endnote w:type="continuationSeparator" w:id="0">
    <w:p w14:paraId="1E80DAC9" w14:textId="77777777" w:rsidR="00E951D7" w:rsidRDefault="00E951D7" w:rsidP="0020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0E36F" w14:textId="77777777" w:rsidR="00E951D7" w:rsidRDefault="00E951D7" w:rsidP="00205086">
      <w:pPr>
        <w:spacing w:after="0" w:line="240" w:lineRule="auto"/>
      </w:pPr>
      <w:r>
        <w:separator/>
      </w:r>
    </w:p>
  </w:footnote>
  <w:footnote w:type="continuationSeparator" w:id="0">
    <w:p w14:paraId="166777C2" w14:textId="77777777" w:rsidR="00E951D7" w:rsidRDefault="00E951D7" w:rsidP="0020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29A"/>
    <w:multiLevelType w:val="multilevel"/>
    <w:tmpl w:val="0BECC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9A3B32"/>
    <w:multiLevelType w:val="multilevel"/>
    <w:tmpl w:val="83304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347F23"/>
    <w:multiLevelType w:val="multilevel"/>
    <w:tmpl w:val="10F04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E91D1A"/>
    <w:multiLevelType w:val="multilevel"/>
    <w:tmpl w:val="FAE48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DC616E"/>
    <w:multiLevelType w:val="multilevel"/>
    <w:tmpl w:val="8000E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4791D9B"/>
    <w:multiLevelType w:val="multilevel"/>
    <w:tmpl w:val="038E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39502C"/>
    <w:multiLevelType w:val="hybridMultilevel"/>
    <w:tmpl w:val="EBF225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E5565"/>
    <w:multiLevelType w:val="multilevel"/>
    <w:tmpl w:val="8D9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14CD6"/>
    <w:multiLevelType w:val="multilevel"/>
    <w:tmpl w:val="A446BF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D10EDC"/>
    <w:multiLevelType w:val="multilevel"/>
    <w:tmpl w:val="83304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C927D00"/>
    <w:multiLevelType w:val="hybridMultilevel"/>
    <w:tmpl w:val="76B8D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7E0BEC"/>
    <w:multiLevelType w:val="multilevel"/>
    <w:tmpl w:val="FB2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E41CA"/>
    <w:multiLevelType w:val="multilevel"/>
    <w:tmpl w:val="B7466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none"/>
      <w:lvlText w:val="1.6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034F47"/>
    <w:multiLevelType w:val="multilevel"/>
    <w:tmpl w:val="038E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733D6C"/>
    <w:multiLevelType w:val="multilevel"/>
    <w:tmpl w:val="30A2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46445">
    <w:abstractNumId w:val="6"/>
  </w:num>
  <w:num w:numId="2" w16cid:durableId="1491169757">
    <w:abstractNumId w:val="5"/>
  </w:num>
  <w:num w:numId="3" w16cid:durableId="508062893">
    <w:abstractNumId w:val="13"/>
  </w:num>
  <w:num w:numId="4" w16cid:durableId="1663313012">
    <w:abstractNumId w:val="3"/>
  </w:num>
  <w:num w:numId="5" w16cid:durableId="1087073522">
    <w:abstractNumId w:val="11"/>
  </w:num>
  <w:num w:numId="6" w16cid:durableId="836111871">
    <w:abstractNumId w:val="4"/>
  </w:num>
  <w:num w:numId="7" w16cid:durableId="33695924">
    <w:abstractNumId w:val="14"/>
  </w:num>
  <w:num w:numId="8" w16cid:durableId="1598711861">
    <w:abstractNumId w:val="0"/>
  </w:num>
  <w:num w:numId="9" w16cid:durableId="410664059">
    <w:abstractNumId w:val="7"/>
  </w:num>
  <w:num w:numId="10" w16cid:durableId="1825587207">
    <w:abstractNumId w:val="8"/>
  </w:num>
  <w:num w:numId="11" w16cid:durableId="853299788">
    <w:abstractNumId w:val="1"/>
  </w:num>
  <w:num w:numId="12" w16cid:durableId="1000157892">
    <w:abstractNumId w:val="2"/>
  </w:num>
  <w:num w:numId="13" w16cid:durableId="612325849">
    <w:abstractNumId w:val="12"/>
  </w:num>
  <w:num w:numId="14" w16cid:durableId="1392733545">
    <w:abstractNumId w:val="9"/>
  </w:num>
  <w:num w:numId="15" w16cid:durableId="1486820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E"/>
    <w:rsid w:val="00023FE9"/>
    <w:rsid w:val="000A30BA"/>
    <w:rsid w:val="000F6535"/>
    <w:rsid w:val="000F7CA1"/>
    <w:rsid w:val="00115027"/>
    <w:rsid w:val="00183B0D"/>
    <w:rsid w:val="001B3B91"/>
    <w:rsid w:val="0020326E"/>
    <w:rsid w:val="00205086"/>
    <w:rsid w:val="0025053F"/>
    <w:rsid w:val="00295952"/>
    <w:rsid w:val="002C234D"/>
    <w:rsid w:val="00333BB4"/>
    <w:rsid w:val="003529C9"/>
    <w:rsid w:val="0036251B"/>
    <w:rsid w:val="003A1893"/>
    <w:rsid w:val="003A35A8"/>
    <w:rsid w:val="003E34DF"/>
    <w:rsid w:val="004470E5"/>
    <w:rsid w:val="004E749B"/>
    <w:rsid w:val="004F4C38"/>
    <w:rsid w:val="00524BD9"/>
    <w:rsid w:val="005A094B"/>
    <w:rsid w:val="0060463E"/>
    <w:rsid w:val="00625310"/>
    <w:rsid w:val="0067628B"/>
    <w:rsid w:val="006C46DF"/>
    <w:rsid w:val="00702D7B"/>
    <w:rsid w:val="00727F6E"/>
    <w:rsid w:val="00747F8E"/>
    <w:rsid w:val="00787248"/>
    <w:rsid w:val="007A209B"/>
    <w:rsid w:val="00897EF8"/>
    <w:rsid w:val="008D5D3E"/>
    <w:rsid w:val="009773F6"/>
    <w:rsid w:val="009952B2"/>
    <w:rsid w:val="009C33A1"/>
    <w:rsid w:val="009F70FB"/>
    <w:rsid w:val="00A00838"/>
    <w:rsid w:val="00A2551F"/>
    <w:rsid w:val="00A63F0B"/>
    <w:rsid w:val="00A93061"/>
    <w:rsid w:val="00B0040A"/>
    <w:rsid w:val="00B2250F"/>
    <w:rsid w:val="00B42502"/>
    <w:rsid w:val="00BA0D32"/>
    <w:rsid w:val="00BE67A1"/>
    <w:rsid w:val="00BF281D"/>
    <w:rsid w:val="00C04073"/>
    <w:rsid w:val="00C04825"/>
    <w:rsid w:val="00C3424E"/>
    <w:rsid w:val="00C77974"/>
    <w:rsid w:val="00CB5F20"/>
    <w:rsid w:val="00CD662E"/>
    <w:rsid w:val="00CE04EF"/>
    <w:rsid w:val="00D60BA8"/>
    <w:rsid w:val="00E578C1"/>
    <w:rsid w:val="00E951D7"/>
    <w:rsid w:val="00ED7D95"/>
    <w:rsid w:val="00F2007C"/>
    <w:rsid w:val="00F242C4"/>
    <w:rsid w:val="00F25FDF"/>
    <w:rsid w:val="00F44A82"/>
    <w:rsid w:val="00F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C784"/>
  <w15:chartTrackingRefBased/>
  <w15:docId w15:val="{F5C07A36-3D7A-417D-9181-2A5060B1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38"/>
  </w:style>
  <w:style w:type="paragraph" w:styleId="Heading1">
    <w:name w:val="heading 1"/>
    <w:basedOn w:val="Normal"/>
    <w:next w:val="Normal"/>
    <w:link w:val="Heading1Char"/>
    <w:uiPriority w:val="9"/>
    <w:qFormat/>
    <w:rsid w:val="00CD6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4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086"/>
  </w:style>
  <w:style w:type="paragraph" w:styleId="Footer">
    <w:name w:val="footer"/>
    <w:basedOn w:val="Normal"/>
    <w:link w:val="FooterChar"/>
    <w:uiPriority w:val="99"/>
    <w:unhideWhenUsed/>
    <w:rsid w:val="0020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086"/>
  </w:style>
  <w:style w:type="paragraph" w:styleId="NormalWeb">
    <w:name w:val="Normal (Web)"/>
    <w:basedOn w:val="Normal"/>
    <w:uiPriority w:val="99"/>
    <w:semiHidden/>
    <w:unhideWhenUsed/>
    <w:rsid w:val="000A30BA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D7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2D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D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2D7B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C234D"/>
  </w:style>
  <w:style w:type="character" w:styleId="Strong">
    <w:name w:val="Strong"/>
    <w:basedOn w:val="DefaultParagraphFont"/>
    <w:uiPriority w:val="22"/>
    <w:qFormat/>
    <w:rsid w:val="00524BD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journal.undip.ac.id/index.php/jsinbis/article/view/568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siding.stis.ac.id/index.php/semnasoffstat/article/view/212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2229F-53A7-4B96-AD94-3932C753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Imelia Destriani</dc:creator>
  <cp:keywords/>
  <dc:description/>
  <cp:lastModifiedBy>magist2526@outlook.com</cp:lastModifiedBy>
  <cp:revision>15</cp:revision>
  <dcterms:created xsi:type="dcterms:W3CDTF">2025-04-10T02:36:00Z</dcterms:created>
  <dcterms:modified xsi:type="dcterms:W3CDTF">2025-04-15T18:26:00Z</dcterms:modified>
</cp:coreProperties>
</file>