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Default Extension="jpeg" ContentType="image/jpe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rPr>
          <w:rFonts w:ascii="Times New Roman"/>
        </w:rPr>
      </w:pPr>
      <w:r>
        <w:rPr/>
        <w:pict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3.76pt;margin-top:812.869812pt;width:539.65pt;height:7.85pt;mso-position-horizontal-relative:page;mso-position-vertical-relative:page;z-index:-21825024" type="#_x0000_t202" filled="false" stroked="false">
            <v:textbox inset="0,0,0,0">
              <w:txbxContent>
                <w:p>
                  <w:pPr>
                    <w:tabs>
                      <w:tab w:pos="6978" w:val="left" w:leader="none"/>
                    </w:tabs>
                    <w:spacing w:line="157" w:lineRule="exact" w:before="0"/>
                    <w:ind w:left="0" w:right="0" w:firstLine="0"/>
                    <w:jc w:val="left"/>
                    <w:rPr>
                      <w:sz w:val="13"/>
                    </w:rPr>
                  </w:pPr>
                  <w:r>
                    <w:rPr>
                      <w:color w:val="525F6B"/>
                      <w:position w:val="1"/>
                      <w:sz w:val="13"/>
                    </w:rPr>
                    <w:t>Modifications</w:t>
                  </w:r>
                  <w:r>
                    <w:rPr>
                      <w:color w:val="525F6B"/>
                      <w:spacing w:val="-3"/>
                      <w:position w:val="1"/>
                      <w:sz w:val="13"/>
                    </w:rPr>
                    <w:t> </w:t>
                  </w:r>
                  <w:r>
                    <w:rPr>
                      <w:color w:val="525F6B"/>
                      <w:position w:val="1"/>
                      <w:sz w:val="13"/>
                    </w:rPr>
                    <w:t>reserved</w:t>
                  </w:r>
                  <w:r>
                    <w:rPr>
                      <w:color w:val="525F6B"/>
                      <w:spacing w:val="-2"/>
                      <w:position w:val="1"/>
                      <w:sz w:val="13"/>
                    </w:rPr>
                    <w:t> </w:t>
                  </w:r>
                  <w:r>
                    <w:rPr>
                      <w:color w:val="525F6B"/>
                      <w:position w:val="1"/>
                      <w:sz w:val="13"/>
                    </w:rPr>
                    <w:t>|Data subject</w:t>
                  </w:r>
                  <w:r>
                    <w:rPr>
                      <w:color w:val="525F6B"/>
                      <w:spacing w:val="-2"/>
                      <w:position w:val="1"/>
                      <w:sz w:val="13"/>
                    </w:rPr>
                    <w:t> </w:t>
                  </w:r>
                  <w:r>
                    <w:rPr>
                      <w:color w:val="525F6B"/>
                      <w:position w:val="1"/>
                      <w:sz w:val="13"/>
                    </w:rPr>
                    <w:t>to</w:t>
                  </w:r>
                  <w:r>
                    <w:rPr>
                      <w:color w:val="525F6B"/>
                      <w:spacing w:val="-1"/>
                      <w:position w:val="1"/>
                      <w:sz w:val="13"/>
                    </w:rPr>
                    <w:t> </w:t>
                  </w:r>
                  <w:r>
                    <w:rPr>
                      <w:color w:val="525F6B"/>
                      <w:position w:val="1"/>
                      <w:sz w:val="13"/>
                    </w:rPr>
                    <w:t>change</w:t>
                  </w:r>
                  <w:r>
                    <w:rPr>
                      <w:color w:val="525F6B"/>
                      <w:spacing w:val="-2"/>
                      <w:position w:val="1"/>
                      <w:sz w:val="13"/>
                    </w:rPr>
                    <w:t> </w:t>
                  </w:r>
                  <w:r>
                    <w:rPr>
                      <w:color w:val="525F6B"/>
                      <w:position w:val="1"/>
                      <w:sz w:val="13"/>
                    </w:rPr>
                    <w:t>without</w:t>
                  </w:r>
                  <w:r>
                    <w:rPr>
                      <w:color w:val="525F6B"/>
                      <w:spacing w:val="-3"/>
                      <w:position w:val="1"/>
                      <w:sz w:val="13"/>
                    </w:rPr>
                    <w:t> </w:t>
                  </w:r>
                  <w:r>
                    <w:rPr>
                      <w:color w:val="525F6B"/>
                      <w:position w:val="1"/>
                      <w:sz w:val="13"/>
                    </w:rPr>
                    <w:t>notice</w:t>
                  </w:r>
                  <w:r>
                    <w:rPr>
                      <w:color w:val="525F6B"/>
                      <w:spacing w:val="-1"/>
                      <w:position w:val="1"/>
                      <w:sz w:val="13"/>
                    </w:rPr>
                    <w:t> </w:t>
                  </w:r>
                  <w:r>
                    <w:rPr>
                      <w:color w:val="525F6B"/>
                      <w:position w:val="1"/>
                      <w:sz w:val="13"/>
                    </w:rPr>
                    <w:t>|</w:t>
                  </w:r>
                  <w:r>
                    <w:rPr>
                      <w:color w:val="525F6B"/>
                      <w:spacing w:val="-3"/>
                      <w:position w:val="1"/>
                      <w:sz w:val="13"/>
                    </w:rPr>
                    <w:t> </w:t>
                  </w:r>
                  <w:r>
                    <w:rPr>
                      <w:color w:val="525F6B"/>
                      <w:position w:val="1"/>
                      <w:sz w:val="13"/>
                    </w:rPr>
                    <w:t>Printed</w:t>
                  </w:r>
                  <w:r>
                    <w:rPr>
                      <w:color w:val="525F6B"/>
                      <w:spacing w:val="-2"/>
                      <w:position w:val="1"/>
                      <w:sz w:val="13"/>
                    </w:rPr>
                    <w:t> </w:t>
                  </w:r>
                  <w:r>
                    <w:rPr>
                      <w:color w:val="525F6B"/>
                      <w:position w:val="1"/>
                      <w:sz w:val="13"/>
                    </w:rPr>
                    <w:t>in</w:t>
                  </w:r>
                  <w:r>
                    <w:rPr>
                      <w:color w:val="525F6B"/>
                      <w:spacing w:val="-3"/>
                      <w:position w:val="1"/>
                      <w:sz w:val="13"/>
                    </w:rPr>
                    <w:t> </w:t>
                  </w:r>
                  <w:r>
                    <w:rPr>
                      <w:color w:val="525F6B"/>
                      <w:position w:val="1"/>
                      <w:sz w:val="13"/>
                    </w:rPr>
                    <w:t>Germany</w:t>
                    <w:tab/>
                  </w:r>
                  <w:r>
                    <w:rPr>
                      <w:color w:val="525F6B"/>
                      <w:sz w:val="13"/>
                    </w:rPr>
                    <w:t>Document</w:t>
                  </w:r>
                  <w:r>
                    <w:rPr>
                      <w:color w:val="525F6B"/>
                      <w:spacing w:val="-7"/>
                      <w:sz w:val="13"/>
                    </w:rPr>
                    <w:t> </w:t>
                  </w:r>
                  <w:r>
                    <w:rPr>
                      <w:color w:val="525F6B"/>
                      <w:sz w:val="13"/>
                    </w:rPr>
                    <w:t>number:</w:t>
                  </w:r>
                  <w:r>
                    <w:rPr>
                      <w:color w:val="525F6B"/>
                      <w:spacing w:val="-7"/>
                      <w:sz w:val="13"/>
                    </w:rPr>
                    <w:t> </w:t>
                  </w:r>
                  <w:r>
                    <w:rPr>
                      <w:color w:val="525F6B"/>
                      <w:sz w:val="13"/>
                    </w:rPr>
                    <w:t>BST-BME688-DS000-03</w:t>
                  </w:r>
                  <w:r>
                    <w:rPr>
                      <w:color w:val="525F6B"/>
                      <w:spacing w:val="-7"/>
                      <w:sz w:val="13"/>
                    </w:rPr>
                    <w:t> </w:t>
                  </w:r>
                  <w:r>
                    <w:rPr>
                      <w:color w:val="525F6B"/>
                      <w:sz w:val="13"/>
                    </w:rPr>
                    <w:t>Revision_1.3</w:t>
                  </w:r>
                  <w:r>
                    <w:rPr>
                      <w:color w:val="525F6B"/>
                      <w:spacing w:val="-5"/>
                      <w:sz w:val="13"/>
                    </w:rPr>
                    <w:t> </w:t>
                  </w:r>
                  <w:r>
                    <w:rPr>
                      <w:color w:val="525F6B"/>
                      <w:sz w:val="13"/>
                    </w:rPr>
                    <w:t>022024</w:t>
                  </w:r>
                </w:p>
              </w:txbxContent>
            </v:textbox>
            <w10:wrap type="none"/>
          </v:shape>
        </w:pict>
      </w:r>
      <w:r>
        <w:rPr/>
        <w:pict>
          <v:group style="position:absolute;margin-left:0pt;margin-top:0pt;width:595.35pt;height:72.150pt;mso-position-horizontal-relative:page;mso-position-vertical-relative:page;z-index:-21824000" coordorigin="0,0" coordsize="11907,1443">
            <v:shape style="position:absolute;left:0;top:0;width:11907;height:226" type="#_x0000_t75" stroked="false">
              <v:imagedata r:id="rId5" o:title=""/>
            </v:shape>
            <v:rect style="position:absolute;left:0;top:226;width:11902;height:1217" filled="true" fillcolor="#ffffff" stroked="false">
              <v:fill type="solid"/>
            </v:rect>
            <v:shape style="position:absolute;left:8525;top:687;width:2417;height:535" type="#_x0000_t75" stroked="false">
              <v:imagedata r:id="rId6" o:title=""/>
            </v:shape>
            <w10:wrap type="none"/>
          </v:group>
        </w:pict>
      </w:r>
      <w:r>
        <w:rPr/>
        <w:pict>
          <v:group style="position:absolute;margin-left:0pt;margin-top:171.149796pt;width:595.35pt;height:670.8pt;mso-position-horizontal-relative:page;mso-position-vertical-relative:page;z-index:-21823488" coordorigin="0,3423" coordsize="11907,13416">
            <v:shape style="position:absolute;left:0;top:3423;width:11907;height:13416" type="#_x0000_t75" stroked="false">
              <v:imagedata r:id="rId7" o:title=""/>
            </v:shape>
            <v:shape style="position:absolute;left:3573;top:6623;width:4369;height:3732" type="#_x0000_t75" stroked="false">
              <v:imagedata r:id="rId8" o:title=""/>
            </v:shape>
            <v:shape style="position:absolute;left:6113;top:7188;width:337;height:326" type="#_x0000_t75" stroked="false">
              <v:imagedata r:id="rId9" o:title=""/>
            </v:shape>
            <w10:wrap type="none"/>
          </v:group>
        </w:pict>
      </w: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  <w:sz w:val="25"/>
        </w:rPr>
      </w:pPr>
    </w:p>
    <w:p>
      <w:pPr>
        <w:pStyle w:val="Title"/>
      </w:pPr>
      <w:r>
        <w:rPr/>
        <w:pict>
          <v:shape style="position:absolute;margin-left:25.08pt;margin-top:-50.750809pt;width:547.7pt;height:11.15pt;mso-position-horizontal-relative:page;mso-position-vertical-relative:paragraph;z-index:-21824512" type="#_x0000_t202" filled="false" stroked="false">
            <v:textbox inset="0,0,0,0">
              <w:txbxContent>
                <w:p>
                  <w:pPr>
                    <w:tabs>
                      <w:tab w:pos="10458" w:val="left" w:leader="none"/>
                    </w:tabs>
                    <w:spacing w:line="223" w:lineRule="exact" w:before="0"/>
                    <w:ind w:left="0" w:right="0" w:firstLine="0"/>
                    <w:jc w:val="left"/>
                    <w:rPr>
                      <w:sz w:val="20"/>
                    </w:rPr>
                  </w:pPr>
                  <w:r>
                    <w:rPr>
                      <w:rFonts w:ascii="Arial"/>
                      <w:b/>
                      <w:sz w:val="20"/>
                    </w:rPr>
                    <w:t>Bosch</w:t>
                  </w:r>
                  <w:r>
                    <w:rPr>
                      <w:rFonts w:ascii="Arial"/>
                      <w:b/>
                      <w:spacing w:val="-4"/>
                      <w:sz w:val="20"/>
                    </w:rPr>
                    <w:t> </w:t>
                  </w:r>
                  <w:r>
                    <w:rPr>
                      <w:rFonts w:ascii="Arial"/>
                      <w:b/>
                      <w:sz w:val="20"/>
                    </w:rPr>
                    <w:t>Sensortec</w:t>
                  </w:r>
                  <w:r>
                    <w:rPr>
                      <w:rFonts w:ascii="Arial"/>
                      <w:b/>
                      <w:spacing w:val="-2"/>
                      <w:sz w:val="20"/>
                    </w:rPr>
                    <w:t> </w:t>
                  </w:r>
                  <w:r>
                    <w:rPr>
                      <w:rFonts w:ascii="Arial"/>
                      <w:b/>
                      <w:sz w:val="20"/>
                    </w:rPr>
                    <w:t>|</w:t>
                  </w:r>
                  <w:r>
                    <w:rPr>
                      <w:rFonts w:ascii="Arial"/>
                      <w:b/>
                      <w:spacing w:val="-2"/>
                      <w:sz w:val="20"/>
                    </w:rPr>
                    <w:t> </w:t>
                  </w:r>
                  <w:r>
                    <w:rPr>
                      <w:sz w:val="20"/>
                    </w:rPr>
                    <w:t>BME688</w:t>
                  </w:r>
                  <w:r>
                    <w:rPr>
                      <w:spacing w:val="-6"/>
                      <w:sz w:val="20"/>
                    </w:rPr>
                    <w:t> </w:t>
                  </w:r>
                  <w:r>
                    <w:rPr>
                      <w:sz w:val="20"/>
                    </w:rPr>
                    <w:t>Datasheet</w:t>
                    <w:tab/>
                    <w:t>1</w:t>
                  </w:r>
                  <w:r>
                    <w:rPr>
                      <w:spacing w:val="-9"/>
                      <w:sz w:val="20"/>
                    </w:rPr>
                    <w:t> </w:t>
                  </w:r>
                  <w:r>
                    <w:rPr>
                      <w:sz w:val="20"/>
                    </w:rPr>
                    <w:t>|</w:t>
                  </w:r>
                  <w:r>
                    <w:rPr>
                      <w:spacing w:val="-9"/>
                      <w:sz w:val="20"/>
                    </w:rPr>
                    <w:t> </w:t>
                  </w:r>
                  <w:r>
                    <w:rPr>
                      <w:sz w:val="20"/>
                    </w:rPr>
                    <w:t>60</w:t>
                  </w:r>
                </w:p>
              </w:txbxContent>
            </v:textbox>
            <w10:wrap type="none"/>
          </v:shape>
        </w:pict>
      </w:r>
      <w:r>
        <w:rPr>
          <w:color w:val="525F6B"/>
        </w:rPr>
        <w:t>BME688</w:t>
      </w:r>
    </w:p>
    <w:p>
      <w:pPr>
        <w:spacing w:line="256" w:lineRule="auto" w:before="34"/>
        <w:ind w:left="227" w:right="96" w:firstLine="0"/>
        <w:jc w:val="left"/>
        <w:rPr>
          <w:sz w:val="44"/>
        </w:rPr>
      </w:pPr>
      <w:r>
        <w:rPr>
          <w:color w:val="525F6B"/>
          <w:sz w:val="44"/>
        </w:rPr>
        <w:t>Digital low power gas, pressure, temperature &amp; humidity</w:t>
      </w:r>
      <w:r>
        <w:rPr>
          <w:color w:val="525F6B"/>
          <w:spacing w:val="-121"/>
          <w:sz w:val="44"/>
        </w:rPr>
        <w:t> </w:t>
      </w:r>
      <w:r>
        <w:rPr>
          <w:color w:val="525F6B"/>
          <w:sz w:val="44"/>
        </w:rPr>
        <w:t>sensor</w:t>
      </w:r>
      <w:r>
        <w:rPr>
          <w:color w:val="525F6B"/>
          <w:spacing w:val="-2"/>
          <w:sz w:val="44"/>
        </w:rPr>
        <w:t> </w:t>
      </w:r>
      <w:r>
        <w:rPr>
          <w:color w:val="525F6B"/>
          <w:sz w:val="44"/>
        </w:rPr>
        <w:t>with</w:t>
      </w:r>
      <w:r>
        <w:rPr>
          <w:color w:val="525F6B"/>
          <w:spacing w:val="-26"/>
          <w:sz w:val="44"/>
        </w:rPr>
        <w:t> </w:t>
      </w:r>
      <w:r>
        <w:rPr>
          <w:color w:val="525F6B"/>
          <w:sz w:val="44"/>
        </w:rPr>
        <w:t>AI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6"/>
        <w:rPr>
          <w:sz w:val="15"/>
        </w:rPr>
      </w:pPr>
    </w:p>
    <w:tbl>
      <w:tblPr>
        <w:tblW w:w="0" w:type="auto"/>
        <w:jc w:val="left"/>
        <w:tblInd w:w="68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836"/>
        <w:gridCol w:w="6789"/>
      </w:tblGrid>
      <w:tr>
        <w:trPr>
          <w:trHeight w:val="428" w:hRule="atLeast"/>
        </w:trPr>
        <w:tc>
          <w:tcPr>
            <w:tcW w:w="9625" w:type="dxa"/>
            <w:gridSpan w:val="2"/>
          </w:tcPr>
          <w:p>
            <w:pPr>
              <w:pStyle w:val="TableParagraph"/>
              <w:spacing w:line="314" w:lineRule="exact"/>
              <w:ind w:left="200"/>
              <w:rPr>
                <w:rFonts w:ascii="Arial" w:hAnsi="Arial"/>
                <w:b/>
                <w:sz w:val="28"/>
              </w:rPr>
            </w:pPr>
            <w:r>
              <w:rPr>
                <w:rFonts w:ascii="Arial" w:hAnsi="Arial"/>
                <w:b/>
                <w:sz w:val="28"/>
              </w:rPr>
              <w:t>BME688</w:t>
            </w:r>
            <w:r>
              <w:rPr>
                <w:rFonts w:ascii="Arial" w:hAnsi="Arial"/>
                <w:b/>
                <w:spacing w:val="-3"/>
                <w:sz w:val="28"/>
              </w:rPr>
              <w:t> </w:t>
            </w:r>
            <w:r>
              <w:rPr>
                <w:rFonts w:ascii="Arial" w:hAnsi="Arial"/>
                <w:b/>
                <w:sz w:val="28"/>
              </w:rPr>
              <w:t>–</w:t>
            </w:r>
            <w:r>
              <w:rPr>
                <w:rFonts w:ascii="Arial" w:hAnsi="Arial"/>
                <w:b/>
                <w:spacing w:val="-3"/>
                <w:sz w:val="28"/>
              </w:rPr>
              <w:t> </w:t>
            </w:r>
            <w:r>
              <w:rPr>
                <w:rFonts w:ascii="Arial" w:hAnsi="Arial"/>
                <w:b/>
                <w:sz w:val="28"/>
              </w:rPr>
              <w:t>Datasheet</w:t>
            </w:r>
          </w:p>
        </w:tc>
      </w:tr>
      <w:tr>
        <w:trPr>
          <w:trHeight w:val="410" w:hRule="atLeast"/>
        </w:trPr>
        <w:tc>
          <w:tcPr>
            <w:tcW w:w="2836" w:type="dxa"/>
          </w:tcPr>
          <w:p>
            <w:pPr>
              <w:pStyle w:val="TableParagraph"/>
              <w:spacing w:before="107"/>
              <w:ind w:left="200"/>
              <w:rPr>
                <w:sz w:val="20"/>
              </w:rPr>
            </w:pPr>
            <w:r>
              <w:rPr>
                <w:sz w:val="20"/>
              </w:rPr>
              <w:t>Document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revision</w:t>
            </w:r>
          </w:p>
        </w:tc>
        <w:tc>
          <w:tcPr>
            <w:tcW w:w="6789" w:type="dxa"/>
          </w:tcPr>
          <w:p>
            <w:pPr>
              <w:pStyle w:val="TableParagraph"/>
              <w:spacing w:before="107"/>
              <w:ind w:left="182"/>
              <w:rPr>
                <w:sz w:val="20"/>
              </w:rPr>
            </w:pPr>
            <w:r>
              <w:rPr>
                <w:sz w:val="20"/>
              </w:rPr>
              <w:t>1.3</w:t>
            </w:r>
          </w:p>
        </w:tc>
      </w:tr>
      <w:tr>
        <w:trPr>
          <w:trHeight w:val="368" w:hRule="atLeast"/>
        </w:trPr>
        <w:tc>
          <w:tcPr>
            <w:tcW w:w="2836" w:type="dxa"/>
          </w:tcPr>
          <w:p>
            <w:pPr>
              <w:pStyle w:val="TableParagraph"/>
              <w:spacing w:before="66"/>
              <w:ind w:left="200"/>
              <w:rPr>
                <w:sz w:val="20"/>
              </w:rPr>
            </w:pPr>
            <w:r>
              <w:rPr>
                <w:sz w:val="20"/>
              </w:rPr>
              <w:t>Document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release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date</w:t>
            </w:r>
          </w:p>
        </w:tc>
        <w:tc>
          <w:tcPr>
            <w:tcW w:w="6789" w:type="dxa"/>
          </w:tcPr>
          <w:p>
            <w:pPr>
              <w:pStyle w:val="TableParagraph"/>
              <w:spacing w:before="66"/>
              <w:ind w:left="182"/>
              <w:rPr>
                <w:sz w:val="20"/>
              </w:rPr>
            </w:pPr>
            <w:r>
              <w:rPr>
                <w:sz w:val="20"/>
              </w:rPr>
              <w:t>February,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2024</w:t>
            </w:r>
          </w:p>
        </w:tc>
      </w:tr>
      <w:tr>
        <w:trPr>
          <w:trHeight w:val="368" w:hRule="atLeast"/>
        </w:trPr>
        <w:tc>
          <w:tcPr>
            <w:tcW w:w="2836" w:type="dxa"/>
          </w:tcPr>
          <w:p>
            <w:pPr>
              <w:pStyle w:val="TableParagraph"/>
              <w:spacing w:before="65"/>
              <w:ind w:left="200"/>
              <w:rPr>
                <w:sz w:val="20"/>
              </w:rPr>
            </w:pPr>
            <w:r>
              <w:rPr>
                <w:sz w:val="20"/>
              </w:rPr>
              <w:t>Document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number</w:t>
            </w:r>
          </w:p>
        </w:tc>
        <w:tc>
          <w:tcPr>
            <w:tcW w:w="6789" w:type="dxa"/>
          </w:tcPr>
          <w:p>
            <w:pPr>
              <w:pStyle w:val="TableParagraph"/>
              <w:spacing w:before="65"/>
              <w:ind w:left="182"/>
              <w:rPr>
                <w:sz w:val="20"/>
              </w:rPr>
            </w:pPr>
            <w:r>
              <w:rPr>
                <w:sz w:val="20"/>
              </w:rPr>
              <w:t>BST-BME688-DS000-03</w:t>
            </w:r>
          </w:p>
        </w:tc>
      </w:tr>
      <w:tr>
        <w:trPr>
          <w:trHeight w:val="369" w:hRule="atLeast"/>
        </w:trPr>
        <w:tc>
          <w:tcPr>
            <w:tcW w:w="2836" w:type="dxa"/>
          </w:tcPr>
          <w:p>
            <w:pPr>
              <w:pStyle w:val="TableParagraph"/>
              <w:spacing w:before="66"/>
              <w:ind w:left="200"/>
              <w:rPr>
                <w:sz w:val="20"/>
              </w:rPr>
            </w:pPr>
            <w:r>
              <w:rPr>
                <w:sz w:val="20"/>
              </w:rPr>
              <w:t>Technical</w:t>
            </w:r>
            <w:r>
              <w:rPr>
                <w:spacing w:val="-13"/>
                <w:sz w:val="20"/>
              </w:rPr>
              <w:t> </w:t>
            </w:r>
            <w:r>
              <w:rPr>
                <w:sz w:val="20"/>
              </w:rPr>
              <w:t>reference</w:t>
            </w:r>
            <w:r>
              <w:rPr>
                <w:spacing w:val="-13"/>
                <w:sz w:val="20"/>
              </w:rPr>
              <w:t> </w:t>
            </w:r>
            <w:r>
              <w:rPr>
                <w:sz w:val="20"/>
              </w:rPr>
              <w:t>code(s)</w:t>
            </w:r>
          </w:p>
        </w:tc>
        <w:tc>
          <w:tcPr>
            <w:tcW w:w="6789" w:type="dxa"/>
          </w:tcPr>
          <w:p>
            <w:pPr>
              <w:pStyle w:val="TableParagraph"/>
              <w:spacing w:before="66"/>
              <w:ind w:left="182"/>
              <w:rPr>
                <w:sz w:val="20"/>
              </w:rPr>
            </w:pPr>
            <w:r>
              <w:rPr>
                <w:sz w:val="20"/>
              </w:rPr>
              <w:t>0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273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017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016</w:t>
            </w:r>
          </w:p>
        </w:tc>
      </w:tr>
      <w:tr>
        <w:trPr>
          <w:trHeight w:val="855" w:hRule="atLeast"/>
        </w:trPr>
        <w:tc>
          <w:tcPr>
            <w:tcW w:w="2836" w:type="dxa"/>
          </w:tcPr>
          <w:p>
            <w:pPr>
              <w:pStyle w:val="TableParagraph"/>
              <w:spacing w:before="66"/>
              <w:ind w:left="200"/>
              <w:rPr>
                <w:sz w:val="20"/>
              </w:rPr>
            </w:pPr>
            <w:r>
              <w:rPr>
                <w:sz w:val="20"/>
              </w:rPr>
              <w:t>Notes</w:t>
            </w:r>
          </w:p>
        </w:tc>
        <w:tc>
          <w:tcPr>
            <w:tcW w:w="6789" w:type="dxa"/>
          </w:tcPr>
          <w:p>
            <w:pPr>
              <w:pStyle w:val="TableParagraph"/>
              <w:spacing w:line="290" w:lineRule="auto" w:before="66"/>
              <w:ind w:left="182"/>
              <w:rPr>
                <w:sz w:val="20"/>
              </w:rPr>
            </w:pPr>
            <w:r>
              <w:rPr>
                <w:sz w:val="20"/>
              </w:rPr>
              <w:t>Data and descriptions in this document are subject to change without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notice.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Product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photos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and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pictures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are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for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illustration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purposes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only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and</w:t>
            </w:r>
          </w:p>
          <w:p>
            <w:pPr>
              <w:pStyle w:val="TableParagraph"/>
              <w:spacing w:line="210" w:lineRule="exact" w:before="3"/>
              <w:ind w:left="182"/>
              <w:rPr>
                <w:sz w:val="20"/>
              </w:rPr>
            </w:pPr>
            <w:r>
              <w:rPr>
                <w:sz w:val="20"/>
              </w:rPr>
              <w:t>may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differ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from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real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product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appearance.</w:t>
            </w:r>
          </w:p>
        </w:tc>
      </w:tr>
    </w:tbl>
    <w:p>
      <w:pPr>
        <w:spacing w:after="0" w:line="210" w:lineRule="exact"/>
        <w:rPr>
          <w:sz w:val="20"/>
        </w:rPr>
        <w:sectPr>
          <w:type w:val="continuous"/>
          <w:pgSz w:w="11910" w:h="16840"/>
          <w:pgMar w:top="0" w:bottom="0" w:left="360" w:right="300"/>
        </w:sectPr>
      </w:pPr>
    </w:p>
    <w:p>
      <w:pPr>
        <w:pStyle w:val="BodyText"/>
      </w:pPr>
    </w:p>
    <w:p>
      <w:pPr>
        <w:pStyle w:val="BodyText"/>
        <w:spacing w:before="7"/>
        <w:rPr>
          <w:sz w:val="28"/>
        </w:rPr>
      </w:pPr>
    </w:p>
    <w:p>
      <w:pPr>
        <w:spacing w:line="365" w:lineRule="exact" w:before="89"/>
        <w:ind w:left="143" w:right="0" w:firstLine="0"/>
        <w:jc w:val="left"/>
        <w:rPr>
          <w:rFonts w:ascii="Arial"/>
          <w:b/>
          <w:sz w:val="32"/>
        </w:rPr>
      </w:pPr>
      <w:r>
        <w:rPr>
          <w:rFonts w:ascii="Arial"/>
          <w:b/>
          <w:sz w:val="32"/>
        </w:rPr>
        <w:t>BME688</w:t>
      </w:r>
    </w:p>
    <w:p>
      <w:pPr>
        <w:spacing w:line="319" w:lineRule="exact" w:before="0"/>
        <w:ind w:left="143" w:right="0" w:firstLine="0"/>
        <w:jc w:val="left"/>
        <w:rPr>
          <w:sz w:val="28"/>
        </w:rPr>
      </w:pPr>
      <w:r>
        <w:rPr>
          <w:sz w:val="28"/>
        </w:rPr>
        <w:t>Digital</w:t>
      </w:r>
      <w:r>
        <w:rPr>
          <w:spacing w:val="-2"/>
          <w:sz w:val="28"/>
        </w:rPr>
        <w:t> </w:t>
      </w:r>
      <w:r>
        <w:rPr>
          <w:sz w:val="28"/>
        </w:rPr>
        <w:t>low</w:t>
      </w:r>
      <w:r>
        <w:rPr>
          <w:spacing w:val="-3"/>
          <w:sz w:val="28"/>
        </w:rPr>
        <w:t> </w:t>
      </w:r>
      <w:r>
        <w:rPr>
          <w:sz w:val="28"/>
        </w:rPr>
        <w:t>power</w:t>
      </w:r>
      <w:r>
        <w:rPr>
          <w:spacing w:val="-5"/>
          <w:sz w:val="28"/>
        </w:rPr>
        <w:t> </w:t>
      </w:r>
      <w:r>
        <w:rPr>
          <w:sz w:val="28"/>
        </w:rPr>
        <w:t>gas,</w:t>
      </w:r>
      <w:r>
        <w:rPr>
          <w:spacing w:val="-3"/>
          <w:sz w:val="28"/>
        </w:rPr>
        <w:t> </w:t>
      </w:r>
      <w:r>
        <w:rPr>
          <w:sz w:val="28"/>
        </w:rPr>
        <w:t>pressure,</w:t>
      </w:r>
      <w:r>
        <w:rPr>
          <w:spacing w:val="-3"/>
          <w:sz w:val="28"/>
        </w:rPr>
        <w:t> </w:t>
      </w:r>
      <w:r>
        <w:rPr>
          <w:sz w:val="28"/>
        </w:rPr>
        <w:t>temperature</w:t>
      </w:r>
      <w:r>
        <w:rPr>
          <w:spacing w:val="-5"/>
          <w:sz w:val="28"/>
        </w:rPr>
        <w:t> </w:t>
      </w:r>
      <w:r>
        <w:rPr>
          <w:sz w:val="28"/>
        </w:rPr>
        <w:t>&amp;</w:t>
      </w:r>
      <w:r>
        <w:rPr>
          <w:spacing w:val="-4"/>
          <w:sz w:val="28"/>
        </w:rPr>
        <w:t> </w:t>
      </w:r>
      <w:r>
        <w:rPr>
          <w:sz w:val="28"/>
        </w:rPr>
        <w:t>humidity</w:t>
      </w:r>
      <w:r>
        <w:rPr>
          <w:spacing w:val="-5"/>
          <w:sz w:val="28"/>
        </w:rPr>
        <w:t> </w:t>
      </w:r>
      <w:r>
        <w:rPr>
          <w:sz w:val="28"/>
        </w:rPr>
        <w:t>sensor</w:t>
      </w:r>
      <w:r>
        <w:rPr>
          <w:spacing w:val="1"/>
          <w:sz w:val="28"/>
        </w:rPr>
        <w:t> </w:t>
      </w:r>
      <w:r>
        <w:rPr>
          <w:sz w:val="28"/>
        </w:rPr>
        <w:t>with</w:t>
      </w:r>
      <w:r>
        <w:rPr>
          <w:spacing w:val="-5"/>
          <w:sz w:val="28"/>
        </w:rPr>
        <w:t> </w:t>
      </w:r>
      <w:r>
        <w:rPr>
          <w:sz w:val="28"/>
        </w:rPr>
        <w:t>AI</w:t>
      </w:r>
    </w:p>
    <w:p>
      <w:pPr>
        <w:pStyle w:val="BodyText"/>
        <w:rPr>
          <w:sz w:val="30"/>
        </w:rPr>
      </w:pPr>
    </w:p>
    <w:p>
      <w:pPr>
        <w:spacing w:line="266" w:lineRule="auto" w:before="193"/>
        <w:ind w:left="143" w:right="197" w:firstLine="0"/>
        <w:jc w:val="both"/>
        <w:rPr>
          <w:sz w:val="22"/>
        </w:rPr>
      </w:pPr>
      <w:r>
        <w:rPr>
          <w:spacing w:val="-1"/>
          <w:sz w:val="22"/>
        </w:rPr>
        <w:t>The BME688 is the first gas sensor with Artificial Intelligence </w:t>
      </w:r>
      <w:r>
        <w:rPr>
          <w:sz w:val="22"/>
        </w:rPr>
        <w:t>(AI) and integrated high-linearity and high-accuracy</w:t>
      </w:r>
      <w:r>
        <w:rPr>
          <w:spacing w:val="-59"/>
          <w:sz w:val="22"/>
        </w:rPr>
        <w:t> </w:t>
      </w:r>
      <w:r>
        <w:rPr>
          <w:sz w:val="22"/>
        </w:rPr>
        <w:t>pressure, humidity and temperature sensors. It is housed in a robust yet compact 3.0 x 3.0 x 0.9 mm³ package</w:t>
      </w:r>
      <w:r>
        <w:rPr>
          <w:spacing w:val="1"/>
          <w:sz w:val="22"/>
        </w:rPr>
        <w:t> </w:t>
      </w:r>
      <w:r>
        <w:rPr>
          <w:sz w:val="22"/>
        </w:rPr>
        <w:t>and</w:t>
      </w:r>
      <w:r>
        <w:rPr>
          <w:spacing w:val="-7"/>
          <w:sz w:val="22"/>
        </w:rPr>
        <w:t> </w:t>
      </w:r>
      <w:r>
        <w:rPr>
          <w:sz w:val="22"/>
        </w:rPr>
        <w:t>especially</w:t>
      </w:r>
      <w:r>
        <w:rPr>
          <w:spacing w:val="-7"/>
          <w:sz w:val="22"/>
        </w:rPr>
        <w:t> </w:t>
      </w:r>
      <w:r>
        <w:rPr>
          <w:sz w:val="22"/>
        </w:rPr>
        <w:t>developed</w:t>
      </w:r>
      <w:r>
        <w:rPr>
          <w:spacing w:val="-7"/>
          <w:sz w:val="22"/>
        </w:rPr>
        <w:t> </w:t>
      </w:r>
      <w:r>
        <w:rPr>
          <w:sz w:val="22"/>
        </w:rPr>
        <w:t>for</w:t>
      </w:r>
      <w:r>
        <w:rPr>
          <w:spacing w:val="-9"/>
          <w:sz w:val="22"/>
        </w:rPr>
        <w:t> </w:t>
      </w:r>
      <w:r>
        <w:rPr>
          <w:sz w:val="22"/>
        </w:rPr>
        <w:t>mobile</w:t>
      </w:r>
      <w:r>
        <w:rPr>
          <w:spacing w:val="-7"/>
          <w:sz w:val="22"/>
        </w:rPr>
        <w:t> </w:t>
      </w:r>
      <w:r>
        <w:rPr>
          <w:sz w:val="22"/>
        </w:rPr>
        <w:t>&amp;</w:t>
      </w:r>
      <w:r>
        <w:rPr>
          <w:spacing w:val="-8"/>
          <w:sz w:val="22"/>
        </w:rPr>
        <w:t> </w:t>
      </w:r>
      <w:r>
        <w:rPr>
          <w:sz w:val="22"/>
        </w:rPr>
        <w:t>connected</w:t>
      </w:r>
      <w:r>
        <w:rPr>
          <w:spacing w:val="-10"/>
          <w:sz w:val="22"/>
        </w:rPr>
        <w:t> </w:t>
      </w:r>
      <w:r>
        <w:rPr>
          <w:sz w:val="22"/>
        </w:rPr>
        <w:t>applications</w:t>
      </w:r>
      <w:r>
        <w:rPr>
          <w:spacing w:val="-7"/>
          <w:sz w:val="22"/>
        </w:rPr>
        <w:t> </w:t>
      </w:r>
      <w:r>
        <w:rPr>
          <w:sz w:val="22"/>
        </w:rPr>
        <w:t>where</w:t>
      </w:r>
      <w:r>
        <w:rPr>
          <w:spacing w:val="-9"/>
          <w:sz w:val="22"/>
        </w:rPr>
        <w:t> </w:t>
      </w:r>
      <w:r>
        <w:rPr>
          <w:sz w:val="22"/>
        </w:rPr>
        <w:t>size</w:t>
      </w:r>
      <w:r>
        <w:rPr>
          <w:spacing w:val="-10"/>
          <w:sz w:val="22"/>
        </w:rPr>
        <w:t> </w:t>
      </w:r>
      <w:r>
        <w:rPr>
          <w:sz w:val="22"/>
        </w:rPr>
        <w:t>and</w:t>
      </w:r>
      <w:r>
        <w:rPr>
          <w:spacing w:val="-7"/>
          <w:sz w:val="22"/>
        </w:rPr>
        <w:t> </w:t>
      </w:r>
      <w:r>
        <w:rPr>
          <w:sz w:val="22"/>
        </w:rPr>
        <w:t>low</w:t>
      </w:r>
      <w:r>
        <w:rPr>
          <w:spacing w:val="-8"/>
          <w:sz w:val="22"/>
        </w:rPr>
        <w:t> </w:t>
      </w:r>
      <w:r>
        <w:rPr>
          <w:sz w:val="22"/>
        </w:rPr>
        <w:t>power</w:t>
      </w:r>
      <w:r>
        <w:rPr>
          <w:spacing w:val="-9"/>
          <w:sz w:val="22"/>
        </w:rPr>
        <w:t> </w:t>
      </w:r>
      <w:r>
        <w:rPr>
          <w:sz w:val="22"/>
        </w:rPr>
        <w:t>consumption</w:t>
      </w:r>
      <w:r>
        <w:rPr>
          <w:spacing w:val="-8"/>
          <w:sz w:val="22"/>
        </w:rPr>
        <w:t> </w:t>
      </w:r>
      <w:r>
        <w:rPr>
          <w:sz w:val="22"/>
        </w:rPr>
        <w:t>are</w:t>
      </w:r>
      <w:r>
        <w:rPr>
          <w:spacing w:val="-7"/>
          <w:sz w:val="22"/>
        </w:rPr>
        <w:t> </w:t>
      </w:r>
      <w:r>
        <w:rPr>
          <w:sz w:val="22"/>
        </w:rPr>
        <w:t>critical</w:t>
      </w:r>
      <w:r>
        <w:rPr>
          <w:spacing w:val="-58"/>
          <w:sz w:val="22"/>
        </w:rPr>
        <w:t> </w:t>
      </w:r>
      <w:r>
        <w:rPr>
          <w:spacing w:val="-1"/>
          <w:sz w:val="22"/>
        </w:rPr>
        <w:t>requirements.</w:t>
      </w:r>
      <w:r>
        <w:rPr>
          <w:spacing w:val="-14"/>
          <w:sz w:val="22"/>
        </w:rPr>
        <w:t> </w:t>
      </w:r>
      <w:r>
        <w:rPr>
          <w:spacing w:val="-1"/>
          <w:sz w:val="22"/>
        </w:rPr>
        <w:t>The</w:t>
      </w:r>
      <w:r>
        <w:rPr>
          <w:spacing w:val="-10"/>
          <w:sz w:val="22"/>
        </w:rPr>
        <w:t> </w:t>
      </w:r>
      <w:r>
        <w:rPr>
          <w:spacing w:val="-1"/>
          <w:sz w:val="22"/>
        </w:rPr>
        <w:t>gas</w:t>
      </w:r>
      <w:r>
        <w:rPr>
          <w:spacing w:val="-10"/>
          <w:sz w:val="22"/>
        </w:rPr>
        <w:t> </w:t>
      </w:r>
      <w:r>
        <w:rPr>
          <w:spacing w:val="-1"/>
          <w:sz w:val="22"/>
        </w:rPr>
        <w:t>sensor</w:t>
      </w:r>
      <w:r>
        <w:rPr>
          <w:spacing w:val="-9"/>
          <w:sz w:val="22"/>
        </w:rPr>
        <w:t> </w:t>
      </w:r>
      <w:r>
        <w:rPr>
          <w:spacing w:val="-1"/>
          <w:sz w:val="22"/>
        </w:rPr>
        <w:t>can</w:t>
      </w:r>
      <w:r>
        <w:rPr>
          <w:spacing w:val="-13"/>
          <w:sz w:val="22"/>
        </w:rPr>
        <w:t> </w:t>
      </w:r>
      <w:r>
        <w:rPr>
          <w:spacing w:val="-1"/>
          <w:sz w:val="22"/>
        </w:rPr>
        <w:t>detect</w:t>
      </w:r>
      <w:r>
        <w:rPr>
          <w:spacing w:val="-8"/>
          <w:sz w:val="22"/>
        </w:rPr>
        <w:t> </w:t>
      </w:r>
      <w:r>
        <w:rPr>
          <w:spacing w:val="-1"/>
          <w:sz w:val="22"/>
        </w:rPr>
        <w:t>Volatile</w:t>
      </w:r>
      <w:r>
        <w:rPr>
          <w:spacing w:val="-13"/>
          <w:sz w:val="22"/>
        </w:rPr>
        <w:t> </w:t>
      </w:r>
      <w:r>
        <w:rPr>
          <w:sz w:val="22"/>
        </w:rPr>
        <w:t>Organic</w:t>
      </w:r>
      <w:r>
        <w:rPr>
          <w:spacing w:val="-10"/>
          <w:sz w:val="22"/>
        </w:rPr>
        <w:t> </w:t>
      </w:r>
      <w:r>
        <w:rPr>
          <w:sz w:val="22"/>
        </w:rPr>
        <w:t>Compounds</w:t>
      </w:r>
      <w:r>
        <w:rPr>
          <w:spacing w:val="-13"/>
          <w:sz w:val="22"/>
        </w:rPr>
        <w:t> </w:t>
      </w:r>
      <w:r>
        <w:rPr>
          <w:sz w:val="22"/>
        </w:rPr>
        <w:t>(VOCs),</w:t>
      </w:r>
      <w:r>
        <w:rPr>
          <w:spacing w:val="-9"/>
          <w:sz w:val="22"/>
        </w:rPr>
        <w:t> </w:t>
      </w:r>
      <w:r>
        <w:rPr>
          <w:sz w:val="22"/>
        </w:rPr>
        <w:t>volatile</w:t>
      </w:r>
      <w:r>
        <w:rPr>
          <w:spacing w:val="-10"/>
          <w:sz w:val="22"/>
        </w:rPr>
        <w:t> </w:t>
      </w:r>
      <w:r>
        <w:rPr>
          <w:sz w:val="22"/>
        </w:rPr>
        <w:t>sulfur</w:t>
      </w:r>
      <w:r>
        <w:rPr>
          <w:spacing w:val="-11"/>
          <w:sz w:val="22"/>
        </w:rPr>
        <w:t> </w:t>
      </w:r>
      <w:r>
        <w:rPr>
          <w:sz w:val="22"/>
        </w:rPr>
        <w:t>compounds</w:t>
      </w:r>
      <w:r>
        <w:rPr>
          <w:spacing w:val="-10"/>
          <w:sz w:val="22"/>
        </w:rPr>
        <w:t> </w:t>
      </w:r>
      <w:r>
        <w:rPr>
          <w:sz w:val="22"/>
        </w:rPr>
        <w:t>(VSCs)</w:t>
      </w:r>
      <w:r>
        <w:rPr>
          <w:spacing w:val="1"/>
          <w:sz w:val="22"/>
        </w:rPr>
        <w:t> </w:t>
      </w:r>
      <w:r>
        <w:rPr>
          <w:sz w:val="22"/>
        </w:rPr>
        <w:t>and</w:t>
      </w:r>
      <w:r>
        <w:rPr>
          <w:spacing w:val="-1"/>
          <w:sz w:val="22"/>
        </w:rPr>
        <w:t> </w:t>
      </w:r>
      <w:r>
        <w:rPr>
          <w:sz w:val="22"/>
        </w:rPr>
        <w:t>other gases</w:t>
      </w:r>
      <w:r>
        <w:rPr>
          <w:spacing w:val="1"/>
          <w:sz w:val="22"/>
        </w:rPr>
        <w:t> </w:t>
      </w:r>
      <w:r>
        <w:rPr>
          <w:sz w:val="22"/>
        </w:rPr>
        <w:t>such</w:t>
      </w:r>
      <w:r>
        <w:rPr>
          <w:spacing w:val="-3"/>
          <w:sz w:val="22"/>
        </w:rPr>
        <w:t> </w:t>
      </w:r>
      <w:r>
        <w:rPr>
          <w:sz w:val="22"/>
        </w:rPr>
        <w:t>as</w:t>
      </w:r>
      <w:r>
        <w:rPr>
          <w:spacing w:val="-3"/>
          <w:sz w:val="22"/>
        </w:rPr>
        <w:t> </w:t>
      </w:r>
      <w:r>
        <w:rPr>
          <w:sz w:val="22"/>
        </w:rPr>
        <w:t>carbon</w:t>
      </w:r>
      <w:r>
        <w:rPr>
          <w:spacing w:val="-2"/>
          <w:sz w:val="22"/>
        </w:rPr>
        <w:t> </w:t>
      </w:r>
      <w:r>
        <w:rPr>
          <w:sz w:val="22"/>
        </w:rPr>
        <w:t>monoxide</w:t>
      </w:r>
      <w:r>
        <w:rPr>
          <w:spacing w:val="-1"/>
          <w:sz w:val="22"/>
        </w:rPr>
        <w:t> </w:t>
      </w:r>
      <w:r>
        <w:rPr>
          <w:sz w:val="22"/>
        </w:rPr>
        <w:t>and</w:t>
      </w:r>
      <w:r>
        <w:rPr>
          <w:spacing w:val="-1"/>
          <w:sz w:val="22"/>
        </w:rPr>
        <w:t> </w:t>
      </w:r>
      <w:r>
        <w:rPr>
          <w:sz w:val="22"/>
        </w:rPr>
        <w:t>hydrogen in</w:t>
      </w:r>
      <w:r>
        <w:rPr>
          <w:spacing w:val="-3"/>
          <w:sz w:val="22"/>
        </w:rPr>
        <w:t> </w:t>
      </w: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sz w:val="22"/>
        </w:rPr>
        <w:t>part</w:t>
      </w:r>
      <w:r>
        <w:rPr>
          <w:spacing w:val="1"/>
          <w:sz w:val="22"/>
        </w:rPr>
        <w:t> </w:t>
      </w:r>
      <w:r>
        <w:rPr>
          <w:sz w:val="22"/>
        </w:rPr>
        <w:t>per billion (ppb) range.</w:t>
      </w:r>
    </w:p>
    <w:p>
      <w:pPr>
        <w:pStyle w:val="BodyText"/>
        <w:rPr>
          <w:sz w:val="24"/>
        </w:rPr>
      </w:pPr>
    </w:p>
    <w:p>
      <w:pPr>
        <w:spacing w:line="266" w:lineRule="auto" w:before="0"/>
        <w:ind w:left="143" w:right="200" w:firstLine="0"/>
        <w:jc w:val="both"/>
        <w:rPr>
          <w:sz w:val="22"/>
        </w:rPr>
      </w:pPr>
      <w:r>
        <w:rPr>
          <w:sz w:val="22"/>
        </w:rPr>
        <w:t>Additionally</w:t>
      </w:r>
      <w:r>
        <w:rPr>
          <w:spacing w:val="-9"/>
          <w:sz w:val="22"/>
        </w:rPr>
        <w:t> </w:t>
      </w:r>
      <w:r>
        <w:rPr>
          <w:sz w:val="22"/>
        </w:rPr>
        <w:t>to</w:t>
      </w:r>
      <w:r>
        <w:rPr>
          <w:spacing w:val="-10"/>
          <w:sz w:val="22"/>
        </w:rPr>
        <w:t> </w:t>
      </w:r>
      <w:r>
        <w:rPr>
          <w:sz w:val="22"/>
        </w:rPr>
        <w:t>all</w:t>
      </w:r>
      <w:r>
        <w:rPr>
          <w:spacing w:val="-10"/>
          <w:sz w:val="22"/>
        </w:rPr>
        <w:t> </w:t>
      </w:r>
      <w:r>
        <w:rPr>
          <w:sz w:val="22"/>
        </w:rPr>
        <w:t>features</w:t>
      </w:r>
      <w:r>
        <w:rPr>
          <w:spacing w:val="-9"/>
          <w:sz w:val="22"/>
        </w:rPr>
        <w:t> </w:t>
      </w:r>
      <w:r>
        <w:rPr>
          <w:sz w:val="22"/>
        </w:rPr>
        <w:t>of</w:t>
      </w:r>
      <w:r>
        <w:rPr>
          <w:spacing w:val="-10"/>
          <w:sz w:val="22"/>
        </w:rPr>
        <w:t> </w:t>
      </w:r>
      <w:r>
        <w:rPr>
          <w:sz w:val="22"/>
        </w:rPr>
        <w:t>the</w:t>
      </w:r>
      <w:r>
        <w:rPr>
          <w:spacing w:val="-13"/>
          <w:sz w:val="22"/>
        </w:rPr>
        <w:t> </w:t>
      </w:r>
      <w:r>
        <w:rPr>
          <w:sz w:val="22"/>
        </w:rPr>
        <w:t>BME680,</w:t>
      </w:r>
      <w:r>
        <w:rPr>
          <w:spacing w:val="-10"/>
          <w:sz w:val="22"/>
        </w:rPr>
        <w:t> </w:t>
      </w:r>
      <w:r>
        <w:rPr>
          <w:sz w:val="22"/>
        </w:rPr>
        <w:t>the</w:t>
      </w:r>
      <w:r>
        <w:rPr>
          <w:spacing w:val="-10"/>
          <w:sz w:val="22"/>
        </w:rPr>
        <w:t> </w:t>
      </w:r>
      <w:r>
        <w:rPr>
          <w:sz w:val="22"/>
        </w:rPr>
        <w:t>BME688</w:t>
      </w:r>
      <w:r>
        <w:rPr>
          <w:spacing w:val="-10"/>
          <w:sz w:val="22"/>
        </w:rPr>
        <w:t> </w:t>
      </w:r>
      <w:r>
        <w:rPr>
          <w:sz w:val="22"/>
        </w:rPr>
        <w:t>has</w:t>
      </w:r>
      <w:r>
        <w:rPr>
          <w:spacing w:val="-8"/>
          <w:sz w:val="22"/>
        </w:rPr>
        <w:t> </w:t>
      </w:r>
      <w:r>
        <w:rPr>
          <w:sz w:val="22"/>
        </w:rPr>
        <w:t>a</w:t>
      </w:r>
      <w:r>
        <w:rPr>
          <w:spacing w:val="-12"/>
          <w:sz w:val="22"/>
        </w:rPr>
        <w:t> </w:t>
      </w:r>
      <w:r>
        <w:rPr>
          <w:sz w:val="22"/>
        </w:rPr>
        <w:t>gas</w:t>
      </w:r>
      <w:r>
        <w:rPr>
          <w:spacing w:val="-11"/>
          <w:sz w:val="22"/>
        </w:rPr>
        <w:t> </w:t>
      </w:r>
      <w:r>
        <w:rPr>
          <w:sz w:val="22"/>
        </w:rPr>
        <w:t>scanner</w:t>
      </w:r>
      <w:r>
        <w:rPr>
          <w:spacing w:val="-13"/>
          <w:sz w:val="22"/>
        </w:rPr>
        <w:t> </w:t>
      </w:r>
      <w:r>
        <w:rPr>
          <w:sz w:val="22"/>
        </w:rPr>
        <w:t>function.</w:t>
      </w:r>
      <w:r>
        <w:rPr>
          <w:spacing w:val="-12"/>
          <w:sz w:val="22"/>
        </w:rPr>
        <w:t> </w:t>
      </w:r>
      <w:r>
        <w:rPr>
          <w:sz w:val="22"/>
        </w:rPr>
        <w:t>In</w:t>
      </w:r>
      <w:r>
        <w:rPr>
          <w:spacing w:val="-10"/>
          <w:sz w:val="22"/>
        </w:rPr>
        <w:t> </w:t>
      </w:r>
      <w:r>
        <w:rPr>
          <w:sz w:val="22"/>
        </w:rPr>
        <w:t>standard</w:t>
      </w:r>
      <w:r>
        <w:rPr>
          <w:spacing w:val="-11"/>
          <w:sz w:val="22"/>
        </w:rPr>
        <w:t> </w:t>
      </w:r>
      <w:r>
        <w:rPr>
          <w:sz w:val="22"/>
        </w:rPr>
        <w:t>configuration,</w:t>
      </w:r>
      <w:r>
        <w:rPr>
          <w:spacing w:val="-11"/>
          <w:sz w:val="22"/>
        </w:rPr>
        <w:t> </w:t>
      </w:r>
      <w:r>
        <w:rPr>
          <w:sz w:val="22"/>
        </w:rPr>
        <w:t>the</w:t>
      </w:r>
      <w:r>
        <w:rPr>
          <w:spacing w:val="1"/>
          <w:sz w:val="22"/>
        </w:rPr>
        <w:t> </w:t>
      </w:r>
      <w:r>
        <w:rPr>
          <w:spacing w:val="-1"/>
          <w:sz w:val="22"/>
        </w:rPr>
        <w:t>presence</w:t>
      </w:r>
      <w:r>
        <w:rPr>
          <w:spacing w:val="-7"/>
          <w:sz w:val="22"/>
        </w:rPr>
        <w:t> </w:t>
      </w:r>
      <w:r>
        <w:rPr>
          <w:spacing w:val="-1"/>
          <w:sz w:val="22"/>
        </w:rPr>
        <w:t>of</w:t>
      </w:r>
      <w:r>
        <w:rPr>
          <w:spacing w:val="-5"/>
          <w:sz w:val="22"/>
        </w:rPr>
        <w:t> </w:t>
      </w:r>
      <w:r>
        <w:rPr>
          <w:spacing w:val="-1"/>
          <w:sz w:val="22"/>
        </w:rPr>
        <w:t>VSCs</w:t>
      </w:r>
      <w:r>
        <w:rPr>
          <w:spacing w:val="-5"/>
          <w:sz w:val="22"/>
        </w:rPr>
        <w:t> </w:t>
      </w:r>
      <w:r>
        <w:rPr>
          <w:spacing w:val="-1"/>
          <w:sz w:val="22"/>
        </w:rPr>
        <w:t>is</w:t>
      </w:r>
      <w:r>
        <w:rPr>
          <w:spacing w:val="-6"/>
          <w:sz w:val="22"/>
        </w:rPr>
        <w:t> </w:t>
      </w:r>
      <w:r>
        <w:rPr>
          <w:spacing w:val="-1"/>
          <w:sz w:val="22"/>
        </w:rPr>
        <w:t>being</w:t>
      </w:r>
      <w:r>
        <w:rPr>
          <w:spacing w:val="-7"/>
          <w:sz w:val="22"/>
        </w:rPr>
        <w:t> </w:t>
      </w:r>
      <w:r>
        <w:rPr>
          <w:spacing w:val="-1"/>
          <w:sz w:val="22"/>
        </w:rPr>
        <w:t>detected</w:t>
      </w:r>
      <w:r>
        <w:rPr>
          <w:spacing w:val="-6"/>
          <w:sz w:val="22"/>
        </w:rPr>
        <w:t> </w:t>
      </w:r>
      <w:r>
        <w:rPr>
          <w:spacing w:val="-1"/>
          <w:sz w:val="22"/>
        </w:rPr>
        <w:t>as</w:t>
      </w:r>
      <w:r>
        <w:rPr>
          <w:spacing w:val="-9"/>
          <w:sz w:val="22"/>
        </w:rPr>
        <w:t> </w:t>
      </w:r>
      <w:r>
        <w:rPr>
          <w:spacing w:val="-1"/>
          <w:sz w:val="22"/>
        </w:rPr>
        <w:t>indicator</w:t>
      </w:r>
      <w:r>
        <w:rPr>
          <w:spacing w:val="-7"/>
          <w:sz w:val="22"/>
        </w:rPr>
        <w:t> </w:t>
      </w:r>
      <w:r>
        <w:rPr>
          <w:spacing w:val="-1"/>
          <w:sz w:val="22"/>
        </w:rPr>
        <w:t>for</w:t>
      </w:r>
      <w:r>
        <w:rPr>
          <w:spacing w:val="-3"/>
          <w:sz w:val="22"/>
        </w:rPr>
        <w:t> </w:t>
      </w:r>
      <w:r>
        <w:rPr>
          <w:spacing w:val="-1"/>
          <w:sz w:val="22"/>
        </w:rPr>
        <w:t>e.g.</w:t>
      </w:r>
      <w:r>
        <w:rPr>
          <w:spacing w:val="-5"/>
          <w:sz w:val="22"/>
        </w:rPr>
        <w:t> </w:t>
      </w:r>
      <w:r>
        <w:rPr>
          <w:spacing w:val="-1"/>
          <w:sz w:val="22"/>
        </w:rPr>
        <w:t>bacteria</w:t>
      </w:r>
      <w:r>
        <w:rPr>
          <w:spacing w:val="-6"/>
          <w:sz w:val="22"/>
        </w:rPr>
        <w:t> </w:t>
      </w:r>
      <w:r>
        <w:rPr>
          <w:sz w:val="22"/>
        </w:rPr>
        <w:t>growth.</w:t>
      </w:r>
      <w:r>
        <w:rPr>
          <w:spacing w:val="-17"/>
          <w:sz w:val="22"/>
        </w:rPr>
        <w:t> </w:t>
      </w:r>
      <w:r>
        <w:rPr>
          <w:sz w:val="22"/>
        </w:rPr>
        <w:t>And</w:t>
      </w:r>
      <w:r>
        <w:rPr>
          <w:spacing w:val="-7"/>
          <w:sz w:val="22"/>
        </w:rPr>
        <w:t> </w:t>
      </w:r>
      <w:r>
        <w:rPr>
          <w:sz w:val="22"/>
        </w:rPr>
        <w:t>the</w:t>
      </w:r>
      <w:r>
        <w:rPr>
          <w:spacing w:val="-6"/>
          <w:sz w:val="22"/>
        </w:rPr>
        <w:t> </w:t>
      </w:r>
      <w:r>
        <w:rPr>
          <w:sz w:val="22"/>
        </w:rPr>
        <w:t>gas</w:t>
      </w:r>
      <w:r>
        <w:rPr>
          <w:spacing w:val="-6"/>
          <w:sz w:val="22"/>
        </w:rPr>
        <w:t> </w:t>
      </w:r>
      <w:r>
        <w:rPr>
          <w:sz w:val="22"/>
        </w:rPr>
        <w:t>scanner</w:t>
      </w:r>
      <w:r>
        <w:rPr>
          <w:spacing w:val="-5"/>
          <w:sz w:val="22"/>
        </w:rPr>
        <w:t> </w:t>
      </w:r>
      <w:r>
        <w:rPr>
          <w:sz w:val="22"/>
        </w:rPr>
        <w:t>can</w:t>
      </w:r>
      <w:r>
        <w:rPr>
          <w:spacing w:val="-10"/>
          <w:sz w:val="22"/>
        </w:rPr>
        <w:t> </w:t>
      </w:r>
      <w:r>
        <w:rPr>
          <w:sz w:val="22"/>
        </w:rPr>
        <w:t>be</w:t>
      </w:r>
      <w:r>
        <w:rPr>
          <w:spacing w:val="-10"/>
          <w:sz w:val="22"/>
        </w:rPr>
        <w:t> </w:t>
      </w:r>
      <w:r>
        <w:rPr>
          <w:sz w:val="22"/>
        </w:rPr>
        <w:t>customized</w:t>
      </w:r>
      <w:r>
        <w:rPr>
          <w:spacing w:val="-58"/>
          <w:sz w:val="22"/>
        </w:rPr>
        <w:t> </w:t>
      </w:r>
      <w:r>
        <w:rPr>
          <w:spacing w:val="-1"/>
          <w:sz w:val="22"/>
        </w:rPr>
        <w:t>with </w:t>
      </w:r>
      <w:r>
        <w:rPr>
          <w:sz w:val="22"/>
        </w:rPr>
        <w:t>respect to sensitivity, selectivity, data rate and power consumption as well. The BME AI-Studio tool enables</w:t>
      </w:r>
      <w:r>
        <w:rPr>
          <w:spacing w:val="-59"/>
          <w:sz w:val="22"/>
        </w:rPr>
        <w:t> </w:t>
      </w:r>
      <w:r>
        <w:rPr>
          <w:sz w:val="22"/>
        </w:rPr>
        <w:t>customers to train the BME688 gas scanner on their specific application, like in home appliances, IoT products</w:t>
      </w:r>
      <w:r>
        <w:rPr>
          <w:spacing w:val="1"/>
          <w:sz w:val="22"/>
        </w:rPr>
        <w:t> </w:t>
      </w:r>
      <w:r>
        <w:rPr>
          <w:sz w:val="22"/>
        </w:rPr>
        <w:t>or Smart</w:t>
      </w:r>
      <w:r>
        <w:rPr>
          <w:spacing w:val="2"/>
          <w:sz w:val="22"/>
        </w:rPr>
        <w:t> </w:t>
      </w:r>
      <w:r>
        <w:rPr>
          <w:sz w:val="22"/>
        </w:rPr>
        <w:t>Home.</w:t>
      </w:r>
    </w:p>
    <w:p>
      <w:pPr>
        <w:pStyle w:val="BodyText"/>
        <w:rPr>
          <w:sz w:val="24"/>
        </w:rPr>
      </w:pPr>
    </w:p>
    <w:p>
      <w:pPr>
        <w:pStyle w:val="BodyText"/>
        <w:spacing w:before="6"/>
        <w:rPr>
          <w:sz w:val="24"/>
        </w:rPr>
      </w:pPr>
    </w:p>
    <w:p>
      <w:pPr>
        <w:spacing w:before="0"/>
        <w:ind w:left="143" w:right="0" w:firstLine="0"/>
        <w:jc w:val="left"/>
        <w:rPr>
          <w:rFonts w:ascii="Arial"/>
          <w:b/>
          <w:sz w:val="22"/>
        </w:rPr>
      </w:pPr>
      <w:r>
        <w:rPr>
          <w:rFonts w:ascii="Arial"/>
          <w:b/>
          <w:sz w:val="22"/>
        </w:rPr>
        <w:t>Typical</w:t>
      </w:r>
      <w:r>
        <w:rPr>
          <w:rFonts w:ascii="Arial"/>
          <w:b/>
          <w:spacing w:val="-11"/>
          <w:sz w:val="22"/>
        </w:rPr>
        <w:t> </w:t>
      </w:r>
      <w:r>
        <w:rPr>
          <w:rFonts w:ascii="Arial"/>
          <w:b/>
          <w:sz w:val="22"/>
        </w:rPr>
        <w:t>applications</w:t>
      </w:r>
    </w:p>
    <w:p>
      <w:pPr>
        <w:pStyle w:val="BodyText"/>
        <w:spacing w:before="7"/>
        <w:rPr>
          <w:rFonts w:ascii="Arial"/>
          <w:b/>
          <w:sz w:val="27"/>
        </w:rPr>
      </w:pPr>
    </w:p>
    <w:p>
      <w:pPr>
        <w:spacing w:before="1"/>
        <w:ind w:left="504" w:right="0" w:firstLine="0"/>
        <w:jc w:val="left"/>
        <w:rPr>
          <w:sz w:val="22"/>
          <w:szCs w:val="22"/>
        </w:rPr>
      </w:pPr>
      <w:r>
        <w:rPr>
          <w:rFonts w:ascii="Segoe UI Symbol" w:hAnsi="Segoe UI Symbol" w:cs="Segoe UI Symbol" w:eastAsia="Segoe UI Symbol"/>
          <w:sz w:val="22"/>
          <w:szCs w:val="22"/>
        </w:rPr>
        <w:t>⯈</w:t>
      </w:r>
      <w:r>
        <w:rPr>
          <w:rFonts w:ascii="Segoe UI Symbol" w:hAnsi="Segoe UI Symbol" w:cs="Segoe UI Symbol" w:eastAsia="Segoe UI Symbol"/>
          <w:spacing w:val="29"/>
          <w:sz w:val="22"/>
          <w:szCs w:val="22"/>
        </w:rPr>
        <w:t> </w:t>
      </w:r>
      <w:r>
        <w:rPr>
          <w:sz w:val="22"/>
          <w:szCs w:val="22"/>
        </w:rPr>
        <w:t>Indoor</w:t>
      </w:r>
      <w:r>
        <w:rPr>
          <w:spacing w:val="-7"/>
          <w:sz w:val="22"/>
          <w:szCs w:val="22"/>
        </w:rPr>
        <w:t> </w:t>
      </w:r>
      <w:r>
        <w:rPr>
          <w:sz w:val="22"/>
          <w:szCs w:val="22"/>
        </w:rPr>
        <w:t>air</w:t>
      </w:r>
      <w:r>
        <w:rPr>
          <w:spacing w:val="-4"/>
          <w:sz w:val="22"/>
          <w:szCs w:val="22"/>
        </w:rPr>
        <w:t> </w:t>
      </w:r>
      <w:r>
        <w:rPr>
          <w:sz w:val="22"/>
          <w:szCs w:val="22"/>
        </w:rPr>
        <w:t>quality</w:t>
      </w:r>
      <w:r>
        <w:rPr>
          <w:spacing w:val="-7"/>
          <w:sz w:val="22"/>
          <w:szCs w:val="22"/>
        </w:rPr>
        <w:t> </w:t>
      </w:r>
      <w:r>
        <w:rPr>
          <w:sz w:val="22"/>
          <w:szCs w:val="22"/>
        </w:rPr>
        <w:t>measurement</w:t>
      </w:r>
    </w:p>
    <w:p>
      <w:pPr>
        <w:spacing w:before="26"/>
        <w:ind w:left="864" w:right="201" w:hanging="361"/>
        <w:jc w:val="left"/>
        <w:rPr>
          <w:sz w:val="22"/>
          <w:szCs w:val="22"/>
        </w:rPr>
      </w:pPr>
      <w:r>
        <w:rPr>
          <w:rFonts w:ascii="Segoe UI Symbol" w:hAnsi="Segoe UI Symbol" w:cs="Segoe UI Symbol" w:eastAsia="Segoe UI Symbol"/>
          <w:sz w:val="22"/>
          <w:szCs w:val="22"/>
        </w:rPr>
        <w:t>⯈</w:t>
      </w:r>
      <w:r>
        <w:rPr>
          <w:rFonts w:ascii="Segoe UI Symbol" w:hAnsi="Segoe UI Symbol" w:cs="Segoe UI Symbol" w:eastAsia="Segoe UI Symbol"/>
          <w:spacing w:val="1"/>
          <w:sz w:val="22"/>
          <w:szCs w:val="22"/>
        </w:rPr>
        <w:t> </w:t>
      </w:r>
      <w:r>
        <w:rPr>
          <w:sz w:val="22"/>
          <w:szCs w:val="22"/>
        </w:rPr>
        <w:t>Bad breath or spoiled food detection based on the measurement of volatile sulfur compounds, which are</w:t>
      </w:r>
      <w:r>
        <w:rPr>
          <w:spacing w:val="-59"/>
          <w:sz w:val="22"/>
          <w:szCs w:val="22"/>
        </w:rPr>
        <w:t> </w:t>
      </w:r>
      <w:r>
        <w:rPr>
          <w:sz w:val="22"/>
          <w:szCs w:val="22"/>
        </w:rPr>
        <w:t>an</w:t>
      </w:r>
      <w:r>
        <w:rPr>
          <w:spacing w:val="-1"/>
          <w:sz w:val="22"/>
          <w:szCs w:val="22"/>
        </w:rPr>
        <w:t> </w:t>
      </w:r>
      <w:r>
        <w:rPr>
          <w:sz w:val="22"/>
          <w:szCs w:val="22"/>
        </w:rPr>
        <w:t>indicator</w:t>
      </w:r>
      <w:r>
        <w:rPr>
          <w:spacing w:val="-1"/>
          <w:sz w:val="22"/>
          <w:szCs w:val="22"/>
        </w:rPr>
        <w:t> </w:t>
      </w:r>
      <w:r>
        <w:rPr>
          <w:sz w:val="22"/>
          <w:szCs w:val="22"/>
        </w:rPr>
        <w:t>of</w:t>
      </w:r>
      <w:r>
        <w:rPr>
          <w:spacing w:val="-1"/>
          <w:sz w:val="22"/>
          <w:szCs w:val="22"/>
        </w:rPr>
        <w:t> </w:t>
      </w:r>
      <w:r>
        <w:rPr>
          <w:sz w:val="22"/>
          <w:szCs w:val="22"/>
        </w:rPr>
        <w:t>bacteria growth</w:t>
      </w:r>
    </w:p>
    <w:p>
      <w:pPr>
        <w:spacing w:before="35"/>
        <w:ind w:left="504" w:right="0" w:firstLine="0"/>
        <w:jc w:val="left"/>
        <w:rPr>
          <w:sz w:val="22"/>
          <w:szCs w:val="22"/>
        </w:rPr>
      </w:pPr>
      <w:r>
        <w:rPr>
          <w:rFonts w:ascii="Segoe UI Symbol" w:hAnsi="Segoe UI Symbol" w:cs="Segoe UI Symbol" w:eastAsia="Segoe UI Symbol"/>
          <w:sz w:val="22"/>
          <w:szCs w:val="22"/>
        </w:rPr>
        <w:t>⯈</w:t>
      </w:r>
      <w:r>
        <w:rPr>
          <w:rFonts w:ascii="Segoe UI Symbol" w:hAnsi="Segoe UI Symbol" w:cs="Segoe UI Symbol" w:eastAsia="Segoe UI Symbol"/>
          <w:spacing w:val="34"/>
          <w:sz w:val="22"/>
          <w:szCs w:val="22"/>
        </w:rPr>
        <w:t> </w:t>
      </w:r>
      <w:r>
        <w:rPr>
          <w:sz w:val="22"/>
          <w:szCs w:val="22"/>
        </w:rPr>
        <w:t>Detection</w:t>
      </w:r>
      <w:r>
        <w:rPr>
          <w:spacing w:val="-4"/>
          <w:sz w:val="22"/>
          <w:szCs w:val="22"/>
        </w:rPr>
        <w:t> </w:t>
      </w:r>
      <w:r>
        <w:rPr>
          <w:sz w:val="22"/>
          <w:szCs w:val="22"/>
        </w:rPr>
        <w:t>of</w:t>
      </w:r>
      <w:r>
        <w:rPr>
          <w:spacing w:val="-2"/>
          <w:sz w:val="22"/>
          <w:szCs w:val="22"/>
        </w:rPr>
        <w:t> </w:t>
      </w:r>
      <w:r>
        <w:rPr>
          <w:sz w:val="22"/>
          <w:szCs w:val="22"/>
        </w:rPr>
        <w:t>unusual</w:t>
      </w:r>
      <w:r>
        <w:rPr>
          <w:spacing w:val="-3"/>
          <w:sz w:val="22"/>
          <w:szCs w:val="22"/>
        </w:rPr>
        <w:t> </w:t>
      </w:r>
      <w:r>
        <w:rPr>
          <w:sz w:val="22"/>
          <w:szCs w:val="22"/>
        </w:rPr>
        <w:t>gases</w:t>
      </w:r>
      <w:r>
        <w:rPr>
          <w:spacing w:val="-4"/>
          <w:sz w:val="22"/>
          <w:szCs w:val="22"/>
        </w:rPr>
        <w:t> </w:t>
      </w:r>
      <w:r>
        <w:rPr>
          <w:sz w:val="22"/>
          <w:szCs w:val="22"/>
        </w:rPr>
        <w:t>and</w:t>
      </w:r>
      <w:r>
        <w:rPr>
          <w:spacing w:val="-4"/>
          <w:sz w:val="22"/>
          <w:szCs w:val="22"/>
        </w:rPr>
        <w:t> </w:t>
      </w:r>
      <w:r>
        <w:rPr>
          <w:sz w:val="22"/>
          <w:szCs w:val="22"/>
        </w:rPr>
        <w:t>smells,</w:t>
      </w:r>
      <w:r>
        <w:rPr>
          <w:spacing w:val="-4"/>
          <w:sz w:val="22"/>
          <w:szCs w:val="22"/>
        </w:rPr>
        <w:t> </w:t>
      </w:r>
      <w:r>
        <w:rPr>
          <w:sz w:val="22"/>
          <w:szCs w:val="22"/>
        </w:rPr>
        <w:t>which</w:t>
      </w:r>
      <w:r>
        <w:rPr>
          <w:spacing w:val="-4"/>
          <w:sz w:val="22"/>
          <w:szCs w:val="22"/>
        </w:rPr>
        <w:t> </w:t>
      </w:r>
      <w:r>
        <w:rPr>
          <w:sz w:val="22"/>
          <w:szCs w:val="22"/>
        </w:rPr>
        <w:t>might</w:t>
      </w:r>
      <w:r>
        <w:rPr>
          <w:spacing w:val="-2"/>
          <w:sz w:val="22"/>
          <w:szCs w:val="22"/>
        </w:rPr>
        <w:t> </w:t>
      </w:r>
      <w:r>
        <w:rPr>
          <w:sz w:val="22"/>
          <w:szCs w:val="22"/>
        </w:rPr>
        <w:t>indicate</w:t>
      </w:r>
      <w:r>
        <w:rPr>
          <w:spacing w:val="-6"/>
          <w:sz w:val="22"/>
          <w:szCs w:val="22"/>
        </w:rPr>
        <w:t> </w:t>
      </w:r>
      <w:r>
        <w:rPr>
          <w:sz w:val="22"/>
          <w:szCs w:val="22"/>
        </w:rPr>
        <w:t>for</w:t>
      </w:r>
      <w:r>
        <w:rPr>
          <w:spacing w:val="-3"/>
          <w:sz w:val="22"/>
          <w:szCs w:val="22"/>
        </w:rPr>
        <w:t> </w:t>
      </w:r>
      <w:r>
        <w:rPr>
          <w:sz w:val="22"/>
          <w:szCs w:val="22"/>
        </w:rPr>
        <w:t>instance</w:t>
      </w:r>
      <w:r>
        <w:rPr>
          <w:spacing w:val="-3"/>
          <w:sz w:val="22"/>
          <w:szCs w:val="22"/>
        </w:rPr>
        <w:t> </w:t>
      </w:r>
      <w:r>
        <w:rPr>
          <w:sz w:val="22"/>
          <w:szCs w:val="22"/>
        </w:rPr>
        <w:t>a</w:t>
      </w:r>
      <w:r>
        <w:rPr>
          <w:spacing w:val="-8"/>
          <w:sz w:val="22"/>
          <w:szCs w:val="22"/>
        </w:rPr>
        <w:t> </w:t>
      </w:r>
      <w:r>
        <w:rPr>
          <w:sz w:val="22"/>
          <w:szCs w:val="22"/>
        </w:rPr>
        <w:t>leakage</w:t>
      </w:r>
    </w:p>
    <w:p>
      <w:pPr>
        <w:spacing w:before="27"/>
        <w:ind w:left="504" w:right="0" w:firstLine="0"/>
        <w:jc w:val="left"/>
        <w:rPr>
          <w:sz w:val="22"/>
          <w:szCs w:val="22"/>
        </w:rPr>
      </w:pPr>
      <w:r>
        <w:rPr>
          <w:rFonts w:ascii="Segoe UI Symbol" w:hAnsi="Segoe UI Symbol" w:cs="Segoe UI Symbol" w:eastAsia="Segoe UI Symbol"/>
          <w:sz w:val="22"/>
          <w:szCs w:val="22"/>
        </w:rPr>
        <w:t>⯈</w:t>
      </w:r>
      <w:r>
        <w:rPr>
          <w:rFonts w:ascii="Segoe UI Symbol" w:hAnsi="Segoe UI Symbol" w:cs="Segoe UI Symbol" w:eastAsia="Segoe UI Symbol"/>
          <w:spacing w:val="33"/>
          <w:sz w:val="22"/>
          <w:szCs w:val="22"/>
        </w:rPr>
        <w:t> </w:t>
      </w:r>
      <w:r>
        <w:rPr>
          <w:sz w:val="22"/>
          <w:szCs w:val="22"/>
        </w:rPr>
        <w:t>Diaper</w:t>
      </w:r>
      <w:r>
        <w:rPr>
          <w:spacing w:val="-4"/>
          <w:sz w:val="22"/>
          <w:szCs w:val="22"/>
        </w:rPr>
        <w:t> </w:t>
      </w:r>
      <w:r>
        <w:rPr>
          <w:sz w:val="22"/>
          <w:szCs w:val="22"/>
        </w:rPr>
        <w:t>state</w:t>
      </w:r>
      <w:r>
        <w:rPr>
          <w:spacing w:val="-4"/>
          <w:sz w:val="22"/>
          <w:szCs w:val="22"/>
        </w:rPr>
        <w:t> </w:t>
      </w:r>
      <w:r>
        <w:rPr>
          <w:sz w:val="22"/>
          <w:szCs w:val="22"/>
        </w:rPr>
        <w:t>detection,</w:t>
      </w:r>
      <w:r>
        <w:rPr>
          <w:spacing w:val="-2"/>
          <w:sz w:val="22"/>
          <w:szCs w:val="22"/>
        </w:rPr>
        <w:t> </w:t>
      </w:r>
      <w:r>
        <w:rPr>
          <w:sz w:val="22"/>
          <w:szCs w:val="22"/>
        </w:rPr>
        <w:t>e.g.</w:t>
      </w:r>
      <w:r>
        <w:rPr>
          <w:spacing w:val="-5"/>
          <w:sz w:val="22"/>
          <w:szCs w:val="22"/>
        </w:rPr>
        <w:t> </w:t>
      </w:r>
      <w:r>
        <w:rPr>
          <w:sz w:val="22"/>
          <w:szCs w:val="22"/>
        </w:rPr>
        <w:t>for</w:t>
      </w:r>
      <w:r>
        <w:rPr>
          <w:spacing w:val="-5"/>
          <w:sz w:val="22"/>
          <w:szCs w:val="22"/>
        </w:rPr>
        <w:t> </w:t>
      </w:r>
      <w:r>
        <w:rPr>
          <w:sz w:val="22"/>
          <w:szCs w:val="22"/>
        </w:rPr>
        <w:t>baby</w:t>
      </w:r>
      <w:r>
        <w:rPr>
          <w:spacing w:val="-6"/>
          <w:sz w:val="22"/>
          <w:szCs w:val="22"/>
        </w:rPr>
        <w:t> </w:t>
      </w:r>
      <w:r>
        <w:rPr>
          <w:sz w:val="22"/>
          <w:szCs w:val="22"/>
        </w:rPr>
        <w:t>care</w:t>
      </w:r>
    </w:p>
    <w:p>
      <w:pPr>
        <w:spacing w:before="27"/>
        <w:ind w:left="504" w:right="0" w:firstLine="0"/>
        <w:jc w:val="left"/>
        <w:rPr>
          <w:sz w:val="22"/>
          <w:szCs w:val="22"/>
        </w:rPr>
      </w:pPr>
      <w:r>
        <w:rPr>
          <w:rFonts w:ascii="Segoe UI Symbol" w:hAnsi="Segoe UI Symbol" w:cs="Segoe UI Symbol" w:eastAsia="Segoe UI Symbol"/>
          <w:sz w:val="22"/>
          <w:szCs w:val="22"/>
        </w:rPr>
        <w:t>⯈</w:t>
      </w:r>
      <w:r>
        <w:rPr>
          <w:rFonts w:ascii="Segoe UI Symbol" w:hAnsi="Segoe UI Symbol" w:cs="Segoe UI Symbol" w:eastAsia="Segoe UI Symbol"/>
          <w:spacing w:val="33"/>
          <w:sz w:val="22"/>
          <w:szCs w:val="22"/>
        </w:rPr>
        <w:t> </w:t>
      </w:r>
      <w:r>
        <w:rPr>
          <w:sz w:val="22"/>
          <w:szCs w:val="22"/>
        </w:rPr>
        <w:t>Early</w:t>
      </w:r>
      <w:r>
        <w:rPr>
          <w:spacing w:val="-4"/>
          <w:sz w:val="22"/>
          <w:szCs w:val="22"/>
        </w:rPr>
        <w:t> </w:t>
      </w:r>
      <w:r>
        <w:rPr>
          <w:sz w:val="22"/>
          <w:szCs w:val="22"/>
        </w:rPr>
        <w:t>detection</w:t>
      </w:r>
      <w:r>
        <w:rPr>
          <w:spacing w:val="-4"/>
          <w:sz w:val="22"/>
          <w:szCs w:val="22"/>
        </w:rPr>
        <w:t> </w:t>
      </w:r>
      <w:r>
        <w:rPr>
          <w:sz w:val="22"/>
          <w:szCs w:val="22"/>
        </w:rPr>
        <w:t>of</w:t>
      </w:r>
      <w:r>
        <w:rPr>
          <w:spacing w:val="-2"/>
          <w:sz w:val="22"/>
          <w:szCs w:val="22"/>
        </w:rPr>
        <w:t> </w:t>
      </w:r>
      <w:r>
        <w:rPr>
          <w:sz w:val="22"/>
          <w:szCs w:val="22"/>
        </w:rPr>
        <w:t>odors</w:t>
      </w:r>
      <w:r>
        <w:rPr>
          <w:spacing w:val="-6"/>
          <w:sz w:val="22"/>
          <w:szCs w:val="22"/>
        </w:rPr>
        <w:t> </w:t>
      </w:r>
      <w:r>
        <w:rPr>
          <w:sz w:val="22"/>
          <w:szCs w:val="22"/>
        </w:rPr>
        <w:t>&amp;</w:t>
      </w:r>
      <w:r>
        <w:rPr>
          <w:spacing w:val="-4"/>
          <w:sz w:val="22"/>
          <w:szCs w:val="22"/>
        </w:rPr>
        <w:t> </w:t>
      </w:r>
      <w:r>
        <w:rPr>
          <w:sz w:val="22"/>
          <w:szCs w:val="22"/>
        </w:rPr>
        <w:t>bad</w:t>
      </w:r>
      <w:r>
        <w:rPr>
          <w:spacing w:val="-4"/>
          <w:sz w:val="22"/>
          <w:szCs w:val="22"/>
        </w:rPr>
        <w:t> </w:t>
      </w:r>
      <w:r>
        <w:rPr>
          <w:sz w:val="22"/>
          <w:szCs w:val="22"/>
        </w:rPr>
        <w:t>smells</w:t>
      </w:r>
    </w:p>
    <w:p>
      <w:pPr>
        <w:pStyle w:val="BodyText"/>
        <w:rPr>
          <w:sz w:val="24"/>
        </w:rPr>
      </w:pPr>
    </w:p>
    <w:p>
      <w:pPr>
        <w:pStyle w:val="BodyText"/>
        <w:spacing w:before="3"/>
        <w:rPr>
          <w:sz w:val="26"/>
        </w:rPr>
      </w:pPr>
    </w:p>
    <w:p>
      <w:pPr>
        <w:spacing w:before="0"/>
        <w:ind w:left="143" w:right="0" w:firstLine="0"/>
        <w:jc w:val="left"/>
        <w:rPr>
          <w:rFonts w:ascii="Arial"/>
          <w:b/>
          <w:sz w:val="22"/>
        </w:rPr>
      </w:pPr>
      <w:r>
        <w:rPr>
          <w:rFonts w:ascii="Arial"/>
          <w:b/>
          <w:sz w:val="22"/>
        </w:rPr>
        <w:t>Target</w:t>
      </w:r>
      <w:r>
        <w:rPr>
          <w:rFonts w:ascii="Arial"/>
          <w:b/>
          <w:spacing w:val="-11"/>
          <w:sz w:val="22"/>
        </w:rPr>
        <w:t> </w:t>
      </w:r>
      <w:r>
        <w:rPr>
          <w:rFonts w:ascii="Arial"/>
          <w:b/>
          <w:sz w:val="22"/>
        </w:rPr>
        <w:t>Devices</w:t>
      </w:r>
    </w:p>
    <w:p>
      <w:pPr>
        <w:pStyle w:val="BodyText"/>
        <w:spacing w:before="6"/>
        <w:rPr>
          <w:rFonts w:ascii="Arial"/>
          <w:b/>
          <w:sz w:val="27"/>
        </w:rPr>
      </w:pPr>
    </w:p>
    <w:p>
      <w:pPr>
        <w:spacing w:before="0"/>
        <w:ind w:left="504" w:right="0" w:firstLine="0"/>
        <w:jc w:val="left"/>
        <w:rPr>
          <w:sz w:val="22"/>
          <w:szCs w:val="22"/>
        </w:rPr>
      </w:pPr>
      <w:r>
        <w:rPr>
          <w:rFonts w:ascii="Segoe UI Symbol" w:hAnsi="Segoe UI Symbol" w:cs="Segoe UI Symbol" w:eastAsia="Segoe UI Symbol"/>
          <w:sz w:val="22"/>
          <w:szCs w:val="22"/>
        </w:rPr>
        <w:t>⯈</w:t>
      </w:r>
      <w:r>
        <w:rPr>
          <w:rFonts w:ascii="Segoe UI Symbol" w:hAnsi="Segoe UI Symbol" w:cs="Segoe UI Symbol" w:eastAsia="Segoe UI Symbol"/>
          <w:spacing w:val="34"/>
          <w:sz w:val="22"/>
          <w:szCs w:val="22"/>
        </w:rPr>
        <w:t> </w:t>
      </w:r>
      <w:r>
        <w:rPr>
          <w:sz w:val="22"/>
          <w:szCs w:val="22"/>
        </w:rPr>
        <w:t>Handsets</w:t>
      </w:r>
      <w:r>
        <w:rPr>
          <w:spacing w:val="-3"/>
          <w:sz w:val="22"/>
          <w:szCs w:val="22"/>
        </w:rPr>
        <w:t> </w:t>
      </w:r>
      <w:r>
        <w:rPr>
          <w:sz w:val="22"/>
          <w:szCs w:val="22"/>
        </w:rPr>
        <w:t>such</w:t>
      </w:r>
      <w:r>
        <w:rPr>
          <w:spacing w:val="-4"/>
          <w:sz w:val="22"/>
          <w:szCs w:val="22"/>
        </w:rPr>
        <w:t> </w:t>
      </w:r>
      <w:r>
        <w:rPr>
          <w:sz w:val="22"/>
          <w:szCs w:val="22"/>
        </w:rPr>
        <w:t>as</w:t>
      </w:r>
      <w:r>
        <w:rPr>
          <w:spacing w:val="-5"/>
          <w:sz w:val="22"/>
          <w:szCs w:val="22"/>
        </w:rPr>
        <w:t> </w:t>
      </w:r>
      <w:r>
        <w:rPr>
          <w:sz w:val="22"/>
          <w:szCs w:val="22"/>
        </w:rPr>
        <w:t>mobile</w:t>
      </w:r>
      <w:r>
        <w:rPr>
          <w:spacing w:val="-4"/>
          <w:sz w:val="22"/>
          <w:szCs w:val="22"/>
        </w:rPr>
        <w:t> </w:t>
      </w:r>
      <w:r>
        <w:rPr>
          <w:sz w:val="22"/>
          <w:szCs w:val="22"/>
        </w:rPr>
        <w:t>phones,</w:t>
      </w:r>
      <w:r>
        <w:rPr>
          <w:spacing w:val="-5"/>
          <w:sz w:val="22"/>
          <w:szCs w:val="22"/>
        </w:rPr>
        <w:t> </w:t>
      </w:r>
      <w:r>
        <w:rPr>
          <w:sz w:val="22"/>
          <w:szCs w:val="22"/>
        </w:rPr>
        <w:t>tablet</w:t>
      </w:r>
      <w:r>
        <w:rPr>
          <w:spacing w:val="-2"/>
          <w:sz w:val="22"/>
          <w:szCs w:val="22"/>
        </w:rPr>
        <w:t> </w:t>
      </w:r>
      <w:r>
        <w:rPr>
          <w:sz w:val="22"/>
          <w:szCs w:val="22"/>
        </w:rPr>
        <w:t>PCs,</w:t>
      </w:r>
      <w:r>
        <w:rPr>
          <w:spacing w:val="-6"/>
          <w:sz w:val="22"/>
          <w:szCs w:val="22"/>
        </w:rPr>
        <w:t> </w:t>
      </w:r>
      <w:r>
        <w:rPr>
          <w:sz w:val="22"/>
          <w:szCs w:val="22"/>
        </w:rPr>
        <w:t>GPS</w:t>
      </w:r>
      <w:r>
        <w:rPr>
          <w:spacing w:val="-4"/>
          <w:sz w:val="22"/>
          <w:szCs w:val="22"/>
        </w:rPr>
        <w:t> </w:t>
      </w:r>
      <w:r>
        <w:rPr>
          <w:sz w:val="22"/>
          <w:szCs w:val="22"/>
        </w:rPr>
        <w:t>devices</w:t>
      </w:r>
    </w:p>
    <w:p>
      <w:pPr>
        <w:spacing w:before="29"/>
        <w:ind w:left="504" w:right="0" w:firstLine="0"/>
        <w:jc w:val="left"/>
        <w:rPr>
          <w:sz w:val="22"/>
          <w:szCs w:val="22"/>
        </w:rPr>
      </w:pPr>
      <w:r>
        <w:rPr>
          <w:rFonts w:ascii="Segoe UI Symbol" w:hAnsi="Segoe UI Symbol" w:cs="Segoe UI Symbol" w:eastAsia="Segoe UI Symbol"/>
          <w:sz w:val="22"/>
          <w:szCs w:val="22"/>
        </w:rPr>
        <w:t>⯈</w:t>
      </w:r>
      <w:r>
        <w:rPr>
          <w:rFonts w:ascii="Segoe UI Symbol" w:hAnsi="Segoe UI Symbol" w:cs="Segoe UI Symbol" w:eastAsia="Segoe UI Symbol"/>
          <w:spacing w:val="32"/>
          <w:sz w:val="22"/>
          <w:szCs w:val="22"/>
        </w:rPr>
        <w:t> </w:t>
      </w:r>
      <w:r>
        <w:rPr>
          <w:sz w:val="22"/>
          <w:szCs w:val="22"/>
        </w:rPr>
        <w:t>Wearables</w:t>
      </w:r>
      <w:r>
        <w:rPr>
          <w:spacing w:val="-5"/>
          <w:sz w:val="22"/>
          <w:szCs w:val="22"/>
        </w:rPr>
        <w:t> </w:t>
      </w:r>
      <w:r>
        <w:rPr>
          <w:sz w:val="22"/>
          <w:szCs w:val="22"/>
        </w:rPr>
        <w:t>e.g.</w:t>
      </w:r>
      <w:r>
        <w:rPr>
          <w:spacing w:val="-5"/>
          <w:sz w:val="22"/>
          <w:szCs w:val="22"/>
        </w:rPr>
        <w:t> </w:t>
      </w:r>
      <w:r>
        <w:rPr>
          <w:sz w:val="22"/>
          <w:szCs w:val="22"/>
        </w:rPr>
        <w:t>smart</w:t>
      </w:r>
      <w:r>
        <w:rPr>
          <w:spacing w:val="-5"/>
          <w:sz w:val="22"/>
          <w:szCs w:val="22"/>
        </w:rPr>
        <w:t> </w:t>
      </w:r>
      <w:r>
        <w:rPr>
          <w:sz w:val="22"/>
          <w:szCs w:val="22"/>
        </w:rPr>
        <w:t>watches</w:t>
      </w:r>
      <w:r>
        <w:rPr>
          <w:spacing w:val="-4"/>
          <w:sz w:val="22"/>
          <w:szCs w:val="22"/>
        </w:rPr>
        <w:t> </w:t>
      </w:r>
      <w:r>
        <w:rPr>
          <w:sz w:val="22"/>
          <w:szCs w:val="22"/>
        </w:rPr>
        <w:t>or</w:t>
      </w:r>
      <w:r>
        <w:rPr>
          <w:spacing w:val="-2"/>
          <w:sz w:val="22"/>
          <w:szCs w:val="22"/>
        </w:rPr>
        <w:t> </w:t>
      </w:r>
      <w:r>
        <w:rPr>
          <w:sz w:val="22"/>
          <w:szCs w:val="22"/>
        </w:rPr>
        <w:t>connected</w:t>
      </w:r>
      <w:r>
        <w:rPr>
          <w:spacing w:val="-6"/>
          <w:sz w:val="22"/>
          <w:szCs w:val="22"/>
        </w:rPr>
        <w:t> </w:t>
      </w:r>
      <w:r>
        <w:rPr>
          <w:sz w:val="22"/>
          <w:szCs w:val="22"/>
        </w:rPr>
        <w:t>sensors</w:t>
      </w:r>
    </w:p>
    <w:p>
      <w:pPr>
        <w:spacing w:before="27"/>
        <w:ind w:left="504" w:right="0" w:firstLine="0"/>
        <w:jc w:val="left"/>
        <w:rPr>
          <w:sz w:val="22"/>
          <w:szCs w:val="22"/>
        </w:rPr>
      </w:pPr>
      <w:r>
        <w:rPr>
          <w:rFonts w:ascii="Segoe UI Symbol" w:hAnsi="Segoe UI Symbol" w:cs="Segoe UI Symbol" w:eastAsia="Segoe UI Symbol"/>
          <w:sz w:val="22"/>
          <w:szCs w:val="22"/>
        </w:rPr>
        <w:t>⯈</w:t>
      </w:r>
      <w:r>
        <w:rPr>
          <w:rFonts w:ascii="Segoe UI Symbol" w:hAnsi="Segoe UI Symbol" w:cs="Segoe UI Symbol" w:eastAsia="Segoe UI Symbol"/>
          <w:spacing w:val="34"/>
          <w:sz w:val="22"/>
          <w:szCs w:val="22"/>
        </w:rPr>
        <w:t> </w:t>
      </w:r>
      <w:r>
        <w:rPr>
          <w:sz w:val="22"/>
          <w:szCs w:val="22"/>
        </w:rPr>
        <w:t>Mobile</w:t>
      </w:r>
      <w:r>
        <w:rPr>
          <w:spacing w:val="-4"/>
          <w:sz w:val="22"/>
          <w:szCs w:val="22"/>
        </w:rPr>
        <w:t> </w:t>
      </w:r>
      <w:r>
        <w:rPr>
          <w:sz w:val="22"/>
          <w:szCs w:val="22"/>
        </w:rPr>
        <w:t>/</w:t>
      </w:r>
      <w:r>
        <w:rPr>
          <w:spacing w:val="-4"/>
          <w:sz w:val="22"/>
          <w:szCs w:val="22"/>
        </w:rPr>
        <w:t> </w:t>
      </w:r>
      <w:r>
        <w:rPr>
          <w:sz w:val="22"/>
          <w:szCs w:val="22"/>
        </w:rPr>
        <w:t>care</w:t>
      </w:r>
      <w:r>
        <w:rPr>
          <w:spacing w:val="-5"/>
          <w:sz w:val="22"/>
          <w:szCs w:val="22"/>
        </w:rPr>
        <w:t> </w:t>
      </w:r>
      <w:r>
        <w:rPr>
          <w:sz w:val="22"/>
          <w:szCs w:val="22"/>
        </w:rPr>
        <w:t>devices</w:t>
      </w:r>
      <w:r>
        <w:rPr>
          <w:spacing w:val="-4"/>
          <w:sz w:val="22"/>
          <w:szCs w:val="22"/>
        </w:rPr>
        <w:t> </w:t>
      </w:r>
      <w:r>
        <w:rPr>
          <w:sz w:val="22"/>
          <w:szCs w:val="22"/>
        </w:rPr>
        <w:t>like</w:t>
      </w:r>
      <w:r>
        <w:rPr>
          <w:spacing w:val="-3"/>
          <w:sz w:val="22"/>
          <w:szCs w:val="22"/>
        </w:rPr>
        <w:t> </w:t>
      </w:r>
      <w:r>
        <w:rPr>
          <w:sz w:val="22"/>
          <w:szCs w:val="22"/>
        </w:rPr>
        <w:t>toothbrushes</w:t>
      </w:r>
      <w:r>
        <w:rPr>
          <w:spacing w:val="-3"/>
          <w:sz w:val="22"/>
          <w:szCs w:val="22"/>
        </w:rPr>
        <w:t> </w:t>
      </w:r>
      <w:r>
        <w:rPr>
          <w:sz w:val="22"/>
          <w:szCs w:val="22"/>
        </w:rPr>
        <w:t>or</w:t>
      </w:r>
      <w:r>
        <w:rPr>
          <w:spacing w:val="-2"/>
          <w:sz w:val="22"/>
          <w:szCs w:val="22"/>
        </w:rPr>
        <w:t> </w:t>
      </w:r>
      <w:r>
        <w:rPr>
          <w:sz w:val="22"/>
          <w:szCs w:val="22"/>
        </w:rPr>
        <w:t>breath</w:t>
      </w:r>
      <w:r>
        <w:rPr>
          <w:spacing w:val="-6"/>
          <w:sz w:val="22"/>
          <w:szCs w:val="22"/>
        </w:rPr>
        <w:t> </w:t>
      </w:r>
      <w:r>
        <w:rPr>
          <w:sz w:val="22"/>
          <w:szCs w:val="22"/>
        </w:rPr>
        <w:t>checkers</w:t>
      </w:r>
    </w:p>
    <w:p>
      <w:pPr>
        <w:spacing w:before="26"/>
        <w:ind w:left="504" w:right="0" w:firstLine="0"/>
        <w:jc w:val="left"/>
        <w:rPr>
          <w:sz w:val="22"/>
          <w:szCs w:val="22"/>
        </w:rPr>
      </w:pPr>
      <w:r>
        <w:rPr>
          <w:rFonts w:ascii="Segoe UI Symbol" w:hAnsi="Segoe UI Symbol" w:cs="Segoe UI Symbol" w:eastAsia="Segoe UI Symbol"/>
          <w:sz w:val="22"/>
          <w:szCs w:val="22"/>
        </w:rPr>
        <w:t>⯈</w:t>
      </w:r>
      <w:r>
        <w:rPr>
          <w:rFonts w:ascii="Segoe UI Symbol" w:hAnsi="Segoe UI Symbol" w:cs="Segoe UI Symbol" w:eastAsia="Segoe UI Symbol"/>
          <w:spacing w:val="33"/>
          <w:sz w:val="22"/>
          <w:szCs w:val="22"/>
        </w:rPr>
        <w:t> </w:t>
      </w:r>
      <w:r>
        <w:rPr>
          <w:sz w:val="22"/>
          <w:szCs w:val="22"/>
        </w:rPr>
        <w:t>Smart</w:t>
      </w:r>
      <w:r>
        <w:rPr>
          <w:spacing w:val="-3"/>
          <w:sz w:val="22"/>
          <w:szCs w:val="22"/>
        </w:rPr>
        <w:t> </w:t>
      </w:r>
      <w:r>
        <w:rPr>
          <w:sz w:val="22"/>
          <w:szCs w:val="22"/>
        </w:rPr>
        <w:t>home</w:t>
      </w:r>
      <w:r>
        <w:rPr>
          <w:spacing w:val="-3"/>
          <w:sz w:val="22"/>
          <w:szCs w:val="22"/>
        </w:rPr>
        <w:t> </w:t>
      </w:r>
      <w:r>
        <w:rPr>
          <w:sz w:val="22"/>
          <w:szCs w:val="22"/>
        </w:rPr>
        <w:t>devices,</w:t>
      </w:r>
      <w:r>
        <w:rPr>
          <w:spacing w:val="-2"/>
          <w:sz w:val="22"/>
          <w:szCs w:val="22"/>
        </w:rPr>
        <w:t> </w:t>
      </w:r>
      <w:r>
        <w:rPr>
          <w:sz w:val="22"/>
          <w:szCs w:val="22"/>
        </w:rPr>
        <w:t>e.g.</w:t>
      </w:r>
      <w:r>
        <w:rPr>
          <w:spacing w:val="-2"/>
          <w:sz w:val="22"/>
          <w:szCs w:val="22"/>
        </w:rPr>
        <w:t> </w:t>
      </w:r>
      <w:r>
        <w:rPr>
          <w:sz w:val="22"/>
          <w:szCs w:val="22"/>
        </w:rPr>
        <w:t>smart</w:t>
      </w:r>
      <w:r>
        <w:rPr>
          <w:spacing w:val="-4"/>
          <w:sz w:val="22"/>
          <w:szCs w:val="22"/>
        </w:rPr>
        <w:t> </w:t>
      </w:r>
      <w:r>
        <w:rPr>
          <w:sz w:val="22"/>
          <w:szCs w:val="22"/>
        </w:rPr>
        <w:t>speakers,</w:t>
      </w:r>
      <w:r>
        <w:rPr>
          <w:spacing w:val="-5"/>
          <w:sz w:val="22"/>
          <w:szCs w:val="22"/>
        </w:rPr>
        <w:t> </w:t>
      </w:r>
      <w:r>
        <w:rPr>
          <w:sz w:val="22"/>
          <w:szCs w:val="22"/>
        </w:rPr>
        <w:t>connected</w:t>
      </w:r>
      <w:r>
        <w:rPr>
          <w:spacing w:val="-4"/>
          <w:sz w:val="22"/>
          <w:szCs w:val="22"/>
        </w:rPr>
        <w:t> </w:t>
      </w:r>
      <w:r>
        <w:rPr>
          <w:sz w:val="22"/>
          <w:szCs w:val="22"/>
        </w:rPr>
        <w:t>sensors</w:t>
      </w:r>
      <w:r>
        <w:rPr>
          <w:spacing w:val="-5"/>
          <w:sz w:val="22"/>
          <w:szCs w:val="22"/>
        </w:rPr>
        <w:t> </w:t>
      </w:r>
      <w:r>
        <w:rPr>
          <w:sz w:val="22"/>
          <w:szCs w:val="22"/>
        </w:rPr>
        <w:t>or</w:t>
      </w:r>
      <w:r>
        <w:rPr>
          <w:spacing w:val="-5"/>
          <w:sz w:val="22"/>
          <w:szCs w:val="22"/>
        </w:rPr>
        <w:t> </w:t>
      </w:r>
      <w:r>
        <w:rPr>
          <w:sz w:val="22"/>
          <w:szCs w:val="22"/>
        </w:rPr>
        <w:t>lamps</w:t>
      </w:r>
    </w:p>
    <w:p>
      <w:pPr>
        <w:spacing w:before="29"/>
        <w:ind w:left="504" w:right="0" w:firstLine="0"/>
        <w:jc w:val="left"/>
        <w:rPr>
          <w:sz w:val="22"/>
          <w:szCs w:val="22"/>
        </w:rPr>
      </w:pPr>
      <w:r>
        <w:rPr>
          <w:rFonts w:ascii="Segoe UI Symbol" w:hAnsi="Segoe UI Symbol" w:cs="Segoe UI Symbol" w:eastAsia="Segoe UI Symbol"/>
          <w:sz w:val="22"/>
          <w:szCs w:val="22"/>
        </w:rPr>
        <w:t>⯈</w:t>
      </w:r>
      <w:r>
        <w:rPr>
          <w:rFonts w:ascii="Segoe UI Symbol" w:hAnsi="Segoe UI Symbol" w:cs="Segoe UI Symbol" w:eastAsia="Segoe UI Symbol"/>
          <w:spacing w:val="31"/>
          <w:sz w:val="22"/>
          <w:szCs w:val="22"/>
        </w:rPr>
        <w:t> </w:t>
      </w:r>
      <w:r>
        <w:rPr>
          <w:sz w:val="22"/>
          <w:szCs w:val="22"/>
        </w:rPr>
        <w:t>Room</w:t>
      </w:r>
      <w:r>
        <w:rPr>
          <w:spacing w:val="-4"/>
          <w:sz w:val="22"/>
          <w:szCs w:val="22"/>
        </w:rPr>
        <w:t> </w:t>
      </w:r>
      <w:r>
        <w:rPr>
          <w:sz w:val="22"/>
          <w:szCs w:val="22"/>
        </w:rPr>
        <w:t>climate</w:t>
      </w:r>
      <w:r>
        <w:rPr>
          <w:spacing w:val="-5"/>
          <w:sz w:val="22"/>
          <w:szCs w:val="22"/>
        </w:rPr>
        <w:t> </w:t>
      </w:r>
      <w:r>
        <w:rPr>
          <w:sz w:val="22"/>
          <w:szCs w:val="22"/>
        </w:rPr>
        <w:t>sensors</w:t>
      </w:r>
    </w:p>
    <w:p>
      <w:pPr>
        <w:spacing w:before="27"/>
        <w:ind w:left="504" w:right="0" w:firstLine="0"/>
        <w:jc w:val="left"/>
        <w:rPr>
          <w:sz w:val="22"/>
          <w:szCs w:val="22"/>
        </w:rPr>
      </w:pPr>
      <w:r>
        <w:rPr>
          <w:rFonts w:ascii="Segoe UI Symbol" w:hAnsi="Segoe UI Symbol" w:cs="Segoe UI Symbol" w:eastAsia="Segoe UI Symbol"/>
          <w:sz w:val="22"/>
          <w:szCs w:val="22"/>
        </w:rPr>
        <w:t>⯈</w:t>
      </w:r>
      <w:r>
        <w:rPr>
          <w:rFonts w:ascii="Segoe UI Symbol" w:hAnsi="Segoe UI Symbol" w:cs="Segoe UI Symbol" w:eastAsia="Segoe UI Symbol"/>
          <w:spacing w:val="28"/>
          <w:sz w:val="22"/>
          <w:szCs w:val="22"/>
        </w:rPr>
        <w:t> </w:t>
      </w:r>
      <w:r>
        <w:rPr>
          <w:sz w:val="22"/>
          <w:szCs w:val="22"/>
        </w:rPr>
        <w:t>Home</w:t>
      </w:r>
      <w:r>
        <w:rPr>
          <w:spacing w:val="-5"/>
          <w:sz w:val="22"/>
          <w:szCs w:val="22"/>
        </w:rPr>
        <w:t> </w:t>
      </w:r>
      <w:r>
        <w:rPr>
          <w:sz w:val="22"/>
          <w:szCs w:val="22"/>
        </w:rPr>
        <w:t>appliances</w:t>
      </w:r>
    </w:p>
    <w:p>
      <w:pPr>
        <w:spacing w:before="26"/>
        <w:ind w:left="504" w:right="0" w:firstLine="0"/>
        <w:jc w:val="left"/>
        <w:rPr>
          <w:sz w:val="22"/>
          <w:szCs w:val="22"/>
        </w:rPr>
      </w:pPr>
      <w:r>
        <w:rPr>
          <w:rFonts w:ascii="Segoe UI Symbol" w:hAnsi="Segoe UI Symbol" w:cs="Segoe UI Symbol" w:eastAsia="Segoe UI Symbol"/>
          <w:sz w:val="22"/>
          <w:szCs w:val="22"/>
        </w:rPr>
        <w:t>⯈</w:t>
      </w:r>
      <w:r>
        <w:rPr>
          <w:rFonts w:ascii="Segoe UI Symbol" w:hAnsi="Segoe UI Symbol" w:cs="Segoe UI Symbol" w:eastAsia="Segoe UI Symbol"/>
          <w:spacing w:val="30"/>
          <w:sz w:val="22"/>
          <w:szCs w:val="22"/>
        </w:rPr>
        <w:t> </w:t>
      </w:r>
      <w:r>
        <w:rPr>
          <w:sz w:val="22"/>
          <w:szCs w:val="22"/>
        </w:rPr>
        <w:t>Gaming,</w:t>
      </w:r>
      <w:r>
        <w:rPr>
          <w:spacing w:val="-3"/>
          <w:sz w:val="22"/>
          <w:szCs w:val="22"/>
        </w:rPr>
        <w:t> </w:t>
      </w:r>
      <w:r>
        <w:rPr>
          <w:sz w:val="22"/>
          <w:szCs w:val="22"/>
        </w:rPr>
        <w:t>e.g.</w:t>
      </w:r>
      <w:r>
        <w:rPr>
          <w:spacing w:val="-6"/>
          <w:sz w:val="22"/>
          <w:szCs w:val="22"/>
        </w:rPr>
        <w:t> </w:t>
      </w:r>
      <w:r>
        <w:rPr>
          <w:sz w:val="22"/>
          <w:szCs w:val="22"/>
        </w:rPr>
        <w:t>flying</w:t>
      </w:r>
      <w:r>
        <w:rPr>
          <w:spacing w:val="-6"/>
          <w:sz w:val="22"/>
          <w:szCs w:val="22"/>
        </w:rPr>
        <w:t> </w:t>
      </w:r>
      <w:r>
        <w:rPr>
          <w:sz w:val="22"/>
          <w:szCs w:val="22"/>
        </w:rPr>
        <w:t>toys</w:t>
      </w:r>
    </w:p>
    <w:p>
      <w:pPr>
        <w:spacing w:before="29"/>
        <w:ind w:left="504" w:right="0" w:firstLine="0"/>
        <w:jc w:val="left"/>
        <w:rPr>
          <w:sz w:val="22"/>
          <w:szCs w:val="22"/>
        </w:rPr>
      </w:pPr>
      <w:r>
        <w:rPr>
          <w:rFonts w:ascii="Segoe UI Symbol" w:hAnsi="Segoe UI Symbol" w:cs="Segoe UI Symbol" w:eastAsia="Segoe UI Symbol"/>
          <w:sz w:val="22"/>
          <w:szCs w:val="22"/>
        </w:rPr>
        <w:t>⯈</w:t>
      </w:r>
      <w:r>
        <w:rPr>
          <w:rFonts w:ascii="Segoe UI Symbol" w:hAnsi="Segoe UI Symbol" w:cs="Segoe UI Symbol" w:eastAsia="Segoe UI Symbol"/>
          <w:spacing w:val="33"/>
          <w:sz w:val="22"/>
          <w:szCs w:val="22"/>
        </w:rPr>
        <w:t> </w:t>
      </w:r>
      <w:r>
        <w:rPr>
          <w:sz w:val="22"/>
          <w:szCs w:val="22"/>
        </w:rPr>
        <w:t>Connected</w:t>
      </w:r>
      <w:r>
        <w:rPr>
          <w:spacing w:val="-4"/>
          <w:sz w:val="22"/>
          <w:szCs w:val="22"/>
        </w:rPr>
        <w:t> </w:t>
      </w:r>
      <w:r>
        <w:rPr>
          <w:sz w:val="22"/>
          <w:szCs w:val="22"/>
        </w:rPr>
        <w:t>devices,</w:t>
      </w:r>
      <w:r>
        <w:rPr>
          <w:spacing w:val="-5"/>
          <w:sz w:val="22"/>
          <w:szCs w:val="22"/>
        </w:rPr>
        <w:t> </w:t>
      </w:r>
      <w:r>
        <w:rPr>
          <w:sz w:val="22"/>
          <w:szCs w:val="22"/>
        </w:rPr>
        <w:t>for</w:t>
      </w:r>
      <w:r>
        <w:rPr>
          <w:spacing w:val="-5"/>
          <w:sz w:val="22"/>
          <w:szCs w:val="22"/>
        </w:rPr>
        <w:t> </w:t>
      </w:r>
      <w:r>
        <w:rPr>
          <w:sz w:val="22"/>
          <w:szCs w:val="22"/>
        </w:rPr>
        <w:t>instance</w:t>
      </w:r>
      <w:r>
        <w:rPr>
          <w:spacing w:val="-6"/>
          <w:sz w:val="22"/>
          <w:szCs w:val="22"/>
        </w:rPr>
        <w:t> </w:t>
      </w:r>
      <w:r>
        <w:rPr>
          <w:sz w:val="22"/>
          <w:szCs w:val="22"/>
        </w:rPr>
        <w:t>for</w:t>
      </w:r>
      <w:r>
        <w:rPr>
          <w:spacing w:val="-5"/>
          <w:sz w:val="22"/>
          <w:szCs w:val="22"/>
        </w:rPr>
        <w:t> </w:t>
      </w:r>
      <w:r>
        <w:rPr>
          <w:sz w:val="22"/>
          <w:szCs w:val="22"/>
        </w:rPr>
        <w:t>asset</w:t>
      </w:r>
      <w:r>
        <w:rPr>
          <w:spacing w:val="-3"/>
          <w:sz w:val="22"/>
          <w:szCs w:val="22"/>
        </w:rPr>
        <w:t> </w:t>
      </w:r>
      <w:r>
        <w:rPr>
          <w:sz w:val="22"/>
          <w:szCs w:val="22"/>
        </w:rPr>
        <w:t>tracking</w:t>
      </w:r>
      <w:r>
        <w:rPr>
          <w:spacing w:val="-3"/>
          <w:sz w:val="22"/>
          <w:szCs w:val="22"/>
        </w:rPr>
        <w:t> </w:t>
      </w:r>
      <w:r>
        <w:rPr>
          <w:sz w:val="22"/>
          <w:szCs w:val="22"/>
        </w:rPr>
        <w:t>or</w:t>
      </w:r>
      <w:r>
        <w:rPr>
          <w:spacing w:val="-5"/>
          <w:sz w:val="22"/>
          <w:szCs w:val="22"/>
        </w:rPr>
        <w:t> </w:t>
      </w:r>
      <w:r>
        <w:rPr>
          <w:sz w:val="22"/>
          <w:szCs w:val="22"/>
        </w:rPr>
        <w:t>surveillance</w:t>
      </w:r>
    </w:p>
    <w:p>
      <w:pPr>
        <w:spacing w:before="27"/>
        <w:ind w:left="504" w:right="0" w:firstLine="0"/>
        <w:jc w:val="left"/>
        <w:rPr>
          <w:sz w:val="22"/>
          <w:szCs w:val="22"/>
        </w:rPr>
      </w:pPr>
      <w:r>
        <w:rPr>
          <w:rFonts w:ascii="Segoe UI Symbol" w:hAnsi="Segoe UI Symbol" w:cs="Segoe UI Symbol" w:eastAsia="Segoe UI Symbol"/>
          <w:sz w:val="22"/>
          <w:szCs w:val="22"/>
        </w:rPr>
        <w:t>⯈</w:t>
      </w:r>
      <w:r>
        <w:rPr>
          <w:rFonts w:ascii="Segoe UI Symbol" w:hAnsi="Segoe UI Symbol" w:cs="Segoe UI Symbol" w:eastAsia="Segoe UI Symbol"/>
          <w:spacing w:val="32"/>
          <w:sz w:val="22"/>
          <w:szCs w:val="22"/>
        </w:rPr>
        <w:t> </w:t>
      </w:r>
      <w:r>
        <w:rPr>
          <w:sz w:val="22"/>
          <w:szCs w:val="22"/>
        </w:rPr>
        <w:t>Sensor</w:t>
      </w:r>
      <w:r>
        <w:rPr>
          <w:spacing w:val="-4"/>
          <w:sz w:val="22"/>
          <w:szCs w:val="22"/>
        </w:rPr>
        <w:t> </w:t>
      </w:r>
      <w:r>
        <w:rPr>
          <w:sz w:val="22"/>
          <w:szCs w:val="22"/>
        </w:rPr>
        <w:t>networks</w:t>
      </w:r>
      <w:r>
        <w:rPr>
          <w:spacing w:val="-4"/>
          <w:sz w:val="22"/>
          <w:szCs w:val="22"/>
        </w:rPr>
        <w:t> </w:t>
      </w:r>
      <w:r>
        <w:rPr>
          <w:sz w:val="22"/>
          <w:szCs w:val="22"/>
        </w:rPr>
        <w:t>/</w:t>
      </w:r>
      <w:r>
        <w:rPr>
          <w:spacing w:val="-5"/>
          <w:sz w:val="22"/>
          <w:szCs w:val="22"/>
        </w:rPr>
        <w:t> </w:t>
      </w:r>
      <w:r>
        <w:rPr>
          <w:sz w:val="22"/>
          <w:szCs w:val="22"/>
        </w:rPr>
        <w:t>sensor</w:t>
      </w:r>
      <w:r>
        <w:rPr>
          <w:spacing w:val="-3"/>
          <w:sz w:val="22"/>
          <w:szCs w:val="22"/>
        </w:rPr>
        <w:t> </w:t>
      </w:r>
      <w:r>
        <w:rPr>
          <w:sz w:val="22"/>
          <w:szCs w:val="22"/>
        </w:rPr>
        <w:t>nodes</w:t>
      </w:r>
    </w:p>
    <w:p>
      <w:pPr>
        <w:pStyle w:val="BodyText"/>
        <w:rPr>
          <w:sz w:val="24"/>
        </w:rPr>
      </w:pPr>
    </w:p>
    <w:p>
      <w:pPr>
        <w:pStyle w:val="BodyText"/>
        <w:spacing w:before="2"/>
        <w:rPr>
          <w:sz w:val="33"/>
        </w:rPr>
      </w:pPr>
    </w:p>
    <w:p>
      <w:pPr>
        <w:spacing w:before="1"/>
        <w:ind w:left="143" w:right="0" w:firstLine="0"/>
        <w:jc w:val="left"/>
        <w:rPr>
          <w:rFonts w:ascii="Arial"/>
          <w:b/>
          <w:sz w:val="22"/>
        </w:rPr>
      </w:pPr>
      <w:r>
        <w:rPr>
          <w:rFonts w:ascii="Arial"/>
          <w:b/>
          <w:sz w:val="22"/>
        </w:rPr>
        <w:t>Videos,</w:t>
      </w:r>
      <w:r>
        <w:rPr>
          <w:rFonts w:ascii="Arial"/>
          <w:b/>
          <w:spacing w:val="-5"/>
          <w:sz w:val="22"/>
        </w:rPr>
        <w:t> </w:t>
      </w:r>
      <w:r>
        <w:rPr>
          <w:rFonts w:ascii="Arial"/>
          <w:b/>
          <w:sz w:val="22"/>
        </w:rPr>
        <w:t>further</w:t>
      </w:r>
      <w:r>
        <w:rPr>
          <w:rFonts w:ascii="Arial"/>
          <w:b/>
          <w:spacing w:val="-3"/>
          <w:sz w:val="22"/>
        </w:rPr>
        <w:t> </w:t>
      </w:r>
      <w:r>
        <w:rPr>
          <w:rFonts w:ascii="Arial"/>
          <w:b/>
          <w:sz w:val="22"/>
        </w:rPr>
        <w:t>documents</w:t>
      </w:r>
      <w:r>
        <w:rPr>
          <w:rFonts w:ascii="Arial"/>
          <w:b/>
          <w:spacing w:val="-1"/>
          <w:sz w:val="22"/>
        </w:rPr>
        <w:t> </w:t>
      </w:r>
      <w:r>
        <w:rPr>
          <w:rFonts w:ascii="Arial"/>
          <w:b/>
          <w:sz w:val="22"/>
        </w:rPr>
        <w:t>&amp;</w:t>
      </w:r>
      <w:r>
        <w:rPr>
          <w:rFonts w:ascii="Arial"/>
          <w:b/>
          <w:spacing w:val="-4"/>
          <w:sz w:val="22"/>
        </w:rPr>
        <w:t> </w:t>
      </w:r>
      <w:r>
        <w:rPr>
          <w:rFonts w:ascii="Arial"/>
          <w:b/>
          <w:sz w:val="22"/>
        </w:rPr>
        <w:t>software</w:t>
      </w:r>
      <w:r>
        <w:rPr>
          <w:rFonts w:ascii="Arial"/>
          <w:b/>
          <w:spacing w:val="-4"/>
          <w:sz w:val="22"/>
        </w:rPr>
        <w:t> </w:t>
      </w:r>
      <w:r>
        <w:rPr>
          <w:rFonts w:ascii="Arial"/>
          <w:b/>
          <w:sz w:val="22"/>
        </w:rPr>
        <w:t>is</w:t>
      </w:r>
      <w:r>
        <w:rPr>
          <w:rFonts w:ascii="Arial"/>
          <w:b/>
          <w:spacing w:val="-5"/>
          <w:sz w:val="22"/>
        </w:rPr>
        <w:t> </w:t>
      </w:r>
      <w:r>
        <w:rPr>
          <w:rFonts w:ascii="Arial"/>
          <w:b/>
          <w:sz w:val="22"/>
        </w:rPr>
        <w:t>available</w:t>
      </w:r>
      <w:r>
        <w:rPr>
          <w:rFonts w:ascii="Arial"/>
          <w:b/>
          <w:spacing w:val="-3"/>
          <w:sz w:val="22"/>
        </w:rPr>
        <w:t> </w:t>
      </w:r>
      <w:r>
        <w:rPr>
          <w:rFonts w:ascii="Arial"/>
          <w:b/>
          <w:sz w:val="22"/>
        </w:rPr>
        <w:t>online:</w:t>
      </w:r>
    </w:p>
    <w:p>
      <w:pPr>
        <w:pStyle w:val="BodyText"/>
        <w:spacing w:before="7"/>
        <w:rPr>
          <w:rFonts w:ascii="Arial"/>
          <w:b/>
          <w:sz w:val="27"/>
        </w:rPr>
      </w:pPr>
    </w:p>
    <w:p>
      <w:pPr>
        <w:spacing w:before="1"/>
        <w:ind w:left="504" w:right="0" w:firstLine="0"/>
        <w:jc w:val="left"/>
        <w:rPr>
          <w:sz w:val="22"/>
          <w:szCs w:val="22"/>
        </w:rPr>
      </w:pPr>
      <w:r>
        <w:rPr>
          <w:rFonts w:ascii="Segoe UI Symbol" w:hAnsi="Segoe UI Symbol" w:cs="Segoe UI Symbol" w:eastAsia="Segoe UI Symbol"/>
          <w:sz w:val="22"/>
          <w:szCs w:val="22"/>
        </w:rPr>
        <w:t>⯈</w:t>
      </w:r>
      <w:r>
        <w:rPr>
          <w:rFonts w:ascii="Segoe UI Symbol" w:hAnsi="Segoe UI Symbol" w:cs="Segoe UI Symbol" w:eastAsia="Segoe UI Symbol"/>
          <w:spacing w:val="57"/>
          <w:sz w:val="22"/>
          <w:szCs w:val="22"/>
        </w:rPr>
        <w:t> </w:t>
      </w:r>
      <w:r>
        <w:rPr>
          <w:sz w:val="22"/>
          <w:szCs w:val="22"/>
        </w:rPr>
        <w:t>BME688:</w:t>
      </w:r>
      <w:r>
        <w:rPr>
          <w:spacing w:val="-15"/>
          <w:sz w:val="22"/>
          <w:szCs w:val="22"/>
        </w:rPr>
        <w:t> </w:t>
      </w:r>
      <w:hyperlink r:id="rId12">
        <w:r>
          <w:rPr>
            <w:color w:val="0000FF"/>
            <w:sz w:val="22"/>
            <w:szCs w:val="22"/>
            <w:u w:val="single" w:color="0000FF"/>
          </w:rPr>
          <w:t>https://www.bosch-sensortec.com/products/environmental-sensors/gas-sensors/bme688/</w:t>
        </w:r>
      </w:hyperlink>
    </w:p>
    <w:p>
      <w:pPr>
        <w:spacing w:before="7"/>
        <w:ind w:left="504" w:right="0" w:firstLine="0"/>
        <w:jc w:val="left"/>
        <w:rPr>
          <w:sz w:val="22"/>
          <w:szCs w:val="22"/>
        </w:rPr>
      </w:pPr>
      <w:r>
        <w:rPr>
          <w:rFonts w:ascii="Segoe UI Symbol" w:hAnsi="Segoe UI Symbol" w:cs="Segoe UI Symbol" w:eastAsia="Segoe UI Symbol"/>
          <w:spacing w:val="-1"/>
          <w:sz w:val="22"/>
          <w:szCs w:val="22"/>
        </w:rPr>
        <w:t>⯈</w:t>
      </w:r>
      <w:r>
        <w:rPr>
          <w:rFonts w:ascii="Segoe UI Symbol" w:hAnsi="Segoe UI Symbol" w:cs="Segoe UI Symbol" w:eastAsia="Segoe UI Symbol"/>
          <w:sz w:val="22"/>
          <w:szCs w:val="22"/>
        </w:rPr>
        <w:t> </w:t>
      </w:r>
      <w:r>
        <w:rPr>
          <w:sz w:val="22"/>
          <w:szCs w:val="22"/>
        </w:rPr>
        <w:t>Software:</w:t>
      </w:r>
      <w:r>
        <w:rPr>
          <w:spacing w:val="-16"/>
          <w:sz w:val="22"/>
          <w:szCs w:val="22"/>
        </w:rPr>
        <w:t> </w:t>
      </w:r>
      <w:hyperlink r:id="rId13">
        <w:r>
          <w:rPr>
            <w:color w:val="0000FF"/>
            <w:sz w:val="22"/>
            <w:szCs w:val="22"/>
            <w:u w:val="single" w:color="0000FF"/>
          </w:rPr>
          <w:t>https://www.bosch-sensortec.com/software-tools/software/bme688-software/</w:t>
        </w:r>
      </w:hyperlink>
    </w:p>
    <w:p>
      <w:pPr>
        <w:spacing w:after="0"/>
        <w:jc w:val="left"/>
        <w:rPr>
          <w:sz w:val="22"/>
          <w:szCs w:val="22"/>
        </w:rPr>
        <w:sectPr>
          <w:headerReference w:type="default" r:id="rId10"/>
          <w:footerReference w:type="default" r:id="rId11"/>
          <w:pgSz w:w="11910" w:h="16840"/>
          <w:pgMar w:header="0" w:footer="614" w:top="840" w:bottom="800" w:left="360" w:right="300"/>
          <w:pgNumType w:start="2"/>
        </w:sectPr>
      </w:pPr>
    </w:p>
    <w:p>
      <w:pPr>
        <w:pStyle w:val="BodyText"/>
        <w:spacing w:before="2"/>
        <w:rPr>
          <w:sz w:val="29"/>
        </w:rPr>
      </w:pPr>
    </w:p>
    <w:p>
      <w:pPr>
        <w:spacing w:before="94"/>
        <w:ind w:left="143" w:right="0" w:firstLine="0"/>
        <w:jc w:val="left"/>
        <w:rPr>
          <w:rFonts w:ascii="Arial"/>
          <w:b/>
          <w:sz w:val="22"/>
        </w:rPr>
      </w:pPr>
      <w:r>
        <w:rPr>
          <w:rFonts w:ascii="Arial"/>
          <w:b/>
          <w:sz w:val="22"/>
        </w:rPr>
        <w:t>Key</w:t>
      </w:r>
      <w:r>
        <w:rPr>
          <w:rFonts w:ascii="Arial"/>
          <w:b/>
          <w:spacing w:val="-3"/>
          <w:sz w:val="22"/>
        </w:rPr>
        <w:t> </w:t>
      </w:r>
      <w:r>
        <w:rPr>
          <w:rFonts w:ascii="Arial"/>
          <w:b/>
          <w:sz w:val="22"/>
        </w:rPr>
        <w:t>features</w:t>
      </w:r>
    </w:p>
    <w:p>
      <w:pPr>
        <w:pStyle w:val="BodyText"/>
        <w:tabs>
          <w:tab w:pos="3831" w:val="left" w:leader="none"/>
        </w:tabs>
        <w:spacing w:before="129"/>
        <w:ind w:left="427"/>
      </w:pPr>
      <w:r>
        <w:rPr>
          <w:rFonts w:ascii="Segoe UI Symbol" w:hAnsi="Segoe UI Symbol" w:cs="Segoe UI Symbol" w:eastAsia="Segoe UI Symbol"/>
        </w:rPr>
        <w:t>⯈</w:t>
      </w:r>
      <w:r>
        <w:rPr>
          <w:rFonts w:ascii="Segoe UI Symbol" w:hAnsi="Segoe UI Symbol" w:cs="Segoe UI Symbol" w:eastAsia="Segoe UI Symbol"/>
          <w:spacing w:val="39"/>
        </w:rPr>
        <w:t> </w:t>
      </w:r>
      <w:r>
        <w:rPr/>
        <w:t>Package</w:t>
        <w:tab/>
        <w:t>3.0</w:t>
      </w:r>
      <w:r>
        <w:rPr>
          <w:spacing w:val="-2"/>
        </w:rPr>
        <w:t> </w:t>
      </w:r>
      <w:r>
        <w:rPr/>
        <w:t>mm</w:t>
      </w:r>
      <w:r>
        <w:rPr>
          <w:spacing w:val="-2"/>
        </w:rPr>
        <w:t> </w:t>
      </w:r>
      <w:r>
        <w:rPr/>
        <w:t>x</w:t>
      </w:r>
      <w:r>
        <w:rPr>
          <w:spacing w:val="-1"/>
        </w:rPr>
        <w:t> </w:t>
      </w:r>
      <w:r>
        <w:rPr/>
        <w:t>3.0</w:t>
      </w:r>
      <w:r>
        <w:rPr>
          <w:spacing w:val="-2"/>
        </w:rPr>
        <w:t> </w:t>
      </w:r>
      <w:r>
        <w:rPr/>
        <w:t>mm</w:t>
      </w:r>
      <w:r>
        <w:rPr>
          <w:spacing w:val="-2"/>
        </w:rPr>
        <w:t> </w:t>
      </w:r>
      <w:r>
        <w:rPr/>
        <w:t>x</w:t>
      </w:r>
      <w:r>
        <w:rPr>
          <w:spacing w:val="-1"/>
        </w:rPr>
        <w:t> </w:t>
      </w:r>
      <w:r>
        <w:rPr/>
        <w:t>0.93</w:t>
      </w:r>
      <w:r>
        <w:rPr>
          <w:spacing w:val="-2"/>
        </w:rPr>
        <w:t> </w:t>
      </w:r>
      <w:r>
        <w:rPr/>
        <w:t>mm</w:t>
      </w:r>
      <w:r>
        <w:rPr>
          <w:spacing w:val="-2"/>
        </w:rPr>
        <w:t> </w:t>
      </w:r>
      <w:r>
        <w:rPr/>
        <w:t>metal</w:t>
      </w:r>
      <w:r>
        <w:rPr>
          <w:spacing w:val="-1"/>
        </w:rPr>
        <w:t> </w:t>
      </w:r>
      <w:r>
        <w:rPr/>
        <w:t>lid</w:t>
      </w:r>
      <w:r>
        <w:rPr>
          <w:spacing w:val="-3"/>
        </w:rPr>
        <w:t> </w:t>
      </w:r>
      <w:r>
        <w:rPr/>
        <w:t>LGA</w:t>
      </w:r>
    </w:p>
    <w:p>
      <w:pPr>
        <w:pStyle w:val="BodyText"/>
        <w:tabs>
          <w:tab w:pos="3831" w:val="left" w:leader="none"/>
        </w:tabs>
        <w:spacing w:line="265" w:lineRule="exact"/>
        <w:ind w:left="427"/>
      </w:pPr>
      <w:r>
        <w:rPr>
          <w:rFonts w:ascii="Segoe UI Symbol" w:hAnsi="Segoe UI Symbol" w:cs="Segoe UI Symbol" w:eastAsia="Segoe UI Symbol"/>
        </w:rPr>
        <w:t>⯈</w:t>
      </w:r>
      <w:r>
        <w:rPr>
          <w:rFonts w:ascii="Segoe UI Symbol" w:hAnsi="Segoe UI Symbol" w:cs="Segoe UI Symbol" w:eastAsia="Segoe UI Symbol"/>
          <w:spacing w:val="40"/>
        </w:rPr>
        <w:t> </w:t>
      </w:r>
      <w:r>
        <w:rPr/>
        <w:t>Digital</w:t>
      </w:r>
      <w:r>
        <w:rPr>
          <w:spacing w:val="-8"/>
        </w:rPr>
        <w:t> </w:t>
      </w:r>
      <w:r>
        <w:rPr/>
        <w:t>interface</w:t>
        <w:tab/>
        <w:t>I²C</w:t>
      </w:r>
      <w:r>
        <w:rPr>
          <w:spacing w:val="-1"/>
        </w:rPr>
        <w:t> </w:t>
      </w:r>
      <w:r>
        <w:rPr/>
        <w:t>(up</w:t>
      </w:r>
      <w:r>
        <w:rPr>
          <w:spacing w:val="-3"/>
        </w:rPr>
        <w:t> </w:t>
      </w:r>
      <w:r>
        <w:rPr/>
        <w:t>to 3.4 MHz)</w:t>
      </w:r>
      <w:r>
        <w:rPr>
          <w:spacing w:val="-1"/>
        </w:rPr>
        <w:t> </w:t>
      </w:r>
      <w:r>
        <w:rPr/>
        <w:t>and</w:t>
      </w:r>
      <w:r>
        <w:rPr>
          <w:spacing w:val="-2"/>
        </w:rPr>
        <w:t> </w:t>
      </w:r>
      <w:r>
        <w:rPr/>
        <w:t>SPI</w:t>
      </w:r>
      <w:r>
        <w:rPr>
          <w:spacing w:val="-2"/>
        </w:rPr>
        <w:t> </w:t>
      </w:r>
      <w:r>
        <w:rPr/>
        <w:t>(3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4</w:t>
      </w:r>
      <w:r>
        <w:rPr>
          <w:spacing w:val="-3"/>
        </w:rPr>
        <w:t> </w:t>
      </w:r>
      <w:r>
        <w:rPr/>
        <w:t>wire, up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10</w:t>
      </w:r>
      <w:r>
        <w:rPr>
          <w:spacing w:val="-3"/>
        </w:rPr>
        <w:t> </w:t>
      </w:r>
      <w:r>
        <w:rPr/>
        <w:t>MHz)</w:t>
      </w:r>
    </w:p>
    <w:p>
      <w:pPr>
        <w:pStyle w:val="BodyText"/>
        <w:tabs>
          <w:tab w:pos="3831" w:val="left" w:leader="none"/>
        </w:tabs>
        <w:spacing w:line="264" w:lineRule="auto"/>
        <w:ind w:left="3831" w:right="3271" w:hanging="3405"/>
      </w:pPr>
      <w:r>
        <w:rPr>
          <w:rFonts w:ascii="Segoe UI Symbol" w:hAnsi="Segoe UI Symbol" w:cs="Segoe UI Symbol" w:eastAsia="Segoe UI Symbol"/>
          <w:position w:val="1"/>
        </w:rPr>
        <w:t>⯈</w:t>
      </w:r>
      <w:r>
        <w:rPr>
          <w:rFonts w:ascii="Segoe UI Symbol" w:hAnsi="Segoe UI Symbol" w:cs="Segoe UI Symbol" w:eastAsia="Segoe UI Symbol"/>
          <w:spacing w:val="40"/>
          <w:position w:val="1"/>
        </w:rPr>
        <w:t> </w:t>
      </w:r>
      <w:r>
        <w:rPr>
          <w:position w:val="1"/>
        </w:rPr>
        <w:t>Supply</w:t>
      </w:r>
      <w:r>
        <w:rPr>
          <w:spacing w:val="-4"/>
          <w:position w:val="1"/>
        </w:rPr>
        <w:t> </w:t>
      </w:r>
      <w:r>
        <w:rPr>
          <w:position w:val="1"/>
        </w:rPr>
        <w:t>voltage</w:t>
        <w:tab/>
        <w:t>V</w:t>
      </w:r>
      <w:r>
        <w:rPr>
          <w:sz w:val="13"/>
          <w:szCs w:val="13"/>
        </w:rPr>
        <w:t>DD </w:t>
      </w:r>
      <w:r>
        <w:rPr>
          <w:position w:val="1"/>
        </w:rPr>
        <w:t>main supply voltage range: 1.71 V to 3.6 V</w:t>
      </w:r>
      <w:r>
        <w:rPr>
          <w:spacing w:val="-52"/>
          <w:position w:val="1"/>
        </w:rPr>
        <w:t> </w:t>
      </w:r>
      <w:r>
        <w:rPr>
          <w:position w:val="1"/>
        </w:rPr>
        <w:t>V</w:t>
      </w:r>
      <w:r>
        <w:rPr>
          <w:sz w:val="13"/>
          <w:szCs w:val="13"/>
        </w:rPr>
        <w:t>DDIO</w:t>
      </w:r>
      <w:r>
        <w:rPr>
          <w:spacing w:val="19"/>
          <w:sz w:val="13"/>
          <w:szCs w:val="13"/>
        </w:rPr>
        <w:t> </w:t>
      </w:r>
      <w:r>
        <w:rPr>
          <w:position w:val="1"/>
        </w:rPr>
        <w:t>interface</w:t>
      </w:r>
      <w:r>
        <w:rPr>
          <w:spacing w:val="-2"/>
          <w:position w:val="1"/>
        </w:rPr>
        <w:t> </w:t>
      </w:r>
      <w:r>
        <w:rPr>
          <w:position w:val="1"/>
        </w:rPr>
        <w:t>voltage</w:t>
      </w:r>
      <w:r>
        <w:rPr>
          <w:spacing w:val="-3"/>
          <w:position w:val="1"/>
        </w:rPr>
        <w:t> </w:t>
      </w:r>
      <w:r>
        <w:rPr>
          <w:position w:val="1"/>
        </w:rPr>
        <w:t>range:</w:t>
      </w:r>
      <w:r>
        <w:rPr>
          <w:spacing w:val="-3"/>
          <w:position w:val="1"/>
        </w:rPr>
        <w:t> </w:t>
      </w:r>
      <w:r>
        <w:rPr>
          <w:position w:val="1"/>
        </w:rPr>
        <w:t>1.2</w:t>
      </w:r>
      <w:r>
        <w:rPr>
          <w:spacing w:val="-2"/>
          <w:position w:val="1"/>
        </w:rPr>
        <w:t> </w:t>
      </w:r>
      <w:r>
        <w:rPr>
          <w:position w:val="1"/>
        </w:rPr>
        <w:t>V</w:t>
      </w:r>
      <w:r>
        <w:rPr>
          <w:spacing w:val="-2"/>
          <w:position w:val="1"/>
        </w:rPr>
        <w:t> </w:t>
      </w:r>
      <w:r>
        <w:rPr>
          <w:position w:val="1"/>
        </w:rPr>
        <w:t>to</w:t>
      </w:r>
      <w:r>
        <w:rPr>
          <w:spacing w:val="-2"/>
          <w:position w:val="1"/>
        </w:rPr>
        <w:t> </w:t>
      </w:r>
      <w:r>
        <w:rPr>
          <w:position w:val="1"/>
        </w:rPr>
        <w:t>3.6 V</w:t>
      </w:r>
    </w:p>
    <w:p>
      <w:pPr>
        <w:pStyle w:val="BodyText"/>
        <w:tabs>
          <w:tab w:pos="3831" w:val="left" w:leader="none"/>
        </w:tabs>
        <w:spacing w:line="249" w:lineRule="exact"/>
        <w:ind w:left="427"/>
      </w:pPr>
      <w:r>
        <w:rPr>
          <w:rFonts w:ascii="Segoe UI Symbol" w:hAnsi="Segoe UI Symbol" w:cs="Segoe UI Symbol" w:eastAsia="Segoe UI Symbol"/>
        </w:rPr>
        <w:t>⯈</w:t>
      </w:r>
      <w:r>
        <w:rPr>
          <w:rFonts w:ascii="Segoe UI Symbol" w:hAnsi="Segoe UI Symbol" w:cs="Segoe UI Symbol" w:eastAsia="Segoe UI Symbol"/>
          <w:spacing w:val="39"/>
        </w:rPr>
        <w:t> </w:t>
      </w:r>
      <w:r>
        <w:rPr/>
        <w:t>Current</w:t>
      </w:r>
      <w:r>
        <w:rPr>
          <w:spacing w:val="-6"/>
        </w:rPr>
        <w:t> </w:t>
      </w:r>
      <w:r>
        <w:rPr/>
        <w:t>consumption</w:t>
        <w:tab/>
        <w:t>2.1</w:t>
      </w:r>
      <w:r>
        <w:rPr>
          <w:spacing w:val="-6"/>
        </w:rPr>
        <w:t> </w:t>
      </w:r>
      <w:r>
        <w:rPr/>
        <w:t>µA</w:t>
      </w:r>
      <w:r>
        <w:rPr>
          <w:spacing w:val="-13"/>
        </w:rPr>
        <w:t> </w:t>
      </w:r>
      <w:r>
        <w:rPr/>
        <w:t>at</w:t>
      </w:r>
      <w:r>
        <w:rPr>
          <w:spacing w:val="-5"/>
        </w:rPr>
        <w:t> </w:t>
      </w:r>
      <w:r>
        <w:rPr/>
        <w:t>1</w:t>
      </w:r>
      <w:r>
        <w:rPr>
          <w:spacing w:val="-3"/>
        </w:rPr>
        <w:t> </w:t>
      </w:r>
      <w:r>
        <w:rPr/>
        <w:t>Hz</w:t>
      </w:r>
      <w:r>
        <w:rPr>
          <w:spacing w:val="-5"/>
        </w:rPr>
        <w:t> </w:t>
      </w:r>
      <w:r>
        <w:rPr/>
        <w:t>humidity</w:t>
      </w:r>
      <w:r>
        <w:rPr>
          <w:spacing w:val="-4"/>
        </w:rPr>
        <w:t> </w:t>
      </w:r>
      <w:r>
        <w:rPr/>
        <w:t>and</w:t>
      </w:r>
      <w:r>
        <w:rPr>
          <w:spacing w:val="-3"/>
        </w:rPr>
        <w:t> </w:t>
      </w:r>
      <w:r>
        <w:rPr/>
        <w:t>temperature</w:t>
      </w:r>
    </w:p>
    <w:p>
      <w:pPr>
        <w:pStyle w:val="BodyText"/>
        <w:spacing w:before="25"/>
        <w:ind w:left="3831"/>
      </w:pPr>
      <w:r>
        <w:rPr/>
        <w:t>3.1</w:t>
      </w:r>
      <w:r>
        <w:rPr>
          <w:spacing w:val="-5"/>
        </w:rPr>
        <w:t> </w:t>
      </w:r>
      <w:r>
        <w:rPr/>
        <w:t>µA</w:t>
      </w:r>
      <w:r>
        <w:rPr>
          <w:spacing w:val="-13"/>
        </w:rPr>
        <w:t> </w:t>
      </w:r>
      <w:r>
        <w:rPr/>
        <w:t>at</w:t>
      </w:r>
      <w:r>
        <w:rPr>
          <w:spacing w:val="-6"/>
        </w:rPr>
        <w:t> </w:t>
      </w:r>
      <w:r>
        <w:rPr/>
        <w:t>1</w:t>
      </w:r>
      <w:r>
        <w:rPr>
          <w:spacing w:val="-2"/>
        </w:rPr>
        <w:t> </w:t>
      </w:r>
      <w:r>
        <w:rPr/>
        <w:t>Hz</w:t>
      </w:r>
      <w:r>
        <w:rPr>
          <w:spacing w:val="-4"/>
        </w:rPr>
        <w:t> </w:t>
      </w:r>
      <w:r>
        <w:rPr/>
        <w:t>pressure</w:t>
      </w:r>
      <w:r>
        <w:rPr>
          <w:spacing w:val="-5"/>
        </w:rPr>
        <w:t> </w:t>
      </w:r>
      <w:r>
        <w:rPr/>
        <w:t>and</w:t>
      </w:r>
      <w:r>
        <w:rPr>
          <w:spacing w:val="-4"/>
        </w:rPr>
        <w:t> </w:t>
      </w:r>
      <w:r>
        <w:rPr/>
        <w:t>temperature</w:t>
      </w:r>
    </w:p>
    <w:p>
      <w:pPr>
        <w:pStyle w:val="BodyText"/>
        <w:spacing w:line="276" w:lineRule="auto" w:before="37"/>
        <w:ind w:left="3831" w:right="2791"/>
      </w:pPr>
      <w:r>
        <w:rPr/>
        <w:t>3.7</w:t>
      </w:r>
      <w:r>
        <w:rPr>
          <w:spacing w:val="-7"/>
        </w:rPr>
        <w:t> </w:t>
      </w:r>
      <w:r>
        <w:rPr/>
        <w:t>µA</w:t>
      </w:r>
      <w:r>
        <w:rPr>
          <w:spacing w:val="-14"/>
        </w:rPr>
        <w:t> </w:t>
      </w:r>
      <w:r>
        <w:rPr/>
        <w:t>at</w:t>
      </w:r>
      <w:r>
        <w:rPr>
          <w:spacing w:val="-7"/>
        </w:rPr>
        <w:t> </w:t>
      </w:r>
      <w:r>
        <w:rPr/>
        <w:t>1</w:t>
      </w:r>
      <w:r>
        <w:rPr>
          <w:spacing w:val="-5"/>
        </w:rPr>
        <w:t> </w:t>
      </w:r>
      <w:r>
        <w:rPr/>
        <w:t>Hz</w:t>
      </w:r>
      <w:r>
        <w:rPr>
          <w:spacing w:val="-6"/>
        </w:rPr>
        <w:t> </w:t>
      </w:r>
      <w:r>
        <w:rPr/>
        <w:t>humidity,</w:t>
      </w:r>
      <w:r>
        <w:rPr>
          <w:spacing w:val="-7"/>
        </w:rPr>
        <w:t> </w:t>
      </w:r>
      <w:r>
        <w:rPr/>
        <w:t>pressure</w:t>
      </w:r>
      <w:r>
        <w:rPr>
          <w:spacing w:val="-6"/>
        </w:rPr>
        <w:t> </w:t>
      </w:r>
      <w:r>
        <w:rPr/>
        <w:t>and</w:t>
      </w:r>
      <w:r>
        <w:rPr>
          <w:spacing w:val="-7"/>
        </w:rPr>
        <w:t> </w:t>
      </w:r>
      <w:r>
        <w:rPr/>
        <w:t>temperature</w:t>
      </w:r>
      <w:r>
        <w:rPr>
          <w:spacing w:val="-52"/>
        </w:rPr>
        <w:t> </w:t>
      </w:r>
      <w:r>
        <w:rPr/>
        <w:t>90</w:t>
      </w:r>
      <w:r>
        <w:rPr>
          <w:spacing w:val="-3"/>
        </w:rPr>
        <w:t> </w:t>
      </w:r>
      <w:r>
        <w:rPr/>
        <w:t>µA</w:t>
      </w:r>
      <w:r>
        <w:rPr>
          <w:spacing w:val="-12"/>
        </w:rPr>
        <w:t> </w:t>
      </w:r>
      <w:r>
        <w:rPr/>
        <w:t>at</w:t>
      </w:r>
      <w:r>
        <w:rPr>
          <w:spacing w:val="-2"/>
        </w:rPr>
        <w:t> </w:t>
      </w:r>
      <w:r>
        <w:rPr/>
        <w:t>ULP</w:t>
      </w:r>
      <w:r>
        <w:rPr>
          <w:spacing w:val="-4"/>
        </w:rPr>
        <w:t> </w:t>
      </w:r>
      <w:r>
        <w:rPr/>
        <w:t>mode</w:t>
      </w:r>
      <w:r>
        <w:rPr>
          <w:spacing w:val="-3"/>
        </w:rPr>
        <w:t> </w:t>
      </w:r>
      <w:r>
        <w:rPr/>
        <w:t>for</w:t>
      </w:r>
      <w:r>
        <w:rPr>
          <w:spacing w:val="-2"/>
        </w:rPr>
        <w:t> </w:t>
      </w:r>
      <w:r>
        <w:rPr/>
        <w:t>p/h/T</w:t>
      </w:r>
      <w:r>
        <w:rPr>
          <w:spacing w:val="-6"/>
        </w:rPr>
        <w:t> </w:t>
      </w:r>
      <w:r>
        <w:rPr/>
        <w:t>&amp;</w:t>
      </w:r>
      <w:r>
        <w:rPr>
          <w:spacing w:val="-1"/>
        </w:rPr>
        <w:t> </w:t>
      </w:r>
      <w:r>
        <w:rPr/>
        <w:t>air</w:t>
      </w:r>
      <w:r>
        <w:rPr>
          <w:spacing w:val="-1"/>
        </w:rPr>
        <w:t> </w:t>
      </w:r>
      <w:r>
        <w:rPr/>
        <w:t>quality</w:t>
      </w:r>
    </w:p>
    <w:p>
      <w:pPr>
        <w:pStyle w:val="BodyText"/>
        <w:spacing w:line="276" w:lineRule="auto"/>
        <w:ind w:left="3831" w:right="3671"/>
      </w:pPr>
      <w:r>
        <w:rPr/>
        <w:t>0,9</w:t>
      </w:r>
      <w:r>
        <w:rPr>
          <w:spacing w:val="-5"/>
        </w:rPr>
        <w:t> </w:t>
      </w:r>
      <w:r>
        <w:rPr/>
        <w:t>mA</w:t>
      </w:r>
      <w:r>
        <w:rPr>
          <w:spacing w:val="-11"/>
        </w:rPr>
        <w:t> </w:t>
      </w:r>
      <w:r>
        <w:rPr/>
        <w:t>at</w:t>
      </w:r>
      <w:r>
        <w:rPr>
          <w:spacing w:val="-3"/>
        </w:rPr>
        <w:t> </w:t>
      </w:r>
      <w:r>
        <w:rPr/>
        <w:t>LP</w:t>
      </w:r>
      <w:r>
        <w:rPr>
          <w:spacing w:val="-6"/>
        </w:rPr>
        <w:t> </w:t>
      </w:r>
      <w:r>
        <w:rPr/>
        <w:t>mode</w:t>
      </w:r>
      <w:r>
        <w:rPr>
          <w:spacing w:val="-2"/>
        </w:rPr>
        <w:t> </w:t>
      </w:r>
      <w:r>
        <w:rPr/>
        <w:t>for</w:t>
      </w:r>
      <w:r>
        <w:rPr>
          <w:spacing w:val="-3"/>
        </w:rPr>
        <w:t> </w:t>
      </w:r>
      <w:r>
        <w:rPr/>
        <w:t>p/h/T</w:t>
      </w:r>
      <w:r>
        <w:rPr>
          <w:spacing w:val="-8"/>
        </w:rPr>
        <w:t> </w:t>
      </w:r>
      <w:r>
        <w:rPr/>
        <w:t>&amp;</w:t>
      </w:r>
      <w:r>
        <w:rPr>
          <w:spacing w:val="-2"/>
        </w:rPr>
        <w:t> </w:t>
      </w:r>
      <w:r>
        <w:rPr/>
        <w:t>air</w:t>
      </w:r>
      <w:r>
        <w:rPr>
          <w:spacing w:val="-3"/>
        </w:rPr>
        <w:t> </w:t>
      </w:r>
      <w:r>
        <w:rPr/>
        <w:t>quality</w:t>
      </w:r>
      <w:r>
        <w:rPr>
          <w:spacing w:val="-52"/>
        </w:rPr>
        <w:t> </w:t>
      </w:r>
      <w:r>
        <w:rPr/>
        <w:t>3,9</w:t>
      </w:r>
      <w:r>
        <w:rPr>
          <w:spacing w:val="-4"/>
        </w:rPr>
        <w:t> </w:t>
      </w:r>
      <w:r>
        <w:rPr/>
        <w:t>mA</w:t>
      </w:r>
      <w:r>
        <w:rPr>
          <w:spacing w:val="-10"/>
        </w:rPr>
        <w:t> </w:t>
      </w:r>
      <w:r>
        <w:rPr/>
        <w:t>in standard</w:t>
      </w:r>
      <w:r>
        <w:rPr>
          <w:spacing w:val="-2"/>
        </w:rPr>
        <w:t> </w:t>
      </w:r>
      <w:r>
        <w:rPr/>
        <w:t>gas</w:t>
      </w:r>
      <w:r>
        <w:rPr>
          <w:spacing w:val="-1"/>
        </w:rPr>
        <w:t> </w:t>
      </w:r>
      <w:r>
        <w:rPr/>
        <w:t>scan</w:t>
      </w:r>
      <w:r>
        <w:rPr>
          <w:spacing w:val="-3"/>
        </w:rPr>
        <w:t> </w:t>
      </w:r>
      <w:r>
        <w:rPr/>
        <w:t>mode</w:t>
      </w:r>
    </w:p>
    <w:p>
      <w:pPr>
        <w:pStyle w:val="BodyText"/>
        <w:spacing w:line="229" w:lineRule="exact"/>
        <w:ind w:left="3831"/>
      </w:pPr>
      <w:r>
        <w:rPr>
          <w:w w:val="95"/>
        </w:rPr>
        <w:t>0.09‒12</w:t>
      </w:r>
      <w:r>
        <w:rPr>
          <w:spacing w:val="17"/>
          <w:w w:val="95"/>
        </w:rPr>
        <w:t> </w:t>
      </w:r>
      <w:r>
        <w:rPr>
          <w:w w:val="95"/>
        </w:rPr>
        <w:t>mA</w:t>
      </w:r>
      <w:r>
        <w:rPr>
          <w:spacing w:val="4"/>
          <w:w w:val="95"/>
        </w:rPr>
        <w:t> </w:t>
      </w:r>
      <w:r>
        <w:rPr>
          <w:w w:val="95"/>
        </w:rPr>
        <w:t>for</w:t>
      </w:r>
      <w:r>
        <w:rPr>
          <w:spacing w:val="21"/>
          <w:w w:val="95"/>
        </w:rPr>
        <w:t> </w:t>
      </w:r>
      <w:r>
        <w:rPr>
          <w:w w:val="95"/>
        </w:rPr>
        <w:t>p/h/T/gas</w:t>
      </w:r>
      <w:r>
        <w:rPr>
          <w:spacing w:val="18"/>
          <w:w w:val="95"/>
        </w:rPr>
        <w:t> </w:t>
      </w:r>
      <w:r>
        <w:rPr>
          <w:w w:val="95"/>
        </w:rPr>
        <w:t>in</w:t>
      </w:r>
      <w:r>
        <w:rPr>
          <w:spacing w:val="17"/>
          <w:w w:val="95"/>
        </w:rPr>
        <w:t> </w:t>
      </w:r>
      <w:r>
        <w:rPr>
          <w:w w:val="95"/>
        </w:rPr>
        <w:t>customized</w:t>
      </w:r>
      <w:r>
        <w:rPr>
          <w:spacing w:val="20"/>
          <w:w w:val="95"/>
        </w:rPr>
        <w:t> </w:t>
      </w:r>
      <w:r>
        <w:rPr>
          <w:w w:val="95"/>
        </w:rPr>
        <w:t>operation</w:t>
      </w:r>
      <w:r>
        <w:rPr>
          <w:spacing w:val="16"/>
          <w:w w:val="95"/>
        </w:rPr>
        <w:t> </w:t>
      </w:r>
      <w:r>
        <w:rPr>
          <w:w w:val="95"/>
        </w:rPr>
        <w:t>modes</w:t>
      </w:r>
    </w:p>
    <w:p>
      <w:pPr>
        <w:pStyle w:val="BodyText"/>
        <w:spacing w:before="35"/>
        <w:ind w:left="3831"/>
      </w:pPr>
      <w:r>
        <w:rPr/>
        <w:t>0.15</w:t>
      </w:r>
      <w:r>
        <w:rPr>
          <w:spacing w:val="-5"/>
        </w:rPr>
        <w:t> </w:t>
      </w:r>
      <w:r>
        <w:rPr/>
        <w:t>µA</w:t>
      </w:r>
      <w:r>
        <w:rPr>
          <w:spacing w:val="-11"/>
        </w:rPr>
        <w:t> </w:t>
      </w:r>
      <w:r>
        <w:rPr/>
        <w:t>in</w:t>
      </w:r>
      <w:r>
        <w:rPr>
          <w:spacing w:val="-3"/>
        </w:rPr>
        <w:t> </w:t>
      </w:r>
      <w:r>
        <w:rPr/>
        <w:t>sleep</w:t>
      </w:r>
      <w:r>
        <w:rPr>
          <w:spacing w:val="-4"/>
        </w:rPr>
        <w:t> </w:t>
      </w:r>
      <w:r>
        <w:rPr/>
        <w:t>mode</w:t>
      </w:r>
    </w:p>
    <w:p>
      <w:pPr>
        <w:pStyle w:val="BodyText"/>
        <w:tabs>
          <w:tab w:pos="3831" w:val="left" w:leader="none"/>
        </w:tabs>
        <w:spacing w:line="265" w:lineRule="exact" w:before="6"/>
        <w:ind w:left="427"/>
      </w:pPr>
      <w:r>
        <w:rPr>
          <w:rFonts w:ascii="Segoe UI Symbol" w:hAnsi="Segoe UI Symbol" w:cs="Segoe UI Symbol" w:eastAsia="Segoe UI Symbol"/>
        </w:rPr>
        <w:t>⯈</w:t>
      </w:r>
      <w:r>
        <w:rPr>
          <w:rFonts w:ascii="Segoe UI Symbol" w:hAnsi="Segoe UI Symbol" w:cs="Segoe UI Symbol" w:eastAsia="Segoe UI Symbol"/>
          <w:spacing w:val="39"/>
        </w:rPr>
        <w:t> </w:t>
      </w:r>
      <w:r>
        <w:rPr/>
        <w:t>Operating</w:t>
      </w:r>
      <w:r>
        <w:rPr>
          <w:spacing w:val="-7"/>
        </w:rPr>
        <w:t> </w:t>
      </w:r>
      <w:r>
        <w:rPr/>
        <w:t>range</w:t>
        <w:tab/>
      </w:r>
      <w:r>
        <w:rPr>
          <w:w w:val="90"/>
        </w:rPr>
        <w:t>-40‒+85</w:t>
      </w:r>
      <w:r>
        <w:rPr>
          <w:spacing w:val="14"/>
          <w:w w:val="90"/>
        </w:rPr>
        <w:t> </w:t>
      </w:r>
      <w:r>
        <w:rPr>
          <w:w w:val="90"/>
        </w:rPr>
        <w:t>°C,</w:t>
      </w:r>
      <w:r>
        <w:rPr>
          <w:spacing w:val="13"/>
          <w:w w:val="90"/>
        </w:rPr>
        <w:t> </w:t>
      </w:r>
      <w:r>
        <w:rPr>
          <w:w w:val="90"/>
        </w:rPr>
        <w:t>0‒100%</w:t>
      </w:r>
      <w:r>
        <w:rPr>
          <w:spacing w:val="13"/>
          <w:w w:val="90"/>
        </w:rPr>
        <w:t> </w:t>
      </w:r>
      <w:r>
        <w:rPr>
          <w:w w:val="90"/>
        </w:rPr>
        <w:t>r.H.,</w:t>
      </w:r>
      <w:r>
        <w:rPr>
          <w:spacing w:val="13"/>
          <w:w w:val="90"/>
        </w:rPr>
        <w:t> </w:t>
      </w:r>
      <w:r>
        <w:rPr>
          <w:w w:val="90"/>
        </w:rPr>
        <w:t>300‒1100</w:t>
      </w:r>
      <w:r>
        <w:rPr>
          <w:spacing w:val="16"/>
          <w:w w:val="90"/>
        </w:rPr>
        <w:t> </w:t>
      </w:r>
      <w:r>
        <w:rPr>
          <w:w w:val="90"/>
        </w:rPr>
        <w:t>hPa</w:t>
      </w:r>
    </w:p>
    <w:p>
      <w:pPr>
        <w:pStyle w:val="BodyText"/>
        <w:spacing w:line="265" w:lineRule="exact"/>
        <w:ind w:left="427"/>
      </w:pPr>
      <w:r>
        <w:rPr>
          <w:rFonts w:ascii="Segoe UI Symbol" w:hAnsi="Segoe UI Symbol" w:cs="Segoe UI Symbol" w:eastAsia="Segoe UI Symbol"/>
        </w:rPr>
        <w:t>⯈</w:t>
      </w:r>
      <w:r>
        <w:rPr>
          <w:rFonts w:ascii="Segoe UI Symbol" w:hAnsi="Segoe UI Symbol" w:cs="Segoe UI Symbol" w:eastAsia="Segoe UI Symbol"/>
          <w:spacing w:val="42"/>
        </w:rPr>
        <w:t> </w:t>
      </w:r>
      <w:r>
        <w:rPr/>
        <w:t>The</w:t>
      </w:r>
      <w:r>
        <w:rPr>
          <w:spacing w:val="-6"/>
        </w:rPr>
        <w:t> </w:t>
      </w:r>
      <w:r>
        <w:rPr/>
        <w:t>product</w:t>
      </w:r>
      <w:r>
        <w:rPr>
          <w:spacing w:val="-6"/>
        </w:rPr>
        <w:t> </w:t>
      </w:r>
      <w:r>
        <w:rPr/>
        <w:t>is</w:t>
      </w:r>
      <w:r>
        <w:rPr>
          <w:spacing w:val="-2"/>
        </w:rPr>
        <w:t> </w:t>
      </w:r>
      <w:r>
        <w:rPr/>
        <w:t>RoHS</w:t>
      </w:r>
      <w:r>
        <w:rPr>
          <w:spacing w:val="-6"/>
        </w:rPr>
        <w:t> </w:t>
      </w:r>
      <w:r>
        <w:rPr/>
        <w:t>compliant,</w:t>
      </w:r>
      <w:r>
        <w:rPr>
          <w:spacing w:val="-5"/>
        </w:rPr>
        <w:t> </w:t>
      </w:r>
      <w:r>
        <w:rPr/>
        <w:t>halogen-free,</w:t>
      </w:r>
      <w:r>
        <w:rPr>
          <w:spacing w:val="-6"/>
        </w:rPr>
        <w:t> </w:t>
      </w:r>
      <w:r>
        <w:rPr/>
        <w:t>MSL1</w:t>
      </w:r>
    </w:p>
    <w:p>
      <w:pPr>
        <w:pStyle w:val="BodyText"/>
        <w:rPr>
          <w:sz w:val="22"/>
        </w:rPr>
      </w:pPr>
    </w:p>
    <w:p>
      <w:pPr>
        <w:pStyle w:val="BodyText"/>
        <w:spacing w:before="2"/>
        <w:rPr>
          <w:sz w:val="24"/>
        </w:rPr>
      </w:pPr>
    </w:p>
    <w:p>
      <w:pPr>
        <w:spacing w:before="0"/>
        <w:ind w:left="143" w:right="0" w:firstLine="0"/>
        <w:jc w:val="left"/>
        <w:rPr>
          <w:rFonts w:ascii="Arial"/>
          <w:b/>
          <w:sz w:val="22"/>
        </w:rPr>
      </w:pPr>
      <w:r>
        <w:rPr>
          <w:rFonts w:ascii="Arial"/>
          <w:b/>
          <w:sz w:val="22"/>
        </w:rPr>
        <w:t>Key</w:t>
      </w:r>
      <w:r>
        <w:rPr>
          <w:rFonts w:ascii="Arial"/>
          <w:b/>
          <w:spacing w:val="-2"/>
          <w:sz w:val="22"/>
        </w:rPr>
        <w:t> </w:t>
      </w:r>
      <w:r>
        <w:rPr>
          <w:rFonts w:ascii="Arial"/>
          <w:b/>
          <w:sz w:val="22"/>
        </w:rPr>
        <w:t>parameters</w:t>
      </w:r>
      <w:r>
        <w:rPr>
          <w:rFonts w:ascii="Arial"/>
          <w:b/>
          <w:spacing w:val="-4"/>
          <w:sz w:val="22"/>
        </w:rPr>
        <w:t> </w:t>
      </w:r>
      <w:r>
        <w:rPr>
          <w:rFonts w:ascii="Arial"/>
          <w:b/>
          <w:sz w:val="22"/>
        </w:rPr>
        <w:t>for</w:t>
      </w:r>
      <w:r>
        <w:rPr>
          <w:rFonts w:ascii="Arial"/>
          <w:b/>
          <w:spacing w:val="-3"/>
          <w:sz w:val="22"/>
        </w:rPr>
        <w:t> </w:t>
      </w:r>
      <w:r>
        <w:rPr>
          <w:rFonts w:ascii="Arial"/>
          <w:b/>
          <w:sz w:val="22"/>
        </w:rPr>
        <w:t>gas</w:t>
      </w:r>
      <w:r>
        <w:rPr>
          <w:rFonts w:ascii="Arial"/>
          <w:b/>
          <w:spacing w:val="-3"/>
          <w:sz w:val="22"/>
        </w:rPr>
        <w:t> </w:t>
      </w:r>
      <w:r>
        <w:rPr>
          <w:rFonts w:ascii="Arial"/>
          <w:b/>
          <w:sz w:val="22"/>
        </w:rPr>
        <w:t>sensor</w:t>
      </w:r>
    </w:p>
    <w:p>
      <w:pPr>
        <w:pStyle w:val="BodyText"/>
        <w:tabs>
          <w:tab w:pos="4218" w:val="right" w:leader="none"/>
        </w:tabs>
        <w:spacing w:line="265" w:lineRule="exact" w:before="93"/>
        <w:ind w:left="427"/>
      </w:pPr>
      <w:r>
        <w:rPr>
          <w:rFonts w:ascii="Segoe UI Symbol" w:hAnsi="Segoe UI Symbol" w:cs="Segoe UI Symbol" w:eastAsia="Segoe UI Symbol"/>
          <w:position w:val="1"/>
        </w:rPr>
        <w:t>⯈</w:t>
      </w:r>
      <w:r>
        <w:rPr>
          <w:rFonts w:ascii="Segoe UI Symbol" w:hAnsi="Segoe UI Symbol" w:cs="Segoe UI Symbol" w:eastAsia="Segoe UI Symbol"/>
          <w:spacing w:val="47"/>
          <w:position w:val="1"/>
        </w:rPr>
        <w:t> </w:t>
      </w:r>
      <w:r>
        <w:rPr>
          <w:position w:val="1"/>
        </w:rPr>
        <w:t>F1</w:t>
      </w:r>
      <w:r>
        <w:rPr>
          <w:spacing w:val="-3"/>
          <w:position w:val="1"/>
        </w:rPr>
        <w:t> </w:t>
      </w:r>
      <w:r>
        <w:rPr>
          <w:position w:val="1"/>
        </w:rPr>
        <w:t>score</w:t>
      </w:r>
      <w:r>
        <w:rPr>
          <w:spacing w:val="-2"/>
          <w:position w:val="1"/>
        </w:rPr>
        <w:t> </w:t>
      </w:r>
      <w:r>
        <w:rPr>
          <w:position w:val="1"/>
        </w:rPr>
        <w:t>for</w:t>
      </w:r>
      <w:r>
        <w:rPr>
          <w:spacing w:val="-1"/>
          <w:position w:val="1"/>
        </w:rPr>
        <w:t> </w:t>
      </w:r>
      <w:r>
        <w:rPr>
          <w:position w:val="1"/>
        </w:rPr>
        <w:t>H</w:t>
      </w:r>
      <w:r>
        <w:rPr>
          <w:sz w:val="13"/>
          <w:szCs w:val="13"/>
        </w:rPr>
        <w:t>2</w:t>
      </w:r>
      <w:r>
        <w:rPr>
          <w:position w:val="1"/>
        </w:rPr>
        <w:t>S</w:t>
      </w:r>
      <w:r>
        <w:rPr>
          <w:spacing w:val="-4"/>
          <w:position w:val="1"/>
        </w:rPr>
        <w:t> </w:t>
      </w:r>
      <w:r>
        <w:rPr>
          <w:position w:val="1"/>
        </w:rPr>
        <w:t>scanning</w:t>
      </w:r>
      <w:r>
        <w:rPr>
          <w:rFonts w:ascii="Times New Roman" w:hAnsi="Times New Roman" w:cs="Times New Roman" w:eastAsia="Times New Roman"/>
          <w:position w:val="1"/>
        </w:rPr>
        <w:tab/>
      </w:r>
      <w:r>
        <w:rPr>
          <w:position w:val="1"/>
        </w:rPr>
        <w:t>0.94</w:t>
      </w:r>
    </w:p>
    <w:p>
      <w:pPr>
        <w:pStyle w:val="BodyText"/>
        <w:tabs>
          <w:tab w:pos="3831" w:val="left" w:leader="none"/>
        </w:tabs>
        <w:spacing w:line="264" w:lineRule="exact"/>
        <w:ind w:left="427"/>
      </w:pPr>
      <w:r>
        <w:rPr>
          <w:rFonts w:ascii="Segoe UI Symbol" w:hAnsi="Segoe UI Symbol" w:cs="Segoe UI Symbol" w:eastAsia="Segoe UI Symbol"/>
        </w:rPr>
        <w:t>⯈</w:t>
      </w:r>
      <w:r>
        <w:rPr>
          <w:rFonts w:ascii="Segoe UI Symbol" w:hAnsi="Segoe UI Symbol" w:cs="Segoe UI Symbol" w:eastAsia="Segoe UI Symbol"/>
          <w:spacing w:val="41"/>
        </w:rPr>
        <w:t> </w:t>
      </w:r>
      <w:r>
        <w:rPr/>
        <w:t>Standard</w:t>
      </w:r>
      <w:r>
        <w:rPr>
          <w:spacing w:val="-5"/>
        </w:rPr>
        <w:t> </w:t>
      </w:r>
      <w:r>
        <w:rPr/>
        <w:t>scan</w:t>
      </w:r>
      <w:r>
        <w:rPr>
          <w:spacing w:val="-4"/>
        </w:rPr>
        <w:t> </w:t>
      </w:r>
      <w:r>
        <w:rPr/>
        <w:t>speed</w:t>
        <w:tab/>
        <w:t>10.8</w:t>
      </w:r>
      <w:r>
        <w:rPr>
          <w:spacing w:val="-2"/>
        </w:rPr>
        <w:t> </w:t>
      </w:r>
      <w:r>
        <w:rPr/>
        <w:t>s</w:t>
      </w:r>
      <w:r>
        <w:rPr>
          <w:spacing w:val="-1"/>
        </w:rPr>
        <w:t> </w:t>
      </w:r>
      <w:r>
        <w:rPr/>
        <w:t>/</w:t>
      </w:r>
      <w:r>
        <w:rPr>
          <w:spacing w:val="-2"/>
        </w:rPr>
        <w:t> </w:t>
      </w:r>
      <w:r>
        <w:rPr/>
        <w:t>scan</w:t>
      </w:r>
    </w:p>
    <w:p>
      <w:pPr>
        <w:pStyle w:val="BodyText"/>
        <w:spacing w:line="264" w:lineRule="exact"/>
        <w:ind w:left="427"/>
      </w:pPr>
      <w:r>
        <w:rPr>
          <w:rFonts w:ascii="Segoe UI Symbol" w:hAnsi="Segoe UI Symbol" w:cs="Segoe UI Symbol" w:eastAsia="Segoe UI Symbol"/>
        </w:rPr>
        <w:t>⯈</w:t>
      </w:r>
      <w:r>
        <w:rPr>
          <w:rFonts w:ascii="Segoe UI Symbol" w:hAnsi="Segoe UI Symbol" w:cs="Segoe UI Symbol" w:eastAsia="Segoe UI Symbol"/>
          <w:spacing w:val="45"/>
        </w:rPr>
        <w:t> </w:t>
      </w:r>
      <w:r>
        <w:rPr/>
        <w:t>Electric</w:t>
      </w:r>
      <w:r>
        <w:rPr>
          <w:spacing w:val="-3"/>
        </w:rPr>
        <w:t> </w:t>
      </w:r>
      <w:r>
        <w:rPr/>
        <w:t>charge</w:t>
      </w:r>
      <w:r>
        <w:rPr>
          <w:spacing w:val="-3"/>
        </w:rPr>
        <w:t> </w:t>
      </w:r>
      <w:r>
        <w:rPr/>
        <w:t>for</w:t>
      </w:r>
      <w:r>
        <w:rPr>
          <w:spacing w:val="-2"/>
        </w:rPr>
        <w:t> </w:t>
      </w:r>
      <w:r>
        <w:rPr/>
        <w:t>standard</w:t>
      </w:r>
      <w:r>
        <w:rPr>
          <w:spacing w:val="-1"/>
        </w:rPr>
        <w:t> </w:t>
      </w:r>
      <w:r>
        <w:rPr/>
        <w:t>scan</w:t>
      </w:r>
      <w:r>
        <w:rPr>
          <w:spacing w:val="76"/>
        </w:rPr>
        <w:t> </w:t>
      </w:r>
      <w:r>
        <w:rPr/>
        <w:t>0.18</w:t>
      </w:r>
      <w:r>
        <w:rPr>
          <w:spacing w:val="-2"/>
        </w:rPr>
        <w:t> </w:t>
      </w:r>
      <w:r>
        <w:rPr/>
        <w:t>mAh</w:t>
      </w:r>
      <w:r>
        <w:rPr>
          <w:spacing w:val="-4"/>
        </w:rPr>
        <w:t> </w:t>
      </w:r>
      <w:r>
        <w:rPr/>
        <w:t>(5</w:t>
      </w:r>
      <w:r>
        <w:rPr>
          <w:spacing w:val="-3"/>
        </w:rPr>
        <w:t> </w:t>
      </w:r>
      <w:r>
        <w:rPr/>
        <w:t>scans</w:t>
      </w:r>
      <w:r>
        <w:rPr>
          <w:spacing w:val="1"/>
        </w:rPr>
        <w:t> </w:t>
      </w:r>
      <w:r>
        <w:rPr/>
        <w:t>~</w:t>
      </w:r>
      <w:r>
        <w:rPr>
          <w:spacing w:val="-5"/>
        </w:rPr>
        <w:t> </w:t>
      </w:r>
      <w:r>
        <w:rPr/>
        <w:t>1</w:t>
      </w:r>
      <w:r>
        <w:rPr>
          <w:spacing w:val="-2"/>
        </w:rPr>
        <w:t> </w:t>
      </w:r>
      <w:r>
        <w:rPr/>
        <w:t>min)</w:t>
      </w:r>
    </w:p>
    <w:p>
      <w:pPr>
        <w:pStyle w:val="BodyText"/>
        <w:tabs>
          <w:tab w:pos="3831" w:val="left" w:leader="none"/>
        </w:tabs>
        <w:spacing w:line="265" w:lineRule="exact"/>
        <w:ind w:left="427"/>
      </w:pPr>
      <w:r>
        <w:rPr>
          <w:rFonts w:ascii="Segoe UI Symbol" w:hAnsi="Segoe UI Symbol" w:cs="Segoe UI Symbol" w:eastAsia="Segoe UI Symbol"/>
        </w:rPr>
        <w:t>⯈</w:t>
      </w:r>
      <w:r>
        <w:rPr>
          <w:rFonts w:ascii="Segoe UI Symbol" w:hAnsi="Segoe UI Symbol" w:cs="Segoe UI Symbol" w:eastAsia="Segoe UI Symbol"/>
          <w:spacing w:val="39"/>
        </w:rPr>
        <w:t> </w:t>
      </w:r>
      <w:r>
        <w:rPr/>
        <w:t>Power</w:t>
      </w:r>
      <w:r>
        <w:rPr>
          <w:spacing w:val="-6"/>
        </w:rPr>
        <w:t> </w:t>
      </w:r>
      <w:r>
        <w:rPr/>
        <w:t>consumption</w:t>
        <w:tab/>
        <w:t>&lt;</w:t>
      </w:r>
      <w:r>
        <w:rPr>
          <w:spacing w:val="-4"/>
        </w:rPr>
        <w:t> </w:t>
      </w:r>
      <w:r>
        <w:rPr/>
        <w:t>0.1</w:t>
      </w:r>
      <w:r>
        <w:rPr>
          <w:spacing w:val="-3"/>
        </w:rPr>
        <w:t> </w:t>
      </w:r>
      <w:r>
        <w:rPr/>
        <w:t>mA</w:t>
      </w:r>
      <w:r>
        <w:rPr>
          <w:spacing w:val="-11"/>
        </w:rPr>
        <w:t> </w:t>
      </w:r>
      <w:r>
        <w:rPr/>
        <w:t>in</w:t>
      </w:r>
      <w:r>
        <w:rPr>
          <w:spacing w:val="-1"/>
        </w:rPr>
        <w:t> </w:t>
      </w:r>
      <w:r>
        <w:rPr/>
        <w:t>ultra-low</w:t>
      </w:r>
      <w:r>
        <w:rPr>
          <w:spacing w:val="-1"/>
        </w:rPr>
        <w:t> </w:t>
      </w:r>
      <w:r>
        <w:rPr/>
        <w:t>power</w:t>
      </w:r>
      <w:r>
        <w:rPr>
          <w:spacing w:val="-3"/>
        </w:rPr>
        <w:t> </w:t>
      </w:r>
      <w:r>
        <w:rPr/>
        <w:t>mode</w:t>
      </w:r>
    </w:p>
    <w:p>
      <w:pPr>
        <w:pStyle w:val="BodyText"/>
        <w:tabs>
          <w:tab w:pos="3831" w:val="left" w:leader="none"/>
        </w:tabs>
        <w:ind w:left="427"/>
      </w:pPr>
      <w:r>
        <w:rPr>
          <w:rFonts w:ascii="Segoe UI Symbol" w:hAnsi="Segoe UI Symbol" w:cs="Segoe UI Symbol" w:eastAsia="Segoe UI Symbol"/>
          <w:position w:val="1"/>
        </w:rPr>
        <w:t>⯈</w:t>
      </w:r>
      <w:r>
        <w:rPr>
          <w:rFonts w:ascii="Segoe UI Symbol" w:hAnsi="Segoe UI Symbol" w:cs="Segoe UI Symbol" w:eastAsia="Segoe UI Symbol"/>
          <w:spacing w:val="40"/>
          <w:position w:val="1"/>
        </w:rPr>
        <w:t> </w:t>
      </w:r>
      <w:r>
        <w:rPr>
          <w:position w:val="1"/>
        </w:rPr>
        <w:t>Output</w:t>
      </w:r>
      <w:r>
        <w:rPr>
          <w:spacing w:val="-5"/>
          <w:position w:val="1"/>
        </w:rPr>
        <w:t> </w:t>
      </w:r>
      <w:r>
        <w:rPr>
          <w:position w:val="1"/>
        </w:rPr>
        <w:t>data</w:t>
      </w:r>
      <w:r>
        <w:rPr>
          <w:spacing w:val="-6"/>
          <w:position w:val="1"/>
        </w:rPr>
        <w:t> </w:t>
      </w:r>
      <w:r>
        <w:rPr>
          <w:position w:val="1"/>
        </w:rPr>
        <w:t>processing</w:t>
        <w:tab/>
      </w:r>
      <w:r>
        <w:rPr>
          <w:spacing w:val="-1"/>
          <w:position w:val="1"/>
        </w:rPr>
        <w:t>Major</w:t>
      </w:r>
      <w:r>
        <w:rPr>
          <w:spacing w:val="-2"/>
          <w:position w:val="1"/>
        </w:rPr>
        <w:t> </w:t>
      </w:r>
      <w:r>
        <w:rPr>
          <w:spacing w:val="-1"/>
          <w:position w:val="1"/>
        </w:rPr>
        <w:t>direct</w:t>
      </w:r>
      <w:r>
        <w:rPr>
          <w:spacing w:val="-3"/>
          <w:position w:val="1"/>
        </w:rPr>
        <w:t> </w:t>
      </w:r>
      <w:r>
        <w:rPr>
          <w:position w:val="1"/>
        </w:rPr>
        <w:t>outputs:</w:t>
      </w:r>
      <w:r>
        <w:rPr>
          <w:spacing w:val="-3"/>
          <w:position w:val="1"/>
        </w:rPr>
        <w:t> </w:t>
      </w:r>
      <w:r>
        <w:rPr>
          <w:position w:val="1"/>
        </w:rPr>
        <w:t>Index for</w:t>
      </w:r>
      <w:r>
        <w:rPr>
          <w:spacing w:val="-14"/>
          <w:position w:val="1"/>
        </w:rPr>
        <w:t> </w:t>
      </w:r>
      <w:r>
        <w:rPr>
          <w:position w:val="1"/>
        </w:rPr>
        <w:t>Air</w:t>
      </w:r>
      <w:r>
        <w:rPr>
          <w:spacing w:val="-3"/>
          <w:position w:val="1"/>
        </w:rPr>
        <w:t> </w:t>
      </w:r>
      <w:r>
        <w:rPr>
          <w:position w:val="1"/>
        </w:rPr>
        <w:t>Quality</w:t>
      </w:r>
      <w:r>
        <w:rPr>
          <w:spacing w:val="-2"/>
          <w:position w:val="1"/>
        </w:rPr>
        <w:t> </w:t>
      </w:r>
      <w:r>
        <w:rPr>
          <w:position w:val="1"/>
        </w:rPr>
        <w:t>(IAQ), bVOC-</w:t>
      </w:r>
      <w:r>
        <w:rPr>
          <w:spacing w:val="-3"/>
          <w:position w:val="1"/>
        </w:rPr>
        <w:t> </w:t>
      </w:r>
      <w:r>
        <w:rPr>
          <w:position w:val="1"/>
        </w:rPr>
        <w:t>&amp;</w:t>
      </w:r>
      <w:r>
        <w:rPr>
          <w:spacing w:val="-4"/>
          <w:position w:val="1"/>
        </w:rPr>
        <w:t> </w:t>
      </w:r>
      <w:r>
        <w:rPr>
          <w:position w:val="1"/>
        </w:rPr>
        <w:t>CO</w:t>
      </w:r>
      <w:r>
        <w:rPr>
          <w:sz w:val="13"/>
          <w:szCs w:val="13"/>
        </w:rPr>
        <w:t>2</w:t>
      </w:r>
      <w:r>
        <w:rPr>
          <w:position w:val="1"/>
        </w:rPr>
        <w:t>-equivalents</w:t>
      </w:r>
      <w:r>
        <w:rPr>
          <w:spacing w:val="-2"/>
          <w:position w:val="1"/>
        </w:rPr>
        <w:t> </w:t>
      </w:r>
      <w:r>
        <w:rPr>
          <w:position w:val="1"/>
        </w:rPr>
        <w:t>(ppm),</w:t>
      </w:r>
    </w:p>
    <w:p>
      <w:pPr>
        <w:pStyle w:val="BodyText"/>
        <w:spacing w:before="26"/>
        <w:ind w:left="3831"/>
      </w:pPr>
      <w:r>
        <w:rPr/>
        <w:t>Gas</w:t>
      </w:r>
      <w:r>
        <w:rPr>
          <w:spacing w:val="-5"/>
        </w:rPr>
        <w:t> </w:t>
      </w:r>
      <w:r>
        <w:rPr/>
        <w:t>scan</w:t>
      </w:r>
      <w:r>
        <w:rPr>
          <w:spacing w:val="-6"/>
        </w:rPr>
        <w:t> </w:t>
      </w:r>
      <w:r>
        <w:rPr/>
        <w:t>result</w:t>
      </w:r>
      <w:r>
        <w:rPr>
          <w:spacing w:val="-5"/>
        </w:rPr>
        <w:t> </w:t>
      </w:r>
      <w:r>
        <w:rPr/>
        <w:t>(%)</w:t>
      </w:r>
      <w:r>
        <w:rPr>
          <w:spacing w:val="-4"/>
        </w:rPr>
        <w:t> </w:t>
      </w:r>
      <w:r>
        <w:rPr/>
        <w:t>&amp;</w:t>
      </w:r>
      <w:r>
        <w:rPr>
          <w:spacing w:val="-3"/>
        </w:rPr>
        <w:t> </w:t>
      </w:r>
      <w:r>
        <w:rPr/>
        <w:t>Intensity</w:t>
      </w:r>
      <w:r>
        <w:rPr>
          <w:spacing w:val="-4"/>
        </w:rPr>
        <w:t> </w:t>
      </w:r>
      <w:r>
        <w:rPr/>
        <w:t>level</w:t>
      </w:r>
      <w:r>
        <w:rPr>
          <w:spacing w:val="-6"/>
        </w:rPr>
        <w:t> </w:t>
      </w:r>
      <w:r>
        <w:rPr/>
        <w:t>(all</w:t>
      </w:r>
      <w:r>
        <w:rPr>
          <w:spacing w:val="-4"/>
        </w:rPr>
        <w:t> </w:t>
      </w:r>
      <w:r>
        <w:rPr/>
        <w:t>listed</w:t>
      </w:r>
      <w:r>
        <w:rPr>
          <w:spacing w:val="-5"/>
        </w:rPr>
        <w:t> </w:t>
      </w:r>
      <w:r>
        <w:rPr/>
        <w:t>in</w:t>
      </w:r>
      <w:r>
        <w:rPr>
          <w:spacing w:val="-6"/>
        </w:rPr>
        <w:t> </w:t>
      </w:r>
      <w:hyperlink w:history="true" w:anchor="_bookmark41">
        <w:r>
          <w:rPr/>
          <w:t>Table</w:t>
        </w:r>
        <w:r>
          <w:rPr>
            <w:spacing w:val="-1"/>
          </w:rPr>
          <w:t> </w:t>
        </w:r>
        <w:r>
          <w:rPr/>
          <w:t>20:</w:t>
        </w:r>
        <w:r>
          <w:rPr>
            <w:spacing w:val="-3"/>
          </w:rPr>
          <w:t> </w:t>
        </w:r>
        <w:r>
          <w:rPr/>
          <w:t>BSEC</w:t>
        </w:r>
        <w:r>
          <w:rPr>
            <w:spacing w:val="-5"/>
          </w:rPr>
          <w:t> </w:t>
        </w:r>
        <w:r>
          <w:rPr/>
          <w:t>outputs</w:t>
        </w:r>
      </w:hyperlink>
      <w:r>
        <w:rPr/>
        <w:t>)</w:t>
      </w:r>
    </w:p>
    <w:p>
      <w:pPr>
        <w:pStyle w:val="BodyText"/>
        <w:rPr>
          <w:sz w:val="22"/>
        </w:rPr>
      </w:pPr>
    </w:p>
    <w:p>
      <w:pPr>
        <w:pStyle w:val="BodyText"/>
        <w:spacing w:before="10"/>
        <w:rPr>
          <w:sz w:val="24"/>
        </w:rPr>
      </w:pPr>
    </w:p>
    <w:p>
      <w:pPr>
        <w:spacing w:before="0"/>
        <w:ind w:left="143" w:right="0" w:firstLine="0"/>
        <w:jc w:val="left"/>
        <w:rPr>
          <w:rFonts w:ascii="Arial"/>
          <w:b/>
          <w:sz w:val="22"/>
        </w:rPr>
      </w:pPr>
      <w:r>
        <w:rPr>
          <w:rFonts w:ascii="Arial"/>
          <w:b/>
          <w:sz w:val="22"/>
        </w:rPr>
        <w:t>Key</w:t>
      </w:r>
      <w:r>
        <w:rPr>
          <w:rFonts w:ascii="Arial"/>
          <w:b/>
          <w:spacing w:val="-2"/>
          <w:sz w:val="22"/>
        </w:rPr>
        <w:t> </w:t>
      </w:r>
      <w:r>
        <w:rPr>
          <w:rFonts w:ascii="Arial"/>
          <w:b/>
          <w:sz w:val="22"/>
        </w:rPr>
        <w:t>parameters</w:t>
      </w:r>
      <w:r>
        <w:rPr>
          <w:rFonts w:ascii="Arial"/>
          <w:b/>
          <w:spacing w:val="-4"/>
          <w:sz w:val="22"/>
        </w:rPr>
        <w:t> </w:t>
      </w:r>
      <w:r>
        <w:rPr>
          <w:rFonts w:ascii="Arial"/>
          <w:b/>
          <w:sz w:val="22"/>
        </w:rPr>
        <w:t>for</w:t>
      </w:r>
      <w:r>
        <w:rPr>
          <w:rFonts w:ascii="Arial"/>
          <w:b/>
          <w:spacing w:val="-4"/>
          <w:sz w:val="22"/>
        </w:rPr>
        <w:t> </w:t>
      </w:r>
      <w:r>
        <w:rPr>
          <w:rFonts w:ascii="Arial"/>
          <w:b/>
          <w:sz w:val="22"/>
        </w:rPr>
        <w:t>humidity</w:t>
      </w:r>
      <w:r>
        <w:rPr>
          <w:rFonts w:ascii="Arial"/>
          <w:b/>
          <w:spacing w:val="-4"/>
          <w:sz w:val="22"/>
        </w:rPr>
        <w:t> </w:t>
      </w:r>
      <w:r>
        <w:rPr>
          <w:rFonts w:ascii="Arial"/>
          <w:b/>
          <w:sz w:val="22"/>
        </w:rPr>
        <w:t>sensor</w:t>
      </w:r>
    </w:p>
    <w:p>
      <w:pPr>
        <w:pStyle w:val="BodyText"/>
        <w:tabs>
          <w:tab w:pos="3831" w:val="left" w:leader="none"/>
        </w:tabs>
        <w:spacing w:line="279" w:lineRule="exact" w:before="95"/>
        <w:ind w:left="427"/>
      </w:pPr>
      <w:r>
        <w:rPr>
          <w:rFonts w:ascii="Segoe UI Symbol" w:hAnsi="Segoe UI Symbol" w:cs="Segoe UI Symbol" w:eastAsia="Segoe UI Symbol"/>
        </w:rPr>
        <w:t>⯈</w:t>
      </w:r>
      <w:r>
        <w:rPr>
          <w:rFonts w:ascii="Segoe UI Symbol" w:hAnsi="Segoe UI Symbol" w:cs="Segoe UI Symbol" w:eastAsia="Segoe UI Symbol"/>
          <w:spacing w:val="45"/>
        </w:rPr>
        <w:t> </w:t>
      </w:r>
      <w:r>
        <w:rPr/>
        <w:t>Response</w:t>
      </w:r>
      <w:r>
        <w:rPr>
          <w:spacing w:val="-2"/>
        </w:rPr>
        <w:t> </w:t>
      </w:r>
      <w:r>
        <w:rPr/>
        <w:t>time</w:t>
      </w:r>
      <w:r>
        <w:rPr>
          <w:spacing w:val="-1"/>
        </w:rPr>
        <w:t> </w:t>
      </w:r>
      <w:r>
        <w:rPr>
          <w:rFonts w:ascii="Cambria Math" w:hAnsi="Cambria Math" w:cs="Cambria Math" w:eastAsia="Cambria Math"/>
        </w:rPr>
        <w:t>(𝑟</w:t>
      </w:r>
      <w:r>
        <w:rPr>
          <w:rFonts w:ascii="Cambria Math" w:hAnsi="Cambria Math" w:cs="Cambria Math" w:eastAsia="Cambria Math"/>
          <w:position w:val="-3"/>
          <w:sz w:val="14"/>
          <w:szCs w:val="14"/>
        </w:rPr>
        <w:t>0−63%</w:t>
      </w:r>
      <w:r>
        <w:rPr>
          <w:rFonts w:ascii="Cambria Math" w:hAnsi="Cambria Math" w:cs="Cambria Math" w:eastAsia="Cambria Math"/>
        </w:rPr>
        <w:t>)</w:t>
        <w:tab/>
      </w:r>
      <w:r>
        <w:rPr/>
        <w:t>~8</w:t>
      </w:r>
      <w:r>
        <w:rPr>
          <w:spacing w:val="-2"/>
        </w:rPr>
        <w:t> </w:t>
      </w:r>
      <w:r>
        <w:rPr/>
        <w:t>s</w:t>
      </w:r>
    </w:p>
    <w:p>
      <w:pPr>
        <w:pStyle w:val="BodyText"/>
        <w:tabs>
          <w:tab w:pos="3831" w:val="left" w:leader="none"/>
        </w:tabs>
        <w:spacing w:line="257" w:lineRule="exact"/>
        <w:ind w:left="427"/>
      </w:pPr>
      <w:r>
        <w:rPr>
          <w:rFonts w:ascii="Segoe UI Symbol" w:hAnsi="Segoe UI Symbol" w:cs="Segoe UI Symbol" w:eastAsia="Segoe UI Symbol"/>
        </w:rPr>
        <w:t>⯈</w:t>
      </w:r>
      <w:r>
        <w:rPr>
          <w:rFonts w:ascii="Segoe UI Symbol" w:hAnsi="Segoe UI Symbol" w:cs="Segoe UI Symbol" w:eastAsia="Segoe UI Symbol"/>
          <w:spacing w:val="39"/>
        </w:rPr>
        <w:t> </w:t>
      </w:r>
      <w:r>
        <w:rPr/>
        <w:t>Accuracy</w:t>
      </w:r>
      <w:r>
        <w:rPr>
          <w:spacing w:val="-6"/>
        </w:rPr>
        <w:t> </w:t>
      </w:r>
      <w:r>
        <w:rPr/>
        <w:t>tolerance</w:t>
        <w:tab/>
        <w:t>±3%</w:t>
      </w:r>
      <w:r>
        <w:rPr>
          <w:spacing w:val="-6"/>
        </w:rPr>
        <w:t> </w:t>
      </w:r>
      <w:r>
        <w:rPr/>
        <w:t>r.H.</w:t>
      </w:r>
    </w:p>
    <w:p>
      <w:pPr>
        <w:pStyle w:val="BodyText"/>
        <w:tabs>
          <w:tab w:pos="3831" w:val="left" w:leader="none"/>
        </w:tabs>
        <w:spacing w:line="265" w:lineRule="exact"/>
        <w:ind w:left="427"/>
      </w:pPr>
      <w:r>
        <w:rPr>
          <w:rFonts w:ascii="Segoe UI Symbol" w:hAnsi="Segoe UI Symbol" w:cs="Segoe UI Symbol" w:eastAsia="Segoe UI Symbol"/>
        </w:rPr>
        <w:t>⯈</w:t>
      </w:r>
      <w:r>
        <w:rPr>
          <w:rFonts w:ascii="Segoe UI Symbol" w:hAnsi="Segoe UI Symbol" w:cs="Segoe UI Symbol" w:eastAsia="Segoe UI Symbol"/>
          <w:spacing w:val="40"/>
        </w:rPr>
        <w:t> </w:t>
      </w:r>
      <w:r>
        <w:rPr/>
        <w:t>Hysteresis</w:t>
        <w:tab/>
        <w:t>±1.5%</w:t>
      </w:r>
      <w:r>
        <w:rPr>
          <w:spacing w:val="-8"/>
        </w:rPr>
        <w:t> </w:t>
      </w:r>
      <w:r>
        <w:rPr/>
        <w:t>r.H.</w:t>
      </w:r>
    </w:p>
    <w:p>
      <w:pPr>
        <w:pStyle w:val="BodyText"/>
        <w:rPr>
          <w:sz w:val="22"/>
        </w:rPr>
      </w:pPr>
    </w:p>
    <w:p>
      <w:pPr>
        <w:pStyle w:val="BodyText"/>
        <w:spacing w:before="2"/>
        <w:rPr>
          <w:sz w:val="24"/>
        </w:rPr>
      </w:pPr>
    </w:p>
    <w:p>
      <w:pPr>
        <w:spacing w:before="0"/>
        <w:ind w:left="143" w:right="0" w:firstLine="0"/>
        <w:jc w:val="left"/>
        <w:rPr>
          <w:rFonts w:ascii="Arial"/>
          <w:b/>
          <w:sz w:val="22"/>
        </w:rPr>
      </w:pPr>
      <w:r>
        <w:rPr>
          <w:rFonts w:ascii="Arial"/>
          <w:b/>
          <w:sz w:val="22"/>
        </w:rPr>
        <w:t>Key</w:t>
      </w:r>
      <w:r>
        <w:rPr>
          <w:rFonts w:ascii="Arial"/>
          <w:b/>
          <w:spacing w:val="-2"/>
          <w:sz w:val="22"/>
        </w:rPr>
        <w:t> </w:t>
      </w:r>
      <w:r>
        <w:rPr>
          <w:rFonts w:ascii="Arial"/>
          <w:b/>
          <w:sz w:val="22"/>
        </w:rPr>
        <w:t>parameters</w:t>
      </w:r>
      <w:r>
        <w:rPr>
          <w:rFonts w:ascii="Arial"/>
          <w:b/>
          <w:spacing w:val="-4"/>
          <w:sz w:val="22"/>
        </w:rPr>
        <w:t> </w:t>
      </w:r>
      <w:r>
        <w:rPr>
          <w:rFonts w:ascii="Arial"/>
          <w:b/>
          <w:sz w:val="22"/>
        </w:rPr>
        <w:t>for</w:t>
      </w:r>
      <w:r>
        <w:rPr>
          <w:rFonts w:ascii="Arial"/>
          <w:b/>
          <w:spacing w:val="-1"/>
          <w:sz w:val="22"/>
        </w:rPr>
        <w:t> </w:t>
      </w:r>
      <w:r>
        <w:rPr>
          <w:rFonts w:ascii="Arial"/>
          <w:b/>
          <w:sz w:val="22"/>
        </w:rPr>
        <w:t>pressure</w:t>
      </w:r>
      <w:r>
        <w:rPr>
          <w:rFonts w:ascii="Arial"/>
          <w:b/>
          <w:spacing w:val="-2"/>
          <w:sz w:val="22"/>
        </w:rPr>
        <w:t> </w:t>
      </w:r>
      <w:r>
        <w:rPr>
          <w:rFonts w:ascii="Arial"/>
          <w:b/>
          <w:sz w:val="22"/>
        </w:rPr>
        <w:t>sensor</w:t>
      </w:r>
    </w:p>
    <w:p>
      <w:pPr>
        <w:pStyle w:val="BodyText"/>
        <w:tabs>
          <w:tab w:pos="3831" w:val="left" w:leader="none"/>
        </w:tabs>
        <w:spacing w:line="265" w:lineRule="exact" w:before="92"/>
        <w:ind w:left="427"/>
      </w:pPr>
      <w:r>
        <w:rPr>
          <w:rFonts w:ascii="Segoe UI Symbol" w:hAnsi="Segoe UI Symbol" w:cs="Segoe UI Symbol" w:eastAsia="Segoe UI Symbol"/>
        </w:rPr>
        <w:t>⯈</w:t>
      </w:r>
      <w:r>
        <w:rPr>
          <w:rFonts w:ascii="Segoe UI Symbol" w:hAnsi="Segoe UI Symbol" w:cs="Segoe UI Symbol" w:eastAsia="Segoe UI Symbol"/>
          <w:spacing w:val="40"/>
        </w:rPr>
        <w:t> </w:t>
      </w:r>
      <w:r>
        <w:rPr/>
        <w:t>RMS</w:t>
      </w:r>
      <w:r>
        <w:rPr>
          <w:spacing w:val="-5"/>
        </w:rPr>
        <w:t> </w:t>
      </w:r>
      <w:r>
        <w:rPr/>
        <w:t>Noise</w:t>
        <w:tab/>
        <w:t>0.12</w:t>
      </w:r>
      <w:r>
        <w:rPr>
          <w:spacing w:val="-4"/>
        </w:rPr>
        <w:t> </w:t>
      </w:r>
      <w:r>
        <w:rPr/>
        <w:t>Pa,</w:t>
      </w:r>
      <w:r>
        <w:rPr>
          <w:spacing w:val="-5"/>
        </w:rPr>
        <w:t> </w:t>
      </w:r>
      <w:r>
        <w:rPr/>
        <w:t>equiv.</w:t>
      </w:r>
      <w:r>
        <w:rPr>
          <w:spacing w:val="-6"/>
        </w:rPr>
        <w:t> </w:t>
      </w:r>
      <w:r>
        <w:rPr/>
        <w:t>to</w:t>
      </w:r>
      <w:r>
        <w:rPr>
          <w:spacing w:val="-4"/>
        </w:rPr>
        <w:t> </w:t>
      </w:r>
      <w:r>
        <w:rPr/>
        <w:t>1.7</w:t>
      </w:r>
      <w:r>
        <w:rPr>
          <w:spacing w:val="-4"/>
        </w:rPr>
        <w:t> </w:t>
      </w:r>
      <w:r>
        <w:rPr/>
        <w:t>cm</w:t>
      </w:r>
    </w:p>
    <w:p>
      <w:pPr>
        <w:pStyle w:val="BodyText"/>
        <w:tabs>
          <w:tab w:pos="3831" w:val="left" w:leader="none"/>
        </w:tabs>
        <w:spacing w:line="265" w:lineRule="exact"/>
        <w:ind w:left="427"/>
      </w:pPr>
      <w:r>
        <w:rPr>
          <w:rFonts w:ascii="Segoe UI Symbol" w:hAnsi="Segoe UI Symbol" w:cs="Segoe UI Symbol" w:eastAsia="Segoe UI Symbol"/>
        </w:rPr>
        <w:t>⯈</w:t>
      </w:r>
      <w:r>
        <w:rPr>
          <w:rFonts w:ascii="Segoe UI Symbol" w:hAnsi="Segoe UI Symbol" w:cs="Segoe UI Symbol" w:eastAsia="Segoe UI Symbol"/>
          <w:spacing w:val="37"/>
        </w:rPr>
        <w:t> </w:t>
      </w:r>
      <w:r>
        <w:rPr/>
        <w:t>Offset</w:t>
      </w:r>
      <w:r>
        <w:rPr>
          <w:spacing w:val="-8"/>
        </w:rPr>
        <w:t> </w:t>
      </w:r>
      <w:r>
        <w:rPr/>
        <w:t>temperature</w:t>
      </w:r>
      <w:r>
        <w:rPr>
          <w:spacing w:val="-8"/>
        </w:rPr>
        <w:t> </w:t>
      </w:r>
      <w:r>
        <w:rPr/>
        <w:t>coefficient</w:t>
        <w:tab/>
        <w:t>±1.3</w:t>
      </w:r>
      <w:r>
        <w:rPr>
          <w:spacing w:val="-4"/>
        </w:rPr>
        <w:t> </w:t>
      </w:r>
      <w:r>
        <w:rPr/>
        <w:t>Pa/K,</w:t>
      </w:r>
      <w:r>
        <w:rPr>
          <w:spacing w:val="-5"/>
        </w:rPr>
        <w:t> </w:t>
      </w:r>
      <w:r>
        <w:rPr/>
        <w:t>equiv.</w:t>
      </w:r>
      <w:r>
        <w:rPr>
          <w:spacing w:val="-4"/>
        </w:rPr>
        <w:t> </w:t>
      </w:r>
      <w:r>
        <w:rPr/>
        <w:t>to</w:t>
      </w:r>
      <w:r>
        <w:rPr>
          <w:spacing w:val="-5"/>
        </w:rPr>
        <w:t> </w:t>
      </w:r>
      <w:r>
        <w:rPr/>
        <w:t>±10.9</w:t>
      </w:r>
      <w:r>
        <w:rPr>
          <w:spacing w:val="-4"/>
        </w:rPr>
        <w:t> </w:t>
      </w:r>
      <w:r>
        <w:rPr/>
        <w:t>cm</w:t>
      </w:r>
      <w:r>
        <w:rPr>
          <w:spacing w:val="-5"/>
        </w:rPr>
        <w:t> </w:t>
      </w:r>
      <w:r>
        <w:rPr/>
        <w:t>at</w:t>
      </w:r>
      <w:r>
        <w:rPr>
          <w:spacing w:val="-2"/>
        </w:rPr>
        <w:t> </w:t>
      </w:r>
      <w:r>
        <w:rPr/>
        <w:t>1</w:t>
      </w:r>
      <w:r>
        <w:rPr>
          <w:spacing w:val="-5"/>
        </w:rPr>
        <w:t> </w:t>
      </w:r>
      <w:r>
        <w:rPr/>
        <w:t>°C</w:t>
      </w:r>
      <w:r>
        <w:rPr>
          <w:spacing w:val="-2"/>
        </w:rPr>
        <w:t> </w:t>
      </w:r>
      <w:r>
        <w:rPr/>
        <w:t>temperature</w:t>
      </w:r>
      <w:r>
        <w:rPr>
          <w:spacing w:val="-5"/>
        </w:rPr>
        <w:t> </w:t>
      </w:r>
      <w:r>
        <w:rPr/>
        <w:t>change</w:t>
      </w:r>
    </w:p>
    <w:p>
      <w:pPr>
        <w:pStyle w:val="BodyText"/>
        <w:rPr>
          <w:sz w:val="22"/>
        </w:rPr>
      </w:pPr>
    </w:p>
    <w:p>
      <w:pPr>
        <w:pStyle w:val="BodyText"/>
        <w:spacing w:before="7"/>
        <w:rPr>
          <w:sz w:val="25"/>
        </w:rPr>
      </w:pPr>
    </w:p>
    <w:p>
      <w:pPr>
        <w:spacing w:before="0"/>
        <w:ind w:left="143" w:right="0" w:firstLine="0"/>
        <w:jc w:val="left"/>
        <w:rPr>
          <w:rFonts w:ascii="Arial"/>
          <w:b/>
          <w:sz w:val="22"/>
        </w:rPr>
      </w:pPr>
      <w:r>
        <w:rPr>
          <w:rFonts w:ascii="Arial"/>
          <w:b/>
          <w:sz w:val="22"/>
        </w:rPr>
        <w:t>Key</w:t>
      </w:r>
      <w:r>
        <w:rPr>
          <w:rFonts w:ascii="Arial"/>
          <w:b/>
          <w:spacing w:val="-4"/>
          <w:sz w:val="22"/>
        </w:rPr>
        <w:t> </w:t>
      </w:r>
      <w:r>
        <w:rPr>
          <w:rFonts w:ascii="Arial"/>
          <w:b/>
          <w:sz w:val="22"/>
        </w:rPr>
        <w:t>parameters</w:t>
      </w:r>
      <w:r>
        <w:rPr>
          <w:rFonts w:ascii="Arial"/>
          <w:b/>
          <w:spacing w:val="-5"/>
          <w:sz w:val="22"/>
        </w:rPr>
        <w:t> </w:t>
      </w:r>
      <w:r>
        <w:rPr>
          <w:rFonts w:ascii="Arial"/>
          <w:b/>
          <w:sz w:val="22"/>
        </w:rPr>
        <w:t>for</w:t>
      </w:r>
      <w:r>
        <w:rPr>
          <w:rFonts w:ascii="Arial"/>
          <w:b/>
          <w:spacing w:val="-3"/>
          <w:sz w:val="22"/>
        </w:rPr>
        <w:t> </w:t>
      </w:r>
      <w:r>
        <w:rPr>
          <w:rFonts w:ascii="Arial"/>
          <w:b/>
          <w:sz w:val="22"/>
        </w:rPr>
        <w:t>temperature</w:t>
      </w:r>
      <w:r>
        <w:rPr>
          <w:rFonts w:ascii="Arial"/>
          <w:b/>
          <w:spacing w:val="-1"/>
          <w:sz w:val="22"/>
        </w:rPr>
        <w:t> </w:t>
      </w:r>
      <w:r>
        <w:rPr>
          <w:rFonts w:ascii="Arial"/>
          <w:b/>
          <w:sz w:val="22"/>
        </w:rPr>
        <w:t>sensor</w:t>
      </w:r>
    </w:p>
    <w:p>
      <w:pPr>
        <w:pStyle w:val="BodyText"/>
        <w:tabs>
          <w:tab w:pos="3831" w:val="left" w:leader="none"/>
        </w:tabs>
        <w:spacing w:before="91"/>
        <w:ind w:left="427"/>
      </w:pPr>
      <w:r>
        <w:rPr>
          <w:rFonts w:ascii="Segoe UI Symbol" w:hAnsi="Segoe UI Symbol" w:cs="Segoe UI Symbol" w:eastAsia="Segoe UI Symbol"/>
        </w:rPr>
        <w:t>⯈</w:t>
      </w:r>
      <w:r>
        <w:rPr>
          <w:rFonts w:ascii="Segoe UI Symbol" w:hAnsi="Segoe UI Symbol" w:cs="Segoe UI Symbol" w:eastAsia="Segoe UI Symbol"/>
          <w:spacing w:val="39"/>
        </w:rPr>
        <w:t> </w:t>
      </w:r>
      <w:r>
        <w:rPr/>
        <w:t>Absolute</w:t>
      </w:r>
      <w:r>
        <w:rPr>
          <w:spacing w:val="-7"/>
        </w:rPr>
        <w:t> </w:t>
      </w:r>
      <w:r>
        <w:rPr/>
        <w:t>accuracy</w:t>
        <w:tab/>
        <w:t>±0.5</w:t>
      </w:r>
      <w:r>
        <w:rPr>
          <w:spacing w:val="-3"/>
        </w:rPr>
        <w:t> </w:t>
      </w:r>
      <w:r>
        <w:rPr/>
        <w:t>°C</w:t>
      </w:r>
      <w:r>
        <w:rPr>
          <w:spacing w:val="-2"/>
        </w:rPr>
        <w:t> </w:t>
      </w:r>
      <w:r>
        <w:rPr/>
        <w:t>(0</w:t>
      </w:r>
      <w:r>
        <w:rPr>
          <w:spacing w:val="-2"/>
        </w:rPr>
        <w:t> </w:t>
      </w:r>
      <w:r>
        <w:rPr/>
        <w:t>-</w:t>
      </w:r>
      <w:r>
        <w:rPr>
          <w:spacing w:val="-1"/>
        </w:rPr>
        <w:t> </w:t>
      </w:r>
      <w:r>
        <w:rPr/>
        <w:t>65°C)</w:t>
      </w:r>
    </w:p>
    <w:p>
      <w:pPr>
        <w:pStyle w:val="BodyText"/>
        <w:rPr>
          <w:sz w:val="22"/>
        </w:rPr>
      </w:pPr>
    </w:p>
    <w:p>
      <w:pPr>
        <w:pStyle w:val="BodyText"/>
        <w:spacing w:before="7"/>
        <w:rPr>
          <w:sz w:val="25"/>
        </w:rPr>
      </w:pPr>
    </w:p>
    <w:p>
      <w:pPr>
        <w:spacing w:before="0"/>
        <w:ind w:left="143" w:right="0" w:firstLine="0"/>
        <w:jc w:val="left"/>
        <w:rPr>
          <w:rFonts w:ascii="Arial"/>
          <w:b/>
          <w:sz w:val="22"/>
        </w:rPr>
      </w:pPr>
      <w:r>
        <w:rPr>
          <w:rFonts w:ascii="Arial"/>
          <w:b/>
          <w:sz w:val="22"/>
        </w:rPr>
        <w:t>Key</w:t>
      </w:r>
      <w:r>
        <w:rPr>
          <w:rFonts w:ascii="Arial"/>
          <w:b/>
          <w:spacing w:val="-2"/>
          <w:sz w:val="22"/>
        </w:rPr>
        <w:t> </w:t>
      </w:r>
      <w:r>
        <w:rPr>
          <w:rFonts w:ascii="Arial"/>
          <w:b/>
          <w:sz w:val="22"/>
        </w:rPr>
        <w:t>hardware</w:t>
      </w:r>
      <w:r>
        <w:rPr>
          <w:rFonts w:ascii="Arial"/>
          <w:b/>
          <w:spacing w:val="-1"/>
          <w:sz w:val="22"/>
        </w:rPr>
        <w:t> </w:t>
      </w:r>
      <w:r>
        <w:rPr>
          <w:rFonts w:ascii="Arial"/>
          <w:b/>
          <w:sz w:val="22"/>
        </w:rPr>
        <w:t>&amp;</w:t>
      </w:r>
      <w:r>
        <w:rPr>
          <w:rFonts w:ascii="Arial"/>
          <w:b/>
          <w:spacing w:val="-4"/>
          <w:sz w:val="22"/>
        </w:rPr>
        <w:t> </w:t>
      </w:r>
      <w:r>
        <w:rPr>
          <w:rFonts w:ascii="Arial"/>
          <w:b/>
          <w:sz w:val="22"/>
        </w:rPr>
        <w:t>software tools</w:t>
      </w:r>
      <w:r>
        <w:rPr>
          <w:rFonts w:ascii="Arial"/>
          <w:b/>
          <w:spacing w:val="-4"/>
          <w:sz w:val="22"/>
        </w:rPr>
        <w:t> </w:t>
      </w:r>
      <w:r>
        <w:rPr>
          <w:rFonts w:ascii="Arial"/>
          <w:b/>
          <w:sz w:val="22"/>
        </w:rPr>
        <w:t>for</w:t>
      </w:r>
      <w:r>
        <w:rPr>
          <w:rFonts w:ascii="Arial"/>
          <w:b/>
          <w:spacing w:val="-4"/>
          <w:sz w:val="22"/>
        </w:rPr>
        <w:t> </w:t>
      </w:r>
      <w:r>
        <w:rPr>
          <w:rFonts w:ascii="Arial"/>
          <w:b/>
          <w:sz w:val="22"/>
        </w:rPr>
        <w:t>the</w:t>
      </w:r>
      <w:r>
        <w:rPr>
          <w:rFonts w:ascii="Arial"/>
          <w:b/>
          <w:spacing w:val="-4"/>
          <w:sz w:val="22"/>
        </w:rPr>
        <w:t> </w:t>
      </w:r>
      <w:r>
        <w:rPr>
          <w:rFonts w:ascii="Arial"/>
          <w:b/>
          <w:sz w:val="22"/>
        </w:rPr>
        <w:t>BME688</w:t>
      </w:r>
    </w:p>
    <w:p>
      <w:pPr>
        <w:pStyle w:val="BodyText"/>
        <w:spacing w:before="91"/>
        <w:ind w:left="427"/>
      </w:pPr>
      <w:r>
        <w:rPr>
          <w:rFonts w:ascii="Segoe UI Symbol" w:hAnsi="Segoe UI Symbol" w:cs="Segoe UI Symbol" w:eastAsia="Segoe UI Symbol"/>
          <w:spacing w:val="-1"/>
        </w:rPr>
        <w:t>⯈</w:t>
      </w:r>
      <w:r>
        <w:rPr>
          <w:rFonts w:ascii="Segoe UI Symbol" w:hAnsi="Segoe UI Symbol" w:cs="Segoe UI Symbol" w:eastAsia="Segoe UI Symbol"/>
          <w:spacing w:val="44"/>
        </w:rPr>
        <w:t> </w:t>
      </w:r>
      <w:hyperlink r:id="rId14">
        <w:r>
          <w:rPr>
            <w:color w:val="0000FF"/>
            <w:spacing w:val="-1"/>
            <w:u w:val="single" w:color="0000FF"/>
          </w:rPr>
          <w:t>BME688</w:t>
        </w:r>
        <w:r>
          <w:rPr>
            <w:color w:val="0000FF"/>
            <w:spacing w:val="-4"/>
            <w:u w:val="single" w:color="0000FF"/>
          </w:rPr>
          <w:t> </w:t>
        </w:r>
        <w:r>
          <w:rPr>
            <w:color w:val="0000FF"/>
            <w:spacing w:val="-1"/>
            <w:u w:val="single" w:color="0000FF"/>
          </w:rPr>
          <w:t>Development</w:t>
        </w:r>
        <w:r>
          <w:rPr>
            <w:color w:val="0000FF"/>
            <w:spacing w:val="-3"/>
            <w:u w:val="single" w:color="0000FF"/>
          </w:rPr>
          <w:t> </w:t>
        </w:r>
        <w:r>
          <w:rPr>
            <w:color w:val="0000FF"/>
            <w:u w:val="single" w:color="0000FF"/>
          </w:rPr>
          <w:t>Kit</w:t>
        </w:r>
        <w:r>
          <w:rPr>
            <w:color w:val="0000FF"/>
            <w:spacing w:val="1"/>
            <w:u w:val="single" w:color="0000FF"/>
          </w:rPr>
          <w:t> </w:t>
        </w:r>
        <w:r>
          <w:rPr>
            <w:color w:val="0000FF"/>
            <w:u w:val="single" w:color="0000FF"/>
          </w:rPr>
          <w:t>&amp;</w:t>
        </w:r>
        <w:r>
          <w:rPr>
            <w:color w:val="0000FF"/>
            <w:spacing w:val="-14"/>
            <w:u w:val="single" w:color="0000FF"/>
          </w:rPr>
          <w:t> </w:t>
        </w:r>
        <w:r>
          <w:rPr>
            <w:color w:val="0000FF"/>
            <w:u w:val="single" w:color="0000FF"/>
          </w:rPr>
          <w:t>App</w:t>
        </w:r>
        <w:r>
          <w:rPr>
            <w:color w:val="0000FF"/>
            <w:spacing w:val="-3"/>
            <w:u w:val="single" w:color="0000FF"/>
          </w:rPr>
          <w:t> </w:t>
        </w:r>
        <w:r>
          <w:rPr>
            <w:color w:val="0000FF"/>
            <w:u w:val="single" w:color="0000FF"/>
          </w:rPr>
          <w:t>for</w:t>
        </w:r>
        <w:r>
          <w:rPr>
            <w:color w:val="0000FF"/>
            <w:spacing w:val="-3"/>
            <w:u w:val="single" w:color="0000FF"/>
          </w:rPr>
          <w:t> </w:t>
        </w:r>
        <w:r>
          <w:rPr>
            <w:color w:val="0000FF"/>
            <w:u w:val="single" w:color="0000FF"/>
          </w:rPr>
          <w:t>mobile</w:t>
        </w:r>
        <w:r>
          <w:rPr>
            <w:color w:val="0000FF"/>
            <w:spacing w:val="-2"/>
            <w:u w:val="single" w:color="0000FF"/>
          </w:rPr>
          <w:t> </w:t>
        </w:r>
        <w:r>
          <w:rPr>
            <w:color w:val="0000FF"/>
            <w:u w:val="single" w:color="0000FF"/>
          </w:rPr>
          <w:t>devices</w:t>
        </w:r>
      </w:hyperlink>
    </w:p>
    <w:p>
      <w:pPr>
        <w:pStyle w:val="BodyText"/>
        <w:spacing w:line="265" w:lineRule="exact"/>
        <w:ind w:left="427"/>
      </w:pPr>
      <w:r>
        <w:rPr>
          <w:rFonts w:ascii="Segoe UI Symbol" w:hAnsi="Segoe UI Symbol" w:cs="Segoe UI Symbol" w:eastAsia="Segoe UI Symbol"/>
          <w:spacing w:val="-1"/>
        </w:rPr>
        <w:t>⯈</w:t>
      </w:r>
      <w:r>
        <w:rPr>
          <w:rFonts w:ascii="Segoe UI Symbol" w:hAnsi="Segoe UI Symbol" w:cs="Segoe UI Symbol" w:eastAsia="Segoe UI Symbol"/>
          <w:spacing w:val="46"/>
        </w:rPr>
        <w:t> </w:t>
      </w:r>
      <w:hyperlink r:id="rId13">
        <w:r>
          <w:rPr>
            <w:color w:val="0000FF"/>
            <w:spacing w:val="-1"/>
            <w:u w:val="single" w:color="0000FF"/>
          </w:rPr>
          <w:t>BME</w:t>
        </w:r>
        <w:r>
          <w:rPr>
            <w:color w:val="0000FF"/>
            <w:spacing w:val="-13"/>
            <w:u w:val="single" w:color="0000FF"/>
          </w:rPr>
          <w:t> </w:t>
        </w:r>
        <w:r>
          <w:rPr>
            <w:color w:val="0000FF"/>
            <w:spacing w:val="-1"/>
            <w:u w:val="single" w:color="0000FF"/>
          </w:rPr>
          <w:t>AI-Studio</w:t>
        </w:r>
        <w:r>
          <w:rPr>
            <w:color w:val="0000FF"/>
            <w:spacing w:val="-3"/>
            <w:u w:val="single" w:color="0000FF"/>
          </w:rPr>
          <w:t> </w:t>
        </w:r>
        <w:r>
          <w:rPr>
            <w:color w:val="0000FF"/>
            <w:spacing w:val="-1"/>
            <w:u w:val="single" w:color="0000FF"/>
          </w:rPr>
          <w:t>Desktop &amp; Server</w:t>
        </w:r>
        <w:r>
          <w:rPr>
            <w:color w:val="0000FF"/>
            <w:spacing w:val="-2"/>
            <w:u w:val="single" w:color="0000FF"/>
          </w:rPr>
          <w:t> </w:t>
        </w:r>
        <w:r>
          <w:rPr>
            <w:color w:val="0000FF"/>
            <w:u w:val="single" w:color="0000FF"/>
          </w:rPr>
          <w:t>software</w:t>
        </w:r>
        <w:r>
          <w:rPr>
            <w:color w:val="0000FF"/>
            <w:spacing w:val="-3"/>
          </w:rPr>
          <w:t> </w:t>
        </w:r>
      </w:hyperlink>
      <w:r>
        <w:rPr/>
        <w:t>for</w:t>
      </w:r>
      <w:r>
        <w:rPr>
          <w:spacing w:val="-3"/>
        </w:rPr>
        <w:t> </w:t>
      </w:r>
      <w:r>
        <w:rPr/>
        <w:t>use-case</w:t>
      </w:r>
      <w:r>
        <w:rPr>
          <w:spacing w:val="-3"/>
        </w:rPr>
        <w:t> </w:t>
      </w:r>
      <w:r>
        <w:rPr/>
        <w:t>testing</w:t>
      </w:r>
      <w:r>
        <w:rPr>
          <w:spacing w:val="-2"/>
        </w:rPr>
        <w:t> </w:t>
      </w:r>
      <w:r>
        <w:rPr/>
        <w:t>&amp;</w:t>
      </w:r>
      <w:r>
        <w:rPr>
          <w:spacing w:val="-4"/>
        </w:rPr>
        <w:t> </w:t>
      </w:r>
      <w:r>
        <w:rPr/>
        <w:t>development</w:t>
      </w:r>
    </w:p>
    <w:p>
      <w:pPr>
        <w:pStyle w:val="BodyText"/>
        <w:spacing w:line="264" w:lineRule="exact"/>
        <w:ind w:left="427"/>
      </w:pPr>
      <w:r>
        <w:rPr>
          <w:rFonts w:ascii="Segoe UI Symbol" w:hAnsi="Segoe UI Symbol" w:cs="Segoe UI Symbol" w:eastAsia="Segoe UI Symbol"/>
        </w:rPr>
        <w:t>⯈</w:t>
      </w:r>
      <w:r>
        <w:rPr>
          <w:rFonts w:ascii="Segoe UI Symbol" w:hAnsi="Segoe UI Symbol" w:cs="Segoe UI Symbol" w:eastAsia="Segoe UI Symbol"/>
          <w:spacing w:val="42"/>
        </w:rPr>
        <w:t> </w:t>
      </w:r>
      <w:hyperlink r:id="rId15">
        <w:r>
          <w:rPr>
            <w:color w:val="0000FF"/>
            <w:u w:val="single" w:color="0000FF"/>
          </w:rPr>
          <w:t>BSEC</w:t>
        </w:r>
        <w:r>
          <w:rPr>
            <w:color w:val="0000FF"/>
            <w:spacing w:val="-5"/>
            <w:u w:val="single" w:color="0000FF"/>
          </w:rPr>
          <w:t> </w:t>
        </w:r>
        <w:r>
          <w:rPr>
            <w:color w:val="0000FF"/>
            <w:u w:val="single" w:color="0000FF"/>
          </w:rPr>
          <w:t>2.x</w:t>
        </w:r>
        <w:r>
          <w:rPr>
            <w:color w:val="0000FF"/>
            <w:spacing w:val="-4"/>
            <w:u w:val="single" w:color="0000FF"/>
          </w:rPr>
          <w:t> </w:t>
        </w:r>
        <w:r>
          <w:rPr>
            <w:color w:val="0000FF"/>
            <w:u w:val="single" w:color="0000FF"/>
          </w:rPr>
          <w:t>library</w:t>
        </w:r>
        <w:r>
          <w:rPr>
            <w:color w:val="0000FF"/>
            <w:spacing w:val="-3"/>
          </w:rPr>
          <w:t> </w:t>
        </w:r>
      </w:hyperlink>
      <w:r>
        <w:rPr/>
        <w:t>for</w:t>
      </w:r>
      <w:r>
        <w:rPr>
          <w:spacing w:val="-5"/>
        </w:rPr>
        <w:t> </w:t>
      </w:r>
      <w:r>
        <w:rPr/>
        <w:t>system</w:t>
      </w:r>
      <w:r>
        <w:rPr>
          <w:spacing w:val="-3"/>
        </w:rPr>
        <w:t> </w:t>
      </w:r>
      <w:r>
        <w:rPr/>
        <w:t>µC</w:t>
      </w:r>
      <w:r>
        <w:rPr>
          <w:spacing w:val="-4"/>
        </w:rPr>
        <w:t> </w:t>
      </w:r>
      <w:r>
        <w:rPr/>
        <w:t>w/</w:t>
      </w:r>
      <w:r>
        <w:rPr>
          <w:spacing w:val="-3"/>
        </w:rPr>
        <w:t> </w:t>
      </w:r>
      <w:r>
        <w:rPr/>
        <w:t>integration</w:t>
      </w:r>
      <w:r>
        <w:rPr>
          <w:spacing w:val="-6"/>
        </w:rPr>
        <w:t> </w:t>
      </w:r>
      <w:r>
        <w:rPr/>
        <w:t>code</w:t>
      </w:r>
      <w:r>
        <w:rPr>
          <w:spacing w:val="-4"/>
        </w:rPr>
        <w:t> </w:t>
      </w:r>
      <w:r>
        <w:rPr/>
        <w:t>examples</w:t>
      </w:r>
    </w:p>
    <w:p>
      <w:pPr>
        <w:pStyle w:val="BodyText"/>
        <w:spacing w:line="265" w:lineRule="exact"/>
        <w:ind w:left="427"/>
      </w:pPr>
      <w:r>
        <w:rPr>
          <w:rFonts w:ascii="Segoe UI Symbol" w:hAnsi="Segoe UI Symbol" w:cs="Segoe UI Symbol" w:eastAsia="Segoe UI Symbol"/>
        </w:rPr>
        <w:t>⯈</w:t>
      </w:r>
      <w:r>
        <w:rPr>
          <w:rFonts w:ascii="Segoe UI Symbol" w:hAnsi="Segoe UI Symbol" w:cs="Segoe UI Symbol" w:eastAsia="Segoe UI Symbol"/>
          <w:spacing w:val="39"/>
        </w:rPr>
        <w:t> </w:t>
      </w:r>
      <w:hyperlink r:id="rId16">
        <w:r>
          <w:rPr>
            <w:color w:val="0000FF"/>
            <w:u w:val="single" w:color="0000FF"/>
          </w:rPr>
          <w:t>Sensor</w:t>
        </w:r>
        <w:r>
          <w:rPr>
            <w:color w:val="0000FF"/>
            <w:spacing w:val="-13"/>
            <w:u w:val="single" w:color="0000FF"/>
          </w:rPr>
          <w:t> </w:t>
        </w:r>
        <w:r>
          <w:rPr>
            <w:color w:val="0000FF"/>
            <w:u w:val="single" w:color="0000FF"/>
          </w:rPr>
          <w:t>API</w:t>
        </w:r>
        <w:r>
          <w:rPr>
            <w:color w:val="0000FF"/>
            <w:spacing w:val="-7"/>
          </w:rPr>
          <w:t> </w:t>
        </w:r>
      </w:hyperlink>
      <w:r>
        <w:rPr/>
        <w:t>(driver)</w:t>
      </w:r>
      <w:r>
        <w:rPr>
          <w:spacing w:val="-6"/>
        </w:rPr>
        <w:t> </w:t>
      </w:r>
      <w:r>
        <w:rPr/>
        <w:t>w/</w:t>
      </w:r>
      <w:r>
        <w:rPr>
          <w:spacing w:val="-4"/>
        </w:rPr>
        <w:t> </w:t>
      </w:r>
      <w:r>
        <w:rPr/>
        <w:t>code</w:t>
      </w:r>
      <w:r>
        <w:rPr>
          <w:spacing w:val="-5"/>
        </w:rPr>
        <w:t> </w:t>
      </w:r>
      <w:r>
        <w:rPr/>
        <w:t>examples</w:t>
      </w:r>
    </w:p>
    <w:p>
      <w:pPr>
        <w:spacing w:after="0" w:line="265" w:lineRule="exact"/>
        <w:sectPr>
          <w:pgSz w:w="11910" w:h="16840"/>
          <w:pgMar w:header="0" w:footer="614" w:top="840" w:bottom="800" w:left="360" w:right="300"/>
        </w:sectPr>
      </w:pPr>
    </w:p>
    <w:p>
      <w:pPr>
        <w:pStyle w:val="BodyText"/>
        <w:spacing w:before="8"/>
        <w:rPr>
          <w:sz w:val="29"/>
        </w:rPr>
      </w:pPr>
    </w:p>
    <w:p>
      <w:pPr>
        <w:spacing w:before="89"/>
        <w:ind w:left="143" w:right="0" w:firstLine="0"/>
        <w:jc w:val="left"/>
        <w:rPr>
          <w:rFonts w:ascii="Arial"/>
          <w:b/>
          <w:sz w:val="36"/>
        </w:rPr>
      </w:pPr>
      <w:r>
        <w:rPr>
          <w:rFonts w:ascii="Arial"/>
          <w:b/>
          <w:sz w:val="36"/>
        </w:rPr>
        <w:t>Table</w:t>
      </w:r>
      <w:r>
        <w:rPr>
          <w:rFonts w:ascii="Arial"/>
          <w:b/>
          <w:spacing w:val="-13"/>
          <w:sz w:val="36"/>
        </w:rPr>
        <w:t> </w:t>
      </w:r>
      <w:r>
        <w:rPr>
          <w:rFonts w:ascii="Arial"/>
          <w:b/>
          <w:sz w:val="36"/>
        </w:rPr>
        <w:t>of</w:t>
      </w:r>
      <w:r>
        <w:rPr>
          <w:rFonts w:ascii="Arial"/>
          <w:b/>
          <w:spacing w:val="-11"/>
          <w:sz w:val="36"/>
        </w:rPr>
        <w:t> </w:t>
      </w:r>
      <w:r>
        <w:rPr>
          <w:rFonts w:ascii="Arial"/>
          <w:b/>
          <w:sz w:val="36"/>
        </w:rPr>
        <w:t>contents</w:t>
      </w:r>
    </w:p>
    <w:p>
      <w:pPr>
        <w:pStyle w:val="ListParagraph"/>
        <w:numPr>
          <w:ilvl w:val="0"/>
          <w:numId w:val="1"/>
        </w:numPr>
        <w:tabs>
          <w:tab w:pos="365" w:val="left" w:leader="none"/>
          <w:tab w:pos="10636" w:val="right" w:leader="none"/>
        </w:tabs>
        <w:spacing w:line="240" w:lineRule="auto" w:before="686" w:after="0"/>
        <w:ind w:left="364" w:right="0" w:hanging="222"/>
        <w:jc w:val="left"/>
        <w:rPr>
          <w:rFonts w:ascii="Arial"/>
          <w:b/>
          <w:sz w:val="20"/>
        </w:rPr>
      </w:pPr>
      <w:hyperlink w:history="true" w:anchor="_bookmark0">
        <w:r>
          <w:rPr>
            <w:rFonts w:ascii="Arial"/>
            <w:b/>
            <w:sz w:val="20"/>
          </w:rPr>
          <w:t>Specification</w:t>
        </w:r>
        <w:r>
          <w:rPr>
            <w:rFonts w:ascii="Times New Roman"/>
            <w:b/>
            <w:sz w:val="20"/>
          </w:rPr>
          <w:tab/>
        </w:r>
        <w:r>
          <w:rPr>
            <w:rFonts w:ascii="Arial"/>
            <w:b/>
            <w:sz w:val="20"/>
          </w:rPr>
          <w:t>7</w:t>
        </w:r>
      </w:hyperlink>
    </w:p>
    <w:p>
      <w:pPr>
        <w:pStyle w:val="BodyText"/>
        <w:spacing w:before="2"/>
        <w:rPr>
          <w:rFonts w:ascii="Arial"/>
          <w:b/>
          <w:sz w:val="23"/>
        </w:rPr>
      </w:pPr>
      <w:r>
        <w:rPr/>
        <w:drawing>
          <wp:anchor distT="0" distB="0" distL="0" distR="0" allowOverlap="1" layoutInCell="1" locked="0" behindDoc="0" simplePos="0" relativeHeight="4">
            <wp:simplePos x="0" y="0"/>
            <wp:positionH relativeFrom="page">
              <wp:posOffset>565404</wp:posOffset>
            </wp:positionH>
            <wp:positionV relativeFrom="paragraph">
              <wp:posOffset>194299</wp:posOffset>
            </wp:positionV>
            <wp:extent cx="6351344" cy="126015"/>
            <wp:effectExtent l="0" t="0" r="0" b="0"/>
            <wp:wrapTopAndBottom/>
            <wp:docPr id="1" name="image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7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51344" cy="126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5">
            <wp:simplePos x="0" y="0"/>
            <wp:positionH relativeFrom="page">
              <wp:posOffset>565404</wp:posOffset>
            </wp:positionH>
            <wp:positionV relativeFrom="paragraph">
              <wp:posOffset>514339</wp:posOffset>
            </wp:positionV>
            <wp:extent cx="6351344" cy="126015"/>
            <wp:effectExtent l="0" t="0" r="0" b="0"/>
            <wp:wrapTopAndBottom/>
            <wp:docPr id="3" name="image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8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51344" cy="126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6">
            <wp:simplePos x="0" y="0"/>
            <wp:positionH relativeFrom="page">
              <wp:posOffset>565404</wp:posOffset>
            </wp:positionH>
            <wp:positionV relativeFrom="paragraph">
              <wp:posOffset>834379</wp:posOffset>
            </wp:positionV>
            <wp:extent cx="6346817" cy="126015"/>
            <wp:effectExtent l="0" t="0" r="0" b="0"/>
            <wp:wrapTopAndBottom/>
            <wp:docPr id="5" name="image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9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46817" cy="126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7">
            <wp:simplePos x="0" y="0"/>
            <wp:positionH relativeFrom="page">
              <wp:posOffset>565404</wp:posOffset>
            </wp:positionH>
            <wp:positionV relativeFrom="paragraph">
              <wp:posOffset>1155943</wp:posOffset>
            </wp:positionV>
            <wp:extent cx="6348326" cy="126015"/>
            <wp:effectExtent l="0" t="0" r="0" b="0"/>
            <wp:wrapTopAndBottom/>
            <wp:docPr id="7" name="image1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10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48326" cy="126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8">
            <wp:simplePos x="0" y="0"/>
            <wp:positionH relativeFrom="page">
              <wp:posOffset>565404</wp:posOffset>
            </wp:positionH>
            <wp:positionV relativeFrom="paragraph">
              <wp:posOffset>1475983</wp:posOffset>
            </wp:positionV>
            <wp:extent cx="6351344" cy="126015"/>
            <wp:effectExtent l="0" t="0" r="0" b="0"/>
            <wp:wrapTopAndBottom/>
            <wp:docPr id="9" name="image1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11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51344" cy="126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7"/>
        <w:rPr>
          <w:rFonts w:ascii="Arial"/>
          <w:b/>
        </w:rPr>
      </w:pPr>
    </w:p>
    <w:p>
      <w:pPr>
        <w:pStyle w:val="BodyText"/>
        <w:spacing w:before="7"/>
        <w:rPr>
          <w:rFonts w:ascii="Arial"/>
          <w:b/>
        </w:rPr>
      </w:pPr>
    </w:p>
    <w:p>
      <w:pPr>
        <w:pStyle w:val="BodyText"/>
        <w:spacing w:before="9"/>
        <w:rPr>
          <w:rFonts w:ascii="Arial"/>
          <w:b/>
        </w:rPr>
      </w:pPr>
    </w:p>
    <w:p>
      <w:pPr>
        <w:pStyle w:val="BodyText"/>
        <w:spacing w:before="7"/>
        <w:rPr>
          <w:rFonts w:ascii="Arial"/>
          <w:b/>
        </w:rPr>
      </w:pPr>
    </w:p>
    <w:p>
      <w:pPr>
        <w:pStyle w:val="BodyText"/>
        <w:rPr>
          <w:rFonts w:ascii="Arial"/>
          <w:b/>
          <w:sz w:val="22"/>
        </w:rPr>
      </w:pPr>
    </w:p>
    <w:p>
      <w:pPr>
        <w:pStyle w:val="BodyText"/>
        <w:spacing w:before="6"/>
        <w:rPr>
          <w:rFonts w:ascii="Arial"/>
          <w:b/>
          <w:sz w:val="27"/>
        </w:rPr>
      </w:pPr>
    </w:p>
    <w:p>
      <w:pPr>
        <w:pStyle w:val="ListParagraph"/>
        <w:numPr>
          <w:ilvl w:val="0"/>
          <w:numId w:val="1"/>
        </w:numPr>
        <w:tabs>
          <w:tab w:pos="358" w:val="left" w:leader="none"/>
          <w:tab w:pos="10413" w:val="left" w:leader="none"/>
        </w:tabs>
        <w:spacing w:line="240" w:lineRule="auto" w:before="0" w:after="0"/>
        <w:ind w:left="357" w:right="0" w:hanging="215"/>
        <w:jc w:val="left"/>
        <w:rPr>
          <w:rFonts w:ascii="Arial"/>
          <w:b/>
          <w:sz w:val="20"/>
        </w:rPr>
      </w:pPr>
      <w:hyperlink w:history="true" w:anchor="_bookmark9">
        <w:r>
          <w:rPr>
            <w:rFonts w:ascii="Arial"/>
            <w:b/>
            <w:sz w:val="20"/>
          </w:rPr>
          <w:t>Absolute</w:t>
        </w:r>
        <w:r>
          <w:rPr>
            <w:rFonts w:ascii="Arial"/>
            <w:b/>
            <w:spacing w:val="-5"/>
            <w:sz w:val="20"/>
          </w:rPr>
          <w:t> </w:t>
        </w:r>
        <w:r>
          <w:rPr>
            <w:rFonts w:ascii="Arial"/>
            <w:b/>
            <w:sz w:val="20"/>
          </w:rPr>
          <w:t>maximum</w:t>
        </w:r>
        <w:r>
          <w:rPr>
            <w:rFonts w:ascii="Arial"/>
            <w:b/>
            <w:spacing w:val="-2"/>
            <w:sz w:val="20"/>
          </w:rPr>
          <w:t> </w:t>
        </w:r>
        <w:r>
          <w:rPr>
            <w:rFonts w:ascii="Arial"/>
            <w:b/>
            <w:sz w:val="20"/>
          </w:rPr>
          <w:t>ratings</w:t>
        </w:r>
        <w:r>
          <w:rPr>
            <w:rFonts w:ascii="Times New Roman"/>
            <w:b/>
            <w:sz w:val="20"/>
          </w:rPr>
          <w:tab/>
        </w:r>
        <w:r>
          <w:rPr>
            <w:rFonts w:ascii="Arial"/>
            <w:b/>
            <w:sz w:val="20"/>
          </w:rPr>
          <w:t>15</w:t>
        </w:r>
      </w:hyperlink>
    </w:p>
    <w:p>
      <w:pPr>
        <w:pStyle w:val="ListParagraph"/>
        <w:numPr>
          <w:ilvl w:val="0"/>
          <w:numId w:val="1"/>
        </w:numPr>
        <w:tabs>
          <w:tab w:pos="365" w:val="left" w:leader="none"/>
          <w:tab w:pos="10633" w:val="right" w:leader="none"/>
        </w:tabs>
        <w:spacing w:line="240" w:lineRule="auto" w:before="593" w:after="0"/>
        <w:ind w:left="364" w:right="0" w:hanging="222"/>
        <w:jc w:val="left"/>
        <w:rPr>
          <w:rFonts w:ascii="Arial"/>
          <w:b/>
          <w:sz w:val="20"/>
        </w:rPr>
      </w:pPr>
      <w:hyperlink w:history="true" w:anchor="_bookmark11">
        <w:r>
          <w:rPr>
            <w:rFonts w:ascii="Arial"/>
            <w:b/>
            <w:sz w:val="20"/>
          </w:rPr>
          <w:t>Sensor</w:t>
        </w:r>
        <w:r>
          <w:rPr>
            <w:rFonts w:ascii="Arial"/>
            <w:b/>
            <w:spacing w:val="-2"/>
            <w:sz w:val="20"/>
          </w:rPr>
          <w:t> </w:t>
        </w:r>
        <w:r>
          <w:rPr>
            <w:rFonts w:ascii="Arial"/>
            <w:b/>
            <w:sz w:val="20"/>
          </w:rPr>
          <w:t>usage</w:t>
        </w:r>
        <w:r>
          <w:rPr>
            <w:rFonts w:ascii="Times New Roman"/>
            <w:b/>
            <w:sz w:val="20"/>
          </w:rPr>
          <w:tab/>
        </w:r>
        <w:r>
          <w:rPr>
            <w:rFonts w:ascii="Arial"/>
            <w:b/>
            <w:sz w:val="20"/>
          </w:rPr>
          <w:t>16</w:t>
        </w:r>
      </w:hyperlink>
    </w:p>
    <w:p>
      <w:pPr>
        <w:pStyle w:val="BodyText"/>
        <w:spacing w:before="9"/>
        <w:rPr>
          <w:rFonts w:ascii="Arial"/>
          <w:b/>
          <w:sz w:val="23"/>
        </w:rPr>
      </w:pPr>
      <w:r>
        <w:rPr/>
        <w:drawing>
          <wp:anchor distT="0" distB="0" distL="0" distR="0" allowOverlap="1" layoutInCell="1" locked="0" behindDoc="0" simplePos="0" relativeHeight="9">
            <wp:simplePos x="0" y="0"/>
            <wp:positionH relativeFrom="page">
              <wp:posOffset>559308</wp:posOffset>
            </wp:positionH>
            <wp:positionV relativeFrom="paragraph">
              <wp:posOffset>198460</wp:posOffset>
            </wp:positionV>
            <wp:extent cx="6430574" cy="100012"/>
            <wp:effectExtent l="0" t="0" r="0" b="0"/>
            <wp:wrapTopAndBottom/>
            <wp:docPr id="11" name="image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12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30574" cy="100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0">
            <wp:simplePos x="0" y="0"/>
            <wp:positionH relativeFrom="page">
              <wp:posOffset>559308</wp:posOffset>
            </wp:positionH>
            <wp:positionV relativeFrom="paragraph">
              <wp:posOffset>516976</wp:posOffset>
            </wp:positionV>
            <wp:extent cx="6432913" cy="126015"/>
            <wp:effectExtent l="0" t="0" r="0" b="0"/>
            <wp:wrapTopAndBottom/>
            <wp:docPr id="13" name="image1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13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32913" cy="126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1">
            <wp:simplePos x="0" y="0"/>
            <wp:positionH relativeFrom="page">
              <wp:posOffset>559308</wp:posOffset>
            </wp:positionH>
            <wp:positionV relativeFrom="paragraph">
              <wp:posOffset>837016</wp:posOffset>
            </wp:positionV>
            <wp:extent cx="6432913" cy="126015"/>
            <wp:effectExtent l="0" t="0" r="0" b="0"/>
            <wp:wrapTopAndBottom/>
            <wp:docPr id="15" name="image1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14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32913" cy="126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2">
            <wp:simplePos x="0" y="0"/>
            <wp:positionH relativeFrom="page">
              <wp:posOffset>559308</wp:posOffset>
            </wp:positionH>
            <wp:positionV relativeFrom="paragraph">
              <wp:posOffset>1157056</wp:posOffset>
            </wp:positionV>
            <wp:extent cx="6406440" cy="102679"/>
            <wp:effectExtent l="0" t="0" r="0" b="0"/>
            <wp:wrapTopAndBottom/>
            <wp:docPr id="17" name="image1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15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06440" cy="1026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3">
            <wp:simplePos x="0" y="0"/>
            <wp:positionH relativeFrom="page">
              <wp:posOffset>559308</wp:posOffset>
            </wp:positionH>
            <wp:positionV relativeFrom="paragraph">
              <wp:posOffset>1477096</wp:posOffset>
            </wp:positionV>
            <wp:extent cx="6378832" cy="128015"/>
            <wp:effectExtent l="0" t="0" r="0" b="0"/>
            <wp:wrapTopAndBottom/>
            <wp:docPr id="19" name="image1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6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78832" cy="128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4">
            <wp:simplePos x="0" y="0"/>
            <wp:positionH relativeFrom="page">
              <wp:posOffset>559308</wp:posOffset>
            </wp:positionH>
            <wp:positionV relativeFrom="paragraph">
              <wp:posOffset>1798660</wp:posOffset>
            </wp:positionV>
            <wp:extent cx="6450456" cy="109537"/>
            <wp:effectExtent l="0" t="0" r="0" b="0"/>
            <wp:wrapTopAndBottom/>
            <wp:docPr id="21" name="image1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7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50456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">
            <wp:simplePos x="0" y="0"/>
            <wp:positionH relativeFrom="page">
              <wp:posOffset>559308</wp:posOffset>
            </wp:positionH>
            <wp:positionV relativeFrom="paragraph">
              <wp:posOffset>2118700</wp:posOffset>
            </wp:positionV>
            <wp:extent cx="6378832" cy="128015"/>
            <wp:effectExtent l="0" t="0" r="0" b="0"/>
            <wp:wrapTopAndBottom/>
            <wp:docPr id="23" name="image1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8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78832" cy="128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">
            <wp:simplePos x="0" y="0"/>
            <wp:positionH relativeFrom="page">
              <wp:posOffset>559308</wp:posOffset>
            </wp:positionH>
            <wp:positionV relativeFrom="paragraph">
              <wp:posOffset>2440265</wp:posOffset>
            </wp:positionV>
            <wp:extent cx="6451988" cy="109537"/>
            <wp:effectExtent l="0" t="0" r="0" b="0"/>
            <wp:wrapTopAndBottom/>
            <wp:docPr id="25" name="image1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9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51988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7">
            <wp:simplePos x="0" y="0"/>
            <wp:positionH relativeFrom="page">
              <wp:posOffset>559308</wp:posOffset>
            </wp:positionH>
            <wp:positionV relativeFrom="paragraph">
              <wp:posOffset>2758781</wp:posOffset>
            </wp:positionV>
            <wp:extent cx="6380347" cy="128015"/>
            <wp:effectExtent l="0" t="0" r="0" b="0"/>
            <wp:wrapTopAndBottom/>
            <wp:docPr id="27" name="image2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20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80347" cy="128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8">
            <wp:simplePos x="0" y="0"/>
            <wp:positionH relativeFrom="page">
              <wp:posOffset>559308</wp:posOffset>
            </wp:positionH>
            <wp:positionV relativeFrom="paragraph">
              <wp:posOffset>3080344</wp:posOffset>
            </wp:positionV>
            <wp:extent cx="6438691" cy="104775"/>
            <wp:effectExtent l="0" t="0" r="0" b="0"/>
            <wp:wrapTopAndBottom/>
            <wp:docPr id="29" name="image2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21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38691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9">
            <wp:simplePos x="0" y="0"/>
            <wp:positionH relativeFrom="page">
              <wp:posOffset>559308</wp:posOffset>
            </wp:positionH>
            <wp:positionV relativeFrom="paragraph">
              <wp:posOffset>3404956</wp:posOffset>
            </wp:positionV>
            <wp:extent cx="6475047" cy="123825"/>
            <wp:effectExtent l="0" t="0" r="0" b="0"/>
            <wp:wrapTopAndBottom/>
            <wp:docPr id="31" name="image2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22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75047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0">
            <wp:simplePos x="0" y="0"/>
            <wp:positionH relativeFrom="page">
              <wp:posOffset>559308</wp:posOffset>
            </wp:positionH>
            <wp:positionV relativeFrom="paragraph">
              <wp:posOffset>3726520</wp:posOffset>
            </wp:positionV>
            <wp:extent cx="6429047" cy="100012"/>
            <wp:effectExtent l="0" t="0" r="0" b="0"/>
            <wp:wrapTopAndBottom/>
            <wp:docPr id="33" name="image2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23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29047" cy="100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1">
            <wp:simplePos x="0" y="0"/>
            <wp:positionH relativeFrom="page">
              <wp:posOffset>559308</wp:posOffset>
            </wp:positionH>
            <wp:positionV relativeFrom="paragraph">
              <wp:posOffset>4043512</wp:posOffset>
            </wp:positionV>
            <wp:extent cx="6431385" cy="126015"/>
            <wp:effectExtent l="0" t="0" r="0" b="0"/>
            <wp:wrapTopAndBottom/>
            <wp:docPr id="35" name="image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24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31385" cy="126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2">
            <wp:simplePos x="0" y="0"/>
            <wp:positionH relativeFrom="page">
              <wp:posOffset>559308</wp:posOffset>
            </wp:positionH>
            <wp:positionV relativeFrom="paragraph">
              <wp:posOffset>4362029</wp:posOffset>
            </wp:positionV>
            <wp:extent cx="6441750" cy="104775"/>
            <wp:effectExtent l="0" t="0" r="0" b="0"/>
            <wp:wrapTopAndBottom/>
            <wp:docPr id="37" name="image2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25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41750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3">
            <wp:simplePos x="0" y="0"/>
            <wp:positionH relativeFrom="page">
              <wp:posOffset>559308</wp:posOffset>
            </wp:positionH>
            <wp:positionV relativeFrom="paragraph">
              <wp:posOffset>4685117</wp:posOffset>
            </wp:positionV>
            <wp:extent cx="6355872" cy="126015"/>
            <wp:effectExtent l="0" t="0" r="0" b="0"/>
            <wp:wrapTopAndBottom/>
            <wp:docPr id="39" name="image2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26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55872" cy="126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4">
            <wp:simplePos x="0" y="0"/>
            <wp:positionH relativeFrom="page">
              <wp:posOffset>559308</wp:posOffset>
            </wp:positionH>
            <wp:positionV relativeFrom="paragraph">
              <wp:posOffset>5005156</wp:posOffset>
            </wp:positionV>
            <wp:extent cx="6406440" cy="102679"/>
            <wp:effectExtent l="0" t="0" r="0" b="0"/>
            <wp:wrapTopAndBottom/>
            <wp:docPr id="41" name="image2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27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06440" cy="1026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5">
            <wp:simplePos x="0" y="0"/>
            <wp:positionH relativeFrom="page">
              <wp:posOffset>559308</wp:posOffset>
            </wp:positionH>
            <wp:positionV relativeFrom="paragraph">
              <wp:posOffset>5326261</wp:posOffset>
            </wp:positionV>
            <wp:extent cx="6406440" cy="102679"/>
            <wp:effectExtent l="0" t="0" r="0" b="0"/>
            <wp:wrapTopAndBottom/>
            <wp:docPr id="43" name="image2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28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06440" cy="1026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Arial"/>
          <w:b/>
          <w:sz w:val="24"/>
        </w:rPr>
      </w:pPr>
    </w:p>
    <w:p>
      <w:pPr>
        <w:pStyle w:val="BodyText"/>
        <w:spacing w:before="7"/>
        <w:rPr>
          <w:rFonts w:ascii="Arial"/>
          <w:b/>
        </w:rPr>
      </w:pPr>
    </w:p>
    <w:p>
      <w:pPr>
        <w:pStyle w:val="BodyText"/>
        <w:spacing w:before="7"/>
        <w:rPr>
          <w:rFonts w:ascii="Arial"/>
          <w:b/>
        </w:rPr>
      </w:pPr>
    </w:p>
    <w:p>
      <w:pPr>
        <w:pStyle w:val="BodyText"/>
        <w:spacing w:before="9"/>
        <w:rPr>
          <w:rFonts w:ascii="Arial"/>
          <w:b/>
          <w:sz w:val="23"/>
        </w:rPr>
      </w:pPr>
    </w:p>
    <w:p>
      <w:pPr>
        <w:pStyle w:val="BodyText"/>
        <w:spacing w:before="6"/>
        <w:rPr>
          <w:rFonts w:ascii="Arial"/>
          <w:b/>
        </w:rPr>
      </w:pPr>
    </w:p>
    <w:p>
      <w:pPr>
        <w:pStyle w:val="BodyText"/>
        <w:spacing w:before="10"/>
        <w:rPr>
          <w:rFonts w:ascii="Arial"/>
          <w:b/>
          <w:sz w:val="22"/>
        </w:rPr>
      </w:pPr>
    </w:p>
    <w:p>
      <w:pPr>
        <w:pStyle w:val="BodyText"/>
        <w:spacing w:before="6"/>
        <w:rPr>
          <w:rFonts w:ascii="Arial"/>
          <w:b/>
        </w:rPr>
      </w:pPr>
    </w:p>
    <w:p>
      <w:pPr>
        <w:pStyle w:val="BodyText"/>
        <w:spacing w:before="8"/>
        <w:rPr>
          <w:rFonts w:ascii="Arial"/>
          <w:b/>
          <w:sz w:val="22"/>
        </w:rPr>
      </w:pPr>
    </w:p>
    <w:p>
      <w:pPr>
        <w:pStyle w:val="BodyText"/>
        <w:spacing w:before="6"/>
        <w:rPr>
          <w:rFonts w:ascii="Arial"/>
          <w:b/>
        </w:rPr>
      </w:pPr>
    </w:p>
    <w:p>
      <w:pPr>
        <w:pStyle w:val="BodyText"/>
        <w:spacing w:before="2"/>
        <w:rPr>
          <w:rFonts w:ascii="Arial"/>
          <w:b/>
          <w:sz w:val="24"/>
        </w:rPr>
      </w:pPr>
    </w:p>
    <w:p>
      <w:pPr>
        <w:pStyle w:val="BodyText"/>
        <w:spacing w:before="1"/>
        <w:rPr>
          <w:rFonts w:ascii="Arial"/>
          <w:b/>
          <w:sz w:val="21"/>
        </w:rPr>
      </w:pPr>
    </w:p>
    <w:p>
      <w:pPr>
        <w:pStyle w:val="BodyText"/>
        <w:spacing w:before="9"/>
        <w:rPr>
          <w:rFonts w:ascii="Arial"/>
          <w:b/>
          <w:sz w:val="23"/>
        </w:rPr>
      </w:pPr>
    </w:p>
    <w:p>
      <w:pPr>
        <w:pStyle w:val="BodyText"/>
        <w:spacing w:before="5"/>
        <w:rPr>
          <w:rFonts w:ascii="Arial"/>
          <w:b/>
        </w:rPr>
      </w:pPr>
    </w:p>
    <w:p>
      <w:pPr>
        <w:pStyle w:val="BodyText"/>
        <w:spacing w:before="11"/>
        <w:rPr>
          <w:rFonts w:ascii="Arial"/>
          <w:b/>
          <w:sz w:val="23"/>
        </w:rPr>
      </w:pPr>
    </w:p>
    <w:p>
      <w:pPr>
        <w:pStyle w:val="BodyText"/>
        <w:spacing w:before="7"/>
        <w:rPr>
          <w:rFonts w:ascii="Arial"/>
          <w:b/>
        </w:rPr>
      </w:pPr>
    </w:p>
    <w:p>
      <w:pPr>
        <w:pStyle w:val="BodyText"/>
        <w:rPr>
          <w:rFonts w:ascii="Arial"/>
          <w:b/>
          <w:sz w:val="24"/>
        </w:rPr>
      </w:pPr>
    </w:p>
    <w:p>
      <w:pPr>
        <w:spacing w:after="0"/>
        <w:rPr>
          <w:rFonts w:ascii="Arial"/>
          <w:sz w:val="24"/>
        </w:rPr>
        <w:sectPr>
          <w:pgSz w:w="11910" w:h="16840"/>
          <w:pgMar w:header="0" w:footer="614" w:top="840" w:bottom="800" w:left="360" w:right="300"/>
        </w:sect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ListParagraph"/>
        <w:numPr>
          <w:ilvl w:val="0"/>
          <w:numId w:val="1"/>
        </w:numPr>
        <w:tabs>
          <w:tab w:pos="365" w:val="left" w:leader="none"/>
          <w:tab w:pos="10634" w:val="right" w:leader="none"/>
        </w:tabs>
        <w:spacing w:line="240" w:lineRule="auto" w:before="265" w:after="0"/>
        <w:ind w:left="364" w:right="0" w:hanging="222"/>
        <w:jc w:val="left"/>
        <w:rPr>
          <w:rFonts w:ascii="Arial"/>
          <w:b/>
          <w:sz w:val="20"/>
        </w:rPr>
      </w:pPr>
      <w:hyperlink w:history="true" w:anchor="_bookmark36">
        <w:r>
          <w:rPr>
            <w:rFonts w:ascii="Arial"/>
            <w:b/>
            <w:sz w:val="20"/>
          </w:rPr>
          <w:t>Software</w:t>
        </w:r>
        <w:r>
          <w:rPr>
            <w:rFonts w:ascii="Times New Roman"/>
            <w:b/>
            <w:sz w:val="20"/>
          </w:rPr>
          <w:tab/>
        </w:r>
        <w:r>
          <w:rPr>
            <w:rFonts w:ascii="Arial"/>
            <w:b/>
            <w:sz w:val="20"/>
          </w:rPr>
          <w:t>30</w:t>
        </w:r>
      </w:hyperlink>
    </w:p>
    <w:p>
      <w:pPr>
        <w:pStyle w:val="BodyText"/>
        <w:spacing w:before="2"/>
        <w:rPr>
          <w:rFonts w:ascii="Arial"/>
          <w:b/>
          <w:sz w:val="23"/>
        </w:rPr>
      </w:pPr>
      <w:r>
        <w:rPr/>
        <w:drawing>
          <wp:anchor distT="0" distB="0" distL="0" distR="0" allowOverlap="1" layoutInCell="1" locked="0" behindDoc="0" simplePos="0" relativeHeight="26">
            <wp:simplePos x="0" y="0"/>
            <wp:positionH relativeFrom="page">
              <wp:posOffset>560831</wp:posOffset>
            </wp:positionH>
            <wp:positionV relativeFrom="paragraph">
              <wp:posOffset>194245</wp:posOffset>
            </wp:positionV>
            <wp:extent cx="6354363" cy="126015"/>
            <wp:effectExtent l="0" t="0" r="0" b="0"/>
            <wp:wrapTopAndBottom/>
            <wp:docPr id="45" name="image2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29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54363" cy="126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7">
            <wp:simplePos x="0" y="0"/>
            <wp:positionH relativeFrom="page">
              <wp:posOffset>560831</wp:posOffset>
            </wp:positionH>
            <wp:positionV relativeFrom="paragraph">
              <wp:posOffset>514285</wp:posOffset>
            </wp:positionV>
            <wp:extent cx="6354363" cy="126015"/>
            <wp:effectExtent l="0" t="0" r="0" b="0"/>
            <wp:wrapTopAndBottom/>
            <wp:docPr id="47" name="image3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30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54363" cy="126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7"/>
        <w:rPr>
          <w:rFonts w:ascii="Arial"/>
          <w:b/>
        </w:rPr>
      </w:pPr>
    </w:p>
    <w:p>
      <w:pPr>
        <w:pStyle w:val="BodyText"/>
        <w:rPr>
          <w:rFonts w:ascii="Arial"/>
          <w:b/>
          <w:sz w:val="22"/>
        </w:rPr>
      </w:pPr>
    </w:p>
    <w:p>
      <w:pPr>
        <w:pStyle w:val="BodyText"/>
        <w:spacing w:before="5"/>
        <w:rPr>
          <w:rFonts w:ascii="Arial"/>
          <w:b/>
          <w:sz w:val="27"/>
        </w:rPr>
      </w:pPr>
    </w:p>
    <w:p>
      <w:pPr>
        <w:pStyle w:val="ListParagraph"/>
        <w:numPr>
          <w:ilvl w:val="0"/>
          <w:numId w:val="1"/>
        </w:numPr>
        <w:tabs>
          <w:tab w:pos="365" w:val="left" w:leader="none"/>
          <w:tab w:pos="10413" w:val="left" w:leader="none"/>
        </w:tabs>
        <w:spacing w:line="240" w:lineRule="auto" w:before="1" w:after="0"/>
        <w:ind w:left="364" w:right="0" w:hanging="222"/>
        <w:jc w:val="left"/>
        <w:rPr>
          <w:rFonts w:ascii="Arial"/>
          <w:b/>
          <w:sz w:val="20"/>
        </w:rPr>
      </w:pPr>
      <w:hyperlink w:history="true" w:anchor="_bookmark42">
        <w:r>
          <w:rPr>
            <w:rFonts w:ascii="Arial"/>
            <w:b/>
            <w:sz w:val="20"/>
          </w:rPr>
          <w:t>Global</w:t>
        </w:r>
        <w:r>
          <w:rPr>
            <w:rFonts w:ascii="Arial"/>
            <w:b/>
            <w:spacing w:val="-5"/>
            <w:sz w:val="20"/>
          </w:rPr>
          <w:t> </w:t>
        </w:r>
        <w:r>
          <w:rPr>
            <w:rFonts w:ascii="Arial"/>
            <w:b/>
            <w:sz w:val="20"/>
          </w:rPr>
          <w:t>memory</w:t>
        </w:r>
        <w:r>
          <w:rPr>
            <w:rFonts w:ascii="Arial"/>
            <w:b/>
            <w:spacing w:val="-3"/>
            <w:sz w:val="20"/>
          </w:rPr>
          <w:t> </w:t>
        </w:r>
        <w:r>
          <w:rPr>
            <w:rFonts w:ascii="Arial"/>
            <w:b/>
            <w:sz w:val="20"/>
          </w:rPr>
          <w:t>map</w:t>
        </w:r>
        <w:r>
          <w:rPr>
            <w:rFonts w:ascii="Arial"/>
            <w:b/>
            <w:spacing w:val="-3"/>
            <w:sz w:val="20"/>
          </w:rPr>
          <w:t> </w:t>
        </w:r>
        <w:r>
          <w:rPr>
            <w:rFonts w:ascii="Arial"/>
            <w:b/>
            <w:sz w:val="20"/>
          </w:rPr>
          <w:t>and</w:t>
        </w:r>
        <w:r>
          <w:rPr>
            <w:rFonts w:ascii="Arial"/>
            <w:b/>
            <w:spacing w:val="-3"/>
            <w:sz w:val="20"/>
          </w:rPr>
          <w:t> </w:t>
        </w:r>
        <w:r>
          <w:rPr>
            <w:rFonts w:ascii="Arial"/>
            <w:b/>
            <w:sz w:val="20"/>
          </w:rPr>
          <w:t>register</w:t>
        </w:r>
        <w:r>
          <w:rPr>
            <w:rFonts w:ascii="Arial"/>
            <w:b/>
            <w:spacing w:val="-4"/>
            <w:sz w:val="20"/>
          </w:rPr>
          <w:t> </w:t>
        </w:r>
        <w:r>
          <w:rPr>
            <w:rFonts w:ascii="Arial"/>
            <w:b/>
            <w:sz w:val="20"/>
          </w:rPr>
          <w:t>description</w:t>
        </w:r>
        <w:r>
          <w:rPr>
            <w:rFonts w:ascii="Times New Roman"/>
            <w:b/>
            <w:sz w:val="20"/>
          </w:rPr>
          <w:tab/>
        </w:r>
        <w:r>
          <w:rPr>
            <w:rFonts w:ascii="Arial"/>
            <w:b/>
            <w:sz w:val="20"/>
          </w:rPr>
          <w:t>32</w:t>
        </w:r>
      </w:hyperlink>
    </w:p>
    <w:p>
      <w:pPr>
        <w:pStyle w:val="BodyText"/>
        <w:spacing w:before="1"/>
        <w:rPr>
          <w:rFonts w:ascii="Arial"/>
          <w:b/>
          <w:sz w:val="23"/>
        </w:rPr>
      </w:pPr>
      <w:r>
        <w:rPr/>
        <w:drawing>
          <wp:anchor distT="0" distB="0" distL="0" distR="0" allowOverlap="1" layoutInCell="1" locked="0" behindDoc="0" simplePos="0" relativeHeight="28">
            <wp:simplePos x="0" y="0"/>
            <wp:positionH relativeFrom="page">
              <wp:posOffset>562355</wp:posOffset>
            </wp:positionH>
            <wp:positionV relativeFrom="paragraph">
              <wp:posOffset>193749</wp:posOffset>
            </wp:positionV>
            <wp:extent cx="6400355" cy="102679"/>
            <wp:effectExtent l="0" t="0" r="0" b="0"/>
            <wp:wrapTopAndBottom/>
            <wp:docPr id="49" name="image3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31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00355" cy="1026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9">
            <wp:simplePos x="0" y="0"/>
            <wp:positionH relativeFrom="page">
              <wp:posOffset>562355</wp:posOffset>
            </wp:positionH>
            <wp:positionV relativeFrom="paragraph">
              <wp:posOffset>518361</wp:posOffset>
            </wp:positionV>
            <wp:extent cx="6473509" cy="123825"/>
            <wp:effectExtent l="0" t="0" r="0" b="0"/>
            <wp:wrapTopAndBottom/>
            <wp:docPr id="51" name="image3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" name="image32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73509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30">
            <wp:simplePos x="0" y="0"/>
            <wp:positionH relativeFrom="page">
              <wp:posOffset>562355</wp:posOffset>
            </wp:positionH>
            <wp:positionV relativeFrom="paragraph">
              <wp:posOffset>835353</wp:posOffset>
            </wp:positionV>
            <wp:extent cx="6351344" cy="126015"/>
            <wp:effectExtent l="0" t="0" r="0" b="0"/>
            <wp:wrapTopAndBottom/>
            <wp:docPr id="53" name="image3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" name="image33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51344" cy="126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31">
            <wp:simplePos x="0" y="0"/>
            <wp:positionH relativeFrom="page">
              <wp:posOffset>562355</wp:posOffset>
            </wp:positionH>
            <wp:positionV relativeFrom="paragraph">
              <wp:posOffset>1156917</wp:posOffset>
            </wp:positionV>
            <wp:extent cx="6351344" cy="126015"/>
            <wp:effectExtent l="0" t="0" r="0" b="0"/>
            <wp:wrapTopAndBottom/>
            <wp:docPr id="55" name="image3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" name="image34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51344" cy="126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32">
            <wp:simplePos x="0" y="0"/>
            <wp:positionH relativeFrom="page">
              <wp:posOffset>562355</wp:posOffset>
            </wp:positionH>
            <wp:positionV relativeFrom="paragraph">
              <wp:posOffset>1475433</wp:posOffset>
            </wp:positionV>
            <wp:extent cx="6377317" cy="128015"/>
            <wp:effectExtent l="0" t="0" r="0" b="0"/>
            <wp:wrapTopAndBottom/>
            <wp:docPr id="57" name="image3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" name="image35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77317" cy="128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33">
            <wp:simplePos x="0" y="0"/>
            <wp:positionH relativeFrom="page">
              <wp:posOffset>562355</wp:posOffset>
            </wp:positionH>
            <wp:positionV relativeFrom="paragraph">
              <wp:posOffset>1796997</wp:posOffset>
            </wp:positionV>
            <wp:extent cx="6352853" cy="126015"/>
            <wp:effectExtent l="0" t="0" r="0" b="0"/>
            <wp:wrapTopAndBottom/>
            <wp:docPr id="59" name="image3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" name="image36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52853" cy="126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34">
            <wp:simplePos x="0" y="0"/>
            <wp:positionH relativeFrom="page">
              <wp:posOffset>562355</wp:posOffset>
            </wp:positionH>
            <wp:positionV relativeFrom="paragraph">
              <wp:posOffset>2118561</wp:posOffset>
            </wp:positionV>
            <wp:extent cx="6352853" cy="126015"/>
            <wp:effectExtent l="0" t="0" r="0" b="0"/>
            <wp:wrapTopAndBottom/>
            <wp:docPr id="61" name="image3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2" name="image37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52853" cy="126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35">
            <wp:simplePos x="0" y="0"/>
            <wp:positionH relativeFrom="page">
              <wp:posOffset>562355</wp:posOffset>
            </wp:positionH>
            <wp:positionV relativeFrom="paragraph">
              <wp:posOffset>2440125</wp:posOffset>
            </wp:positionV>
            <wp:extent cx="6406946" cy="126015"/>
            <wp:effectExtent l="0" t="0" r="0" b="0"/>
            <wp:wrapTopAndBottom/>
            <wp:docPr id="63" name="image3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4" name="image38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06946" cy="126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36">
            <wp:simplePos x="0" y="0"/>
            <wp:positionH relativeFrom="page">
              <wp:posOffset>562355</wp:posOffset>
            </wp:positionH>
            <wp:positionV relativeFrom="paragraph">
              <wp:posOffset>2761689</wp:posOffset>
            </wp:positionV>
            <wp:extent cx="6428330" cy="126015"/>
            <wp:effectExtent l="0" t="0" r="0" b="0"/>
            <wp:wrapTopAndBottom/>
            <wp:docPr id="65" name="image3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6" name="image39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28330" cy="126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"/>
        <w:rPr>
          <w:rFonts w:ascii="Arial"/>
          <w:b/>
          <w:sz w:val="24"/>
        </w:rPr>
      </w:pPr>
    </w:p>
    <w:p>
      <w:pPr>
        <w:pStyle w:val="BodyText"/>
        <w:spacing w:before="6"/>
        <w:rPr>
          <w:rFonts w:ascii="Arial"/>
          <w:b/>
        </w:rPr>
      </w:pPr>
    </w:p>
    <w:p>
      <w:pPr>
        <w:pStyle w:val="BodyText"/>
        <w:spacing w:before="9"/>
        <w:rPr>
          <w:rFonts w:ascii="Arial"/>
          <w:b/>
        </w:rPr>
      </w:pPr>
    </w:p>
    <w:p>
      <w:pPr>
        <w:pStyle w:val="BodyText"/>
        <w:spacing w:before="5"/>
        <w:rPr>
          <w:rFonts w:ascii="Arial"/>
          <w:b/>
        </w:rPr>
      </w:pPr>
    </w:p>
    <w:p>
      <w:pPr>
        <w:pStyle w:val="BodyText"/>
        <w:spacing w:before="6"/>
        <w:rPr>
          <w:rFonts w:ascii="Arial"/>
          <w:b/>
        </w:rPr>
      </w:pPr>
    </w:p>
    <w:p>
      <w:pPr>
        <w:pStyle w:val="BodyText"/>
        <w:spacing w:before="9"/>
        <w:rPr>
          <w:rFonts w:ascii="Arial"/>
          <w:b/>
        </w:rPr>
      </w:pPr>
    </w:p>
    <w:p>
      <w:pPr>
        <w:pStyle w:val="BodyText"/>
        <w:spacing w:before="9"/>
        <w:rPr>
          <w:rFonts w:ascii="Arial"/>
          <w:b/>
        </w:rPr>
      </w:pPr>
    </w:p>
    <w:p>
      <w:pPr>
        <w:pStyle w:val="BodyText"/>
        <w:spacing w:before="9"/>
        <w:rPr>
          <w:rFonts w:ascii="Arial"/>
          <w:b/>
        </w:rPr>
      </w:pPr>
    </w:p>
    <w:p>
      <w:pPr>
        <w:pStyle w:val="BodyText"/>
        <w:rPr>
          <w:rFonts w:ascii="Arial"/>
          <w:b/>
          <w:sz w:val="22"/>
        </w:rPr>
      </w:pPr>
    </w:p>
    <w:p>
      <w:pPr>
        <w:pStyle w:val="BodyText"/>
        <w:spacing w:before="11"/>
        <w:rPr>
          <w:rFonts w:ascii="Arial"/>
          <w:b/>
          <w:sz w:val="26"/>
        </w:rPr>
      </w:pPr>
    </w:p>
    <w:p>
      <w:pPr>
        <w:pStyle w:val="ListParagraph"/>
        <w:numPr>
          <w:ilvl w:val="0"/>
          <w:numId w:val="1"/>
        </w:numPr>
        <w:tabs>
          <w:tab w:pos="365" w:val="left" w:leader="none"/>
          <w:tab w:pos="10633" w:val="right" w:leader="none"/>
        </w:tabs>
        <w:spacing w:line="240" w:lineRule="auto" w:before="0" w:after="0"/>
        <w:ind w:left="364" w:right="0" w:hanging="222"/>
        <w:jc w:val="left"/>
        <w:rPr>
          <w:rFonts w:ascii="Arial"/>
          <w:b/>
          <w:sz w:val="20"/>
        </w:rPr>
      </w:pPr>
      <w:hyperlink w:history="true" w:anchor="_bookmark70">
        <w:r>
          <w:rPr>
            <w:rFonts w:ascii="Arial"/>
            <w:b/>
            <w:sz w:val="20"/>
          </w:rPr>
          <w:t>Digital interfaces</w:t>
        </w:r>
        <w:r>
          <w:rPr>
            <w:rFonts w:ascii="Times New Roman"/>
            <w:b/>
            <w:sz w:val="20"/>
          </w:rPr>
          <w:tab/>
        </w:r>
        <w:r>
          <w:rPr>
            <w:rFonts w:ascii="Arial"/>
            <w:b/>
            <w:sz w:val="20"/>
          </w:rPr>
          <w:t>45</w:t>
        </w:r>
      </w:hyperlink>
    </w:p>
    <w:p>
      <w:pPr>
        <w:pStyle w:val="BodyText"/>
        <w:rPr>
          <w:rFonts w:ascii="Arial"/>
          <w:b/>
          <w:sz w:val="23"/>
        </w:rPr>
      </w:pPr>
      <w:r>
        <w:rPr/>
        <w:drawing>
          <wp:anchor distT="0" distB="0" distL="0" distR="0" allowOverlap="1" layoutInCell="1" locked="0" behindDoc="0" simplePos="0" relativeHeight="37">
            <wp:simplePos x="0" y="0"/>
            <wp:positionH relativeFrom="page">
              <wp:posOffset>563880</wp:posOffset>
            </wp:positionH>
            <wp:positionV relativeFrom="paragraph">
              <wp:posOffset>193304</wp:posOffset>
            </wp:positionV>
            <wp:extent cx="6435632" cy="104775"/>
            <wp:effectExtent l="0" t="0" r="0" b="0"/>
            <wp:wrapTopAndBottom/>
            <wp:docPr id="67" name="image4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8" name="image40.pn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35632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38">
            <wp:simplePos x="0" y="0"/>
            <wp:positionH relativeFrom="page">
              <wp:posOffset>563880</wp:posOffset>
            </wp:positionH>
            <wp:positionV relativeFrom="paragraph">
              <wp:posOffset>513344</wp:posOffset>
            </wp:positionV>
            <wp:extent cx="6435632" cy="104775"/>
            <wp:effectExtent l="0" t="0" r="0" b="0"/>
            <wp:wrapTopAndBottom/>
            <wp:docPr id="69" name="image4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0" name="image41.pn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35632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39">
            <wp:simplePos x="0" y="0"/>
            <wp:positionH relativeFrom="page">
              <wp:posOffset>563880</wp:posOffset>
            </wp:positionH>
            <wp:positionV relativeFrom="paragraph">
              <wp:posOffset>837956</wp:posOffset>
            </wp:positionV>
            <wp:extent cx="6365530" cy="100584"/>
            <wp:effectExtent l="0" t="0" r="0" b="0"/>
            <wp:wrapTopAndBottom/>
            <wp:docPr id="71" name="image4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2" name="image42.pn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65530" cy="1005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40">
            <wp:simplePos x="0" y="0"/>
            <wp:positionH relativeFrom="page">
              <wp:posOffset>563880</wp:posOffset>
            </wp:positionH>
            <wp:positionV relativeFrom="paragraph">
              <wp:posOffset>1156472</wp:posOffset>
            </wp:positionV>
            <wp:extent cx="6401876" cy="102679"/>
            <wp:effectExtent l="0" t="0" r="0" b="0"/>
            <wp:wrapTopAndBottom/>
            <wp:docPr id="73" name="image4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4" name="image43.pn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01876" cy="1026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41">
            <wp:simplePos x="0" y="0"/>
            <wp:positionH relativeFrom="page">
              <wp:posOffset>563880</wp:posOffset>
            </wp:positionH>
            <wp:positionV relativeFrom="paragraph">
              <wp:posOffset>1474988</wp:posOffset>
            </wp:positionV>
            <wp:extent cx="6437161" cy="104775"/>
            <wp:effectExtent l="0" t="0" r="0" b="0"/>
            <wp:wrapTopAndBottom/>
            <wp:docPr id="75" name="image4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6" name="image44.pn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37161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42">
            <wp:simplePos x="0" y="0"/>
            <wp:positionH relativeFrom="page">
              <wp:posOffset>563880</wp:posOffset>
            </wp:positionH>
            <wp:positionV relativeFrom="paragraph">
              <wp:posOffset>1799600</wp:posOffset>
            </wp:positionV>
            <wp:extent cx="6365530" cy="100583"/>
            <wp:effectExtent l="0" t="0" r="0" b="0"/>
            <wp:wrapTopAndBottom/>
            <wp:docPr id="77" name="image4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8" name="image45.pn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65530" cy="1005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43">
            <wp:simplePos x="0" y="0"/>
            <wp:positionH relativeFrom="page">
              <wp:posOffset>563880</wp:posOffset>
            </wp:positionH>
            <wp:positionV relativeFrom="paragraph">
              <wp:posOffset>2118116</wp:posOffset>
            </wp:positionV>
            <wp:extent cx="6401876" cy="102679"/>
            <wp:effectExtent l="0" t="0" r="0" b="0"/>
            <wp:wrapTopAndBottom/>
            <wp:docPr id="79" name="image4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0" name="image46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01876" cy="1026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44">
            <wp:simplePos x="0" y="0"/>
            <wp:positionH relativeFrom="page">
              <wp:posOffset>563880</wp:posOffset>
            </wp:positionH>
            <wp:positionV relativeFrom="paragraph">
              <wp:posOffset>2438156</wp:posOffset>
            </wp:positionV>
            <wp:extent cx="6351344" cy="126015"/>
            <wp:effectExtent l="0" t="0" r="0" b="0"/>
            <wp:wrapTopAndBottom/>
            <wp:docPr id="81" name="image4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2" name="image47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51344" cy="126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45">
            <wp:simplePos x="0" y="0"/>
            <wp:positionH relativeFrom="page">
              <wp:posOffset>563880</wp:posOffset>
            </wp:positionH>
            <wp:positionV relativeFrom="paragraph">
              <wp:posOffset>2758196</wp:posOffset>
            </wp:positionV>
            <wp:extent cx="6351344" cy="126015"/>
            <wp:effectExtent l="0" t="0" r="0" b="0"/>
            <wp:wrapTopAndBottom/>
            <wp:docPr id="83" name="image4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4" name="image48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51344" cy="126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46">
            <wp:simplePos x="0" y="0"/>
            <wp:positionH relativeFrom="page">
              <wp:posOffset>563880</wp:posOffset>
            </wp:positionH>
            <wp:positionV relativeFrom="paragraph">
              <wp:posOffset>3081284</wp:posOffset>
            </wp:positionV>
            <wp:extent cx="6426803" cy="126015"/>
            <wp:effectExtent l="0" t="0" r="0" b="0"/>
            <wp:wrapTopAndBottom/>
            <wp:docPr id="85" name="image4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6" name="image49.pn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26803" cy="126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47">
            <wp:simplePos x="0" y="0"/>
            <wp:positionH relativeFrom="page">
              <wp:posOffset>563880</wp:posOffset>
            </wp:positionH>
            <wp:positionV relativeFrom="paragraph">
              <wp:posOffset>3402232</wp:posOffset>
            </wp:positionV>
            <wp:extent cx="6297140" cy="123443"/>
            <wp:effectExtent l="0" t="0" r="0" b="0"/>
            <wp:wrapTopAndBottom/>
            <wp:docPr id="87" name="image5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8" name="image50.pn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97140" cy="1234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6"/>
        <w:rPr>
          <w:rFonts w:ascii="Arial"/>
          <w:b/>
          <w:sz w:val="23"/>
        </w:rPr>
      </w:pPr>
    </w:p>
    <w:p>
      <w:pPr>
        <w:pStyle w:val="BodyText"/>
        <w:spacing w:before="2"/>
        <w:rPr>
          <w:rFonts w:ascii="Arial"/>
          <w:b/>
          <w:sz w:val="24"/>
        </w:rPr>
      </w:pPr>
    </w:p>
    <w:p>
      <w:pPr>
        <w:pStyle w:val="BodyText"/>
        <w:spacing w:before="10"/>
        <w:rPr>
          <w:rFonts w:ascii="Arial"/>
          <w:b/>
          <w:sz w:val="23"/>
        </w:rPr>
      </w:pPr>
    </w:p>
    <w:p>
      <w:pPr>
        <w:pStyle w:val="BodyText"/>
        <w:spacing w:before="7"/>
        <w:rPr>
          <w:rFonts w:ascii="Arial"/>
          <w:b/>
          <w:sz w:val="23"/>
        </w:rPr>
      </w:pPr>
    </w:p>
    <w:p>
      <w:pPr>
        <w:pStyle w:val="BodyText"/>
        <w:spacing w:before="2"/>
        <w:rPr>
          <w:rFonts w:ascii="Arial"/>
          <w:b/>
          <w:sz w:val="24"/>
        </w:rPr>
      </w:pPr>
    </w:p>
    <w:p>
      <w:pPr>
        <w:pStyle w:val="BodyText"/>
        <w:spacing w:before="10"/>
        <w:rPr>
          <w:rFonts w:ascii="Arial"/>
          <w:b/>
          <w:sz w:val="23"/>
        </w:rPr>
      </w:pPr>
    </w:p>
    <w:p>
      <w:pPr>
        <w:pStyle w:val="BodyText"/>
        <w:spacing w:before="9"/>
        <w:rPr>
          <w:rFonts w:ascii="Arial"/>
          <w:b/>
          <w:sz w:val="23"/>
        </w:rPr>
      </w:pPr>
    </w:p>
    <w:p>
      <w:pPr>
        <w:pStyle w:val="BodyText"/>
        <w:spacing w:before="7"/>
        <w:rPr>
          <w:rFonts w:ascii="Arial"/>
          <w:b/>
        </w:rPr>
      </w:pPr>
    </w:p>
    <w:p>
      <w:pPr>
        <w:pStyle w:val="BodyText"/>
        <w:rPr>
          <w:rFonts w:ascii="Arial"/>
          <w:b/>
          <w:sz w:val="21"/>
        </w:rPr>
      </w:pPr>
    </w:p>
    <w:p>
      <w:pPr>
        <w:pStyle w:val="BodyText"/>
        <w:spacing w:before="9"/>
        <w:rPr>
          <w:rFonts w:ascii="Arial"/>
          <w:b/>
        </w:rPr>
      </w:pPr>
    </w:p>
    <w:p>
      <w:pPr>
        <w:spacing w:after="0"/>
        <w:rPr>
          <w:rFonts w:ascii="Arial"/>
        </w:rPr>
        <w:sectPr>
          <w:pgSz w:w="11910" w:h="16840"/>
          <w:pgMar w:header="0" w:footer="614" w:top="840" w:bottom="800" w:left="360" w:right="300"/>
        </w:sect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ListParagraph"/>
        <w:numPr>
          <w:ilvl w:val="0"/>
          <w:numId w:val="1"/>
        </w:numPr>
        <w:tabs>
          <w:tab w:pos="365" w:val="left" w:leader="none"/>
          <w:tab w:pos="10633" w:val="right" w:leader="none"/>
        </w:tabs>
        <w:spacing w:line="240" w:lineRule="auto" w:before="265" w:after="0"/>
        <w:ind w:left="364" w:right="0" w:hanging="222"/>
        <w:jc w:val="left"/>
        <w:rPr>
          <w:rFonts w:ascii="Arial"/>
          <w:b/>
          <w:sz w:val="20"/>
        </w:rPr>
      </w:pPr>
      <w:hyperlink w:history="true" w:anchor="_bookmark83">
        <w:r>
          <w:rPr>
            <w:rFonts w:ascii="Arial"/>
            <w:b/>
            <w:sz w:val="20"/>
          </w:rPr>
          <w:t>Pin-out</w:t>
        </w:r>
        <w:r>
          <w:rPr>
            <w:rFonts w:ascii="Arial"/>
            <w:b/>
            <w:spacing w:val="-1"/>
            <w:sz w:val="20"/>
          </w:rPr>
          <w:t> </w:t>
        </w:r>
        <w:r>
          <w:rPr>
            <w:rFonts w:ascii="Arial"/>
            <w:b/>
            <w:sz w:val="20"/>
          </w:rPr>
          <w:t>and connection</w:t>
        </w:r>
        <w:r>
          <w:rPr>
            <w:rFonts w:ascii="Arial"/>
            <w:b/>
            <w:spacing w:val="3"/>
            <w:sz w:val="20"/>
          </w:rPr>
          <w:t> </w:t>
        </w:r>
        <w:r>
          <w:rPr>
            <w:rFonts w:ascii="Arial"/>
            <w:b/>
            <w:sz w:val="20"/>
          </w:rPr>
          <w:t>diagram</w:t>
        </w:r>
        <w:r>
          <w:rPr>
            <w:rFonts w:ascii="Times New Roman"/>
            <w:b/>
            <w:sz w:val="20"/>
          </w:rPr>
          <w:tab/>
        </w:r>
        <w:r>
          <w:rPr>
            <w:rFonts w:ascii="Arial"/>
            <w:b/>
            <w:sz w:val="20"/>
          </w:rPr>
          <w:t>51</w:t>
        </w:r>
      </w:hyperlink>
    </w:p>
    <w:p>
      <w:pPr>
        <w:pStyle w:val="BodyText"/>
        <w:spacing w:before="7"/>
        <w:rPr>
          <w:rFonts w:ascii="Arial"/>
          <w:b/>
          <w:sz w:val="23"/>
        </w:rPr>
      </w:pPr>
      <w:r>
        <w:rPr/>
        <w:drawing>
          <wp:anchor distT="0" distB="0" distL="0" distR="0" allowOverlap="1" layoutInCell="1" locked="0" behindDoc="0" simplePos="0" relativeHeight="48">
            <wp:simplePos x="0" y="0"/>
            <wp:positionH relativeFrom="page">
              <wp:posOffset>565404</wp:posOffset>
            </wp:positionH>
            <wp:positionV relativeFrom="paragraph">
              <wp:posOffset>197293</wp:posOffset>
            </wp:positionV>
            <wp:extent cx="6341329" cy="100583"/>
            <wp:effectExtent l="0" t="0" r="0" b="0"/>
            <wp:wrapTopAndBottom/>
            <wp:docPr id="89" name="image5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0" name="image51.pn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41329" cy="1005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49">
            <wp:simplePos x="0" y="0"/>
            <wp:positionH relativeFrom="page">
              <wp:posOffset>565404</wp:posOffset>
            </wp:positionH>
            <wp:positionV relativeFrom="paragraph">
              <wp:posOffset>515809</wp:posOffset>
            </wp:positionV>
            <wp:extent cx="6346817" cy="126015"/>
            <wp:effectExtent l="0" t="0" r="0" b="0"/>
            <wp:wrapTopAndBottom/>
            <wp:docPr id="91" name="image5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2" name="image52.pn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46817" cy="126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50">
            <wp:simplePos x="0" y="0"/>
            <wp:positionH relativeFrom="page">
              <wp:posOffset>565404</wp:posOffset>
            </wp:positionH>
            <wp:positionV relativeFrom="paragraph">
              <wp:posOffset>837373</wp:posOffset>
            </wp:positionV>
            <wp:extent cx="6348326" cy="126015"/>
            <wp:effectExtent l="0" t="0" r="0" b="0"/>
            <wp:wrapTopAndBottom/>
            <wp:docPr id="93" name="image5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4" name="image53.pn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48326" cy="126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51">
            <wp:simplePos x="0" y="0"/>
            <wp:positionH relativeFrom="page">
              <wp:posOffset>565404</wp:posOffset>
            </wp:positionH>
            <wp:positionV relativeFrom="paragraph">
              <wp:posOffset>1157412</wp:posOffset>
            </wp:positionV>
            <wp:extent cx="6351344" cy="126015"/>
            <wp:effectExtent l="0" t="0" r="0" b="0"/>
            <wp:wrapTopAndBottom/>
            <wp:docPr id="95" name="image5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6" name="image54.pn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51344" cy="126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52">
            <wp:simplePos x="0" y="0"/>
            <wp:positionH relativeFrom="page">
              <wp:posOffset>565404</wp:posOffset>
            </wp:positionH>
            <wp:positionV relativeFrom="paragraph">
              <wp:posOffset>1478976</wp:posOffset>
            </wp:positionV>
            <wp:extent cx="6348326" cy="126015"/>
            <wp:effectExtent l="0" t="0" r="0" b="0"/>
            <wp:wrapTopAndBottom/>
            <wp:docPr id="97" name="image5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8" name="image55.pn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48326" cy="126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53">
            <wp:simplePos x="0" y="0"/>
            <wp:positionH relativeFrom="page">
              <wp:posOffset>565404</wp:posOffset>
            </wp:positionH>
            <wp:positionV relativeFrom="paragraph">
              <wp:posOffset>1799016</wp:posOffset>
            </wp:positionV>
            <wp:extent cx="6425275" cy="126015"/>
            <wp:effectExtent l="0" t="0" r="0" b="0"/>
            <wp:wrapTopAndBottom/>
            <wp:docPr id="99" name="image5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0" name="image56.pn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25275" cy="126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54">
            <wp:simplePos x="0" y="0"/>
            <wp:positionH relativeFrom="page">
              <wp:posOffset>565404</wp:posOffset>
            </wp:positionH>
            <wp:positionV relativeFrom="paragraph">
              <wp:posOffset>2119057</wp:posOffset>
            </wp:positionV>
            <wp:extent cx="6348326" cy="126015"/>
            <wp:effectExtent l="0" t="0" r="0" b="0"/>
            <wp:wrapTopAndBottom/>
            <wp:docPr id="101" name="image5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2" name="image57.pn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48326" cy="126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55">
            <wp:simplePos x="0" y="0"/>
            <wp:positionH relativeFrom="page">
              <wp:posOffset>565404</wp:posOffset>
            </wp:positionH>
            <wp:positionV relativeFrom="paragraph">
              <wp:posOffset>2440620</wp:posOffset>
            </wp:positionV>
            <wp:extent cx="6349835" cy="126015"/>
            <wp:effectExtent l="0" t="0" r="0" b="0"/>
            <wp:wrapTopAndBottom/>
            <wp:docPr id="103" name="image5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4" name="image58.png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49835" cy="126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56">
            <wp:simplePos x="0" y="0"/>
            <wp:positionH relativeFrom="page">
              <wp:posOffset>565404</wp:posOffset>
            </wp:positionH>
            <wp:positionV relativeFrom="paragraph">
              <wp:posOffset>2760660</wp:posOffset>
            </wp:positionV>
            <wp:extent cx="6349835" cy="126015"/>
            <wp:effectExtent l="0" t="0" r="0" b="0"/>
            <wp:wrapTopAndBottom/>
            <wp:docPr id="105" name="image5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6" name="image59.png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49835" cy="126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57">
            <wp:simplePos x="0" y="0"/>
            <wp:positionH relativeFrom="page">
              <wp:posOffset>565404</wp:posOffset>
            </wp:positionH>
            <wp:positionV relativeFrom="paragraph">
              <wp:posOffset>3080701</wp:posOffset>
            </wp:positionV>
            <wp:extent cx="6349835" cy="126015"/>
            <wp:effectExtent l="0" t="0" r="0" b="0"/>
            <wp:wrapTopAndBottom/>
            <wp:docPr id="107" name="image6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8" name="image60.pn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49835" cy="126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58">
            <wp:simplePos x="0" y="0"/>
            <wp:positionH relativeFrom="page">
              <wp:posOffset>565404</wp:posOffset>
            </wp:positionH>
            <wp:positionV relativeFrom="paragraph">
              <wp:posOffset>3405313</wp:posOffset>
            </wp:positionV>
            <wp:extent cx="6424467" cy="100012"/>
            <wp:effectExtent l="0" t="0" r="0" b="0"/>
            <wp:wrapTopAndBottom/>
            <wp:docPr id="109" name="image6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0" name="image61.png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24467" cy="100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59">
            <wp:simplePos x="0" y="0"/>
            <wp:positionH relativeFrom="page">
              <wp:posOffset>565404</wp:posOffset>
            </wp:positionH>
            <wp:positionV relativeFrom="paragraph">
              <wp:posOffset>3722304</wp:posOffset>
            </wp:positionV>
            <wp:extent cx="6349835" cy="126015"/>
            <wp:effectExtent l="0" t="0" r="0" b="0"/>
            <wp:wrapTopAndBottom/>
            <wp:docPr id="111" name="image6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2" name="image62.pn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49835" cy="126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60">
            <wp:simplePos x="0" y="0"/>
            <wp:positionH relativeFrom="page">
              <wp:posOffset>565404</wp:posOffset>
            </wp:positionH>
            <wp:positionV relativeFrom="paragraph">
              <wp:posOffset>4043869</wp:posOffset>
            </wp:positionV>
            <wp:extent cx="6349835" cy="126015"/>
            <wp:effectExtent l="0" t="0" r="0" b="0"/>
            <wp:wrapTopAndBottom/>
            <wp:docPr id="113" name="image6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4" name="image63.png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49835" cy="126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"/>
        <w:rPr>
          <w:rFonts w:ascii="Arial"/>
          <w:b/>
          <w:sz w:val="23"/>
        </w:rPr>
      </w:pPr>
    </w:p>
    <w:p>
      <w:pPr>
        <w:pStyle w:val="BodyText"/>
        <w:spacing w:before="9"/>
        <w:rPr>
          <w:rFonts w:ascii="Arial"/>
          <w:b/>
        </w:rPr>
      </w:pPr>
    </w:p>
    <w:p>
      <w:pPr>
        <w:pStyle w:val="BodyText"/>
        <w:spacing w:before="7"/>
        <w:rPr>
          <w:rFonts w:ascii="Arial"/>
          <w:b/>
        </w:rPr>
      </w:pPr>
    </w:p>
    <w:p>
      <w:pPr>
        <w:pStyle w:val="BodyText"/>
        <w:spacing w:before="9"/>
        <w:rPr>
          <w:rFonts w:ascii="Arial"/>
          <w:b/>
        </w:rPr>
      </w:pPr>
    </w:p>
    <w:p>
      <w:pPr>
        <w:pStyle w:val="BodyText"/>
        <w:spacing w:before="7"/>
        <w:rPr>
          <w:rFonts w:ascii="Arial"/>
          <w:b/>
        </w:rPr>
      </w:pPr>
    </w:p>
    <w:p>
      <w:pPr>
        <w:pStyle w:val="BodyText"/>
        <w:spacing w:before="7"/>
        <w:rPr>
          <w:rFonts w:ascii="Arial"/>
          <w:b/>
        </w:rPr>
      </w:pPr>
    </w:p>
    <w:p>
      <w:pPr>
        <w:pStyle w:val="BodyText"/>
        <w:spacing w:before="9"/>
        <w:rPr>
          <w:rFonts w:ascii="Arial"/>
          <w:b/>
        </w:rPr>
      </w:pPr>
    </w:p>
    <w:p>
      <w:pPr>
        <w:pStyle w:val="BodyText"/>
        <w:spacing w:before="7"/>
        <w:rPr>
          <w:rFonts w:ascii="Arial"/>
          <w:b/>
        </w:rPr>
      </w:pPr>
    </w:p>
    <w:p>
      <w:pPr>
        <w:pStyle w:val="BodyText"/>
        <w:spacing w:before="7"/>
        <w:rPr>
          <w:rFonts w:ascii="Arial"/>
          <w:b/>
        </w:rPr>
      </w:pPr>
    </w:p>
    <w:p>
      <w:pPr>
        <w:pStyle w:val="BodyText"/>
        <w:spacing w:before="3"/>
        <w:rPr>
          <w:rFonts w:ascii="Arial"/>
          <w:b/>
          <w:sz w:val="21"/>
        </w:rPr>
      </w:pPr>
    </w:p>
    <w:p>
      <w:pPr>
        <w:pStyle w:val="BodyText"/>
        <w:spacing w:before="9"/>
        <w:rPr>
          <w:rFonts w:ascii="Arial"/>
          <w:b/>
          <w:sz w:val="23"/>
        </w:rPr>
      </w:pPr>
    </w:p>
    <w:p>
      <w:pPr>
        <w:pStyle w:val="BodyText"/>
        <w:spacing w:before="9"/>
        <w:rPr>
          <w:rFonts w:ascii="Arial"/>
          <w:b/>
        </w:rPr>
      </w:pPr>
    </w:p>
    <w:p>
      <w:pPr>
        <w:pStyle w:val="BodyText"/>
        <w:rPr>
          <w:rFonts w:ascii="Arial"/>
          <w:b/>
          <w:sz w:val="22"/>
        </w:rPr>
      </w:pPr>
    </w:p>
    <w:p>
      <w:pPr>
        <w:pStyle w:val="BodyText"/>
        <w:spacing w:before="2"/>
        <w:rPr>
          <w:rFonts w:ascii="Arial"/>
          <w:b/>
          <w:sz w:val="27"/>
        </w:rPr>
      </w:pPr>
    </w:p>
    <w:p>
      <w:pPr>
        <w:pStyle w:val="ListParagraph"/>
        <w:numPr>
          <w:ilvl w:val="0"/>
          <w:numId w:val="1"/>
        </w:numPr>
        <w:tabs>
          <w:tab w:pos="365" w:val="left" w:leader="none"/>
          <w:tab w:pos="10413" w:val="left" w:leader="none"/>
        </w:tabs>
        <w:spacing w:line="240" w:lineRule="auto" w:before="0" w:after="0"/>
        <w:ind w:left="364" w:right="0" w:hanging="222"/>
        <w:jc w:val="left"/>
        <w:rPr>
          <w:rFonts w:ascii="Arial"/>
          <w:b/>
          <w:sz w:val="20"/>
        </w:rPr>
      </w:pPr>
      <w:hyperlink w:history="true" w:anchor="_bookmark98">
        <w:r>
          <w:rPr>
            <w:rFonts w:ascii="Arial"/>
            <w:b/>
            <w:sz w:val="20"/>
          </w:rPr>
          <w:t>Legal</w:t>
        </w:r>
        <w:r>
          <w:rPr>
            <w:rFonts w:ascii="Arial"/>
            <w:b/>
            <w:spacing w:val="-4"/>
            <w:sz w:val="20"/>
          </w:rPr>
          <w:t> </w:t>
        </w:r>
        <w:r>
          <w:rPr>
            <w:rFonts w:ascii="Arial"/>
            <w:b/>
            <w:sz w:val="20"/>
          </w:rPr>
          <w:t>disclaimer</w:t>
        </w:r>
        <w:r>
          <w:rPr>
            <w:rFonts w:ascii="Times New Roman"/>
            <w:b/>
            <w:sz w:val="20"/>
          </w:rPr>
          <w:tab/>
        </w:r>
        <w:r>
          <w:rPr>
            <w:rFonts w:ascii="Arial"/>
            <w:b/>
            <w:sz w:val="20"/>
          </w:rPr>
          <w:t>58</w:t>
        </w:r>
      </w:hyperlink>
    </w:p>
    <w:p>
      <w:pPr>
        <w:pStyle w:val="BodyText"/>
        <w:spacing w:before="3"/>
        <w:rPr>
          <w:rFonts w:ascii="Arial"/>
          <w:b/>
          <w:sz w:val="23"/>
        </w:rPr>
      </w:pPr>
      <w:r>
        <w:rPr/>
        <w:drawing>
          <wp:anchor distT="0" distB="0" distL="0" distR="0" allowOverlap="1" layoutInCell="1" locked="0" behindDoc="0" simplePos="0" relativeHeight="61">
            <wp:simplePos x="0" y="0"/>
            <wp:positionH relativeFrom="page">
              <wp:posOffset>562355</wp:posOffset>
            </wp:positionH>
            <wp:positionV relativeFrom="paragraph">
              <wp:posOffset>194765</wp:posOffset>
            </wp:positionV>
            <wp:extent cx="6352853" cy="126015"/>
            <wp:effectExtent l="0" t="0" r="0" b="0"/>
            <wp:wrapTopAndBottom/>
            <wp:docPr id="115" name="image6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6" name="image64.pn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52853" cy="126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62">
            <wp:simplePos x="0" y="0"/>
            <wp:positionH relativeFrom="page">
              <wp:posOffset>562355</wp:posOffset>
            </wp:positionH>
            <wp:positionV relativeFrom="paragraph">
              <wp:posOffset>514805</wp:posOffset>
            </wp:positionV>
            <wp:extent cx="6403397" cy="102679"/>
            <wp:effectExtent l="0" t="0" r="0" b="0"/>
            <wp:wrapTopAndBottom/>
            <wp:docPr id="117" name="image6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8" name="image65.png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03397" cy="1026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63">
            <wp:simplePos x="0" y="0"/>
            <wp:positionH relativeFrom="page">
              <wp:posOffset>562355</wp:posOffset>
            </wp:positionH>
            <wp:positionV relativeFrom="paragraph">
              <wp:posOffset>836369</wp:posOffset>
            </wp:positionV>
            <wp:extent cx="6429858" cy="126015"/>
            <wp:effectExtent l="0" t="0" r="0" b="0"/>
            <wp:wrapTopAndBottom/>
            <wp:docPr id="119" name="image6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0" name="image66.png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29858" cy="126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7"/>
        <w:rPr>
          <w:rFonts w:ascii="Arial"/>
          <w:b/>
        </w:rPr>
      </w:pPr>
    </w:p>
    <w:p>
      <w:pPr>
        <w:pStyle w:val="BodyText"/>
        <w:rPr>
          <w:rFonts w:ascii="Arial"/>
          <w:b/>
          <w:sz w:val="24"/>
        </w:rPr>
      </w:pPr>
    </w:p>
    <w:p>
      <w:pPr>
        <w:pStyle w:val="BodyText"/>
        <w:rPr>
          <w:rFonts w:ascii="Arial"/>
          <w:b/>
          <w:sz w:val="22"/>
        </w:rPr>
      </w:pPr>
    </w:p>
    <w:p>
      <w:pPr>
        <w:pStyle w:val="BodyText"/>
        <w:spacing w:before="2"/>
        <w:rPr>
          <w:rFonts w:ascii="Arial"/>
          <w:b/>
          <w:sz w:val="27"/>
        </w:rPr>
      </w:pPr>
    </w:p>
    <w:p>
      <w:pPr>
        <w:pStyle w:val="ListParagraph"/>
        <w:numPr>
          <w:ilvl w:val="0"/>
          <w:numId w:val="1"/>
        </w:numPr>
        <w:tabs>
          <w:tab w:pos="365" w:val="left" w:leader="none"/>
          <w:tab w:pos="10633" w:val="right" w:leader="none"/>
        </w:tabs>
        <w:spacing w:line="240" w:lineRule="auto" w:before="0" w:after="0"/>
        <w:ind w:left="364" w:right="0" w:hanging="222"/>
        <w:jc w:val="left"/>
        <w:rPr>
          <w:rFonts w:ascii="Arial"/>
          <w:b/>
          <w:sz w:val="20"/>
        </w:rPr>
      </w:pPr>
      <w:hyperlink w:history="true" w:anchor="_bookmark102">
        <w:r>
          <w:rPr>
            <w:rFonts w:ascii="Arial"/>
            <w:b/>
            <w:sz w:val="20"/>
          </w:rPr>
          <w:t>Document</w:t>
        </w:r>
        <w:r>
          <w:rPr>
            <w:rFonts w:ascii="Arial"/>
            <w:b/>
            <w:spacing w:val="-1"/>
            <w:sz w:val="20"/>
          </w:rPr>
          <w:t> </w:t>
        </w:r>
        <w:r>
          <w:rPr>
            <w:rFonts w:ascii="Arial"/>
            <w:b/>
            <w:sz w:val="20"/>
          </w:rPr>
          <w:t>history</w:t>
        </w:r>
        <w:r>
          <w:rPr>
            <w:rFonts w:ascii="Arial"/>
            <w:b/>
            <w:spacing w:val="1"/>
            <w:sz w:val="20"/>
          </w:rPr>
          <w:t> </w:t>
        </w:r>
        <w:r>
          <w:rPr>
            <w:rFonts w:ascii="Arial"/>
            <w:b/>
            <w:sz w:val="20"/>
          </w:rPr>
          <w:t>and</w:t>
        </w:r>
        <w:r>
          <w:rPr>
            <w:rFonts w:ascii="Arial"/>
            <w:b/>
            <w:spacing w:val="2"/>
            <w:sz w:val="20"/>
          </w:rPr>
          <w:t> </w:t>
        </w:r>
        <w:r>
          <w:rPr>
            <w:rFonts w:ascii="Arial"/>
            <w:b/>
            <w:sz w:val="20"/>
          </w:rPr>
          <w:t>modifications</w:t>
        </w:r>
        <w:r>
          <w:rPr>
            <w:rFonts w:ascii="Times New Roman"/>
            <w:b/>
            <w:sz w:val="20"/>
          </w:rPr>
          <w:tab/>
        </w:r>
        <w:r>
          <w:rPr>
            <w:rFonts w:ascii="Arial"/>
            <w:b/>
            <w:sz w:val="20"/>
          </w:rPr>
          <w:t>59</w:t>
        </w:r>
      </w:hyperlink>
    </w:p>
    <w:p>
      <w:pPr>
        <w:spacing w:after="0" w:line="240" w:lineRule="auto"/>
        <w:jc w:val="left"/>
        <w:rPr>
          <w:rFonts w:ascii="Arial"/>
          <w:sz w:val="20"/>
        </w:rPr>
        <w:sectPr>
          <w:pgSz w:w="11910" w:h="16840"/>
          <w:pgMar w:header="0" w:footer="614" w:top="840" w:bottom="800" w:left="360" w:right="300"/>
        </w:sectPr>
      </w:pPr>
    </w:p>
    <w:p>
      <w:pPr>
        <w:pStyle w:val="BodyText"/>
        <w:spacing w:before="3"/>
        <w:rPr>
          <w:rFonts w:ascii="Arial"/>
          <w:b/>
          <w:sz w:val="37"/>
        </w:rPr>
      </w:pPr>
    </w:p>
    <w:p>
      <w:pPr>
        <w:pStyle w:val="Heading1"/>
        <w:numPr>
          <w:ilvl w:val="0"/>
          <w:numId w:val="2"/>
        </w:numPr>
        <w:tabs>
          <w:tab w:pos="456" w:val="left" w:leader="none"/>
        </w:tabs>
        <w:spacing w:line="240" w:lineRule="auto" w:before="0" w:after="0"/>
        <w:ind w:left="456" w:right="0" w:hanging="313"/>
        <w:jc w:val="left"/>
      </w:pPr>
      <w:bookmarkStart w:name="_bookmark0" w:id="1"/>
      <w:bookmarkEnd w:id="1"/>
      <w:r>
        <w:rPr>
          <w:b w:val="0"/>
        </w:rPr>
      </w:r>
      <w:bookmarkStart w:name="_bookmark0" w:id="2"/>
      <w:bookmarkEnd w:id="2"/>
      <w:r>
        <w:rPr/>
        <w:t>Sp</w:t>
      </w:r>
      <w:r>
        <w:rPr/>
        <w:t>ecification</w:t>
      </w:r>
    </w:p>
    <w:p>
      <w:pPr>
        <w:pStyle w:val="BodyText"/>
        <w:spacing w:before="3"/>
        <w:rPr>
          <w:rFonts w:ascii="Arial"/>
          <w:b/>
          <w:sz w:val="24"/>
        </w:rPr>
      </w:pPr>
    </w:p>
    <w:p>
      <w:pPr>
        <w:pStyle w:val="BodyText"/>
        <w:ind w:left="143"/>
      </w:pPr>
      <w:r>
        <w:rPr/>
        <w:t>If</w:t>
      </w:r>
      <w:r>
        <w:rPr>
          <w:spacing w:val="-6"/>
        </w:rPr>
        <w:t> </w:t>
      </w:r>
      <w:r>
        <w:rPr/>
        <w:t>not</w:t>
      </w:r>
      <w:r>
        <w:rPr>
          <w:spacing w:val="-5"/>
        </w:rPr>
        <w:t> </w:t>
      </w:r>
      <w:r>
        <w:rPr/>
        <w:t>stated</w:t>
      </w:r>
      <w:r>
        <w:rPr>
          <w:spacing w:val="-3"/>
        </w:rPr>
        <w:t> </w:t>
      </w:r>
      <w:r>
        <w:rPr/>
        <w:t>otherwise,</w:t>
      </w:r>
    </w:p>
    <w:p>
      <w:pPr>
        <w:pStyle w:val="BodyText"/>
        <w:spacing w:line="248" w:lineRule="exact" w:before="104"/>
        <w:ind w:left="501"/>
      </w:pPr>
      <w:r>
        <w:rPr>
          <w:rFonts w:ascii="Segoe UI Symbol" w:hAnsi="Segoe UI Symbol" w:cs="Segoe UI Symbol" w:eastAsia="Segoe UI Symbol"/>
        </w:rPr>
        <w:t>⯈</w:t>
      </w:r>
      <w:r>
        <w:rPr>
          <w:rFonts w:ascii="Segoe UI Symbol" w:hAnsi="Segoe UI Symbol" w:cs="Segoe UI Symbol" w:eastAsia="Segoe UI Symbol"/>
          <w:spacing w:val="59"/>
        </w:rPr>
        <w:t> </w:t>
      </w:r>
      <w:r>
        <w:rPr/>
        <w:t>all</w:t>
      </w:r>
      <w:r>
        <w:rPr>
          <w:spacing w:val="-4"/>
        </w:rPr>
        <w:t> </w:t>
      </w:r>
      <w:r>
        <w:rPr/>
        <w:t>values</w:t>
      </w:r>
      <w:r>
        <w:rPr>
          <w:spacing w:val="-3"/>
        </w:rPr>
        <w:t> </w:t>
      </w:r>
      <w:r>
        <w:rPr/>
        <w:t>are</w:t>
      </w:r>
      <w:r>
        <w:rPr>
          <w:spacing w:val="-4"/>
        </w:rPr>
        <w:t> </w:t>
      </w:r>
      <w:r>
        <w:rPr/>
        <w:t>valid</w:t>
      </w:r>
      <w:r>
        <w:rPr>
          <w:spacing w:val="-5"/>
        </w:rPr>
        <w:t> </w:t>
      </w:r>
      <w:r>
        <w:rPr/>
        <w:t>over</w:t>
      </w:r>
      <w:r>
        <w:rPr>
          <w:spacing w:val="-4"/>
        </w:rPr>
        <w:t> </w:t>
      </w:r>
      <w:r>
        <w:rPr/>
        <w:t>the</w:t>
      </w:r>
      <w:r>
        <w:rPr>
          <w:spacing w:val="-2"/>
        </w:rPr>
        <w:t> </w:t>
      </w:r>
      <w:r>
        <w:rPr/>
        <w:t>full</w:t>
      </w:r>
      <w:r>
        <w:rPr>
          <w:spacing w:val="-5"/>
        </w:rPr>
        <w:t> </w:t>
      </w:r>
      <w:r>
        <w:rPr/>
        <w:t>voltage</w:t>
      </w:r>
      <w:r>
        <w:rPr>
          <w:spacing w:val="-5"/>
        </w:rPr>
        <w:t> </w:t>
      </w:r>
      <w:r>
        <w:rPr/>
        <w:t>range,</w:t>
      </w:r>
    </w:p>
    <w:p>
      <w:pPr>
        <w:pStyle w:val="BodyText"/>
        <w:spacing w:line="238" w:lineRule="exact"/>
        <w:ind w:left="501"/>
      </w:pPr>
      <w:r>
        <w:rPr>
          <w:rFonts w:ascii="Segoe UI Symbol" w:hAnsi="Segoe UI Symbol" w:cs="Segoe UI Symbol" w:eastAsia="Segoe UI Symbol"/>
        </w:rPr>
        <w:t>⯈</w:t>
      </w:r>
      <w:r>
        <w:rPr>
          <w:rFonts w:ascii="Segoe UI Symbol" w:hAnsi="Segoe UI Symbol" w:cs="Segoe UI Symbol" w:eastAsia="Segoe UI Symbol"/>
          <w:spacing w:val="55"/>
        </w:rPr>
        <w:t> </w:t>
      </w:r>
      <w:r>
        <w:rPr/>
        <w:t>all</w:t>
      </w:r>
      <w:r>
        <w:rPr>
          <w:spacing w:val="-5"/>
        </w:rPr>
        <w:t> </w:t>
      </w:r>
      <w:r>
        <w:rPr/>
        <w:t>minimum/maximum</w:t>
      </w:r>
      <w:r>
        <w:rPr>
          <w:spacing w:val="-5"/>
        </w:rPr>
        <w:t> </w:t>
      </w:r>
      <w:r>
        <w:rPr/>
        <w:t>values</w:t>
      </w:r>
      <w:r>
        <w:rPr>
          <w:spacing w:val="-4"/>
        </w:rPr>
        <w:t> </w:t>
      </w:r>
      <w:r>
        <w:rPr/>
        <w:t>are</w:t>
      </w:r>
      <w:r>
        <w:rPr>
          <w:spacing w:val="-6"/>
        </w:rPr>
        <w:t> </w:t>
      </w:r>
      <w:r>
        <w:rPr/>
        <w:t>given</w:t>
      </w:r>
      <w:r>
        <w:rPr>
          <w:spacing w:val="-6"/>
        </w:rPr>
        <w:t> </w:t>
      </w:r>
      <w:r>
        <w:rPr/>
        <w:t>for</w:t>
      </w:r>
      <w:r>
        <w:rPr>
          <w:spacing w:val="-5"/>
        </w:rPr>
        <w:t> </w:t>
      </w:r>
      <w:r>
        <w:rPr/>
        <w:t>the</w:t>
      </w:r>
      <w:r>
        <w:rPr>
          <w:spacing w:val="-3"/>
        </w:rPr>
        <w:t> </w:t>
      </w:r>
      <w:r>
        <w:rPr/>
        <w:t>full</w:t>
      </w:r>
      <w:r>
        <w:rPr>
          <w:spacing w:val="-5"/>
        </w:rPr>
        <w:t> </w:t>
      </w:r>
      <w:r>
        <w:rPr/>
        <w:t>accuracy</w:t>
      </w:r>
      <w:r>
        <w:rPr>
          <w:spacing w:val="-4"/>
        </w:rPr>
        <w:t> </w:t>
      </w:r>
      <w:r>
        <w:rPr/>
        <w:t>temperature</w:t>
      </w:r>
      <w:r>
        <w:rPr>
          <w:spacing w:val="-5"/>
        </w:rPr>
        <w:t> </w:t>
      </w:r>
      <w:r>
        <w:rPr/>
        <w:t>range</w:t>
      </w:r>
    </w:p>
    <w:p>
      <w:pPr>
        <w:pStyle w:val="BodyText"/>
        <w:spacing w:line="238" w:lineRule="exact"/>
        <w:ind w:left="501"/>
      </w:pPr>
      <w:r>
        <w:rPr>
          <w:rFonts w:ascii="Segoe UI Symbol" w:hAnsi="Segoe UI Symbol"/>
        </w:rPr>
        <w:t>⯈ </w:t>
      </w:r>
      <w:r>
        <w:rPr>
          <w:rFonts w:ascii="Segoe UI Symbol" w:hAnsi="Segoe UI Symbol"/>
          <w:spacing w:val="1"/>
        </w:rPr>
        <w:t> </w:t>
      </w:r>
      <w:r>
        <w:rPr/>
        <w:t>minimum/maximum</w:t>
      </w:r>
      <w:r>
        <w:rPr>
          <w:spacing w:val="-6"/>
        </w:rPr>
        <w:t> </w:t>
      </w:r>
      <w:r>
        <w:rPr/>
        <w:t>values</w:t>
      </w:r>
      <w:r>
        <w:rPr>
          <w:spacing w:val="-2"/>
        </w:rPr>
        <w:t> </w:t>
      </w:r>
      <w:r>
        <w:rPr/>
        <w:t>of</w:t>
      </w:r>
      <w:r>
        <w:rPr>
          <w:spacing w:val="-6"/>
        </w:rPr>
        <w:t> </w:t>
      </w:r>
      <w:r>
        <w:rPr/>
        <w:t>drifts,</w:t>
      </w:r>
      <w:r>
        <w:rPr>
          <w:spacing w:val="-5"/>
        </w:rPr>
        <w:t> </w:t>
      </w:r>
      <w:r>
        <w:rPr/>
        <w:t>offsets</w:t>
      </w:r>
      <w:r>
        <w:rPr>
          <w:spacing w:val="-2"/>
        </w:rPr>
        <w:t> </w:t>
      </w:r>
      <w:r>
        <w:rPr/>
        <w:t>and</w:t>
      </w:r>
      <w:r>
        <w:rPr>
          <w:spacing w:val="-3"/>
        </w:rPr>
        <w:t> </w:t>
      </w:r>
      <w:r>
        <w:rPr/>
        <w:t>temperature</w:t>
      </w:r>
      <w:r>
        <w:rPr>
          <w:spacing w:val="-5"/>
        </w:rPr>
        <w:t> </w:t>
      </w:r>
      <w:r>
        <w:rPr/>
        <w:t>coefficients</w:t>
      </w:r>
      <w:r>
        <w:rPr>
          <w:spacing w:val="-2"/>
        </w:rPr>
        <w:t> </w:t>
      </w:r>
      <w:r>
        <w:rPr/>
        <w:t>are</w:t>
      </w:r>
      <w:r>
        <w:rPr>
          <w:spacing w:val="-5"/>
        </w:rPr>
        <w:t> </w:t>
      </w:r>
      <w:r>
        <w:rPr/>
        <w:t>±3</w:t>
      </w:r>
      <w:r>
        <w:rPr>
          <w:rFonts w:ascii="Symbol" w:hAnsi="Symbol"/>
        </w:rPr>
        <w:t></w:t>
      </w:r>
      <w:r>
        <w:rPr>
          <w:rFonts w:ascii="Times New Roman" w:hAnsi="Times New Roman"/>
          <w:spacing w:val="1"/>
        </w:rPr>
        <w:t> </w:t>
      </w:r>
      <w:r>
        <w:rPr/>
        <w:t>values</w:t>
      </w:r>
      <w:r>
        <w:rPr>
          <w:spacing w:val="-5"/>
        </w:rPr>
        <w:t> </w:t>
      </w:r>
      <w:r>
        <w:rPr/>
        <w:t>over</w:t>
      </w:r>
      <w:r>
        <w:rPr>
          <w:spacing w:val="-5"/>
        </w:rPr>
        <w:t> </w:t>
      </w:r>
      <w:r>
        <w:rPr/>
        <w:t>lifetime,</w:t>
      </w:r>
    </w:p>
    <w:p>
      <w:pPr>
        <w:pStyle w:val="BodyText"/>
        <w:spacing w:line="229" w:lineRule="exact"/>
        <w:ind w:left="501"/>
      </w:pPr>
      <w:r>
        <w:rPr>
          <w:rFonts w:ascii="Segoe UI Symbol" w:hAnsi="Segoe UI Symbol" w:cs="Segoe UI Symbol" w:eastAsia="Segoe UI Symbol"/>
        </w:rPr>
        <w:t>⯈</w:t>
      </w:r>
      <w:r>
        <w:rPr>
          <w:rFonts w:ascii="Segoe UI Symbol" w:hAnsi="Segoe UI Symbol" w:cs="Segoe UI Symbol" w:eastAsia="Segoe UI Symbol"/>
          <w:spacing w:val="58"/>
        </w:rPr>
        <w:t> </w:t>
      </w:r>
      <w:r>
        <w:rPr/>
        <w:t>typical</w:t>
      </w:r>
      <w:r>
        <w:rPr>
          <w:spacing w:val="-6"/>
        </w:rPr>
        <w:t> </w:t>
      </w:r>
      <w:r>
        <w:rPr/>
        <w:t>values</w:t>
      </w:r>
      <w:r>
        <w:rPr>
          <w:spacing w:val="-3"/>
        </w:rPr>
        <w:t> </w:t>
      </w:r>
      <w:r>
        <w:rPr/>
        <w:t>of</w:t>
      </w:r>
      <w:r>
        <w:rPr>
          <w:spacing w:val="-5"/>
        </w:rPr>
        <w:t> </w:t>
      </w:r>
      <w:r>
        <w:rPr/>
        <w:t>currents</w:t>
      </w:r>
      <w:r>
        <w:rPr>
          <w:spacing w:val="-2"/>
        </w:rPr>
        <w:t> </w:t>
      </w:r>
      <w:r>
        <w:rPr/>
        <w:t>and</w:t>
      </w:r>
      <w:r>
        <w:rPr>
          <w:spacing w:val="-5"/>
        </w:rPr>
        <w:t> </w:t>
      </w:r>
      <w:r>
        <w:rPr/>
        <w:t>state</w:t>
      </w:r>
      <w:r>
        <w:rPr>
          <w:spacing w:val="-4"/>
        </w:rPr>
        <w:t> </w:t>
      </w:r>
      <w:r>
        <w:rPr/>
        <w:t>machine</w:t>
      </w:r>
      <w:r>
        <w:rPr>
          <w:spacing w:val="-5"/>
        </w:rPr>
        <w:t> </w:t>
      </w:r>
      <w:r>
        <w:rPr/>
        <w:t>timings</w:t>
      </w:r>
      <w:r>
        <w:rPr>
          <w:spacing w:val="-3"/>
        </w:rPr>
        <w:t> </w:t>
      </w:r>
      <w:r>
        <w:rPr/>
        <w:t>are</w:t>
      </w:r>
      <w:r>
        <w:rPr>
          <w:spacing w:val="-4"/>
        </w:rPr>
        <w:t> </w:t>
      </w:r>
      <w:r>
        <w:rPr/>
        <w:t>determined</w:t>
      </w:r>
      <w:r>
        <w:rPr>
          <w:spacing w:val="-3"/>
        </w:rPr>
        <w:t> </w:t>
      </w:r>
      <w:r>
        <w:rPr/>
        <w:t>at</w:t>
      </w:r>
      <w:r>
        <w:rPr>
          <w:spacing w:val="-3"/>
        </w:rPr>
        <w:t> </w:t>
      </w:r>
      <w:r>
        <w:rPr/>
        <w:t>25</w:t>
      </w:r>
      <w:r>
        <w:rPr>
          <w:spacing w:val="-5"/>
        </w:rPr>
        <w:t> </w:t>
      </w:r>
      <w:r>
        <w:rPr/>
        <w:t>°C,</w:t>
      </w:r>
    </w:p>
    <w:p>
      <w:pPr>
        <w:pStyle w:val="BodyText"/>
        <w:spacing w:line="229" w:lineRule="exact"/>
        <w:ind w:left="501"/>
      </w:pPr>
      <w:r>
        <w:rPr>
          <w:rFonts w:ascii="Segoe UI Symbol" w:hAnsi="Segoe UI Symbol" w:cs="Segoe UI Symbol" w:eastAsia="Segoe UI Symbol"/>
        </w:rPr>
        <w:t>⯈</w:t>
      </w:r>
      <w:r>
        <w:rPr>
          <w:rFonts w:ascii="Segoe UI Symbol" w:hAnsi="Segoe UI Symbol" w:cs="Segoe UI Symbol" w:eastAsia="Segoe UI Symbol"/>
          <w:spacing w:val="55"/>
        </w:rPr>
        <w:t> </w:t>
      </w:r>
      <w:r>
        <w:rPr/>
        <w:t>minimum/maximum</w:t>
      </w:r>
      <w:r>
        <w:rPr>
          <w:spacing w:val="-6"/>
        </w:rPr>
        <w:t> </w:t>
      </w:r>
      <w:r>
        <w:rPr/>
        <w:t>values</w:t>
      </w:r>
      <w:r>
        <w:rPr>
          <w:spacing w:val="-2"/>
        </w:rPr>
        <w:t> </w:t>
      </w:r>
      <w:r>
        <w:rPr/>
        <w:t>of</w:t>
      </w:r>
      <w:r>
        <w:rPr>
          <w:spacing w:val="-6"/>
        </w:rPr>
        <w:t> </w:t>
      </w:r>
      <w:r>
        <w:rPr/>
        <w:t>currents</w:t>
      </w:r>
      <w:r>
        <w:rPr>
          <w:spacing w:val="-4"/>
        </w:rPr>
        <w:t> </w:t>
      </w:r>
      <w:r>
        <w:rPr/>
        <w:t>are</w:t>
      </w:r>
      <w:r>
        <w:rPr>
          <w:spacing w:val="-3"/>
        </w:rPr>
        <w:t> </w:t>
      </w:r>
      <w:r>
        <w:rPr/>
        <w:t>determined</w:t>
      </w:r>
      <w:r>
        <w:rPr>
          <w:spacing w:val="-2"/>
        </w:rPr>
        <w:t> </w:t>
      </w:r>
      <w:r>
        <w:rPr/>
        <w:t>using</w:t>
      </w:r>
      <w:r>
        <w:rPr>
          <w:spacing w:val="-6"/>
        </w:rPr>
        <w:t> </w:t>
      </w:r>
      <w:r>
        <w:rPr/>
        <w:t>corner</w:t>
      </w:r>
      <w:r>
        <w:rPr>
          <w:spacing w:val="-4"/>
        </w:rPr>
        <w:t> </w:t>
      </w:r>
      <w:r>
        <w:rPr/>
        <w:t>lots</w:t>
      </w:r>
      <w:r>
        <w:rPr>
          <w:spacing w:val="-4"/>
        </w:rPr>
        <w:t> </w:t>
      </w:r>
      <w:r>
        <w:rPr/>
        <w:t>over</w:t>
      </w:r>
      <w:r>
        <w:rPr>
          <w:spacing w:val="-5"/>
        </w:rPr>
        <w:t> </w:t>
      </w:r>
      <w:r>
        <w:rPr/>
        <w:t>complete</w:t>
      </w:r>
      <w:r>
        <w:rPr>
          <w:spacing w:val="-5"/>
        </w:rPr>
        <w:t> </w:t>
      </w:r>
      <w:r>
        <w:rPr/>
        <w:t>temperature</w:t>
      </w:r>
      <w:r>
        <w:rPr>
          <w:spacing w:val="-5"/>
        </w:rPr>
        <w:t> </w:t>
      </w:r>
      <w:r>
        <w:rPr/>
        <w:t>range,</w:t>
      </w:r>
      <w:r>
        <w:rPr>
          <w:spacing w:val="-5"/>
        </w:rPr>
        <w:t> </w:t>
      </w:r>
      <w:r>
        <w:rPr/>
        <w:t>and</w:t>
      </w:r>
    </w:p>
    <w:p>
      <w:pPr>
        <w:pStyle w:val="BodyText"/>
        <w:spacing w:line="232" w:lineRule="auto"/>
        <w:ind w:left="857" w:hanging="356"/>
      </w:pPr>
      <w:r>
        <w:rPr>
          <w:rFonts w:ascii="Segoe UI Symbol" w:hAnsi="Segoe UI Symbol" w:cs="Segoe UI Symbol" w:eastAsia="Segoe UI Symbol"/>
        </w:rPr>
        <w:t>⯈</w:t>
      </w:r>
      <w:r>
        <w:rPr>
          <w:rFonts w:ascii="Segoe UI Symbol" w:hAnsi="Segoe UI Symbol" w:cs="Segoe UI Symbol" w:eastAsia="Segoe UI Symbol"/>
          <w:spacing w:val="44"/>
        </w:rPr>
        <w:t> </w:t>
      </w:r>
      <w:r>
        <w:rPr/>
        <w:t>minimum/maximum</w:t>
      </w:r>
      <w:r>
        <w:rPr>
          <w:spacing w:val="5"/>
        </w:rPr>
        <w:t> </w:t>
      </w:r>
      <w:r>
        <w:rPr/>
        <w:t>values</w:t>
      </w:r>
      <w:r>
        <w:rPr>
          <w:spacing w:val="8"/>
        </w:rPr>
        <w:t> </w:t>
      </w:r>
      <w:r>
        <w:rPr/>
        <w:t>of</w:t>
      </w:r>
      <w:r>
        <w:rPr>
          <w:spacing w:val="6"/>
        </w:rPr>
        <w:t> </w:t>
      </w:r>
      <w:r>
        <w:rPr/>
        <w:t>state-machine</w:t>
      </w:r>
      <w:r>
        <w:rPr>
          <w:spacing w:val="5"/>
        </w:rPr>
        <w:t> </w:t>
      </w:r>
      <w:r>
        <w:rPr/>
        <w:t>timings</w:t>
      </w:r>
      <w:r>
        <w:rPr>
          <w:spacing w:val="7"/>
        </w:rPr>
        <w:t> </w:t>
      </w:r>
      <w:r>
        <w:rPr/>
        <w:t>are</w:t>
      </w:r>
      <w:r>
        <w:rPr>
          <w:spacing w:val="5"/>
        </w:rPr>
        <w:t> </w:t>
      </w:r>
      <w:r>
        <w:rPr/>
        <w:t>determined</w:t>
      </w:r>
      <w:r>
        <w:rPr>
          <w:spacing w:val="5"/>
        </w:rPr>
        <w:t> </w:t>
      </w:r>
      <w:r>
        <w:rPr/>
        <w:t>using</w:t>
      </w:r>
      <w:r>
        <w:rPr>
          <w:spacing w:val="5"/>
        </w:rPr>
        <w:t> </w:t>
      </w:r>
      <w:r>
        <w:rPr/>
        <w:t>corner</w:t>
      </w:r>
      <w:r>
        <w:rPr>
          <w:spacing w:val="8"/>
        </w:rPr>
        <w:t> </w:t>
      </w:r>
      <w:r>
        <w:rPr/>
        <w:t>lots</w:t>
      </w:r>
      <w:r>
        <w:rPr>
          <w:spacing w:val="6"/>
        </w:rPr>
        <w:t> </w:t>
      </w:r>
      <w:r>
        <w:rPr/>
        <w:t>over</w:t>
      </w:r>
      <w:r>
        <w:rPr>
          <w:spacing w:val="6"/>
        </w:rPr>
        <w:t> </w:t>
      </w:r>
      <w:r>
        <w:rPr/>
        <w:t>0‒+65</w:t>
      </w:r>
      <w:r>
        <w:rPr>
          <w:spacing w:val="-8"/>
        </w:rPr>
        <w:t> </w:t>
      </w:r>
      <w:r>
        <w:rPr/>
        <w:t>°C</w:t>
      </w:r>
      <w:r>
        <w:rPr>
          <w:spacing w:val="5"/>
        </w:rPr>
        <w:t> </w:t>
      </w:r>
      <w:r>
        <w:rPr/>
        <w:t>temperature</w:t>
      </w:r>
      <w:r>
        <w:rPr>
          <w:spacing w:val="1"/>
        </w:rPr>
        <w:t> </w:t>
      </w:r>
      <w:r>
        <w:rPr/>
        <w:t>range.</w:t>
      </w:r>
    </w:p>
    <w:p>
      <w:pPr>
        <w:pStyle w:val="BodyText"/>
        <w:spacing w:line="290" w:lineRule="auto" w:before="149"/>
        <w:ind w:left="143"/>
      </w:pPr>
      <w:r>
        <w:rPr/>
        <w:t>Besides</w:t>
      </w:r>
      <w:r>
        <w:rPr>
          <w:spacing w:val="48"/>
        </w:rPr>
        <w:t> </w:t>
      </w:r>
      <w:r>
        <w:rPr/>
        <w:t>the</w:t>
      </w:r>
      <w:r>
        <w:rPr>
          <w:spacing w:val="50"/>
        </w:rPr>
        <w:t> </w:t>
      </w:r>
      <w:r>
        <w:rPr/>
        <w:t>general</w:t>
      </w:r>
      <w:r>
        <w:rPr>
          <w:spacing w:val="47"/>
        </w:rPr>
        <w:t> </w:t>
      </w:r>
      <w:r>
        <w:rPr/>
        <w:t>electrical</w:t>
      </w:r>
      <w:r>
        <w:rPr>
          <w:spacing w:val="47"/>
        </w:rPr>
        <w:t> </w:t>
      </w:r>
      <w:r>
        <w:rPr/>
        <w:t>specifications,</w:t>
      </w:r>
      <w:r>
        <w:rPr>
          <w:spacing w:val="48"/>
        </w:rPr>
        <w:t> </w:t>
      </w:r>
      <w:r>
        <w:rPr/>
        <w:t>the</w:t>
      </w:r>
      <w:r>
        <w:rPr>
          <w:spacing w:val="50"/>
        </w:rPr>
        <w:t> </w:t>
      </w:r>
      <w:r>
        <w:rPr/>
        <w:t>following</w:t>
      </w:r>
      <w:r>
        <w:rPr>
          <w:spacing w:val="50"/>
        </w:rPr>
        <w:t> </w:t>
      </w:r>
      <w:r>
        <w:rPr/>
        <w:t>tables</w:t>
      </w:r>
      <w:r>
        <w:rPr>
          <w:spacing w:val="49"/>
        </w:rPr>
        <w:t> </w:t>
      </w:r>
      <w:r>
        <w:rPr/>
        <w:t>are</w:t>
      </w:r>
      <w:r>
        <w:rPr>
          <w:spacing w:val="48"/>
        </w:rPr>
        <w:t> </w:t>
      </w:r>
      <w:r>
        <w:rPr/>
        <w:t>separated</w:t>
      </w:r>
      <w:r>
        <w:rPr>
          <w:spacing w:val="47"/>
        </w:rPr>
        <w:t> </w:t>
      </w:r>
      <w:r>
        <w:rPr/>
        <w:t>for</w:t>
      </w:r>
      <w:r>
        <w:rPr>
          <w:spacing w:val="49"/>
        </w:rPr>
        <w:t> </w:t>
      </w:r>
      <w:r>
        <w:rPr/>
        <w:t>the</w:t>
      </w:r>
      <w:r>
        <w:rPr>
          <w:spacing w:val="47"/>
        </w:rPr>
        <w:t> </w:t>
      </w:r>
      <w:r>
        <w:rPr/>
        <w:t>gas,</w:t>
      </w:r>
      <w:r>
        <w:rPr>
          <w:spacing w:val="53"/>
        </w:rPr>
        <w:t> </w:t>
      </w:r>
      <w:r>
        <w:rPr/>
        <w:t>pressure,</w:t>
      </w:r>
      <w:r>
        <w:rPr>
          <w:spacing w:val="51"/>
        </w:rPr>
        <w:t> </w:t>
      </w:r>
      <w:r>
        <w:rPr/>
        <w:t>humidity</w:t>
      </w:r>
      <w:r>
        <w:rPr>
          <w:spacing w:val="49"/>
        </w:rPr>
        <w:t> </w:t>
      </w:r>
      <w:r>
        <w:rPr/>
        <w:t>and</w:t>
      </w:r>
      <w:r>
        <w:rPr>
          <w:spacing w:val="1"/>
        </w:rPr>
        <w:t> </w:t>
      </w:r>
      <w:r>
        <w:rPr/>
        <w:t>temperature functions</w:t>
      </w:r>
      <w:r>
        <w:rPr>
          <w:spacing w:val="2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BME688.</w:t>
      </w:r>
    </w:p>
    <w:p>
      <w:pPr>
        <w:pStyle w:val="BodyText"/>
        <w:rPr>
          <w:sz w:val="22"/>
        </w:rPr>
      </w:pPr>
    </w:p>
    <w:p>
      <w:pPr>
        <w:pStyle w:val="BodyText"/>
        <w:spacing w:before="2"/>
      </w:pPr>
    </w:p>
    <w:p>
      <w:pPr>
        <w:pStyle w:val="Heading2"/>
        <w:numPr>
          <w:ilvl w:val="1"/>
          <w:numId w:val="2"/>
        </w:numPr>
        <w:tabs>
          <w:tab w:pos="545" w:val="left" w:leader="none"/>
        </w:tabs>
        <w:spacing w:line="240" w:lineRule="auto" w:before="1" w:after="0"/>
        <w:ind w:left="544" w:right="0" w:hanging="402"/>
        <w:jc w:val="left"/>
      </w:pPr>
      <w:bookmarkStart w:name="_bookmark1" w:id="3"/>
      <w:bookmarkEnd w:id="3"/>
      <w:r>
        <w:rPr/>
      </w:r>
      <w:bookmarkStart w:name="_bookmark1" w:id="4"/>
      <w:bookmarkEnd w:id="4"/>
      <w:r>
        <w:rPr/>
        <w:t>G</w:t>
      </w:r>
      <w:r>
        <w:rPr/>
        <w:t>eneral</w:t>
      </w:r>
      <w:r>
        <w:rPr>
          <w:spacing w:val="-9"/>
        </w:rPr>
        <w:t> </w:t>
      </w:r>
      <w:r>
        <w:rPr/>
        <w:t>Electrical</w:t>
      </w:r>
      <w:r>
        <w:rPr>
          <w:spacing w:val="-6"/>
        </w:rPr>
        <w:t> </w:t>
      </w:r>
      <w:r>
        <w:rPr/>
        <w:t>Specification</w:t>
      </w:r>
    </w:p>
    <w:p>
      <w:pPr>
        <w:pStyle w:val="BodyText"/>
        <w:rPr>
          <w:sz w:val="26"/>
        </w:rPr>
      </w:pPr>
    </w:p>
    <w:p>
      <w:pPr>
        <w:pStyle w:val="BodyText"/>
        <w:spacing w:before="8"/>
        <w:rPr>
          <w:sz w:val="29"/>
        </w:rPr>
      </w:pPr>
    </w:p>
    <w:p>
      <w:pPr>
        <w:spacing w:before="0"/>
        <w:ind w:left="1081" w:right="1137" w:firstLine="0"/>
        <w:jc w:val="center"/>
        <w:rPr>
          <w:sz w:val="22"/>
        </w:rPr>
      </w:pPr>
      <w:r>
        <w:rPr>
          <w:sz w:val="22"/>
        </w:rPr>
        <w:t>Table</w:t>
      </w:r>
      <w:r>
        <w:rPr>
          <w:spacing w:val="-4"/>
          <w:sz w:val="22"/>
        </w:rPr>
        <w:t> </w:t>
      </w:r>
      <w:r>
        <w:rPr>
          <w:sz w:val="22"/>
        </w:rPr>
        <w:t>1:</w:t>
      </w:r>
      <w:r>
        <w:rPr>
          <w:spacing w:val="-3"/>
          <w:sz w:val="22"/>
        </w:rPr>
        <w:t> </w:t>
      </w:r>
      <w:r>
        <w:rPr>
          <w:sz w:val="22"/>
        </w:rPr>
        <w:t>Electrical</w:t>
      </w:r>
      <w:r>
        <w:rPr>
          <w:spacing w:val="-5"/>
          <w:sz w:val="22"/>
        </w:rPr>
        <w:t> </w:t>
      </w:r>
      <w:r>
        <w:rPr>
          <w:sz w:val="22"/>
        </w:rPr>
        <w:t>parameter</w:t>
      </w:r>
      <w:r>
        <w:rPr>
          <w:spacing w:val="-5"/>
          <w:sz w:val="22"/>
        </w:rPr>
        <w:t> </w:t>
      </w:r>
      <w:r>
        <w:rPr>
          <w:sz w:val="22"/>
        </w:rPr>
        <w:t>specification</w:t>
      </w:r>
    </w:p>
    <w:p>
      <w:pPr>
        <w:pStyle w:val="BodyText"/>
        <w:spacing w:before="4"/>
        <w:rPr>
          <w:sz w:val="10"/>
        </w:rPr>
      </w:pPr>
    </w:p>
    <w:tbl>
      <w:tblPr>
        <w:tblCellSpacing w:w="21" w:type="dxa"/>
        <w:tblW w:w="0" w:type="auto"/>
        <w:jc w:val="left"/>
        <w:tblInd w:w="17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100"/>
        <w:gridCol w:w="1152"/>
        <w:gridCol w:w="2838"/>
        <w:gridCol w:w="1320"/>
        <w:gridCol w:w="1151"/>
        <w:gridCol w:w="1316"/>
        <w:gridCol w:w="1048"/>
      </w:tblGrid>
      <w:tr>
        <w:trPr>
          <w:trHeight w:val="294" w:hRule="atLeast"/>
        </w:trPr>
        <w:tc>
          <w:tcPr>
            <w:tcW w:w="10925" w:type="dxa"/>
            <w:gridSpan w:val="7"/>
            <w:tcBorders>
              <w:top w:val="nil"/>
              <w:left w:val="nil"/>
              <w:right w:val="nil"/>
            </w:tcBorders>
            <w:shd w:val="clear" w:color="auto" w:fill="585858"/>
          </w:tcPr>
          <w:p>
            <w:pPr>
              <w:pStyle w:val="TableParagraph"/>
              <w:spacing w:before="67"/>
              <w:ind w:left="3975" w:right="4038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z w:val="20"/>
              </w:rPr>
              <w:t>O</w:t>
            </w:r>
            <w:r>
              <w:rPr>
                <w:rFonts w:ascii="Arial"/>
                <w:b/>
                <w:color w:val="FFFFFF"/>
                <w:sz w:val="16"/>
              </w:rPr>
              <w:t>PERATING</w:t>
            </w:r>
            <w:r>
              <w:rPr>
                <w:rFonts w:ascii="Arial"/>
                <w:b/>
                <w:color w:val="FFFFFF"/>
                <w:spacing w:val="-7"/>
                <w:sz w:val="16"/>
              </w:rPr>
              <w:t> </w:t>
            </w:r>
            <w:r>
              <w:rPr>
                <w:rFonts w:ascii="Arial"/>
                <w:b/>
                <w:color w:val="FFFFFF"/>
                <w:sz w:val="20"/>
              </w:rPr>
              <w:t>C</w:t>
            </w:r>
            <w:r>
              <w:rPr>
                <w:rFonts w:ascii="Arial"/>
                <w:b/>
                <w:color w:val="FFFFFF"/>
                <w:sz w:val="16"/>
              </w:rPr>
              <w:t>ONDITIONS</w:t>
            </w:r>
            <w:r>
              <w:rPr>
                <w:rFonts w:ascii="Arial"/>
                <w:b/>
                <w:color w:val="FFFFFF"/>
                <w:spacing w:val="-5"/>
                <w:sz w:val="16"/>
              </w:rPr>
              <w:t> </w:t>
            </w:r>
            <w:r>
              <w:rPr>
                <w:rFonts w:ascii="Arial"/>
                <w:b/>
                <w:color w:val="FFFFFF"/>
                <w:sz w:val="20"/>
              </w:rPr>
              <w:t>BME688</w:t>
            </w:r>
          </w:p>
        </w:tc>
      </w:tr>
      <w:tr>
        <w:trPr>
          <w:trHeight w:val="236" w:hRule="atLeast"/>
        </w:trPr>
        <w:tc>
          <w:tcPr>
            <w:tcW w:w="2100" w:type="dxa"/>
            <w:tcBorders>
              <w:left w:val="nil"/>
            </w:tcBorders>
            <w:shd w:val="clear" w:color="auto" w:fill="585858"/>
          </w:tcPr>
          <w:p>
            <w:pPr>
              <w:pStyle w:val="TableParagraph"/>
              <w:spacing w:line="222" w:lineRule="exact" w:before="37"/>
              <w:ind w:left="247" w:right="230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z w:val="20"/>
              </w:rPr>
              <w:t>Parameter</w:t>
            </w:r>
          </w:p>
        </w:tc>
        <w:tc>
          <w:tcPr>
            <w:tcW w:w="1152" w:type="dxa"/>
            <w:shd w:val="clear" w:color="auto" w:fill="585858"/>
          </w:tcPr>
          <w:p>
            <w:pPr>
              <w:pStyle w:val="TableParagraph"/>
              <w:spacing w:line="222" w:lineRule="exact" w:before="37"/>
              <w:ind w:right="193"/>
              <w:jc w:val="right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z w:val="20"/>
              </w:rPr>
              <w:t>Symbol</w:t>
            </w:r>
          </w:p>
        </w:tc>
        <w:tc>
          <w:tcPr>
            <w:tcW w:w="2838" w:type="dxa"/>
            <w:shd w:val="clear" w:color="auto" w:fill="585858"/>
          </w:tcPr>
          <w:p>
            <w:pPr>
              <w:pStyle w:val="TableParagraph"/>
              <w:spacing w:line="222" w:lineRule="exact" w:before="37"/>
              <w:ind w:left="486" w:right="487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z w:val="20"/>
              </w:rPr>
              <w:t>Condition</w:t>
            </w:r>
          </w:p>
        </w:tc>
        <w:tc>
          <w:tcPr>
            <w:tcW w:w="1320" w:type="dxa"/>
            <w:shd w:val="clear" w:color="auto" w:fill="585858"/>
          </w:tcPr>
          <w:p>
            <w:pPr>
              <w:pStyle w:val="TableParagraph"/>
              <w:spacing w:line="222" w:lineRule="exact" w:before="37"/>
              <w:ind w:left="444" w:right="445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z w:val="20"/>
              </w:rPr>
              <w:t>Min</w:t>
            </w:r>
          </w:p>
        </w:tc>
        <w:tc>
          <w:tcPr>
            <w:tcW w:w="1151" w:type="dxa"/>
            <w:shd w:val="clear" w:color="auto" w:fill="585858"/>
          </w:tcPr>
          <w:p>
            <w:pPr>
              <w:pStyle w:val="TableParagraph"/>
              <w:spacing w:line="222" w:lineRule="exact" w:before="37"/>
              <w:ind w:left="360" w:right="360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z w:val="20"/>
              </w:rPr>
              <w:t>Typ</w:t>
            </w:r>
          </w:p>
        </w:tc>
        <w:tc>
          <w:tcPr>
            <w:tcW w:w="1316" w:type="dxa"/>
            <w:shd w:val="clear" w:color="auto" w:fill="585858"/>
          </w:tcPr>
          <w:p>
            <w:pPr>
              <w:pStyle w:val="TableParagraph"/>
              <w:spacing w:line="222" w:lineRule="exact" w:before="37"/>
              <w:ind w:left="388" w:right="388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z w:val="20"/>
              </w:rPr>
              <w:t>Max</w:t>
            </w:r>
          </w:p>
        </w:tc>
        <w:tc>
          <w:tcPr>
            <w:tcW w:w="1048" w:type="dxa"/>
            <w:tcBorders>
              <w:right w:val="nil"/>
            </w:tcBorders>
            <w:shd w:val="clear" w:color="auto" w:fill="585858"/>
          </w:tcPr>
          <w:p>
            <w:pPr>
              <w:pStyle w:val="TableParagraph"/>
              <w:spacing w:line="222" w:lineRule="exact" w:before="37"/>
              <w:ind w:left="278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z w:val="20"/>
              </w:rPr>
              <w:t>Unit</w:t>
            </w:r>
          </w:p>
        </w:tc>
      </w:tr>
      <w:tr>
        <w:trPr>
          <w:trHeight w:val="559" w:hRule="atLeast"/>
        </w:trPr>
        <w:tc>
          <w:tcPr>
            <w:tcW w:w="2100" w:type="dxa"/>
            <w:tcBorders>
              <w:left w:val="nil"/>
            </w:tcBorders>
            <w:shd w:val="clear" w:color="auto" w:fill="CCCCCC"/>
          </w:tcPr>
          <w:p>
            <w:pPr>
              <w:pStyle w:val="TableParagraph"/>
              <w:spacing w:before="58"/>
              <w:ind w:left="250" w:right="228"/>
              <w:jc w:val="center"/>
              <w:rPr>
                <w:sz w:val="20"/>
              </w:rPr>
            </w:pPr>
            <w:r>
              <w:rPr>
                <w:sz w:val="20"/>
              </w:rPr>
              <w:t>Supply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Voltage</w:t>
            </w:r>
          </w:p>
          <w:p>
            <w:pPr>
              <w:pStyle w:val="TableParagraph"/>
              <w:spacing w:before="51"/>
              <w:ind w:left="250" w:right="230"/>
              <w:jc w:val="center"/>
              <w:rPr>
                <w:sz w:val="20"/>
              </w:rPr>
            </w:pPr>
            <w:r>
              <w:rPr>
                <w:sz w:val="20"/>
              </w:rPr>
              <w:t>Internal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Domains</w:t>
            </w:r>
            <w:r>
              <w:rPr>
                <w:sz w:val="20"/>
                <w:vertAlign w:val="superscript"/>
              </w:rPr>
              <w:t>1</w:t>
            </w:r>
          </w:p>
        </w:tc>
        <w:tc>
          <w:tcPr>
            <w:tcW w:w="1152" w:type="dxa"/>
            <w:shd w:val="clear" w:color="auto" w:fill="CCCCCC"/>
          </w:tcPr>
          <w:p>
            <w:pPr>
              <w:pStyle w:val="TableParagraph"/>
              <w:spacing w:before="4"/>
              <w:rPr>
                <w:sz w:val="17"/>
              </w:rPr>
            </w:pPr>
          </w:p>
          <w:p>
            <w:pPr>
              <w:pStyle w:val="TableParagraph"/>
              <w:ind w:left="385" w:right="386"/>
              <w:jc w:val="center"/>
              <w:rPr>
                <w:sz w:val="13"/>
              </w:rPr>
            </w:pPr>
            <w:r>
              <w:rPr>
                <w:position w:val="1"/>
                <w:sz w:val="20"/>
              </w:rPr>
              <w:t>V</w:t>
            </w:r>
            <w:r>
              <w:rPr>
                <w:sz w:val="13"/>
              </w:rPr>
              <w:t>DD</w:t>
            </w:r>
          </w:p>
        </w:tc>
        <w:tc>
          <w:tcPr>
            <w:tcW w:w="2838" w:type="dxa"/>
            <w:shd w:val="clear" w:color="auto" w:fill="CCCCCC"/>
          </w:tcPr>
          <w:p>
            <w:pPr>
              <w:pStyle w:val="TableParagraph"/>
              <w:spacing w:before="4"/>
              <w:rPr>
                <w:sz w:val="17"/>
              </w:rPr>
            </w:pPr>
          </w:p>
          <w:p>
            <w:pPr>
              <w:pStyle w:val="TableParagraph"/>
              <w:spacing w:before="1"/>
              <w:ind w:left="487" w:right="487"/>
              <w:jc w:val="center"/>
              <w:rPr>
                <w:sz w:val="20"/>
              </w:rPr>
            </w:pPr>
            <w:r>
              <w:rPr>
                <w:sz w:val="20"/>
              </w:rPr>
              <w:t>ripple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max.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50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mVpp</w:t>
            </w:r>
          </w:p>
        </w:tc>
        <w:tc>
          <w:tcPr>
            <w:tcW w:w="1320" w:type="dxa"/>
            <w:shd w:val="clear" w:color="auto" w:fill="CCCCCC"/>
          </w:tcPr>
          <w:p>
            <w:pPr>
              <w:pStyle w:val="TableParagraph"/>
              <w:spacing w:before="4"/>
              <w:rPr>
                <w:sz w:val="17"/>
              </w:rPr>
            </w:pPr>
          </w:p>
          <w:p>
            <w:pPr>
              <w:pStyle w:val="TableParagraph"/>
              <w:spacing w:before="1"/>
              <w:ind w:left="445" w:right="445"/>
              <w:jc w:val="center"/>
              <w:rPr>
                <w:sz w:val="20"/>
              </w:rPr>
            </w:pPr>
            <w:r>
              <w:rPr>
                <w:sz w:val="20"/>
              </w:rPr>
              <w:t>1.71</w:t>
            </w:r>
          </w:p>
        </w:tc>
        <w:tc>
          <w:tcPr>
            <w:tcW w:w="1151" w:type="dxa"/>
            <w:shd w:val="clear" w:color="auto" w:fill="CCCCCC"/>
          </w:tcPr>
          <w:p>
            <w:pPr>
              <w:pStyle w:val="TableParagraph"/>
              <w:spacing w:before="4"/>
              <w:rPr>
                <w:sz w:val="17"/>
              </w:rPr>
            </w:pPr>
          </w:p>
          <w:p>
            <w:pPr>
              <w:pStyle w:val="TableParagraph"/>
              <w:spacing w:before="1"/>
              <w:ind w:left="360" w:right="361"/>
              <w:jc w:val="center"/>
              <w:rPr>
                <w:sz w:val="20"/>
              </w:rPr>
            </w:pPr>
            <w:r>
              <w:rPr>
                <w:sz w:val="20"/>
              </w:rPr>
              <w:t>1.8</w:t>
            </w:r>
          </w:p>
        </w:tc>
        <w:tc>
          <w:tcPr>
            <w:tcW w:w="1316" w:type="dxa"/>
            <w:shd w:val="clear" w:color="auto" w:fill="CCCCCC"/>
          </w:tcPr>
          <w:p>
            <w:pPr>
              <w:pStyle w:val="TableParagraph"/>
              <w:spacing w:before="4"/>
              <w:rPr>
                <w:sz w:val="17"/>
              </w:rPr>
            </w:pPr>
          </w:p>
          <w:p>
            <w:pPr>
              <w:pStyle w:val="TableParagraph"/>
              <w:spacing w:before="1"/>
              <w:ind w:left="388" w:right="388"/>
              <w:jc w:val="center"/>
              <w:rPr>
                <w:sz w:val="20"/>
              </w:rPr>
            </w:pPr>
            <w:r>
              <w:rPr>
                <w:sz w:val="20"/>
              </w:rPr>
              <w:t>3.6</w:t>
            </w:r>
          </w:p>
        </w:tc>
        <w:tc>
          <w:tcPr>
            <w:tcW w:w="1048" w:type="dxa"/>
            <w:tcBorders>
              <w:right w:val="nil"/>
            </w:tcBorders>
            <w:shd w:val="clear" w:color="auto" w:fill="CCCCCC"/>
          </w:tcPr>
          <w:p>
            <w:pPr>
              <w:pStyle w:val="TableParagraph"/>
              <w:spacing w:before="4"/>
              <w:rPr>
                <w:sz w:val="17"/>
              </w:rPr>
            </w:pPr>
          </w:p>
          <w:p>
            <w:pPr>
              <w:pStyle w:val="TableParagraph"/>
              <w:spacing w:before="1"/>
              <w:ind w:right="79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V</w:t>
            </w:r>
          </w:p>
        </w:tc>
      </w:tr>
      <w:tr>
        <w:trPr>
          <w:trHeight w:val="516" w:hRule="atLeast"/>
        </w:trPr>
        <w:tc>
          <w:tcPr>
            <w:tcW w:w="2100" w:type="dxa"/>
            <w:tcBorders>
              <w:left w:val="nil"/>
            </w:tcBorders>
            <w:shd w:val="clear" w:color="auto" w:fill="F1F1F1"/>
          </w:tcPr>
          <w:p>
            <w:pPr>
              <w:pStyle w:val="TableParagraph"/>
              <w:spacing w:line="280" w:lineRule="exact"/>
              <w:ind w:left="544" w:right="354" w:hanging="164"/>
              <w:rPr>
                <w:sz w:val="20"/>
              </w:rPr>
            </w:pPr>
            <w:r>
              <w:rPr>
                <w:sz w:val="20"/>
              </w:rPr>
              <w:t>Supply Voltage</w:t>
            </w:r>
            <w:r>
              <w:rPr>
                <w:spacing w:val="-53"/>
                <w:sz w:val="20"/>
              </w:rPr>
              <w:t> </w:t>
            </w:r>
            <w:r>
              <w:rPr>
                <w:sz w:val="20"/>
              </w:rPr>
              <w:t>I/O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Domain</w:t>
            </w:r>
          </w:p>
        </w:tc>
        <w:tc>
          <w:tcPr>
            <w:tcW w:w="1152" w:type="dxa"/>
            <w:shd w:val="clear" w:color="auto" w:fill="F1F1F1"/>
          </w:tcPr>
          <w:p>
            <w:pPr>
              <w:pStyle w:val="TableParagraph"/>
              <w:spacing w:before="178"/>
              <w:ind w:left="323"/>
              <w:rPr>
                <w:sz w:val="13"/>
              </w:rPr>
            </w:pPr>
            <w:r>
              <w:rPr>
                <w:position w:val="1"/>
                <w:sz w:val="20"/>
              </w:rPr>
              <w:t>V</w:t>
            </w:r>
            <w:r>
              <w:rPr>
                <w:sz w:val="13"/>
              </w:rPr>
              <w:t>DDIO</w:t>
            </w:r>
          </w:p>
        </w:tc>
        <w:tc>
          <w:tcPr>
            <w:tcW w:w="2838" w:type="dxa"/>
            <w:shd w:val="clear" w:color="auto" w:fill="F1F1F1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20" w:type="dxa"/>
            <w:shd w:val="clear" w:color="auto" w:fill="F1F1F1"/>
          </w:tcPr>
          <w:p>
            <w:pPr>
              <w:pStyle w:val="TableParagraph"/>
              <w:spacing w:before="178"/>
              <w:ind w:left="445" w:right="445"/>
              <w:jc w:val="center"/>
              <w:rPr>
                <w:sz w:val="20"/>
              </w:rPr>
            </w:pPr>
            <w:r>
              <w:rPr>
                <w:sz w:val="20"/>
              </w:rPr>
              <w:t>1.2</w:t>
            </w:r>
          </w:p>
        </w:tc>
        <w:tc>
          <w:tcPr>
            <w:tcW w:w="1151" w:type="dxa"/>
            <w:shd w:val="clear" w:color="auto" w:fill="F1F1F1"/>
          </w:tcPr>
          <w:p>
            <w:pPr>
              <w:pStyle w:val="TableParagraph"/>
              <w:spacing w:before="178"/>
              <w:ind w:left="360" w:right="361"/>
              <w:jc w:val="center"/>
              <w:rPr>
                <w:sz w:val="20"/>
              </w:rPr>
            </w:pPr>
            <w:r>
              <w:rPr>
                <w:sz w:val="20"/>
              </w:rPr>
              <w:t>1.6</w:t>
            </w:r>
          </w:p>
        </w:tc>
        <w:tc>
          <w:tcPr>
            <w:tcW w:w="1316" w:type="dxa"/>
            <w:shd w:val="clear" w:color="auto" w:fill="F1F1F1"/>
          </w:tcPr>
          <w:p>
            <w:pPr>
              <w:pStyle w:val="TableParagraph"/>
              <w:spacing w:before="178"/>
              <w:ind w:left="388" w:right="388"/>
              <w:jc w:val="center"/>
              <w:rPr>
                <w:sz w:val="20"/>
              </w:rPr>
            </w:pPr>
            <w:r>
              <w:rPr>
                <w:sz w:val="20"/>
              </w:rPr>
              <w:t>3.6</w:t>
            </w:r>
          </w:p>
        </w:tc>
        <w:tc>
          <w:tcPr>
            <w:tcW w:w="1048" w:type="dxa"/>
            <w:tcBorders>
              <w:right w:val="nil"/>
            </w:tcBorders>
            <w:shd w:val="clear" w:color="auto" w:fill="F1F1F1"/>
          </w:tcPr>
          <w:p>
            <w:pPr>
              <w:pStyle w:val="TableParagraph"/>
              <w:spacing w:before="178"/>
              <w:ind w:right="79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V</w:t>
            </w:r>
          </w:p>
        </w:tc>
      </w:tr>
      <w:tr>
        <w:trPr>
          <w:trHeight w:val="336" w:hRule="atLeast"/>
        </w:trPr>
        <w:tc>
          <w:tcPr>
            <w:tcW w:w="2100" w:type="dxa"/>
            <w:tcBorders>
              <w:left w:val="nil"/>
            </w:tcBorders>
            <w:shd w:val="clear" w:color="auto" w:fill="CCCCCC"/>
          </w:tcPr>
          <w:p>
            <w:pPr>
              <w:pStyle w:val="TableParagraph"/>
              <w:spacing w:before="87"/>
              <w:ind w:left="247" w:right="230"/>
              <w:jc w:val="center"/>
              <w:rPr>
                <w:sz w:val="20"/>
              </w:rPr>
            </w:pPr>
            <w:r>
              <w:rPr>
                <w:sz w:val="20"/>
              </w:rPr>
              <w:t>Sleep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current</w:t>
            </w:r>
          </w:p>
        </w:tc>
        <w:tc>
          <w:tcPr>
            <w:tcW w:w="1152" w:type="dxa"/>
            <w:shd w:val="clear" w:color="auto" w:fill="CCCCCC"/>
          </w:tcPr>
          <w:p>
            <w:pPr>
              <w:pStyle w:val="TableParagraph"/>
              <w:spacing w:before="87"/>
              <w:ind w:left="352"/>
              <w:rPr>
                <w:sz w:val="13"/>
              </w:rPr>
            </w:pPr>
            <w:r>
              <w:rPr>
                <w:position w:val="1"/>
                <w:sz w:val="20"/>
              </w:rPr>
              <w:t>I</w:t>
            </w:r>
            <w:r>
              <w:rPr>
                <w:sz w:val="13"/>
              </w:rPr>
              <w:t>DDSL</w:t>
            </w:r>
          </w:p>
        </w:tc>
        <w:tc>
          <w:tcPr>
            <w:tcW w:w="2838" w:type="dxa"/>
            <w:shd w:val="clear" w:color="auto" w:fill="CCCCCC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20" w:type="dxa"/>
            <w:shd w:val="clear" w:color="auto" w:fill="CCCCCC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51" w:type="dxa"/>
            <w:shd w:val="clear" w:color="auto" w:fill="CCCCCC"/>
          </w:tcPr>
          <w:p>
            <w:pPr>
              <w:pStyle w:val="TableParagraph"/>
              <w:spacing w:before="37"/>
              <w:ind w:left="360" w:right="361"/>
              <w:jc w:val="center"/>
              <w:rPr>
                <w:sz w:val="20"/>
              </w:rPr>
            </w:pPr>
            <w:r>
              <w:rPr>
                <w:sz w:val="20"/>
              </w:rPr>
              <w:t>0.15</w:t>
            </w:r>
          </w:p>
        </w:tc>
        <w:tc>
          <w:tcPr>
            <w:tcW w:w="1316" w:type="dxa"/>
            <w:shd w:val="clear" w:color="auto" w:fill="CCCCCC"/>
          </w:tcPr>
          <w:p>
            <w:pPr>
              <w:pStyle w:val="TableParagraph"/>
              <w:spacing w:before="37"/>
              <w:ind w:left="3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1048" w:type="dxa"/>
            <w:tcBorders>
              <w:right w:val="nil"/>
            </w:tcBorders>
            <w:shd w:val="clear" w:color="auto" w:fill="CCCCCC"/>
          </w:tcPr>
          <w:p>
            <w:pPr>
              <w:pStyle w:val="TableParagraph"/>
              <w:spacing w:before="37"/>
              <w:ind w:left="348"/>
              <w:rPr>
                <w:sz w:val="20"/>
              </w:rPr>
            </w:pPr>
            <w:r>
              <w:rPr>
                <w:sz w:val="20"/>
              </w:rPr>
              <w:t>µA</w:t>
            </w:r>
          </w:p>
        </w:tc>
      </w:tr>
      <w:tr>
        <w:trPr>
          <w:trHeight w:val="797" w:hRule="atLeast"/>
        </w:trPr>
        <w:tc>
          <w:tcPr>
            <w:tcW w:w="2100" w:type="dxa"/>
            <w:tcBorders>
              <w:left w:val="nil"/>
            </w:tcBorders>
            <w:shd w:val="clear" w:color="auto" w:fill="F1F1F1"/>
          </w:tcPr>
          <w:p>
            <w:pPr>
              <w:pStyle w:val="TableParagraph"/>
              <w:spacing w:line="290" w:lineRule="auto" w:before="39"/>
              <w:ind w:left="261" w:firstLine="84"/>
              <w:rPr>
                <w:sz w:val="20"/>
              </w:rPr>
            </w:pPr>
            <w:r>
              <w:rPr>
                <w:sz w:val="20"/>
              </w:rPr>
              <w:t>Standby current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(inactive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period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of</w:t>
            </w:r>
          </w:p>
          <w:p>
            <w:pPr>
              <w:pStyle w:val="TableParagraph"/>
              <w:spacing w:line="222" w:lineRule="exact" w:before="3"/>
              <w:ind w:left="431"/>
              <w:rPr>
                <w:sz w:val="20"/>
              </w:rPr>
            </w:pPr>
            <w:r>
              <w:rPr>
                <w:sz w:val="20"/>
              </w:rPr>
              <w:t>normal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mode)</w:t>
            </w:r>
          </w:p>
        </w:tc>
        <w:tc>
          <w:tcPr>
            <w:tcW w:w="1152" w:type="dxa"/>
            <w:shd w:val="clear" w:color="auto" w:fill="F1F1F1"/>
          </w:tcPr>
          <w:p>
            <w:pPr>
              <w:pStyle w:val="TableParagraph"/>
              <w:spacing w:before="7"/>
              <w:rPr>
                <w:sz w:val="27"/>
              </w:rPr>
            </w:pPr>
          </w:p>
          <w:p>
            <w:pPr>
              <w:pStyle w:val="TableParagraph"/>
              <w:ind w:left="345"/>
              <w:rPr>
                <w:sz w:val="13"/>
              </w:rPr>
            </w:pPr>
            <w:r>
              <w:rPr>
                <w:position w:val="1"/>
                <w:sz w:val="20"/>
              </w:rPr>
              <w:t>I</w:t>
            </w:r>
            <w:r>
              <w:rPr>
                <w:sz w:val="13"/>
              </w:rPr>
              <w:t>DDSB</w:t>
            </w:r>
          </w:p>
        </w:tc>
        <w:tc>
          <w:tcPr>
            <w:tcW w:w="2838" w:type="dxa"/>
            <w:shd w:val="clear" w:color="auto" w:fill="F1F1F1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20" w:type="dxa"/>
            <w:shd w:val="clear" w:color="auto" w:fill="F1F1F1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51" w:type="dxa"/>
            <w:shd w:val="clear" w:color="auto" w:fill="F1F1F1"/>
          </w:tcPr>
          <w:p>
            <w:pPr>
              <w:pStyle w:val="TableParagraph"/>
              <w:spacing w:before="7"/>
              <w:rPr>
                <w:sz w:val="27"/>
              </w:rPr>
            </w:pPr>
          </w:p>
          <w:p>
            <w:pPr>
              <w:pStyle w:val="TableParagraph"/>
              <w:ind w:left="360" w:right="361"/>
              <w:jc w:val="center"/>
              <w:rPr>
                <w:sz w:val="20"/>
              </w:rPr>
            </w:pPr>
            <w:r>
              <w:rPr>
                <w:sz w:val="20"/>
              </w:rPr>
              <w:t>0.29</w:t>
            </w:r>
          </w:p>
        </w:tc>
        <w:tc>
          <w:tcPr>
            <w:tcW w:w="1316" w:type="dxa"/>
            <w:shd w:val="clear" w:color="auto" w:fill="F1F1F1"/>
          </w:tcPr>
          <w:p>
            <w:pPr>
              <w:pStyle w:val="TableParagraph"/>
              <w:spacing w:before="7"/>
              <w:rPr>
                <w:sz w:val="27"/>
              </w:rPr>
            </w:pPr>
          </w:p>
          <w:p>
            <w:pPr>
              <w:pStyle w:val="TableParagraph"/>
              <w:ind w:left="388" w:right="388"/>
              <w:jc w:val="center"/>
              <w:rPr>
                <w:sz w:val="20"/>
              </w:rPr>
            </w:pPr>
            <w:r>
              <w:rPr>
                <w:sz w:val="20"/>
              </w:rPr>
              <w:t>0.8</w:t>
            </w:r>
          </w:p>
        </w:tc>
        <w:tc>
          <w:tcPr>
            <w:tcW w:w="1048" w:type="dxa"/>
            <w:tcBorders>
              <w:right w:val="nil"/>
            </w:tcBorders>
            <w:shd w:val="clear" w:color="auto" w:fill="F1F1F1"/>
          </w:tcPr>
          <w:p>
            <w:pPr>
              <w:pStyle w:val="TableParagraph"/>
              <w:spacing w:before="7"/>
              <w:rPr>
                <w:sz w:val="27"/>
              </w:rPr>
            </w:pPr>
          </w:p>
          <w:p>
            <w:pPr>
              <w:pStyle w:val="TableParagraph"/>
              <w:ind w:left="348"/>
              <w:rPr>
                <w:sz w:val="20"/>
              </w:rPr>
            </w:pPr>
            <w:r>
              <w:rPr>
                <w:sz w:val="20"/>
              </w:rPr>
              <w:t>µA</w:t>
            </w:r>
          </w:p>
        </w:tc>
      </w:tr>
      <w:tr>
        <w:trPr>
          <w:trHeight w:val="797" w:hRule="atLeast"/>
        </w:trPr>
        <w:tc>
          <w:tcPr>
            <w:tcW w:w="2100" w:type="dxa"/>
            <w:tcBorders>
              <w:left w:val="nil"/>
            </w:tcBorders>
            <w:shd w:val="clear" w:color="auto" w:fill="CCCCCC"/>
          </w:tcPr>
          <w:p>
            <w:pPr>
              <w:pStyle w:val="TableParagraph"/>
              <w:spacing w:line="280" w:lineRule="exact"/>
              <w:ind w:left="250" w:right="229"/>
              <w:jc w:val="center"/>
              <w:rPr>
                <w:sz w:val="20"/>
              </w:rPr>
            </w:pPr>
            <w:r>
              <w:rPr>
                <w:sz w:val="20"/>
              </w:rPr>
              <w:t>Current during</w:t>
            </w:r>
            <w:r>
              <w:rPr>
                <w:spacing w:val="-53"/>
                <w:sz w:val="20"/>
              </w:rPr>
              <w:t> </w:t>
            </w:r>
            <w:r>
              <w:rPr>
                <w:sz w:val="20"/>
              </w:rPr>
              <w:t>humidity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measurement</w:t>
            </w:r>
          </w:p>
        </w:tc>
        <w:tc>
          <w:tcPr>
            <w:tcW w:w="1152" w:type="dxa"/>
            <w:shd w:val="clear" w:color="auto" w:fill="CCCCCC"/>
          </w:tcPr>
          <w:p>
            <w:pPr>
              <w:pStyle w:val="TableParagraph"/>
              <w:spacing w:before="7"/>
              <w:rPr>
                <w:sz w:val="27"/>
              </w:rPr>
            </w:pPr>
          </w:p>
          <w:p>
            <w:pPr>
              <w:pStyle w:val="TableParagraph"/>
              <w:ind w:left="385" w:right="388"/>
              <w:jc w:val="center"/>
              <w:rPr>
                <w:sz w:val="13"/>
              </w:rPr>
            </w:pPr>
            <w:r>
              <w:rPr>
                <w:position w:val="1"/>
                <w:sz w:val="20"/>
              </w:rPr>
              <w:t>I</w:t>
            </w:r>
            <w:r>
              <w:rPr>
                <w:sz w:val="13"/>
              </w:rPr>
              <w:t>DDH</w:t>
            </w:r>
          </w:p>
        </w:tc>
        <w:tc>
          <w:tcPr>
            <w:tcW w:w="2838" w:type="dxa"/>
            <w:shd w:val="clear" w:color="auto" w:fill="CCCCCC"/>
          </w:tcPr>
          <w:p>
            <w:pPr>
              <w:pStyle w:val="TableParagraph"/>
              <w:spacing w:before="7"/>
              <w:rPr>
                <w:sz w:val="27"/>
              </w:rPr>
            </w:pPr>
          </w:p>
          <w:p>
            <w:pPr>
              <w:pStyle w:val="TableParagraph"/>
              <w:ind w:left="485" w:right="487"/>
              <w:jc w:val="center"/>
              <w:rPr>
                <w:sz w:val="20"/>
              </w:rPr>
            </w:pPr>
            <w:r>
              <w:rPr>
                <w:sz w:val="20"/>
              </w:rPr>
              <w:t>Max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value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at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85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°C</w:t>
            </w:r>
          </w:p>
        </w:tc>
        <w:tc>
          <w:tcPr>
            <w:tcW w:w="1320" w:type="dxa"/>
            <w:shd w:val="clear" w:color="auto" w:fill="CCCCCC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51" w:type="dxa"/>
            <w:shd w:val="clear" w:color="auto" w:fill="CCCCCC"/>
          </w:tcPr>
          <w:p>
            <w:pPr>
              <w:pStyle w:val="TableParagraph"/>
              <w:spacing w:before="7"/>
              <w:rPr>
                <w:sz w:val="27"/>
              </w:rPr>
            </w:pPr>
          </w:p>
          <w:p>
            <w:pPr>
              <w:pStyle w:val="TableParagraph"/>
              <w:ind w:left="360" w:right="361"/>
              <w:jc w:val="center"/>
              <w:rPr>
                <w:sz w:val="20"/>
              </w:rPr>
            </w:pPr>
            <w:r>
              <w:rPr>
                <w:sz w:val="20"/>
              </w:rPr>
              <w:t>340</w:t>
            </w:r>
          </w:p>
        </w:tc>
        <w:tc>
          <w:tcPr>
            <w:tcW w:w="1316" w:type="dxa"/>
            <w:shd w:val="clear" w:color="auto" w:fill="CCCCCC"/>
          </w:tcPr>
          <w:p>
            <w:pPr>
              <w:pStyle w:val="TableParagraph"/>
              <w:spacing w:before="7"/>
              <w:rPr>
                <w:sz w:val="27"/>
              </w:rPr>
            </w:pPr>
          </w:p>
          <w:p>
            <w:pPr>
              <w:pStyle w:val="TableParagraph"/>
              <w:ind w:left="388" w:right="388"/>
              <w:jc w:val="center"/>
              <w:rPr>
                <w:sz w:val="20"/>
              </w:rPr>
            </w:pPr>
            <w:r>
              <w:rPr>
                <w:sz w:val="20"/>
              </w:rPr>
              <w:t>450</w:t>
            </w:r>
          </w:p>
        </w:tc>
        <w:tc>
          <w:tcPr>
            <w:tcW w:w="1048" w:type="dxa"/>
            <w:tcBorders>
              <w:right w:val="nil"/>
            </w:tcBorders>
            <w:shd w:val="clear" w:color="auto" w:fill="CCCCCC"/>
          </w:tcPr>
          <w:p>
            <w:pPr>
              <w:pStyle w:val="TableParagraph"/>
              <w:spacing w:before="7"/>
              <w:rPr>
                <w:sz w:val="27"/>
              </w:rPr>
            </w:pPr>
          </w:p>
          <w:p>
            <w:pPr>
              <w:pStyle w:val="TableParagraph"/>
              <w:ind w:left="348"/>
              <w:rPr>
                <w:sz w:val="20"/>
              </w:rPr>
            </w:pPr>
            <w:r>
              <w:rPr>
                <w:sz w:val="20"/>
              </w:rPr>
              <w:t>µA</w:t>
            </w:r>
          </w:p>
        </w:tc>
      </w:tr>
      <w:tr>
        <w:trPr>
          <w:trHeight w:val="795" w:hRule="atLeast"/>
        </w:trPr>
        <w:tc>
          <w:tcPr>
            <w:tcW w:w="2100" w:type="dxa"/>
            <w:tcBorders>
              <w:left w:val="nil"/>
            </w:tcBorders>
            <w:shd w:val="clear" w:color="auto" w:fill="F1F1F1"/>
          </w:tcPr>
          <w:p>
            <w:pPr>
              <w:pStyle w:val="TableParagraph"/>
              <w:spacing w:before="37"/>
              <w:ind w:left="249" w:right="230"/>
              <w:jc w:val="center"/>
              <w:rPr>
                <w:sz w:val="20"/>
              </w:rPr>
            </w:pPr>
            <w:r>
              <w:rPr>
                <w:sz w:val="20"/>
              </w:rPr>
              <w:t>Current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during</w:t>
            </w:r>
          </w:p>
          <w:p>
            <w:pPr>
              <w:pStyle w:val="TableParagraph"/>
              <w:spacing w:line="280" w:lineRule="atLeast"/>
              <w:ind w:left="436" w:right="417" w:firstLine="2"/>
              <w:jc w:val="center"/>
              <w:rPr>
                <w:sz w:val="20"/>
              </w:rPr>
            </w:pPr>
            <w:r>
              <w:rPr>
                <w:sz w:val="20"/>
              </w:rPr>
              <w:t>pressure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measurement</w:t>
            </w:r>
          </w:p>
        </w:tc>
        <w:tc>
          <w:tcPr>
            <w:tcW w:w="1152" w:type="dxa"/>
            <w:shd w:val="clear" w:color="auto" w:fill="F1F1F1"/>
          </w:tcPr>
          <w:p>
            <w:pPr>
              <w:pStyle w:val="TableParagraph"/>
              <w:spacing w:before="7"/>
              <w:rPr>
                <w:sz w:val="27"/>
              </w:rPr>
            </w:pPr>
          </w:p>
          <w:p>
            <w:pPr>
              <w:pStyle w:val="TableParagraph"/>
              <w:ind w:left="385" w:right="386"/>
              <w:jc w:val="center"/>
              <w:rPr>
                <w:sz w:val="13"/>
              </w:rPr>
            </w:pPr>
            <w:r>
              <w:rPr>
                <w:position w:val="1"/>
                <w:sz w:val="20"/>
              </w:rPr>
              <w:t>I</w:t>
            </w:r>
            <w:r>
              <w:rPr>
                <w:sz w:val="13"/>
              </w:rPr>
              <w:t>DDP</w:t>
            </w:r>
          </w:p>
        </w:tc>
        <w:tc>
          <w:tcPr>
            <w:tcW w:w="2838" w:type="dxa"/>
            <w:shd w:val="clear" w:color="auto" w:fill="F1F1F1"/>
          </w:tcPr>
          <w:p>
            <w:pPr>
              <w:pStyle w:val="TableParagraph"/>
              <w:spacing w:before="7"/>
              <w:rPr>
                <w:sz w:val="27"/>
              </w:rPr>
            </w:pPr>
          </w:p>
          <w:p>
            <w:pPr>
              <w:pStyle w:val="TableParagraph"/>
              <w:ind w:left="486" w:right="487"/>
              <w:jc w:val="center"/>
              <w:rPr>
                <w:sz w:val="20"/>
              </w:rPr>
            </w:pPr>
            <w:r>
              <w:rPr>
                <w:sz w:val="20"/>
              </w:rPr>
              <w:t>Max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value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at -40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°C</w:t>
            </w:r>
          </w:p>
        </w:tc>
        <w:tc>
          <w:tcPr>
            <w:tcW w:w="1320" w:type="dxa"/>
            <w:shd w:val="clear" w:color="auto" w:fill="F1F1F1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51" w:type="dxa"/>
            <w:shd w:val="clear" w:color="auto" w:fill="F1F1F1"/>
          </w:tcPr>
          <w:p>
            <w:pPr>
              <w:pStyle w:val="TableParagraph"/>
              <w:spacing w:before="7"/>
              <w:rPr>
                <w:sz w:val="27"/>
              </w:rPr>
            </w:pPr>
          </w:p>
          <w:p>
            <w:pPr>
              <w:pStyle w:val="TableParagraph"/>
              <w:ind w:left="360" w:right="361"/>
              <w:jc w:val="center"/>
              <w:rPr>
                <w:sz w:val="20"/>
              </w:rPr>
            </w:pPr>
            <w:r>
              <w:rPr>
                <w:sz w:val="20"/>
              </w:rPr>
              <w:t>714</w:t>
            </w:r>
          </w:p>
        </w:tc>
        <w:tc>
          <w:tcPr>
            <w:tcW w:w="1316" w:type="dxa"/>
            <w:shd w:val="clear" w:color="auto" w:fill="F1F1F1"/>
          </w:tcPr>
          <w:p>
            <w:pPr>
              <w:pStyle w:val="TableParagraph"/>
              <w:spacing w:before="7"/>
              <w:rPr>
                <w:sz w:val="27"/>
              </w:rPr>
            </w:pPr>
          </w:p>
          <w:p>
            <w:pPr>
              <w:pStyle w:val="TableParagraph"/>
              <w:ind w:left="388" w:right="388"/>
              <w:jc w:val="center"/>
              <w:rPr>
                <w:sz w:val="20"/>
              </w:rPr>
            </w:pPr>
            <w:r>
              <w:rPr>
                <w:sz w:val="20"/>
              </w:rPr>
              <w:t>849</w:t>
            </w:r>
          </w:p>
        </w:tc>
        <w:tc>
          <w:tcPr>
            <w:tcW w:w="1048" w:type="dxa"/>
            <w:tcBorders>
              <w:right w:val="nil"/>
            </w:tcBorders>
            <w:shd w:val="clear" w:color="auto" w:fill="F1F1F1"/>
          </w:tcPr>
          <w:p>
            <w:pPr>
              <w:pStyle w:val="TableParagraph"/>
              <w:spacing w:before="7"/>
              <w:rPr>
                <w:sz w:val="27"/>
              </w:rPr>
            </w:pPr>
          </w:p>
          <w:p>
            <w:pPr>
              <w:pStyle w:val="TableParagraph"/>
              <w:ind w:left="348"/>
              <w:rPr>
                <w:sz w:val="20"/>
              </w:rPr>
            </w:pPr>
            <w:r>
              <w:rPr>
                <w:sz w:val="20"/>
              </w:rPr>
              <w:t>µA</w:t>
            </w:r>
          </w:p>
        </w:tc>
      </w:tr>
      <w:tr>
        <w:trPr>
          <w:trHeight w:val="797" w:hRule="atLeast"/>
        </w:trPr>
        <w:tc>
          <w:tcPr>
            <w:tcW w:w="2100" w:type="dxa"/>
            <w:tcBorders>
              <w:left w:val="nil"/>
            </w:tcBorders>
            <w:shd w:val="clear" w:color="auto" w:fill="CCCCCC"/>
          </w:tcPr>
          <w:p>
            <w:pPr>
              <w:pStyle w:val="TableParagraph"/>
              <w:spacing w:line="290" w:lineRule="auto" w:before="39"/>
              <w:ind w:left="511" w:right="354" w:hanging="101"/>
              <w:rPr>
                <w:sz w:val="20"/>
              </w:rPr>
            </w:pPr>
            <w:r>
              <w:rPr>
                <w:sz w:val="20"/>
              </w:rPr>
              <w:t>Current during</w:t>
            </w:r>
            <w:r>
              <w:rPr>
                <w:spacing w:val="-53"/>
                <w:sz w:val="20"/>
              </w:rPr>
              <w:t> </w:t>
            </w:r>
            <w:r>
              <w:rPr>
                <w:sz w:val="20"/>
              </w:rPr>
              <w:t>temperature</w:t>
            </w:r>
          </w:p>
          <w:p>
            <w:pPr>
              <w:pStyle w:val="TableParagraph"/>
              <w:spacing w:line="222" w:lineRule="exact" w:before="3"/>
              <w:ind w:left="436"/>
              <w:rPr>
                <w:sz w:val="20"/>
              </w:rPr>
            </w:pPr>
            <w:r>
              <w:rPr>
                <w:sz w:val="20"/>
              </w:rPr>
              <w:t>measurement</w:t>
            </w:r>
          </w:p>
        </w:tc>
        <w:tc>
          <w:tcPr>
            <w:tcW w:w="1152" w:type="dxa"/>
            <w:shd w:val="clear" w:color="auto" w:fill="CCCCCC"/>
          </w:tcPr>
          <w:p>
            <w:pPr>
              <w:pStyle w:val="TableParagraph"/>
              <w:spacing w:before="7"/>
              <w:rPr>
                <w:sz w:val="27"/>
              </w:rPr>
            </w:pPr>
          </w:p>
          <w:p>
            <w:pPr>
              <w:pStyle w:val="TableParagraph"/>
              <w:ind w:left="385" w:right="385"/>
              <w:jc w:val="center"/>
              <w:rPr>
                <w:sz w:val="13"/>
              </w:rPr>
            </w:pPr>
            <w:r>
              <w:rPr>
                <w:position w:val="1"/>
                <w:sz w:val="20"/>
              </w:rPr>
              <w:t>I</w:t>
            </w:r>
            <w:r>
              <w:rPr>
                <w:sz w:val="13"/>
              </w:rPr>
              <w:t>DDT</w:t>
            </w:r>
          </w:p>
        </w:tc>
        <w:tc>
          <w:tcPr>
            <w:tcW w:w="2838" w:type="dxa"/>
            <w:shd w:val="clear" w:color="auto" w:fill="CCCCCC"/>
          </w:tcPr>
          <w:p>
            <w:pPr>
              <w:pStyle w:val="TableParagraph"/>
              <w:spacing w:before="7"/>
              <w:rPr>
                <w:sz w:val="27"/>
              </w:rPr>
            </w:pPr>
          </w:p>
          <w:p>
            <w:pPr>
              <w:pStyle w:val="TableParagraph"/>
              <w:ind w:left="485" w:right="487"/>
              <w:jc w:val="center"/>
              <w:rPr>
                <w:sz w:val="20"/>
              </w:rPr>
            </w:pPr>
            <w:r>
              <w:rPr>
                <w:sz w:val="20"/>
              </w:rPr>
              <w:t>Max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value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at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85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°C</w:t>
            </w:r>
          </w:p>
        </w:tc>
        <w:tc>
          <w:tcPr>
            <w:tcW w:w="1320" w:type="dxa"/>
            <w:shd w:val="clear" w:color="auto" w:fill="CCCCCC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51" w:type="dxa"/>
            <w:shd w:val="clear" w:color="auto" w:fill="CCCCCC"/>
          </w:tcPr>
          <w:p>
            <w:pPr>
              <w:pStyle w:val="TableParagraph"/>
              <w:spacing w:before="7"/>
              <w:rPr>
                <w:sz w:val="27"/>
              </w:rPr>
            </w:pPr>
          </w:p>
          <w:p>
            <w:pPr>
              <w:pStyle w:val="TableParagraph"/>
              <w:ind w:left="360" w:right="361"/>
              <w:jc w:val="center"/>
              <w:rPr>
                <w:sz w:val="20"/>
              </w:rPr>
            </w:pPr>
            <w:r>
              <w:rPr>
                <w:sz w:val="20"/>
              </w:rPr>
              <w:t>350</w:t>
            </w:r>
          </w:p>
        </w:tc>
        <w:tc>
          <w:tcPr>
            <w:tcW w:w="1316" w:type="dxa"/>
            <w:shd w:val="clear" w:color="auto" w:fill="CCCCCC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48" w:type="dxa"/>
            <w:tcBorders>
              <w:right w:val="nil"/>
            </w:tcBorders>
            <w:shd w:val="clear" w:color="auto" w:fill="CCCCCC"/>
          </w:tcPr>
          <w:p>
            <w:pPr>
              <w:pStyle w:val="TableParagraph"/>
              <w:spacing w:before="7"/>
              <w:rPr>
                <w:sz w:val="27"/>
              </w:rPr>
            </w:pPr>
          </w:p>
          <w:p>
            <w:pPr>
              <w:pStyle w:val="TableParagraph"/>
              <w:ind w:left="348"/>
              <w:rPr>
                <w:sz w:val="20"/>
              </w:rPr>
            </w:pPr>
            <w:r>
              <w:rPr>
                <w:sz w:val="20"/>
              </w:rPr>
              <w:t>µA</w:t>
            </w:r>
          </w:p>
        </w:tc>
      </w:tr>
      <w:tr>
        <w:trPr>
          <w:trHeight w:val="798" w:hRule="atLeast"/>
        </w:trPr>
        <w:tc>
          <w:tcPr>
            <w:tcW w:w="2100" w:type="dxa"/>
            <w:tcBorders>
              <w:left w:val="nil"/>
            </w:tcBorders>
            <w:shd w:val="clear" w:color="auto" w:fill="F1F1F1"/>
          </w:tcPr>
          <w:p>
            <w:pPr>
              <w:pStyle w:val="TableParagraph"/>
              <w:spacing w:before="7"/>
              <w:rPr>
                <w:sz w:val="27"/>
              </w:rPr>
            </w:pPr>
          </w:p>
          <w:p>
            <w:pPr>
              <w:pStyle w:val="TableParagraph"/>
              <w:ind w:left="250" w:right="230"/>
              <w:jc w:val="center"/>
              <w:rPr>
                <w:sz w:val="20"/>
              </w:rPr>
            </w:pPr>
            <w:r>
              <w:rPr>
                <w:sz w:val="20"/>
              </w:rPr>
              <w:t>Start-up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time</w:t>
            </w:r>
          </w:p>
        </w:tc>
        <w:tc>
          <w:tcPr>
            <w:tcW w:w="1152" w:type="dxa"/>
            <w:shd w:val="clear" w:color="auto" w:fill="F1F1F1"/>
          </w:tcPr>
          <w:p>
            <w:pPr>
              <w:pStyle w:val="TableParagraph"/>
              <w:spacing w:before="7"/>
              <w:rPr>
                <w:sz w:val="27"/>
              </w:rPr>
            </w:pPr>
          </w:p>
          <w:p>
            <w:pPr>
              <w:pStyle w:val="TableParagraph"/>
              <w:ind w:left="325"/>
              <w:rPr>
                <w:sz w:val="13"/>
              </w:rPr>
            </w:pPr>
            <w:r>
              <w:rPr>
                <w:position w:val="1"/>
                <w:sz w:val="20"/>
              </w:rPr>
              <w:t>t</w:t>
            </w:r>
            <w:r>
              <w:rPr>
                <w:sz w:val="13"/>
              </w:rPr>
              <w:t>startup</w:t>
            </w:r>
          </w:p>
        </w:tc>
        <w:tc>
          <w:tcPr>
            <w:tcW w:w="2838" w:type="dxa"/>
            <w:shd w:val="clear" w:color="auto" w:fill="F1F1F1"/>
          </w:tcPr>
          <w:p>
            <w:pPr>
              <w:pStyle w:val="TableParagraph"/>
              <w:spacing w:before="39"/>
              <w:ind w:left="187" w:hanging="10"/>
              <w:rPr>
                <w:sz w:val="20"/>
              </w:rPr>
            </w:pPr>
            <w:r>
              <w:rPr>
                <w:sz w:val="20"/>
              </w:rPr>
              <w:t>Time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to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first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communication</w:t>
            </w:r>
          </w:p>
          <w:p>
            <w:pPr>
              <w:pStyle w:val="TableParagraph"/>
              <w:spacing w:line="280" w:lineRule="exact"/>
              <w:ind w:left="763" w:hanging="576"/>
              <w:rPr>
                <w:sz w:val="20"/>
              </w:rPr>
            </w:pPr>
            <w:r>
              <w:rPr>
                <w:position w:val="1"/>
                <w:sz w:val="20"/>
              </w:rPr>
              <w:t>after both V</w:t>
            </w:r>
            <w:r>
              <w:rPr>
                <w:sz w:val="13"/>
              </w:rPr>
              <w:t>DD</w:t>
            </w:r>
            <w:r>
              <w:rPr>
                <w:spacing w:val="1"/>
                <w:sz w:val="13"/>
              </w:rPr>
              <w:t> </w:t>
            </w:r>
            <w:r>
              <w:rPr>
                <w:position w:val="1"/>
                <w:sz w:val="20"/>
              </w:rPr>
              <w:t>&gt; 1.58 V and</w:t>
            </w:r>
            <w:r>
              <w:rPr>
                <w:spacing w:val="-53"/>
                <w:position w:val="1"/>
                <w:sz w:val="20"/>
              </w:rPr>
              <w:t> </w:t>
            </w:r>
            <w:r>
              <w:rPr>
                <w:position w:val="1"/>
                <w:sz w:val="20"/>
              </w:rPr>
              <w:t>V</w:t>
            </w:r>
            <w:r>
              <w:rPr>
                <w:sz w:val="13"/>
              </w:rPr>
              <w:t>DDIO</w:t>
            </w:r>
            <w:r>
              <w:rPr>
                <w:spacing w:val="20"/>
                <w:sz w:val="13"/>
              </w:rPr>
              <w:t> </w:t>
            </w:r>
            <w:r>
              <w:rPr>
                <w:position w:val="1"/>
                <w:sz w:val="20"/>
              </w:rPr>
              <w:t>&gt;</w:t>
            </w:r>
            <w:r>
              <w:rPr>
                <w:spacing w:val="-2"/>
                <w:position w:val="1"/>
                <w:sz w:val="20"/>
              </w:rPr>
              <w:t> </w:t>
            </w:r>
            <w:r>
              <w:rPr>
                <w:position w:val="1"/>
                <w:sz w:val="20"/>
              </w:rPr>
              <w:t>0.65</w:t>
            </w:r>
            <w:r>
              <w:rPr>
                <w:spacing w:val="-1"/>
                <w:position w:val="1"/>
                <w:sz w:val="20"/>
              </w:rPr>
              <w:t> </w:t>
            </w:r>
            <w:r>
              <w:rPr>
                <w:position w:val="1"/>
                <w:sz w:val="20"/>
              </w:rPr>
              <w:t>V</w:t>
            </w:r>
          </w:p>
        </w:tc>
        <w:tc>
          <w:tcPr>
            <w:tcW w:w="1320" w:type="dxa"/>
            <w:shd w:val="clear" w:color="auto" w:fill="F1F1F1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51" w:type="dxa"/>
            <w:shd w:val="clear" w:color="auto" w:fill="F1F1F1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16" w:type="dxa"/>
            <w:shd w:val="clear" w:color="auto" w:fill="F1F1F1"/>
          </w:tcPr>
          <w:p>
            <w:pPr>
              <w:pStyle w:val="TableParagraph"/>
              <w:spacing w:before="7"/>
              <w:rPr>
                <w:sz w:val="27"/>
              </w:rPr>
            </w:pPr>
          </w:p>
          <w:p>
            <w:pPr>
              <w:pStyle w:val="TableParagraph"/>
              <w:ind w:left="3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2</w:t>
            </w:r>
          </w:p>
        </w:tc>
        <w:tc>
          <w:tcPr>
            <w:tcW w:w="1048" w:type="dxa"/>
            <w:tcBorders>
              <w:right w:val="nil"/>
            </w:tcBorders>
            <w:shd w:val="clear" w:color="auto" w:fill="F1F1F1"/>
          </w:tcPr>
          <w:p>
            <w:pPr>
              <w:pStyle w:val="TableParagraph"/>
              <w:spacing w:before="7"/>
              <w:rPr>
                <w:sz w:val="27"/>
              </w:rPr>
            </w:pPr>
          </w:p>
          <w:p>
            <w:pPr>
              <w:pStyle w:val="TableParagraph"/>
              <w:ind w:left="338"/>
              <w:rPr>
                <w:sz w:val="20"/>
              </w:rPr>
            </w:pPr>
            <w:r>
              <w:rPr>
                <w:sz w:val="20"/>
              </w:rPr>
              <w:t>ms</w:t>
            </w:r>
          </w:p>
        </w:tc>
      </w:tr>
      <w:tr>
        <w:trPr>
          <w:trHeight w:val="516" w:hRule="atLeast"/>
        </w:trPr>
        <w:tc>
          <w:tcPr>
            <w:tcW w:w="2100" w:type="dxa"/>
            <w:tcBorders>
              <w:left w:val="nil"/>
            </w:tcBorders>
            <w:shd w:val="clear" w:color="auto" w:fill="CCCCCC"/>
          </w:tcPr>
          <w:p>
            <w:pPr>
              <w:pStyle w:val="TableParagraph"/>
              <w:spacing w:line="280" w:lineRule="exact"/>
              <w:ind w:left="211" w:firstLine="237"/>
              <w:rPr>
                <w:sz w:val="20"/>
              </w:rPr>
            </w:pPr>
            <w:r>
              <w:rPr>
                <w:sz w:val="20"/>
              </w:rPr>
              <w:t>Power supply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rejection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ratio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(DC)</w:t>
            </w:r>
          </w:p>
        </w:tc>
        <w:tc>
          <w:tcPr>
            <w:tcW w:w="1152" w:type="dxa"/>
            <w:shd w:val="clear" w:color="auto" w:fill="CCCCCC"/>
          </w:tcPr>
          <w:p>
            <w:pPr>
              <w:pStyle w:val="TableParagraph"/>
              <w:spacing w:before="178"/>
              <w:ind w:left="275"/>
              <w:rPr>
                <w:sz w:val="20"/>
              </w:rPr>
            </w:pPr>
            <w:r>
              <w:rPr>
                <w:sz w:val="20"/>
              </w:rPr>
              <w:t>PSRR</w:t>
            </w:r>
          </w:p>
        </w:tc>
        <w:tc>
          <w:tcPr>
            <w:tcW w:w="2838" w:type="dxa"/>
            <w:shd w:val="clear" w:color="auto" w:fill="CCCCCC"/>
          </w:tcPr>
          <w:p>
            <w:pPr>
              <w:pStyle w:val="TableParagraph"/>
              <w:spacing w:before="178"/>
              <w:ind w:left="486" w:right="487"/>
              <w:jc w:val="center"/>
              <w:rPr>
                <w:sz w:val="20"/>
              </w:rPr>
            </w:pPr>
            <w:r>
              <w:rPr>
                <w:position w:val="1"/>
                <w:sz w:val="20"/>
              </w:rPr>
              <w:t>full</w:t>
            </w:r>
            <w:r>
              <w:rPr>
                <w:spacing w:val="-4"/>
                <w:position w:val="1"/>
                <w:sz w:val="20"/>
              </w:rPr>
              <w:t> </w:t>
            </w:r>
            <w:r>
              <w:rPr>
                <w:position w:val="1"/>
                <w:sz w:val="20"/>
              </w:rPr>
              <w:t>V</w:t>
            </w:r>
            <w:r>
              <w:rPr>
                <w:sz w:val="13"/>
              </w:rPr>
              <w:t>DD</w:t>
            </w:r>
            <w:r>
              <w:rPr>
                <w:spacing w:val="17"/>
                <w:sz w:val="13"/>
              </w:rPr>
              <w:t> </w:t>
            </w:r>
            <w:r>
              <w:rPr>
                <w:position w:val="1"/>
                <w:sz w:val="20"/>
              </w:rPr>
              <w:t>range</w:t>
            </w:r>
          </w:p>
        </w:tc>
        <w:tc>
          <w:tcPr>
            <w:tcW w:w="1320" w:type="dxa"/>
            <w:shd w:val="clear" w:color="auto" w:fill="CCCCCC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51" w:type="dxa"/>
            <w:shd w:val="clear" w:color="auto" w:fill="CCCCCC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16" w:type="dxa"/>
            <w:shd w:val="clear" w:color="auto" w:fill="CCCCCC"/>
          </w:tcPr>
          <w:p>
            <w:pPr>
              <w:pStyle w:val="TableParagraph"/>
              <w:spacing w:before="37"/>
              <w:ind w:left="388" w:right="388"/>
              <w:jc w:val="center"/>
              <w:rPr>
                <w:sz w:val="20"/>
              </w:rPr>
            </w:pPr>
            <w:r>
              <w:rPr>
                <w:sz w:val="20"/>
              </w:rPr>
              <w:t>±0.01</w:t>
            </w:r>
          </w:p>
          <w:p>
            <w:pPr>
              <w:pStyle w:val="TableParagraph"/>
              <w:spacing w:line="222" w:lineRule="exact" w:before="51"/>
              <w:ind w:left="388" w:right="384"/>
              <w:jc w:val="center"/>
              <w:rPr>
                <w:sz w:val="20"/>
              </w:rPr>
            </w:pPr>
            <w:r>
              <w:rPr>
                <w:sz w:val="20"/>
              </w:rPr>
              <w:t>±5</w:t>
            </w:r>
          </w:p>
        </w:tc>
        <w:tc>
          <w:tcPr>
            <w:tcW w:w="1048" w:type="dxa"/>
            <w:tcBorders>
              <w:right w:val="nil"/>
            </w:tcBorders>
            <w:shd w:val="clear" w:color="auto" w:fill="CCCCCC"/>
          </w:tcPr>
          <w:p>
            <w:pPr>
              <w:pStyle w:val="TableParagraph"/>
              <w:spacing w:before="37"/>
              <w:ind w:left="120" w:right="198"/>
              <w:jc w:val="center"/>
              <w:rPr>
                <w:sz w:val="20"/>
              </w:rPr>
            </w:pPr>
            <w:r>
              <w:rPr>
                <w:sz w:val="20"/>
              </w:rPr>
              <w:t>%r.H./V</w:t>
            </w:r>
          </w:p>
          <w:p>
            <w:pPr>
              <w:pStyle w:val="TableParagraph"/>
              <w:spacing w:line="222" w:lineRule="exact" w:before="51"/>
              <w:ind w:left="117" w:right="198"/>
              <w:jc w:val="center"/>
              <w:rPr>
                <w:sz w:val="20"/>
              </w:rPr>
            </w:pPr>
            <w:r>
              <w:rPr>
                <w:sz w:val="20"/>
              </w:rPr>
              <w:t>Pa/V</w:t>
            </w:r>
          </w:p>
        </w:tc>
      </w:tr>
      <w:tr>
        <w:trPr>
          <w:trHeight w:val="517" w:hRule="atLeast"/>
        </w:trPr>
        <w:tc>
          <w:tcPr>
            <w:tcW w:w="2100" w:type="dxa"/>
            <w:tcBorders>
              <w:left w:val="nil"/>
              <w:bottom w:val="nil"/>
            </w:tcBorders>
            <w:shd w:val="clear" w:color="auto" w:fill="F1F1F1"/>
          </w:tcPr>
          <w:p>
            <w:pPr>
              <w:pStyle w:val="TableParagraph"/>
              <w:spacing w:line="280" w:lineRule="exact"/>
              <w:ind w:left="650" w:right="354" w:hanging="185"/>
              <w:rPr>
                <w:sz w:val="20"/>
              </w:rPr>
            </w:pPr>
            <w:r>
              <w:rPr>
                <w:sz w:val="20"/>
              </w:rPr>
              <w:t>Standby time</w:t>
            </w:r>
            <w:r>
              <w:rPr>
                <w:spacing w:val="-53"/>
                <w:sz w:val="20"/>
              </w:rPr>
              <w:t> </w:t>
            </w:r>
            <w:r>
              <w:rPr>
                <w:sz w:val="20"/>
              </w:rPr>
              <w:t>accuracy</w:t>
            </w:r>
          </w:p>
        </w:tc>
        <w:tc>
          <w:tcPr>
            <w:tcW w:w="1152" w:type="dxa"/>
            <w:tcBorders>
              <w:bottom w:val="nil"/>
            </w:tcBorders>
            <w:shd w:val="clear" w:color="auto" w:fill="F1F1F1"/>
          </w:tcPr>
          <w:p>
            <w:pPr>
              <w:pStyle w:val="TableParagraph"/>
              <w:spacing w:before="178"/>
              <w:ind w:right="231"/>
              <w:jc w:val="right"/>
              <w:rPr>
                <w:sz w:val="13"/>
              </w:rPr>
            </w:pPr>
            <w:r>
              <w:rPr>
                <w:position w:val="1"/>
                <w:sz w:val="20"/>
              </w:rPr>
              <w:t>Δt</w:t>
            </w:r>
            <w:r>
              <w:rPr>
                <w:sz w:val="13"/>
              </w:rPr>
              <w:t>standby</w:t>
            </w:r>
          </w:p>
        </w:tc>
        <w:tc>
          <w:tcPr>
            <w:tcW w:w="2838" w:type="dxa"/>
            <w:tcBorders>
              <w:bottom w:val="nil"/>
            </w:tcBorders>
            <w:shd w:val="clear" w:color="auto" w:fill="F1F1F1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20" w:type="dxa"/>
            <w:tcBorders>
              <w:bottom w:val="nil"/>
            </w:tcBorders>
            <w:shd w:val="clear" w:color="auto" w:fill="F1F1F1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51" w:type="dxa"/>
            <w:tcBorders>
              <w:bottom w:val="nil"/>
            </w:tcBorders>
            <w:shd w:val="clear" w:color="auto" w:fill="F1F1F1"/>
          </w:tcPr>
          <w:p>
            <w:pPr>
              <w:pStyle w:val="TableParagraph"/>
              <w:spacing w:before="178"/>
              <w:ind w:left="360" w:right="358"/>
              <w:jc w:val="center"/>
              <w:rPr>
                <w:sz w:val="20"/>
              </w:rPr>
            </w:pPr>
            <w:r>
              <w:rPr>
                <w:sz w:val="20"/>
              </w:rPr>
              <w:t>±5</w:t>
            </w:r>
          </w:p>
        </w:tc>
        <w:tc>
          <w:tcPr>
            <w:tcW w:w="1316" w:type="dxa"/>
            <w:tcBorders>
              <w:bottom w:val="nil"/>
            </w:tcBorders>
            <w:shd w:val="clear" w:color="auto" w:fill="F1F1F1"/>
          </w:tcPr>
          <w:p>
            <w:pPr>
              <w:pStyle w:val="TableParagraph"/>
              <w:spacing w:before="178"/>
              <w:ind w:left="388" w:right="385"/>
              <w:jc w:val="center"/>
              <w:rPr>
                <w:sz w:val="20"/>
              </w:rPr>
            </w:pPr>
            <w:r>
              <w:rPr>
                <w:sz w:val="20"/>
              </w:rPr>
              <w:t>±25</w:t>
            </w:r>
          </w:p>
        </w:tc>
        <w:tc>
          <w:tcPr>
            <w:tcW w:w="1048" w:type="dxa"/>
            <w:tcBorders>
              <w:bottom w:val="nil"/>
              <w:right w:val="nil"/>
            </w:tcBorders>
            <w:shd w:val="clear" w:color="auto" w:fill="F1F1F1"/>
          </w:tcPr>
          <w:p>
            <w:pPr>
              <w:pStyle w:val="TableParagraph"/>
              <w:spacing w:before="178"/>
              <w:ind w:left="384"/>
              <w:rPr>
                <w:sz w:val="20"/>
              </w:rPr>
            </w:pPr>
            <w:r>
              <w:rPr>
                <w:w w:val="99"/>
                <w:sz w:val="20"/>
              </w:rPr>
              <w:t>%</w:t>
            </w:r>
          </w:p>
        </w:tc>
      </w:tr>
    </w:tbl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1"/>
        <w:rPr>
          <w:sz w:val="16"/>
        </w:rPr>
      </w:pPr>
      <w:r>
        <w:rPr/>
        <w:pict>
          <v:rect style="position:absolute;margin-left:25.200001pt;margin-top:11.719936pt;width:144.020pt;height:.83997pt;mso-position-horizontal-relative:page;mso-position-vertical-relative:paragraph;z-index:-15695872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before="185"/>
        <w:ind w:left="143" w:right="0" w:firstLine="0"/>
        <w:jc w:val="left"/>
        <w:rPr>
          <w:sz w:val="13"/>
        </w:rPr>
      </w:pPr>
      <w:r>
        <w:rPr>
          <w:sz w:val="13"/>
          <w:vertAlign w:val="superscript"/>
        </w:rPr>
        <w:t>1</w:t>
      </w:r>
      <w:r>
        <w:rPr>
          <w:spacing w:val="-7"/>
          <w:sz w:val="13"/>
          <w:vertAlign w:val="baseline"/>
        </w:rPr>
        <w:t> </w:t>
      </w:r>
      <w:r>
        <w:rPr>
          <w:sz w:val="13"/>
          <w:vertAlign w:val="baseline"/>
        </w:rPr>
        <w:t>The</w:t>
      </w:r>
      <w:r>
        <w:rPr>
          <w:spacing w:val="-3"/>
          <w:sz w:val="13"/>
          <w:vertAlign w:val="baseline"/>
        </w:rPr>
        <w:t> </w:t>
      </w:r>
      <w:r>
        <w:rPr>
          <w:sz w:val="13"/>
          <w:vertAlign w:val="baseline"/>
        </w:rPr>
        <w:t>power</w:t>
      </w:r>
      <w:r>
        <w:rPr>
          <w:spacing w:val="-3"/>
          <w:sz w:val="13"/>
          <w:vertAlign w:val="baseline"/>
        </w:rPr>
        <w:t> </w:t>
      </w:r>
      <w:r>
        <w:rPr>
          <w:sz w:val="13"/>
          <w:vertAlign w:val="baseline"/>
        </w:rPr>
        <w:t>efficiency,</w:t>
      </w:r>
      <w:r>
        <w:rPr>
          <w:spacing w:val="-4"/>
          <w:sz w:val="13"/>
          <w:vertAlign w:val="baseline"/>
        </w:rPr>
        <w:t> </w:t>
      </w:r>
      <w:r>
        <w:rPr>
          <w:sz w:val="13"/>
          <w:vertAlign w:val="baseline"/>
        </w:rPr>
        <w:t>performance</w:t>
      </w:r>
      <w:r>
        <w:rPr>
          <w:spacing w:val="-3"/>
          <w:sz w:val="13"/>
          <w:vertAlign w:val="baseline"/>
        </w:rPr>
        <w:t> </w:t>
      </w:r>
      <w:r>
        <w:rPr>
          <w:sz w:val="13"/>
          <w:vertAlign w:val="baseline"/>
        </w:rPr>
        <w:t>and</w:t>
      </w:r>
      <w:r>
        <w:rPr>
          <w:spacing w:val="-4"/>
          <w:sz w:val="13"/>
          <w:vertAlign w:val="baseline"/>
        </w:rPr>
        <w:t> </w:t>
      </w:r>
      <w:r>
        <w:rPr>
          <w:sz w:val="13"/>
          <w:vertAlign w:val="baseline"/>
        </w:rPr>
        <w:t>heat</w:t>
      </w:r>
      <w:r>
        <w:rPr>
          <w:spacing w:val="-3"/>
          <w:sz w:val="13"/>
          <w:vertAlign w:val="baseline"/>
        </w:rPr>
        <w:t> </w:t>
      </w:r>
      <w:r>
        <w:rPr>
          <w:sz w:val="13"/>
          <w:vertAlign w:val="baseline"/>
        </w:rPr>
        <w:t>dissipation</w:t>
      </w:r>
      <w:r>
        <w:rPr>
          <w:spacing w:val="-4"/>
          <w:sz w:val="13"/>
          <w:vertAlign w:val="baseline"/>
        </w:rPr>
        <w:t> </w:t>
      </w:r>
      <w:r>
        <w:rPr>
          <w:sz w:val="13"/>
          <w:vertAlign w:val="baseline"/>
        </w:rPr>
        <w:t>scales</w:t>
      </w:r>
      <w:r>
        <w:rPr>
          <w:spacing w:val="-3"/>
          <w:sz w:val="13"/>
          <w:vertAlign w:val="baseline"/>
        </w:rPr>
        <w:t> </w:t>
      </w:r>
      <w:r>
        <w:rPr>
          <w:sz w:val="13"/>
          <w:vertAlign w:val="baseline"/>
        </w:rPr>
        <w:t>with</w:t>
      </w:r>
      <w:r>
        <w:rPr>
          <w:spacing w:val="-3"/>
          <w:sz w:val="13"/>
          <w:vertAlign w:val="baseline"/>
        </w:rPr>
        <w:t> </w:t>
      </w:r>
      <w:r>
        <w:rPr>
          <w:sz w:val="13"/>
          <w:vertAlign w:val="baseline"/>
        </w:rPr>
        <w:t>the</w:t>
      </w:r>
      <w:r>
        <w:rPr>
          <w:spacing w:val="-4"/>
          <w:sz w:val="13"/>
          <w:vertAlign w:val="baseline"/>
        </w:rPr>
        <w:t> </w:t>
      </w:r>
      <w:r>
        <w:rPr>
          <w:sz w:val="13"/>
          <w:vertAlign w:val="baseline"/>
        </w:rPr>
        <w:t>applied</w:t>
      </w:r>
      <w:r>
        <w:rPr>
          <w:spacing w:val="-3"/>
          <w:sz w:val="13"/>
          <w:vertAlign w:val="baseline"/>
        </w:rPr>
        <w:t> </w:t>
      </w:r>
      <w:r>
        <w:rPr>
          <w:sz w:val="13"/>
          <w:vertAlign w:val="baseline"/>
        </w:rPr>
        <w:t>supply</w:t>
      </w:r>
      <w:r>
        <w:rPr>
          <w:spacing w:val="-4"/>
          <w:sz w:val="13"/>
          <w:vertAlign w:val="baseline"/>
        </w:rPr>
        <w:t> </w:t>
      </w:r>
      <w:r>
        <w:rPr>
          <w:sz w:val="13"/>
          <w:vertAlign w:val="baseline"/>
        </w:rPr>
        <w:t>voltage.</w:t>
      </w:r>
      <w:r>
        <w:rPr>
          <w:spacing w:val="-5"/>
          <w:sz w:val="13"/>
          <w:vertAlign w:val="baseline"/>
        </w:rPr>
        <w:t> </w:t>
      </w:r>
      <w:r>
        <w:rPr>
          <w:sz w:val="13"/>
          <w:vertAlign w:val="baseline"/>
        </w:rPr>
        <w:t>The</w:t>
      </w:r>
      <w:r>
        <w:rPr>
          <w:spacing w:val="-3"/>
          <w:sz w:val="13"/>
          <w:vertAlign w:val="baseline"/>
        </w:rPr>
        <w:t> </w:t>
      </w:r>
      <w:r>
        <w:rPr>
          <w:sz w:val="13"/>
          <w:vertAlign w:val="baseline"/>
        </w:rPr>
        <w:t>BME688</w:t>
      </w:r>
      <w:r>
        <w:rPr>
          <w:spacing w:val="-4"/>
          <w:sz w:val="13"/>
          <w:vertAlign w:val="baseline"/>
        </w:rPr>
        <w:t> </w:t>
      </w:r>
      <w:r>
        <w:rPr>
          <w:sz w:val="13"/>
          <w:vertAlign w:val="baseline"/>
        </w:rPr>
        <w:t>is</w:t>
      </w:r>
      <w:r>
        <w:rPr>
          <w:spacing w:val="-3"/>
          <w:sz w:val="13"/>
          <w:vertAlign w:val="baseline"/>
        </w:rPr>
        <w:t> </w:t>
      </w:r>
      <w:r>
        <w:rPr>
          <w:sz w:val="13"/>
          <w:vertAlign w:val="baseline"/>
        </w:rPr>
        <w:t>optimized</w:t>
      </w:r>
      <w:r>
        <w:rPr>
          <w:spacing w:val="-3"/>
          <w:sz w:val="13"/>
          <w:vertAlign w:val="baseline"/>
        </w:rPr>
        <w:t> </w:t>
      </w:r>
      <w:r>
        <w:rPr>
          <w:sz w:val="13"/>
          <w:vertAlign w:val="baseline"/>
        </w:rPr>
        <w:t>for</w:t>
      </w:r>
      <w:r>
        <w:rPr>
          <w:spacing w:val="-1"/>
          <w:sz w:val="13"/>
          <w:vertAlign w:val="baseline"/>
        </w:rPr>
        <w:t> </w:t>
      </w:r>
      <w:r>
        <w:rPr>
          <w:sz w:val="13"/>
          <w:vertAlign w:val="baseline"/>
        </w:rPr>
        <w:t>1.8</w:t>
      </w:r>
      <w:r>
        <w:rPr>
          <w:spacing w:val="-3"/>
          <w:sz w:val="13"/>
          <w:vertAlign w:val="baseline"/>
        </w:rPr>
        <w:t> </w:t>
      </w:r>
      <w:r>
        <w:rPr>
          <w:sz w:val="13"/>
          <w:vertAlign w:val="baseline"/>
        </w:rPr>
        <w:t>V.</w:t>
      </w:r>
    </w:p>
    <w:p>
      <w:pPr>
        <w:spacing w:after="0"/>
        <w:jc w:val="left"/>
        <w:rPr>
          <w:sz w:val="13"/>
        </w:rPr>
        <w:sectPr>
          <w:pgSz w:w="11910" w:h="16840"/>
          <w:pgMar w:header="0" w:footer="614" w:top="840" w:bottom="800" w:left="360" w:right="300"/>
        </w:sectPr>
      </w:pPr>
    </w:p>
    <w:p>
      <w:pPr>
        <w:pStyle w:val="BodyText"/>
        <w:spacing w:before="4"/>
        <w:rPr>
          <w:sz w:val="29"/>
        </w:rPr>
      </w:pPr>
    </w:p>
    <w:p>
      <w:pPr>
        <w:pStyle w:val="Heading2"/>
        <w:numPr>
          <w:ilvl w:val="1"/>
          <w:numId w:val="2"/>
        </w:numPr>
        <w:tabs>
          <w:tab w:pos="545" w:val="left" w:leader="none"/>
        </w:tabs>
        <w:spacing w:line="240" w:lineRule="auto" w:before="92" w:after="0"/>
        <w:ind w:left="544" w:right="0" w:hanging="402"/>
        <w:jc w:val="left"/>
      </w:pPr>
      <w:bookmarkStart w:name="_bookmark2" w:id="5"/>
      <w:bookmarkEnd w:id="5"/>
      <w:r>
        <w:rPr/>
      </w:r>
      <w:bookmarkStart w:name="_bookmark2" w:id="6"/>
      <w:bookmarkEnd w:id="6"/>
      <w:r>
        <w:rPr/>
        <w:t>G</w:t>
      </w:r>
      <w:r>
        <w:rPr/>
        <w:t>as</w:t>
      </w:r>
      <w:r>
        <w:rPr>
          <w:spacing w:val="-3"/>
        </w:rPr>
        <w:t> </w:t>
      </w:r>
      <w:r>
        <w:rPr/>
        <w:t>sensor</w:t>
      </w:r>
      <w:r>
        <w:rPr>
          <w:spacing w:val="-2"/>
        </w:rPr>
        <w:t> </w:t>
      </w:r>
      <w:r>
        <w:rPr/>
        <w:t>specification</w:t>
      </w:r>
    </w:p>
    <w:p>
      <w:pPr>
        <w:pStyle w:val="BodyText"/>
        <w:spacing w:line="292" w:lineRule="auto" w:before="158"/>
        <w:ind w:left="143" w:right="204"/>
        <w:jc w:val="both"/>
      </w:pPr>
      <w:r>
        <w:rPr/>
        <w:t>The tables 2-5 list the gas sensor specification. All the parameters are deduced from lab measurements under controlled</w:t>
      </w:r>
      <w:r>
        <w:rPr>
          <w:spacing w:val="1"/>
        </w:rPr>
        <w:t> </w:t>
      </w:r>
      <w:r>
        <w:rPr/>
        <w:t>environmental</w:t>
      </w:r>
      <w:r>
        <w:rPr>
          <w:spacing w:val="-8"/>
        </w:rPr>
        <w:t> </w:t>
      </w:r>
      <w:r>
        <w:rPr/>
        <w:t>conditions,</w:t>
      </w:r>
      <w:r>
        <w:rPr>
          <w:spacing w:val="-4"/>
        </w:rPr>
        <w:t> </w:t>
      </w:r>
      <w:r>
        <w:rPr/>
        <w:t>which</w:t>
      </w:r>
      <w:r>
        <w:rPr>
          <w:spacing w:val="-6"/>
        </w:rPr>
        <w:t> </w:t>
      </w:r>
      <w:r>
        <w:rPr/>
        <w:t>are</w:t>
      </w:r>
      <w:r>
        <w:rPr>
          <w:spacing w:val="-5"/>
        </w:rPr>
        <w:t> </w:t>
      </w:r>
      <w:r>
        <w:rPr/>
        <w:t>chosen</w:t>
      </w:r>
      <w:r>
        <w:rPr>
          <w:spacing w:val="-7"/>
        </w:rPr>
        <w:t> </w:t>
      </w:r>
      <w:r>
        <w:rPr/>
        <w:t>according</w:t>
      </w:r>
      <w:r>
        <w:rPr>
          <w:spacing w:val="-7"/>
        </w:rPr>
        <w:t> </w:t>
      </w:r>
      <w:r>
        <w:rPr/>
        <w:t>to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ISO16000-29</w:t>
      </w:r>
      <w:r>
        <w:rPr>
          <w:spacing w:val="-9"/>
        </w:rPr>
        <w:t> </w:t>
      </w:r>
      <w:r>
        <w:rPr/>
        <w:t>standard</w:t>
      </w:r>
      <w:r>
        <w:rPr>
          <w:spacing w:val="-6"/>
        </w:rPr>
        <w:t> </w:t>
      </w:r>
      <w:r>
        <w:rPr/>
        <w:t>“Test</w:t>
      </w:r>
      <w:r>
        <w:rPr>
          <w:spacing w:val="-8"/>
        </w:rPr>
        <w:t> </w:t>
      </w:r>
      <w:r>
        <w:rPr/>
        <w:t>methods</w:t>
      </w:r>
      <w:r>
        <w:rPr>
          <w:spacing w:val="-8"/>
        </w:rPr>
        <w:t> </w:t>
      </w:r>
      <w:r>
        <w:rPr/>
        <w:t>for</w:t>
      </w:r>
      <w:r>
        <w:rPr>
          <w:spacing w:val="-6"/>
        </w:rPr>
        <w:t> </w:t>
      </w:r>
      <w:r>
        <w:rPr/>
        <w:t>VOC</w:t>
      </w:r>
      <w:r>
        <w:rPr>
          <w:spacing w:val="-6"/>
        </w:rPr>
        <w:t> </w:t>
      </w:r>
      <w:r>
        <w:rPr/>
        <w:t>detectors”.</w:t>
      </w:r>
      <w:r>
        <w:rPr>
          <w:spacing w:val="-10"/>
        </w:rPr>
        <w:t> </w:t>
      </w:r>
      <w:r>
        <w:rPr/>
        <w:t>The</w:t>
      </w:r>
      <w:r>
        <w:rPr>
          <w:spacing w:val="1"/>
        </w:rPr>
        <w:t> </w:t>
      </w:r>
      <w:r>
        <w:rPr/>
        <w:t>detailed procedure to measure the gas sensor is available in the application notes AN012 (“Measurement Instructions for</w:t>
      </w:r>
      <w:r>
        <w:rPr>
          <w:spacing w:val="1"/>
        </w:rPr>
        <w:t> </w:t>
      </w:r>
      <w:r>
        <w:rPr/>
        <w:t>Lab Environment”) or</w:t>
      </w:r>
      <w:r>
        <w:rPr>
          <w:spacing w:val="-10"/>
        </w:rPr>
        <w:t> </w:t>
      </w:r>
      <w:r>
        <w:rPr/>
        <w:t>AN016</w:t>
      </w:r>
      <w:r>
        <w:rPr>
          <w:spacing w:val="-1"/>
        </w:rPr>
        <w:t> </w:t>
      </w:r>
      <w:r>
        <w:rPr/>
        <w:t>(“handbook”).</w:t>
      </w:r>
    </w:p>
    <w:p>
      <w:pPr>
        <w:pStyle w:val="BodyText"/>
        <w:spacing w:before="1"/>
        <w:rPr>
          <w:sz w:val="24"/>
        </w:rPr>
      </w:pPr>
    </w:p>
    <w:p>
      <w:pPr>
        <w:pStyle w:val="BodyText"/>
        <w:spacing w:line="292" w:lineRule="auto"/>
        <w:ind w:left="143" w:right="203"/>
        <w:jc w:val="both"/>
      </w:pPr>
      <w:r>
        <w:rPr/>
        <w:t>Referring</w:t>
      </w:r>
      <w:r>
        <w:rPr>
          <w:spacing w:val="-7"/>
        </w:rPr>
        <w:t> </w:t>
      </w:r>
      <w:r>
        <w:rPr/>
        <w:t>to</w:t>
      </w:r>
      <w:r>
        <w:rPr>
          <w:spacing w:val="-4"/>
        </w:rPr>
        <w:t> </w:t>
      </w:r>
      <w:r>
        <w:rPr/>
        <w:t>chapter</w:t>
      </w:r>
      <w:r>
        <w:rPr>
          <w:spacing w:val="-3"/>
        </w:rPr>
        <w:t> </w:t>
      </w:r>
      <w:hyperlink w:history="true" w:anchor="_bookmark36">
        <w:r>
          <w:rPr/>
          <w:t>4,</w:t>
        </w:r>
        <w:r>
          <w:rPr>
            <w:spacing w:val="-4"/>
          </w:rPr>
          <w:t> </w:t>
        </w:r>
      </w:hyperlink>
      <w:r>
        <w:rPr/>
        <w:t>a</w:t>
      </w:r>
      <w:r>
        <w:rPr>
          <w:spacing w:val="-5"/>
        </w:rPr>
        <w:t> </w:t>
      </w:r>
      <w:r>
        <w:rPr/>
        <w:t>software</w:t>
      </w:r>
      <w:r>
        <w:rPr>
          <w:spacing w:val="-6"/>
        </w:rPr>
        <w:t> </w:t>
      </w:r>
      <w:r>
        <w:rPr/>
        <w:t>solution</w:t>
      </w:r>
      <w:r>
        <w:rPr>
          <w:spacing w:val="-6"/>
        </w:rPr>
        <w:t> </w:t>
      </w:r>
      <w:r>
        <w:rPr/>
        <w:t>(BSEC:</w:t>
      </w:r>
      <w:r>
        <w:rPr>
          <w:spacing w:val="-4"/>
        </w:rPr>
        <w:t> </w:t>
      </w:r>
      <w:r>
        <w:rPr/>
        <w:t>Bosch</w:t>
      </w:r>
      <w:r>
        <w:rPr>
          <w:spacing w:val="-6"/>
        </w:rPr>
        <w:t> </w:t>
      </w:r>
      <w:r>
        <w:rPr/>
        <w:t>Software</w:t>
      </w:r>
      <w:r>
        <w:rPr>
          <w:spacing w:val="-4"/>
        </w:rPr>
        <w:t> </w:t>
      </w:r>
      <w:r>
        <w:rPr/>
        <w:t>Environmental</w:t>
      </w:r>
      <w:r>
        <w:rPr>
          <w:spacing w:val="-4"/>
        </w:rPr>
        <w:t> </w:t>
      </w:r>
      <w:r>
        <w:rPr/>
        <w:t>Cluster)</w:t>
      </w:r>
      <w:r>
        <w:rPr>
          <w:spacing w:val="-3"/>
        </w:rPr>
        <w:t> </w:t>
      </w:r>
      <w:r>
        <w:rPr/>
        <w:t>is</w:t>
      </w:r>
      <w:r>
        <w:rPr>
          <w:spacing w:val="-5"/>
        </w:rPr>
        <w:t> </w:t>
      </w:r>
      <w:r>
        <w:rPr/>
        <w:t>available</w:t>
      </w:r>
      <w:r>
        <w:rPr>
          <w:spacing w:val="-6"/>
        </w:rPr>
        <w:t> </w:t>
      </w:r>
      <w:r>
        <w:rPr/>
        <w:t>for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BME688.</w:t>
      </w:r>
      <w:r>
        <w:rPr>
          <w:spacing w:val="-8"/>
        </w:rPr>
        <w:t> </w:t>
      </w:r>
      <w:r>
        <w:rPr/>
        <w:t>The</w:t>
      </w:r>
      <w:r>
        <w:rPr>
          <w:spacing w:val="1"/>
        </w:rPr>
        <w:t> </w:t>
      </w:r>
      <w:r>
        <w:rPr/>
        <w:t>software is carefully engineered to seamlessly work with the 4 integrated sensors inside the BME688. Based on intelligent</w:t>
      </w:r>
      <w:r>
        <w:rPr>
          <w:spacing w:val="1"/>
        </w:rPr>
        <w:t> </w:t>
      </w:r>
      <w:r>
        <w:rPr>
          <w:position w:val="1"/>
        </w:rPr>
        <w:t>algorithms, the BSEC provides numerous useful outputs (see </w:t>
      </w:r>
      <w:hyperlink w:history="true" w:anchor="_bookmark41">
        <w:r>
          <w:rPr>
            <w:position w:val="1"/>
          </w:rPr>
          <w:t>Table 20</w:t>
        </w:r>
      </w:hyperlink>
      <w:r>
        <w:rPr>
          <w:position w:val="1"/>
        </w:rPr>
        <w:t>), e.g. an Index for Air Quality (IAQ), bVOC- &amp; CO</w:t>
      </w:r>
      <w:r>
        <w:rPr>
          <w:sz w:val="13"/>
        </w:rPr>
        <w:t>2</w:t>
      </w:r>
      <w:r>
        <w:rPr>
          <w:position w:val="1"/>
        </w:rPr>
        <w:t>-</w:t>
      </w:r>
      <w:r>
        <w:rPr>
          <w:spacing w:val="1"/>
          <w:position w:val="1"/>
        </w:rPr>
        <w:t> </w:t>
      </w:r>
      <w:r>
        <w:rPr/>
        <w:t>equivalents (ppm) and Gas scan results (%). The IAQ output is an index that can have values between 0 and 500 with a</w:t>
      </w:r>
      <w:r>
        <w:rPr>
          <w:spacing w:val="1"/>
        </w:rPr>
        <w:t> </w:t>
      </w:r>
      <w:r>
        <w:rPr/>
        <w:t>resolution of 1 to indicate or quantify the quality of the air available in the surrounding. </w:t>
      </w:r>
      <w:hyperlink w:history="true" w:anchor="_bookmark3">
        <w:r>
          <w:rPr/>
          <w:t>Table 3</w:t>
        </w:r>
      </w:hyperlink>
      <w:r>
        <w:rPr/>
        <w:t> lists the IAQ system</w:t>
      </w:r>
      <w:r>
        <w:rPr>
          <w:spacing w:val="1"/>
        </w:rPr>
        <w:t> </w:t>
      </w:r>
      <w:r>
        <w:rPr/>
        <w:t>specification. The detailed classification and colour coding of the IAQ index is described in </w:t>
      </w:r>
      <w:hyperlink w:history="true" w:anchor="_bookmark4">
        <w:r>
          <w:rPr/>
          <w:t>Table 6. </w:t>
        </w:r>
      </w:hyperlink>
      <w:r>
        <w:rPr/>
        <w:t>Furthermore, the BSEC</w:t>
      </w:r>
      <w:r>
        <w:rPr>
          <w:spacing w:val="-53"/>
        </w:rPr>
        <w:t> </w:t>
      </w:r>
      <w:r>
        <w:rPr/>
        <w:t>solution supports different operation modes (see </w:t>
      </w:r>
      <w:hyperlink w:history="true" w:anchor="_bookmark40">
        <w:r>
          <w:rPr/>
          <w:t>Table 19</w:t>
        </w:r>
      </w:hyperlink>
      <w:r>
        <w:rPr/>
        <w:t>) for the gas sensor to address the necessary power budget and</w:t>
      </w:r>
      <w:r>
        <w:rPr>
          <w:spacing w:val="1"/>
        </w:rPr>
        <w:t> </w:t>
      </w:r>
      <w:r>
        <w:rPr/>
        <w:t>update</w:t>
      </w:r>
      <w:r>
        <w:rPr>
          <w:spacing w:val="-2"/>
        </w:rPr>
        <w:t> </w:t>
      </w:r>
      <w:r>
        <w:rPr/>
        <w:t>rate</w:t>
      </w:r>
      <w:r>
        <w:rPr>
          <w:spacing w:val="-1"/>
        </w:rPr>
        <w:t> </w:t>
      </w:r>
      <w:r>
        <w:rPr/>
        <w:t>requirements of</w:t>
      </w:r>
      <w:r>
        <w:rPr>
          <w:spacing w:val="-1"/>
        </w:rPr>
        <w:t> </w:t>
      </w:r>
      <w:r>
        <w:rPr/>
        <w:t>the</w:t>
      </w:r>
      <w:r>
        <w:rPr>
          <w:spacing w:val="3"/>
        </w:rPr>
        <w:t> </w:t>
      </w:r>
      <w:r>
        <w:rPr/>
        <w:t>end-application.</w:t>
      </w:r>
    </w:p>
    <w:p>
      <w:pPr>
        <w:pStyle w:val="BodyText"/>
        <w:spacing w:line="292" w:lineRule="auto"/>
        <w:ind w:left="143" w:right="202"/>
        <w:jc w:val="both"/>
      </w:pPr>
      <w:r>
        <w:rPr/>
        <w:t>Unless</w:t>
      </w:r>
      <w:r>
        <w:rPr>
          <w:spacing w:val="-9"/>
        </w:rPr>
        <w:t> </w:t>
      </w:r>
      <w:r>
        <w:rPr/>
        <w:t>mentioned</w:t>
      </w:r>
      <w:r>
        <w:rPr>
          <w:spacing w:val="-9"/>
        </w:rPr>
        <w:t> </w:t>
      </w:r>
      <w:r>
        <w:rPr/>
        <w:t>otherwise,</w:t>
      </w:r>
      <w:r>
        <w:rPr>
          <w:spacing w:val="-13"/>
        </w:rPr>
        <w:t> </w:t>
      </w:r>
      <w:r>
        <w:rPr/>
        <w:t>the</w:t>
      </w:r>
      <w:r>
        <w:rPr>
          <w:spacing w:val="-12"/>
        </w:rPr>
        <w:t> </w:t>
      </w:r>
      <w:r>
        <w:rPr/>
        <w:t>specifications</w:t>
      </w:r>
      <w:r>
        <w:rPr>
          <w:spacing w:val="-10"/>
        </w:rPr>
        <w:t> </w:t>
      </w:r>
      <w:r>
        <w:rPr/>
        <w:t>are</w:t>
      </w:r>
      <w:r>
        <w:rPr>
          <w:spacing w:val="-10"/>
        </w:rPr>
        <w:t> </w:t>
      </w:r>
      <w:r>
        <w:rPr/>
        <w:t>deduced</w:t>
      </w:r>
      <w:r>
        <w:rPr>
          <w:spacing w:val="-9"/>
        </w:rPr>
        <w:t> </w:t>
      </w:r>
      <w:r>
        <w:rPr/>
        <w:t>from</w:t>
      </w:r>
      <w:r>
        <w:rPr>
          <w:spacing w:val="-10"/>
        </w:rPr>
        <w:t> </w:t>
      </w:r>
      <w:r>
        <w:rPr/>
        <w:t>new</w:t>
      </w:r>
      <w:r>
        <w:rPr>
          <w:spacing w:val="-9"/>
        </w:rPr>
        <w:t> </w:t>
      </w:r>
      <w:r>
        <w:rPr/>
        <w:t>sensors</w:t>
      </w:r>
      <w:r>
        <w:rPr>
          <w:spacing w:val="-9"/>
        </w:rPr>
        <w:t> </w:t>
      </w:r>
      <w:r>
        <w:rPr/>
        <w:t>that</w:t>
      </w:r>
      <w:r>
        <w:rPr>
          <w:spacing w:val="-13"/>
        </w:rPr>
        <w:t> </w:t>
      </w:r>
      <w:r>
        <w:rPr/>
        <w:t>have</w:t>
      </w:r>
      <w:r>
        <w:rPr>
          <w:spacing w:val="-12"/>
        </w:rPr>
        <w:t> </w:t>
      </w:r>
      <w:r>
        <w:rPr/>
        <w:t>been</w:t>
      </w:r>
      <w:r>
        <w:rPr>
          <w:spacing w:val="-9"/>
        </w:rPr>
        <w:t> </w:t>
      </w:r>
      <w:r>
        <w:rPr/>
        <w:t>operated</w:t>
      </w:r>
      <w:r>
        <w:rPr>
          <w:spacing w:val="-13"/>
        </w:rPr>
        <w:t> </w:t>
      </w:r>
      <w:r>
        <w:rPr/>
        <w:t>for</w:t>
      </w:r>
      <w:r>
        <w:rPr>
          <w:spacing w:val="-11"/>
        </w:rPr>
        <w:t> </w:t>
      </w:r>
      <w:r>
        <w:rPr/>
        <w:t>at</w:t>
      </w:r>
      <w:r>
        <w:rPr>
          <w:spacing w:val="-11"/>
        </w:rPr>
        <w:t> </w:t>
      </w:r>
      <w:r>
        <w:rPr/>
        <w:t>least</w:t>
      </w:r>
      <w:r>
        <w:rPr>
          <w:spacing w:val="-1"/>
        </w:rPr>
        <w:t> </w:t>
      </w:r>
      <w:r>
        <w:rPr/>
        <w:t>five</w:t>
      </w:r>
      <w:r>
        <w:rPr>
          <w:spacing w:val="-12"/>
        </w:rPr>
        <w:t> </w:t>
      </w:r>
      <w:r>
        <w:rPr/>
        <w:t>days</w:t>
      </w:r>
      <w:r>
        <w:rPr>
          <w:spacing w:val="1"/>
        </w:rPr>
        <w:t> </w:t>
      </w:r>
      <w:r>
        <w:rPr>
          <w:spacing w:val="-1"/>
        </w:rPr>
        <w:t>mainly</w:t>
      </w:r>
      <w:r>
        <w:rPr>
          <w:spacing w:val="-12"/>
        </w:rPr>
        <w:t> </w:t>
      </w:r>
      <w:r>
        <w:rPr>
          <w:spacing w:val="-1"/>
        </w:rPr>
        <w:t>in</w:t>
      </w:r>
      <w:r>
        <w:rPr>
          <w:spacing w:val="-13"/>
        </w:rPr>
        <w:t> </w:t>
      </w:r>
      <w:r>
        <w:rPr>
          <w:spacing w:val="-1"/>
        </w:rPr>
        <w:t>ambient</w:t>
      </w:r>
      <w:r>
        <w:rPr>
          <w:spacing w:val="-13"/>
        </w:rPr>
        <w:t> </w:t>
      </w:r>
      <w:r>
        <w:rPr>
          <w:spacing w:val="-1"/>
        </w:rPr>
        <w:t>air</w:t>
      </w:r>
      <w:r>
        <w:rPr>
          <w:spacing w:val="-12"/>
        </w:rPr>
        <w:t> </w:t>
      </w:r>
      <w:r>
        <w:rPr>
          <w:spacing w:val="-1"/>
        </w:rPr>
        <w:t>and</w:t>
      </w:r>
      <w:r>
        <w:rPr>
          <w:spacing w:val="-12"/>
        </w:rPr>
        <w:t> </w:t>
      </w:r>
      <w:r>
        <w:rPr>
          <w:spacing w:val="-1"/>
        </w:rPr>
        <w:t>consequently</w:t>
      </w:r>
      <w:r>
        <w:rPr>
          <w:spacing w:val="-12"/>
        </w:rPr>
        <w:t> </w:t>
      </w:r>
      <w:r>
        <w:rPr>
          <w:spacing w:val="-1"/>
        </w:rPr>
        <w:t>have</w:t>
      </w:r>
      <w:r>
        <w:rPr>
          <w:spacing w:val="-13"/>
        </w:rPr>
        <w:t> </w:t>
      </w:r>
      <w:r>
        <w:rPr>
          <w:spacing w:val="-1"/>
        </w:rPr>
        <w:t>the</w:t>
      </w:r>
      <w:r>
        <w:rPr>
          <w:spacing w:val="-14"/>
        </w:rPr>
        <w:t> </w:t>
      </w:r>
      <w:r>
        <w:rPr>
          <w:spacing w:val="-1"/>
        </w:rPr>
        <w:t>same</w:t>
      </w:r>
      <w:r>
        <w:rPr>
          <w:spacing w:val="-12"/>
        </w:rPr>
        <w:t> </w:t>
      </w:r>
      <w:r>
        <w:rPr>
          <w:spacing w:val="-1"/>
        </w:rPr>
        <w:t>history</w:t>
      </w:r>
      <w:r>
        <w:rPr>
          <w:spacing w:val="-11"/>
        </w:rPr>
        <w:t> </w:t>
      </w:r>
      <w:r>
        <w:rPr>
          <w:spacing w:val="-1"/>
        </w:rPr>
        <w:t>(i.e.</w:t>
      </w:r>
      <w:r>
        <w:rPr>
          <w:spacing w:val="-14"/>
        </w:rPr>
        <w:t> </w:t>
      </w:r>
      <w:r>
        <w:rPr/>
        <w:t>same</w:t>
      </w:r>
      <w:r>
        <w:rPr>
          <w:spacing w:val="-11"/>
        </w:rPr>
        <w:t> </w:t>
      </w:r>
      <w:r>
        <w:rPr/>
        <w:t>power</w:t>
      </w:r>
      <w:r>
        <w:rPr>
          <w:spacing w:val="-11"/>
        </w:rPr>
        <w:t> </w:t>
      </w:r>
      <w:r>
        <w:rPr/>
        <w:t>mode</w:t>
      </w:r>
      <w:r>
        <w:rPr>
          <w:spacing w:val="-13"/>
        </w:rPr>
        <w:t> </w:t>
      </w:r>
      <w:r>
        <w:rPr/>
        <w:t>and</w:t>
      </w:r>
      <w:r>
        <w:rPr>
          <w:spacing w:val="-13"/>
        </w:rPr>
        <w:t> </w:t>
      </w:r>
      <w:r>
        <w:rPr/>
        <w:t>exposed</w:t>
      </w:r>
      <w:r>
        <w:rPr>
          <w:spacing w:val="-14"/>
        </w:rPr>
        <w:t> </w:t>
      </w:r>
      <w:r>
        <w:rPr/>
        <w:t>to</w:t>
      </w:r>
      <w:r>
        <w:rPr>
          <w:spacing w:val="-13"/>
        </w:rPr>
        <w:t> </w:t>
      </w:r>
      <w:r>
        <w:rPr/>
        <w:t>the</w:t>
      </w:r>
      <w:r>
        <w:rPr>
          <w:spacing w:val="-13"/>
        </w:rPr>
        <w:t> </w:t>
      </w:r>
      <w:r>
        <w:rPr/>
        <w:t>same</w:t>
      </w:r>
      <w:r>
        <w:rPr>
          <w:spacing w:val="-11"/>
        </w:rPr>
        <w:t> </w:t>
      </w:r>
      <w:r>
        <w:rPr/>
        <w:t>environment).</w:t>
      </w:r>
    </w:p>
    <w:p>
      <w:pPr>
        <w:pStyle w:val="BodyText"/>
        <w:spacing w:before="9"/>
        <w:rPr>
          <w:sz w:val="23"/>
        </w:rPr>
      </w:pPr>
    </w:p>
    <w:p>
      <w:pPr>
        <w:pStyle w:val="BodyText"/>
        <w:spacing w:line="292" w:lineRule="auto"/>
        <w:ind w:left="143" w:right="206"/>
        <w:jc w:val="both"/>
      </w:pPr>
      <w:r>
        <w:rPr>
          <w:position w:val="1"/>
        </w:rPr>
        <w:t>The sensors are tested especially with hydrogen sulfide (H</w:t>
      </w:r>
      <w:r>
        <w:rPr>
          <w:sz w:val="13"/>
        </w:rPr>
        <w:t>2</w:t>
      </w:r>
      <w:r>
        <w:rPr>
          <w:position w:val="1"/>
        </w:rPr>
        <w:t>S), ethanol (“EtOH”), carbon monoxide (CO) and breath-VOCs</w:t>
      </w:r>
      <w:r>
        <w:rPr>
          <w:spacing w:val="1"/>
          <w:position w:val="1"/>
        </w:rPr>
        <w:t> </w:t>
      </w:r>
      <w:r>
        <w:rPr>
          <w:spacing w:val="-1"/>
        </w:rPr>
        <w:t>(“b-VOC”).</w:t>
      </w:r>
      <w:r>
        <w:rPr>
          <w:spacing w:val="-13"/>
        </w:rPr>
        <w:t> </w:t>
      </w:r>
      <w:r>
        <w:rPr>
          <w:spacing w:val="-1"/>
        </w:rPr>
        <w:t>The</w:t>
      </w:r>
      <w:r>
        <w:rPr>
          <w:spacing w:val="-14"/>
        </w:rPr>
        <w:t> </w:t>
      </w:r>
      <w:r>
        <w:rPr>
          <w:spacing w:val="-1"/>
        </w:rPr>
        <w:t>b-VOC</w:t>
      </w:r>
      <w:r>
        <w:rPr>
          <w:spacing w:val="-10"/>
        </w:rPr>
        <w:t> </w:t>
      </w:r>
      <w:r>
        <w:rPr>
          <w:spacing w:val="-1"/>
        </w:rPr>
        <w:t>mixture,</w:t>
      </w:r>
      <w:r>
        <w:rPr>
          <w:spacing w:val="-12"/>
        </w:rPr>
        <w:t> </w:t>
      </w:r>
      <w:r>
        <w:rPr>
          <w:spacing w:val="-1"/>
        </w:rPr>
        <w:t>as</w:t>
      </w:r>
      <w:r>
        <w:rPr>
          <w:spacing w:val="-9"/>
        </w:rPr>
        <w:t> </w:t>
      </w:r>
      <w:r>
        <w:rPr>
          <w:spacing w:val="-1"/>
        </w:rPr>
        <w:t>listed</w:t>
      </w:r>
      <w:r>
        <w:rPr>
          <w:spacing w:val="-10"/>
        </w:rPr>
        <w:t> </w:t>
      </w:r>
      <w:r>
        <w:rPr>
          <w:spacing w:val="-1"/>
        </w:rPr>
        <w:t>in</w:t>
      </w:r>
      <w:r>
        <w:rPr>
          <w:spacing w:val="-13"/>
        </w:rPr>
        <w:t> </w:t>
      </w:r>
      <w:hyperlink w:history="true" w:anchor="_bookmark5">
        <w:r>
          <w:rPr>
            <w:spacing w:val="-1"/>
          </w:rPr>
          <w:t>Table</w:t>
        </w:r>
        <w:r>
          <w:rPr>
            <w:spacing w:val="-10"/>
          </w:rPr>
          <w:t> </w:t>
        </w:r>
        <w:r>
          <w:rPr>
            <w:spacing w:val="-1"/>
          </w:rPr>
          <w:t>7,</w:t>
        </w:r>
        <w:r>
          <w:rPr>
            <w:spacing w:val="-13"/>
          </w:rPr>
          <w:t> </w:t>
        </w:r>
      </w:hyperlink>
      <w:r>
        <w:rPr>
          <w:spacing w:val="-1"/>
        </w:rPr>
        <w:t>represents</w:t>
      </w:r>
      <w:r>
        <w:rPr>
          <w:spacing w:val="-12"/>
        </w:rPr>
        <w:t> </w:t>
      </w:r>
      <w:r>
        <w:rPr>
          <w:spacing w:val="-1"/>
        </w:rPr>
        <w:t>the</w:t>
      </w:r>
      <w:r>
        <w:rPr>
          <w:spacing w:val="-10"/>
        </w:rPr>
        <w:t> </w:t>
      </w:r>
      <w:r>
        <w:rPr>
          <w:spacing w:val="-1"/>
        </w:rPr>
        <w:t>most</w:t>
      </w:r>
      <w:r>
        <w:rPr>
          <w:spacing w:val="-11"/>
        </w:rPr>
        <w:t> </w:t>
      </w:r>
      <w:r>
        <w:rPr>
          <w:spacing w:val="-1"/>
        </w:rPr>
        <w:t>important</w:t>
      </w:r>
      <w:r>
        <w:rPr>
          <w:spacing w:val="-13"/>
        </w:rPr>
        <w:t> </w:t>
      </w:r>
      <w:r>
        <w:rPr>
          <w:spacing w:val="-1"/>
        </w:rPr>
        <w:t>compounds</w:t>
      </w:r>
      <w:r>
        <w:rPr>
          <w:spacing w:val="-12"/>
        </w:rPr>
        <w:t> </w:t>
      </w:r>
      <w:r>
        <w:rPr>
          <w:spacing w:val="-1"/>
        </w:rPr>
        <w:t>in</w:t>
      </w:r>
      <w:r>
        <w:rPr>
          <w:spacing w:val="-12"/>
        </w:rPr>
        <w:t> </w:t>
      </w:r>
      <w:r>
        <w:rPr>
          <w:spacing w:val="-1"/>
        </w:rPr>
        <w:t>an</w:t>
      </w:r>
      <w:r>
        <w:rPr>
          <w:spacing w:val="-13"/>
        </w:rPr>
        <w:t> </w:t>
      </w:r>
      <w:r>
        <w:rPr>
          <w:spacing w:val="-1"/>
        </w:rPr>
        <w:t>exhaled</w:t>
      </w:r>
      <w:r>
        <w:rPr>
          <w:spacing w:val="-11"/>
        </w:rPr>
        <w:t> </w:t>
      </w:r>
      <w:r>
        <w:rPr/>
        <w:t>breath</w:t>
      </w:r>
      <w:r>
        <w:rPr>
          <w:spacing w:val="-11"/>
        </w:rPr>
        <w:t> </w:t>
      </w:r>
      <w:r>
        <w:rPr/>
        <w:t>of</w:t>
      </w:r>
      <w:r>
        <w:rPr>
          <w:spacing w:val="-10"/>
        </w:rPr>
        <w:t> </w:t>
      </w:r>
      <w:r>
        <w:rPr/>
        <w:t>healthy</w:t>
      </w:r>
      <w:r>
        <w:rPr>
          <w:spacing w:val="1"/>
        </w:rPr>
        <w:t> </w:t>
      </w:r>
      <w:r>
        <w:rPr/>
        <w:t>humans. The values are derived from several publications on breath analysis studies. The composition does not contain</w:t>
      </w:r>
      <w:r>
        <w:rPr>
          <w:spacing w:val="1"/>
        </w:rPr>
        <w:t> </w:t>
      </w:r>
      <w:r>
        <w:rPr/>
        <w:t>species</w:t>
      </w:r>
      <w:r>
        <w:rPr>
          <w:spacing w:val="-10"/>
        </w:rPr>
        <w:t> </w:t>
      </w:r>
      <w:r>
        <w:rPr/>
        <w:t>which</w:t>
      </w:r>
      <w:r>
        <w:rPr>
          <w:spacing w:val="-8"/>
        </w:rPr>
        <w:t> </w:t>
      </w:r>
      <w:r>
        <w:rPr/>
        <w:t>would</w:t>
      </w:r>
      <w:r>
        <w:rPr>
          <w:spacing w:val="-9"/>
        </w:rPr>
        <w:t> </w:t>
      </w:r>
      <w:r>
        <w:rPr/>
        <w:t>chemically</w:t>
      </w:r>
      <w:r>
        <w:rPr>
          <w:spacing w:val="-9"/>
        </w:rPr>
        <w:t> </w:t>
      </w:r>
      <w:r>
        <w:rPr/>
        <w:t>react</w:t>
      </w:r>
      <w:r>
        <w:rPr>
          <w:spacing w:val="-11"/>
        </w:rPr>
        <w:t> </w:t>
      </w:r>
      <w:r>
        <w:rPr/>
        <w:t>to</w:t>
      </w:r>
      <w:r>
        <w:rPr>
          <w:spacing w:val="-11"/>
        </w:rPr>
        <w:t> </w:t>
      </w:r>
      <w:r>
        <w:rPr/>
        <w:t>ensure</w:t>
      </w:r>
      <w:r>
        <w:rPr>
          <w:spacing w:val="-8"/>
        </w:rPr>
        <w:t> </w:t>
      </w:r>
      <w:r>
        <w:rPr/>
        <w:t>that</w:t>
      </w:r>
      <w:r>
        <w:rPr>
          <w:spacing w:val="-9"/>
        </w:rPr>
        <w:t> </w:t>
      </w:r>
      <w:r>
        <w:rPr/>
        <w:t>the</w:t>
      </w:r>
      <w:r>
        <w:rPr>
          <w:spacing w:val="-11"/>
        </w:rPr>
        <w:t> </w:t>
      </w:r>
      <w:r>
        <w:rPr/>
        <w:t>mixture</w:t>
      </w:r>
      <w:r>
        <w:rPr>
          <w:spacing w:val="-8"/>
        </w:rPr>
        <w:t> </w:t>
      </w:r>
      <w:r>
        <w:rPr/>
        <w:t>is</w:t>
      </w:r>
      <w:r>
        <w:rPr>
          <w:spacing w:val="-10"/>
        </w:rPr>
        <w:t> </w:t>
      </w:r>
      <w:r>
        <w:rPr/>
        <w:t>stable</w:t>
      </w:r>
      <w:r>
        <w:rPr>
          <w:spacing w:val="-11"/>
        </w:rPr>
        <w:t> </w:t>
      </w:r>
      <w:r>
        <w:rPr/>
        <w:t>for</w:t>
      </w:r>
      <w:r>
        <w:rPr>
          <w:spacing w:val="-11"/>
        </w:rPr>
        <w:t> </w:t>
      </w:r>
      <w:r>
        <w:rPr/>
        <w:t>at</w:t>
      </w:r>
      <w:r>
        <w:rPr>
          <w:spacing w:val="-8"/>
        </w:rPr>
        <w:t> </w:t>
      </w:r>
      <w:r>
        <w:rPr/>
        <w:t>least</w:t>
      </w:r>
      <w:r>
        <w:rPr>
          <w:spacing w:val="-10"/>
        </w:rPr>
        <w:t> </w:t>
      </w:r>
      <w:r>
        <w:rPr/>
        <w:t>6</w:t>
      </w:r>
      <w:r>
        <w:rPr>
          <w:spacing w:val="-9"/>
        </w:rPr>
        <w:t> </w:t>
      </w:r>
      <w:r>
        <w:rPr/>
        <w:t>months.</w:t>
      </w:r>
      <w:r>
        <w:rPr>
          <w:spacing w:val="-10"/>
        </w:rPr>
        <w:t> </w:t>
      </w:r>
      <w:r>
        <w:rPr/>
        <w:t>Furthermore,</w:t>
      </w:r>
      <w:r>
        <w:rPr>
          <w:spacing w:val="-9"/>
        </w:rPr>
        <w:t> </w:t>
      </w:r>
      <w:r>
        <w:rPr/>
        <w:t>the</w:t>
      </w:r>
      <w:r>
        <w:rPr>
          <w:spacing w:val="-11"/>
        </w:rPr>
        <w:t> </w:t>
      </w:r>
      <w:r>
        <w:rPr/>
        <w:t>composition</w:t>
      </w:r>
      <w:r>
        <w:rPr>
          <w:spacing w:val="1"/>
        </w:rPr>
        <w:t> </w:t>
      </w:r>
      <w:r>
        <w:rPr/>
        <w:t>is</w:t>
      </w:r>
      <w:r>
        <w:rPr>
          <w:spacing w:val="-1"/>
        </w:rPr>
        <w:t> </w:t>
      </w:r>
      <w:r>
        <w:rPr/>
        <w:t>also</w:t>
      </w:r>
      <w:r>
        <w:rPr>
          <w:spacing w:val="1"/>
        </w:rPr>
        <w:t> </w:t>
      </w:r>
      <w:r>
        <w:rPr/>
        <w:t>limited</w:t>
      </w:r>
      <w:r>
        <w:rPr>
          <w:spacing w:val="1"/>
        </w:rPr>
        <w:t> </w:t>
      </w:r>
      <w:r>
        <w:rPr/>
        <w:t>to</w:t>
      </w:r>
      <w:r>
        <w:rPr>
          <w:spacing w:val="-2"/>
        </w:rPr>
        <w:t> </w:t>
      </w:r>
      <w:r>
        <w:rPr/>
        <w:t>species which</w:t>
      </w:r>
      <w:r>
        <w:rPr>
          <w:spacing w:val="-1"/>
        </w:rPr>
        <w:t> </w:t>
      </w:r>
      <w:r>
        <w:rPr/>
        <w:t>can</w:t>
      </w:r>
      <w:r>
        <w:rPr>
          <w:spacing w:val="3"/>
        </w:rPr>
        <w:t> </w:t>
      </w:r>
      <w:r>
        <w:rPr/>
        <w:t>be manufactured</w:t>
      </w:r>
      <w:r>
        <w:rPr>
          <w:spacing w:val="1"/>
        </w:rPr>
        <w:t> </w:t>
      </w:r>
      <w:r>
        <w:rPr/>
        <w:t>in</w:t>
      </w:r>
      <w:r>
        <w:rPr>
          <w:spacing w:val="-2"/>
        </w:rPr>
        <w:t> </w:t>
      </w:r>
      <w:r>
        <w:rPr/>
        <w:t>one</w:t>
      </w:r>
      <w:r>
        <w:rPr>
          <w:spacing w:val="-1"/>
        </w:rPr>
        <w:t> </w:t>
      </w:r>
      <w:r>
        <w:rPr/>
        <w:t>mixture.</w:t>
      </w:r>
    </w:p>
    <w:p>
      <w:pPr>
        <w:pStyle w:val="BodyText"/>
        <w:spacing w:before="6"/>
        <w:rPr>
          <w:sz w:val="17"/>
        </w:rPr>
      </w:pPr>
    </w:p>
    <w:p>
      <w:pPr>
        <w:spacing w:before="0"/>
        <w:ind w:left="1080" w:right="1137" w:firstLine="0"/>
        <w:jc w:val="center"/>
        <w:rPr>
          <w:sz w:val="22"/>
        </w:rPr>
      </w:pPr>
      <w:r>
        <w:rPr>
          <w:sz w:val="22"/>
        </w:rPr>
        <w:t>Table</w:t>
      </w:r>
      <w:r>
        <w:rPr>
          <w:spacing w:val="-2"/>
          <w:sz w:val="22"/>
        </w:rPr>
        <w:t> </w:t>
      </w:r>
      <w:r>
        <w:rPr>
          <w:sz w:val="22"/>
        </w:rPr>
        <w:t>2:</w:t>
      </w:r>
      <w:r>
        <w:rPr>
          <w:spacing w:val="-4"/>
          <w:sz w:val="22"/>
        </w:rPr>
        <w:t> </w:t>
      </w:r>
      <w:r>
        <w:rPr>
          <w:sz w:val="22"/>
        </w:rPr>
        <w:t>Gas</w:t>
      </w:r>
      <w:r>
        <w:rPr>
          <w:spacing w:val="-5"/>
          <w:sz w:val="22"/>
        </w:rPr>
        <w:t> </w:t>
      </w:r>
      <w:r>
        <w:rPr>
          <w:sz w:val="22"/>
        </w:rPr>
        <w:t>sensor</w:t>
      </w:r>
      <w:r>
        <w:rPr>
          <w:spacing w:val="-2"/>
          <w:sz w:val="22"/>
        </w:rPr>
        <w:t> </w:t>
      </w:r>
      <w:r>
        <w:rPr>
          <w:sz w:val="22"/>
        </w:rPr>
        <w:t>parameter</w:t>
      </w:r>
      <w:r>
        <w:rPr>
          <w:spacing w:val="-2"/>
          <w:sz w:val="22"/>
        </w:rPr>
        <w:t> </w:t>
      </w:r>
      <w:r>
        <w:rPr>
          <w:sz w:val="22"/>
        </w:rPr>
        <w:t>specification</w:t>
      </w:r>
    </w:p>
    <w:p>
      <w:pPr>
        <w:pStyle w:val="BodyText"/>
        <w:spacing w:before="6"/>
        <w:rPr>
          <w:sz w:val="10"/>
        </w:rPr>
      </w:pPr>
    </w:p>
    <w:tbl>
      <w:tblPr>
        <w:tblW w:w="0" w:type="auto"/>
        <w:jc w:val="left"/>
        <w:tblInd w:w="151" w:type="dxa"/>
        <w:tblBorders>
          <w:top w:val="single" w:sz="18" w:space="0" w:color="FFFFFF"/>
          <w:left w:val="single" w:sz="18" w:space="0" w:color="FFFFFF"/>
          <w:bottom w:val="single" w:sz="18" w:space="0" w:color="FFFFFF"/>
          <w:right w:val="single" w:sz="18" w:space="0" w:color="FFFFFF"/>
          <w:insideH w:val="single" w:sz="18" w:space="0" w:color="FFFFFF"/>
          <w:insideV w:val="single" w:sz="18" w:space="0" w:color="FFFFFF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410"/>
        <w:gridCol w:w="1054"/>
        <w:gridCol w:w="2775"/>
        <w:gridCol w:w="1135"/>
        <w:gridCol w:w="1276"/>
        <w:gridCol w:w="1134"/>
        <w:gridCol w:w="1133"/>
      </w:tblGrid>
      <w:tr>
        <w:trPr>
          <w:trHeight w:val="291" w:hRule="atLeast"/>
        </w:trPr>
        <w:tc>
          <w:tcPr>
            <w:tcW w:w="2410" w:type="dxa"/>
            <w:tcBorders>
              <w:top w:val="nil"/>
              <w:left w:val="nil"/>
            </w:tcBorders>
            <w:shd w:val="clear" w:color="auto" w:fill="585858"/>
          </w:tcPr>
          <w:p>
            <w:pPr>
              <w:pStyle w:val="TableParagraph"/>
              <w:spacing w:line="229" w:lineRule="exact" w:before="43"/>
              <w:ind w:left="737"/>
              <w:rPr>
                <w:sz w:val="20"/>
              </w:rPr>
            </w:pPr>
            <w:r>
              <w:rPr>
                <w:color w:val="FFFFFF"/>
                <w:sz w:val="20"/>
              </w:rPr>
              <w:t>Parameter</w:t>
            </w:r>
          </w:p>
        </w:tc>
        <w:tc>
          <w:tcPr>
            <w:tcW w:w="1054" w:type="dxa"/>
            <w:tcBorders>
              <w:top w:val="nil"/>
            </w:tcBorders>
            <w:shd w:val="clear" w:color="auto" w:fill="585858"/>
          </w:tcPr>
          <w:p>
            <w:pPr>
              <w:pStyle w:val="TableParagraph"/>
              <w:spacing w:line="229" w:lineRule="exact" w:before="43"/>
              <w:ind w:left="151" w:right="151"/>
              <w:jc w:val="center"/>
              <w:rPr>
                <w:sz w:val="20"/>
              </w:rPr>
            </w:pPr>
            <w:r>
              <w:rPr>
                <w:color w:val="FFFFFF"/>
                <w:sz w:val="20"/>
              </w:rPr>
              <w:t>Symbol</w:t>
            </w:r>
          </w:p>
        </w:tc>
        <w:tc>
          <w:tcPr>
            <w:tcW w:w="2775" w:type="dxa"/>
            <w:tcBorders>
              <w:top w:val="nil"/>
            </w:tcBorders>
            <w:shd w:val="clear" w:color="auto" w:fill="585858"/>
          </w:tcPr>
          <w:p>
            <w:pPr>
              <w:pStyle w:val="TableParagraph"/>
              <w:spacing w:line="229" w:lineRule="exact" w:before="43"/>
              <w:ind w:left="339" w:right="339"/>
              <w:jc w:val="center"/>
              <w:rPr>
                <w:sz w:val="20"/>
              </w:rPr>
            </w:pPr>
            <w:r>
              <w:rPr>
                <w:color w:val="FFFFFF"/>
                <w:sz w:val="20"/>
              </w:rPr>
              <w:t>Condition</w:t>
            </w:r>
          </w:p>
        </w:tc>
        <w:tc>
          <w:tcPr>
            <w:tcW w:w="1135" w:type="dxa"/>
            <w:tcBorders>
              <w:top w:val="nil"/>
            </w:tcBorders>
            <w:shd w:val="clear" w:color="auto" w:fill="585858"/>
          </w:tcPr>
          <w:p>
            <w:pPr>
              <w:pStyle w:val="TableParagraph"/>
              <w:spacing w:line="229" w:lineRule="exact" w:before="43"/>
              <w:ind w:left="329" w:right="331"/>
              <w:jc w:val="center"/>
              <w:rPr>
                <w:sz w:val="20"/>
              </w:rPr>
            </w:pPr>
            <w:r>
              <w:rPr>
                <w:color w:val="FFFFFF"/>
                <w:sz w:val="20"/>
              </w:rPr>
              <w:t>Min</w:t>
            </w:r>
          </w:p>
        </w:tc>
        <w:tc>
          <w:tcPr>
            <w:tcW w:w="1276" w:type="dxa"/>
            <w:tcBorders>
              <w:top w:val="nil"/>
              <w:right w:val="single" w:sz="24" w:space="0" w:color="FFFFFF"/>
            </w:tcBorders>
            <w:shd w:val="clear" w:color="auto" w:fill="585858"/>
          </w:tcPr>
          <w:p>
            <w:pPr>
              <w:pStyle w:val="TableParagraph"/>
              <w:spacing w:line="229" w:lineRule="exact" w:before="43"/>
              <w:ind w:left="400" w:right="392"/>
              <w:jc w:val="center"/>
              <w:rPr>
                <w:sz w:val="20"/>
              </w:rPr>
            </w:pPr>
            <w:r>
              <w:rPr>
                <w:color w:val="FFFFFF"/>
                <w:sz w:val="20"/>
              </w:rPr>
              <w:t>Typ</w:t>
            </w:r>
          </w:p>
        </w:tc>
        <w:tc>
          <w:tcPr>
            <w:tcW w:w="1134" w:type="dxa"/>
            <w:tcBorders>
              <w:top w:val="nil"/>
              <w:left w:val="single" w:sz="24" w:space="0" w:color="FFFFFF"/>
            </w:tcBorders>
            <w:shd w:val="clear" w:color="auto" w:fill="585858"/>
          </w:tcPr>
          <w:p>
            <w:pPr>
              <w:pStyle w:val="TableParagraph"/>
              <w:spacing w:line="229" w:lineRule="exact" w:before="43"/>
              <w:ind w:left="319" w:right="331"/>
              <w:jc w:val="center"/>
              <w:rPr>
                <w:sz w:val="20"/>
              </w:rPr>
            </w:pPr>
            <w:r>
              <w:rPr>
                <w:color w:val="FFFFFF"/>
                <w:sz w:val="20"/>
              </w:rPr>
              <w:t>Max</w:t>
            </w:r>
          </w:p>
        </w:tc>
        <w:tc>
          <w:tcPr>
            <w:tcW w:w="1133" w:type="dxa"/>
            <w:tcBorders>
              <w:top w:val="nil"/>
              <w:right w:val="nil"/>
            </w:tcBorders>
            <w:shd w:val="clear" w:color="auto" w:fill="585858"/>
          </w:tcPr>
          <w:p>
            <w:pPr>
              <w:pStyle w:val="TableParagraph"/>
              <w:spacing w:line="229" w:lineRule="exact" w:before="43"/>
              <w:ind w:left="248" w:right="270"/>
              <w:jc w:val="center"/>
              <w:rPr>
                <w:sz w:val="20"/>
              </w:rPr>
            </w:pPr>
            <w:r>
              <w:rPr>
                <w:color w:val="FFFFFF"/>
                <w:sz w:val="20"/>
              </w:rPr>
              <w:t>Unit</w:t>
            </w:r>
          </w:p>
        </w:tc>
      </w:tr>
      <w:tr>
        <w:trPr>
          <w:trHeight w:val="339" w:hRule="atLeast"/>
        </w:trPr>
        <w:tc>
          <w:tcPr>
            <w:tcW w:w="2410" w:type="dxa"/>
            <w:vMerge w:val="restart"/>
            <w:tcBorders>
              <w:left w:val="nil"/>
            </w:tcBorders>
            <w:shd w:val="clear" w:color="auto" w:fill="F1F1F1"/>
          </w:tcPr>
          <w:p>
            <w:pPr>
              <w:pStyle w:val="TableParagraph"/>
              <w:spacing w:before="7"/>
              <w:rPr>
                <w:sz w:val="22"/>
              </w:rPr>
            </w:pPr>
          </w:p>
          <w:p>
            <w:pPr>
              <w:pStyle w:val="TableParagraph"/>
              <w:ind w:left="367"/>
              <w:rPr>
                <w:sz w:val="20"/>
              </w:rPr>
            </w:pPr>
            <w:r>
              <w:rPr>
                <w:sz w:val="20"/>
              </w:rPr>
              <w:t>Operational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range</w:t>
            </w:r>
            <w:r>
              <w:rPr>
                <w:sz w:val="20"/>
                <w:vertAlign w:val="superscript"/>
              </w:rPr>
              <w:t>1</w:t>
            </w:r>
          </w:p>
        </w:tc>
        <w:tc>
          <w:tcPr>
            <w:tcW w:w="1054" w:type="dxa"/>
            <w:vMerge w:val="restart"/>
            <w:shd w:val="clear" w:color="auto" w:fill="F1F1F1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775" w:type="dxa"/>
            <w:vMerge w:val="restart"/>
            <w:shd w:val="clear" w:color="auto" w:fill="F1F1F1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35" w:type="dxa"/>
            <w:shd w:val="clear" w:color="auto" w:fill="F1F1F1"/>
          </w:tcPr>
          <w:p>
            <w:pPr>
              <w:pStyle w:val="TableParagraph"/>
              <w:spacing w:before="68"/>
              <w:ind w:left="329" w:right="329"/>
              <w:jc w:val="center"/>
              <w:rPr>
                <w:sz w:val="20"/>
              </w:rPr>
            </w:pPr>
            <w:r>
              <w:rPr>
                <w:sz w:val="20"/>
              </w:rPr>
              <w:t>-40</w:t>
            </w:r>
          </w:p>
        </w:tc>
        <w:tc>
          <w:tcPr>
            <w:tcW w:w="1276" w:type="dxa"/>
            <w:tcBorders>
              <w:right w:val="single" w:sz="24" w:space="0" w:color="FFFFFF"/>
            </w:tcBorders>
            <w:shd w:val="clear" w:color="auto" w:fill="F1F1F1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34" w:type="dxa"/>
            <w:tcBorders>
              <w:left w:val="single" w:sz="24" w:space="0" w:color="FFFFFF"/>
            </w:tcBorders>
            <w:shd w:val="clear" w:color="auto" w:fill="F1F1F1"/>
          </w:tcPr>
          <w:p>
            <w:pPr>
              <w:pStyle w:val="TableParagraph"/>
              <w:spacing w:before="68"/>
              <w:ind w:left="318" w:right="331"/>
              <w:jc w:val="center"/>
              <w:rPr>
                <w:sz w:val="20"/>
              </w:rPr>
            </w:pPr>
            <w:r>
              <w:rPr>
                <w:sz w:val="20"/>
              </w:rPr>
              <w:t>85</w:t>
            </w:r>
          </w:p>
        </w:tc>
        <w:tc>
          <w:tcPr>
            <w:tcW w:w="1133" w:type="dxa"/>
            <w:tcBorders>
              <w:right w:val="nil"/>
            </w:tcBorders>
            <w:shd w:val="clear" w:color="auto" w:fill="F1F1F1"/>
          </w:tcPr>
          <w:p>
            <w:pPr>
              <w:pStyle w:val="TableParagraph"/>
              <w:spacing w:before="68"/>
              <w:ind w:left="248" w:right="270"/>
              <w:jc w:val="center"/>
              <w:rPr>
                <w:sz w:val="20"/>
              </w:rPr>
            </w:pPr>
            <w:r>
              <w:rPr>
                <w:sz w:val="20"/>
              </w:rPr>
              <w:t>°C</w:t>
            </w:r>
          </w:p>
        </w:tc>
      </w:tr>
      <w:tr>
        <w:trPr>
          <w:trHeight w:val="338" w:hRule="atLeast"/>
        </w:trPr>
        <w:tc>
          <w:tcPr>
            <w:tcW w:w="2410" w:type="dxa"/>
            <w:vMerge/>
            <w:tcBorders>
              <w:top w:val="nil"/>
              <w:left w:val="nil"/>
            </w:tcBorders>
            <w:shd w:val="clear" w:color="auto" w:fill="F1F1F1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054" w:type="dxa"/>
            <w:vMerge/>
            <w:tcBorders>
              <w:top w:val="nil"/>
            </w:tcBorders>
            <w:shd w:val="clear" w:color="auto" w:fill="F1F1F1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775" w:type="dxa"/>
            <w:vMerge/>
            <w:tcBorders>
              <w:top w:val="nil"/>
            </w:tcBorders>
            <w:shd w:val="clear" w:color="auto" w:fill="F1F1F1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35" w:type="dxa"/>
            <w:shd w:val="clear" w:color="auto" w:fill="CCCCCC"/>
          </w:tcPr>
          <w:p>
            <w:pPr>
              <w:pStyle w:val="TableParagraph"/>
              <w:spacing w:before="68"/>
              <w:ind w:left="326" w:right="331"/>
              <w:jc w:val="center"/>
              <w:rPr>
                <w:sz w:val="20"/>
              </w:rPr>
            </w:pPr>
            <w:r>
              <w:rPr>
                <w:sz w:val="20"/>
              </w:rPr>
              <w:t>10</w:t>
            </w:r>
          </w:p>
        </w:tc>
        <w:tc>
          <w:tcPr>
            <w:tcW w:w="1276" w:type="dxa"/>
            <w:tcBorders>
              <w:right w:val="single" w:sz="24" w:space="0" w:color="FFFFFF"/>
            </w:tcBorders>
            <w:shd w:val="clear" w:color="auto" w:fill="CCCCCC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34" w:type="dxa"/>
            <w:tcBorders>
              <w:left w:val="single" w:sz="24" w:space="0" w:color="FFFFFF"/>
            </w:tcBorders>
            <w:shd w:val="clear" w:color="auto" w:fill="CCCCCC"/>
          </w:tcPr>
          <w:p>
            <w:pPr>
              <w:pStyle w:val="TableParagraph"/>
              <w:spacing w:before="68"/>
              <w:ind w:left="318" w:right="331"/>
              <w:jc w:val="center"/>
              <w:rPr>
                <w:sz w:val="20"/>
              </w:rPr>
            </w:pPr>
            <w:r>
              <w:rPr>
                <w:sz w:val="20"/>
              </w:rPr>
              <w:t>95</w:t>
            </w:r>
          </w:p>
        </w:tc>
        <w:tc>
          <w:tcPr>
            <w:tcW w:w="1133" w:type="dxa"/>
            <w:tcBorders>
              <w:right w:val="nil"/>
            </w:tcBorders>
            <w:shd w:val="clear" w:color="auto" w:fill="CCCCCC"/>
          </w:tcPr>
          <w:p>
            <w:pPr>
              <w:pStyle w:val="TableParagraph"/>
              <w:spacing w:before="68"/>
              <w:ind w:left="248" w:right="272"/>
              <w:jc w:val="center"/>
              <w:rPr>
                <w:sz w:val="20"/>
              </w:rPr>
            </w:pPr>
            <w:r>
              <w:rPr>
                <w:sz w:val="20"/>
              </w:rPr>
              <w:t>%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r.H.</w:t>
            </w:r>
          </w:p>
        </w:tc>
      </w:tr>
      <w:tr>
        <w:trPr>
          <w:trHeight w:val="961" w:hRule="atLeast"/>
        </w:trPr>
        <w:tc>
          <w:tcPr>
            <w:tcW w:w="2410" w:type="dxa"/>
            <w:tcBorders>
              <w:left w:val="nil"/>
            </w:tcBorders>
            <w:shd w:val="clear" w:color="auto" w:fill="F1F1F1"/>
          </w:tcPr>
          <w:p>
            <w:pPr>
              <w:pStyle w:val="TableParagraph"/>
              <w:spacing w:before="5"/>
              <w:rPr>
                <w:sz w:val="23"/>
              </w:rPr>
            </w:pPr>
          </w:p>
          <w:p>
            <w:pPr>
              <w:pStyle w:val="TableParagraph"/>
              <w:spacing w:line="290" w:lineRule="auto" w:before="1"/>
              <w:ind w:left="597" w:right="83" w:hanging="245"/>
              <w:rPr>
                <w:sz w:val="20"/>
              </w:rPr>
            </w:pPr>
            <w:r>
              <w:rPr>
                <w:sz w:val="20"/>
              </w:rPr>
              <w:t>Supply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Current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during</w:t>
            </w:r>
            <w:r>
              <w:rPr>
                <w:spacing w:val="-53"/>
                <w:sz w:val="20"/>
              </w:rPr>
              <w:t> </w:t>
            </w:r>
            <w:r>
              <w:rPr>
                <w:sz w:val="20"/>
              </w:rPr>
              <w:t>heater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operation</w:t>
            </w:r>
          </w:p>
        </w:tc>
        <w:tc>
          <w:tcPr>
            <w:tcW w:w="1054" w:type="dxa"/>
            <w:shd w:val="clear" w:color="auto" w:fill="F1F1F1"/>
          </w:tcPr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spacing w:before="156"/>
              <w:ind w:left="151" w:right="147"/>
              <w:jc w:val="center"/>
              <w:rPr>
                <w:sz w:val="13"/>
              </w:rPr>
            </w:pPr>
            <w:r>
              <w:rPr>
                <w:position w:val="1"/>
                <w:sz w:val="20"/>
              </w:rPr>
              <w:t>I</w:t>
            </w:r>
            <w:r>
              <w:rPr>
                <w:sz w:val="13"/>
              </w:rPr>
              <w:t>DD</w:t>
            </w:r>
          </w:p>
        </w:tc>
        <w:tc>
          <w:tcPr>
            <w:tcW w:w="2775" w:type="dxa"/>
            <w:shd w:val="clear" w:color="auto" w:fill="F1F1F1"/>
          </w:tcPr>
          <w:p>
            <w:pPr>
              <w:pStyle w:val="TableParagraph"/>
              <w:spacing w:line="292" w:lineRule="auto" w:before="100"/>
              <w:ind w:left="179" w:right="181" w:firstLine="1"/>
              <w:jc w:val="center"/>
              <w:rPr>
                <w:sz w:val="20"/>
              </w:rPr>
            </w:pPr>
            <w:r>
              <w:rPr>
                <w:sz w:val="20"/>
              </w:rPr>
              <w:t>Heater target temperature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320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°C,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constant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operation</w:t>
            </w:r>
          </w:p>
          <w:p>
            <w:pPr>
              <w:pStyle w:val="TableParagraph"/>
              <w:ind w:left="334" w:right="339"/>
              <w:jc w:val="center"/>
              <w:rPr>
                <w:sz w:val="20"/>
              </w:rPr>
            </w:pPr>
            <w:r>
              <w:rPr>
                <w:position w:val="1"/>
                <w:sz w:val="20"/>
              </w:rPr>
              <w:t>(V</w:t>
            </w:r>
            <w:r>
              <w:rPr>
                <w:sz w:val="13"/>
              </w:rPr>
              <w:t>DD</w:t>
            </w:r>
            <w:r>
              <w:rPr>
                <w:spacing w:val="12"/>
                <w:sz w:val="13"/>
              </w:rPr>
              <w:t> </w:t>
            </w:r>
            <w:r>
              <w:rPr>
                <w:position w:val="1"/>
                <w:sz w:val="20"/>
              </w:rPr>
              <w:t>≤</w:t>
            </w:r>
            <w:r>
              <w:rPr>
                <w:spacing w:val="-6"/>
                <w:position w:val="1"/>
                <w:sz w:val="20"/>
              </w:rPr>
              <w:t> </w:t>
            </w:r>
            <w:r>
              <w:rPr>
                <w:position w:val="1"/>
                <w:sz w:val="20"/>
              </w:rPr>
              <w:t>1.8</w:t>
            </w:r>
            <w:r>
              <w:rPr>
                <w:spacing w:val="-5"/>
                <w:position w:val="1"/>
                <w:sz w:val="20"/>
              </w:rPr>
              <w:t> </w:t>
            </w:r>
            <w:r>
              <w:rPr>
                <w:position w:val="1"/>
                <w:sz w:val="20"/>
              </w:rPr>
              <w:t>V,</w:t>
            </w:r>
            <w:r>
              <w:rPr>
                <w:spacing w:val="-6"/>
                <w:position w:val="1"/>
                <w:sz w:val="20"/>
              </w:rPr>
              <w:t> </w:t>
            </w:r>
            <w:r>
              <w:rPr>
                <w:position w:val="1"/>
                <w:sz w:val="20"/>
              </w:rPr>
              <w:t>25°C)</w:t>
            </w:r>
          </w:p>
        </w:tc>
        <w:tc>
          <w:tcPr>
            <w:tcW w:w="1135" w:type="dxa"/>
            <w:shd w:val="clear" w:color="auto" w:fill="F1F1F1"/>
          </w:tcPr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spacing w:before="156"/>
              <w:ind w:right="1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9</w:t>
            </w:r>
          </w:p>
        </w:tc>
        <w:tc>
          <w:tcPr>
            <w:tcW w:w="1276" w:type="dxa"/>
            <w:tcBorders>
              <w:right w:val="single" w:sz="24" w:space="0" w:color="FFFFFF"/>
            </w:tcBorders>
            <w:shd w:val="clear" w:color="auto" w:fill="F1F1F1"/>
          </w:tcPr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spacing w:before="156"/>
              <w:ind w:left="397" w:right="394"/>
              <w:jc w:val="center"/>
              <w:rPr>
                <w:sz w:val="20"/>
              </w:rPr>
            </w:pPr>
            <w:r>
              <w:rPr>
                <w:sz w:val="20"/>
              </w:rPr>
              <w:t>12</w:t>
            </w:r>
          </w:p>
        </w:tc>
        <w:tc>
          <w:tcPr>
            <w:tcW w:w="1134" w:type="dxa"/>
            <w:tcBorders>
              <w:left w:val="single" w:sz="24" w:space="0" w:color="FFFFFF"/>
            </w:tcBorders>
            <w:shd w:val="clear" w:color="auto" w:fill="F1F1F1"/>
          </w:tcPr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spacing w:before="156"/>
              <w:ind w:left="318" w:right="331"/>
              <w:jc w:val="center"/>
              <w:rPr>
                <w:sz w:val="20"/>
              </w:rPr>
            </w:pPr>
            <w:r>
              <w:rPr>
                <w:sz w:val="20"/>
              </w:rPr>
              <w:t>13</w:t>
            </w:r>
          </w:p>
        </w:tc>
        <w:tc>
          <w:tcPr>
            <w:tcW w:w="1133" w:type="dxa"/>
            <w:tcBorders>
              <w:right w:val="nil"/>
            </w:tcBorders>
            <w:shd w:val="clear" w:color="auto" w:fill="F1F1F1"/>
          </w:tcPr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spacing w:before="156"/>
              <w:ind w:left="248" w:right="272"/>
              <w:jc w:val="center"/>
              <w:rPr>
                <w:sz w:val="20"/>
              </w:rPr>
            </w:pPr>
            <w:r>
              <w:rPr>
                <w:sz w:val="20"/>
              </w:rPr>
              <w:t>mA</w:t>
            </w:r>
          </w:p>
        </w:tc>
      </w:tr>
      <w:tr>
        <w:trPr>
          <w:trHeight w:val="619" w:hRule="atLeast"/>
        </w:trPr>
        <w:tc>
          <w:tcPr>
            <w:tcW w:w="2410" w:type="dxa"/>
            <w:tcBorders>
              <w:left w:val="nil"/>
            </w:tcBorders>
            <w:shd w:val="clear" w:color="auto" w:fill="CCCCCC"/>
          </w:tcPr>
          <w:p>
            <w:pPr>
              <w:pStyle w:val="TableParagraph"/>
              <w:spacing w:before="8"/>
              <w:rPr>
                <w:sz w:val="20"/>
              </w:rPr>
            </w:pPr>
          </w:p>
          <w:p>
            <w:pPr>
              <w:pStyle w:val="TableParagraph"/>
              <w:ind w:left="400"/>
              <w:rPr>
                <w:sz w:val="20"/>
              </w:rPr>
            </w:pPr>
            <w:r>
              <w:rPr>
                <w:sz w:val="20"/>
              </w:rPr>
              <w:t>Peak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Supply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Current</w:t>
            </w:r>
          </w:p>
        </w:tc>
        <w:tc>
          <w:tcPr>
            <w:tcW w:w="1054" w:type="dxa"/>
            <w:shd w:val="clear" w:color="auto" w:fill="CCCCCC"/>
          </w:tcPr>
          <w:p>
            <w:pPr>
              <w:pStyle w:val="TableParagraph"/>
              <w:spacing w:before="8"/>
              <w:rPr>
                <w:sz w:val="20"/>
              </w:rPr>
            </w:pPr>
          </w:p>
          <w:p>
            <w:pPr>
              <w:pStyle w:val="TableParagraph"/>
              <w:ind w:left="151" w:right="149"/>
              <w:jc w:val="center"/>
              <w:rPr>
                <w:sz w:val="13"/>
              </w:rPr>
            </w:pPr>
            <w:r>
              <w:rPr>
                <w:position w:val="1"/>
                <w:sz w:val="20"/>
              </w:rPr>
              <w:t>I</w:t>
            </w:r>
            <w:r>
              <w:rPr>
                <w:sz w:val="13"/>
              </w:rPr>
              <w:t>Peak</w:t>
            </w:r>
          </w:p>
        </w:tc>
        <w:tc>
          <w:tcPr>
            <w:tcW w:w="2775" w:type="dxa"/>
            <w:shd w:val="clear" w:color="auto" w:fill="CCCCCC"/>
          </w:tcPr>
          <w:p>
            <w:pPr>
              <w:pStyle w:val="TableParagraph"/>
              <w:spacing w:line="280" w:lineRule="atLeast" w:before="40"/>
              <w:ind w:left="299" w:right="223" w:firstLine="62"/>
              <w:rPr>
                <w:sz w:val="20"/>
              </w:rPr>
            </w:pPr>
            <w:r>
              <w:rPr>
                <w:sz w:val="20"/>
              </w:rPr>
              <w:t>occurs within first ms of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switching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on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hotplate</w:t>
            </w:r>
          </w:p>
        </w:tc>
        <w:tc>
          <w:tcPr>
            <w:tcW w:w="1135" w:type="dxa"/>
            <w:shd w:val="clear" w:color="auto" w:fill="CCCCCC"/>
          </w:tcPr>
          <w:p>
            <w:pPr>
              <w:pStyle w:val="TableParagraph"/>
              <w:spacing w:before="8"/>
              <w:rPr>
                <w:sz w:val="20"/>
              </w:rPr>
            </w:pPr>
          </w:p>
          <w:p>
            <w:pPr>
              <w:pStyle w:val="TableParagraph"/>
              <w:ind w:left="326" w:right="331"/>
              <w:jc w:val="center"/>
              <w:rPr>
                <w:sz w:val="20"/>
              </w:rPr>
            </w:pPr>
            <w:r>
              <w:rPr>
                <w:sz w:val="20"/>
              </w:rPr>
              <w:t>15</w:t>
            </w:r>
          </w:p>
        </w:tc>
        <w:tc>
          <w:tcPr>
            <w:tcW w:w="1276" w:type="dxa"/>
            <w:tcBorders>
              <w:right w:val="single" w:sz="24" w:space="0" w:color="FFFFFF"/>
            </w:tcBorders>
            <w:shd w:val="clear" w:color="auto" w:fill="CCCCCC"/>
          </w:tcPr>
          <w:p>
            <w:pPr>
              <w:pStyle w:val="TableParagraph"/>
              <w:spacing w:before="8"/>
              <w:rPr>
                <w:sz w:val="20"/>
              </w:rPr>
            </w:pPr>
          </w:p>
          <w:p>
            <w:pPr>
              <w:pStyle w:val="TableParagraph"/>
              <w:ind w:left="397" w:right="394"/>
              <w:jc w:val="center"/>
              <w:rPr>
                <w:sz w:val="20"/>
              </w:rPr>
            </w:pPr>
            <w:r>
              <w:rPr>
                <w:sz w:val="20"/>
              </w:rPr>
              <w:t>17</w:t>
            </w:r>
          </w:p>
        </w:tc>
        <w:tc>
          <w:tcPr>
            <w:tcW w:w="1134" w:type="dxa"/>
            <w:tcBorders>
              <w:left w:val="single" w:sz="24" w:space="0" w:color="FFFFFF"/>
            </w:tcBorders>
            <w:shd w:val="clear" w:color="auto" w:fill="CCCCCC"/>
          </w:tcPr>
          <w:p>
            <w:pPr>
              <w:pStyle w:val="TableParagraph"/>
              <w:spacing w:before="8"/>
              <w:rPr>
                <w:sz w:val="20"/>
              </w:rPr>
            </w:pPr>
          </w:p>
          <w:p>
            <w:pPr>
              <w:pStyle w:val="TableParagraph"/>
              <w:ind w:left="318" w:right="331"/>
              <w:jc w:val="center"/>
              <w:rPr>
                <w:sz w:val="20"/>
              </w:rPr>
            </w:pPr>
            <w:r>
              <w:rPr>
                <w:sz w:val="20"/>
              </w:rPr>
              <w:t>18</w:t>
            </w:r>
          </w:p>
        </w:tc>
        <w:tc>
          <w:tcPr>
            <w:tcW w:w="1133" w:type="dxa"/>
            <w:tcBorders>
              <w:right w:val="nil"/>
            </w:tcBorders>
            <w:shd w:val="clear" w:color="auto" w:fill="CCCCCC"/>
          </w:tcPr>
          <w:p>
            <w:pPr>
              <w:pStyle w:val="TableParagraph"/>
              <w:spacing w:before="8"/>
              <w:rPr>
                <w:sz w:val="20"/>
              </w:rPr>
            </w:pPr>
          </w:p>
          <w:p>
            <w:pPr>
              <w:pStyle w:val="TableParagraph"/>
              <w:ind w:left="248" w:right="272"/>
              <w:jc w:val="center"/>
              <w:rPr>
                <w:sz w:val="20"/>
              </w:rPr>
            </w:pPr>
            <w:r>
              <w:rPr>
                <w:sz w:val="20"/>
              </w:rPr>
              <w:t>mA</w:t>
            </w:r>
          </w:p>
        </w:tc>
      </w:tr>
      <w:tr>
        <w:trPr>
          <w:trHeight w:val="341" w:hRule="atLeast"/>
        </w:trPr>
        <w:tc>
          <w:tcPr>
            <w:tcW w:w="2410" w:type="dxa"/>
            <w:vMerge w:val="restart"/>
            <w:tcBorders>
              <w:left w:val="nil"/>
              <w:bottom w:val="nil"/>
            </w:tcBorders>
            <w:shd w:val="clear" w:color="auto" w:fill="F1F1F1"/>
          </w:tcPr>
          <w:p>
            <w:pPr>
              <w:pStyle w:val="TableParagraph"/>
              <w:spacing w:before="6"/>
              <w:rPr>
                <w:sz w:val="20"/>
              </w:rPr>
            </w:pPr>
          </w:p>
          <w:p>
            <w:pPr>
              <w:pStyle w:val="TableParagraph"/>
              <w:spacing w:line="292" w:lineRule="auto"/>
              <w:ind w:left="462" w:right="200"/>
              <w:jc w:val="center"/>
              <w:rPr>
                <w:sz w:val="20"/>
              </w:rPr>
            </w:pPr>
            <w:r>
              <w:rPr>
                <w:sz w:val="20"/>
              </w:rPr>
              <w:t>Average</w:t>
            </w:r>
            <w:r>
              <w:rPr>
                <w:spacing w:val="-13"/>
                <w:sz w:val="20"/>
              </w:rPr>
              <w:t> </w:t>
            </w:r>
            <w:r>
              <w:rPr>
                <w:sz w:val="20"/>
              </w:rPr>
              <w:t>Supply</w:t>
            </w:r>
            <w:r>
              <w:rPr>
                <w:spacing w:val="-53"/>
                <w:sz w:val="20"/>
              </w:rPr>
              <w:t> </w:t>
            </w:r>
            <w:r>
              <w:rPr>
                <w:sz w:val="20"/>
              </w:rPr>
              <w:t>Current</w:t>
            </w:r>
          </w:p>
          <w:p>
            <w:pPr>
              <w:pStyle w:val="TableParagraph"/>
              <w:spacing w:line="228" w:lineRule="exact"/>
              <w:ind w:left="462" w:right="207"/>
              <w:jc w:val="center"/>
              <w:rPr>
                <w:sz w:val="20"/>
              </w:rPr>
            </w:pPr>
            <w:r>
              <w:rPr>
                <w:position w:val="1"/>
                <w:sz w:val="20"/>
              </w:rPr>
              <w:t>(V</w:t>
            </w:r>
            <w:r>
              <w:rPr>
                <w:sz w:val="13"/>
              </w:rPr>
              <w:t>DD</w:t>
            </w:r>
            <w:r>
              <w:rPr>
                <w:spacing w:val="13"/>
                <w:sz w:val="13"/>
              </w:rPr>
              <w:t> </w:t>
            </w:r>
            <w:r>
              <w:rPr>
                <w:position w:val="1"/>
                <w:sz w:val="20"/>
              </w:rPr>
              <w:t>≤</w:t>
            </w:r>
            <w:r>
              <w:rPr>
                <w:spacing w:val="-6"/>
                <w:position w:val="1"/>
                <w:sz w:val="20"/>
              </w:rPr>
              <w:t> </w:t>
            </w:r>
            <w:r>
              <w:rPr>
                <w:position w:val="1"/>
                <w:sz w:val="20"/>
              </w:rPr>
              <w:t>1.8</w:t>
            </w:r>
            <w:r>
              <w:rPr>
                <w:spacing w:val="-5"/>
                <w:position w:val="1"/>
                <w:sz w:val="20"/>
              </w:rPr>
              <w:t> </w:t>
            </w:r>
            <w:r>
              <w:rPr>
                <w:position w:val="1"/>
                <w:sz w:val="20"/>
              </w:rPr>
              <w:t>V,</w:t>
            </w:r>
            <w:r>
              <w:rPr>
                <w:spacing w:val="-6"/>
                <w:position w:val="1"/>
                <w:sz w:val="20"/>
              </w:rPr>
              <w:t> </w:t>
            </w:r>
            <w:r>
              <w:rPr>
                <w:position w:val="1"/>
                <w:sz w:val="20"/>
              </w:rPr>
              <w:t>25°C)</w:t>
            </w:r>
          </w:p>
        </w:tc>
        <w:tc>
          <w:tcPr>
            <w:tcW w:w="1054" w:type="dxa"/>
            <w:vMerge w:val="restart"/>
            <w:tcBorders>
              <w:bottom w:val="nil"/>
            </w:tcBorders>
            <w:shd w:val="clear" w:color="auto" w:fill="F1F1F1"/>
          </w:tcPr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spacing w:before="10"/>
              <w:rPr>
                <w:sz w:val="22"/>
              </w:rPr>
            </w:pPr>
          </w:p>
          <w:p>
            <w:pPr>
              <w:pStyle w:val="TableParagraph"/>
              <w:ind w:left="253"/>
              <w:rPr>
                <w:sz w:val="13"/>
              </w:rPr>
            </w:pPr>
            <w:r>
              <w:rPr>
                <w:position w:val="1"/>
                <w:sz w:val="20"/>
              </w:rPr>
              <w:t>I</w:t>
            </w:r>
            <w:r>
              <w:rPr>
                <w:sz w:val="13"/>
              </w:rPr>
              <w:t>DD,IAQ</w:t>
            </w:r>
          </w:p>
        </w:tc>
        <w:tc>
          <w:tcPr>
            <w:tcW w:w="2775" w:type="dxa"/>
            <w:shd w:val="clear" w:color="auto" w:fill="F1F1F1"/>
          </w:tcPr>
          <w:p>
            <w:pPr>
              <w:pStyle w:val="TableParagraph"/>
              <w:spacing w:line="222" w:lineRule="exact" w:before="99"/>
              <w:ind w:left="405" w:right="339"/>
              <w:jc w:val="center"/>
              <w:rPr>
                <w:sz w:val="20"/>
              </w:rPr>
            </w:pPr>
            <w:r>
              <w:rPr>
                <w:sz w:val="20"/>
              </w:rPr>
              <w:t>Ultra-low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power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mode</w:t>
            </w:r>
          </w:p>
        </w:tc>
        <w:tc>
          <w:tcPr>
            <w:tcW w:w="1135" w:type="dxa"/>
            <w:shd w:val="clear" w:color="auto" w:fill="F1F1F1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276" w:type="dxa"/>
            <w:tcBorders>
              <w:right w:val="single" w:sz="24" w:space="0" w:color="FFFFFF"/>
            </w:tcBorders>
            <w:shd w:val="clear" w:color="auto" w:fill="F1F1F1"/>
          </w:tcPr>
          <w:p>
            <w:pPr>
              <w:pStyle w:val="TableParagraph"/>
              <w:spacing w:line="222" w:lineRule="exact" w:before="99"/>
              <w:ind w:left="400" w:right="394"/>
              <w:jc w:val="center"/>
              <w:rPr>
                <w:sz w:val="20"/>
              </w:rPr>
            </w:pPr>
            <w:r>
              <w:rPr>
                <w:sz w:val="20"/>
              </w:rPr>
              <w:t>0.09</w:t>
            </w:r>
          </w:p>
        </w:tc>
        <w:tc>
          <w:tcPr>
            <w:tcW w:w="1134" w:type="dxa"/>
            <w:tcBorders>
              <w:left w:val="single" w:sz="24" w:space="0" w:color="FFFFFF"/>
            </w:tcBorders>
            <w:shd w:val="clear" w:color="auto" w:fill="F1F1F1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33" w:type="dxa"/>
            <w:tcBorders>
              <w:right w:val="nil"/>
            </w:tcBorders>
            <w:shd w:val="clear" w:color="auto" w:fill="F1F1F1"/>
          </w:tcPr>
          <w:p>
            <w:pPr>
              <w:pStyle w:val="TableParagraph"/>
              <w:spacing w:line="222" w:lineRule="exact" w:before="99"/>
              <w:ind w:left="248" w:right="272"/>
              <w:jc w:val="center"/>
              <w:rPr>
                <w:sz w:val="20"/>
              </w:rPr>
            </w:pPr>
            <w:r>
              <w:rPr>
                <w:sz w:val="20"/>
              </w:rPr>
              <w:t>mA</w:t>
            </w:r>
          </w:p>
        </w:tc>
      </w:tr>
      <w:tr>
        <w:trPr>
          <w:trHeight w:val="403" w:hRule="atLeast"/>
        </w:trPr>
        <w:tc>
          <w:tcPr>
            <w:tcW w:w="2410" w:type="dxa"/>
            <w:vMerge/>
            <w:tcBorders>
              <w:top w:val="nil"/>
              <w:left w:val="nil"/>
              <w:bottom w:val="nil"/>
            </w:tcBorders>
            <w:shd w:val="clear" w:color="auto" w:fill="F1F1F1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054" w:type="dxa"/>
            <w:vMerge/>
            <w:tcBorders>
              <w:top w:val="nil"/>
              <w:bottom w:val="nil"/>
            </w:tcBorders>
            <w:shd w:val="clear" w:color="auto" w:fill="F1F1F1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775" w:type="dxa"/>
            <w:shd w:val="clear" w:color="auto" w:fill="CCCCCC"/>
          </w:tcPr>
          <w:p>
            <w:pPr>
              <w:pStyle w:val="TableParagraph"/>
              <w:spacing w:before="130"/>
              <w:ind w:left="405" w:right="339"/>
              <w:jc w:val="center"/>
              <w:rPr>
                <w:sz w:val="20"/>
              </w:rPr>
            </w:pPr>
            <w:r>
              <w:rPr>
                <w:sz w:val="20"/>
              </w:rPr>
              <w:t>Low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power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mode</w:t>
            </w:r>
          </w:p>
        </w:tc>
        <w:tc>
          <w:tcPr>
            <w:tcW w:w="1135" w:type="dxa"/>
            <w:shd w:val="clear" w:color="auto" w:fill="CCCCCC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276" w:type="dxa"/>
            <w:tcBorders>
              <w:right w:val="single" w:sz="24" w:space="0" w:color="FFFFFF"/>
            </w:tcBorders>
            <w:shd w:val="clear" w:color="auto" w:fill="CCCCCC"/>
          </w:tcPr>
          <w:p>
            <w:pPr>
              <w:pStyle w:val="TableParagraph"/>
              <w:spacing w:before="130"/>
              <w:ind w:left="400" w:right="394"/>
              <w:jc w:val="center"/>
              <w:rPr>
                <w:sz w:val="20"/>
              </w:rPr>
            </w:pPr>
            <w:r>
              <w:rPr>
                <w:sz w:val="20"/>
              </w:rPr>
              <w:t>0.9</w:t>
            </w:r>
          </w:p>
        </w:tc>
        <w:tc>
          <w:tcPr>
            <w:tcW w:w="1134" w:type="dxa"/>
            <w:tcBorders>
              <w:left w:val="single" w:sz="24" w:space="0" w:color="FFFFFF"/>
            </w:tcBorders>
            <w:shd w:val="clear" w:color="auto" w:fill="CCCCCC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33" w:type="dxa"/>
            <w:tcBorders>
              <w:right w:val="nil"/>
            </w:tcBorders>
            <w:shd w:val="clear" w:color="auto" w:fill="CCCCCC"/>
          </w:tcPr>
          <w:p>
            <w:pPr>
              <w:pStyle w:val="TableParagraph"/>
              <w:spacing w:before="130"/>
              <w:ind w:left="248" w:right="272"/>
              <w:jc w:val="center"/>
              <w:rPr>
                <w:sz w:val="20"/>
              </w:rPr>
            </w:pPr>
            <w:r>
              <w:rPr>
                <w:sz w:val="20"/>
              </w:rPr>
              <w:t>mA</w:t>
            </w:r>
          </w:p>
        </w:tc>
      </w:tr>
      <w:tr>
        <w:trPr>
          <w:trHeight w:val="342" w:hRule="atLeast"/>
        </w:trPr>
        <w:tc>
          <w:tcPr>
            <w:tcW w:w="2410" w:type="dxa"/>
            <w:vMerge/>
            <w:tcBorders>
              <w:top w:val="nil"/>
              <w:left w:val="nil"/>
              <w:bottom w:val="nil"/>
            </w:tcBorders>
            <w:shd w:val="clear" w:color="auto" w:fill="F1F1F1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054" w:type="dxa"/>
            <w:vMerge/>
            <w:tcBorders>
              <w:top w:val="nil"/>
              <w:bottom w:val="nil"/>
            </w:tcBorders>
            <w:shd w:val="clear" w:color="auto" w:fill="F1F1F1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775" w:type="dxa"/>
            <w:tcBorders>
              <w:bottom w:val="nil"/>
            </w:tcBorders>
            <w:shd w:val="clear" w:color="auto" w:fill="F1F1F1"/>
          </w:tcPr>
          <w:p>
            <w:pPr>
              <w:pStyle w:val="TableParagraph"/>
              <w:spacing w:line="223" w:lineRule="exact" w:before="99"/>
              <w:ind w:left="405" w:right="339"/>
              <w:jc w:val="center"/>
              <w:rPr>
                <w:sz w:val="20"/>
              </w:rPr>
            </w:pPr>
            <w:r>
              <w:rPr>
                <w:sz w:val="20"/>
              </w:rPr>
              <w:t>Continuous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mode</w:t>
            </w:r>
          </w:p>
        </w:tc>
        <w:tc>
          <w:tcPr>
            <w:tcW w:w="1135" w:type="dxa"/>
            <w:tcBorders>
              <w:bottom w:val="nil"/>
            </w:tcBorders>
            <w:shd w:val="clear" w:color="auto" w:fill="F1F1F1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276" w:type="dxa"/>
            <w:tcBorders>
              <w:bottom w:val="nil"/>
              <w:right w:val="single" w:sz="24" w:space="0" w:color="FFFFFF"/>
            </w:tcBorders>
            <w:shd w:val="clear" w:color="auto" w:fill="F1F1F1"/>
          </w:tcPr>
          <w:p>
            <w:pPr>
              <w:pStyle w:val="TableParagraph"/>
              <w:spacing w:line="223" w:lineRule="exact" w:before="99"/>
              <w:ind w:left="397" w:right="394"/>
              <w:jc w:val="center"/>
              <w:rPr>
                <w:sz w:val="20"/>
              </w:rPr>
            </w:pPr>
            <w:r>
              <w:rPr>
                <w:sz w:val="20"/>
              </w:rPr>
              <w:t>12</w:t>
            </w:r>
          </w:p>
        </w:tc>
        <w:tc>
          <w:tcPr>
            <w:tcW w:w="1134" w:type="dxa"/>
            <w:tcBorders>
              <w:left w:val="single" w:sz="24" w:space="0" w:color="FFFFFF"/>
              <w:bottom w:val="nil"/>
            </w:tcBorders>
            <w:shd w:val="clear" w:color="auto" w:fill="F1F1F1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33" w:type="dxa"/>
            <w:tcBorders>
              <w:bottom w:val="nil"/>
              <w:right w:val="nil"/>
            </w:tcBorders>
            <w:shd w:val="clear" w:color="auto" w:fill="F1F1F1"/>
          </w:tcPr>
          <w:p>
            <w:pPr>
              <w:pStyle w:val="TableParagraph"/>
              <w:spacing w:line="223" w:lineRule="exact" w:before="99"/>
              <w:ind w:left="248" w:right="272"/>
              <w:jc w:val="center"/>
              <w:rPr>
                <w:sz w:val="20"/>
              </w:rPr>
            </w:pPr>
            <w:r>
              <w:rPr>
                <w:sz w:val="20"/>
              </w:rPr>
              <w:t>mA</w:t>
            </w:r>
          </w:p>
        </w:tc>
      </w:tr>
      <w:tr>
        <w:trPr>
          <w:trHeight w:val="411" w:hRule="atLeast"/>
        </w:trPr>
        <w:tc>
          <w:tcPr>
            <w:tcW w:w="2410" w:type="dxa"/>
            <w:vMerge w:val="restart"/>
            <w:tcBorders>
              <w:top w:val="nil"/>
              <w:left w:val="nil"/>
            </w:tcBorders>
            <w:shd w:val="clear" w:color="auto" w:fill="CCCCCC"/>
          </w:tcPr>
          <w:p>
            <w:pPr>
              <w:pStyle w:val="TableParagraph"/>
              <w:spacing w:before="3"/>
              <w:rPr>
                <w:sz w:val="32"/>
              </w:rPr>
            </w:pPr>
          </w:p>
          <w:p>
            <w:pPr>
              <w:pStyle w:val="TableParagraph"/>
              <w:spacing w:line="292" w:lineRule="auto"/>
              <w:ind w:left="288" w:right="265" w:firstLine="213"/>
              <w:rPr>
                <w:sz w:val="20"/>
              </w:rPr>
            </w:pPr>
            <w:r>
              <w:rPr>
                <w:sz w:val="20"/>
              </w:rPr>
              <w:t>Response time</w:t>
            </w:r>
            <w:r>
              <w:rPr>
                <w:sz w:val="20"/>
                <w:vertAlign w:val="superscript"/>
              </w:rPr>
              <w:t>2</w:t>
            </w:r>
            <w:r>
              <w:rPr>
                <w:spacing w:val="1"/>
                <w:sz w:val="20"/>
                <w:vertAlign w:val="baseline"/>
              </w:rPr>
              <w:t> </w:t>
            </w:r>
            <w:r>
              <w:rPr>
                <w:sz w:val="20"/>
                <w:vertAlign w:val="baseline"/>
              </w:rPr>
              <w:t>(brand-new</w:t>
            </w:r>
            <w:r>
              <w:rPr>
                <w:spacing w:val="-11"/>
                <w:sz w:val="20"/>
                <w:vertAlign w:val="baseline"/>
              </w:rPr>
              <w:t> </w:t>
            </w:r>
            <w:r>
              <w:rPr>
                <w:sz w:val="20"/>
                <w:vertAlign w:val="baseline"/>
              </w:rPr>
              <w:t>sensors)</w:t>
            </w:r>
          </w:p>
        </w:tc>
        <w:tc>
          <w:tcPr>
            <w:tcW w:w="1054" w:type="dxa"/>
            <w:tcBorders>
              <w:top w:val="nil"/>
            </w:tcBorders>
            <w:shd w:val="clear" w:color="auto" w:fill="CCCCCC"/>
          </w:tcPr>
          <w:p>
            <w:pPr>
              <w:pStyle w:val="TableParagraph"/>
              <w:spacing w:before="103"/>
              <w:ind w:left="151" w:right="145"/>
              <w:jc w:val="center"/>
              <w:rPr>
                <w:sz w:val="13"/>
              </w:rPr>
            </w:pPr>
            <w:r>
              <w:rPr>
                <w:rFonts w:ascii="Times New Roman" w:hAnsi="Times New Roman"/>
                <w:position w:val="1"/>
                <w:sz w:val="20"/>
              </w:rPr>
              <w:t>τ</w:t>
            </w:r>
            <w:r>
              <w:rPr>
                <w:sz w:val="13"/>
              </w:rPr>
              <w:t>33</w:t>
            </w:r>
            <w:r>
              <w:rPr>
                <w:rFonts w:ascii="Calibri" w:hAnsi="Calibri"/>
                <w:sz w:val="13"/>
              </w:rPr>
              <w:t>-</w:t>
            </w:r>
            <w:r>
              <w:rPr>
                <w:sz w:val="13"/>
              </w:rPr>
              <w:t>63%</w:t>
            </w:r>
          </w:p>
        </w:tc>
        <w:tc>
          <w:tcPr>
            <w:tcW w:w="2775" w:type="dxa"/>
            <w:tcBorders>
              <w:top w:val="nil"/>
            </w:tcBorders>
            <w:shd w:val="clear" w:color="auto" w:fill="CCCCCC"/>
          </w:tcPr>
          <w:p>
            <w:pPr>
              <w:pStyle w:val="TableParagraph"/>
              <w:spacing w:before="103"/>
              <w:ind w:left="409" w:right="334"/>
              <w:jc w:val="center"/>
              <w:rPr>
                <w:sz w:val="20"/>
              </w:rPr>
            </w:pPr>
            <w:r>
              <w:rPr>
                <w:sz w:val="20"/>
              </w:rPr>
              <w:t>Ultra-low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power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mode</w:t>
            </w:r>
          </w:p>
        </w:tc>
        <w:tc>
          <w:tcPr>
            <w:tcW w:w="1135" w:type="dxa"/>
            <w:tcBorders>
              <w:top w:val="nil"/>
            </w:tcBorders>
            <w:shd w:val="clear" w:color="auto" w:fill="CCCCCC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276" w:type="dxa"/>
            <w:tcBorders>
              <w:top w:val="nil"/>
              <w:right w:val="single" w:sz="24" w:space="0" w:color="FFFFFF"/>
            </w:tcBorders>
            <w:shd w:val="clear" w:color="auto" w:fill="CCCCCC"/>
          </w:tcPr>
          <w:p>
            <w:pPr>
              <w:pStyle w:val="TableParagraph"/>
              <w:spacing w:before="103"/>
              <w:ind w:left="397" w:right="394"/>
              <w:jc w:val="center"/>
              <w:rPr>
                <w:sz w:val="20"/>
              </w:rPr>
            </w:pPr>
            <w:r>
              <w:rPr>
                <w:sz w:val="20"/>
              </w:rPr>
              <w:t>92</w:t>
            </w:r>
          </w:p>
        </w:tc>
        <w:tc>
          <w:tcPr>
            <w:tcW w:w="1134" w:type="dxa"/>
            <w:tcBorders>
              <w:top w:val="nil"/>
              <w:left w:val="single" w:sz="24" w:space="0" w:color="FFFFFF"/>
            </w:tcBorders>
            <w:shd w:val="clear" w:color="auto" w:fill="CCCCCC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33" w:type="dxa"/>
            <w:tcBorders>
              <w:top w:val="nil"/>
              <w:right w:val="nil"/>
            </w:tcBorders>
            <w:shd w:val="clear" w:color="auto" w:fill="CCCCCC"/>
          </w:tcPr>
          <w:p>
            <w:pPr>
              <w:pStyle w:val="TableParagraph"/>
              <w:spacing w:before="103"/>
              <w:ind w:right="21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s</w:t>
            </w:r>
          </w:p>
        </w:tc>
      </w:tr>
      <w:tr>
        <w:trPr>
          <w:trHeight w:val="322" w:hRule="atLeast"/>
        </w:trPr>
        <w:tc>
          <w:tcPr>
            <w:tcW w:w="2410" w:type="dxa"/>
            <w:vMerge/>
            <w:tcBorders>
              <w:top w:val="nil"/>
              <w:left w:val="nil"/>
            </w:tcBorders>
            <w:shd w:val="clear" w:color="auto" w:fill="CCCCCC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054" w:type="dxa"/>
            <w:shd w:val="clear" w:color="auto" w:fill="F1F1F1"/>
          </w:tcPr>
          <w:p>
            <w:pPr>
              <w:pStyle w:val="TableParagraph"/>
              <w:spacing w:before="59"/>
              <w:ind w:left="151" w:right="145"/>
              <w:jc w:val="center"/>
              <w:rPr>
                <w:sz w:val="13"/>
              </w:rPr>
            </w:pPr>
            <w:r>
              <w:rPr>
                <w:rFonts w:ascii="Times New Roman" w:hAnsi="Times New Roman"/>
                <w:position w:val="1"/>
                <w:sz w:val="20"/>
              </w:rPr>
              <w:t>τ</w:t>
            </w:r>
            <w:r>
              <w:rPr>
                <w:sz w:val="13"/>
              </w:rPr>
              <w:t>33</w:t>
            </w:r>
            <w:r>
              <w:rPr>
                <w:rFonts w:ascii="Calibri" w:hAnsi="Calibri"/>
                <w:sz w:val="13"/>
              </w:rPr>
              <w:t>-</w:t>
            </w:r>
            <w:r>
              <w:rPr>
                <w:sz w:val="13"/>
              </w:rPr>
              <w:t>63%</w:t>
            </w:r>
          </w:p>
        </w:tc>
        <w:tc>
          <w:tcPr>
            <w:tcW w:w="2775" w:type="dxa"/>
            <w:shd w:val="clear" w:color="auto" w:fill="F1F1F1"/>
          </w:tcPr>
          <w:p>
            <w:pPr>
              <w:pStyle w:val="TableParagraph"/>
              <w:spacing w:before="58"/>
              <w:ind w:left="313" w:right="339"/>
              <w:jc w:val="center"/>
              <w:rPr>
                <w:sz w:val="20"/>
              </w:rPr>
            </w:pPr>
            <w:r>
              <w:rPr>
                <w:sz w:val="20"/>
              </w:rPr>
              <w:t>Low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power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mode</w:t>
            </w:r>
          </w:p>
        </w:tc>
        <w:tc>
          <w:tcPr>
            <w:tcW w:w="1135" w:type="dxa"/>
            <w:shd w:val="clear" w:color="auto" w:fill="F1F1F1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276" w:type="dxa"/>
            <w:tcBorders>
              <w:right w:val="single" w:sz="24" w:space="0" w:color="FFFFFF"/>
            </w:tcBorders>
            <w:shd w:val="clear" w:color="auto" w:fill="F1F1F1"/>
          </w:tcPr>
          <w:p>
            <w:pPr>
              <w:pStyle w:val="TableParagraph"/>
              <w:spacing w:before="58"/>
              <w:ind w:left="400" w:right="394"/>
              <w:jc w:val="center"/>
              <w:rPr>
                <w:sz w:val="20"/>
              </w:rPr>
            </w:pPr>
            <w:r>
              <w:rPr>
                <w:sz w:val="20"/>
              </w:rPr>
              <w:t>1.4</w:t>
            </w:r>
          </w:p>
        </w:tc>
        <w:tc>
          <w:tcPr>
            <w:tcW w:w="1134" w:type="dxa"/>
            <w:tcBorders>
              <w:left w:val="single" w:sz="24" w:space="0" w:color="FFFFFF"/>
            </w:tcBorders>
            <w:shd w:val="clear" w:color="auto" w:fill="F1F1F1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33" w:type="dxa"/>
            <w:tcBorders>
              <w:right w:val="nil"/>
            </w:tcBorders>
            <w:shd w:val="clear" w:color="auto" w:fill="F1F1F1"/>
          </w:tcPr>
          <w:p>
            <w:pPr>
              <w:pStyle w:val="TableParagraph"/>
              <w:spacing w:before="58"/>
              <w:ind w:right="21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s</w:t>
            </w:r>
          </w:p>
        </w:tc>
      </w:tr>
      <w:tr>
        <w:trPr>
          <w:trHeight w:val="404" w:hRule="atLeast"/>
        </w:trPr>
        <w:tc>
          <w:tcPr>
            <w:tcW w:w="2410" w:type="dxa"/>
            <w:vMerge/>
            <w:tcBorders>
              <w:top w:val="nil"/>
              <w:left w:val="nil"/>
            </w:tcBorders>
            <w:shd w:val="clear" w:color="auto" w:fill="CCCCCC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054" w:type="dxa"/>
            <w:shd w:val="clear" w:color="auto" w:fill="CCCCCC"/>
          </w:tcPr>
          <w:p>
            <w:pPr>
              <w:pStyle w:val="TableParagraph"/>
              <w:spacing w:before="100"/>
              <w:ind w:left="151" w:right="145"/>
              <w:jc w:val="center"/>
              <w:rPr>
                <w:sz w:val="13"/>
              </w:rPr>
            </w:pPr>
            <w:r>
              <w:rPr>
                <w:rFonts w:ascii="Times New Roman" w:hAnsi="Times New Roman"/>
                <w:position w:val="1"/>
                <w:sz w:val="20"/>
              </w:rPr>
              <w:t>τ</w:t>
            </w:r>
            <w:r>
              <w:rPr>
                <w:sz w:val="13"/>
              </w:rPr>
              <w:t>33</w:t>
            </w:r>
            <w:r>
              <w:rPr>
                <w:rFonts w:ascii="Calibri" w:hAnsi="Calibri"/>
                <w:sz w:val="13"/>
              </w:rPr>
              <w:t>-</w:t>
            </w:r>
            <w:r>
              <w:rPr>
                <w:sz w:val="13"/>
              </w:rPr>
              <w:t>63%</w:t>
            </w:r>
          </w:p>
        </w:tc>
        <w:tc>
          <w:tcPr>
            <w:tcW w:w="2775" w:type="dxa"/>
            <w:shd w:val="clear" w:color="auto" w:fill="CCCCCC"/>
          </w:tcPr>
          <w:p>
            <w:pPr>
              <w:pStyle w:val="TableParagraph"/>
              <w:spacing w:before="100"/>
              <w:ind w:left="342" w:right="339"/>
              <w:jc w:val="center"/>
              <w:rPr>
                <w:sz w:val="20"/>
              </w:rPr>
            </w:pPr>
            <w:r>
              <w:rPr>
                <w:sz w:val="20"/>
              </w:rPr>
              <w:t>Continuous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mode</w:t>
            </w:r>
          </w:p>
        </w:tc>
        <w:tc>
          <w:tcPr>
            <w:tcW w:w="1135" w:type="dxa"/>
            <w:shd w:val="clear" w:color="auto" w:fill="CCCCCC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276" w:type="dxa"/>
            <w:tcBorders>
              <w:right w:val="single" w:sz="24" w:space="0" w:color="FFFFFF"/>
            </w:tcBorders>
            <w:shd w:val="clear" w:color="auto" w:fill="CCCCCC"/>
          </w:tcPr>
          <w:p>
            <w:pPr>
              <w:pStyle w:val="TableParagraph"/>
              <w:spacing w:before="100"/>
              <w:ind w:left="400" w:right="394"/>
              <w:jc w:val="center"/>
              <w:rPr>
                <w:sz w:val="20"/>
              </w:rPr>
            </w:pPr>
            <w:r>
              <w:rPr>
                <w:sz w:val="20"/>
              </w:rPr>
              <w:t>0.75</w:t>
            </w:r>
          </w:p>
        </w:tc>
        <w:tc>
          <w:tcPr>
            <w:tcW w:w="1134" w:type="dxa"/>
            <w:tcBorders>
              <w:left w:val="single" w:sz="24" w:space="0" w:color="FFFFFF"/>
            </w:tcBorders>
            <w:shd w:val="clear" w:color="auto" w:fill="CCCCCC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33" w:type="dxa"/>
            <w:tcBorders>
              <w:right w:val="nil"/>
            </w:tcBorders>
            <w:shd w:val="clear" w:color="auto" w:fill="CCCCCC"/>
          </w:tcPr>
          <w:p>
            <w:pPr>
              <w:pStyle w:val="TableParagraph"/>
              <w:spacing w:before="100"/>
              <w:ind w:right="21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s</w:t>
            </w:r>
          </w:p>
        </w:tc>
      </w:tr>
      <w:tr>
        <w:trPr>
          <w:trHeight w:val="840" w:hRule="atLeast"/>
        </w:trPr>
        <w:tc>
          <w:tcPr>
            <w:tcW w:w="2410" w:type="dxa"/>
            <w:tcBorders>
              <w:left w:val="nil"/>
            </w:tcBorders>
            <w:shd w:val="clear" w:color="auto" w:fill="F1F1F1"/>
          </w:tcPr>
          <w:p>
            <w:pPr>
              <w:pStyle w:val="TableParagraph"/>
              <w:spacing w:line="290" w:lineRule="auto" w:before="39"/>
              <w:ind w:left="540" w:right="281" w:firstLine="1"/>
              <w:jc w:val="center"/>
              <w:rPr>
                <w:sz w:val="20"/>
              </w:rPr>
            </w:pPr>
            <w:r>
              <w:rPr>
                <w:sz w:val="20"/>
              </w:rPr>
              <w:t>Resolution of gas</w:t>
            </w:r>
            <w:r>
              <w:rPr>
                <w:spacing w:val="-53"/>
                <w:sz w:val="20"/>
              </w:rPr>
              <w:t> </w:t>
            </w:r>
            <w:r>
              <w:rPr>
                <w:spacing w:val="-1"/>
                <w:sz w:val="20"/>
              </w:rPr>
              <w:t>sensor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resistance</w:t>
            </w:r>
          </w:p>
          <w:p>
            <w:pPr>
              <w:pStyle w:val="TableParagraph"/>
              <w:spacing w:line="222" w:lineRule="exact" w:before="3"/>
              <w:ind w:left="462" w:right="202"/>
              <w:jc w:val="center"/>
              <w:rPr>
                <w:sz w:val="20"/>
              </w:rPr>
            </w:pPr>
            <w:r>
              <w:rPr>
                <w:sz w:val="20"/>
              </w:rPr>
              <w:t>measurement</w:t>
            </w:r>
          </w:p>
        </w:tc>
        <w:tc>
          <w:tcPr>
            <w:tcW w:w="1054" w:type="dxa"/>
            <w:shd w:val="clear" w:color="auto" w:fill="F1F1F1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775" w:type="dxa"/>
            <w:shd w:val="clear" w:color="auto" w:fill="F1F1F1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35" w:type="dxa"/>
            <w:shd w:val="clear" w:color="auto" w:fill="F1F1F1"/>
          </w:tcPr>
          <w:p>
            <w:pPr>
              <w:pStyle w:val="TableParagraph"/>
              <w:spacing w:before="7"/>
              <w:rPr>
                <w:sz w:val="27"/>
              </w:rPr>
            </w:pPr>
          </w:p>
          <w:p>
            <w:pPr>
              <w:pStyle w:val="TableParagraph"/>
              <w:ind w:left="329" w:right="331"/>
              <w:jc w:val="center"/>
              <w:rPr>
                <w:sz w:val="20"/>
              </w:rPr>
            </w:pPr>
            <w:r>
              <w:rPr>
                <w:sz w:val="20"/>
              </w:rPr>
              <w:t>0.05</w:t>
            </w:r>
          </w:p>
        </w:tc>
        <w:tc>
          <w:tcPr>
            <w:tcW w:w="1276" w:type="dxa"/>
            <w:tcBorders>
              <w:right w:val="single" w:sz="24" w:space="0" w:color="FFFFFF"/>
            </w:tcBorders>
            <w:shd w:val="clear" w:color="auto" w:fill="F1F1F1"/>
          </w:tcPr>
          <w:p>
            <w:pPr>
              <w:pStyle w:val="TableParagraph"/>
              <w:spacing w:before="7"/>
              <w:rPr>
                <w:sz w:val="27"/>
              </w:rPr>
            </w:pPr>
          </w:p>
          <w:p>
            <w:pPr>
              <w:pStyle w:val="TableParagraph"/>
              <w:ind w:left="400" w:right="394"/>
              <w:jc w:val="center"/>
              <w:rPr>
                <w:sz w:val="20"/>
              </w:rPr>
            </w:pPr>
            <w:r>
              <w:rPr>
                <w:sz w:val="20"/>
              </w:rPr>
              <w:t>0.08</w:t>
            </w:r>
          </w:p>
        </w:tc>
        <w:tc>
          <w:tcPr>
            <w:tcW w:w="1134" w:type="dxa"/>
            <w:tcBorders>
              <w:left w:val="single" w:sz="24" w:space="0" w:color="FFFFFF"/>
            </w:tcBorders>
            <w:shd w:val="clear" w:color="auto" w:fill="F1F1F1"/>
          </w:tcPr>
          <w:p>
            <w:pPr>
              <w:pStyle w:val="TableParagraph"/>
              <w:spacing w:before="7"/>
              <w:rPr>
                <w:sz w:val="27"/>
              </w:rPr>
            </w:pPr>
          </w:p>
          <w:p>
            <w:pPr>
              <w:pStyle w:val="TableParagraph"/>
              <w:ind w:left="321" w:right="331"/>
              <w:jc w:val="center"/>
              <w:rPr>
                <w:sz w:val="20"/>
              </w:rPr>
            </w:pPr>
            <w:r>
              <w:rPr>
                <w:sz w:val="20"/>
              </w:rPr>
              <w:t>0.11</w:t>
            </w:r>
          </w:p>
        </w:tc>
        <w:tc>
          <w:tcPr>
            <w:tcW w:w="1133" w:type="dxa"/>
            <w:tcBorders>
              <w:right w:val="nil"/>
            </w:tcBorders>
            <w:shd w:val="clear" w:color="auto" w:fill="F1F1F1"/>
          </w:tcPr>
          <w:p>
            <w:pPr>
              <w:pStyle w:val="TableParagraph"/>
              <w:spacing w:before="7"/>
              <w:rPr>
                <w:sz w:val="27"/>
              </w:rPr>
            </w:pPr>
          </w:p>
          <w:p>
            <w:pPr>
              <w:pStyle w:val="TableParagraph"/>
              <w:ind w:right="20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%</w:t>
            </w:r>
          </w:p>
        </w:tc>
      </w:tr>
      <w:tr>
        <w:trPr>
          <w:trHeight w:val="560" w:hRule="atLeast"/>
        </w:trPr>
        <w:tc>
          <w:tcPr>
            <w:tcW w:w="2410" w:type="dxa"/>
            <w:tcBorders>
              <w:left w:val="nil"/>
              <w:bottom w:val="nil"/>
            </w:tcBorders>
            <w:shd w:val="clear" w:color="auto" w:fill="CCCCCC"/>
          </w:tcPr>
          <w:p>
            <w:pPr>
              <w:pStyle w:val="TableParagraph"/>
              <w:spacing w:line="280" w:lineRule="exact"/>
              <w:ind w:left="431" w:right="300" w:hanging="106"/>
              <w:rPr>
                <w:sz w:val="20"/>
              </w:rPr>
            </w:pPr>
            <w:r>
              <w:rPr>
                <w:sz w:val="20"/>
              </w:rPr>
              <w:t>Noise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in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gas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sensor</w:t>
            </w:r>
            <w:r>
              <w:rPr>
                <w:spacing w:val="-52"/>
                <w:sz w:val="20"/>
              </w:rPr>
              <w:t> </w:t>
            </w:r>
            <w:r>
              <w:rPr>
                <w:sz w:val="20"/>
              </w:rPr>
              <w:t>resistance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(RMS)</w:t>
            </w:r>
          </w:p>
        </w:tc>
        <w:tc>
          <w:tcPr>
            <w:tcW w:w="1054" w:type="dxa"/>
            <w:tcBorders>
              <w:bottom w:val="nil"/>
            </w:tcBorders>
            <w:shd w:val="clear" w:color="auto" w:fill="CCCCCC"/>
          </w:tcPr>
          <w:p>
            <w:pPr>
              <w:pStyle w:val="TableParagraph"/>
              <w:spacing w:before="178"/>
              <w:ind w:left="151" w:right="142"/>
              <w:jc w:val="center"/>
              <w:rPr>
                <w:sz w:val="13"/>
              </w:rPr>
            </w:pPr>
            <w:r>
              <w:rPr>
                <w:position w:val="1"/>
                <w:sz w:val="20"/>
              </w:rPr>
              <w:t>N</w:t>
            </w:r>
            <w:r>
              <w:rPr>
                <w:sz w:val="13"/>
              </w:rPr>
              <w:t>R</w:t>
            </w:r>
          </w:p>
        </w:tc>
        <w:tc>
          <w:tcPr>
            <w:tcW w:w="2775" w:type="dxa"/>
            <w:tcBorders>
              <w:bottom w:val="nil"/>
            </w:tcBorders>
            <w:shd w:val="clear" w:color="auto" w:fill="CCCCCC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35" w:type="dxa"/>
            <w:tcBorders>
              <w:bottom w:val="nil"/>
            </w:tcBorders>
            <w:shd w:val="clear" w:color="auto" w:fill="CCCCCC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276" w:type="dxa"/>
            <w:tcBorders>
              <w:bottom w:val="nil"/>
              <w:right w:val="single" w:sz="24" w:space="0" w:color="FFFFFF"/>
            </w:tcBorders>
            <w:shd w:val="clear" w:color="auto" w:fill="CCCCCC"/>
          </w:tcPr>
          <w:p>
            <w:pPr>
              <w:pStyle w:val="TableParagraph"/>
              <w:spacing w:before="178"/>
              <w:ind w:left="400" w:right="394"/>
              <w:jc w:val="center"/>
              <w:rPr>
                <w:sz w:val="20"/>
              </w:rPr>
            </w:pPr>
            <w:r>
              <w:rPr>
                <w:sz w:val="20"/>
              </w:rPr>
              <w:t>1.5</w:t>
            </w:r>
          </w:p>
        </w:tc>
        <w:tc>
          <w:tcPr>
            <w:tcW w:w="1134" w:type="dxa"/>
            <w:tcBorders>
              <w:left w:val="single" w:sz="24" w:space="0" w:color="FFFFFF"/>
              <w:bottom w:val="nil"/>
            </w:tcBorders>
            <w:shd w:val="clear" w:color="auto" w:fill="CCCCCC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33" w:type="dxa"/>
            <w:tcBorders>
              <w:bottom w:val="nil"/>
              <w:right w:val="nil"/>
            </w:tcBorders>
            <w:shd w:val="clear" w:color="auto" w:fill="CCCCCC"/>
          </w:tcPr>
          <w:p>
            <w:pPr>
              <w:pStyle w:val="TableParagraph"/>
              <w:spacing w:before="178"/>
              <w:ind w:right="20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%</w:t>
            </w:r>
          </w:p>
        </w:tc>
      </w:tr>
    </w:tbl>
    <w:p>
      <w:pPr>
        <w:pStyle w:val="BodyText"/>
      </w:pPr>
    </w:p>
    <w:p>
      <w:pPr>
        <w:pStyle w:val="BodyText"/>
        <w:spacing w:before="10"/>
        <w:rPr>
          <w:sz w:val="11"/>
        </w:rPr>
      </w:pPr>
      <w:r>
        <w:rPr/>
        <w:pict>
          <v:rect style="position:absolute;margin-left:25.200001pt;margin-top:8.777006pt;width:144.020pt;height:.83997pt;mso-position-horizontal-relative:page;mso-position-vertical-relative:paragraph;z-index:-15695360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before="79"/>
        <w:ind w:left="143" w:right="0" w:firstLine="0"/>
        <w:jc w:val="both"/>
        <w:rPr>
          <w:sz w:val="13"/>
        </w:rPr>
      </w:pPr>
      <w:r>
        <w:rPr>
          <w:spacing w:val="-1"/>
          <w:position w:val="6"/>
          <w:sz w:val="10"/>
        </w:rPr>
        <w:t>1 </w:t>
      </w:r>
      <w:r>
        <w:rPr>
          <w:spacing w:val="-1"/>
          <w:sz w:val="13"/>
        </w:rPr>
        <w:t>The</w:t>
      </w:r>
      <w:r>
        <w:rPr>
          <w:spacing w:val="-2"/>
          <w:sz w:val="13"/>
        </w:rPr>
        <w:t> </w:t>
      </w:r>
      <w:r>
        <w:rPr>
          <w:spacing w:val="-1"/>
          <w:sz w:val="13"/>
        </w:rPr>
        <w:t>sensors are</w:t>
      </w:r>
      <w:r>
        <w:rPr>
          <w:spacing w:val="-2"/>
          <w:sz w:val="13"/>
        </w:rPr>
        <w:t> </w:t>
      </w:r>
      <w:r>
        <w:rPr>
          <w:spacing w:val="-1"/>
          <w:sz w:val="13"/>
        </w:rPr>
        <w:t>electrically</w:t>
      </w:r>
      <w:r>
        <w:rPr>
          <w:spacing w:val="-2"/>
          <w:sz w:val="13"/>
        </w:rPr>
        <w:t> </w:t>
      </w:r>
      <w:r>
        <w:rPr>
          <w:sz w:val="13"/>
        </w:rPr>
        <w:t>operable</w:t>
      </w:r>
      <w:r>
        <w:rPr>
          <w:spacing w:val="-1"/>
          <w:sz w:val="13"/>
        </w:rPr>
        <w:t> </w:t>
      </w:r>
      <w:r>
        <w:rPr>
          <w:sz w:val="13"/>
        </w:rPr>
        <w:t>within</w:t>
      </w:r>
      <w:r>
        <w:rPr>
          <w:spacing w:val="-2"/>
          <w:sz w:val="13"/>
        </w:rPr>
        <w:t> </w:t>
      </w:r>
      <w:r>
        <w:rPr>
          <w:sz w:val="13"/>
        </w:rPr>
        <w:t>this</w:t>
      </w:r>
      <w:r>
        <w:rPr>
          <w:spacing w:val="-2"/>
          <w:sz w:val="13"/>
        </w:rPr>
        <w:t> </w:t>
      </w:r>
      <w:r>
        <w:rPr>
          <w:sz w:val="13"/>
        </w:rPr>
        <w:t>range.</w:t>
      </w:r>
      <w:r>
        <w:rPr>
          <w:spacing w:val="-8"/>
          <w:sz w:val="13"/>
        </w:rPr>
        <w:t> </w:t>
      </w:r>
      <w:r>
        <w:rPr>
          <w:sz w:val="13"/>
        </w:rPr>
        <w:t>Actual</w:t>
      </w:r>
      <w:r>
        <w:rPr>
          <w:spacing w:val="-2"/>
          <w:sz w:val="13"/>
        </w:rPr>
        <w:t> </w:t>
      </w:r>
      <w:r>
        <w:rPr>
          <w:sz w:val="13"/>
        </w:rPr>
        <w:t>performance</w:t>
      </w:r>
      <w:r>
        <w:rPr>
          <w:spacing w:val="-2"/>
          <w:sz w:val="13"/>
        </w:rPr>
        <w:t> </w:t>
      </w:r>
      <w:r>
        <w:rPr>
          <w:sz w:val="13"/>
        </w:rPr>
        <w:t>may</w:t>
      </w:r>
      <w:r>
        <w:rPr>
          <w:spacing w:val="1"/>
          <w:sz w:val="13"/>
        </w:rPr>
        <w:t> </w:t>
      </w:r>
      <w:r>
        <w:rPr>
          <w:sz w:val="13"/>
        </w:rPr>
        <w:t>vary.</w:t>
      </w:r>
    </w:p>
    <w:p>
      <w:pPr>
        <w:spacing w:before="3"/>
        <w:ind w:left="143" w:right="0" w:firstLine="0"/>
        <w:jc w:val="both"/>
        <w:rPr>
          <w:sz w:val="13"/>
        </w:rPr>
      </w:pPr>
      <w:r>
        <w:rPr>
          <w:position w:val="6"/>
          <w:sz w:val="10"/>
        </w:rPr>
        <w:t>2</w:t>
      </w:r>
      <w:r>
        <w:rPr>
          <w:spacing w:val="5"/>
          <w:position w:val="6"/>
          <w:sz w:val="10"/>
        </w:rPr>
        <w:t> </w:t>
      </w:r>
      <w:r>
        <w:rPr>
          <w:sz w:val="13"/>
        </w:rPr>
        <w:t>Response</w:t>
      </w:r>
      <w:r>
        <w:rPr>
          <w:spacing w:val="-3"/>
          <w:sz w:val="13"/>
        </w:rPr>
        <w:t> </w:t>
      </w:r>
      <w:r>
        <w:rPr>
          <w:sz w:val="13"/>
        </w:rPr>
        <w:t>time</w:t>
      </w:r>
      <w:r>
        <w:rPr>
          <w:spacing w:val="-2"/>
          <w:sz w:val="13"/>
        </w:rPr>
        <w:t> </w:t>
      </w:r>
      <w:r>
        <w:rPr>
          <w:sz w:val="13"/>
        </w:rPr>
        <w:t>of unsoldered,</w:t>
      </w:r>
      <w:r>
        <w:rPr>
          <w:spacing w:val="-2"/>
          <w:sz w:val="13"/>
        </w:rPr>
        <w:t> </w:t>
      </w:r>
      <w:r>
        <w:rPr>
          <w:sz w:val="13"/>
        </w:rPr>
        <w:t>brand-new</w:t>
      </w:r>
      <w:r>
        <w:rPr>
          <w:spacing w:val="-2"/>
          <w:sz w:val="13"/>
        </w:rPr>
        <w:t> </w:t>
      </w:r>
      <w:r>
        <w:rPr>
          <w:sz w:val="13"/>
        </w:rPr>
        <w:t>sensors</w:t>
      </w:r>
      <w:r>
        <w:rPr>
          <w:spacing w:val="-3"/>
          <w:sz w:val="13"/>
        </w:rPr>
        <w:t> </w:t>
      </w:r>
      <w:r>
        <w:rPr>
          <w:sz w:val="13"/>
        </w:rPr>
        <w:t>extracted</w:t>
      </w:r>
      <w:r>
        <w:rPr>
          <w:spacing w:val="-3"/>
          <w:sz w:val="13"/>
        </w:rPr>
        <w:t> </w:t>
      </w:r>
      <w:r>
        <w:rPr>
          <w:sz w:val="13"/>
        </w:rPr>
        <w:t>from</w:t>
      </w:r>
      <w:r>
        <w:rPr>
          <w:spacing w:val="-3"/>
          <w:sz w:val="13"/>
        </w:rPr>
        <w:t> </w:t>
      </w:r>
      <w:r>
        <w:rPr>
          <w:sz w:val="13"/>
        </w:rPr>
        <w:t>the</w:t>
      </w:r>
      <w:r>
        <w:rPr>
          <w:spacing w:val="-3"/>
          <w:sz w:val="13"/>
        </w:rPr>
        <w:t> </w:t>
      </w:r>
      <w:r>
        <w:rPr>
          <w:sz w:val="13"/>
        </w:rPr>
        <w:t>sensors’</w:t>
      </w:r>
      <w:r>
        <w:rPr>
          <w:spacing w:val="-2"/>
          <w:sz w:val="13"/>
        </w:rPr>
        <w:t> </w:t>
      </w:r>
      <w:r>
        <w:rPr>
          <w:sz w:val="13"/>
        </w:rPr>
        <w:t>resistance</w:t>
      </w:r>
      <w:r>
        <w:rPr>
          <w:spacing w:val="-3"/>
          <w:sz w:val="13"/>
        </w:rPr>
        <w:t> </w:t>
      </w:r>
      <w:r>
        <w:rPr>
          <w:sz w:val="13"/>
        </w:rPr>
        <w:t>change</w:t>
      </w:r>
      <w:r>
        <w:rPr>
          <w:spacing w:val="-3"/>
          <w:sz w:val="13"/>
        </w:rPr>
        <w:t> </w:t>
      </w:r>
      <w:r>
        <w:rPr>
          <w:sz w:val="13"/>
        </w:rPr>
        <w:t>in</w:t>
      </w:r>
      <w:r>
        <w:rPr>
          <w:spacing w:val="-3"/>
          <w:sz w:val="13"/>
        </w:rPr>
        <w:t> </w:t>
      </w:r>
      <w:r>
        <w:rPr>
          <w:sz w:val="13"/>
        </w:rPr>
        <w:t>response</w:t>
      </w:r>
      <w:r>
        <w:rPr>
          <w:spacing w:val="-3"/>
          <w:sz w:val="13"/>
        </w:rPr>
        <w:t> </w:t>
      </w:r>
      <w:r>
        <w:rPr>
          <w:sz w:val="13"/>
        </w:rPr>
        <w:t>to</w:t>
      </w:r>
      <w:r>
        <w:rPr>
          <w:spacing w:val="-2"/>
          <w:sz w:val="13"/>
        </w:rPr>
        <w:t> </w:t>
      </w:r>
      <w:r>
        <w:rPr>
          <w:sz w:val="13"/>
        </w:rPr>
        <w:t>a</w:t>
      </w:r>
      <w:r>
        <w:rPr>
          <w:spacing w:val="-1"/>
          <w:sz w:val="13"/>
        </w:rPr>
        <w:t> </w:t>
      </w:r>
      <w:r>
        <w:rPr>
          <w:sz w:val="13"/>
        </w:rPr>
        <w:t>0.6–60</w:t>
      </w:r>
      <w:r>
        <w:rPr>
          <w:spacing w:val="-3"/>
          <w:sz w:val="13"/>
        </w:rPr>
        <w:t> </w:t>
      </w:r>
      <w:r>
        <w:rPr>
          <w:sz w:val="13"/>
        </w:rPr>
        <w:t>ppm</w:t>
      </w:r>
      <w:r>
        <w:rPr>
          <w:spacing w:val="-3"/>
          <w:sz w:val="13"/>
        </w:rPr>
        <w:t> </w:t>
      </w:r>
      <w:r>
        <w:rPr>
          <w:sz w:val="13"/>
        </w:rPr>
        <w:t>step</w:t>
      </w:r>
      <w:r>
        <w:rPr>
          <w:spacing w:val="-3"/>
          <w:sz w:val="13"/>
        </w:rPr>
        <w:t> </w:t>
      </w:r>
      <w:r>
        <w:rPr>
          <w:sz w:val="13"/>
        </w:rPr>
        <w:t>of</w:t>
      </w:r>
      <w:r>
        <w:rPr>
          <w:spacing w:val="-2"/>
          <w:sz w:val="13"/>
        </w:rPr>
        <w:t> </w:t>
      </w:r>
      <w:r>
        <w:rPr>
          <w:sz w:val="13"/>
        </w:rPr>
        <w:t>EtOH</w:t>
      </w:r>
      <w:r>
        <w:rPr>
          <w:spacing w:val="-3"/>
          <w:sz w:val="13"/>
        </w:rPr>
        <w:t> </w:t>
      </w:r>
      <w:r>
        <w:rPr>
          <w:sz w:val="13"/>
        </w:rPr>
        <w:t>and</w:t>
      </w:r>
      <w:r>
        <w:rPr>
          <w:spacing w:val="-3"/>
          <w:sz w:val="13"/>
        </w:rPr>
        <w:t> </w:t>
      </w:r>
      <w:r>
        <w:rPr>
          <w:sz w:val="13"/>
        </w:rPr>
        <w:t>a</w:t>
      </w:r>
      <w:r>
        <w:rPr>
          <w:spacing w:val="-2"/>
          <w:sz w:val="13"/>
        </w:rPr>
        <w:t> </w:t>
      </w:r>
      <w:r>
        <w:rPr>
          <w:sz w:val="13"/>
        </w:rPr>
        <w:t>0.5–15</w:t>
      </w:r>
      <w:r>
        <w:rPr>
          <w:spacing w:val="-3"/>
          <w:sz w:val="13"/>
        </w:rPr>
        <w:t> </w:t>
      </w:r>
      <w:r>
        <w:rPr>
          <w:sz w:val="13"/>
        </w:rPr>
        <w:t>ppm</w:t>
      </w:r>
      <w:r>
        <w:rPr>
          <w:spacing w:val="-2"/>
          <w:sz w:val="13"/>
        </w:rPr>
        <w:t> </w:t>
      </w:r>
      <w:r>
        <w:rPr>
          <w:sz w:val="13"/>
        </w:rPr>
        <w:t>step</w:t>
      </w:r>
      <w:r>
        <w:rPr>
          <w:spacing w:val="-3"/>
          <w:sz w:val="13"/>
        </w:rPr>
        <w:t> </w:t>
      </w:r>
      <w:r>
        <w:rPr>
          <w:sz w:val="13"/>
        </w:rPr>
        <w:t>of b-VOC</w:t>
      </w:r>
      <w:r>
        <w:rPr>
          <w:spacing w:val="-3"/>
          <w:sz w:val="13"/>
        </w:rPr>
        <w:t> </w:t>
      </w:r>
      <w:r>
        <w:rPr>
          <w:sz w:val="13"/>
        </w:rPr>
        <w:t>at</w:t>
      </w:r>
      <w:r>
        <w:rPr>
          <w:spacing w:val="-3"/>
          <w:sz w:val="13"/>
        </w:rPr>
        <w:t> </w:t>
      </w:r>
      <w:r>
        <w:rPr>
          <w:sz w:val="13"/>
        </w:rPr>
        <w:t>20</w:t>
      </w:r>
      <w:r>
        <w:rPr>
          <w:spacing w:val="-2"/>
          <w:sz w:val="13"/>
        </w:rPr>
        <w:t> </w:t>
      </w:r>
      <w:r>
        <w:rPr>
          <w:sz w:val="13"/>
        </w:rPr>
        <w:t>°C,</w:t>
      </w:r>
      <w:r>
        <w:rPr>
          <w:spacing w:val="-3"/>
          <w:sz w:val="13"/>
        </w:rPr>
        <w:t> </w:t>
      </w:r>
      <w:r>
        <w:rPr>
          <w:sz w:val="13"/>
        </w:rPr>
        <w:t>50%</w:t>
      </w:r>
    </w:p>
    <w:p>
      <w:pPr>
        <w:spacing w:before="6"/>
        <w:ind w:left="143" w:right="0" w:firstLine="0"/>
        <w:jc w:val="left"/>
        <w:rPr>
          <w:sz w:val="13"/>
        </w:rPr>
      </w:pPr>
      <w:r>
        <w:rPr>
          <w:sz w:val="13"/>
        </w:rPr>
        <w:t>r.H.</w:t>
      </w:r>
      <w:r>
        <w:rPr>
          <w:spacing w:val="-2"/>
          <w:sz w:val="13"/>
        </w:rPr>
        <w:t> </w:t>
      </w:r>
      <w:r>
        <w:rPr>
          <w:sz w:val="13"/>
        </w:rPr>
        <w:t>and</w:t>
      </w:r>
      <w:r>
        <w:rPr>
          <w:spacing w:val="-2"/>
          <w:sz w:val="13"/>
        </w:rPr>
        <w:t> </w:t>
      </w:r>
      <w:r>
        <w:rPr>
          <w:sz w:val="13"/>
        </w:rPr>
        <w:t>atmospheric</w:t>
      </w:r>
      <w:r>
        <w:rPr>
          <w:spacing w:val="-2"/>
          <w:sz w:val="13"/>
        </w:rPr>
        <w:t> </w:t>
      </w:r>
      <w:r>
        <w:rPr>
          <w:sz w:val="13"/>
        </w:rPr>
        <w:t>pressure.</w:t>
      </w:r>
    </w:p>
    <w:p>
      <w:pPr>
        <w:spacing w:after="0"/>
        <w:jc w:val="left"/>
        <w:rPr>
          <w:sz w:val="13"/>
        </w:rPr>
        <w:sectPr>
          <w:pgSz w:w="11910" w:h="16840"/>
          <w:pgMar w:header="0" w:footer="614" w:top="840" w:bottom="800" w:left="360" w:right="300"/>
        </w:sectPr>
      </w:pPr>
    </w:p>
    <w:p>
      <w:pPr>
        <w:pStyle w:val="BodyText"/>
        <w:spacing w:before="8"/>
        <w:rPr>
          <w:sz w:val="28"/>
        </w:rPr>
      </w:pPr>
    </w:p>
    <w:p>
      <w:pPr>
        <w:spacing w:before="99"/>
        <w:ind w:left="1077" w:right="1137" w:firstLine="0"/>
        <w:jc w:val="center"/>
        <w:rPr>
          <w:sz w:val="22"/>
        </w:rPr>
      </w:pPr>
      <w:bookmarkStart w:name="_bookmark3" w:id="7"/>
      <w:bookmarkEnd w:id="7"/>
      <w:r>
        <w:rPr/>
      </w:r>
      <w:r>
        <w:rPr>
          <w:sz w:val="22"/>
        </w:rPr>
        <w:t>Table</w:t>
      </w:r>
      <w:r>
        <w:rPr>
          <w:spacing w:val="-4"/>
          <w:sz w:val="22"/>
        </w:rPr>
        <w:t> </w:t>
      </w:r>
      <w:r>
        <w:rPr>
          <w:sz w:val="22"/>
        </w:rPr>
        <w:t>3:</w:t>
      </w:r>
      <w:r>
        <w:rPr>
          <w:spacing w:val="-5"/>
          <w:sz w:val="22"/>
        </w:rPr>
        <w:t> </w:t>
      </w:r>
      <w:r>
        <w:rPr>
          <w:sz w:val="22"/>
        </w:rPr>
        <w:t>IAQ</w:t>
      </w:r>
      <w:r>
        <w:rPr>
          <w:spacing w:val="-5"/>
          <w:sz w:val="22"/>
        </w:rPr>
        <w:t> </w:t>
      </w:r>
      <w:r>
        <w:rPr>
          <w:sz w:val="22"/>
        </w:rPr>
        <w:t>system</w:t>
      </w:r>
      <w:r>
        <w:rPr>
          <w:spacing w:val="-3"/>
          <w:sz w:val="22"/>
        </w:rPr>
        <w:t> </w:t>
      </w:r>
      <w:r>
        <w:rPr>
          <w:sz w:val="22"/>
        </w:rPr>
        <w:t>parameter</w:t>
      </w:r>
      <w:r>
        <w:rPr>
          <w:spacing w:val="-4"/>
          <w:sz w:val="22"/>
        </w:rPr>
        <w:t> </w:t>
      </w:r>
      <w:r>
        <w:rPr>
          <w:sz w:val="22"/>
        </w:rPr>
        <w:t>specification</w:t>
      </w:r>
      <w:r>
        <w:rPr>
          <w:sz w:val="22"/>
          <w:vertAlign w:val="superscript"/>
        </w:rPr>
        <w:t>3</w:t>
      </w:r>
    </w:p>
    <w:p>
      <w:pPr>
        <w:pStyle w:val="BodyText"/>
        <w:spacing w:before="6" w:after="1"/>
        <w:rPr>
          <w:sz w:val="10"/>
        </w:rPr>
      </w:pPr>
    </w:p>
    <w:tbl>
      <w:tblPr>
        <w:tblCellSpacing w:w="22" w:type="dxa"/>
        <w:tblW w:w="0" w:type="auto"/>
        <w:jc w:val="left"/>
        <w:tblInd w:w="17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310"/>
        <w:gridCol w:w="1155"/>
        <w:gridCol w:w="2805"/>
        <w:gridCol w:w="1153"/>
        <w:gridCol w:w="1155"/>
        <w:gridCol w:w="1155"/>
        <w:gridCol w:w="890"/>
      </w:tblGrid>
      <w:tr>
        <w:trPr>
          <w:trHeight w:val="247" w:hRule="atLeast"/>
        </w:trPr>
        <w:tc>
          <w:tcPr>
            <w:tcW w:w="2310" w:type="dxa"/>
            <w:tcBorders>
              <w:top w:val="nil"/>
              <w:left w:val="nil"/>
              <w:right w:val="nil"/>
            </w:tcBorders>
            <w:shd w:val="clear" w:color="auto" w:fill="585858"/>
          </w:tcPr>
          <w:p>
            <w:pPr>
              <w:pStyle w:val="TableParagraph"/>
              <w:spacing w:line="229" w:lineRule="exact" w:before="43"/>
              <w:ind w:left="686"/>
              <w:rPr>
                <w:sz w:val="20"/>
              </w:rPr>
            </w:pPr>
            <w:r>
              <w:rPr>
                <w:color w:val="FFFFFF"/>
                <w:sz w:val="20"/>
              </w:rPr>
              <w:t>Parameter</w:t>
            </w:r>
          </w:p>
        </w:tc>
        <w:tc>
          <w:tcPr>
            <w:tcW w:w="1155" w:type="dxa"/>
            <w:tcBorders>
              <w:top w:val="nil"/>
              <w:left w:val="nil"/>
              <w:right w:val="nil"/>
            </w:tcBorders>
            <w:shd w:val="clear" w:color="auto" w:fill="585858"/>
          </w:tcPr>
          <w:p>
            <w:pPr>
              <w:pStyle w:val="TableParagraph"/>
              <w:spacing w:line="229" w:lineRule="exact" w:before="43"/>
              <w:ind w:right="213"/>
              <w:jc w:val="right"/>
              <w:rPr>
                <w:sz w:val="20"/>
              </w:rPr>
            </w:pPr>
            <w:r>
              <w:rPr>
                <w:color w:val="FFFFFF"/>
                <w:sz w:val="20"/>
              </w:rPr>
              <w:t>Symbol</w:t>
            </w:r>
          </w:p>
        </w:tc>
        <w:tc>
          <w:tcPr>
            <w:tcW w:w="2805" w:type="dxa"/>
            <w:tcBorders>
              <w:top w:val="nil"/>
              <w:left w:val="nil"/>
            </w:tcBorders>
            <w:shd w:val="clear" w:color="auto" w:fill="585858"/>
          </w:tcPr>
          <w:p>
            <w:pPr>
              <w:pStyle w:val="TableParagraph"/>
              <w:spacing w:line="229" w:lineRule="exact" w:before="43"/>
              <w:ind w:left="89" w:right="99"/>
              <w:jc w:val="center"/>
              <w:rPr>
                <w:sz w:val="20"/>
              </w:rPr>
            </w:pPr>
            <w:r>
              <w:rPr>
                <w:color w:val="FFFFFF"/>
                <w:sz w:val="20"/>
              </w:rPr>
              <w:t>Condition</w:t>
            </w:r>
          </w:p>
        </w:tc>
        <w:tc>
          <w:tcPr>
            <w:tcW w:w="1153" w:type="dxa"/>
            <w:tcBorders>
              <w:top w:val="nil"/>
              <w:right w:val="nil"/>
            </w:tcBorders>
            <w:shd w:val="clear" w:color="auto" w:fill="585858"/>
          </w:tcPr>
          <w:p>
            <w:pPr>
              <w:pStyle w:val="TableParagraph"/>
              <w:spacing w:line="229" w:lineRule="exact" w:before="43"/>
              <w:ind w:left="395" w:right="391"/>
              <w:jc w:val="center"/>
              <w:rPr>
                <w:sz w:val="20"/>
              </w:rPr>
            </w:pPr>
            <w:r>
              <w:rPr>
                <w:color w:val="FFFFFF"/>
                <w:sz w:val="20"/>
              </w:rPr>
              <w:t>Min</w:t>
            </w:r>
          </w:p>
        </w:tc>
        <w:tc>
          <w:tcPr>
            <w:tcW w:w="1155" w:type="dxa"/>
            <w:tcBorders>
              <w:top w:val="nil"/>
              <w:left w:val="nil"/>
              <w:right w:val="nil"/>
            </w:tcBorders>
            <w:shd w:val="clear" w:color="auto" w:fill="585858"/>
          </w:tcPr>
          <w:p>
            <w:pPr>
              <w:pStyle w:val="TableParagraph"/>
              <w:spacing w:line="229" w:lineRule="exact" w:before="43"/>
              <w:ind w:left="103" w:right="103"/>
              <w:jc w:val="center"/>
              <w:rPr>
                <w:sz w:val="20"/>
              </w:rPr>
            </w:pPr>
            <w:r>
              <w:rPr>
                <w:color w:val="FFFFFF"/>
                <w:sz w:val="20"/>
              </w:rPr>
              <w:t>Typ</w:t>
            </w:r>
          </w:p>
        </w:tc>
        <w:tc>
          <w:tcPr>
            <w:tcW w:w="1155" w:type="dxa"/>
            <w:tcBorders>
              <w:top w:val="nil"/>
              <w:left w:val="nil"/>
              <w:right w:val="nil"/>
            </w:tcBorders>
            <w:shd w:val="clear" w:color="auto" w:fill="585858"/>
          </w:tcPr>
          <w:p>
            <w:pPr>
              <w:pStyle w:val="TableParagraph"/>
              <w:spacing w:line="229" w:lineRule="exact" w:before="43"/>
              <w:ind w:left="102" w:right="103"/>
              <w:jc w:val="center"/>
              <w:rPr>
                <w:sz w:val="20"/>
              </w:rPr>
            </w:pPr>
            <w:r>
              <w:rPr>
                <w:color w:val="FFFFFF"/>
                <w:sz w:val="20"/>
              </w:rPr>
              <w:t>Max</w:t>
            </w:r>
          </w:p>
        </w:tc>
        <w:tc>
          <w:tcPr>
            <w:tcW w:w="890" w:type="dxa"/>
            <w:tcBorders>
              <w:top w:val="nil"/>
              <w:left w:val="nil"/>
              <w:right w:val="nil"/>
            </w:tcBorders>
            <w:shd w:val="clear" w:color="auto" w:fill="585858"/>
          </w:tcPr>
          <w:p>
            <w:pPr>
              <w:pStyle w:val="TableParagraph"/>
              <w:spacing w:line="229" w:lineRule="exact" w:before="43"/>
              <w:ind w:left="237"/>
              <w:rPr>
                <w:sz w:val="20"/>
              </w:rPr>
            </w:pPr>
            <w:r>
              <w:rPr>
                <w:color w:val="FFFFFF"/>
                <w:sz w:val="20"/>
              </w:rPr>
              <w:t>Unit</w:t>
            </w:r>
          </w:p>
        </w:tc>
      </w:tr>
      <w:tr>
        <w:trPr>
          <w:trHeight w:val="294" w:hRule="atLeast"/>
        </w:trPr>
        <w:tc>
          <w:tcPr>
            <w:tcW w:w="2310" w:type="dxa"/>
            <w:tcBorders>
              <w:left w:val="nil"/>
              <w:right w:val="nil"/>
            </w:tcBorders>
            <w:shd w:val="clear" w:color="auto" w:fill="F1F1F1"/>
          </w:tcPr>
          <w:p>
            <w:pPr>
              <w:pStyle w:val="TableParagraph"/>
              <w:spacing w:before="68"/>
              <w:ind w:right="381"/>
              <w:jc w:val="right"/>
              <w:rPr>
                <w:sz w:val="20"/>
              </w:rPr>
            </w:pPr>
            <w:r>
              <w:rPr>
                <w:sz w:val="20"/>
              </w:rPr>
              <w:t>Accuracy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status</w:t>
            </w:r>
            <w:r>
              <w:rPr>
                <w:sz w:val="20"/>
                <w:vertAlign w:val="superscript"/>
              </w:rPr>
              <w:t>4</w:t>
            </w:r>
          </w:p>
        </w:tc>
        <w:tc>
          <w:tcPr>
            <w:tcW w:w="1155" w:type="dxa"/>
            <w:tcBorders>
              <w:left w:val="nil"/>
              <w:right w:val="nil"/>
            </w:tcBorders>
            <w:shd w:val="clear" w:color="auto" w:fill="F1F1F1"/>
          </w:tcPr>
          <w:p>
            <w:pPr>
              <w:pStyle w:val="TableParagraph"/>
              <w:spacing w:before="68"/>
              <w:ind w:left="302"/>
              <w:rPr>
                <w:sz w:val="13"/>
              </w:rPr>
            </w:pPr>
            <w:r>
              <w:rPr>
                <w:position w:val="1"/>
                <w:sz w:val="20"/>
              </w:rPr>
              <w:t>AX</w:t>
            </w:r>
            <w:r>
              <w:rPr>
                <w:sz w:val="13"/>
              </w:rPr>
              <w:t>IAQ</w:t>
            </w:r>
          </w:p>
        </w:tc>
        <w:tc>
          <w:tcPr>
            <w:tcW w:w="2805" w:type="dxa"/>
            <w:tcBorders>
              <w:left w:val="nil"/>
            </w:tcBorders>
            <w:shd w:val="clear" w:color="auto" w:fill="F1F1F1"/>
          </w:tcPr>
          <w:p>
            <w:pPr>
              <w:pStyle w:val="TableParagraph"/>
              <w:spacing w:before="68"/>
              <w:ind w:left="85" w:right="99"/>
              <w:jc w:val="center"/>
              <w:rPr>
                <w:sz w:val="20"/>
              </w:rPr>
            </w:pPr>
            <w:r>
              <w:rPr>
                <w:sz w:val="20"/>
              </w:rPr>
              <w:t>Android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compatible</w:t>
            </w:r>
          </w:p>
        </w:tc>
        <w:tc>
          <w:tcPr>
            <w:tcW w:w="1153" w:type="dxa"/>
            <w:tcBorders>
              <w:right w:val="nil"/>
            </w:tcBorders>
            <w:shd w:val="clear" w:color="auto" w:fill="F1F1F1"/>
          </w:tcPr>
          <w:p>
            <w:pPr>
              <w:pStyle w:val="TableParagraph"/>
              <w:spacing w:before="68"/>
              <w:ind w:left="7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1155" w:type="dxa"/>
            <w:tcBorders>
              <w:left w:val="nil"/>
              <w:right w:val="nil"/>
            </w:tcBorders>
            <w:shd w:val="clear" w:color="auto" w:fill="F1F1F1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155" w:type="dxa"/>
            <w:tcBorders>
              <w:left w:val="nil"/>
              <w:right w:val="nil"/>
            </w:tcBorders>
            <w:shd w:val="clear" w:color="auto" w:fill="F1F1F1"/>
          </w:tcPr>
          <w:p>
            <w:pPr>
              <w:pStyle w:val="TableParagraph"/>
              <w:spacing w:before="68"/>
              <w:ind w:right="2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3</w:t>
            </w:r>
          </w:p>
        </w:tc>
        <w:tc>
          <w:tcPr>
            <w:tcW w:w="890" w:type="dxa"/>
            <w:tcBorders>
              <w:left w:val="nil"/>
              <w:right w:val="nil"/>
            </w:tcBorders>
            <w:shd w:val="clear" w:color="auto" w:fill="F1F1F1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353" w:hRule="atLeast"/>
        </w:trPr>
        <w:tc>
          <w:tcPr>
            <w:tcW w:w="2310" w:type="dxa"/>
            <w:tcBorders>
              <w:left w:val="nil"/>
              <w:right w:val="nil"/>
            </w:tcBorders>
            <w:shd w:val="clear" w:color="auto" w:fill="CCCCCC"/>
          </w:tcPr>
          <w:p>
            <w:pPr>
              <w:pStyle w:val="TableParagraph"/>
              <w:spacing w:before="128"/>
              <w:ind w:right="334"/>
              <w:jc w:val="right"/>
              <w:rPr>
                <w:sz w:val="20"/>
              </w:rPr>
            </w:pPr>
            <w:r>
              <w:rPr>
                <w:sz w:val="20"/>
              </w:rPr>
              <w:t>IAQ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Resolution</w:t>
            </w:r>
          </w:p>
        </w:tc>
        <w:tc>
          <w:tcPr>
            <w:tcW w:w="1155" w:type="dxa"/>
            <w:tcBorders>
              <w:left w:val="nil"/>
              <w:right w:val="nil"/>
            </w:tcBorders>
            <w:shd w:val="clear" w:color="auto" w:fill="CCCCCC"/>
          </w:tcPr>
          <w:p>
            <w:pPr>
              <w:pStyle w:val="TableParagraph"/>
              <w:spacing w:before="127"/>
              <w:ind w:left="310"/>
              <w:rPr>
                <w:sz w:val="16"/>
              </w:rPr>
            </w:pPr>
            <w:r>
              <w:rPr>
                <w:position w:val="2"/>
                <w:sz w:val="20"/>
              </w:rPr>
              <w:t>IAQ</w:t>
            </w:r>
            <w:r>
              <w:rPr>
                <w:sz w:val="16"/>
              </w:rPr>
              <w:t>rs</w:t>
            </w:r>
          </w:p>
        </w:tc>
        <w:tc>
          <w:tcPr>
            <w:tcW w:w="2805" w:type="dxa"/>
            <w:tcBorders>
              <w:left w:val="nil"/>
            </w:tcBorders>
            <w:shd w:val="clear" w:color="auto" w:fill="CCCCCC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153" w:type="dxa"/>
            <w:tcBorders>
              <w:right w:val="nil"/>
            </w:tcBorders>
            <w:shd w:val="clear" w:color="auto" w:fill="CCCCCC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155" w:type="dxa"/>
            <w:tcBorders>
              <w:left w:val="nil"/>
              <w:right w:val="nil"/>
            </w:tcBorders>
            <w:shd w:val="clear" w:color="auto" w:fill="CCCCCC"/>
          </w:tcPr>
          <w:p>
            <w:pPr>
              <w:pStyle w:val="TableParagraph"/>
              <w:spacing w:before="128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1155" w:type="dxa"/>
            <w:tcBorders>
              <w:left w:val="nil"/>
              <w:right w:val="nil"/>
            </w:tcBorders>
            <w:shd w:val="clear" w:color="auto" w:fill="CCCCCC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890" w:type="dxa"/>
            <w:tcBorders>
              <w:left w:val="nil"/>
              <w:right w:val="nil"/>
            </w:tcBorders>
            <w:shd w:val="clear" w:color="auto" w:fill="CCCCCC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402" w:hRule="atLeast"/>
        </w:trPr>
        <w:tc>
          <w:tcPr>
            <w:tcW w:w="2310" w:type="dxa"/>
            <w:tcBorders>
              <w:left w:val="nil"/>
              <w:right w:val="nil"/>
            </w:tcBorders>
            <w:shd w:val="clear" w:color="auto" w:fill="F1F1F1"/>
          </w:tcPr>
          <w:p>
            <w:pPr>
              <w:pStyle w:val="TableParagraph"/>
              <w:spacing w:before="152"/>
              <w:ind w:left="780"/>
              <w:rPr>
                <w:sz w:val="20"/>
              </w:rPr>
            </w:pPr>
            <w:r>
              <w:rPr>
                <w:sz w:val="20"/>
              </w:rPr>
              <w:t>IAQ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Range</w:t>
            </w:r>
          </w:p>
        </w:tc>
        <w:tc>
          <w:tcPr>
            <w:tcW w:w="1155" w:type="dxa"/>
            <w:tcBorders>
              <w:left w:val="nil"/>
              <w:right w:val="nil"/>
            </w:tcBorders>
            <w:shd w:val="clear" w:color="auto" w:fill="F1F1F1"/>
          </w:tcPr>
          <w:p>
            <w:pPr>
              <w:pStyle w:val="TableParagraph"/>
              <w:spacing w:before="151"/>
              <w:ind w:left="305"/>
              <w:rPr>
                <w:sz w:val="16"/>
              </w:rPr>
            </w:pPr>
            <w:r>
              <w:rPr>
                <w:position w:val="2"/>
                <w:sz w:val="20"/>
              </w:rPr>
              <w:t>IAQ</w:t>
            </w:r>
            <w:r>
              <w:rPr>
                <w:sz w:val="16"/>
              </w:rPr>
              <w:t>rg</w:t>
            </w:r>
          </w:p>
        </w:tc>
        <w:tc>
          <w:tcPr>
            <w:tcW w:w="2805" w:type="dxa"/>
            <w:tcBorders>
              <w:left w:val="nil"/>
            </w:tcBorders>
            <w:shd w:val="clear" w:color="auto" w:fill="F1F1F1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153" w:type="dxa"/>
            <w:tcBorders>
              <w:right w:val="nil"/>
            </w:tcBorders>
            <w:shd w:val="clear" w:color="auto" w:fill="F1F1F1"/>
          </w:tcPr>
          <w:p>
            <w:pPr>
              <w:pStyle w:val="TableParagraph"/>
              <w:spacing w:before="152"/>
              <w:ind w:left="7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1155" w:type="dxa"/>
            <w:tcBorders>
              <w:left w:val="nil"/>
              <w:right w:val="nil"/>
            </w:tcBorders>
            <w:shd w:val="clear" w:color="auto" w:fill="F1F1F1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155" w:type="dxa"/>
            <w:tcBorders>
              <w:left w:val="nil"/>
              <w:right w:val="nil"/>
            </w:tcBorders>
            <w:shd w:val="clear" w:color="auto" w:fill="F1F1F1"/>
          </w:tcPr>
          <w:p>
            <w:pPr>
              <w:pStyle w:val="TableParagraph"/>
              <w:spacing w:before="152"/>
              <w:ind w:left="101" w:right="103"/>
              <w:jc w:val="center"/>
              <w:rPr>
                <w:sz w:val="20"/>
              </w:rPr>
            </w:pPr>
            <w:r>
              <w:rPr>
                <w:sz w:val="20"/>
              </w:rPr>
              <w:t>500</w:t>
            </w:r>
          </w:p>
        </w:tc>
        <w:tc>
          <w:tcPr>
            <w:tcW w:w="890" w:type="dxa"/>
            <w:tcBorders>
              <w:left w:val="nil"/>
              <w:right w:val="nil"/>
            </w:tcBorders>
            <w:shd w:val="clear" w:color="auto" w:fill="F1F1F1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687" w:hRule="atLeast"/>
        </w:trPr>
        <w:tc>
          <w:tcPr>
            <w:tcW w:w="2310" w:type="dxa"/>
            <w:tcBorders>
              <w:left w:val="nil"/>
              <w:right w:val="nil"/>
            </w:tcBorders>
            <w:shd w:val="clear" w:color="auto" w:fill="CCCCCC"/>
          </w:tcPr>
          <w:p>
            <w:pPr>
              <w:pStyle w:val="TableParagraph"/>
              <w:spacing w:line="290" w:lineRule="auto" w:before="154"/>
              <w:ind w:left="838" w:hanging="330"/>
              <w:rPr>
                <w:sz w:val="20"/>
              </w:rPr>
            </w:pPr>
            <w:r>
              <w:rPr>
                <w:sz w:val="20"/>
              </w:rPr>
              <w:t>Sensor-to-sensor</w:t>
            </w:r>
            <w:r>
              <w:rPr>
                <w:spacing w:val="-53"/>
                <w:sz w:val="20"/>
              </w:rPr>
              <w:t> </w:t>
            </w:r>
            <w:r>
              <w:rPr>
                <w:sz w:val="20"/>
              </w:rPr>
              <w:t>deviation</w:t>
            </w:r>
            <w:r>
              <w:rPr>
                <w:sz w:val="20"/>
                <w:vertAlign w:val="superscript"/>
              </w:rPr>
              <w:t>5</w:t>
            </w:r>
          </w:p>
        </w:tc>
        <w:tc>
          <w:tcPr>
            <w:tcW w:w="1155" w:type="dxa"/>
            <w:tcBorders>
              <w:left w:val="nil"/>
              <w:right w:val="nil"/>
            </w:tcBorders>
            <w:shd w:val="clear" w:color="auto" w:fill="CCCCCC"/>
          </w:tcPr>
          <w:p>
            <w:pPr>
              <w:pStyle w:val="TableParagraph"/>
              <w:spacing w:before="6"/>
              <w:rPr>
                <w:sz w:val="25"/>
              </w:rPr>
            </w:pPr>
          </w:p>
          <w:p>
            <w:pPr>
              <w:pStyle w:val="TableParagraph"/>
              <w:ind w:right="252"/>
              <w:jc w:val="right"/>
              <w:rPr>
                <w:sz w:val="13"/>
              </w:rPr>
            </w:pPr>
            <w:r>
              <w:rPr>
                <w:position w:val="1"/>
                <w:sz w:val="20"/>
              </w:rPr>
              <w:t>IAQ</w:t>
            </w:r>
            <w:r>
              <w:rPr>
                <w:sz w:val="13"/>
              </w:rPr>
              <w:t>S2S</w:t>
            </w:r>
          </w:p>
        </w:tc>
        <w:tc>
          <w:tcPr>
            <w:tcW w:w="2805" w:type="dxa"/>
            <w:tcBorders>
              <w:left w:val="nil"/>
            </w:tcBorders>
            <w:shd w:val="clear" w:color="auto" w:fill="CCCCCC"/>
          </w:tcPr>
          <w:p>
            <w:pPr>
              <w:pStyle w:val="TableParagraph"/>
              <w:spacing w:before="6"/>
              <w:rPr>
                <w:sz w:val="25"/>
              </w:rPr>
            </w:pPr>
          </w:p>
          <w:p>
            <w:pPr>
              <w:pStyle w:val="TableParagraph"/>
              <w:ind w:left="119" w:right="57"/>
              <w:jc w:val="center"/>
              <w:rPr>
                <w:sz w:val="20"/>
              </w:rPr>
            </w:pPr>
            <w:r>
              <w:rPr>
                <w:spacing w:val="-6"/>
                <w:sz w:val="20"/>
              </w:rPr>
              <w:t>All</w:t>
            </w:r>
            <w:r>
              <w:rPr>
                <w:spacing w:val="-11"/>
                <w:sz w:val="20"/>
              </w:rPr>
              <w:t> </w:t>
            </w:r>
            <w:r>
              <w:rPr>
                <w:spacing w:val="-6"/>
                <w:sz w:val="20"/>
              </w:rPr>
              <w:t>operation</w:t>
            </w:r>
            <w:r>
              <w:rPr>
                <w:spacing w:val="-12"/>
                <w:sz w:val="20"/>
              </w:rPr>
              <w:t> </w:t>
            </w:r>
            <w:r>
              <w:rPr>
                <w:spacing w:val="-5"/>
                <w:sz w:val="20"/>
              </w:rPr>
              <w:t>modes</w:t>
            </w:r>
          </w:p>
        </w:tc>
        <w:tc>
          <w:tcPr>
            <w:tcW w:w="1153" w:type="dxa"/>
            <w:tcBorders>
              <w:right w:val="nil"/>
            </w:tcBorders>
            <w:shd w:val="clear" w:color="auto" w:fill="CCCCCC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155" w:type="dxa"/>
            <w:tcBorders>
              <w:left w:val="nil"/>
              <w:right w:val="nil"/>
            </w:tcBorders>
            <w:shd w:val="clear" w:color="auto" w:fill="CCCCCC"/>
          </w:tcPr>
          <w:p>
            <w:pPr>
              <w:pStyle w:val="TableParagraph"/>
              <w:spacing w:before="154"/>
              <w:ind w:left="103" w:right="103"/>
              <w:jc w:val="center"/>
              <w:rPr>
                <w:sz w:val="20"/>
              </w:rPr>
            </w:pPr>
            <w:r>
              <w:rPr>
                <w:sz w:val="20"/>
              </w:rPr>
              <w:t>±15%</w:t>
            </w:r>
          </w:p>
          <w:p>
            <w:pPr>
              <w:pStyle w:val="TableParagraph"/>
              <w:spacing w:before="49"/>
              <w:ind w:left="103" w:right="103"/>
              <w:jc w:val="center"/>
              <w:rPr>
                <w:sz w:val="20"/>
              </w:rPr>
            </w:pPr>
            <w:r>
              <w:rPr>
                <w:sz w:val="20"/>
              </w:rPr>
              <w:t>±15</w:t>
            </w:r>
          </w:p>
        </w:tc>
        <w:tc>
          <w:tcPr>
            <w:tcW w:w="1155" w:type="dxa"/>
            <w:tcBorders>
              <w:left w:val="nil"/>
              <w:right w:val="nil"/>
            </w:tcBorders>
            <w:shd w:val="clear" w:color="auto" w:fill="CCCCCC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890" w:type="dxa"/>
            <w:tcBorders>
              <w:left w:val="nil"/>
              <w:right w:val="nil"/>
            </w:tcBorders>
            <w:shd w:val="clear" w:color="auto" w:fill="CCCCCC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687" w:hRule="atLeast"/>
        </w:trPr>
        <w:tc>
          <w:tcPr>
            <w:tcW w:w="2310" w:type="dxa"/>
            <w:vMerge w:val="restart"/>
            <w:tcBorders>
              <w:left w:val="nil"/>
              <w:bottom w:val="nil"/>
              <w:right w:val="nil"/>
            </w:tcBorders>
            <w:shd w:val="clear" w:color="auto" w:fill="F1F1F1"/>
          </w:tcPr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rPr>
                <w:sz w:val="25"/>
              </w:rPr>
            </w:pPr>
          </w:p>
          <w:p>
            <w:pPr>
              <w:pStyle w:val="TableParagraph"/>
              <w:spacing w:line="292" w:lineRule="auto"/>
              <w:ind w:left="713" w:hanging="87"/>
              <w:rPr>
                <w:sz w:val="20"/>
              </w:rPr>
            </w:pPr>
            <w:r>
              <w:rPr>
                <w:sz w:val="20"/>
              </w:rPr>
              <w:t>Durability to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siloxanes</w:t>
            </w:r>
            <w:r>
              <w:rPr>
                <w:sz w:val="20"/>
                <w:vertAlign w:val="superscript"/>
              </w:rPr>
              <w:t>6,7,8</w:t>
            </w:r>
          </w:p>
        </w:tc>
        <w:tc>
          <w:tcPr>
            <w:tcW w:w="1155" w:type="dxa"/>
            <w:tcBorders>
              <w:left w:val="nil"/>
              <w:right w:val="nil"/>
            </w:tcBorders>
            <w:shd w:val="clear" w:color="auto" w:fill="F1F1F1"/>
          </w:tcPr>
          <w:p>
            <w:pPr>
              <w:pStyle w:val="TableParagraph"/>
              <w:spacing w:before="6"/>
              <w:rPr>
                <w:sz w:val="25"/>
              </w:rPr>
            </w:pPr>
          </w:p>
          <w:p>
            <w:pPr>
              <w:pStyle w:val="TableParagraph"/>
              <w:ind w:right="252"/>
              <w:jc w:val="right"/>
              <w:rPr>
                <w:sz w:val="13"/>
              </w:rPr>
            </w:pPr>
            <w:r>
              <w:rPr>
                <w:position w:val="1"/>
                <w:sz w:val="20"/>
              </w:rPr>
              <w:t>IAQ</w:t>
            </w:r>
            <w:r>
              <w:rPr>
                <w:sz w:val="13"/>
              </w:rPr>
              <w:t>S2S</w:t>
            </w:r>
          </w:p>
        </w:tc>
        <w:tc>
          <w:tcPr>
            <w:tcW w:w="2805" w:type="dxa"/>
            <w:tcBorders>
              <w:left w:val="nil"/>
            </w:tcBorders>
            <w:shd w:val="clear" w:color="auto" w:fill="F1F1F1"/>
          </w:tcPr>
          <w:p>
            <w:pPr>
              <w:pStyle w:val="TableParagraph"/>
              <w:spacing w:before="6"/>
              <w:rPr>
                <w:sz w:val="25"/>
              </w:rPr>
            </w:pPr>
          </w:p>
          <w:p>
            <w:pPr>
              <w:pStyle w:val="TableParagraph"/>
              <w:ind w:left="119" w:right="56"/>
              <w:jc w:val="center"/>
              <w:rPr>
                <w:sz w:val="20"/>
              </w:rPr>
            </w:pPr>
            <w:r>
              <w:rPr>
                <w:spacing w:val="-2"/>
                <w:w w:val="95"/>
                <w:sz w:val="20"/>
              </w:rPr>
              <w:t>Sensor-to-sensor</w:t>
            </w:r>
            <w:r>
              <w:rPr>
                <w:spacing w:val="-5"/>
                <w:w w:val="95"/>
                <w:sz w:val="20"/>
              </w:rPr>
              <w:t> </w:t>
            </w:r>
            <w:r>
              <w:rPr>
                <w:spacing w:val="-1"/>
                <w:w w:val="95"/>
                <w:sz w:val="20"/>
              </w:rPr>
              <w:t>deviation</w:t>
            </w:r>
          </w:p>
        </w:tc>
        <w:tc>
          <w:tcPr>
            <w:tcW w:w="1153" w:type="dxa"/>
            <w:tcBorders>
              <w:right w:val="nil"/>
            </w:tcBorders>
            <w:shd w:val="clear" w:color="auto" w:fill="F1F1F1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155" w:type="dxa"/>
            <w:tcBorders>
              <w:left w:val="nil"/>
              <w:right w:val="nil"/>
            </w:tcBorders>
            <w:shd w:val="clear" w:color="auto" w:fill="F1F1F1"/>
          </w:tcPr>
          <w:p>
            <w:pPr>
              <w:pStyle w:val="TableParagraph"/>
              <w:spacing w:before="154"/>
              <w:ind w:left="103" w:right="103"/>
              <w:jc w:val="center"/>
              <w:rPr>
                <w:sz w:val="20"/>
              </w:rPr>
            </w:pPr>
            <w:r>
              <w:rPr>
                <w:sz w:val="20"/>
              </w:rPr>
              <w:t>±15%</w:t>
            </w:r>
          </w:p>
          <w:p>
            <w:pPr>
              <w:pStyle w:val="TableParagraph"/>
              <w:spacing w:before="49"/>
              <w:ind w:left="103" w:right="103"/>
              <w:jc w:val="center"/>
              <w:rPr>
                <w:sz w:val="20"/>
              </w:rPr>
            </w:pPr>
            <w:r>
              <w:rPr>
                <w:sz w:val="20"/>
              </w:rPr>
              <w:t>±15</w:t>
            </w:r>
          </w:p>
        </w:tc>
        <w:tc>
          <w:tcPr>
            <w:tcW w:w="1155" w:type="dxa"/>
            <w:tcBorders>
              <w:left w:val="nil"/>
              <w:right w:val="nil"/>
            </w:tcBorders>
            <w:shd w:val="clear" w:color="auto" w:fill="F1F1F1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890" w:type="dxa"/>
            <w:tcBorders>
              <w:left w:val="nil"/>
              <w:right w:val="nil"/>
            </w:tcBorders>
            <w:shd w:val="clear" w:color="auto" w:fill="F1F1F1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686" w:hRule="atLeast"/>
        </w:trPr>
        <w:tc>
          <w:tcPr>
            <w:tcW w:w="2310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F1F1F1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55" w:type="dxa"/>
            <w:tcBorders>
              <w:left w:val="nil"/>
              <w:bottom w:val="nil"/>
              <w:right w:val="nil"/>
            </w:tcBorders>
            <w:shd w:val="clear" w:color="auto" w:fill="CCCCCC"/>
          </w:tcPr>
          <w:p>
            <w:pPr>
              <w:pStyle w:val="TableParagraph"/>
              <w:spacing w:before="6"/>
              <w:rPr>
                <w:sz w:val="25"/>
              </w:rPr>
            </w:pPr>
          </w:p>
          <w:p>
            <w:pPr>
              <w:pStyle w:val="TableParagraph"/>
              <w:ind w:left="266"/>
              <w:rPr>
                <w:sz w:val="13"/>
              </w:rPr>
            </w:pPr>
            <w:r>
              <w:rPr>
                <w:position w:val="1"/>
                <w:sz w:val="20"/>
              </w:rPr>
              <w:t>IAQ</w:t>
            </w:r>
            <w:r>
              <w:rPr>
                <w:sz w:val="13"/>
              </w:rPr>
              <w:t>drift</w:t>
            </w:r>
          </w:p>
        </w:tc>
        <w:tc>
          <w:tcPr>
            <w:tcW w:w="2805" w:type="dxa"/>
            <w:tcBorders>
              <w:left w:val="nil"/>
              <w:bottom w:val="nil"/>
            </w:tcBorders>
            <w:shd w:val="clear" w:color="auto" w:fill="CCCCCC"/>
          </w:tcPr>
          <w:p>
            <w:pPr>
              <w:pStyle w:val="TableParagraph"/>
              <w:spacing w:line="280" w:lineRule="atLeast" w:before="102"/>
              <w:ind w:left="797" w:hanging="128"/>
              <w:rPr>
                <w:sz w:val="20"/>
              </w:rPr>
            </w:pPr>
            <w:r>
              <w:rPr>
                <w:spacing w:val="-5"/>
                <w:sz w:val="20"/>
              </w:rPr>
              <w:t>Drift at low </w:t>
            </w:r>
            <w:r>
              <w:rPr>
                <w:spacing w:val="-4"/>
                <w:sz w:val="20"/>
              </w:rPr>
              <w:t>&amp; high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concentrations</w:t>
            </w:r>
          </w:p>
        </w:tc>
        <w:tc>
          <w:tcPr>
            <w:tcW w:w="1153" w:type="dxa"/>
            <w:tcBorders>
              <w:bottom w:val="nil"/>
              <w:right w:val="nil"/>
            </w:tcBorders>
            <w:shd w:val="clear" w:color="auto" w:fill="CCCCCC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155" w:type="dxa"/>
            <w:tcBorders>
              <w:left w:val="nil"/>
              <w:bottom w:val="nil"/>
              <w:right w:val="nil"/>
            </w:tcBorders>
            <w:shd w:val="clear" w:color="auto" w:fill="CCCCCC"/>
          </w:tcPr>
          <w:p>
            <w:pPr>
              <w:pStyle w:val="TableParagraph"/>
              <w:spacing w:before="152"/>
              <w:ind w:left="103" w:right="103"/>
              <w:jc w:val="center"/>
              <w:rPr>
                <w:sz w:val="20"/>
              </w:rPr>
            </w:pPr>
            <w:r>
              <w:rPr>
                <w:sz w:val="20"/>
              </w:rPr>
              <w:t>±1%</w:t>
            </w:r>
          </w:p>
          <w:p>
            <w:pPr>
              <w:pStyle w:val="TableParagraph"/>
              <w:spacing w:before="51"/>
              <w:ind w:left="104" w:right="103"/>
              <w:jc w:val="center"/>
              <w:rPr>
                <w:sz w:val="20"/>
              </w:rPr>
            </w:pPr>
            <w:r>
              <w:rPr>
                <w:sz w:val="20"/>
              </w:rPr>
              <w:t>±4</w:t>
            </w:r>
          </w:p>
        </w:tc>
        <w:tc>
          <w:tcPr>
            <w:tcW w:w="1155" w:type="dxa"/>
            <w:tcBorders>
              <w:left w:val="nil"/>
              <w:bottom w:val="nil"/>
              <w:right w:val="nil"/>
            </w:tcBorders>
            <w:shd w:val="clear" w:color="auto" w:fill="CCCCCC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890" w:type="dxa"/>
            <w:tcBorders>
              <w:left w:val="nil"/>
              <w:bottom w:val="nil"/>
              <w:right w:val="nil"/>
            </w:tcBorders>
            <w:shd w:val="clear" w:color="auto" w:fill="CCCCCC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</w:tbl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"/>
        <w:rPr>
          <w:sz w:val="26"/>
        </w:rPr>
      </w:pPr>
      <w:r>
        <w:rPr/>
        <w:pict>
          <v:rect style="position:absolute;margin-left:25.200001pt;margin-top:17.005127pt;width:144.020pt;height:.84003pt;mso-position-horizontal-relative:page;mso-position-vertical-relative:paragraph;z-index:-15694848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before="79"/>
        <w:ind w:left="143" w:right="0" w:firstLine="0"/>
        <w:jc w:val="left"/>
        <w:rPr>
          <w:sz w:val="13"/>
        </w:rPr>
      </w:pPr>
      <w:r>
        <w:rPr>
          <w:position w:val="6"/>
          <w:sz w:val="10"/>
        </w:rPr>
        <w:t>3</w:t>
      </w:r>
      <w:r>
        <w:rPr>
          <w:spacing w:val="3"/>
          <w:position w:val="6"/>
          <w:sz w:val="10"/>
        </w:rPr>
        <w:t> </w:t>
      </w:r>
      <w:r>
        <w:rPr>
          <w:sz w:val="13"/>
        </w:rPr>
        <w:t>IAQ</w:t>
      </w:r>
      <w:r>
        <w:rPr>
          <w:spacing w:val="-5"/>
          <w:sz w:val="13"/>
        </w:rPr>
        <w:t> </w:t>
      </w:r>
      <w:r>
        <w:rPr>
          <w:sz w:val="13"/>
        </w:rPr>
        <w:t>parameters</w:t>
      </w:r>
      <w:r>
        <w:rPr>
          <w:spacing w:val="-2"/>
          <w:sz w:val="13"/>
        </w:rPr>
        <w:t> </w:t>
      </w:r>
      <w:r>
        <w:rPr>
          <w:sz w:val="13"/>
        </w:rPr>
        <w:t>only</w:t>
      </w:r>
      <w:r>
        <w:rPr>
          <w:spacing w:val="-4"/>
          <w:sz w:val="13"/>
        </w:rPr>
        <w:t> </w:t>
      </w:r>
      <w:r>
        <w:rPr>
          <w:sz w:val="13"/>
        </w:rPr>
        <w:t>apply</w:t>
      </w:r>
      <w:r>
        <w:rPr>
          <w:spacing w:val="-5"/>
          <w:sz w:val="13"/>
        </w:rPr>
        <w:t> </w:t>
      </w:r>
      <w:r>
        <w:rPr>
          <w:sz w:val="13"/>
        </w:rPr>
        <w:t>for</w:t>
      </w:r>
      <w:r>
        <w:rPr>
          <w:spacing w:val="-4"/>
          <w:sz w:val="13"/>
        </w:rPr>
        <w:t> </w:t>
      </w:r>
      <w:r>
        <w:rPr>
          <w:sz w:val="13"/>
        </w:rPr>
        <w:t>the</w:t>
      </w:r>
      <w:r>
        <w:rPr>
          <w:spacing w:val="-5"/>
          <w:sz w:val="13"/>
        </w:rPr>
        <w:t> </w:t>
      </w:r>
      <w:r>
        <w:rPr>
          <w:sz w:val="13"/>
        </w:rPr>
        <w:t>combination</w:t>
      </w:r>
      <w:r>
        <w:rPr>
          <w:spacing w:val="-5"/>
          <w:sz w:val="13"/>
        </w:rPr>
        <w:t> </w:t>
      </w:r>
      <w:r>
        <w:rPr>
          <w:sz w:val="13"/>
        </w:rPr>
        <w:t>of</w:t>
      </w:r>
      <w:r>
        <w:rPr>
          <w:spacing w:val="-4"/>
          <w:sz w:val="13"/>
        </w:rPr>
        <w:t> </w:t>
      </w:r>
      <w:r>
        <w:rPr>
          <w:sz w:val="13"/>
        </w:rPr>
        <w:t>BME688</w:t>
      </w:r>
      <w:r>
        <w:rPr>
          <w:spacing w:val="-5"/>
          <w:sz w:val="13"/>
        </w:rPr>
        <w:t> </w:t>
      </w:r>
      <w:r>
        <w:rPr>
          <w:sz w:val="13"/>
        </w:rPr>
        <w:t>together</w:t>
      </w:r>
      <w:r>
        <w:rPr>
          <w:spacing w:val="-2"/>
          <w:sz w:val="13"/>
        </w:rPr>
        <w:t> </w:t>
      </w:r>
      <w:r>
        <w:rPr>
          <w:sz w:val="13"/>
        </w:rPr>
        <w:t>with</w:t>
      </w:r>
      <w:r>
        <w:rPr>
          <w:spacing w:val="-4"/>
          <w:sz w:val="13"/>
        </w:rPr>
        <w:t> </w:t>
      </w:r>
      <w:r>
        <w:rPr>
          <w:sz w:val="13"/>
        </w:rPr>
        <w:t>the</w:t>
      </w:r>
      <w:r>
        <w:rPr>
          <w:spacing w:val="-5"/>
          <w:sz w:val="13"/>
        </w:rPr>
        <w:t> </w:t>
      </w:r>
      <w:r>
        <w:rPr>
          <w:sz w:val="13"/>
        </w:rPr>
        <w:t>Bosch</w:t>
      </w:r>
      <w:r>
        <w:rPr>
          <w:spacing w:val="-2"/>
          <w:sz w:val="13"/>
        </w:rPr>
        <w:t> </w:t>
      </w:r>
      <w:r>
        <w:rPr>
          <w:sz w:val="13"/>
        </w:rPr>
        <w:t>Software</w:t>
      </w:r>
      <w:r>
        <w:rPr>
          <w:spacing w:val="-4"/>
          <w:sz w:val="13"/>
        </w:rPr>
        <w:t> </w:t>
      </w:r>
      <w:r>
        <w:rPr>
          <w:sz w:val="13"/>
        </w:rPr>
        <w:t>Environmental</w:t>
      </w:r>
      <w:r>
        <w:rPr>
          <w:spacing w:val="-5"/>
          <w:sz w:val="13"/>
        </w:rPr>
        <w:t> </w:t>
      </w:r>
      <w:r>
        <w:rPr>
          <w:sz w:val="13"/>
        </w:rPr>
        <w:t>Cluster</w:t>
      </w:r>
      <w:r>
        <w:rPr>
          <w:spacing w:val="-5"/>
          <w:sz w:val="13"/>
        </w:rPr>
        <w:t> </w:t>
      </w:r>
      <w:r>
        <w:rPr>
          <w:sz w:val="13"/>
        </w:rPr>
        <w:t>(BSEC)</w:t>
      </w:r>
      <w:r>
        <w:rPr>
          <w:spacing w:val="-2"/>
          <w:sz w:val="13"/>
        </w:rPr>
        <w:t> </w:t>
      </w:r>
      <w:r>
        <w:rPr>
          <w:sz w:val="13"/>
        </w:rPr>
        <w:t>solution</w:t>
      </w:r>
      <w:r>
        <w:rPr>
          <w:spacing w:val="-4"/>
          <w:sz w:val="13"/>
        </w:rPr>
        <w:t> </w:t>
      </w:r>
      <w:r>
        <w:rPr>
          <w:sz w:val="13"/>
        </w:rPr>
        <w:t>(available</w:t>
      </w:r>
      <w:r>
        <w:rPr>
          <w:spacing w:val="-4"/>
          <w:sz w:val="13"/>
        </w:rPr>
        <w:t> </w:t>
      </w:r>
      <w:r>
        <w:rPr>
          <w:sz w:val="13"/>
        </w:rPr>
        <w:t>for</w:t>
      </w:r>
      <w:r>
        <w:rPr>
          <w:spacing w:val="-5"/>
          <w:sz w:val="13"/>
        </w:rPr>
        <w:t> </w:t>
      </w:r>
      <w:r>
        <w:rPr>
          <w:sz w:val="13"/>
        </w:rPr>
        <w:t>download,</w:t>
      </w:r>
      <w:r>
        <w:rPr>
          <w:spacing w:val="-4"/>
          <w:sz w:val="13"/>
        </w:rPr>
        <w:t> </w:t>
      </w:r>
      <w:r>
        <w:rPr>
          <w:sz w:val="13"/>
        </w:rPr>
        <w:t>see</w:t>
      </w:r>
      <w:r>
        <w:rPr>
          <w:spacing w:val="-5"/>
          <w:sz w:val="13"/>
        </w:rPr>
        <w:t> </w:t>
      </w:r>
      <w:r>
        <w:rPr>
          <w:sz w:val="13"/>
        </w:rPr>
        <w:t>chapter</w:t>
      </w:r>
      <w:r>
        <w:rPr>
          <w:spacing w:val="-3"/>
          <w:sz w:val="13"/>
        </w:rPr>
        <w:t> </w:t>
      </w:r>
      <w:hyperlink w:history="true" w:anchor="_bookmark36">
        <w:r>
          <w:rPr>
            <w:sz w:val="13"/>
          </w:rPr>
          <w:t>4)</w:t>
        </w:r>
      </w:hyperlink>
    </w:p>
    <w:p>
      <w:pPr>
        <w:spacing w:before="3"/>
        <w:ind w:left="143" w:right="0" w:firstLine="0"/>
        <w:jc w:val="left"/>
        <w:rPr>
          <w:sz w:val="13"/>
        </w:rPr>
      </w:pPr>
      <w:r>
        <w:rPr>
          <w:position w:val="6"/>
          <w:sz w:val="10"/>
        </w:rPr>
        <w:t>4</w:t>
      </w:r>
      <w:r>
        <w:rPr>
          <w:spacing w:val="5"/>
          <w:position w:val="6"/>
          <w:sz w:val="10"/>
        </w:rPr>
        <w:t> </w:t>
      </w:r>
      <w:r>
        <w:rPr>
          <w:sz w:val="13"/>
        </w:rPr>
        <w:t>The</w:t>
      </w:r>
      <w:r>
        <w:rPr>
          <w:spacing w:val="-2"/>
          <w:sz w:val="13"/>
        </w:rPr>
        <w:t> </w:t>
      </w:r>
      <w:r>
        <w:rPr>
          <w:sz w:val="13"/>
        </w:rPr>
        <w:t>accuracy</w:t>
      </w:r>
      <w:r>
        <w:rPr>
          <w:spacing w:val="-2"/>
          <w:sz w:val="13"/>
        </w:rPr>
        <w:t> </w:t>
      </w:r>
      <w:r>
        <w:rPr>
          <w:sz w:val="13"/>
        </w:rPr>
        <w:t>status</w:t>
      </w:r>
      <w:r>
        <w:rPr>
          <w:spacing w:val="-2"/>
          <w:sz w:val="13"/>
        </w:rPr>
        <w:t> </w:t>
      </w:r>
      <w:r>
        <w:rPr>
          <w:sz w:val="13"/>
        </w:rPr>
        <w:t>is</w:t>
      </w:r>
      <w:r>
        <w:rPr>
          <w:spacing w:val="-2"/>
          <w:sz w:val="13"/>
        </w:rPr>
        <w:t> </w:t>
      </w:r>
      <w:r>
        <w:rPr>
          <w:sz w:val="13"/>
        </w:rPr>
        <w:t>equal</w:t>
      </w:r>
      <w:r>
        <w:rPr>
          <w:spacing w:val="-3"/>
          <w:sz w:val="13"/>
        </w:rPr>
        <w:t> </w:t>
      </w:r>
      <w:r>
        <w:rPr>
          <w:sz w:val="13"/>
        </w:rPr>
        <w:t>to</w:t>
      </w:r>
      <w:r>
        <w:rPr>
          <w:spacing w:val="-2"/>
          <w:sz w:val="13"/>
        </w:rPr>
        <w:t> </w:t>
      </w:r>
      <w:r>
        <w:rPr>
          <w:sz w:val="13"/>
        </w:rPr>
        <w:t>zero</w:t>
      </w:r>
      <w:r>
        <w:rPr>
          <w:spacing w:val="-2"/>
          <w:sz w:val="13"/>
        </w:rPr>
        <w:t> </w:t>
      </w:r>
      <w:r>
        <w:rPr>
          <w:sz w:val="13"/>
        </w:rPr>
        <w:t>during</w:t>
      </w:r>
      <w:r>
        <w:rPr>
          <w:spacing w:val="-2"/>
          <w:sz w:val="13"/>
        </w:rPr>
        <w:t> </w:t>
      </w:r>
      <w:r>
        <w:rPr>
          <w:sz w:val="13"/>
        </w:rPr>
        <w:t>the</w:t>
      </w:r>
      <w:r>
        <w:rPr>
          <w:spacing w:val="-3"/>
          <w:sz w:val="13"/>
        </w:rPr>
        <w:t> </w:t>
      </w:r>
      <w:r>
        <w:rPr>
          <w:sz w:val="13"/>
        </w:rPr>
        <w:t>power-on stabilization times</w:t>
      </w:r>
      <w:r>
        <w:rPr>
          <w:spacing w:val="-2"/>
          <w:sz w:val="13"/>
        </w:rPr>
        <w:t> </w:t>
      </w:r>
      <w:r>
        <w:rPr>
          <w:sz w:val="13"/>
        </w:rPr>
        <w:t>of</w:t>
      </w:r>
      <w:r>
        <w:rPr>
          <w:spacing w:val="-2"/>
          <w:sz w:val="13"/>
        </w:rPr>
        <w:t> </w:t>
      </w:r>
      <w:r>
        <w:rPr>
          <w:sz w:val="13"/>
        </w:rPr>
        <w:t>the</w:t>
      </w:r>
      <w:r>
        <w:rPr>
          <w:spacing w:val="-3"/>
          <w:sz w:val="13"/>
        </w:rPr>
        <w:t> </w:t>
      </w:r>
      <w:r>
        <w:rPr>
          <w:sz w:val="13"/>
        </w:rPr>
        <w:t>sensor</w:t>
      </w:r>
      <w:r>
        <w:rPr>
          <w:spacing w:val="-2"/>
          <w:sz w:val="13"/>
        </w:rPr>
        <w:t> </w:t>
      </w:r>
      <w:r>
        <w:rPr>
          <w:sz w:val="13"/>
        </w:rPr>
        <w:t>and</w:t>
      </w:r>
      <w:r>
        <w:rPr>
          <w:spacing w:val="-2"/>
          <w:sz w:val="13"/>
        </w:rPr>
        <w:t> </w:t>
      </w:r>
      <w:r>
        <w:rPr>
          <w:sz w:val="13"/>
        </w:rPr>
        <w:t>is</w:t>
      </w:r>
      <w:r>
        <w:rPr>
          <w:spacing w:val="-2"/>
          <w:sz w:val="13"/>
        </w:rPr>
        <w:t> </w:t>
      </w:r>
      <w:r>
        <w:rPr>
          <w:sz w:val="13"/>
        </w:rPr>
        <w:t>equal</w:t>
      </w:r>
      <w:r>
        <w:rPr>
          <w:spacing w:val="-2"/>
          <w:sz w:val="13"/>
        </w:rPr>
        <w:t> </w:t>
      </w:r>
      <w:r>
        <w:rPr>
          <w:sz w:val="13"/>
        </w:rPr>
        <w:t>to</w:t>
      </w:r>
      <w:r>
        <w:rPr>
          <w:spacing w:val="-3"/>
          <w:sz w:val="13"/>
        </w:rPr>
        <w:t> </w:t>
      </w:r>
      <w:r>
        <w:rPr>
          <w:sz w:val="13"/>
        </w:rPr>
        <w:t>3</w:t>
      </w:r>
      <w:r>
        <w:rPr>
          <w:spacing w:val="-2"/>
          <w:sz w:val="13"/>
        </w:rPr>
        <w:t> </w:t>
      </w:r>
      <w:r>
        <w:rPr>
          <w:sz w:val="13"/>
        </w:rPr>
        <w:t>when</w:t>
      </w:r>
      <w:r>
        <w:rPr>
          <w:spacing w:val="-2"/>
          <w:sz w:val="13"/>
        </w:rPr>
        <w:t> </w:t>
      </w:r>
      <w:r>
        <w:rPr>
          <w:sz w:val="13"/>
        </w:rPr>
        <w:t>the</w:t>
      </w:r>
      <w:r>
        <w:rPr>
          <w:spacing w:val="-2"/>
          <w:sz w:val="13"/>
        </w:rPr>
        <w:t> </w:t>
      </w:r>
      <w:r>
        <w:rPr>
          <w:sz w:val="13"/>
        </w:rPr>
        <w:t>sensor</w:t>
      </w:r>
      <w:r>
        <w:rPr>
          <w:spacing w:val="-3"/>
          <w:sz w:val="13"/>
        </w:rPr>
        <w:t> </w:t>
      </w:r>
      <w:r>
        <w:rPr>
          <w:sz w:val="13"/>
        </w:rPr>
        <w:t>achieves</w:t>
      </w:r>
      <w:r>
        <w:rPr>
          <w:spacing w:val="-2"/>
          <w:sz w:val="13"/>
        </w:rPr>
        <w:t> </w:t>
      </w:r>
      <w:r>
        <w:rPr>
          <w:sz w:val="13"/>
        </w:rPr>
        <w:t>best</w:t>
      </w:r>
      <w:r>
        <w:rPr>
          <w:spacing w:val="-2"/>
          <w:sz w:val="13"/>
        </w:rPr>
        <w:t> </w:t>
      </w:r>
      <w:r>
        <w:rPr>
          <w:sz w:val="13"/>
        </w:rPr>
        <w:t>performance</w:t>
      </w:r>
    </w:p>
    <w:p>
      <w:pPr>
        <w:spacing w:before="1"/>
        <w:ind w:left="143" w:right="0" w:firstLine="0"/>
        <w:jc w:val="left"/>
        <w:rPr>
          <w:sz w:val="13"/>
        </w:rPr>
      </w:pPr>
      <w:r>
        <w:rPr>
          <w:position w:val="6"/>
          <w:sz w:val="10"/>
        </w:rPr>
        <w:t>5</w:t>
      </w:r>
      <w:r>
        <w:rPr>
          <w:spacing w:val="3"/>
          <w:position w:val="6"/>
          <w:sz w:val="10"/>
        </w:rPr>
        <w:t> </w:t>
      </w:r>
      <w:r>
        <w:rPr>
          <w:sz w:val="13"/>
        </w:rPr>
        <w:t>Tested</w:t>
      </w:r>
      <w:r>
        <w:rPr>
          <w:spacing w:val="-4"/>
          <w:sz w:val="13"/>
        </w:rPr>
        <w:t> </w:t>
      </w:r>
      <w:r>
        <w:rPr>
          <w:sz w:val="13"/>
        </w:rPr>
        <w:t>with</w:t>
      </w:r>
      <w:r>
        <w:rPr>
          <w:spacing w:val="-4"/>
          <w:sz w:val="13"/>
        </w:rPr>
        <w:t> </w:t>
      </w:r>
      <w:r>
        <w:rPr>
          <w:sz w:val="13"/>
        </w:rPr>
        <w:t>0.6–90</w:t>
      </w:r>
      <w:r>
        <w:rPr>
          <w:spacing w:val="-4"/>
          <w:sz w:val="13"/>
        </w:rPr>
        <w:t> </w:t>
      </w:r>
      <w:r>
        <w:rPr>
          <w:sz w:val="13"/>
        </w:rPr>
        <w:t>ppm</w:t>
      </w:r>
      <w:r>
        <w:rPr>
          <w:spacing w:val="-4"/>
          <w:sz w:val="13"/>
        </w:rPr>
        <w:t> </w:t>
      </w:r>
      <w:r>
        <w:rPr>
          <w:sz w:val="13"/>
        </w:rPr>
        <w:t>of</w:t>
      </w:r>
      <w:r>
        <w:rPr>
          <w:spacing w:val="-2"/>
          <w:sz w:val="13"/>
        </w:rPr>
        <w:t> </w:t>
      </w:r>
      <w:r>
        <w:rPr>
          <w:sz w:val="13"/>
        </w:rPr>
        <w:t>EtOH</w:t>
      </w:r>
      <w:r>
        <w:rPr>
          <w:spacing w:val="-4"/>
          <w:sz w:val="13"/>
        </w:rPr>
        <w:t> </w:t>
      </w:r>
      <w:r>
        <w:rPr>
          <w:sz w:val="13"/>
        </w:rPr>
        <w:t>at</w:t>
      </w:r>
      <w:r>
        <w:rPr>
          <w:spacing w:val="-4"/>
          <w:sz w:val="13"/>
        </w:rPr>
        <w:t> </w:t>
      </w:r>
      <w:r>
        <w:rPr>
          <w:sz w:val="13"/>
        </w:rPr>
        <w:t>5–40</w:t>
      </w:r>
      <w:r>
        <w:rPr>
          <w:spacing w:val="-1"/>
          <w:sz w:val="13"/>
        </w:rPr>
        <w:t> </w:t>
      </w:r>
      <w:r>
        <w:rPr>
          <w:sz w:val="13"/>
        </w:rPr>
        <w:t>°C,</w:t>
      </w:r>
      <w:r>
        <w:rPr>
          <w:spacing w:val="-5"/>
          <w:sz w:val="13"/>
        </w:rPr>
        <w:t> </w:t>
      </w:r>
      <w:r>
        <w:rPr>
          <w:sz w:val="13"/>
        </w:rPr>
        <w:t>20–80%</w:t>
      </w:r>
      <w:r>
        <w:rPr>
          <w:spacing w:val="-4"/>
          <w:sz w:val="13"/>
        </w:rPr>
        <w:t> </w:t>
      </w:r>
      <w:r>
        <w:rPr>
          <w:sz w:val="13"/>
        </w:rPr>
        <w:t>r.H.</w:t>
      </w:r>
      <w:r>
        <w:rPr>
          <w:spacing w:val="-4"/>
          <w:sz w:val="13"/>
        </w:rPr>
        <w:t> </w:t>
      </w:r>
      <w:r>
        <w:rPr>
          <w:sz w:val="13"/>
        </w:rPr>
        <w:t>and</w:t>
      </w:r>
      <w:r>
        <w:rPr>
          <w:spacing w:val="-1"/>
          <w:sz w:val="13"/>
        </w:rPr>
        <w:t> </w:t>
      </w:r>
      <w:r>
        <w:rPr>
          <w:sz w:val="13"/>
        </w:rPr>
        <w:t>atmospheric</w:t>
      </w:r>
      <w:r>
        <w:rPr>
          <w:spacing w:val="-5"/>
          <w:sz w:val="13"/>
        </w:rPr>
        <w:t> </w:t>
      </w:r>
      <w:r>
        <w:rPr>
          <w:sz w:val="13"/>
        </w:rPr>
        <w:t>pressure.</w:t>
      </w:r>
      <w:r>
        <w:rPr>
          <w:spacing w:val="-4"/>
          <w:sz w:val="13"/>
        </w:rPr>
        <w:t> </w:t>
      </w:r>
      <w:r>
        <w:rPr>
          <w:sz w:val="13"/>
        </w:rPr>
        <w:t>Condition</w:t>
      </w:r>
      <w:r>
        <w:rPr>
          <w:spacing w:val="-4"/>
          <w:sz w:val="13"/>
        </w:rPr>
        <w:t> </w:t>
      </w:r>
      <w:r>
        <w:rPr>
          <w:sz w:val="13"/>
        </w:rPr>
        <w:t>is</w:t>
      </w:r>
      <w:r>
        <w:rPr>
          <w:spacing w:val="-4"/>
          <w:sz w:val="13"/>
        </w:rPr>
        <w:t> </w:t>
      </w:r>
      <w:r>
        <w:rPr>
          <w:sz w:val="13"/>
        </w:rPr>
        <w:t>valid</w:t>
      </w:r>
      <w:r>
        <w:rPr>
          <w:spacing w:val="-4"/>
          <w:sz w:val="13"/>
        </w:rPr>
        <w:t> </w:t>
      </w:r>
      <w:r>
        <w:rPr>
          <w:sz w:val="13"/>
        </w:rPr>
        <w:t>after</w:t>
      </w:r>
      <w:r>
        <w:rPr>
          <w:spacing w:val="-4"/>
          <w:sz w:val="13"/>
        </w:rPr>
        <w:t> </w:t>
      </w:r>
      <w:r>
        <w:rPr>
          <w:sz w:val="13"/>
        </w:rPr>
        <w:t>the</w:t>
      </w:r>
      <w:r>
        <w:rPr>
          <w:spacing w:val="-4"/>
          <w:sz w:val="13"/>
        </w:rPr>
        <w:t> </w:t>
      </w:r>
      <w:r>
        <w:rPr>
          <w:sz w:val="13"/>
        </w:rPr>
        <w:t>calibration</w:t>
      </w:r>
      <w:r>
        <w:rPr>
          <w:spacing w:val="-5"/>
          <w:sz w:val="13"/>
        </w:rPr>
        <w:t> </w:t>
      </w:r>
      <w:r>
        <w:rPr>
          <w:sz w:val="13"/>
        </w:rPr>
        <w:t>period</w:t>
      </w:r>
      <w:r>
        <w:rPr>
          <w:spacing w:val="-4"/>
          <w:sz w:val="13"/>
        </w:rPr>
        <w:t> </w:t>
      </w:r>
      <w:r>
        <w:rPr>
          <w:sz w:val="13"/>
        </w:rPr>
        <w:t>of</w:t>
      </w:r>
      <w:r>
        <w:rPr>
          <w:spacing w:val="-4"/>
          <w:sz w:val="13"/>
        </w:rPr>
        <w:t> </w:t>
      </w:r>
      <w:r>
        <w:rPr>
          <w:sz w:val="13"/>
        </w:rPr>
        <w:t>the</w:t>
      </w:r>
      <w:r>
        <w:rPr>
          <w:spacing w:val="-4"/>
          <w:sz w:val="13"/>
        </w:rPr>
        <w:t> </w:t>
      </w:r>
      <w:r>
        <w:rPr>
          <w:sz w:val="13"/>
        </w:rPr>
        <w:t>BSEC</w:t>
      </w:r>
      <w:r>
        <w:rPr>
          <w:spacing w:val="-2"/>
          <w:sz w:val="13"/>
        </w:rPr>
        <w:t> </w:t>
      </w:r>
      <w:r>
        <w:rPr>
          <w:sz w:val="13"/>
        </w:rPr>
        <w:t>algorithm.</w:t>
      </w:r>
    </w:p>
    <w:p>
      <w:pPr>
        <w:spacing w:before="3"/>
        <w:ind w:left="143" w:right="0" w:firstLine="0"/>
        <w:jc w:val="left"/>
        <w:rPr>
          <w:sz w:val="13"/>
        </w:rPr>
      </w:pPr>
      <w:r>
        <w:rPr>
          <w:position w:val="6"/>
          <w:sz w:val="10"/>
        </w:rPr>
        <w:t>6</w:t>
      </w:r>
      <w:r>
        <w:rPr>
          <w:spacing w:val="3"/>
          <w:position w:val="6"/>
          <w:sz w:val="10"/>
        </w:rPr>
        <w:t> </w:t>
      </w:r>
      <w:r>
        <w:rPr>
          <w:sz w:val="13"/>
        </w:rPr>
        <w:t>Siloxanes</w:t>
      </w:r>
      <w:r>
        <w:rPr>
          <w:spacing w:val="-4"/>
          <w:sz w:val="13"/>
        </w:rPr>
        <w:t> </w:t>
      </w:r>
      <w:r>
        <w:rPr>
          <w:sz w:val="13"/>
        </w:rPr>
        <w:t>are</w:t>
      </w:r>
      <w:r>
        <w:rPr>
          <w:spacing w:val="-5"/>
          <w:sz w:val="13"/>
        </w:rPr>
        <w:t> </w:t>
      </w:r>
      <w:r>
        <w:rPr>
          <w:sz w:val="13"/>
        </w:rPr>
        <w:t>present</w:t>
      </w:r>
      <w:r>
        <w:rPr>
          <w:spacing w:val="-5"/>
          <w:sz w:val="13"/>
        </w:rPr>
        <w:t> </w:t>
      </w:r>
      <w:r>
        <w:rPr>
          <w:sz w:val="13"/>
        </w:rPr>
        <w:t>in</w:t>
      </w:r>
      <w:r>
        <w:rPr>
          <w:spacing w:val="-4"/>
          <w:sz w:val="13"/>
        </w:rPr>
        <w:t> </w:t>
      </w:r>
      <w:r>
        <w:rPr>
          <w:sz w:val="13"/>
        </w:rPr>
        <w:t>a</w:t>
      </w:r>
      <w:r>
        <w:rPr>
          <w:spacing w:val="-2"/>
          <w:sz w:val="13"/>
        </w:rPr>
        <w:t> </w:t>
      </w:r>
      <w:r>
        <w:rPr>
          <w:sz w:val="13"/>
        </w:rPr>
        <w:t>typical</w:t>
      </w:r>
      <w:r>
        <w:rPr>
          <w:spacing w:val="-4"/>
          <w:sz w:val="13"/>
        </w:rPr>
        <w:t> </w:t>
      </w:r>
      <w:r>
        <w:rPr>
          <w:sz w:val="13"/>
        </w:rPr>
        <w:t>indoor</w:t>
      </w:r>
      <w:r>
        <w:rPr>
          <w:spacing w:val="-5"/>
          <w:sz w:val="13"/>
        </w:rPr>
        <w:t> </w:t>
      </w:r>
      <w:r>
        <w:rPr>
          <w:sz w:val="13"/>
        </w:rPr>
        <w:t>environment</w:t>
      </w:r>
      <w:r>
        <w:rPr>
          <w:spacing w:val="-4"/>
          <w:sz w:val="13"/>
        </w:rPr>
        <w:t> </w:t>
      </w:r>
      <w:r>
        <w:rPr>
          <w:sz w:val="13"/>
        </w:rPr>
        <w:t>and</w:t>
      </w:r>
      <w:r>
        <w:rPr>
          <w:spacing w:val="-2"/>
          <w:sz w:val="13"/>
        </w:rPr>
        <w:t> </w:t>
      </w:r>
      <w:r>
        <w:rPr>
          <w:sz w:val="13"/>
        </w:rPr>
        <w:t>can</w:t>
      </w:r>
      <w:r>
        <w:rPr>
          <w:spacing w:val="-5"/>
          <w:sz w:val="13"/>
        </w:rPr>
        <w:t> </w:t>
      </w:r>
      <w:r>
        <w:rPr>
          <w:sz w:val="13"/>
        </w:rPr>
        <w:t>in</w:t>
      </w:r>
      <w:r>
        <w:rPr>
          <w:spacing w:val="-4"/>
          <w:sz w:val="13"/>
        </w:rPr>
        <w:t> </w:t>
      </w:r>
      <w:r>
        <w:rPr>
          <w:sz w:val="13"/>
        </w:rPr>
        <w:t>principle</w:t>
      </w:r>
      <w:r>
        <w:rPr>
          <w:spacing w:val="-3"/>
          <w:sz w:val="13"/>
        </w:rPr>
        <w:t> </w:t>
      </w:r>
      <w:r>
        <w:rPr>
          <w:sz w:val="13"/>
        </w:rPr>
        <w:t>perturb</w:t>
      </w:r>
      <w:r>
        <w:rPr>
          <w:spacing w:val="-3"/>
          <w:sz w:val="13"/>
        </w:rPr>
        <w:t> </w:t>
      </w:r>
      <w:r>
        <w:rPr>
          <w:sz w:val="13"/>
        </w:rPr>
        <w:t>the</w:t>
      </w:r>
      <w:r>
        <w:rPr>
          <w:spacing w:val="-4"/>
          <w:sz w:val="13"/>
        </w:rPr>
        <w:t> </w:t>
      </w:r>
      <w:r>
        <w:rPr>
          <w:sz w:val="13"/>
        </w:rPr>
        <w:t>metal-oxide-based</w:t>
      </w:r>
      <w:r>
        <w:rPr>
          <w:spacing w:val="-5"/>
          <w:sz w:val="13"/>
        </w:rPr>
        <w:t> </w:t>
      </w:r>
      <w:r>
        <w:rPr>
          <w:sz w:val="13"/>
        </w:rPr>
        <w:t>gas</w:t>
      </w:r>
      <w:r>
        <w:rPr>
          <w:spacing w:val="-4"/>
          <w:sz w:val="13"/>
        </w:rPr>
        <w:t> </w:t>
      </w:r>
      <w:r>
        <w:rPr>
          <w:sz w:val="13"/>
        </w:rPr>
        <w:t>sensor</w:t>
      </w:r>
      <w:r>
        <w:rPr>
          <w:spacing w:val="-5"/>
          <w:sz w:val="13"/>
        </w:rPr>
        <w:t> </w:t>
      </w:r>
      <w:r>
        <w:rPr>
          <w:sz w:val="13"/>
        </w:rPr>
        <w:t>performance.</w:t>
      </w:r>
    </w:p>
    <w:p>
      <w:pPr>
        <w:spacing w:line="249" w:lineRule="auto" w:before="4"/>
        <w:ind w:left="252" w:right="96" w:hanging="108"/>
        <w:jc w:val="left"/>
        <w:rPr>
          <w:sz w:val="13"/>
        </w:rPr>
      </w:pPr>
      <w:r>
        <w:rPr>
          <w:position w:val="6"/>
          <w:sz w:val="10"/>
        </w:rPr>
        <w:t>7</w:t>
      </w:r>
      <w:r>
        <w:rPr>
          <w:spacing w:val="7"/>
          <w:position w:val="6"/>
          <w:sz w:val="10"/>
        </w:rPr>
        <w:t> </w:t>
      </w:r>
      <w:r>
        <w:rPr>
          <w:sz w:val="13"/>
        </w:rPr>
        <w:t>220</w:t>
      </w:r>
      <w:r>
        <w:rPr>
          <w:spacing w:val="16"/>
          <w:sz w:val="13"/>
        </w:rPr>
        <w:t> </w:t>
      </w:r>
      <w:r>
        <w:rPr>
          <w:sz w:val="13"/>
        </w:rPr>
        <w:t>hours</w:t>
      </w:r>
      <w:r>
        <w:rPr>
          <w:spacing w:val="15"/>
          <w:sz w:val="13"/>
        </w:rPr>
        <w:t> </w:t>
      </w:r>
      <w:r>
        <w:rPr>
          <w:sz w:val="13"/>
        </w:rPr>
        <w:t>of</w:t>
      </w:r>
      <w:r>
        <w:rPr>
          <w:spacing w:val="16"/>
          <w:sz w:val="13"/>
        </w:rPr>
        <w:t> </w:t>
      </w:r>
      <w:r>
        <w:rPr>
          <w:sz w:val="13"/>
        </w:rPr>
        <w:t>700</w:t>
      </w:r>
      <w:r>
        <w:rPr>
          <w:spacing w:val="16"/>
          <w:sz w:val="13"/>
        </w:rPr>
        <w:t> </w:t>
      </w:r>
      <w:r>
        <w:rPr>
          <w:sz w:val="13"/>
        </w:rPr>
        <w:t>mg/m</w:t>
      </w:r>
      <w:r>
        <w:rPr>
          <w:sz w:val="13"/>
          <w:vertAlign w:val="superscript"/>
        </w:rPr>
        <w:t>3</w:t>
      </w:r>
      <w:r>
        <w:rPr>
          <w:spacing w:val="16"/>
          <w:sz w:val="13"/>
          <w:vertAlign w:val="baseline"/>
        </w:rPr>
        <w:t> </w:t>
      </w:r>
      <w:r>
        <w:rPr>
          <w:sz w:val="13"/>
          <w:vertAlign w:val="baseline"/>
        </w:rPr>
        <w:t>of</w:t>
      </w:r>
      <w:r>
        <w:rPr>
          <w:spacing w:val="15"/>
          <w:sz w:val="13"/>
          <w:vertAlign w:val="baseline"/>
        </w:rPr>
        <w:t> </w:t>
      </w:r>
      <w:r>
        <w:rPr>
          <w:sz w:val="13"/>
          <w:vertAlign w:val="baseline"/>
        </w:rPr>
        <w:t>octamethylcyclotetrasiloxane</w:t>
      </w:r>
      <w:r>
        <w:rPr>
          <w:spacing w:val="16"/>
          <w:sz w:val="13"/>
          <w:vertAlign w:val="baseline"/>
        </w:rPr>
        <w:t> </w:t>
      </w:r>
      <w:r>
        <w:rPr>
          <w:sz w:val="13"/>
          <w:vertAlign w:val="baseline"/>
        </w:rPr>
        <w:t>(D4)</w:t>
      </w:r>
      <w:r>
        <w:rPr>
          <w:spacing w:val="16"/>
          <w:sz w:val="13"/>
          <w:vertAlign w:val="baseline"/>
        </w:rPr>
        <w:t> </w:t>
      </w:r>
      <w:r>
        <w:rPr>
          <w:sz w:val="13"/>
          <w:vertAlign w:val="baseline"/>
        </w:rPr>
        <w:t>in</w:t>
      </w:r>
      <w:r>
        <w:rPr>
          <w:spacing w:val="16"/>
          <w:sz w:val="13"/>
          <w:vertAlign w:val="baseline"/>
        </w:rPr>
        <w:t> </w:t>
      </w:r>
      <w:r>
        <w:rPr>
          <w:sz w:val="13"/>
          <w:vertAlign w:val="baseline"/>
        </w:rPr>
        <w:t>ambient</w:t>
      </w:r>
      <w:r>
        <w:rPr>
          <w:spacing w:val="15"/>
          <w:sz w:val="13"/>
          <w:vertAlign w:val="baseline"/>
        </w:rPr>
        <w:t> </w:t>
      </w:r>
      <w:r>
        <w:rPr>
          <w:sz w:val="13"/>
          <w:vertAlign w:val="baseline"/>
        </w:rPr>
        <w:t>conditions</w:t>
      </w:r>
      <w:r>
        <w:rPr>
          <w:spacing w:val="16"/>
          <w:sz w:val="13"/>
          <w:vertAlign w:val="baseline"/>
        </w:rPr>
        <w:t> </w:t>
      </w:r>
      <w:r>
        <w:rPr>
          <w:sz w:val="13"/>
          <w:vertAlign w:val="baseline"/>
        </w:rPr>
        <w:t>(i.e.</w:t>
      </w:r>
      <w:r>
        <w:rPr>
          <w:spacing w:val="16"/>
          <w:sz w:val="13"/>
          <w:vertAlign w:val="baseline"/>
        </w:rPr>
        <w:t> </w:t>
      </w:r>
      <w:r>
        <w:rPr>
          <w:sz w:val="13"/>
          <w:vertAlign w:val="baseline"/>
        </w:rPr>
        <w:t>20</w:t>
      </w:r>
      <w:r>
        <w:rPr>
          <w:spacing w:val="16"/>
          <w:sz w:val="13"/>
          <w:vertAlign w:val="baseline"/>
        </w:rPr>
        <w:t> </w:t>
      </w:r>
      <w:r>
        <w:rPr>
          <w:sz w:val="13"/>
          <w:vertAlign w:val="baseline"/>
        </w:rPr>
        <w:t>°C</w:t>
      </w:r>
      <w:r>
        <w:rPr>
          <w:spacing w:val="15"/>
          <w:sz w:val="13"/>
          <w:vertAlign w:val="baseline"/>
        </w:rPr>
        <w:t> </w:t>
      </w:r>
      <w:r>
        <w:rPr>
          <w:sz w:val="13"/>
          <w:vertAlign w:val="baseline"/>
        </w:rPr>
        <w:t>and</w:t>
      </w:r>
      <w:r>
        <w:rPr>
          <w:spacing w:val="16"/>
          <w:sz w:val="13"/>
          <w:vertAlign w:val="baseline"/>
        </w:rPr>
        <w:t> </w:t>
      </w:r>
      <w:r>
        <w:rPr>
          <w:sz w:val="13"/>
          <w:vertAlign w:val="baseline"/>
        </w:rPr>
        <w:t>50%</w:t>
      </w:r>
      <w:r>
        <w:rPr>
          <w:spacing w:val="16"/>
          <w:sz w:val="13"/>
          <w:vertAlign w:val="baseline"/>
        </w:rPr>
        <w:t> </w:t>
      </w:r>
      <w:r>
        <w:rPr>
          <w:sz w:val="13"/>
          <w:vertAlign w:val="baseline"/>
        </w:rPr>
        <w:t>r.H.)</w:t>
      </w:r>
      <w:r>
        <w:rPr>
          <w:spacing w:val="16"/>
          <w:sz w:val="13"/>
          <w:vertAlign w:val="baseline"/>
        </w:rPr>
        <w:t> </w:t>
      </w:r>
      <w:r>
        <w:rPr>
          <w:sz w:val="13"/>
          <w:vertAlign w:val="baseline"/>
        </w:rPr>
        <w:t>simulates</w:t>
      </w:r>
      <w:r>
        <w:rPr>
          <w:spacing w:val="15"/>
          <w:sz w:val="13"/>
          <w:vertAlign w:val="baseline"/>
        </w:rPr>
        <w:t> </w:t>
      </w:r>
      <w:r>
        <w:rPr>
          <w:sz w:val="13"/>
          <w:vertAlign w:val="baseline"/>
        </w:rPr>
        <w:t>the</w:t>
      </w:r>
      <w:r>
        <w:rPr>
          <w:spacing w:val="16"/>
          <w:sz w:val="13"/>
          <w:vertAlign w:val="baseline"/>
        </w:rPr>
        <w:t> </w:t>
      </w:r>
      <w:r>
        <w:rPr>
          <w:sz w:val="13"/>
          <w:vertAlign w:val="baseline"/>
        </w:rPr>
        <w:t>amount</w:t>
      </w:r>
      <w:r>
        <w:rPr>
          <w:spacing w:val="16"/>
          <w:sz w:val="13"/>
          <w:vertAlign w:val="baseline"/>
        </w:rPr>
        <w:t> </w:t>
      </w:r>
      <w:r>
        <w:rPr>
          <w:sz w:val="13"/>
          <w:vertAlign w:val="baseline"/>
        </w:rPr>
        <w:t>of</w:t>
      </w:r>
      <w:r>
        <w:rPr>
          <w:spacing w:val="16"/>
          <w:sz w:val="13"/>
          <w:vertAlign w:val="baseline"/>
        </w:rPr>
        <w:t> </w:t>
      </w:r>
      <w:r>
        <w:rPr>
          <w:sz w:val="13"/>
          <w:vertAlign w:val="baseline"/>
        </w:rPr>
        <w:t>siloxanes</w:t>
      </w:r>
      <w:r>
        <w:rPr>
          <w:spacing w:val="15"/>
          <w:sz w:val="13"/>
          <w:vertAlign w:val="baseline"/>
        </w:rPr>
        <w:t> </w:t>
      </w:r>
      <w:r>
        <w:rPr>
          <w:sz w:val="13"/>
          <w:vertAlign w:val="baseline"/>
        </w:rPr>
        <w:t>in</w:t>
      </w:r>
      <w:r>
        <w:rPr>
          <w:spacing w:val="16"/>
          <w:sz w:val="13"/>
          <w:vertAlign w:val="baseline"/>
        </w:rPr>
        <w:t> </w:t>
      </w:r>
      <w:r>
        <w:rPr>
          <w:sz w:val="13"/>
          <w:vertAlign w:val="baseline"/>
        </w:rPr>
        <w:t>a</w:t>
      </w:r>
      <w:r>
        <w:rPr>
          <w:spacing w:val="16"/>
          <w:sz w:val="13"/>
          <w:vertAlign w:val="baseline"/>
        </w:rPr>
        <w:t> </w:t>
      </w:r>
      <w:r>
        <w:rPr>
          <w:sz w:val="13"/>
          <w:vertAlign w:val="baseline"/>
        </w:rPr>
        <w:t>typical</w:t>
      </w:r>
      <w:r>
        <w:rPr>
          <w:spacing w:val="16"/>
          <w:sz w:val="13"/>
          <w:vertAlign w:val="baseline"/>
        </w:rPr>
        <w:t> </w:t>
      </w:r>
      <w:r>
        <w:rPr>
          <w:sz w:val="13"/>
          <w:vertAlign w:val="baseline"/>
        </w:rPr>
        <w:t>indoor</w:t>
      </w:r>
      <w:r>
        <w:rPr>
          <w:spacing w:val="15"/>
          <w:sz w:val="13"/>
          <w:vertAlign w:val="baseline"/>
        </w:rPr>
        <w:t> </w:t>
      </w:r>
      <w:r>
        <w:rPr>
          <w:sz w:val="13"/>
          <w:vertAlign w:val="baseline"/>
        </w:rPr>
        <w:t>environment</w:t>
      </w:r>
      <w:r>
        <w:rPr>
          <w:spacing w:val="16"/>
          <w:sz w:val="13"/>
          <w:vertAlign w:val="baseline"/>
        </w:rPr>
        <w:t> </w:t>
      </w:r>
      <w:r>
        <w:rPr>
          <w:sz w:val="13"/>
          <w:vertAlign w:val="baseline"/>
        </w:rPr>
        <w:t>over</w:t>
      </w:r>
      <w:r>
        <w:rPr>
          <w:spacing w:val="1"/>
          <w:sz w:val="13"/>
          <w:vertAlign w:val="baseline"/>
        </w:rPr>
        <w:t> </w:t>
      </w:r>
      <w:r>
        <w:rPr>
          <w:sz w:val="13"/>
          <w:vertAlign w:val="baseline"/>
        </w:rPr>
        <w:t>more than</w:t>
      </w:r>
      <w:r>
        <w:rPr>
          <w:spacing w:val="-2"/>
          <w:sz w:val="13"/>
          <w:vertAlign w:val="baseline"/>
        </w:rPr>
        <w:t> </w:t>
      </w:r>
      <w:r>
        <w:rPr>
          <w:sz w:val="13"/>
          <w:vertAlign w:val="baseline"/>
        </w:rPr>
        <w:t>10</w:t>
      </w:r>
      <w:r>
        <w:rPr>
          <w:spacing w:val="-1"/>
          <w:sz w:val="13"/>
          <w:vertAlign w:val="baseline"/>
        </w:rPr>
        <w:t> </w:t>
      </w:r>
      <w:r>
        <w:rPr>
          <w:sz w:val="13"/>
          <w:vertAlign w:val="baseline"/>
        </w:rPr>
        <w:t>years.</w:t>
      </w:r>
    </w:p>
    <w:p>
      <w:pPr>
        <w:spacing w:before="65"/>
        <w:ind w:left="143" w:right="0" w:firstLine="0"/>
        <w:jc w:val="left"/>
        <w:rPr>
          <w:sz w:val="13"/>
        </w:rPr>
      </w:pPr>
      <w:r>
        <w:rPr>
          <w:position w:val="6"/>
          <w:sz w:val="10"/>
        </w:rPr>
        <w:t>8 </w:t>
      </w:r>
      <w:r>
        <w:rPr>
          <w:sz w:val="13"/>
        </w:rPr>
        <w:t>Tested</w:t>
      </w:r>
      <w:r>
        <w:rPr>
          <w:spacing w:val="-5"/>
          <w:sz w:val="13"/>
        </w:rPr>
        <w:t> </w:t>
      </w:r>
      <w:r>
        <w:rPr>
          <w:sz w:val="13"/>
        </w:rPr>
        <w:t>with</w:t>
      </w:r>
      <w:r>
        <w:rPr>
          <w:spacing w:val="-4"/>
          <w:sz w:val="13"/>
        </w:rPr>
        <w:t> </w:t>
      </w:r>
      <w:r>
        <w:rPr>
          <w:sz w:val="13"/>
        </w:rPr>
        <w:t>0.5–15</w:t>
      </w:r>
      <w:r>
        <w:rPr>
          <w:spacing w:val="-5"/>
          <w:sz w:val="13"/>
        </w:rPr>
        <w:t> </w:t>
      </w:r>
      <w:r>
        <w:rPr>
          <w:sz w:val="13"/>
        </w:rPr>
        <w:t>ppm</w:t>
      </w:r>
      <w:r>
        <w:rPr>
          <w:spacing w:val="-5"/>
          <w:sz w:val="13"/>
        </w:rPr>
        <w:t> </w:t>
      </w:r>
      <w:r>
        <w:rPr>
          <w:sz w:val="13"/>
        </w:rPr>
        <w:t>of</w:t>
      </w:r>
      <w:r>
        <w:rPr>
          <w:spacing w:val="-2"/>
          <w:sz w:val="13"/>
        </w:rPr>
        <w:t> </w:t>
      </w:r>
      <w:r>
        <w:rPr>
          <w:sz w:val="13"/>
        </w:rPr>
        <w:t>b-VOC</w:t>
      </w:r>
      <w:r>
        <w:rPr>
          <w:spacing w:val="-4"/>
          <w:sz w:val="13"/>
        </w:rPr>
        <w:t> </w:t>
      </w:r>
      <w:r>
        <w:rPr>
          <w:sz w:val="13"/>
        </w:rPr>
        <w:t>at</w:t>
      </w:r>
      <w:r>
        <w:rPr>
          <w:spacing w:val="-5"/>
          <w:sz w:val="13"/>
        </w:rPr>
        <w:t> </w:t>
      </w:r>
      <w:r>
        <w:rPr>
          <w:sz w:val="13"/>
        </w:rPr>
        <w:t>20</w:t>
      </w:r>
      <w:r>
        <w:rPr>
          <w:spacing w:val="-5"/>
          <w:sz w:val="13"/>
        </w:rPr>
        <w:t> </w:t>
      </w:r>
      <w:r>
        <w:rPr>
          <w:sz w:val="13"/>
        </w:rPr>
        <w:t>°C</w:t>
      </w:r>
      <w:r>
        <w:rPr>
          <w:spacing w:val="-4"/>
          <w:sz w:val="13"/>
        </w:rPr>
        <w:t> </w:t>
      </w:r>
      <w:r>
        <w:rPr>
          <w:sz w:val="13"/>
        </w:rPr>
        <w:t>and</w:t>
      </w:r>
      <w:r>
        <w:rPr>
          <w:spacing w:val="-5"/>
          <w:sz w:val="13"/>
        </w:rPr>
        <w:t> </w:t>
      </w:r>
      <w:r>
        <w:rPr>
          <w:sz w:val="13"/>
        </w:rPr>
        <w:t>50%</w:t>
      </w:r>
      <w:r>
        <w:rPr>
          <w:spacing w:val="-5"/>
          <w:sz w:val="13"/>
        </w:rPr>
        <w:t> </w:t>
      </w:r>
      <w:r>
        <w:rPr>
          <w:sz w:val="13"/>
        </w:rPr>
        <w:t>r.H.</w:t>
      </w:r>
      <w:r>
        <w:rPr>
          <w:spacing w:val="-2"/>
          <w:sz w:val="13"/>
        </w:rPr>
        <w:t> </w:t>
      </w:r>
      <w:r>
        <w:rPr>
          <w:sz w:val="13"/>
        </w:rPr>
        <w:t>using</w:t>
      </w:r>
      <w:r>
        <w:rPr>
          <w:spacing w:val="-4"/>
          <w:sz w:val="13"/>
        </w:rPr>
        <w:t> </w:t>
      </w:r>
      <w:r>
        <w:rPr>
          <w:sz w:val="13"/>
        </w:rPr>
        <w:t>continuous</w:t>
      </w:r>
      <w:r>
        <w:rPr>
          <w:spacing w:val="-5"/>
          <w:sz w:val="13"/>
        </w:rPr>
        <w:t> </w:t>
      </w:r>
      <w:r>
        <w:rPr>
          <w:sz w:val="13"/>
        </w:rPr>
        <w:t>operation</w:t>
      </w:r>
      <w:r>
        <w:rPr>
          <w:spacing w:val="-5"/>
          <w:sz w:val="13"/>
        </w:rPr>
        <w:t> </w:t>
      </w:r>
      <w:r>
        <w:rPr>
          <w:sz w:val="13"/>
        </w:rPr>
        <w:t>mode</w:t>
      </w:r>
      <w:r>
        <w:rPr>
          <w:spacing w:val="-4"/>
          <w:sz w:val="13"/>
        </w:rPr>
        <w:t> </w:t>
      </w:r>
      <w:r>
        <w:rPr>
          <w:sz w:val="13"/>
        </w:rPr>
        <w:t>for</w:t>
      </w:r>
      <w:r>
        <w:rPr>
          <w:spacing w:val="-5"/>
          <w:sz w:val="13"/>
        </w:rPr>
        <w:t> </w:t>
      </w:r>
      <w:r>
        <w:rPr>
          <w:sz w:val="13"/>
        </w:rPr>
        <w:t>220</w:t>
      </w:r>
      <w:r>
        <w:rPr>
          <w:spacing w:val="-2"/>
          <w:sz w:val="13"/>
        </w:rPr>
        <w:t> </w:t>
      </w:r>
      <w:r>
        <w:rPr>
          <w:sz w:val="13"/>
        </w:rPr>
        <w:t>hours</w:t>
      </w:r>
      <w:r>
        <w:rPr>
          <w:spacing w:val="-5"/>
          <w:sz w:val="13"/>
        </w:rPr>
        <w:t> </w:t>
      </w:r>
      <w:r>
        <w:rPr>
          <w:sz w:val="13"/>
        </w:rPr>
        <w:t>of</w:t>
      </w:r>
      <w:r>
        <w:rPr>
          <w:spacing w:val="-5"/>
          <w:sz w:val="13"/>
        </w:rPr>
        <w:t> </w:t>
      </w:r>
      <w:r>
        <w:rPr>
          <w:sz w:val="13"/>
        </w:rPr>
        <w:t>700</w:t>
      </w:r>
      <w:r>
        <w:rPr>
          <w:spacing w:val="-4"/>
          <w:sz w:val="13"/>
        </w:rPr>
        <w:t> </w:t>
      </w:r>
      <w:r>
        <w:rPr>
          <w:sz w:val="13"/>
        </w:rPr>
        <w:t>mg/m</w:t>
      </w:r>
      <w:r>
        <w:rPr>
          <w:sz w:val="13"/>
          <w:vertAlign w:val="superscript"/>
        </w:rPr>
        <w:t>3</w:t>
      </w:r>
      <w:r>
        <w:rPr>
          <w:spacing w:val="-5"/>
          <w:sz w:val="13"/>
          <w:vertAlign w:val="baseline"/>
        </w:rPr>
        <w:t> </w:t>
      </w:r>
      <w:r>
        <w:rPr>
          <w:sz w:val="13"/>
          <w:vertAlign w:val="baseline"/>
        </w:rPr>
        <w:t>of</w:t>
      </w:r>
      <w:r>
        <w:rPr>
          <w:spacing w:val="-5"/>
          <w:sz w:val="13"/>
          <w:vertAlign w:val="baseline"/>
        </w:rPr>
        <w:t> </w:t>
      </w:r>
      <w:r>
        <w:rPr>
          <w:sz w:val="13"/>
          <w:vertAlign w:val="baseline"/>
        </w:rPr>
        <w:t>octamethylcyclotetrasiloxane</w:t>
      </w:r>
      <w:r>
        <w:rPr>
          <w:spacing w:val="-4"/>
          <w:sz w:val="13"/>
          <w:vertAlign w:val="baseline"/>
        </w:rPr>
        <w:t> </w:t>
      </w:r>
      <w:r>
        <w:rPr>
          <w:sz w:val="13"/>
          <w:vertAlign w:val="baseline"/>
        </w:rPr>
        <w:t>(D4).</w:t>
      </w:r>
    </w:p>
    <w:p>
      <w:pPr>
        <w:spacing w:after="0"/>
        <w:jc w:val="left"/>
        <w:rPr>
          <w:sz w:val="13"/>
        </w:rPr>
        <w:sectPr>
          <w:pgSz w:w="11910" w:h="16840"/>
          <w:pgMar w:header="0" w:footer="614" w:top="840" w:bottom="800" w:left="360" w:right="300"/>
        </w:sectPr>
      </w:pPr>
    </w:p>
    <w:p>
      <w:pPr>
        <w:pStyle w:val="BodyText"/>
        <w:spacing w:before="8"/>
        <w:rPr>
          <w:sz w:val="28"/>
        </w:rPr>
      </w:pPr>
    </w:p>
    <w:p>
      <w:pPr>
        <w:spacing w:before="99"/>
        <w:ind w:left="1077" w:right="1137" w:firstLine="0"/>
        <w:jc w:val="center"/>
        <w:rPr>
          <w:sz w:val="22"/>
        </w:rPr>
      </w:pPr>
      <w:r>
        <w:rPr>
          <w:position w:val="2"/>
          <w:sz w:val="22"/>
        </w:rPr>
        <w:t>Table</w:t>
      </w:r>
      <w:r>
        <w:rPr>
          <w:spacing w:val="-2"/>
          <w:position w:val="2"/>
          <w:sz w:val="22"/>
        </w:rPr>
        <w:t> </w:t>
      </w:r>
      <w:r>
        <w:rPr>
          <w:position w:val="2"/>
          <w:sz w:val="22"/>
        </w:rPr>
        <w:t>4:</w:t>
      </w:r>
      <w:r>
        <w:rPr>
          <w:spacing w:val="-1"/>
          <w:position w:val="2"/>
          <w:sz w:val="22"/>
        </w:rPr>
        <w:t> </w:t>
      </w:r>
      <w:r>
        <w:rPr>
          <w:position w:val="2"/>
          <w:sz w:val="22"/>
        </w:rPr>
        <w:t>Standard</w:t>
      </w:r>
      <w:r>
        <w:rPr>
          <w:spacing w:val="-4"/>
          <w:position w:val="2"/>
          <w:sz w:val="22"/>
        </w:rPr>
        <w:t> </w:t>
      </w:r>
      <w:r>
        <w:rPr>
          <w:position w:val="2"/>
          <w:sz w:val="22"/>
        </w:rPr>
        <w:t>gas</w:t>
      </w:r>
      <w:r>
        <w:rPr>
          <w:spacing w:val="-4"/>
          <w:position w:val="2"/>
          <w:sz w:val="22"/>
        </w:rPr>
        <w:t> </w:t>
      </w:r>
      <w:r>
        <w:rPr>
          <w:position w:val="2"/>
          <w:sz w:val="22"/>
        </w:rPr>
        <w:t>scanner</w:t>
      </w:r>
      <w:r>
        <w:rPr>
          <w:spacing w:val="-4"/>
          <w:position w:val="2"/>
          <w:sz w:val="22"/>
        </w:rPr>
        <w:t> </w:t>
      </w:r>
      <w:r>
        <w:rPr>
          <w:position w:val="2"/>
          <w:sz w:val="22"/>
        </w:rPr>
        <w:t>mode</w:t>
      </w:r>
      <w:r>
        <w:rPr>
          <w:spacing w:val="-3"/>
          <w:position w:val="2"/>
          <w:sz w:val="22"/>
        </w:rPr>
        <w:t> </w:t>
      </w:r>
      <w:r>
        <w:rPr>
          <w:position w:val="2"/>
          <w:sz w:val="22"/>
        </w:rPr>
        <w:t>for</w:t>
      </w:r>
      <w:r>
        <w:rPr>
          <w:spacing w:val="-4"/>
          <w:position w:val="2"/>
          <w:sz w:val="22"/>
        </w:rPr>
        <w:t> </w:t>
      </w:r>
      <w:r>
        <w:rPr>
          <w:position w:val="2"/>
          <w:sz w:val="22"/>
        </w:rPr>
        <w:t>H</w:t>
      </w:r>
      <w:r>
        <w:rPr>
          <w:sz w:val="14"/>
        </w:rPr>
        <w:t>2</w:t>
      </w:r>
      <w:r>
        <w:rPr>
          <w:position w:val="2"/>
          <w:sz w:val="22"/>
        </w:rPr>
        <w:t>S</w:t>
      </w:r>
      <w:r>
        <w:rPr>
          <w:spacing w:val="-2"/>
          <w:position w:val="2"/>
          <w:sz w:val="22"/>
        </w:rPr>
        <w:t> </w:t>
      </w:r>
      <w:r>
        <w:rPr>
          <w:position w:val="2"/>
          <w:sz w:val="22"/>
        </w:rPr>
        <w:t>selectivity</w:t>
      </w:r>
      <w:r>
        <w:rPr>
          <w:position w:val="2"/>
          <w:sz w:val="22"/>
          <w:vertAlign w:val="superscript"/>
        </w:rPr>
        <w:t>9</w:t>
      </w:r>
    </w:p>
    <w:p>
      <w:pPr>
        <w:pStyle w:val="BodyText"/>
        <w:spacing w:before="9" w:after="1"/>
        <w:rPr>
          <w:sz w:val="8"/>
        </w:rPr>
      </w:pPr>
    </w:p>
    <w:tbl>
      <w:tblPr>
        <w:tblCellSpacing w:w="21" w:type="dxa"/>
        <w:tblW w:w="0" w:type="auto"/>
        <w:jc w:val="left"/>
        <w:tblInd w:w="17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309"/>
        <w:gridCol w:w="1155"/>
        <w:gridCol w:w="2805"/>
        <w:gridCol w:w="1153"/>
        <w:gridCol w:w="1155"/>
        <w:gridCol w:w="1155"/>
        <w:gridCol w:w="891"/>
      </w:tblGrid>
      <w:tr>
        <w:trPr>
          <w:trHeight w:val="249" w:hRule="atLeast"/>
        </w:trPr>
        <w:tc>
          <w:tcPr>
            <w:tcW w:w="2309" w:type="dxa"/>
            <w:tcBorders>
              <w:top w:val="nil"/>
              <w:left w:val="nil"/>
            </w:tcBorders>
            <w:shd w:val="clear" w:color="auto" w:fill="585858"/>
          </w:tcPr>
          <w:p>
            <w:pPr>
              <w:pStyle w:val="TableParagraph"/>
              <w:spacing w:line="229" w:lineRule="exact" w:before="43"/>
              <w:ind w:left="686"/>
              <w:rPr>
                <w:sz w:val="20"/>
              </w:rPr>
            </w:pPr>
            <w:r>
              <w:rPr>
                <w:color w:val="FFFFFF"/>
                <w:sz w:val="20"/>
              </w:rPr>
              <w:t>Parameter</w:t>
            </w:r>
          </w:p>
        </w:tc>
        <w:tc>
          <w:tcPr>
            <w:tcW w:w="1155" w:type="dxa"/>
            <w:tcBorders>
              <w:top w:val="nil"/>
            </w:tcBorders>
            <w:shd w:val="clear" w:color="auto" w:fill="585858"/>
          </w:tcPr>
          <w:p>
            <w:pPr>
              <w:pStyle w:val="TableParagraph"/>
              <w:spacing w:line="229" w:lineRule="exact" w:before="43"/>
              <w:ind w:left="103" w:right="103"/>
              <w:jc w:val="center"/>
              <w:rPr>
                <w:sz w:val="20"/>
              </w:rPr>
            </w:pPr>
            <w:r>
              <w:rPr>
                <w:color w:val="FFFFFF"/>
                <w:sz w:val="20"/>
              </w:rPr>
              <w:t>Symbol</w:t>
            </w:r>
          </w:p>
        </w:tc>
        <w:tc>
          <w:tcPr>
            <w:tcW w:w="2805" w:type="dxa"/>
            <w:tcBorders>
              <w:top w:val="nil"/>
            </w:tcBorders>
            <w:shd w:val="clear" w:color="auto" w:fill="585858"/>
          </w:tcPr>
          <w:p>
            <w:pPr>
              <w:pStyle w:val="TableParagraph"/>
              <w:spacing w:line="229" w:lineRule="exact" w:before="43"/>
              <w:ind w:left="98" w:right="99"/>
              <w:jc w:val="center"/>
              <w:rPr>
                <w:sz w:val="20"/>
              </w:rPr>
            </w:pPr>
            <w:r>
              <w:rPr>
                <w:color w:val="FFFFFF"/>
                <w:sz w:val="20"/>
              </w:rPr>
              <w:t>Condition</w:t>
            </w:r>
          </w:p>
        </w:tc>
        <w:tc>
          <w:tcPr>
            <w:tcW w:w="1153" w:type="dxa"/>
            <w:tcBorders>
              <w:top w:val="nil"/>
            </w:tcBorders>
            <w:shd w:val="clear" w:color="auto" w:fill="585858"/>
          </w:tcPr>
          <w:p>
            <w:pPr>
              <w:pStyle w:val="TableParagraph"/>
              <w:spacing w:line="229" w:lineRule="exact" w:before="43"/>
              <w:ind w:left="393" w:right="393"/>
              <w:jc w:val="center"/>
              <w:rPr>
                <w:sz w:val="20"/>
              </w:rPr>
            </w:pPr>
            <w:r>
              <w:rPr>
                <w:color w:val="FFFFFF"/>
                <w:sz w:val="20"/>
              </w:rPr>
              <w:t>Min</w:t>
            </w:r>
          </w:p>
        </w:tc>
        <w:tc>
          <w:tcPr>
            <w:tcW w:w="1155" w:type="dxa"/>
            <w:tcBorders>
              <w:top w:val="nil"/>
            </w:tcBorders>
            <w:shd w:val="clear" w:color="auto" w:fill="585858"/>
          </w:tcPr>
          <w:p>
            <w:pPr>
              <w:pStyle w:val="TableParagraph"/>
              <w:spacing w:line="229" w:lineRule="exact" w:before="43"/>
              <w:ind w:left="105" w:right="103"/>
              <w:jc w:val="center"/>
              <w:rPr>
                <w:sz w:val="20"/>
              </w:rPr>
            </w:pPr>
            <w:r>
              <w:rPr>
                <w:color w:val="FFFFFF"/>
                <w:sz w:val="20"/>
              </w:rPr>
              <w:t>Typ</w:t>
            </w:r>
          </w:p>
        </w:tc>
        <w:tc>
          <w:tcPr>
            <w:tcW w:w="1155" w:type="dxa"/>
            <w:tcBorders>
              <w:top w:val="nil"/>
            </w:tcBorders>
            <w:shd w:val="clear" w:color="auto" w:fill="585858"/>
          </w:tcPr>
          <w:p>
            <w:pPr>
              <w:pStyle w:val="TableParagraph"/>
              <w:spacing w:line="229" w:lineRule="exact" w:before="43"/>
              <w:ind w:left="102" w:right="103"/>
              <w:jc w:val="center"/>
              <w:rPr>
                <w:sz w:val="20"/>
              </w:rPr>
            </w:pPr>
            <w:r>
              <w:rPr>
                <w:color w:val="FFFFFF"/>
                <w:sz w:val="20"/>
              </w:rPr>
              <w:t>Max</w:t>
            </w:r>
          </w:p>
        </w:tc>
        <w:tc>
          <w:tcPr>
            <w:tcW w:w="891" w:type="dxa"/>
            <w:tcBorders>
              <w:top w:val="nil"/>
              <w:right w:val="nil"/>
            </w:tcBorders>
            <w:shd w:val="clear" w:color="auto" w:fill="585858"/>
          </w:tcPr>
          <w:p>
            <w:pPr>
              <w:pStyle w:val="TableParagraph"/>
              <w:spacing w:line="229" w:lineRule="exact" w:before="43"/>
              <w:ind w:left="191" w:right="212"/>
              <w:jc w:val="center"/>
              <w:rPr>
                <w:sz w:val="20"/>
              </w:rPr>
            </w:pPr>
            <w:r>
              <w:rPr>
                <w:color w:val="FFFFFF"/>
                <w:sz w:val="20"/>
              </w:rPr>
              <w:t>Unit</w:t>
            </w:r>
          </w:p>
        </w:tc>
      </w:tr>
      <w:tr>
        <w:trPr>
          <w:trHeight w:val="1076" w:hRule="atLeast"/>
        </w:trPr>
        <w:tc>
          <w:tcPr>
            <w:tcW w:w="2309" w:type="dxa"/>
            <w:tcBorders>
              <w:left w:val="nil"/>
            </w:tcBorders>
            <w:shd w:val="clear" w:color="auto" w:fill="F1F1F1"/>
          </w:tcPr>
          <w:p>
            <w:pPr>
              <w:pStyle w:val="TableParagraph"/>
              <w:spacing w:line="292" w:lineRule="auto" w:before="176"/>
              <w:ind w:left="303" w:right="280"/>
              <w:jc w:val="center"/>
              <w:rPr>
                <w:sz w:val="20"/>
              </w:rPr>
            </w:pPr>
            <w:r>
              <w:rPr>
                <w:sz w:val="20"/>
              </w:rPr>
              <w:t>Average Supply</w:t>
            </w:r>
            <w:r>
              <w:rPr>
                <w:spacing w:val="-53"/>
                <w:sz w:val="20"/>
              </w:rPr>
              <w:t> </w:t>
            </w:r>
            <w:r>
              <w:rPr>
                <w:sz w:val="20"/>
              </w:rPr>
              <w:t>Current</w:t>
            </w:r>
          </w:p>
          <w:p>
            <w:pPr>
              <w:pStyle w:val="TableParagraph"/>
              <w:ind w:left="303" w:right="288"/>
              <w:jc w:val="center"/>
              <w:rPr>
                <w:sz w:val="20"/>
              </w:rPr>
            </w:pPr>
            <w:r>
              <w:rPr>
                <w:position w:val="1"/>
                <w:sz w:val="20"/>
              </w:rPr>
              <w:t>(V</w:t>
            </w:r>
            <w:r>
              <w:rPr>
                <w:sz w:val="13"/>
              </w:rPr>
              <w:t>DD</w:t>
            </w:r>
            <w:r>
              <w:rPr>
                <w:spacing w:val="13"/>
                <w:sz w:val="13"/>
              </w:rPr>
              <w:t> </w:t>
            </w:r>
            <w:r>
              <w:rPr>
                <w:position w:val="1"/>
                <w:sz w:val="20"/>
              </w:rPr>
              <w:t>≤</w:t>
            </w:r>
            <w:r>
              <w:rPr>
                <w:spacing w:val="-6"/>
                <w:position w:val="1"/>
                <w:sz w:val="20"/>
              </w:rPr>
              <w:t> </w:t>
            </w:r>
            <w:r>
              <w:rPr>
                <w:position w:val="1"/>
                <w:sz w:val="20"/>
              </w:rPr>
              <w:t>1.8</w:t>
            </w:r>
            <w:r>
              <w:rPr>
                <w:spacing w:val="-5"/>
                <w:position w:val="1"/>
                <w:sz w:val="20"/>
              </w:rPr>
              <w:t> </w:t>
            </w:r>
            <w:r>
              <w:rPr>
                <w:position w:val="1"/>
                <w:sz w:val="20"/>
              </w:rPr>
              <w:t>V,</w:t>
            </w:r>
            <w:r>
              <w:rPr>
                <w:spacing w:val="-6"/>
                <w:position w:val="1"/>
                <w:sz w:val="20"/>
              </w:rPr>
              <w:t> </w:t>
            </w:r>
            <w:r>
              <w:rPr>
                <w:position w:val="1"/>
                <w:sz w:val="20"/>
              </w:rPr>
              <w:t>25°C)</w:t>
            </w:r>
          </w:p>
        </w:tc>
        <w:tc>
          <w:tcPr>
            <w:tcW w:w="1155" w:type="dxa"/>
            <w:shd w:val="clear" w:color="auto" w:fill="F1F1F1"/>
          </w:tcPr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spacing w:before="8"/>
              <w:rPr>
                <w:sz w:val="17"/>
              </w:rPr>
            </w:pPr>
          </w:p>
          <w:p>
            <w:pPr>
              <w:pStyle w:val="TableParagraph"/>
              <w:ind w:left="103" w:right="103"/>
              <w:jc w:val="center"/>
              <w:rPr>
                <w:sz w:val="13"/>
              </w:rPr>
            </w:pPr>
            <w:r>
              <w:rPr>
                <w:position w:val="1"/>
                <w:sz w:val="20"/>
              </w:rPr>
              <w:t>I</w:t>
            </w:r>
            <w:r>
              <w:rPr>
                <w:sz w:val="13"/>
              </w:rPr>
              <w:t>DD,IAQ</w:t>
            </w:r>
          </w:p>
        </w:tc>
        <w:tc>
          <w:tcPr>
            <w:tcW w:w="2805" w:type="dxa"/>
            <w:shd w:val="clear" w:color="auto" w:fill="F1F1F1"/>
          </w:tcPr>
          <w:p>
            <w:pPr>
              <w:pStyle w:val="TableParagraph"/>
              <w:spacing w:line="292" w:lineRule="auto" w:before="37"/>
              <w:ind w:left="97" w:right="99"/>
              <w:jc w:val="center"/>
              <w:rPr>
                <w:sz w:val="20"/>
              </w:rPr>
            </w:pPr>
            <w:r>
              <w:rPr>
                <w:sz w:val="20"/>
              </w:rPr>
              <w:t>Gas scanner standard mode</w:t>
            </w:r>
            <w:r>
              <w:rPr>
                <w:spacing w:val="-53"/>
                <w:sz w:val="20"/>
              </w:rPr>
              <w:t> </w:t>
            </w:r>
            <w:r>
              <w:rPr>
                <w:sz w:val="20"/>
              </w:rPr>
              <w:t>consists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of</w:t>
            </w:r>
          </w:p>
          <w:p>
            <w:pPr>
              <w:pStyle w:val="TableParagraph"/>
              <w:spacing w:line="228" w:lineRule="exact"/>
              <w:ind w:left="97" w:right="99"/>
              <w:jc w:val="center"/>
              <w:rPr>
                <w:sz w:val="20"/>
              </w:rPr>
            </w:pPr>
            <w:r>
              <w:rPr>
                <w:sz w:val="20"/>
              </w:rPr>
              <w:t>5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scan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cycles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and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10</w:t>
            </w:r>
          </w:p>
          <w:p>
            <w:pPr>
              <w:pStyle w:val="TableParagraph"/>
              <w:spacing w:line="222" w:lineRule="exact" w:before="51"/>
              <w:ind w:left="95" w:right="99"/>
              <w:jc w:val="center"/>
              <w:rPr>
                <w:sz w:val="20"/>
              </w:rPr>
            </w:pPr>
            <w:r>
              <w:rPr>
                <w:sz w:val="20"/>
              </w:rPr>
              <w:t>sleeping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cycles</w:t>
            </w:r>
          </w:p>
        </w:tc>
        <w:tc>
          <w:tcPr>
            <w:tcW w:w="1153" w:type="dxa"/>
            <w:shd w:val="clear" w:color="auto" w:fill="F1F1F1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155" w:type="dxa"/>
            <w:shd w:val="clear" w:color="auto" w:fill="F1F1F1"/>
          </w:tcPr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spacing w:before="5"/>
              <w:rPr>
                <w:sz w:val="20"/>
              </w:rPr>
            </w:pPr>
          </w:p>
          <w:p>
            <w:pPr>
              <w:pStyle w:val="TableParagraph"/>
              <w:ind w:right="324"/>
              <w:jc w:val="right"/>
              <w:rPr>
                <w:sz w:val="20"/>
              </w:rPr>
            </w:pPr>
            <w:r>
              <w:rPr>
                <w:sz w:val="20"/>
              </w:rPr>
              <w:t>3.96</w:t>
            </w:r>
          </w:p>
        </w:tc>
        <w:tc>
          <w:tcPr>
            <w:tcW w:w="1155" w:type="dxa"/>
            <w:shd w:val="clear" w:color="auto" w:fill="F1F1F1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91" w:type="dxa"/>
            <w:tcBorders>
              <w:right w:val="nil"/>
            </w:tcBorders>
            <w:shd w:val="clear" w:color="auto" w:fill="F1F1F1"/>
          </w:tcPr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spacing w:before="8"/>
              <w:rPr>
                <w:sz w:val="17"/>
              </w:rPr>
            </w:pPr>
          </w:p>
          <w:p>
            <w:pPr>
              <w:pStyle w:val="TableParagraph"/>
              <w:ind w:left="194" w:right="212"/>
              <w:jc w:val="center"/>
              <w:rPr>
                <w:sz w:val="20"/>
              </w:rPr>
            </w:pPr>
            <w:r>
              <w:rPr>
                <w:sz w:val="20"/>
              </w:rPr>
              <w:t>mA</w:t>
            </w:r>
          </w:p>
        </w:tc>
      </w:tr>
      <w:tr>
        <w:trPr>
          <w:trHeight w:val="1075" w:hRule="atLeast"/>
        </w:trPr>
        <w:tc>
          <w:tcPr>
            <w:tcW w:w="2309" w:type="dxa"/>
            <w:tcBorders>
              <w:left w:val="nil"/>
            </w:tcBorders>
            <w:shd w:val="clear" w:color="auto" w:fill="CCCCCC"/>
          </w:tcPr>
          <w:p>
            <w:pPr>
              <w:pStyle w:val="TableParagraph"/>
              <w:spacing w:line="292" w:lineRule="auto" w:before="178"/>
              <w:ind w:left="115" w:right="94"/>
              <w:jc w:val="center"/>
              <w:rPr>
                <w:sz w:val="20"/>
              </w:rPr>
            </w:pPr>
            <w:r>
              <w:rPr>
                <w:sz w:val="20"/>
              </w:rPr>
              <w:t>Gas scanning power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consumption in ampere</w:t>
            </w:r>
            <w:r>
              <w:rPr>
                <w:spacing w:val="-53"/>
                <w:sz w:val="20"/>
              </w:rPr>
              <w:t> </w:t>
            </w:r>
            <w:r>
              <w:rPr>
                <w:sz w:val="20"/>
              </w:rPr>
              <w:t>hours</w:t>
            </w:r>
          </w:p>
        </w:tc>
        <w:tc>
          <w:tcPr>
            <w:tcW w:w="1155" w:type="dxa"/>
            <w:shd w:val="clear" w:color="auto" w:fill="CCCCCC"/>
          </w:tcPr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spacing w:before="8"/>
              <w:rPr>
                <w:sz w:val="17"/>
              </w:rPr>
            </w:pPr>
          </w:p>
          <w:p>
            <w:pPr>
              <w:pStyle w:val="TableParagraph"/>
              <w:ind w:left="103" w:right="103"/>
              <w:jc w:val="center"/>
              <w:rPr>
                <w:sz w:val="13"/>
              </w:rPr>
            </w:pPr>
            <w:r>
              <w:rPr>
                <w:position w:val="1"/>
                <w:sz w:val="20"/>
              </w:rPr>
              <w:t>Ah</w:t>
            </w:r>
            <w:r>
              <w:rPr>
                <w:sz w:val="13"/>
              </w:rPr>
              <w:t>scan</w:t>
            </w:r>
          </w:p>
        </w:tc>
        <w:tc>
          <w:tcPr>
            <w:tcW w:w="2805" w:type="dxa"/>
            <w:shd w:val="clear" w:color="auto" w:fill="CCCCCC"/>
          </w:tcPr>
          <w:p>
            <w:pPr>
              <w:pStyle w:val="TableParagraph"/>
              <w:spacing w:line="292" w:lineRule="auto" w:before="37"/>
              <w:ind w:left="323" w:right="326" w:firstLine="55"/>
              <w:jc w:val="both"/>
              <w:rPr>
                <w:sz w:val="20"/>
              </w:rPr>
            </w:pPr>
            <w:r>
              <w:rPr>
                <w:sz w:val="20"/>
              </w:rPr>
              <w:t>Electric charge for one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scanning phase (5 scan</w:t>
            </w:r>
            <w:r>
              <w:rPr>
                <w:spacing w:val="-53"/>
                <w:sz w:val="20"/>
              </w:rPr>
              <w:t> </w:t>
            </w:r>
            <w:r>
              <w:rPr>
                <w:sz w:val="20"/>
              </w:rPr>
              <w:t>cycles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in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standard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gas</w:t>
            </w:r>
          </w:p>
          <w:p>
            <w:pPr>
              <w:pStyle w:val="TableParagraph"/>
              <w:spacing w:line="220" w:lineRule="exact"/>
              <w:ind w:left="712"/>
              <w:jc w:val="both"/>
              <w:rPr>
                <w:sz w:val="20"/>
              </w:rPr>
            </w:pPr>
            <w:r>
              <w:rPr>
                <w:sz w:val="20"/>
              </w:rPr>
              <w:t>scanner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mode)</w:t>
            </w:r>
          </w:p>
        </w:tc>
        <w:tc>
          <w:tcPr>
            <w:tcW w:w="1153" w:type="dxa"/>
            <w:shd w:val="clear" w:color="auto" w:fill="CCCCCC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155" w:type="dxa"/>
            <w:shd w:val="clear" w:color="auto" w:fill="CCCCCC"/>
          </w:tcPr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spacing w:before="5"/>
              <w:rPr>
                <w:sz w:val="20"/>
              </w:rPr>
            </w:pPr>
          </w:p>
          <w:p>
            <w:pPr>
              <w:pStyle w:val="TableParagraph"/>
              <w:ind w:right="324"/>
              <w:jc w:val="right"/>
              <w:rPr>
                <w:sz w:val="20"/>
              </w:rPr>
            </w:pPr>
            <w:r>
              <w:rPr>
                <w:sz w:val="20"/>
              </w:rPr>
              <w:t>0.18</w:t>
            </w:r>
          </w:p>
        </w:tc>
        <w:tc>
          <w:tcPr>
            <w:tcW w:w="1155" w:type="dxa"/>
            <w:shd w:val="clear" w:color="auto" w:fill="CCCCCC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91" w:type="dxa"/>
            <w:tcBorders>
              <w:right w:val="nil"/>
            </w:tcBorders>
            <w:shd w:val="clear" w:color="auto" w:fill="CCCCCC"/>
          </w:tcPr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spacing w:before="8"/>
              <w:rPr>
                <w:sz w:val="17"/>
              </w:rPr>
            </w:pPr>
          </w:p>
          <w:p>
            <w:pPr>
              <w:pStyle w:val="TableParagraph"/>
              <w:ind w:left="193" w:right="212"/>
              <w:jc w:val="center"/>
              <w:rPr>
                <w:sz w:val="20"/>
              </w:rPr>
            </w:pPr>
            <w:r>
              <w:rPr>
                <w:sz w:val="20"/>
              </w:rPr>
              <w:t>mAh</w:t>
            </w:r>
          </w:p>
        </w:tc>
      </w:tr>
      <w:tr>
        <w:trPr>
          <w:trHeight w:val="689" w:hRule="atLeast"/>
        </w:trPr>
        <w:tc>
          <w:tcPr>
            <w:tcW w:w="2309" w:type="dxa"/>
            <w:vMerge w:val="restart"/>
            <w:tcBorders>
              <w:left w:val="nil"/>
            </w:tcBorders>
            <w:shd w:val="clear" w:color="auto" w:fill="F1F1F1"/>
          </w:tcPr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spacing w:line="292" w:lineRule="auto" w:before="170"/>
              <w:ind w:left="640" w:right="378" w:firstLine="62"/>
              <w:jc w:val="both"/>
              <w:rPr>
                <w:sz w:val="20"/>
              </w:rPr>
            </w:pPr>
            <w:r>
              <w:rPr>
                <w:sz w:val="20"/>
              </w:rPr>
              <w:t>Duty cycle of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standard gas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scanner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mode</w:t>
            </w:r>
          </w:p>
        </w:tc>
        <w:tc>
          <w:tcPr>
            <w:tcW w:w="1155" w:type="dxa"/>
            <w:shd w:val="clear" w:color="auto" w:fill="F1F1F1"/>
          </w:tcPr>
          <w:p>
            <w:pPr>
              <w:pStyle w:val="TableParagraph"/>
              <w:spacing w:before="8"/>
              <w:rPr>
                <w:sz w:val="25"/>
              </w:rPr>
            </w:pPr>
          </w:p>
          <w:p>
            <w:pPr>
              <w:pStyle w:val="TableParagraph"/>
              <w:ind w:left="105" w:right="103"/>
              <w:jc w:val="center"/>
              <w:rPr>
                <w:sz w:val="13"/>
              </w:rPr>
            </w:pPr>
            <w:r>
              <w:rPr>
                <w:position w:val="1"/>
                <w:sz w:val="20"/>
              </w:rPr>
              <w:t>t</w:t>
            </w:r>
            <w:r>
              <w:rPr>
                <w:sz w:val="13"/>
              </w:rPr>
              <w:t>standard</w:t>
            </w:r>
            <w:r>
              <w:rPr>
                <w:spacing w:val="-4"/>
                <w:sz w:val="13"/>
              </w:rPr>
              <w:t> </w:t>
            </w:r>
            <w:r>
              <w:rPr>
                <w:sz w:val="13"/>
              </w:rPr>
              <w:t>scan</w:t>
            </w:r>
          </w:p>
        </w:tc>
        <w:tc>
          <w:tcPr>
            <w:tcW w:w="2805" w:type="dxa"/>
            <w:shd w:val="clear" w:color="auto" w:fill="F1F1F1"/>
          </w:tcPr>
          <w:p>
            <w:pPr>
              <w:pStyle w:val="TableParagraph"/>
              <w:spacing w:line="280" w:lineRule="atLeast" w:before="104"/>
              <w:ind w:left="1141" w:hanging="833"/>
              <w:rPr>
                <w:sz w:val="20"/>
              </w:rPr>
            </w:pPr>
            <w:r>
              <w:rPr>
                <w:sz w:val="20"/>
              </w:rPr>
              <w:t>Duration of gas scanning</w:t>
            </w:r>
            <w:r>
              <w:rPr>
                <w:spacing w:val="-53"/>
                <w:sz w:val="20"/>
              </w:rPr>
              <w:t> </w:t>
            </w:r>
            <w:r>
              <w:rPr>
                <w:sz w:val="20"/>
              </w:rPr>
              <w:t>phase</w:t>
            </w:r>
          </w:p>
        </w:tc>
        <w:tc>
          <w:tcPr>
            <w:tcW w:w="1153" w:type="dxa"/>
            <w:shd w:val="clear" w:color="auto" w:fill="F1F1F1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155" w:type="dxa"/>
            <w:shd w:val="clear" w:color="auto" w:fill="F1F1F1"/>
          </w:tcPr>
          <w:p>
            <w:pPr>
              <w:pStyle w:val="TableParagraph"/>
              <w:spacing w:before="8"/>
              <w:rPr>
                <w:sz w:val="25"/>
              </w:rPr>
            </w:pPr>
          </w:p>
          <w:p>
            <w:pPr>
              <w:pStyle w:val="TableParagraph"/>
              <w:spacing w:before="1"/>
              <w:ind w:left="105" w:right="103"/>
              <w:jc w:val="center"/>
              <w:rPr>
                <w:sz w:val="20"/>
              </w:rPr>
            </w:pPr>
            <w:r>
              <w:rPr>
                <w:sz w:val="20"/>
              </w:rPr>
              <w:t>54</w:t>
            </w:r>
          </w:p>
        </w:tc>
        <w:tc>
          <w:tcPr>
            <w:tcW w:w="1155" w:type="dxa"/>
            <w:shd w:val="clear" w:color="auto" w:fill="F1F1F1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91" w:type="dxa"/>
            <w:tcBorders>
              <w:right w:val="nil"/>
            </w:tcBorders>
            <w:shd w:val="clear" w:color="auto" w:fill="F1F1F1"/>
          </w:tcPr>
          <w:p>
            <w:pPr>
              <w:pStyle w:val="TableParagraph"/>
              <w:spacing w:before="8"/>
              <w:rPr>
                <w:sz w:val="25"/>
              </w:rPr>
            </w:pPr>
          </w:p>
          <w:p>
            <w:pPr>
              <w:pStyle w:val="TableParagraph"/>
              <w:spacing w:before="1"/>
              <w:ind w:right="20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s</w:t>
            </w:r>
          </w:p>
        </w:tc>
      </w:tr>
      <w:tr>
        <w:trPr>
          <w:trHeight w:val="690" w:hRule="atLeast"/>
        </w:trPr>
        <w:tc>
          <w:tcPr>
            <w:tcW w:w="2309" w:type="dxa"/>
            <w:vMerge/>
            <w:tcBorders>
              <w:top w:val="nil"/>
              <w:left w:val="nil"/>
            </w:tcBorders>
            <w:shd w:val="clear" w:color="auto" w:fill="F1F1F1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55" w:type="dxa"/>
            <w:shd w:val="clear" w:color="auto" w:fill="CCCCCC"/>
          </w:tcPr>
          <w:p>
            <w:pPr>
              <w:pStyle w:val="TableParagraph"/>
              <w:spacing w:before="6"/>
              <w:rPr>
                <w:sz w:val="25"/>
              </w:rPr>
            </w:pPr>
          </w:p>
          <w:p>
            <w:pPr>
              <w:pStyle w:val="TableParagraph"/>
              <w:ind w:left="105" w:right="103"/>
              <w:jc w:val="center"/>
              <w:rPr>
                <w:sz w:val="13"/>
              </w:rPr>
            </w:pPr>
            <w:r>
              <w:rPr>
                <w:position w:val="1"/>
                <w:sz w:val="20"/>
              </w:rPr>
              <w:t>f</w:t>
            </w:r>
            <w:r>
              <w:rPr>
                <w:sz w:val="13"/>
              </w:rPr>
              <w:t>standard</w:t>
            </w:r>
            <w:r>
              <w:rPr>
                <w:spacing w:val="-3"/>
                <w:sz w:val="13"/>
              </w:rPr>
              <w:t> </w:t>
            </w:r>
            <w:r>
              <w:rPr>
                <w:sz w:val="13"/>
              </w:rPr>
              <w:t>scan</w:t>
            </w:r>
          </w:p>
        </w:tc>
        <w:tc>
          <w:tcPr>
            <w:tcW w:w="2805" w:type="dxa"/>
            <w:shd w:val="clear" w:color="auto" w:fill="CCCCCC"/>
          </w:tcPr>
          <w:p>
            <w:pPr>
              <w:pStyle w:val="TableParagraph"/>
              <w:spacing w:before="7"/>
              <w:rPr>
                <w:sz w:val="25"/>
              </w:rPr>
            </w:pPr>
          </w:p>
          <w:p>
            <w:pPr>
              <w:pStyle w:val="TableParagraph"/>
              <w:ind w:left="119" w:right="53"/>
              <w:jc w:val="center"/>
              <w:rPr>
                <w:sz w:val="20"/>
              </w:rPr>
            </w:pPr>
            <w:r>
              <w:rPr>
                <w:sz w:val="20"/>
              </w:rPr>
              <w:t>ODR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during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scanning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phase</w:t>
            </w:r>
          </w:p>
        </w:tc>
        <w:tc>
          <w:tcPr>
            <w:tcW w:w="1153" w:type="dxa"/>
            <w:shd w:val="clear" w:color="auto" w:fill="CCCCCC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155" w:type="dxa"/>
            <w:shd w:val="clear" w:color="auto" w:fill="CCCCCC"/>
          </w:tcPr>
          <w:p>
            <w:pPr>
              <w:pStyle w:val="TableParagraph"/>
              <w:spacing w:before="7"/>
              <w:rPr>
                <w:sz w:val="25"/>
              </w:rPr>
            </w:pPr>
          </w:p>
          <w:p>
            <w:pPr>
              <w:pStyle w:val="TableParagraph"/>
              <w:ind w:right="275"/>
              <w:jc w:val="right"/>
              <w:rPr>
                <w:sz w:val="20"/>
              </w:rPr>
            </w:pPr>
            <w:r>
              <w:rPr>
                <w:sz w:val="20"/>
              </w:rPr>
              <w:t>1/10.8</w:t>
            </w:r>
          </w:p>
        </w:tc>
        <w:tc>
          <w:tcPr>
            <w:tcW w:w="1155" w:type="dxa"/>
            <w:shd w:val="clear" w:color="auto" w:fill="CCCCCC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91" w:type="dxa"/>
            <w:tcBorders>
              <w:right w:val="nil"/>
            </w:tcBorders>
            <w:shd w:val="clear" w:color="auto" w:fill="CCCCCC"/>
          </w:tcPr>
          <w:p>
            <w:pPr>
              <w:pStyle w:val="TableParagraph"/>
              <w:spacing w:before="7"/>
              <w:rPr>
                <w:sz w:val="25"/>
              </w:rPr>
            </w:pPr>
          </w:p>
          <w:p>
            <w:pPr>
              <w:pStyle w:val="TableParagraph"/>
              <w:ind w:left="194" w:right="212"/>
              <w:jc w:val="center"/>
              <w:rPr>
                <w:sz w:val="20"/>
              </w:rPr>
            </w:pPr>
            <w:r>
              <w:rPr>
                <w:sz w:val="20"/>
              </w:rPr>
              <w:t>1/s</w:t>
            </w:r>
          </w:p>
        </w:tc>
      </w:tr>
      <w:tr>
        <w:trPr>
          <w:trHeight w:val="689" w:hRule="atLeast"/>
        </w:trPr>
        <w:tc>
          <w:tcPr>
            <w:tcW w:w="2309" w:type="dxa"/>
            <w:vMerge/>
            <w:tcBorders>
              <w:top w:val="nil"/>
              <w:left w:val="nil"/>
            </w:tcBorders>
            <w:shd w:val="clear" w:color="auto" w:fill="F1F1F1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55" w:type="dxa"/>
            <w:shd w:val="clear" w:color="auto" w:fill="F1F1F1"/>
          </w:tcPr>
          <w:p>
            <w:pPr>
              <w:pStyle w:val="TableParagraph"/>
              <w:spacing w:before="6"/>
              <w:rPr>
                <w:sz w:val="25"/>
              </w:rPr>
            </w:pPr>
          </w:p>
          <w:p>
            <w:pPr>
              <w:pStyle w:val="TableParagraph"/>
              <w:ind w:left="105" w:right="103"/>
              <w:jc w:val="center"/>
              <w:rPr>
                <w:sz w:val="13"/>
              </w:rPr>
            </w:pPr>
            <w:r>
              <w:rPr>
                <w:position w:val="1"/>
                <w:sz w:val="20"/>
              </w:rPr>
              <w:t>t</w:t>
            </w:r>
            <w:r>
              <w:rPr>
                <w:sz w:val="13"/>
              </w:rPr>
              <w:t>standard</w:t>
            </w:r>
            <w:r>
              <w:rPr>
                <w:spacing w:val="-2"/>
                <w:sz w:val="13"/>
              </w:rPr>
              <w:t> </w:t>
            </w:r>
            <w:r>
              <w:rPr>
                <w:sz w:val="13"/>
              </w:rPr>
              <w:t>sleep</w:t>
            </w:r>
          </w:p>
        </w:tc>
        <w:tc>
          <w:tcPr>
            <w:tcW w:w="2805" w:type="dxa"/>
            <w:shd w:val="clear" w:color="auto" w:fill="F1F1F1"/>
          </w:tcPr>
          <w:p>
            <w:pPr>
              <w:pStyle w:val="TableParagraph"/>
              <w:spacing w:before="6"/>
              <w:rPr>
                <w:sz w:val="25"/>
              </w:rPr>
            </w:pPr>
          </w:p>
          <w:p>
            <w:pPr>
              <w:pStyle w:val="TableParagraph"/>
              <w:ind w:left="119" w:right="54"/>
              <w:jc w:val="center"/>
              <w:rPr>
                <w:sz w:val="20"/>
              </w:rPr>
            </w:pPr>
            <w:r>
              <w:rPr>
                <w:sz w:val="20"/>
              </w:rPr>
              <w:t>Duration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of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sleeping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phase</w:t>
            </w:r>
          </w:p>
        </w:tc>
        <w:tc>
          <w:tcPr>
            <w:tcW w:w="1153" w:type="dxa"/>
            <w:shd w:val="clear" w:color="auto" w:fill="F1F1F1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155" w:type="dxa"/>
            <w:shd w:val="clear" w:color="auto" w:fill="F1F1F1"/>
          </w:tcPr>
          <w:p>
            <w:pPr>
              <w:pStyle w:val="TableParagraph"/>
              <w:spacing w:before="6"/>
              <w:rPr>
                <w:sz w:val="25"/>
              </w:rPr>
            </w:pPr>
          </w:p>
          <w:p>
            <w:pPr>
              <w:pStyle w:val="TableParagraph"/>
              <w:ind w:left="105" w:right="103"/>
              <w:jc w:val="center"/>
              <w:rPr>
                <w:sz w:val="20"/>
              </w:rPr>
            </w:pPr>
            <w:r>
              <w:rPr>
                <w:sz w:val="20"/>
              </w:rPr>
              <w:t>108</w:t>
            </w:r>
          </w:p>
        </w:tc>
        <w:tc>
          <w:tcPr>
            <w:tcW w:w="1155" w:type="dxa"/>
            <w:shd w:val="clear" w:color="auto" w:fill="F1F1F1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91" w:type="dxa"/>
            <w:tcBorders>
              <w:right w:val="nil"/>
            </w:tcBorders>
            <w:shd w:val="clear" w:color="auto" w:fill="F1F1F1"/>
          </w:tcPr>
          <w:p>
            <w:pPr>
              <w:pStyle w:val="TableParagraph"/>
              <w:spacing w:before="6"/>
              <w:rPr>
                <w:sz w:val="25"/>
              </w:rPr>
            </w:pPr>
          </w:p>
          <w:p>
            <w:pPr>
              <w:pStyle w:val="TableParagraph"/>
              <w:ind w:right="20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s</w:t>
            </w:r>
          </w:p>
        </w:tc>
      </w:tr>
      <w:tr>
        <w:trPr>
          <w:trHeight w:val="687" w:hRule="atLeast"/>
        </w:trPr>
        <w:tc>
          <w:tcPr>
            <w:tcW w:w="2309" w:type="dxa"/>
            <w:vMerge/>
            <w:tcBorders>
              <w:top w:val="nil"/>
              <w:left w:val="nil"/>
            </w:tcBorders>
            <w:shd w:val="clear" w:color="auto" w:fill="F1F1F1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55" w:type="dxa"/>
            <w:shd w:val="clear" w:color="auto" w:fill="CCCCCC"/>
          </w:tcPr>
          <w:p>
            <w:pPr>
              <w:pStyle w:val="TableParagraph"/>
              <w:spacing w:before="6"/>
              <w:rPr>
                <w:sz w:val="25"/>
              </w:rPr>
            </w:pPr>
          </w:p>
          <w:p>
            <w:pPr>
              <w:pStyle w:val="TableParagraph"/>
              <w:ind w:left="105" w:right="103"/>
              <w:jc w:val="center"/>
              <w:rPr>
                <w:sz w:val="13"/>
              </w:rPr>
            </w:pPr>
            <w:r>
              <w:rPr>
                <w:position w:val="1"/>
                <w:sz w:val="20"/>
              </w:rPr>
              <w:t>f</w:t>
            </w:r>
            <w:r>
              <w:rPr>
                <w:sz w:val="13"/>
              </w:rPr>
              <w:t>standard</w:t>
            </w:r>
            <w:r>
              <w:rPr>
                <w:spacing w:val="-2"/>
                <w:sz w:val="13"/>
              </w:rPr>
              <w:t> </w:t>
            </w:r>
            <w:r>
              <w:rPr>
                <w:sz w:val="13"/>
              </w:rPr>
              <w:t>sleep</w:t>
            </w:r>
          </w:p>
        </w:tc>
        <w:tc>
          <w:tcPr>
            <w:tcW w:w="2805" w:type="dxa"/>
            <w:shd w:val="clear" w:color="auto" w:fill="CCCCCC"/>
          </w:tcPr>
          <w:p>
            <w:pPr>
              <w:pStyle w:val="TableParagraph"/>
              <w:spacing w:before="6"/>
              <w:rPr>
                <w:sz w:val="25"/>
              </w:rPr>
            </w:pPr>
          </w:p>
          <w:p>
            <w:pPr>
              <w:pStyle w:val="TableParagraph"/>
              <w:ind w:left="119" w:right="51"/>
              <w:jc w:val="center"/>
              <w:rPr>
                <w:sz w:val="20"/>
              </w:rPr>
            </w:pPr>
            <w:r>
              <w:rPr>
                <w:sz w:val="20"/>
              </w:rPr>
              <w:t>ODR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during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sleeping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phase</w:t>
            </w:r>
          </w:p>
        </w:tc>
        <w:tc>
          <w:tcPr>
            <w:tcW w:w="1153" w:type="dxa"/>
            <w:shd w:val="clear" w:color="auto" w:fill="CCCCCC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155" w:type="dxa"/>
            <w:shd w:val="clear" w:color="auto" w:fill="CCCCCC"/>
          </w:tcPr>
          <w:p>
            <w:pPr>
              <w:pStyle w:val="TableParagraph"/>
              <w:spacing w:before="6"/>
              <w:rPr>
                <w:sz w:val="25"/>
              </w:rPr>
            </w:pPr>
          </w:p>
          <w:p>
            <w:pPr>
              <w:pStyle w:val="TableParagraph"/>
              <w:ind w:left="2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1155" w:type="dxa"/>
            <w:shd w:val="clear" w:color="auto" w:fill="CCCCCC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91" w:type="dxa"/>
            <w:tcBorders>
              <w:right w:val="nil"/>
            </w:tcBorders>
            <w:shd w:val="clear" w:color="auto" w:fill="CCCCCC"/>
          </w:tcPr>
          <w:p>
            <w:pPr>
              <w:pStyle w:val="TableParagraph"/>
              <w:spacing w:before="6"/>
              <w:rPr>
                <w:sz w:val="25"/>
              </w:rPr>
            </w:pPr>
          </w:p>
          <w:p>
            <w:pPr>
              <w:pStyle w:val="TableParagraph"/>
              <w:ind w:left="194" w:right="212"/>
              <w:jc w:val="center"/>
              <w:rPr>
                <w:sz w:val="20"/>
              </w:rPr>
            </w:pPr>
            <w:r>
              <w:rPr>
                <w:sz w:val="20"/>
              </w:rPr>
              <w:t>1/s</w:t>
            </w:r>
          </w:p>
        </w:tc>
      </w:tr>
      <w:tr>
        <w:trPr>
          <w:trHeight w:val="689" w:hRule="atLeast"/>
        </w:trPr>
        <w:tc>
          <w:tcPr>
            <w:tcW w:w="2309" w:type="dxa"/>
            <w:tcBorders>
              <w:left w:val="nil"/>
            </w:tcBorders>
            <w:shd w:val="clear" w:color="auto" w:fill="BEBEBE"/>
          </w:tcPr>
          <w:p>
            <w:pPr>
              <w:pStyle w:val="TableParagraph"/>
              <w:spacing w:before="8"/>
              <w:rPr>
                <w:sz w:val="25"/>
              </w:rPr>
            </w:pPr>
          </w:p>
          <w:p>
            <w:pPr>
              <w:pStyle w:val="TableParagraph"/>
              <w:spacing w:before="1"/>
              <w:ind w:left="595"/>
              <w:rPr>
                <w:sz w:val="20"/>
              </w:rPr>
            </w:pPr>
            <w:r>
              <w:rPr>
                <w:sz w:val="20"/>
              </w:rPr>
              <w:t>Gas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scan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cycle</w:t>
            </w:r>
          </w:p>
        </w:tc>
        <w:tc>
          <w:tcPr>
            <w:tcW w:w="1155" w:type="dxa"/>
            <w:shd w:val="clear" w:color="auto" w:fill="F1F1F1"/>
          </w:tcPr>
          <w:p>
            <w:pPr>
              <w:pStyle w:val="TableParagraph"/>
              <w:spacing w:before="8"/>
              <w:rPr>
                <w:sz w:val="25"/>
              </w:rPr>
            </w:pPr>
          </w:p>
          <w:p>
            <w:pPr>
              <w:pStyle w:val="TableParagraph"/>
              <w:ind w:left="103" w:right="103"/>
              <w:jc w:val="center"/>
              <w:rPr>
                <w:sz w:val="13"/>
              </w:rPr>
            </w:pPr>
            <w:r>
              <w:rPr>
                <w:position w:val="1"/>
                <w:sz w:val="20"/>
              </w:rPr>
              <w:t>t</w:t>
            </w:r>
            <w:r>
              <w:rPr>
                <w:sz w:val="13"/>
              </w:rPr>
              <w:t>standard</w:t>
            </w:r>
            <w:r>
              <w:rPr>
                <w:spacing w:val="-3"/>
                <w:sz w:val="13"/>
              </w:rPr>
              <w:t> </w:t>
            </w:r>
            <w:r>
              <w:rPr>
                <w:sz w:val="13"/>
              </w:rPr>
              <w:t>cycle</w:t>
            </w:r>
          </w:p>
        </w:tc>
        <w:tc>
          <w:tcPr>
            <w:tcW w:w="2805" w:type="dxa"/>
            <w:shd w:val="clear" w:color="auto" w:fill="F1F1F1"/>
          </w:tcPr>
          <w:p>
            <w:pPr>
              <w:pStyle w:val="TableParagraph"/>
              <w:spacing w:before="8"/>
              <w:rPr>
                <w:sz w:val="25"/>
              </w:rPr>
            </w:pPr>
          </w:p>
          <w:p>
            <w:pPr>
              <w:pStyle w:val="TableParagraph"/>
              <w:spacing w:before="1"/>
              <w:ind w:left="119" w:right="52"/>
              <w:jc w:val="center"/>
              <w:rPr>
                <w:sz w:val="20"/>
              </w:rPr>
            </w:pPr>
            <w:r>
              <w:rPr>
                <w:sz w:val="20"/>
              </w:rPr>
              <w:t>Duration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of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gas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scan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cycle</w:t>
            </w:r>
          </w:p>
        </w:tc>
        <w:tc>
          <w:tcPr>
            <w:tcW w:w="1153" w:type="dxa"/>
            <w:shd w:val="clear" w:color="auto" w:fill="F1F1F1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155" w:type="dxa"/>
            <w:shd w:val="clear" w:color="auto" w:fill="F1F1F1"/>
          </w:tcPr>
          <w:p>
            <w:pPr>
              <w:pStyle w:val="TableParagraph"/>
              <w:spacing w:before="8"/>
              <w:rPr>
                <w:sz w:val="25"/>
              </w:rPr>
            </w:pPr>
          </w:p>
          <w:p>
            <w:pPr>
              <w:pStyle w:val="TableParagraph"/>
              <w:spacing w:before="1"/>
              <w:ind w:right="360"/>
              <w:jc w:val="right"/>
              <w:rPr>
                <w:sz w:val="20"/>
              </w:rPr>
            </w:pPr>
            <w:r>
              <w:rPr>
                <w:sz w:val="20"/>
              </w:rPr>
              <w:t>10.8</w:t>
            </w:r>
          </w:p>
        </w:tc>
        <w:tc>
          <w:tcPr>
            <w:tcW w:w="1155" w:type="dxa"/>
            <w:shd w:val="clear" w:color="auto" w:fill="F1F1F1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91" w:type="dxa"/>
            <w:tcBorders>
              <w:right w:val="nil"/>
            </w:tcBorders>
            <w:shd w:val="clear" w:color="auto" w:fill="F1F1F1"/>
          </w:tcPr>
          <w:p>
            <w:pPr>
              <w:pStyle w:val="TableParagraph"/>
              <w:spacing w:before="8"/>
              <w:rPr>
                <w:sz w:val="25"/>
              </w:rPr>
            </w:pPr>
          </w:p>
          <w:p>
            <w:pPr>
              <w:pStyle w:val="TableParagraph"/>
              <w:spacing w:before="1"/>
              <w:ind w:right="20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s</w:t>
            </w:r>
          </w:p>
        </w:tc>
      </w:tr>
      <w:tr>
        <w:trPr>
          <w:trHeight w:val="689" w:hRule="atLeast"/>
        </w:trPr>
        <w:tc>
          <w:tcPr>
            <w:tcW w:w="2309" w:type="dxa"/>
            <w:vMerge w:val="restart"/>
            <w:tcBorders>
              <w:left w:val="nil"/>
            </w:tcBorders>
            <w:shd w:val="clear" w:color="auto" w:fill="F1F1F1"/>
          </w:tcPr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spacing w:before="195"/>
              <w:ind w:left="388"/>
              <w:rPr>
                <w:sz w:val="20"/>
              </w:rPr>
            </w:pPr>
            <w:r>
              <w:rPr>
                <w:position w:val="1"/>
                <w:sz w:val="20"/>
              </w:rPr>
              <w:t>Selectivity</w:t>
            </w:r>
            <w:r>
              <w:rPr>
                <w:spacing w:val="-3"/>
                <w:position w:val="1"/>
                <w:sz w:val="20"/>
              </w:rPr>
              <w:t> </w:t>
            </w:r>
            <w:r>
              <w:rPr>
                <w:position w:val="1"/>
                <w:sz w:val="20"/>
              </w:rPr>
              <w:t>to</w:t>
            </w:r>
            <w:r>
              <w:rPr>
                <w:spacing w:val="-3"/>
                <w:position w:val="1"/>
                <w:sz w:val="20"/>
              </w:rPr>
              <w:t> </w:t>
            </w:r>
            <w:r>
              <w:rPr>
                <w:position w:val="1"/>
                <w:sz w:val="20"/>
              </w:rPr>
              <w:t>H</w:t>
            </w:r>
            <w:r>
              <w:rPr>
                <w:sz w:val="13"/>
              </w:rPr>
              <w:t>2</w:t>
            </w:r>
            <w:r>
              <w:rPr>
                <w:position w:val="1"/>
                <w:sz w:val="20"/>
              </w:rPr>
              <w:t>S</w:t>
            </w:r>
          </w:p>
        </w:tc>
        <w:tc>
          <w:tcPr>
            <w:tcW w:w="1155" w:type="dxa"/>
            <w:shd w:val="clear" w:color="auto" w:fill="CCCCCC"/>
          </w:tcPr>
          <w:p>
            <w:pPr>
              <w:pStyle w:val="TableParagraph"/>
              <w:spacing w:before="6"/>
              <w:rPr>
                <w:sz w:val="25"/>
              </w:rPr>
            </w:pPr>
          </w:p>
          <w:p>
            <w:pPr>
              <w:pStyle w:val="TableParagraph"/>
              <w:ind w:left="105" w:right="103"/>
              <w:jc w:val="center"/>
              <w:rPr>
                <w:sz w:val="13"/>
              </w:rPr>
            </w:pPr>
            <w:r>
              <w:rPr>
                <w:position w:val="1"/>
                <w:sz w:val="20"/>
              </w:rPr>
              <w:t>P</w:t>
            </w:r>
            <w:r>
              <w:rPr>
                <w:sz w:val="13"/>
              </w:rPr>
              <w:t>H2S</w:t>
            </w:r>
          </w:p>
        </w:tc>
        <w:tc>
          <w:tcPr>
            <w:tcW w:w="2805" w:type="dxa"/>
            <w:shd w:val="clear" w:color="auto" w:fill="CCCCCC"/>
          </w:tcPr>
          <w:p>
            <w:pPr>
              <w:pStyle w:val="TableParagraph"/>
              <w:spacing w:line="280" w:lineRule="atLeast" w:before="104"/>
              <w:ind w:left="983" w:hanging="737"/>
              <w:rPr>
                <w:sz w:val="20"/>
              </w:rPr>
            </w:pPr>
            <w:r>
              <w:rPr>
                <w:position w:val="1"/>
                <w:sz w:val="20"/>
              </w:rPr>
              <w:t>Probability of H</w:t>
            </w:r>
            <w:r>
              <w:rPr>
                <w:sz w:val="13"/>
              </w:rPr>
              <w:t>2</w:t>
            </w:r>
            <w:r>
              <w:rPr>
                <w:position w:val="1"/>
                <w:sz w:val="20"/>
              </w:rPr>
              <w:t>S and non</w:t>
            </w:r>
            <w:r>
              <w:rPr>
                <w:spacing w:val="-53"/>
                <w:position w:val="1"/>
                <w:sz w:val="20"/>
              </w:rPr>
              <w:t> </w:t>
            </w:r>
            <w:r>
              <w:rPr>
                <w:position w:val="1"/>
                <w:sz w:val="20"/>
              </w:rPr>
              <w:t>H</w:t>
            </w:r>
            <w:r>
              <w:rPr>
                <w:sz w:val="13"/>
              </w:rPr>
              <w:t>2</w:t>
            </w:r>
            <w:r>
              <w:rPr>
                <w:position w:val="1"/>
                <w:sz w:val="20"/>
              </w:rPr>
              <w:t>S</w:t>
            </w:r>
            <w:r>
              <w:rPr>
                <w:spacing w:val="-2"/>
                <w:position w:val="1"/>
                <w:sz w:val="20"/>
              </w:rPr>
              <w:t> </w:t>
            </w:r>
            <w:r>
              <w:rPr>
                <w:position w:val="1"/>
                <w:sz w:val="20"/>
              </w:rPr>
              <w:t>class</w:t>
            </w:r>
          </w:p>
        </w:tc>
        <w:tc>
          <w:tcPr>
            <w:tcW w:w="1153" w:type="dxa"/>
            <w:shd w:val="clear" w:color="auto" w:fill="CCCCCC"/>
          </w:tcPr>
          <w:p>
            <w:pPr>
              <w:pStyle w:val="TableParagraph"/>
              <w:spacing w:before="6"/>
              <w:rPr>
                <w:sz w:val="25"/>
              </w:rPr>
            </w:pPr>
          </w:p>
          <w:p>
            <w:pPr>
              <w:pStyle w:val="TableParagraph"/>
              <w:ind w:left="1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1155" w:type="dxa"/>
            <w:shd w:val="clear" w:color="auto" w:fill="CCCCCC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155" w:type="dxa"/>
            <w:shd w:val="clear" w:color="auto" w:fill="CCCCCC"/>
          </w:tcPr>
          <w:p>
            <w:pPr>
              <w:pStyle w:val="TableParagraph"/>
              <w:spacing w:before="6"/>
              <w:rPr>
                <w:sz w:val="25"/>
              </w:rPr>
            </w:pPr>
          </w:p>
          <w:p>
            <w:pPr>
              <w:pStyle w:val="TableParagraph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891" w:type="dxa"/>
            <w:tcBorders>
              <w:right w:val="nil"/>
            </w:tcBorders>
            <w:shd w:val="clear" w:color="auto" w:fill="CCCCCC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689" w:hRule="atLeast"/>
        </w:trPr>
        <w:tc>
          <w:tcPr>
            <w:tcW w:w="2309" w:type="dxa"/>
            <w:vMerge/>
            <w:tcBorders>
              <w:top w:val="nil"/>
              <w:left w:val="nil"/>
            </w:tcBorders>
            <w:shd w:val="clear" w:color="auto" w:fill="F1F1F1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55" w:type="dxa"/>
            <w:shd w:val="clear" w:color="auto" w:fill="F1F1F1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805" w:type="dxa"/>
            <w:shd w:val="clear" w:color="auto" w:fill="F1F1F1"/>
          </w:tcPr>
          <w:p>
            <w:pPr>
              <w:pStyle w:val="TableParagraph"/>
              <w:spacing w:before="6"/>
              <w:rPr>
                <w:sz w:val="25"/>
              </w:rPr>
            </w:pPr>
          </w:p>
          <w:p>
            <w:pPr>
              <w:pStyle w:val="TableParagraph"/>
              <w:spacing w:before="1"/>
              <w:ind w:left="119" w:right="53"/>
              <w:jc w:val="center"/>
              <w:rPr>
                <w:sz w:val="20"/>
              </w:rPr>
            </w:pPr>
            <w:r>
              <w:rPr>
                <w:sz w:val="20"/>
              </w:rPr>
              <w:t>Resolution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of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probability</w:t>
            </w:r>
          </w:p>
        </w:tc>
        <w:tc>
          <w:tcPr>
            <w:tcW w:w="1153" w:type="dxa"/>
            <w:shd w:val="clear" w:color="auto" w:fill="F1F1F1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155" w:type="dxa"/>
            <w:shd w:val="clear" w:color="auto" w:fill="F1F1F1"/>
          </w:tcPr>
          <w:p>
            <w:pPr>
              <w:pStyle w:val="TableParagraph"/>
              <w:spacing w:before="6"/>
              <w:rPr>
                <w:sz w:val="25"/>
              </w:rPr>
            </w:pPr>
          </w:p>
          <w:p>
            <w:pPr>
              <w:pStyle w:val="TableParagraph"/>
              <w:spacing w:before="1"/>
              <w:ind w:right="360"/>
              <w:jc w:val="right"/>
              <w:rPr>
                <w:sz w:val="20"/>
              </w:rPr>
            </w:pPr>
            <w:r>
              <w:rPr>
                <w:sz w:val="20"/>
              </w:rPr>
              <w:t>0.01</w:t>
            </w:r>
          </w:p>
        </w:tc>
        <w:tc>
          <w:tcPr>
            <w:tcW w:w="1155" w:type="dxa"/>
            <w:shd w:val="clear" w:color="auto" w:fill="F1F1F1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91" w:type="dxa"/>
            <w:tcBorders>
              <w:right w:val="nil"/>
            </w:tcBorders>
            <w:shd w:val="clear" w:color="auto" w:fill="F1F1F1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687" w:hRule="atLeast"/>
        </w:trPr>
        <w:tc>
          <w:tcPr>
            <w:tcW w:w="2309" w:type="dxa"/>
            <w:vMerge/>
            <w:tcBorders>
              <w:top w:val="nil"/>
              <w:left w:val="nil"/>
            </w:tcBorders>
            <w:shd w:val="clear" w:color="auto" w:fill="F1F1F1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55" w:type="dxa"/>
            <w:shd w:val="clear" w:color="auto" w:fill="CCCCCC"/>
          </w:tcPr>
          <w:p>
            <w:pPr>
              <w:pStyle w:val="TableParagraph"/>
              <w:spacing w:before="6"/>
              <w:rPr>
                <w:sz w:val="25"/>
              </w:rPr>
            </w:pPr>
          </w:p>
          <w:p>
            <w:pPr>
              <w:pStyle w:val="TableParagraph"/>
              <w:ind w:left="105" w:right="103"/>
              <w:jc w:val="center"/>
              <w:rPr>
                <w:sz w:val="13"/>
              </w:rPr>
            </w:pPr>
            <w:r>
              <w:rPr>
                <w:position w:val="1"/>
                <w:sz w:val="20"/>
              </w:rPr>
              <w:t>S</w:t>
            </w:r>
            <w:r>
              <w:rPr>
                <w:sz w:val="13"/>
              </w:rPr>
              <w:t>H2S</w:t>
            </w:r>
          </w:p>
        </w:tc>
        <w:tc>
          <w:tcPr>
            <w:tcW w:w="2805" w:type="dxa"/>
            <w:shd w:val="clear" w:color="auto" w:fill="CCCCCC"/>
          </w:tcPr>
          <w:p>
            <w:pPr>
              <w:pStyle w:val="TableParagraph"/>
              <w:spacing w:line="280" w:lineRule="atLeast" w:before="102"/>
              <w:ind w:left="848" w:hanging="531"/>
              <w:rPr>
                <w:sz w:val="20"/>
              </w:rPr>
            </w:pPr>
            <w:r>
              <w:rPr>
                <w:position w:val="1"/>
                <w:sz w:val="20"/>
              </w:rPr>
              <w:t>Sensitivity (recall) of H</w:t>
            </w:r>
            <w:r>
              <w:rPr>
                <w:sz w:val="13"/>
              </w:rPr>
              <w:t>2</w:t>
            </w:r>
            <w:r>
              <w:rPr>
                <w:position w:val="1"/>
                <w:sz w:val="20"/>
              </w:rPr>
              <w:t>S</w:t>
            </w:r>
            <w:r>
              <w:rPr>
                <w:spacing w:val="-53"/>
                <w:position w:val="1"/>
                <w:sz w:val="20"/>
              </w:rPr>
              <w:t> </w:t>
            </w:r>
            <w:r>
              <w:rPr>
                <w:sz w:val="20"/>
              </w:rPr>
              <w:t>classification</w:t>
            </w:r>
          </w:p>
        </w:tc>
        <w:tc>
          <w:tcPr>
            <w:tcW w:w="1153" w:type="dxa"/>
            <w:shd w:val="clear" w:color="auto" w:fill="CCCCCC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155" w:type="dxa"/>
            <w:shd w:val="clear" w:color="auto" w:fill="CCCCCC"/>
          </w:tcPr>
          <w:p>
            <w:pPr>
              <w:pStyle w:val="TableParagraph"/>
              <w:spacing w:before="6"/>
              <w:rPr>
                <w:sz w:val="25"/>
              </w:rPr>
            </w:pPr>
          </w:p>
          <w:p>
            <w:pPr>
              <w:pStyle w:val="TableParagraph"/>
              <w:ind w:right="359"/>
              <w:jc w:val="right"/>
              <w:rPr>
                <w:sz w:val="20"/>
              </w:rPr>
            </w:pPr>
            <w:r>
              <w:rPr>
                <w:sz w:val="20"/>
              </w:rPr>
              <w:t>0.95</w:t>
            </w:r>
          </w:p>
        </w:tc>
        <w:tc>
          <w:tcPr>
            <w:tcW w:w="1155" w:type="dxa"/>
            <w:shd w:val="clear" w:color="auto" w:fill="CCCCCC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91" w:type="dxa"/>
            <w:tcBorders>
              <w:right w:val="nil"/>
            </w:tcBorders>
            <w:shd w:val="clear" w:color="auto" w:fill="CCCCCC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689" w:hRule="atLeast"/>
        </w:trPr>
        <w:tc>
          <w:tcPr>
            <w:tcW w:w="2309" w:type="dxa"/>
            <w:vMerge/>
            <w:tcBorders>
              <w:top w:val="nil"/>
              <w:left w:val="nil"/>
            </w:tcBorders>
            <w:shd w:val="clear" w:color="auto" w:fill="F1F1F1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55" w:type="dxa"/>
            <w:shd w:val="clear" w:color="auto" w:fill="F1F1F1"/>
          </w:tcPr>
          <w:p>
            <w:pPr>
              <w:pStyle w:val="TableParagraph"/>
              <w:spacing w:before="8"/>
              <w:rPr>
                <w:sz w:val="25"/>
              </w:rPr>
            </w:pPr>
          </w:p>
          <w:p>
            <w:pPr>
              <w:pStyle w:val="TableParagraph"/>
              <w:ind w:left="105" w:right="103"/>
              <w:jc w:val="center"/>
              <w:rPr>
                <w:sz w:val="13"/>
              </w:rPr>
            </w:pPr>
            <w:r>
              <w:rPr>
                <w:position w:val="1"/>
                <w:sz w:val="20"/>
              </w:rPr>
              <w:t>F1</w:t>
            </w:r>
            <w:r>
              <w:rPr>
                <w:sz w:val="13"/>
              </w:rPr>
              <w:t>H2S</w:t>
            </w:r>
          </w:p>
        </w:tc>
        <w:tc>
          <w:tcPr>
            <w:tcW w:w="2805" w:type="dxa"/>
            <w:shd w:val="clear" w:color="auto" w:fill="F1F1F1"/>
          </w:tcPr>
          <w:p>
            <w:pPr>
              <w:pStyle w:val="TableParagraph"/>
              <w:spacing w:line="280" w:lineRule="atLeast" w:before="104"/>
              <w:ind w:left="848" w:hanging="164"/>
              <w:rPr>
                <w:sz w:val="20"/>
              </w:rPr>
            </w:pPr>
            <w:r>
              <w:rPr>
                <w:position w:val="1"/>
                <w:sz w:val="20"/>
              </w:rPr>
              <w:t>F1 score of</w:t>
            </w:r>
            <w:r>
              <w:rPr>
                <w:spacing w:val="1"/>
                <w:position w:val="1"/>
                <w:sz w:val="20"/>
              </w:rPr>
              <w:t> </w:t>
            </w:r>
            <w:r>
              <w:rPr>
                <w:position w:val="1"/>
                <w:sz w:val="20"/>
              </w:rPr>
              <w:t>H</w:t>
            </w:r>
            <w:r>
              <w:rPr>
                <w:sz w:val="13"/>
              </w:rPr>
              <w:t>2</w:t>
            </w:r>
            <w:r>
              <w:rPr>
                <w:position w:val="1"/>
                <w:sz w:val="20"/>
              </w:rPr>
              <w:t>S</w:t>
            </w:r>
            <w:r>
              <w:rPr>
                <w:spacing w:val="-53"/>
                <w:position w:val="1"/>
                <w:sz w:val="20"/>
              </w:rPr>
              <w:t> </w:t>
            </w:r>
            <w:r>
              <w:rPr>
                <w:sz w:val="20"/>
              </w:rPr>
              <w:t>classification</w:t>
            </w:r>
          </w:p>
        </w:tc>
        <w:tc>
          <w:tcPr>
            <w:tcW w:w="1153" w:type="dxa"/>
            <w:shd w:val="clear" w:color="auto" w:fill="F1F1F1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155" w:type="dxa"/>
            <w:shd w:val="clear" w:color="auto" w:fill="F1F1F1"/>
          </w:tcPr>
          <w:p>
            <w:pPr>
              <w:pStyle w:val="TableParagraph"/>
              <w:spacing w:before="8"/>
              <w:rPr>
                <w:sz w:val="25"/>
              </w:rPr>
            </w:pPr>
          </w:p>
          <w:p>
            <w:pPr>
              <w:pStyle w:val="TableParagraph"/>
              <w:spacing w:before="1"/>
              <w:ind w:right="359"/>
              <w:jc w:val="right"/>
              <w:rPr>
                <w:sz w:val="20"/>
              </w:rPr>
            </w:pPr>
            <w:r>
              <w:rPr>
                <w:sz w:val="20"/>
              </w:rPr>
              <w:t>0.94</w:t>
            </w:r>
          </w:p>
        </w:tc>
        <w:tc>
          <w:tcPr>
            <w:tcW w:w="1155" w:type="dxa"/>
            <w:shd w:val="clear" w:color="auto" w:fill="F1F1F1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91" w:type="dxa"/>
            <w:tcBorders>
              <w:right w:val="nil"/>
            </w:tcBorders>
            <w:shd w:val="clear" w:color="auto" w:fill="F1F1F1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689" w:hRule="atLeast"/>
        </w:trPr>
        <w:tc>
          <w:tcPr>
            <w:tcW w:w="2309" w:type="dxa"/>
            <w:tcBorders>
              <w:left w:val="nil"/>
            </w:tcBorders>
            <w:shd w:val="clear" w:color="auto" w:fill="CCCCCC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155" w:type="dxa"/>
            <w:shd w:val="clear" w:color="auto" w:fill="CCCCCC"/>
          </w:tcPr>
          <w:p>
            <w:pPr>
              <w:pStyle w:val="TableParagraph"/>
              <w:spacing w:before="6"/>
              <w:rPr>
                <w:sz w:val="25"/>
              </w:rPr>
            </w:pPr>
          </w:p>
          <w:p>
            <w:pPr>
              <w:pStyle w:val="TableParagraph"/>
              <w:ind w:left="105" w:right="103"/>
              <w:jc w:val="center"/>
              <w:rPr>
                <w:sz w:val="13"/>
              </w:rPr>
            </w:pPr>
            <w:r>
              <w:rPr>
                <w:position w:val="1"/>
                <w:sz w:val="20"/>
              </w:rPr>
              <w:t>D</w:t>
            </w:r>
            <w:r>
              <w:rPr>
                <w:sz w:val="13"/>
              </w:rPr>
              <w:t>S/F1</w:t>
            </w:r>
          </w:p>
        </w:tc>
        <w:tc>
          <w:tcPr>
            <w:tcW w:w="2805" w:type="dxa"/>
            <w:shd w:val="clear" w:color="auto" w:fill="CCCCCC"/>
          </w:tcPr>
          <w:p>
            <w:pPr>
              <w:pStyle w:val="TableParagraph"/>
              <w:spacing w:line="280" w:lineRule="atLeast" w:before="104"/>
              <w:ind w:left="491" w:hanging="274"/>
              <w:rPr>
                <w:sz w:val="20"/>
              </w:rPr>
            </w:pPr>
            <w:r>
              <w:rPr>
                <w:sz w:val="20"/>
              </w:rPr>
              <w:t>Average long-term drift</w:t>
            </w:r>
            <w:r>
              <w:rPr>
                <w:rFonts w:ascii="Arial"/>
                <w:b/>
                <w:sz w:val="20"/>
                <w:vertAlign w:val="superscript"/>
              </w:rPr>
              <w:t>10</w:t>
            </w:r>
            <w:r>
              <w:rPr>
                <w:rFonts w:ascii="Arial"/>
                <w:b/>
                <w:sz w:val="20"/>
                <w:vertAlign w:val="baseline"/>
              </w:rPr>
              <w:t> </w:t>
            </w:r>
            <w:r>
              <w:rPr>
                <w:sz w:val="20"/>
                <w:vertAlign w:val="baseline"/>
              </w:rPr>
              <w:t>of</w:t>
            </w:r>
            <w:r>
              <w:rPr>
                <w:spacing w:val="-53"/>
                <w:sz w:val="20"/>
                <w:vertAlign w:val="baseline"/>
              </w:rPr>
              <w:t> </w:t>
            </w:r>
            <w:r>
              <w:rPr>
                <w:sz w:val="20"/>
                <w:vertAlign w:val="baseline"/>
              </w:rPr>
              <w:t>Sensitivity</w:t>
            </w:r>
            <w:r>
              <w:rPr>
                <w:spacing w:val="-2"/>
                <w:sz w:val="20"/>
                <w:vertAlign w:val="baseline"/>
              </w:rPr>
              <w:t> </w:t>
            </w:r>
            <w:r>
              <w:rPr>
                <w:sz w:val="20"/>
                <w:vertAlign w:val="baseline"/>
              </w:rPr>
              <w:t>/ F1</w:t>
            </w:r>
            <w:r>
              <w:rPr>
                <w:spacing w:val="-2"/>
                <w:sz w:val="20"/>
                <w:vertAlign w:val="baseline"/>
              </w:rPr>
              <w:t> </w:t>
            </w:r>
            <w:r>
              <w:rPr>
                <w:sz w:val="20"/>
                <w:vertAlign w:val="baseline"/>
              </w:rPr>
              <w:t>score</w:t>
            </w:r>
          </w:p>
        </w:tc>
        <w:tc>
          <w:tcPr>
            <w:tcW w:w="1153" w:type="dxa"/>
            <w:shd w:val="clear" w:color="auto" w:fill="CCCCCC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155" w:type="dxa"/>
            <w:shd w:val="clear" w:color="auto" w:fill="CCCCCC"/>
          </w:tcPr>
          <w:p>
            <w:pPr>
              <w:pStyle w:val="TableParagraph"/>
              <w:spacing w:before="6"/>
              <w:rPr>
                <w:sz w:val="25"/>
              </w:rPr>
            </w:pPr>
          </w:p>
          <w:p>
            <w:pPr>
              <w:pStyle w:val="TableParagraph"/>
              <w:ind w:right="299"/>
              <w:jc w:val="right"/>
              <w:rPr>
                <w:sz w:val="20"/>
              </w:rPr>
            </w:pPr>
            <w:r>
              <w:rPr>
                <w:sz w:val="20"/>
              </w:rPr>
              <w:t>0.012</w:t>
            </w:r>
          </w:p>
        </w:tc>
        <w:tc>
          <w:tcPr>
            <w:tcW w:w="1155" w:type="dxa"/>
            <w:shd w:val="clear" w:color="auto" w:fill="CCCCCC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91" w:type="dxa"/>
            <w:tcBorders>
              <w:right w:val="nil"/>
            </w:tcBorders>
            <w:shd w:val="clear" w:color="auto" w:fill="CCCCCC"/>
          </w:tcPr>
          <w:p>
            <w:pPr>
              <w:pStyle w:val="TableParagraph"/>
              <w:spacing w:before="6"/>
              <w:rPr>
                <w:sz w:val="25"/>
              </w:rPr>
            </w:pPr>
          </w:p>
          <w:p>
            <w:pPr>
              <w:pStyle w:val="TableParagraph"/>
              <w:ind w:left="194" w:right="212"/>
              <w:jc w:val="center"/>
              <w:rPr>
                <w:sz w:val="20"/>
              </w:rPr>
            </w:pPr>
            <w:r>
              <w:rPr>
                <w:sz w:val="20"/>
              </w:rPr>
              <w:t>/year</w:t>
            </w:r>
          </w:p>
        </w:tc>
      </w:tr>
      <w:tr>
        <w:trPr>
          <w:trHeight w:val="690" w:hRule="atLeast"/>
        </w:trPr>
        <w:tc>
          <w:tcPr>
            <w:tcW w:w="2309" w:type="dxa"/>
            <w:tcBorders>
              <w:left w:val="nil"/>
              <w:bottom w:val="nil"/>
            </w:tcBorders>
            <w:shd w:val="clear" w:color="auto" w:fill="F1F1F1"/>
          </w:tcPr>
          <w:p>
            <w:pPr>
              <w:pStyle w:val="TableParagraph"/>
              <w:spacing w:before="6"/>
              <w:rPr>
                <w:sz w:val="25"/>
              </w:rPr>
            </w:pPr>
          </w:p>
          <w:p>
            <w:pPr>
              <w:pStyle w:val="TableParagraph"/>
              <w:ind w:left="303" w:right="284"/>
              <w:jc w:val="center"/>
              <w:rPr>
                <w:sz w:val="20"/>
              </w:rPr>
            </w:pPr>
            <w:r>
              <w:rPr>
                <w:sz w:val="20"/>
              </w:rPr>
              <w:t>IAQ</w:t>
            </w:r>
          </w:p>
        </w:tc>
        <w:tc>
          <w:tcPr>
            <w:tcW w:w="1155" w:type="dxa"/>
            <w:tcBorders>
              <w:bottom w:val="nil"/>
            </w:tcBorders>
            <w:shd w:val="clear" w:color="auto" w:fill="F1F1F1"/>
          </w:tcPr>
          <w:p>
            <w:pPr>
              <w:pStyle w:val="TableParagraph"/>
              <w:spacing w:before="5"/>
              <w:rPr>
                <w:sz w:val="25"/>
              </w:rPr>
            </w:pPr>
          </w:p>
          <w:p>
            <w:pPr>
              <w:pStyle w:val="TableParagraph"/>
              <w:ind w:left="105" w:right="103"/>
              <w:jc w:val="center"/>
              <w:rPr>
                <w:sz w:val="16"/>
              </w:rPr>
            </w:pPr>
            <w:r>
              <w:rPr>
                <w:position w:val="2"/>
                <w:sz w:val="20"/>
              </w:rPr>
              <w:t>IAQ</w:t>
            </w:r>
            <w:r>
              <w:rPr>
                <w:sz w:val="16"/>
              </w:rPr>
              <w:t>rg</w:t>
            </w:r>
          </w:p>
        </w:tc>
        <w:tc>
          <w:tcPr>
            <w:tcW w:w="2805" w:type="dxa"/>
            <w:tcBorders>
              <w:bottom w:val="nil"/>
            </w:tcBorders>
            <w:shd w:val="clear" w:color="auto" w:fill="F1F1F1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153" w:type="dxa"/>
            <w:tcBorders>
              <w:bottom w:val="nil"/>
            </w:tcBorders>
            <w:shd w:val="clear" w:color="auto" w:fill="F1F1F1"/>
          </w:tcPr>
          <w:p>
            <w:pPr>
              <w:pStyle w:val="TableParagraph"/>
              <w:spacing w:before="6"/>
              <w:rPr>
                <w:sz w:val="25"/>
              </w:rPr>
            </w:pPr>
          </w:p>
          <w:p>
            <w:pPr>
              <w:pStyle w:val="TableParagraph"/>
              <w:ind w:left="1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1155" w:type="dxa"/>
            <w:tcBorders>
              <w:bottom w:val="nil"/>
            </w:tcBorders>
            <w:shd w:val="clear" w:color="auto" w:fill="F1F1F1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155" w:type="dxa"/>
            <w:tcBorders>
              <w:bottom w:val="nil"/>
            </w:tcBorders>
            <w:shd w:val="clear" w:color="auto" w:fill="F1F1F1"/>
          </w:tcPr>
          <w:p>
            <w:pPr>
              <w:pStyle w:val="TableParagraph"/>
              <w:spacing w:before="6"/>
              <w:rPr>
                <w:sz w:val="25"/>
              </w:rPr>
            </w:pPr>
          </w:p>
          <w:p>
            <w:pPr>
              <w:pStyle w:val="TableParagraph"/>
              <w:ind w:left="103" w:right="103"/>
              <w:jc w:val="center"/>
              <w:rPr>
                <w:sz w:val="20"/>
              </w:rPr>
            </w:pPr>
            <w:r>
              <w:rPr>
                <w:sz w:val="20"/>
              </w:rPr>
              <w:t>500</w:t>
            </w:r>
          </w:p>
        </w:tc>
        <w:tc>
          <w:tcPr>
            <w:tcW w:w="891" w:type="dxa"/>
            <w:tcBorders>
              <w:bottom w:val="nil"/>
              <w:right w:val="nil"/>
            </w:tcBorders>
            <w:shd w:val="clear" w:color="auto" w:fill="F1F1F1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</w:tbl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0"/>
      </w:pPr>
      <w:r>
        <w:rPr/>
        <w:pict>
          <v:rect style="position:absolute;margin-left:25.200001pt;margin-top:13.976806pt;width:144.020pt;height:.84003pt;mso-position-horizontal-relative:page;mso-position-vertical-relative:paragraph;z-index:-15694336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line="247" w:lineRule="auto" w:before="76"/>
        <w:ind w:left="143" w:right="202" w:firstLine="0"/>
        <w:jc w:val="both"/>
        <w:rPr>
          <w:sz w:val="13"/>
        </w:rPr>
      </w:pPr>
      <w:r>
        <w:rPr>
          <w:position w:val="7"/>
          <w:sz w:val="10"/>
        </w:rPr>
        <w:t>9</w:t>
      </w:r>
      <w:r>
        <w:rPr>
          <w:spacing w:val="4"/>
          <w:position w:val="7"/>
          <w:sz w:val="10"/>
        </w:rPr>
        <w:t> </w:t>
      </w:r>
      <w:r>
        <w:rPr>
          <w:position w:val="1"/>
          <w:sz w:val="13"/>
        </w:rPr>
        <w:t>The</w:t>
      </w:r>
      <w:r>
        <w:rPr>
          <w:spacing w:val="-5"/>
          <w:position w:val="1"/>
          <w:sz w:val="13"/>
        </w:rPr>
        <w:t> </w:t>
      </w:r>
      <w:r>
        <w:rPr>
          <w:position w:val="1"/>
          <w:sz w:val="13"/>
        </w:rPr>
        <w:t>classification</w:t>
      </w:r>
      <w:r>
        <w:rPr>
          <w:spacing w:val="-6"/>
          <w:position w:val="1"/>
          <w:sz w:val="13"/>
        </w:rPr>
        <w:t> </w:t>
      </w:r>
      <w:r>
        <w:rPr>
          <w:position w:val="1"/>
          <w:sz w:val="13"/>
        </w:rPr>
        <w:t>performance</w:t>
      </w:r>
      <w:r>
        <w:rPr>
          <w:spacing w:val="-5"/>
          <w:position w:val="1"/>
          <w:sz w:val="13"/>
        </w:rPr>
        <w:t> </w:t>
      </w:r>
      <w:r>
        <w:rPr>
          <w:position w:val="1"/>
          <w:sz w:val="13"/>
        </w:rPr>
        <w:t>for</w:t>
      </w:r>
      <w:r>
        <w:rPr>
          <w:spacing w:val="-6"/>
          <w:position w:val="1"/>
          <w:sz w:val="13"/>
        </w:rPr>
        <w:t> </w:t>
      </w:r>
      <w:r>
        <w:rPr>
          <w:position w:val="1"/>
          <w:sz w:val="13"/>
        </w:rPr>
        <w:t>VSCs</w:t>
      </w:r>
      <w:r>
        <w:rPr>
          <w:spacing w:val="-3"/>
          <w:position w:val="1"/>
          <w:sz w:val="13"/>
        </w:rPr>
        <w:t> </w:t>
      </w:r>
      <w:r>
        <w:rPr>
          <w:position w:val="1"/>
          <w:sz w:val="13"/>
        </w:rPr>
        <w:t>was</w:t>
      </w:r>
      <w:r>
        <w:rPr>
          <w:spacing w:val="-6"/>
          <w:position w:val="1"/>
          <w:sz w:val="13"/>
        </w:rPr>
        <w:t> </w:t>
      </w:r>
      <w:r>
        <w:rPr>
          <w:position w:val="1"/>
          <w:sz w:val="13"/>
        </w:rPr>
        <w:t>developed</w:t>
      </w:r>
      <w:r>
        <w:rPr>
          <w:spacing w:val="-5"/>
          <w:position w:val="1"/>
          <w:sz w:val="13"/>
        </w:rPr>
        <w:t> </w:t>
      </w:r>
      <w:r>
        <w:rPr>
          <w:position w:val="1"/>
          <w:sz w:val="13"/>
        </w:rPr>
        <w:t>based</w:t>
      </w:r>
      <w:r>
        <w:rPr>
          <w:spacing w:val="-6"/>
          <w:position w:val="1"/>
          <w:sz w:val="13"/>
        </w:rPr>
        <w:t> </w:t>
      </w:r>
      <w:r>
        <w:rPr>
          <w:position w:val="1"/>
          <w:sz w:val="13"/>
        </w:rPr>
        <w:t>on</w:t>
      </w:r>
      <w:r>
        <w:rPr>
          <w:spacing w:val="-5"/>
          <w:position w:val="1"/>
          <w:sz w:val="13"/>
        </w:rPr>
        <w:t> </w:t>
      </w:r>
      <w:r>
        <w:rPr>
          <w:position w:val="1"/>
          <w:sz w:val="13"/>
        </w:rPr>
        <w:t>comprehensive</w:t>
      </w:r>
      <w:r>
        <w:rPr>
          <w:spacing w:val="-5"/>
          <w:position w:val="1"/>
          <w:sz w:val="13"/>
        </w:rPr>
        <w:t> </w:t>
      </w:r>
      <w:r>
        <w:rPr>
          <w:position w:val="1"/>
          <w:sz w:val="13"/>
        </w:rPr>
        <w:t>lab</w:t>
      </w:r>
      <w:r>
        <w:rPr>
          <w:spacing w:val="-6"/>
          <w:position w:val="1"/>
          <w:sz w:val="13"/>
        </w:rPr>
        <w:t> </w:t>
      </w:r>
      <w:r>
        <w:rPr>
          <w:position w:val="1"/>
          <w:sz w:val="13"/>
        </w:rPr>
        <w:t>tests</w:t>
      </w:r>
      <w:r>
        <w:rPr>
          <w:spacing w:val="-5"/>
          <w:position w:val="1"/>
          <w:sz w:val="13"/>
        </w:rPr>
        <w:t> </w:t>
      </w:r>
      <w:r>
        <w:rPr>
          <w:position w:val="1"/>
          <w:sz w:val="13"/>
        </w:rPr>
        <w:t>with</w:t>
      </w:r>
      <w:r>
        <w:rPr>
          <w:spacing w:val="-6"/>
          <w:position w:val="1"/>
          <w:sz w:val="13"/>
        </w:rPr>
        <w:t> </w:t>
      </w:r>
      <w:r>
        <w:rPr>
          <w:position w:val="1"/>
          <w:sz w:val="13"/>
        </w:rPr>
        <w:t>H</w:t>
      </w:r>
      <w:r>
        <w:rPr>
          <w:sz w:val="8"/>
        </w:rPr>
        <w:t>2</w:t>
      </w:r>
      <w:r>
        <w:rPr>
          <w:position w:val="1"/>
          <w:sz w:val="13"/>
        </w:rPr>
        <w:t>S</w:t>
      </w:r>
      <w:r>
        <w:rPr>
          <w:spacing w:val="-5"/>
          <w:position w:val="1"/>
          <w:sz w:val="13"/>
        </w:rPr>
        <w:t> </w:t>
      </w:r>
      <w:r>
        <w:rPr>
          <w:position w:val="1"/>
          <w:sz w:val="13"/>
        </w:rPr>
        <w:t>concentrations</w:t>
      </w:r>
      <w:r>
        <w:rPr>
          <w:spacing w:val="-6"/>
          <w:position w:val="1"/>
          <w:sz w:val="13"/>
        </w:rPr>
        <w:t> </w:t>
      </w:r>
      <w:r>
        <w:rPr>
          <w:position w:val="1"/>
          <w:sz w:val="13"/>
        </w:rPr>
        <w:t>between</w:t>
      </w:r>
      <w:r>
        <w:rPr>
          <w:spacing w:val="-3"/>
          <w:position w:val="1"/>
          <w:sz w:val="13"/>
        </w:rPr>
        <w:t> </w:t>
      </w:r>
      <w:r>
        <w:rPr>
          <w:position w:val="1"/>
          <w:sz w:val="13"/>
        </w:rPr>
        <w:t>100</w:t>
      </w:r>
      <w:r>
        <w:rPr>
          <w:spacing w:val="-6"/>
          <w:position w:val="1"/>
          <w:sz w:val="13"/>
        </w:rPr>
        <w:t> </w:t>
      </w:r>
      <w:r>
        <w:rPr>
          <w:position w:val="1"/>
          <w:sz w:val="13"/>
        </w:rPr>
        <w:t>and</w:t>
      </w:r>
      <w:r>
        <w:rPr>
          <w:spacing w:val="-5"/>
          <w:position w:val="1"/>
          <w:sz w:val="13"/>
        </w:rPr>
        <w:t> </w:t>
      </w:r>
      <w:r>
        <w:rPr>
          <w:position w:val="1"/>
          <w:sz w:val="13"/>
        </w:rPr>
        <w:t>500</w:t>
      </w:r>
      <w:r>
        <w:rPr>
          <w:spacing w:val="-5"/>
          <w:position w:val="1"/>
          <w:sz w:val="13"/>
        </w:rPr>
        <w:t> </w:t>
      </w:r>
      <w:r>
        <w:rPr>
          <w:position w:val="1"/>
          <w:sz w:val="13"/>
        </w:rPr>
        <w:t>ppb</w:t>
      </w:r>
      <w:r>
        <w:rPr>
          <w:spacing w:val="-6"/>
          <w:position w:val="1"/>
          <w:sz w:val="13"/>
        </w:rPr>
        <w:t> </w:t>
      </w:r>
      <w:r>
        <w:rPr>
          <w:position w:val="1"/>
          <w:sz w:val="13"/>
        </w:rPr>
        <w:t>(i.e.</w:t>
      </w:r>
      <w:r>
        <w:rPr>
          <w:spacing w:val="-5"/>
          <w:position w:val="1"/>
          <w:sz w:val="13"/>
        </w:rPr>
        <w:t> </w:t>
      </w:r>
      <w:r>
        <w:rPr>
          <w:position w:val="1"/>
          <w:sz w:val="13"/>
        </w:rPr>
        <w:t>0.1</w:t>
      </w:r>
      <w:r>
        <w:rPr>
          <w:spacing w:val="-4"/>
          <w:position w:val="1"/>
          <w:sz w:val="13"/>
        </w:rPr>
        <w:t> </w:t>
      </w:r>
      <w:r>
        <w:rPr>
          <w:position w:val="1"/>
          <w:sz w:val="13"/>
        </w:rPr>
        <w:t>–</w:t>
      </w:r>
      <w:r>
        <w:rPr>
          <w:spacing w:val="-5"/>
          <w:position w:val="1"/>
          <w:sz w:val="13"/>
        </w:rPr>
        <w:t> </w:t>
      </w:r>
      <w:r>
        <w:rPr>
          <w:position w:val="1"/>
          <w:sz w:val="13"/>
        </w:rPr>
        <w:t>0.5</w:t>
      </w:r>
      <w:r>
        <w:rPr>
          <w:spacing w:val="-6"/>
          <w:position w:val="1"/>
          <w:sz w:val="13"/>
        </w:rPr>
        <w:t> </w:t>
      </w:r>
      <w:r>
        <w:rPr>
          <w:position w:val="1"/>
          <w:sz w:val="13"/>
        </w:rPr>
        <w:t>ppm)</w:t>
      </w:r>
      <w:r>
        <w:rPr>
          <w:spacing w:val="-5"/>
          <w:position w:val="1"/>
          <w:sz w:val="13"/>
        </w:rPr>
        <w:t> </w:t>
      </w:r>
      <w:r>
        <w:rPr>
          <w:position w:val="1"/>
          <w:sz w:val="13"/>
        </w:rPr>
        <w:t>as</w:t>
      </w:r>
      <w:r>
        <w:rPr>
          <w:spacing w:val="-6"/>
          <w:position w:val="1"/>
          <w:sz w:val="13"/>
        </w:rPr>
        <w:t> </w:t>
      </w:r>
      <w:r>
        <w:rPr>
          <w:position w:val="1"/>
          <w:sz w:val="13"/>
        </w:rPr>
        <w:t>representative</w:t>
      </w:r>
      <w:r>
        <w:rPr>
          <w:spacing w:val="-5"/>
          <w:position w:val="1"/>
          <w:sz w:val="13"/>
        </w:rPr>
        <w:t> </w:t>
      </w:r>
      <w:r>
        <w:rPr>
          <w:position w:val="1"/>
          <w:sz w:val="13"/>
        </w:rPr>
        <w:t>for</w:t>
      </w:r>
      <w:r>
        <w:rPr>
          <w:spacing w:val="-5"/>
          <w:position w:val="1"/>
          <w:sz w:val="13"/>
        </w:rPr>
        <w:t> </w:t>
      </w:r>
      <w:r>
        <w:rPr>
          <w:position w:val="1"/>
          <w:sz w:val="13"/>
        </w:rPr>
        <w:t>sulfur</w:t>
      </w:r>
      <w:r>
        <w:rPr>
          <w:spacing w:val="1"/>
          <w:position w:val="1"/>
          <w:sz w:val="13"/>
        </w:rPr>
        <w:t> </w:t>
      </w:r>
      <w:r>
        <w:rPr>
          <w:sz w:val="13"/>
        </w:rPr>
        <w:t>compounds and tested at 5–40 °C, 20–80% r.H. and atmospheric pressure. The selectivity was approved by testing against the presence of bVOCs up to 15 ppm, Ethanol up to 15 pm and</w:t>
      </w:r>
      <w:r>
        <w:rPr>
          <w:spacing w:val="1"/>
          <w:sz w:val="13"/>
        </w:rPr>
        <w:t> </w:t>
      </w:r>
      <w:r>
        <w:rPr>
          <w:sz w:val="13"/>
        </w:rPr>
        <w:t>Carbon</w:t>
      </w:r>
      <w:r>
        <w:rPr>
          <w:spacing w:val="-2"/>
          <w:sz w:val="13"/>
        </w:rPr>
        <w:t> </w:t>
      </w:r>
      <w:r>
        <w:rPr>
          <w:sz w:val="13"/>
        </w:rPr>
        <w:t>monoxide</w:t>
      </w:r>
      <w:r>
        <w:rPr>
          <w:spacing w:val="-1"/>
          <w:sz w:val="13"/>
        </w:rPr>
        <w:t> </w:t>
      </w:r>
      <w:r>
        <w:rPr>
          <w:sz w:val="13"/>
        </w:rPr>
        <w:t>up</w:t>
      </w:r>
      <w:r>
        <w:rPr>
          <w:spacing w:val="-1"/>
          <w:sz w:val="13"/>
        </w:rPr>
        <w:t> </w:t>
      </w:r>
      <w:r>
        <w:rPr>
          <w:sz w:val="13"/>
        </w:rPr>
        <w:t>to</w:t>
      </w:r>
      <w:r>
        <w:rPr>
          <w:spacing w:val="-1"/>
          <w:sz w:val="13"/>
        </w:rPr>
        <w:t> </w:t>
      </w:r>
      <w:r>
        <w:rPr>
          <w:sz w:val="13"/>
        </w:rPr>
        <w:t>50</w:t>
      </w:r>
      <w:r>
        <w:rPr>
          <w:spacing w:val="1"/>
          <w:sz w:val="13"/>
        </w:rPr>
        <w:t> </w:t>
      </w:r>
      <w:r>
        <w:rPr>
          <w:sz w:val="13"/>
        </w:rPr>
        <w:t>ppm.</w:t>
      </w:r>
      <w:r>
        <w:rPr>
          <w:spacing w:val="-1"/>
          <w:sz w:val="13"/>
        </w:rPr>
        <w:t> </w:t>
      </w:r>
      <w:r>
        <w:rPr>
          <w:sz w:val="13"/>
        </w:rPr>
        <w:t>The</w:t>
      </w:r>
      <w:r>
        <w:rPr>
          <w:spacing w:val="-1"/>
          <w:sz w:val="13"/>
        </w:rPr>
        <w:t> </w:t>
      </w:r>
      <w:r>
        <w:rPr>
          <w:sz w:val="13"/>
        </w:rPr>
        <w:t>specification</w:t>
      </w:r>
      <w:r>
        <w:rPr>
          <w:spacing w:val="-1"/>
          <w:sz w:val="13"/>
        </w:rPr>
        <w:t> </w:t>
      </w:r>
      <w:r>
        <w:rPr>
          <w:sz w:val="13"/>
        </w:rPr>
        <w:t>is</w:t>
      </w:r>
      <w:r>
        <w:rPr>
          <w:spacing w:val="-2"/>
          <w:sz w:val="13"/>
        </w:rPr>
        <w:t> </w:t>
      </w:r>
      <w:r>
        <w:rPr>
          <w:sz w:val="13"/>
        </w:rPr>
        <w:t>based</w:t>
      </w:r>
      <w:r>
        <w:rPr>
          <w:spacing w:val="2"/>
          <w:sz w:val="13"/>
        </w:rPr>
        <w:t> </w:t>
      </w:r>
      <w:r>
        <w:rPr>
          <w:sz w:val="13"/>
        </w:rPr>
        <w:t>on</w:t>
      </w:r>
      <w:r>
        <w:rPr>
          <w:spacing w:val="-1"/>
          <w:sz w:val="13"/>
        </w:rPr>
        <w:t> </w:t>
      </w:r>
      <w:r>
        <w:rPr>
          <w:sz w:val="13"/>
        </w:rPr>
        <w:t>BSEC</w:t>
      </w:r>
      <w:r>
        <w:rPr>
          <w:spacing w:val="2"/>
          <w:sz w:val="13"/>
        </w:rPr>
        <w:t> </w:t>
      </w:r>
      <w:r>
        <w:rPr>
          <w:sz w:val="13"/>
        </w:rPr>
        <w:t>2.2.0.0.</w:t>
      </w:r>
    </w:p>
    <w:p>
      <w:pPr>
        <w:spacing w:line="170" w:lineRule="exact" w:before="0"/>
        <w:ind w:left="143" w:right="0" w:firstLine="0"/>
        <w:jc w:val="both"/>
        <w:rPr>
          <w:sz w:val="13"/>
        </w:rPr>
      </w:pPr>
      <w:r>
        <w:rPr>
          <w:position w:val="6"/>
          <w:sz w:val="10"/>
        </w:rPr>
        <w:t>10</w:t>
      </w:r>
      <w:r>
        <w:rPr>
          <w:spacing w:val="4"/>
          <w:position w:val="6"/>
          <w:sz w:val="10"/>
        </w:rPr>
        <w:t> </w:t>
      </w:r>
      <w:r>
        <w:rPr>
          <w:sz w:val="13"/>
        </w:rPr>
        <w:t>Typical</w:t>
      </w:r>
      <w:r>
        <w:rPr>
          <w:spacing w:val="-5"/>
          <w:sz w:val="13"/>
        </w:rPr>
        <w:t> </w:t>
      </w:r>
      <w:r>
        <w:rPr>
          <w:sz w:val="13"/>
        </w:rPr>
        <w:t>value</w:t>
      </w:r>
      <w:r>
        <w:rPr>
          <w:spacing w:val="-5"/>
          <w:sz w:val="13"/>
        </w:rPr>
        <w:t> </w:t>
      </w:r>
      <w:r>
        <w:rPr>
          <w:sz w:val="13"/>
        </w:rPr>
        <w:t>for</w:t>
      </w:r>
      <w:r>
        <w:rPr>
          <w:spacing w:val="-6"/>
          <w:sz w:val="13"/>
        </w:rPr>
        <w:t> </w:t>
      </w:r>
      <w:r>
        <w:rPr>
          <w:sz w:val="13"/>
        </w:rPr>
        <w:t>operation</w:t>
      </w:r>
      <w:r>
        <w:rPr>
          <w:spacing w:val="-5"/>
          <w:sz w:val="13"/>
        </w:rPr>
        <w:t> </w:t>
      </w:r>
      <w:r>
        <w:rPr>
          <w:sz w:val="13"/>
        </w:rPr>
        <w:t>in</w:t>
      </w:r>
      <w:r>
        <w:rPr>
          <w:spacing w:val="-5"/>
          <w:sz w:val="13"/>
        </w:rPr>
        <w:t> </w:t>
      </w:r>
      <w:r>
        <w:rPr>
          <w:sz w:val="13"/>
        </w:rPr>
        <w:t>normal</w:t>
      </w:r>
      <w:r>
        <w:rPr>
          <w:spacing w:val="-5"/>
          <w:sz w:val="13"/>
        </w:rPr>
        <w:t> </w:t>
      </w:r>
      <w:r>
        <w:rPr>
          <w:sz w:val="13"/>
        </w:rPr>
        <w:t>room</w:t>
      </w:r>
      <w:r>
        <w:rPr>
          <w:spacing w:val="-4"/>
          <w:sz w:val="13"/>
        </w:rPr>
        <w:t> </w:t>
      </w:r>
      <w:r>
        <w:rPr>
          <w:sz w:val="13"/>
        </w:rPr>
        <w:t>air</w:t>
      </w:r>
      <w:r>
        <w:rPr>
          <w:spacing w:val="-5"/>
          <w:sz w:val="13"/>
        </w:rPr>
        <w:t> </w:t>
      </w:r>
      <w:r>
        <w:rPr>
          <w:sz w:val="13"/>
        </w:rPr>
        <w:t>temperature/humidity</w:t>
      </w:r>
      <w:r>
        <w:rPr>
          <w:spacing w:val="-5"/>
          <w:sz w:val="13"/>
        </w:rPr>
        <w:t> </w:t>
      </w:r>
      <w:r>
        <w:rPr>
          <w:sz w:val="13"/>
        </w:rPr>
        <w:t>range</w:t>
      </w:r>
      <w:r>
        <w:rPr>
          <w:spacing w:val="-6"/>
          <w:sz w:val="13"/>
        </w:rPr>
        <w:t> </w:t>
      </w:r>
      <w:r>
        <w:rPr>
          <w:sz w:val="13"/>
        </w:rPr>
        <w:t>derived</w:t>
      </w:r>
      <w:r>
        <w:rPr>
          <w:spacing w:val="-5"/>
          <w:sz w:val="13"/>
        </w:rPr>
        <w:t> </w:t>
      </w:r>
      <w:r>
        <w:rPr>
          <w:sz w:val="13"/>
        </w:rPr>
        <w:t>from</w:t>
      </w:r>
      <w:r>
        <w:rPr>
          <w:spacing w:val="-5"/>
          <w:sz w:val="13"/>
        </w:rPr>
        <w:t> </w:t>
      </w:r>
      <w:r>
        <w:rPr>
          <w:sz w:val="13"/>
        </w:rPr>
        <w:t>JEDEC</w:t>
      </w:r>
      <w:r>
        <w:rPr>
          <w:spacing w:val="-5"/>
          <w:sz w:val="13"/>
        </w:rPr>
        <w:t> </w:t>
      </w:r>
      <w:r>
        <w:rPr>
          <w:sz w:val="13"/>
        </w:rPr>
        <w:t>standard</w:t>
      </w:r>
      <w:r>
        <w:rPr>
          <w:spacing w:val="-5"/>
          <w:sz w:val="13"/>
        </w:rPr>
        <w:t> </w:t>
      </w:r>
      <w:r>
        <w:rPr>
          <w:sz w:val="13"/>
        </w:rPr>
        <w:t>JESD22-A108D.</w:t>
      </w:r>
      <w:r>
        <w:rPr>
          <w:spacing w:val="-5"/>
          <w:sz w:val="13"/>
        </w:rPr>
        <w:t> </w:t>
      </w:r>
      <w:r>
        <w:rPr>
          <w:sz w:val="13"/>
        </w:rPr>
        <w:t>Software-compensated</w:t>
      </w:r>
      <w:r>
        <w:rPr>
          <w:spacing w:val="-5"/>
          <w:sz w:val="13"/>
        </w:rPr>
        <w:t> </w:t>
      </w:r>
      <w:r>
        <w:rPr>
          <w:sz w:val="13"/>
        </w:rPr>
        <w:t>on</w:t>
      </w:r>
      <w:r>
        <w:rPr>
          <w:spacing w:val="-5"/>
          <w:sz w:val="13"/>
        </w:rPr>
        <w:t> </w:t>
      </w:r>
      <w:r>
        <w:rPr>
          <w:sz w:val="13"/>
        </w:rPr>
        <w:t>sensor</w:t>
      </w:r>
      <w:r>
        <w:rPr>
          <w:spacing w:val="-6"/>
          <w:sz w:val="13"/>
        </w:rPr>
        <w:t> </w:t>
      </w:r>
      <w:r>
        <w:rPr>
          <w:sz w:val="13"/>
        </w:rPr>
        <w:t>component</w:t>
      </w:r>
      <w:r>
        <w:rPr>
          <w:spacing w:val="-5"/>
          <w:sz w:val="13"/>
        </w:rPr>
        <w:t> </w:t>
      </w:r>
      <w:r>
        <w:rPr>
          <w:sz w:val="13"/>
        </w:rPr>
        <w:t>level</w:t>
      </w:r>
      <w:r>
        <w:rPr>
          <w:spacing w:val="-5"/>
          <w:sz w:val="13"/>
        </w:rPr>
        <w:t> </w:t>
      </w:r>
      <w:r>
        <w:rPr>
          <w:sz w:val="13"/>
        </w:rPr>
        <w:t>by</w:t>
      </w:r>
      <w:r>
        <w:rPr>
          <w:spacing w:val="-5"/>
          <w:sz w:val="13"/>
        </w:rPr>
        <w:t> </w:t>
      </w:r>
      <w:r>
        <w:rPr>
          <w:sz w:val="13"/>
        </w:rPr>
        <w:t>considering</w:t>
      </w:r>
    </w:p>
    <w:p>
      <w:pPr>
        <w:spacing w:before="6"/>
        <w:ind w:left="143" w:right="202" w:firstLine="0"/>
        <w:jc w:val="both"/>
        <w:rPr>
          <w:sz w:val="13"/>
        </w:rPr>
      </w:pPr>
      <w:r>
        <w:rPr>
          <w:sz w:val="13"/>
        </w:rPr>
        <w:t>the</w:t>
      </w:r>
      <w:r>
        <w:rPr>
          <w:spacing w:val="-6"/>
          <w:sz w:val="13"/>
        </w:rPr>
        <w:t> </w:t>
      </w:r>
      <w:r>
        <w:rPr>
          <w:sz w:val="13"/>
        </w:rPr>
        <w:t>performance</w:t>
      </w:r>
      <w:r>
        <w:rPr>
          <w:spacing w:val="-6"/>
          <w:sz w:val="13"/>
        </w:rPr>
        <w:t> </w:t>
      </w:r>
      <w:r>
        <w:rPr>
          <w:sz w:val="13"/>
        </w:rPr>
        <w:t>of</w:t>
      </w:r>
      <w:r>
        <w:rPr>
          <w:spacing w:val="-6"/>
          <w:sz w:val="13"/>
        </w:rPr>
        <w:t> </w:t>
      </w:r>
      <w:r>
        <w:rPr>
          <w:sz w:val="13"/>
        </w:rPr>
        <w:t>aged</w:t>
      </w:r>
      <w:r>
        <w:rPr>
          <w:spacing w:val="-5"/>
          <w:sz w:val="13"/>
        </w:rPr>
        <w:t> </w:t>
      </w:r>
      <w:r>
        <w:rPr>
          <w:sz w:val="13"/>
        </w:rPr>
        <w:t>sensors.</w:t>
      </w:r>
      <w:r>
        <w:rPr>
          <w:spacing w:val="-6"/>
          <w:sz w:val="13"/>
        </w:rPr>
        <w:t> </w:t>
      </w:r>
      <w:r>
        <w:rPr>
          <w:sz w:val="13"/>
        </w:rPr>
        <w:t>Other</w:t>
      </w:r>
      <w:r>
        <w:rPr>
          <w:spacing w:val="-6"/>
          <w:sz w:val="13"/>
        </w:rPr>
        <w:t> </w:t>
      </w:r>
      <w:r>
        <w:rPr>
          <w:sz w:val="13"/>
        </w:rPr>
        <w:t>environment</w:t>
      </w:r>
      <w:r>
        <w:rPr>
          <w:spacing w:val="-5"/>
          <w:sz w:val="13"/>
        </w:rPr>
        <w:t> </w:t>
      </w:r>
      <w:r>
        <w:rPr>
          <w:sz w:val="13"/>
        </w:rPr>
        <w:t>conditions</w:t>
      </w:r>
      <w:r>
        <w:rPr>
          <w:spacing w:val="-6"/>
          <w:sz w:val="13"/>
        </w:rPr>
        <w:t> </w:t>
      </w:r>
      <w:r>
        <w:rPr>
          <w:sz w:val="13"/>
        </w:rPr>
        <w:t>or</w:t>
      </w:r>
      <w:r>
        <w:rPr>
          <w:spacing w:val="-6"/>
          <w:sz w:val="13"/>
        </w:rPr>
        <w:t> </w:t>
      </w:r>
      <w:r>
        <w:rPr>
          <w:sz w:val="13"/>
        </w:rPr>
        <w:t>contaminations</w:t>
      </w:r>
      <w:r>
        <w:rPr>
          <w:spacing w:val="-6"/>
          <w:sz w:val="13"/>
        </w:rPr>
        <w:t> </w:t>
      </w:r>
      <w:r>
        <w:rPr>
          <w:sz w:val="13"/>
        </w:rPr>
        <w:t>(e.g.</w:t>
      </w:r>
      <w:r>
        <w:rPr>
          <w:spacing w:val="-5"/>
          <w:sz w:val="13"/>
        </w:rPr>
        <w:t> </w:t>
      </w:r>
      <w:r>
        <w:rPr>
          <w:sz w:val="13"/>
        </w:rPr>
        <w:t>outgassing,</w:t>
      </w:r>
      <w:r>
        <w:rPr>
          <w:spacing w:val="-6"/>
          <w:sz w:val="13"/>
        </w:rPr>
        <w:t> </w:t>
      </w:r>
      <w:r>
        <w:rPr>
          <w:sz w:val="13"/>
        </w:rPr>
        <w:t>adhesives</w:t>
      </w:r>
      <w:r>
        <w:rPr>
          <w:spacing w:val="-6"/>
          <w:sz w:val="13"/>
        </w:rPr>
        <w:t> </w:t>
      </w:r>
      <w:r>
        <w:rPr>
          <w:sz w:val="13"/>
        </w:rPr>
        <w:t>or</w:t>
      </w:r>
      <w:r>
        <w:rPr>
          <w:spacing w:val="-5"/>
          <w:sz w:val="13"/>
        </w:rPr>
        <w:t> </w:t>
      </w:r>
      <w:r>
        <w:rPr>
          <w:sz w:val="13"/>
        </w:rPr>
        <w:t>packaging</w:t>
      </w:r>
      <w:r>
        <w:rPr>
          <w:spacing w:val="-6"/>
          <w:sz w:val="13"/>
        </w:rPr>
        <w:t> </w:t>
      </w:r>
      <w:r>
        <w:rPr>
          <w:sz w:val="13"/>
        </w:rPr>
        <w:t>materials)</w:t>
      </w:r>
      <w:r>
        <w:rPr>
          <w:spacing w:val="-6"/>
          <w:sz w:val="13"/>
        </w:rPr>
        <w:t> </w:t>
      </w:r>
      <w:r>
        <w:rPr>
          <w:sz w:val="13"/>
        </w:rPr>
        <w:t>might</w:t>
      </w:r>
      <w:r>
        <w:rPr>
          <w:spacing w:val="-6"/>
          <w:sz w:val="13"/>
        </w:rPr>
        <w:t> </w:t>
      </w:r>
      <w:r>
        <w:rPr>
          <w:sz w:val="13"/>
        </w:rPr>
        <w:t>lead</w:t>
      </w:r>
      <w:r>
        <w:rPr>
          <w:spacing w:val="-5"/>
          <w:sz w:val="13"/>
        </w:rPr>
        <w:t> </w:t>
      </w:r>
      <w:r>
        <w:rPr>
          <w:sz w:val="13"/>
        </w:rPr>
        <w:t>to</w:t>
      </w:r>
      <w:r>
        <w:rPr>
          <w:spacing w:val="-6"/>
          <w:sz w:val="13"/>
        </w:rPr>
        <w:t> </w:t>
      </w:r>
      <w:r>
        <w:rPr>
          <w:sz w:val="13"/>
        </w:rPr>
        <w:t>different</w:t>
      </w:r>
      <w:r>
        <w:rPr>
          <w:spacing w:val="-6"/>
          <w:sz w:val="13"/>
        </w:rPr>
        <w:t> </w:t>
      </w:r>
      <w:r>
        <w:rPr>
          <w:sz w:val="13"/>
        </w:rPr>
        <w:t>values.</w:t>
      </w:r>
      <w:r>
        <w:rPr>
          <w:spacing w:val="-5"/>
          <w:sz w:val="13"/>
        </w:rPr>
        <w:t> </w:t>
      </w:r>
      <w:r>
        <w:rPr>
          <w:sz w:val="13"/>
        </w:rPr>
        <w:t>Please</w:t>
      </w:r>
      <w:r>
        <w:rPr>
          <w:spacing w:val="-6"/>
          <w:sz w:val="13"/>
        </w:rPr>
        <w:t> </w:t>
      </w:r>
      <w:r>
        <w:rPr>
          <w:sz w:val="13"/>
        </w:rPr>
        <w:t>see</w:t>
      </w:r>
      <w:r>
        <w:rPr>
          <w:spacing w:val="-6"/>
          <w:sz w:val="13"/>
        </w:rPr>
        <w:t> </w:t>
      </w:r>
      <w:r>
        <w:rPr>
          <w:sz w:val="13"/>
        </w:rPr>
        <w:t>the</w:t>
      </w:r>
      <w:r>
        <w:rPr>
          <w:spacing w:val="-5"/>
          <w:sz w:val="13"/>
        </w:rPr>
        <w:t> </w:t>
      </w:r>
      <w:r>
        <w:rPr>
          <w:sz w:val="13"/>
        </w:rPr>
        <w:t>Handling,</w:t>
      </w:r>
      <w:r>
        <w:rPr>
          <w:spacing w:val="1"/>
          <w:sz w:val="13"/>
        </w:rPr>
        <w:t> </w:t>
      </w:r>
      <w:r>
        <w:rPr>
          <w:sz w:val="13"/>
        </w:rPr>
        <w:t>Soldering</w:t>
      </w:r>
      <w:r>
        <w:rPr>
          <w:spacing w:val="-2"/>
          <w:sz w:val="13"/>
        </w:rPr>
        <w:t> </w:t>
      </w:r>
      <w:r>
        <w:rPr>
          <w:sz w:val="13"/>
        </w:rPr>
        <w:t>and</w:t>
      </w:r>
      <w:r>
        <w:rPr>
          <w:spacing w:val="-1"/>
          <w:sz w:val="13"/>
        </w:rPr>
        <w:t> </w:t>
      </w:r>
      <w:r>
        <w:rPr>
          <w:sz w:val="13"/>
        </w:rPr>
        <w:t>Mounting</w:t>
      </w:r>
      <w:r>
        <w:rPr>
          <w:spacing w:val="-1"/>
          <w:sz w:val="13"/>
        </w:rPr>
        <w:t> </w:t>
      </w:r>
      <w:r>
        <w:rPr>
          <w:sz w:val="13"/>
        </w:rPr>
        <w:t>Instructions</w:t>
      </w:r>
      <w:r>
        <w:rPr>
          <w:spacing w:val="1"/>
          <w:sz w:val="13"/>
        </w:rPr>
        <w:t> </w:t>
      </w:r>
      <w:r>
        <w:rPr>
          <w:sz w:val="13"/>
        </w:rPr>
        <w:t>(HSMI)</w:t>
      </w:r>
      <w:r>
        <w:rPr>
          <w:spacing w:val="-1"/>
          <w:sz w:val="13"/>
        </w:rPr>
        <w:t> </w:t>
      </w:r>
      <w:r>
        <w:rPr>
          <w:sz w:val="13"/>
        </w:rPr>
        <w:t>for</w:t>
      </w:r>
      <w:r>
        <w:rPr>
          <w:spacing w:val="-1"/>
          <w:sz w:val="13"/>
        </w:rPr>
        <w:t> </w:t>
      </w:r>
      <w:r>
        <w:rPr>
          <w:sz w:val="13"/>
        </w:rPr>
        <w:t>details.</w:t>
      </w:r>
    </w:p>
    <w:p>
      <w:pPr>
        <w:spacing w:after="0"/>
        <w:jc w:val="both"/>
        <w:rPr>
          <w:sz w:val="13"/>
        </w:rPr>
        <w:sectPr>
          <w:pgSz w:w="11910" w:h="16840"/>
          <w:pgMar w:header="0" w:footer="614" w:top="840" w:bottom="800" w:left="360" w:right="300"/>
        </w:sectPr>
      </w:pPr>
    </w:p>
    <w:p>
      <w:pPr>
        <w:pStyle w:val="BodyText"/>
        <w:spacing w:before="8"/>
        <w:rPr>
          <w:sz w:val="28"/>
        </w:rPr>
      </w:pPr>
    </w:p>
    <w:p>
      <w:pPr>
        <w:spacing w:before="99"/>
        <w:ind w:left="1076" w:right="1137" w:firstLine="0"/>
        <w:jc w:val="center"/>
        <w:rPr>
          <w:rFonts w:ascii="Arial"/>
          <w:b/>
          <w:sz w:val="22"/>
        </w:rPr>
      </w:pPr>
      <w:r>
        <w:rPr>
          <w:sz w:val="22"/>
        </w:rPr>
        <w:t>Table</w:t>
      </w:r>
      <w:r>
        <w:rPr>
          <w:spacing w:val="-3"/>
          <w:sz w:val="22"/>
        </w:rPr>
        <w:t> </w:t>
      </w:r>
      <w:r>
        <w:rPr>
          <w:sz w:val="22"/>
        </w:rPr>
        <w:t>5:</w:t>
      </w:r>
      <w:r>
        <w:rPr>
          <w:spacing w:val="-2"/>
          <w:sz w:val="22"/>
        </w:rPr>
        <w:t> </w:t>
      </w:r>
      <w:r>
        <w:rPr>
          <w:sz w:val="22"/>
        </w:rPr>
        <w:t>Customization</w:t>
      </w:r>
      <w:r>
        <w:rPr>
          <w:spacing w:val="-4"/>
          <w:sz w:val="22"/>
        </w:rPr>
        <w:t> </w:t>
      </w:r>
      <w:r>
        <w:rPr>
          <w:sz w:val="22"/>
        </w:rPr>
        <w:t>of</w:t>
      </w:r>
      <w:r>
        <w:rPr>
          <w:spacing w:val="-1"/>
          <w:sz w:val="22"/>
        </w:rPr>
        <w:t> </w:t>
      </w:r>
      <w:r>
        <w:rPr>
          <w:sz w:val="22"/>
        </w:rPr>
        <w:t>gas</w:t>
      </w:r>
      <w:r>
        <w:rPr>
          <w:spacing w:val="-5"/>
          <w:sz w:val="22"/>
        </w:rPr>
        <w:t> </w:t>
      </w:r>
      <w:r>
        <w:rPr>
          <w:sz w:val="22"/>
        </w:rPr>
        <w:t>scanner</w:t>
      </w:r>
      <w:r>
        <w:rPr>
          <w:spacing w:val="-4"/>
          <w:sz w:val="22"/>
        </w:rPr>
        <w:t> </w:t>
      </w:r>
      <w:r>
        <w:rPr>
          <w:sz w:val="22"/>
        </w:rPr>
        <w:t>mode</w:t>
      </w:r>
      <w:r>
        <w:rPr>
          <w:rFonts w:ascii="Arial"/>
          <w:b/>
          <w:sz w:val="22"/>
          <w:vertAlign w:val="superscript"/>
        </w:rPr>
        <w:t>11</w:t>
      </w:r>
    </w:p>
    <w:p>
      <w:pPr>
        <w:pStyle w:val="BodyText"/>
        <w:spacing w:before="6" w:after="1"/>
        <w:rPr>
          <w:rFonts w:ascii="Arial"/>
          <w:b/>
          <w:sz w:val="10"/>
        </w:rPr>
      </w:pPr>
    </w:p>
    <w:tbl>
      <w:tblPr>
        <w:tblCellSpacing w:w="22" w:type="dxa"/>
        <w:tblW w:w="0" w:type="auto"/>
        <w:jc w:val="left"/>
        <w:tblInd w:w="17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310"/>
        <w:gridCol w:w="1155"/>
        <w:gridCol w:w="2805"/>
        <w:gridCol w:w="1153"/>
        <w:gridCol w:w="1155"/>
        <w:gridCol w:w="1155"/>
        <w:gridCol w:w="890"/>
      </w:tblGrid>
      <w:tr>
        <w:trPr>
          <w:trHeight w:val="247" w:hRule="atLeast"/>
        </w:trPr>
        <w:tc>
          <w:tcPr>
            <w:tcW w:w="2310" w:type="dxa"/>
            <w:tcBorders>
              <w:top w:val="nil"/>
              <w:left w:val="nil"/>
              <w:right w:val="nil"/>
            </w:tcBorders>
            <w:shd w:val="clear" w:color="auto" w:fill="585858"/>
          </w:tcPr>
          <w:p>
            <w:pPr>
              <w:pStyle w:val="TableParagraph"/>
              <w:spacing w:line="229" w:lineRule="exact" w:before="43"/>
              <w:ind w:left="542" w:right="520"/>
              <w:jc w:val="center"/>
              <w:rPr>
                <w:sz w:val="20"/>
              </w:rPr>
            </w:pPr>
            <w:r>
              <w:rPr>
                <w:color w:val="FFFFFF"/>
                <w:sz w:val="20"/>
              </w:rPr>
              <w:t>Parameter</w:t>
            </w:r>
          </w:p>
        </w:tc>
        <w:tc>
          <w:tcPr>
            <w:tcW w:w="1155" w:type="dxa"/>
            <w:tcBorders>
              <w:top w:val="nil"/>
              <w:left w:val="nil"/>
              <w:right w:val="nil"/>
            </w:tcBorders>
            <w:shd w:val="clear" w:color="auto" w:fill="585858"/>
          </w:tcPr>
          <w:p>
            <w:pPr>
              <w:pStyle w:val="TableParagraph"/>
              <w:spacing w:line="229" w:lineRule="exact" w:before="43"/>
              <w:ind w:left="214"/>
              <w:rPr>
                <w:sz w:val="20"/>
              </w:rPr>
            </w:pPr>
            <w:r>
              <w:rPr>
                <w:color w:val="FFFFFF"/>
                <w:sz w:val="20"/>
              </w:rPr>
              <w:t>Symbol</w:t>
            </w:r>
          </w:p>
        </w:tc>
        <w:tc>
          <w:tcPr>
            <w:tcW w:w="2805" w:type="dxa"/>
            <w:tcBorders>
              <w:top w:val="nil"/>
              <w:left w:val="nil"/>
            </w:tcBorders>
            <w:shd w:val="clear" w:color="auto" w:fill="585858"/>
          </w:tcPr>
          <w:p>
            <w:pPr>
              <w:pStyle w:val="TableParagraph"/>
              <w:spacing w:line="229" w:lineRule="exact" w:before="43"/>
              <w:ind w:right="959"/>
              <w:jc w:val="right"/>
              <w:rPr>
                <w:sz w:val="20"/>
              </w:rPr>
            </w:pPr>
            <w:r>
              <w:rPr>
                <w:color w:val="FFFFFF"/>
                <w:sz w:val="20"/>
              </w:rPr>
              <w:t>Condition</w:t>
            </w:r>
          </w:p>
        </w:tc>
        <w:tc>
          <w:tcPr>
            <w:tcW w:w="1153" w:type="dxa"/>
            <w:tcBorders>
              <w:top w:val="nil"/>
              <w:right w:val="nil"/>
            </w:tcBorders>
            <w:shd w:val="clear" w:color="auto" w:fill="585858"/>
          </w:tcPr>
          <w:p>
            <w:pPr>
              <w:pStyle w:val="TableParagraph"/>
              <w:spacing w:line="229" w:lineRule="exact" w:before="43"/>
              <w:ind w:left="395" w:right="391"/>
              <w:jc w:val="center"/>
              <w:rPr>
                <w:sz w:val="20"/>
              </w:rPr>
            </w:pPr>
            <w:r>
              <w:rPr>
                <w:color w:val="FFFFFF"/>
                <w:sz w:val="20"/>
              </w:rPr>
              <w:t>Min</w:t>
            </w:r>
          </w:p>
        </w:tc>
        <w:tc>
          <w:tcPr>
            <w:tcW w:w="1155" w:type="dxa"/>
            <w:tcBorders>
              <w:top w:val="nil"/>
              <w:left w:val="nil"/>
              <w:right w:val="nil"/>
            </w:tcBorders>
            <w:shd w:val="clear" w:color="auto" w:fill="585858"/>
          </w:tcPr>
          <w:p>
            <w:pPr>
              <w:pStyle w:val="TableParagraph"/>
              <w:spacing w:line="229" w:lineRule="exact" w:before="43"/>
              <w:ind w:left="103" w:right="103"/>
              <w:jc w:val="center"/>
              <w:rPr>
                <w:sz w:val="20"/>
              </w:rPr>
            </w:pPr>
            <w:r>
              <w:rPr>
                <w:color w:val="FFFFFF"/>
                <w:sz w:val="20"/>
              </w:rPr>
              <w:t>Typ</w:t>
            </w:r>
          </w:p>
        </w:tc>
        <w:tc>
          <w:tcPr>
            <w:tcW w:w="1155" w:type="dxa"/>
            <w:tcBorders>
              <w:top w:val="nil"/>
              <w:left w:val="nil"/>
              <w:right w:val="nil"/>
            </w:tcBorders>
            <w:shd w:val="clear" w:color="auto" w:fill="585858"/>
          </w:tcPr>
          <w:p>
            <w:pPr>
              <w:pStyle w:val="TableParagraph"/>
              <w:spacing w:line="229" w:lineRule="exact" w:before="43"/>
              <w:ind w:left="102" w:right="103"/>
              <w:jc w:val="center"/>
              <w:rPr>
                <w:sz w:val="20"/>
              </w:rPr>
            </w:pPr>
            <w:r>
              <w:rPr>
                <w:color w:val="FFFFFF"/>
                <w:sz w:val="20"/>
              </w:rPr>
              <w:t>Max</w:t>
            </w:r>
          </w:p>
        </w:tc>
        <w:tc>
          <w:tcPr>
            <w:tcW w:w="890" w:type="dxa"/>
            <w:tcBorders>
              <w:top w:val="nil"/>
              <w:left w:val="nil"/>
              <w:right w:val="nil"/>
            </w:tcBorders>
            <w:shd w:val="clear" w:color="auto" w:fill="585858"/>
          </w:tcPr>
          <w:p>
            <w:pPr>
              <w:pStyle w:val="TableParagraph"/>
              <w:spacing w:line="229" w:lineRule="exact" w:before="43"/>
              <w:ind w:left="237"/>
              <w:rPr>
                <w:sz w:val="20"/>
              </w:rPr>
            </w:pPr>
            <w:r>
              <w:rPr>
                <w:color w:val="FFFFFF"/>
                <w:sz w:val="20"/>
              </w:rPr>
              <w:t>Unit</w:t>
            </w:r>
          </w:p>
        </w:tc>
      </w:tr>
      <w:tr>
        <w:trPr>
          <w:trHeight w:val="294" w:hRule="atLeast"/>
        </w:trPr>
        <w:tc>
          <w:tcPr>
            <w:tcW w:w="2310" w:type="dxa"/>
            <w:tcBorders>
              <w:left w:val="nil"/>
              <w:right w:val="nil"/>
            </w:tcBorders>
            <w:shd w:val="clear" w:color="auto" w:fill="F1F1F1"/>
          </w:tcPr>
          <w:p>
            <w:pPr>
              <w:pStyle w:val="TableParagraph"/>
              <w:spacing w:before="68"/>
              <w:ind w:left="543" w:right="520"/>
              <w:jc w:val="center"/>
              <w:rPr>
                <w:sz w:val="20"/>
              </w:rPr>
            </w:pPr>
            <w:r>
              <w:rPr>
                <w:sz w:val="20"/>
              </w:rPr>
              <w:t>Classification</w:t>
            </w:r>
          </w:p>
        </w:tc>
        <w:tc>
          <w:tcPr>
            <w:tcW w:w="1155" w:type="dxa"/>
            <w:tcBorders>
              <w:left w:val="nil"/>
              <w:right w:val="nil"/>
            </w:tcBorders>
            <w:shd w:val="clear" w:color="auto" w:fill="F1F1F1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805" w:type="dxa"/>
            <w:tcBorders>
              <w:left w:val="nil"/>
            </w:tcBorders>
            <w:shd w:val="clear" w:color="auto" w:fill="F1F1F1"/>
          </w:tcPr>
          <w:p>
            <w:pPr>
              <w:pStyle w:val="TableParagraph"/>
              <w:spacing w:before="68"/>
              <w:ind w:right="976"/>
              <w:jc w:val="right"/>
              <w:rPr>
                <w:sz w:val="20"/>
              </w:rPr>
            </w:pPr>
            <w:r>
              <w:rPr>
                <w:sz w:val="20"/>
              </w:rPr>
              <w:t>Number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of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Classes</w:t>
            </w:r>
          </w:p>
        </w:tc>
        <w:tc>
          <w:tcPr>
            <w:tcW w:w="1153" w:type="dxa"/>
            <w:tcBorders>
              <w:right w:val="nil"/>
            </w:tcBorders>
            <w:shd w:val="clear" w:color="auto" w:fill="F1F1F1"/>
          </w:tcPr>
          <w:p>
            <w:pPr>
              <w:pStyle w:val="TableParagraph"/>
              <w:spacing w:before="68"/>
              <w:ind w:left="7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2</w:t>
            </w:r>
          </w:p>
        </w:tc>
        <w:tc>
          <w:tcPr>
            <w:tcW w:w="1155" w:type="dxa"/>
            <w:tcBorders>
              <w:left w:val="nil"/>
              <w:right w:val="nil"/>
            </w:tcBorders>
            <w:shd w:val="clear" w:color="auto" w:fill="F1F1F1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55" w:type="dxa"/>
            <w:tcBorders>
              <w:left w:val="nil"/>
              <w:right w:val="nil"/>
            </w:tcBorders>
            <w:shd w:val="clear" w:color="auto" w:fill="F1F1F1"/>
          </w:tcPr>
          <w:p>
            <w:pPr>
              <w:pStyle w:val="TableParagraph"/>
              <w:spacing w:before="68"/>
              <w:ind w:right="2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4</w:t>
            </w:r>
          </w:p>
        </w:tc>
        <w:tc>
          <w:tcPr>
            <w:tcW w:w="890" w:type="dxa"/>
            <w:tcBorders>
              <w:left w:val="nil"/>
              <w:right w:val="nil"/>
            </w:tcBorders>
            <w:shd w:val="clear" w:color="auto" w:fill="F1F1F1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514" w:hRule="atLeast"/>
        </w:trPr>
        <w:tc>
          <w:tcPr>
            <w:tcW w:w="2310" w:type="dxa"/>
            <w:tcBorders>
              <w:left w:val="nil"/>
              <w:right w:val="nil"/>
            </w:tcBorders>
            <w:shd w:val="clear" w:color="auto" w:fill="CCCCCC"/>
          </w:tcPr>
          <w:p>
            <w:pPr>
              <w:pStyle w:val="TableParagraph"/>
              <w:spacing w:line="280" w:lineRule="exact"/>
              <w:ind w:left="914" w:hanging="795"/>
              <w:rPr>
                <w:sz w:val="20"/>
              </w:rPr>
            </w:pPr>
            <w:r>
              <w:rPr>
                <w:sz w:val="20"/>
              </w:rPr>
              <w:t>Number of temperature</w:t>
            </w:r>
            <w:r>
              <w:rPr>
                <w:spacing w:val="-53"/>
                <w:sz w:val="20"/>
              </w:rPr>
              <w:t> </w:t>
            </w:r>
            <w:r>
              <w:rPr>
                <w:sz w:val="20"/>
              </w:rPr>
              <w:t>steps</w:t>
            </w:r>
          </w:p>
        </w:tc>
        <w:tc>
          <w:tcPr>
            <w:tcW w:w="1155" w:type="dxa"/>
            <w:tcBorders>
              <w:left w:val="nil"/>
              <w:right w:val="nil"/>
            </w:tcBorders>
            <w:shd w:val="clear" w:color="auto" w:fill="CCCCCC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805" w:type="dxa"/>
            <w:tcBorders>
              <w:left w:val="nil"/>
            </w:tcBorders>
            <w:shd w:val="clear" w:color="auto" w:fill="CCCCCC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53" w:type="dxa"/>
            <w:tcBorders>
              <w:right w:val="nil"/>
            </w:tcBorders>
            <w:shd w:val="clear" w:color="auto" w:fill="CCCCCC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55" w:type="dxa"/>
            <w:tcBorders>
              <w:left w:val="nil"/>
              <w:right w:val="nil"/>
            </w:tcBorders>
            <w:shd w:val="clear" w:color="auto" w:fill="CCCCCC"/>
          </w:tcPr>
          <w:p>
            <w:pPr>
              <w:pStyle w:val="TableParagraph"/>
              <w:rPr>
                <w:rFonts w:ascii="Arial"/>
                <w:b/>
                <w:sz w:val="18"/>
              </w:rPr>
            </w:pPr>
          </w:p>
          <w:p>
            <w:pPr>
              <w:pStyle w:val="TableParagraph"/>
              <w:ind w:left="105" w:right="33"/>
              <w:jc w:val="center"/>
              <w:rPr>
                <w:sz w:val="20"/>
              </w:rPr>
            </w:pPr>
            <w:r>
              <w:rPr>
                <w:sz w:val="20"/>
              </w:rPr>
              <w:t>10</w:t>
            </w:r>
          </w:p>
        </w:tc>
        <w:tc>
          <w:tcPr>
            <w:tcW w:w="1155" w:type="dxa"/>
            <w:tcBorders>
              <w:left w:val="nil"/>
              <w:right w:val="nil"/>
            </w:tcBorders>
            <w:shd w:val="clear" w:color="auto" w:fill="CCCCCC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0" w:type="dxa"/>
            <w:tcBorders>
              <w:left w:val="nil"/>
              <w:right w:val="nil"/>
            </w:tcBorders>
            <w:shd w:val="clear" w:color="auto" w:fill="CCCCCC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514" w:hRule="atLeast"/>
        </w:trPr>
        <w:tc>
          <w:tcPr>
            <w:tcW w:w="2310" w:type="dxa"/>
            <w:tcBorders>
              <w:left w:val="nil"/>
              <w:right w:val="nil"/>
            </w:tcBorders>
            <w:shd w:val="clear" w:color="auto" w:fill="F1F1F1"/>
          </w:tcPr>
          <w:p>
            <w:pPr>
              <w:pStyle w:val="TableParagraph"/>
              <w:spacing w:line="278" w:lineRule="exact"/>
              <w:ind w:left="926" w:hanging="690"/>
              <w:rPr>
                <w:sz w:val="20"/>
              </w:rPr>
            </w:pPr>
            <w:r>
              <w:rPr>
                <w:sz w:val="20"/>
              </w:rPr>
              <w:t>Duration of gas scan</w:t>
            </w:r>
            <w:r>
              <w:rPr>
                <w:spacing w:val="-53"/>
                <w:sz w:val="20"/>
              </w:rPr>
              <w:t> </w:t>
            </w:r>
            <w:r>
              <w:rPr>
                <w:sz w:val="20"/>
              </w:rPr>
              <w:t>cycle</w:t>
            </w:r>
          </w:p>
        </w:tc>
        <w:tc>
          <w:tcPr>
            <w:tcW w:w="1155" w:type="dxa"/>
            <w:tcBorders>
              <w:left w:val="nil"/>
              <w:right w:val="nil"/>
            </w:tcBorders>
            <w:shd w:val="clear" w:color="auto" w:fill="F1F1F1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805" w:type="dxa"/>
            <w:tcBorders>
              <w:left w:val="nil"/>
            </w:tcBorders>
            <w:shd w:val="clear" w:color="auto" w:fill="F1F1F1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53" w:type="dxa"/>
            <w:tcBorders>
              <w:right w:val="nil"/>
            </w:tcBorders>
            <w:shd w:val="clear" w:color="auto" w:fill="F1F1F1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55" w:type="dxa"/>
            <w:tcBorders>
              <w:left w:val="nil"/>
              <w:right w:val="nil"/>
            </w:tcBorders>
            <w:shd w:val="clear" w:color="auto" w:fill="F1F1F1"/>
          </w:tcPr>
          <w:p>
            <w:pPr>
              <w:pStyle w:val="TableParagraph"/>
              <w:rPr>
                <w:rFonts w:ascii="Arial"/>
                <w:b/>
                <w:sz w:val="18"/>
              </w:rPr>
            </w:pPr>
          </w:p>
          <w:p>
            <w:pPr>
              <w:pStyle w:val="TableParagraph"/>
              <w:ind w:left="105" w:right="33"/>
              <w:jc w:val="center"/>
              <w:rPr>
                <w:sz w:val="20"/>
              </w:rPr>
            </w:pPr>
            <w:r>
              <w:rPr>
                <w:sz w:val="20"/>
              </w:rPr>
              <w:t>10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to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30</w:t>
            </w:r>
          </w:p>
        </w:tc>
        <w:tc>
          <w:tcPr>
            <w:tcW w:w="1155" w:type="dxa"/>
            <w:tcBorders>
              <w:left w:val="nil"/>
              <w:right w:val="nil"/>
            </w:tcBorders>
            <w:shd w:val="clear" w:color="auto" w:fill="F1F1F1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0" w:type="dxa"/>
            <w:tcBorders>
              <w:left w:val="nil"/>
              <w:right w:val="nil"/>
            </w:tcBorders>
            <w:shd w:val="clear" w:color="auto" w:fill="F1F1F1"/>
          </w:tcPr>
          <w:p>
            <w:pPr>
              <w:pStyle w:val="TableParagraph"/>
              <w:spacing w:before="178"/>
              <w:ind w:left="259"/>
              <w:rPr>
                <w:sz w:val="20"/>
              </w:rPr>
            </w:pPr>
            <w:r>
              <w:rPr>
                <w:sz w:val="20"/>
              </w:rPr>
              <w:t>sec</w:t>
            </w:r>
          </w:p>
        </w:tc>
      </w:tr>
      <w:tr>
        <w:trPr>
          <w:trHeight w:val="297" w:hRule="atLeast"/>
        </w:trPr>
        <w:tc>
          <w:tcPr>
            <w:tcW w:w="2310" w:type="dxa"/>
            <w:tcBorders>
              <w:left w:val="nil"/>
              <w:bottom w:val="nil"/>
              <w:right w:val="nil"/>
            </w:tcBorders>
            <w:shd w:val="clear" w:color="auto" w:fill="CCCCCC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55" w:type="dxa"/>
            <w:tcBorders>
              <w:left w:val="nil"/>
              <w:bottom w:val="nil"/>
              <w:right w:val="nil"/>
            </w:tcBorders>
            <w:shd w:val="clear" w:color="auto" w:fill="CCCCCC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805" w:type="dxa"/>
            <w:tcBorders>
              <w:left w:val="nil"/>
              <w:bottom w:val="nil"/>
            </w:tcBorders>
            <w:shd w:val="clear" w:color="auto" w:fill="CCCCCC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53" w:type="dxa"/>
            <w:tcBorders>
              <w:bottom w:val="nil"/>
              <w:right w:val="nil"/>
            </w:tcBorders>
            <w:shd w:val="clear" w:color="auto" w:fill="CCCCCC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55" w:type="dxa"/>
            <w:tcBorders>
              <w:left w:val="nil"/>
              <w:bottom w:val="nil"/>
              <w:right w:val="nil"/>
            </w:tcBorders>
            <w:shd w:val="clear" w:color="auto" w:fill="CCCCCC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55" w:type="dxa"/>
            <w:tcBorders>
              <w:left w:val="nil"/>
              <w:bottom w:val="nil"/>
              <w:right w:val="nil"/>
            </w:tcBorders>
            <w:shd w:val="clear" w:color="auto" w:fill="CCCCCC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0" w:type="dxa"/>
            <w:tcBorders>
              <w:left w:val="nil"/>
              <w:bottom w:val="nil"/>
              <w:right w:val="nil"/>
            </w:tcBorders>
            <w:shd w:val="clear" w:color="auto" w:fill="CCCCCC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</w:tbl>
    <w:p>
      <w:pPr>
        <w:pStyle w:val="BodyText"/>
        <w:rPr>
          <w:rFonts w:ascii="Arial"/>
          <w:b/>
          <w:sz w:val="24"/>
        </w:rPr>
      </w:pPr>
    </w:p>
    <w:p>
      <w:pPr>
        <w:pStyle w:val="BodyText"/>
        <w:rPr>
          <w:rFonts w:ascii="Arial"/>
          <w:b/>
          <w:sz w:val="24"/>
        </w:rPr>
      </w:pPr>
    </w:p>
    <w:p>
      <w:pPr>
        <w:pStyle w:val="BodyText"/>
        <w:spacing w:before="7"/>
        <w:rPr>
          <w:rFonts w:ascii="Arial"/>
          <w:b/>
          <w:sz w:val="29"/>
        </w:rPr>
      </w:pPr>
    </w:p>
    <w:p>
      <w:pPr>
        <w:spacing w:before="0"/>
        <w:ind w:left="1077" w:right="1137" w:firstLine="0"/>
        <w:jc w:val="center"/>
        <w:rPr>
          <w:rFonts w:ascii="Arial"/>
          <w:b/>
          <w:sz w:val="22"/>
        </w:rPr>
      </w:pPr>
      <w:bookmarkStart w:name="_bookmark4" w:id="8"/>
      <w:bookmarkEnd w:id="8"/>
      <w:r>
        <w:rPr/>
      </w:r>
      <w:r>
        <w:rPr>
          <w:spacing w:val="-1"/>
          <w:sz w:val="22"/>
        </w:rPr>
        <w:t>Table</w:t>
      </w:r>
      <w:r>
        <w:rPr>
          <w:spacing w:val="-2"/>
          <w:sz w:val="22"/>
        </w:rPr>
        <w:t> </w:t>
      </w:r>
      <w:r>
        <w:rPr>
          <w:spacing w:val="-1"/>
          <w:sz w:val="22"/>
        </w:rPr>
        <w:t>6:</w:t>
      </w:r>
      <w:r>
        <w:rPr>
          <w:spacing w:val="-2"/>
          <w:sz w:val="22"/>
        </w:rPr>
        <w:t> </w:t>
      </w:r>
      <w:r>
        <w:rPr>
          <w:spacing w:val="-1"/>
          <w:sz w:val="22"/>
        </w:rPr>
        <w:t>Index</w:t>
      </w:r>
      <w:r>
        <w:rPr>
          <w:spacing w:val="-4"/>
          <w:sz w:val="22"/>
        </w:rPr>
        <w:t> </w:t>
      </w:r>
      <w:r>
        <w:rPr>
          <w:spacing w:val="-1"/>
          <w:sz w:val="22"/>
        </w:rPr>
        <w:t>for</w:t>
      </w:r>
      <w:r>
        <w:rPr>
          <w:spacing w:val="-14"/>
          <w:sz w:val="22"/>
        </w:rPr>
        <w:t> </w:t>
      </w:r>
      <w:r>
        <w:rPr>
          <w:spacing w:val="-1"/>
          <w:sz w:val="22"/>
        </w:rPr>
        <w:t>Air</w:t>
      </w:r>
      <w:r>
        <w:rPr>
          <w:spacing w:val="-2"/>
          <w:sz w:val="22"/>
        </w:rPr>
        <w:t> </w:t>
      </w:r>
      <w:r>
        <w:rPr>
          <w:spacing w:val="-1"/>
          <w:sz w:val="22"/>
        </w:rPr>
        <w:t>Quality (IAQ)</w:t>
      </w:r>
      <w:r>
        <w:rPr>
          <w:sz w:val="22"/>
        </w:rPr>
        <w:t> </w:t>
      </w:r>
      <w:r>
        <w:rPr>
          <w:spacing w:val="-1"/>
          <w:sz w:val="22"/>
        </w:rPr>
        <w:t>classification</w:t>
      </w:r>
      <w:r>
        <w:rPr>
          <w:spacing w:val="-4"/>
          <w:sz w:val="22"/>
        </w:rPr>
        <w:t> </w:t>
      </w:r>
      <w:r>
        <w:rPr>
          <w:sz w:val="22"/>
        </w:rPr>
        <w:t>and</w:t>
      </w:r>
      <w:r>
        <w:rPr>
          <w:spacing w:val="-1"/>
          <w:sz w:val="22"/>
        </w:rPr>
        <w:t> </w:t>
      </w:r>
      <w:r>
        <w:rPr>
          <w:sz w:val="22"/>
        </w:rPr>
        <w:t>color-coding</w:t>
      </w:r>
      <w:r>
        <w:rPr>
          <w:rFonts w:ascii="Arial"/>
          <w:b/>
          <w:sz w:val="22"/>
          <w:vertAlign w:val="superscript"/>
        </w:rPr>
        <w:t>12</w:t>
      </w:r>
    </w:p>
    <w:p>
      <w:pPr>
        <w:pStyle w:val="BodyText"/>
        <w:spacing w:before="5"/>
        <w:rPr>
          <w:rFonts w:ascii="Arial"/>
          <w:b/>
          <w:sz w:val="26"/>
        </w:rPr>
      </w:pPr>
    </w:p>
    <w:tbl>
      <w:tblPr>
        <w:tblW w:w="0" w:type="auto"/>
        <w:jc w:val="left"/>
        <w:tblInd w:w="173" w:type="dxa"/>
        <w:tblBorders>
          <w:top w:val="single" w:sz="12" w:space="0" w:color="FFFFFF"/>
          <w:left w:val="single" w:sz="12" w:space="0" w:color="FFFFFF"/>
          <w:bottom w:val="single" w:sz="12" w:space="0" w:color="FFFFFF"/>
          <w:right w:val="single" w:sz="12" w:space="0" w:color="FFFFFF"/>
          <w:insideH w:val="single" w:sz="12" w:space="0" w:color="FFFFFF"/>
          <w:insideV w:val="single" w:sz="12" w:space="0" w:color="FFFFFF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260"/>
        <w:gridCol w:w="2126"/>
        <w:gridCol w:w="4111"/>
        <w:gridCol w:w="3259"/>
      </w:tblGrid>
      <w:tr>
        <w:trPr>
          <w:trHeight w:val="496" w:hRule="atLeast"/>
        </w:trPr>
        <w:tc>
          <w:tcPr>
            <w:tcW w:w="1260" w:type="dxa"/>
            <w:tcBorders>
              <w:top w:val="nil"/>
            </w:tcBorders>
            <w:shd w:val="clear" w:color="auto" w:fill="003366"/>
          </w:tcPr>
          <w:p>
            <w:pPr>
              <w:pStyle w:val="TableParagraph"/>
              <w:spacing w:before="146"/>
              <w:ind w:left="145" w:right="114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z w:val="20"/>
              </w:rPr>
              <w:t>IAQ</w:t>
            </w:r>
            <w:r>
              <w:rPr>
                <w:rFonts w:ascii="Arial"/>
                <w:b/>
                <w:color w:val="FFFFFF"/>
                <w:spacing w:val="-3"/>
                <w:sz w:val="20"/>
              </w:rPr>
              <w:t> </w:t>
            </w:r>
            <w:r>
              <w:rPr>
                <w:rFonts w:ascii="Arial"/>
                <w:b/>
                <w:color w:val="FFFFFF"/>
                <w:sz w:val="20"/>
              </w:rPr>
              <w:t>Index</w:t>
            </w:r>
          </w:p>
        </w:tc>
        <w:tc>
          <w:tcPr>
            <w:tcW w:w="2126" w:type="dxa"/>
            <w:tcBorders>
              <w:top w:val="nil"/>
            </w:tcBorders>
            <w:shd w:val="clear" w:color="auto" w:fill="003366"/>
          </w:tcPr>
          <w:p>
            <w:pPr>
              <w:pStyle w:val="TableParagraph"/>
              <w:spacing w:before="146"/>
              <w:ind w:left="559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z w:val="20"/>
              </w:rPr>
              <w:t>Air</w:t>
            </w:r>
            <w:r>
              <w:rPr>
                <w:rFonts w:ascii="Arial"/>
                <w:b/>
                <w:color w:val="FFFFFF"/>
                <w:spacing w:val="-5"/>
                <w:sz w:val="20"/>
              </w:rPr>
              <w:t> </w:t>
            </w:r>
            <w:r>
              <w:rPr>
                <w:rFonts w:ascii="Arial"/>
                <w:b/>
                <w:color w:val="FFFFFF"/>
                <w:sz w:val="20"/>
              </w:rPr>
              <w:t>Quality</w:t>
            </w:r>
          </w:p>
        </w:tc>
        <w:tc>
          <w:tcPr>
            <w:tcW w:w="4111" w:type="dxa"/>
            <w:tcBorders>
              <w:top w:val="nil"/>
            </w:tcBorders>
            <w:shd w:val="clear" w:color="auto" w:fill="003366"/>
          </w:tcPr>
          <w:p>
            <w:pPr>
              <w:pStyle w:val="TableParagraph"/>
              <w:spacing w:before="146"/>
              <w:ind w:left="706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z w:val="20"/>
              </w:rPr>
              <w:t>Impact</w:t>
            </w:r>
            <w:r>
              <w:rPr>
                <w:rFonts w:ascii="Arial"/>
                <w:b/>
                <w:color w:val="FFFFFF"/>
                <w:spacing w:val="-5"/>
                <w:sz w:val="20"/>
              </w:rPr>
              <w:t> </w:t>
            </w:r>
            <w:r>
              <w:rPr>
                <w:rFonts w:ascii="Arial"/>
                <w:b/>
                <w:color w:val="FFFFFF"/>
                <w:sz w:val="20"/>
              </w:rPr>
              <w:t>(long-term</w:t>
            </w:r>
            <w:r>
              <w:rPr>
                <w:rFonts w:ascii="Arial"/>
                <w:b/>
                <w:color w:val="FFFFFF"/>
                <w:spacing w:val="-6"/>
                <w:sz w:val="20"/>
              </w:rPr>
              <w:t> </w:t>
            </w:r>
            <w:r>
              <w:rPr>
                <w:rFonts w:ascii="Arial"/>
                <w:b/>
                <w:color w:val="FFFFFF"/>
                <w:sz w:val="20"/>
              </w:rPr>
              <w:t>exposure)</w:t>
            </w:r>
          </w:p>
        </w:tc>
        <w:tc>
          <w:tcPr>
            <w:tcW w:w="3259" w:type="dxa"/>
            <w:tcBorders>
              <w:top w:val="nil"/>
            </w:tcBorders>
            <w:shd w:val="clear" w:color="auto" w:fill="003366"/>
          </w:tcPr>
          <w:p>
            <w:pPr>
              <w:pStyle w:val="TableParagraph"/>
              <w:spacing w:before="146"/>
              <w:ind w:left="798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z w:val="20"/>
              </w:rPr>
              <w:t>Suggested</w:t>
            </w:r>
            <w:r>
              <w:rPr>
                <w:rFonts w:ascii="Arial"/>
                <w:b/>
                <w:color w:val="FFFFFF"/>
                <w:spacing w:val="-4"/>
                <w:sz w:val="20"/>
              </w:rPr>
              <w:t> </w:t>
            </w:r>
            <w:r>
              <w:rPr>
                <w:rFonts w:ascii="Arial"/>
                <w:b/>
                <w:color w:val="FFFFFF"/>
                <w:sz w:val="20"/>
              </w:rPr>
              <w:t>action</w:t>
            </w:r>
          </w:p>
        </w:tc>
      </w:tr>
      <w:tr>
        <w:trPr>
          <w:trHeight w:val="390" w:hRule="atLeast"/>
        </w:trPr>
        <w:tc>
          <w:tcPr>
            <w:tcW w:w="1260" w:type="dxa"/>
            <w:tcBorders>
              <w:bottom w:val="single" w:sz="18" w:space="0" w:color="FFFFFF"/>
            </w:tcBorders>
            <w:shd w:val="clear" w:color="auto" w:fill="00E300"/>
          </w:tcPr>
          <w:p>
            <w:pPr>
              <w:pStyle w:val="TableParagraph"/>
              <w:spacing w:before="97"/>
              <w:ind w:left="145" w:right="114"/>
              <w:jc w:val="center"/>
              <w:rPr>
                <w:sz w:val="20"/>
              </w:rPr>
            </w:pPr>
            <w:r>
              <w:rPr>
                <w:sz w:val="20"/>
              </w:rPr>
              <w:t>0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– 50</w:t>
            </w:r>
          </w:p>
        </w:tc>
        <w:tc>
          <w:tcPr>
            <w:tcW w:w="2126" w:type="dxa"/>
            <w:tcBorders>
              <w:bottom w:val="single" w:sz="18" w:space="0" w:color="FFFFFF"/>
            </w:tcBorders>
            <w:shd w:val="clear" w:color="auto" w:fill="00E300"/>
          </w:tcPr>
          <w:p>
            <w:pPr>
              <w:pStyle w:val="TableParagraph"/>
              <w:spacing w:before="97"/>
              <w:ind w:left="71"/>
              <w:rPr>
                <w:sz w:val="20"/>
              </w:rPr>
            </w:pPr>
            <w:r>
              <w:rPr>
                <w:sz w:val="20"/>
              </w:rPr>
              <w:t>Excellent</w:t>
            </w:r>
          </w:p>
        </w:tc>
        <w:tc>
          <w:tcPr>
            <w:tcW w:w="4111" w:type="dxa"/>
            <w:tcBorders>
              <w:bottom w:val="single" w:sz="18" w:space="0" w:color="FFFFFF"/>
            </w:tcBorders>
            <w:shd w:val="clear" w:color="auto" w:fill="00E300"/>
          </w:tcPr>
          <w:p>
            <w:pPr>
              <w:pStyle w:val="TableParagraph"/>
              <w:spacing w:before="97"/>
              <w:ind w:left="116"/>
              <w:rPr>
                <w:sz w:val="20"/>
              </w:rPr>
            </w:pPr>
            <w:r>
              <w:rPr>
                <w:sz w:val="20"/>
              </w:rPr>
              <w:t>Pure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air;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best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for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well-being</w:t>
            </w:r>
          </w:p>
        </w:tc>
        <w:tc>
          <w:tcPr>
            <w:tcW w:w="3259" w:type="dxa"/>
            <w:tcBorders>
              <w:bottom w:val="single" w:sz="18" w:space="0" w:color="FFFFFF"/>
            </w:tcBorders>
            <w:shd w:val="clear" w:color="auto" w:fill="00E300"/>
          </w:tcPr>
          <w:p>
            <w:pPr>
              <w:pStyle w:val="TableParagraph"/>
              <w:spacing w:before="97"/>
              <w:ind w:left="116"/>
              <w:rPr>
                <w:sz w:val="20"/>
              </w:rPr>
            </w:pPr>
            <w:r>
              <w:rPr>
                <w:sz w:val="20"/>
              </w:rPr>
              <w:t>No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measures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needed</w:t>
            </w:r>
          </w:p>
        </w:tc>
      </w:tr>
      <w:tr>
        <w:trPr>
          <w:trHeight w:val="390" w:hRule="atLeast"/>
        </w:trPr>
        <w:tc>
          <w:tcPr>
            <w:tcW w:w="1260" w:type="dxa"/>
            <w:tcBorders>
              <w:top w:val="single" w:sz="18" w:space="0" w:color="FFFFFF"/>
            </w:tcBorders>
            <w:shd w:val="clear" w:color="auto" w:fill="92D050"/>
          </w:tcPr>
          <w:p>
            <w:pPr>
              <w:pStyle w:val="TableParagraph"/>
              <w:spacing w:before="88"/>
              <w:ind w:left="142" w:right="114"/>
              <w:jc w:val="center"/>
              <w:rPr>
                <w:sz w:val="20"/>
              </w:rPr>
            </w:pPr>
            <w:r>
              <w:rPr>
                <w:sz w:val="20"/>
              </w:rPr>
              <w:t>51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–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100</w:t>
            </w:r>
          </w:p>
        </w:tc>
        <w:tc>
          <w:tcPr>
            <w:tcW w:w="2126" w:type="dxa"/>
            <w:tcBorders>
              <w:top w:val="single" w:sz="18" w:space="0" w:color="FFFFFF"/>
            </w:tcBorders>
            <w:shd w:val="clear" w:color="auto" w:fill="92D050"/>
          </w:tcPr>
          <w:p>
            <w:pPr>
              <w:pStyle w:val="TableParagraph"/>
              <w:spacing w:before="88"/>
              <w:ind w:left="71"/>
              <w:rPr>
                <w:sz w:val="20"/>
              </w:rPr>
            </w:pPr>
            <w:r>
              <w:rPr>
                <w:sz w:val="20"/>
              </w:rPr>
              <w:t>Good</w:t>
            </w:r>
          </w:p>
        </w:tc>
        <w:tc>
          <w:tcPr>
            <w:tcW w:w="4111" w:type="dxa"/>
            <w:tcBorders>
              <w:top w:val="single" w:sz="18" w:space="0" w:color="FFFFFF"/>
            </w:tcBorders>
            <w:shd w:val="clear" w:color="auto" w:fill="92D050"/>
          </w:tcPr>
          <w:p>
            <w:pPr>
              <w:pStyle w:val="TableParagraph"/>
              <w:spacing w:before="88"/>
              <w:ind w:left="116"/>
              <w:rPr>
                <w:sz w:val="20"/>
              </w:rPr>
            </w:pPr>
            <w:r>
              <w:rPr>
                <w:sz w:val="20"/>
              </w:rPr>
              <w:t>No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irritation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or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impact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on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well-being</w:t>
            </w:r>
          </w:p>
        </w:tc>
        <w:tc>
          <w:tcPr>
            <w:tcW w:w="3259" w:type="dxa"/>
            <w:tcBorders>
              <w:top w:val="single" w:sz="18" w:space="0" w:color="FFFFFF"/>
            </w:tcBorders>
            <w:shd w:val="clear" w:color="auto" w:fill="92D050"/>
          </w:tcPr>
          <w:p>
            <w:pPr>
              <w:pStyle w:val="TableParagraph"/>
              <w:spacing w:before="88"/>
              <w:ind w:left="116"/>
              <w:rPr>
                <w:sz w:val="20"/>
              </w:rPr>
            </w:pPr>
            <w:r>
              <w:rPr>
                <w:sz w:val="20"/>
              </w:rPr>
              <w:t>No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measures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needed</w:t>
            </w:r>
          </w:p>
        </w:tc>
      </w:tr>
      <w:tr>
        <w:trPr>
          <w:trHeight w:val="397" w:hRule="atLeast"/>
        </w:trPr>
        <w:tc>
          <w:tcPr>
            <w:tcW w:w="1260" w:type="dxa"/>
            <w:shd w:val="clear" w:color="auto" w:fill="FFFF00"/>
          </w:tcPr>
          <w:p>
            <w:pPr>
              <w:pStyle w:val="TableParagraph"/>
              <w:spacing w:before="97"/>
              <w:ind w:left="145" w:right="114"/>
              <w:jc w:val="center"/>
              <w:rPr>
                <w:sz w:val="20"/>
              </w:rPr>
            </w:pPr>
            <w:r>
              <w:rPr>
                <w:sz w:val="20"/>
              </w:rPr>
              <w:t>101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–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150</w:t>
            </w:r>
          </w:p>
        </w:tc>
        <w:tc>
          <w:tcPr>
            <w:tcW w:w="2126" w:type="dxa"/>
            <w:shd w:val="clear" w:color="auto" w:fill="FFFF00"/>
          </w:tcPr>
          <w:p>
            <w:pPr>
              <w:pStyle w:val="TableParagraph"/>
              <w:spacing w:before="97"/>
              <w:ind w:left="71"/>
              <w:rPr>
                <w:sz w:val="20"/>
              </w:rPr>
            </w:pPr>
            <w:r>
              <w:rPr>
                <w:sz w:val="20"/>
              </w:rPr>
              <w:t>Lightly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polluted</w:t>
            </w:r>
          </w:p>
        </w:tc>
        <w:tc>
          <w:tcPr>
            <w:tcW w:w="4111" w:type="dxa"/>
            <w:shd w:val="clear" w:color="auto" w:fill="FFFF00"/>
          </w:tcPr>
          <w:p>
            <w:pPr>
              <w:pStyle w:val="TableParagraph"/>
              <w:spacing w:before="97"/>
              <w:ind w:left="116"/>
              <w:rPr>
                <w:sz w:val="20"/>
              </w:rPr>
            </w:pPr>
            <w:r>
              <w:rPr>
                <w:sz w:val="20"/>
              </w:rPr>
              <w:t>Reduction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of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well-being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possible</w:t>
            </w:r>
          </w:p>
        </w:tc>
        <w:tc>
          <w:tcPr>
            <w:tcW w:w="3259" w:type="dxa"/>
            <w:shd w:val="clear" w:color="auto" w:fill="FFFF00"/>
          </w:tcPr>
          <w:p>
            <w:pPr>
              <w:pStyle w:val="TableParagraph"/>
              <w:spacing w:before="97"/>
              <w:ind w:left="116"/>
              <w:rPr>
                <w:sz w:val="20"/>
              </w:rPr>
            </w:pPr>
            <w:r>
              <w:rPr>
                <w:sz w:val="20"/>
              </w:rPr>
              <w:t>Ventilation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suggested</w:t>
            </w:r>
          </w:p>
        </w:tc>
      </w:tr>
      <w:tr>
        <w:trPr>
          <w:trHeight w:val="570" w:hRule="atLeast"/>
        </w:trPr>
        <w:tc>
          <w:tcPr>
            <w:tcW w:w="1260" w:type="dxa"/>
            <w:tcBorders>
              <w:bottom w:val="single" w:sz="18" w:space="0" w:color="FFFFFF"/>
            </w:tcBorders>
            <w:shd w:val="clear" w:color="auto" w:fill="FF7D00"/>
          </w:tcPr>
          <w:p>
            <w:pPr>
              <w:pStyle w:val="TableParagraph"/>
              <w:spacing w:before="188"/>
              <w:ind w:left="145" w:right="114"/>
              <w:jc w:val="center"/>
              <w:rPr>
                <w:sz w:val="20"/>
              </w:rPr>
            </w:pPr>
            <w:r>
              <w:rPr>
                <w:sz w:val="20"/>
              </w:rPr>
              <w:t>151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–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200</w:t>
            </w:r>
          </w:p>
        </w:tc>
        <w:tc>
          <w:tcPr>
            <w:tcW w:w="2126" w:type="dxa"/>
            <w:tcBorders>
              <w:bottom w:val="single" w:sz="18" w:space="0" w:color="FFFFFF"/>
            </w:tcBorders>
            <w:shd w:val="clear" w:color="auto" w:fill="FF7D00"/>
          </w:tcPr>
          <w:p>
            <w:pPr>
              <w:pStyle w:val="TableParagraph"/>
              <w:spacing w:before="188"/>
              <w:ind w:left="71"/>
              <w:rPr>
                <w:sz w:val="20"/>
              </w:rPr>
            </w:pPr>
            <w:r>
              <w:rPr>
                <w:sz w:val="20"/>
              </w:rPr>
              <w:t>Moderately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polluted</w:t>
            </w:r>
          </w:p>
        </w:tc>
        <w:tc>
          <w:tcPr>
            <w:tcW w:w="4111" w:type="dxa"/>
            <w:tcBorders>
              <w:bottom w:val="single" w:sz="18" w:space="0" w:color="FFFFFF"/>
            </w:tcBorders>
            <w:shd w:val="clear" w:color="auto" w:fill="FF7D00"/>
          </w:tcPr>
          <w:p>
            <w:pPr>
              <w:pStyle w:val="TableParagraph"/>
              <w:spacing w:before="188"/>
              <w:ind w:left="116"/>
              <w:rPr>
                <w:sz w:val="20"/>
              </w:rPr>
            </w:pPr>
            <w:r>
              <w:rPr>
                <w:sz w:val="20"/>
              </w:rPr>
              <w:t>More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significant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irritation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possible</w:t>
            </w:r>
          </w:p>
        </w:tc>
        <w:tc>
          <w:tcPr>
            <w:tcW w:w="3259" w:type="dxa"/>
            <w:tcBorders>
              <w:bottom w:val="single" w:sz="18" w:space="0" w:color="FFFFFF"/>
            </w:tcBorders>
            <w:shd w:val="clear" w:color="auto" w:fill="FF7D00"/>
          </w:tcPr>
          <w:p>
            <w:pPr>
              <w:pStyle w:val="TableParagraph"/>
              <w:spacing w:before="188"/>
              <w:ind w:left="116"/>
              <w:rPr>
                <w:sz w:val="20"/>
              </w:rPr>
            </w:pPr>
            <w:r>
              <w:rPr>
                <w:sz w:val="20"/>
              </w:rPr>
              <w:t>Increase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ventilation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with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clean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air</w:t>
            </w:r>
          </w:p>
        </w:tc>
      </w:tr>
      <w:tr>
        <w:trPr>
          <w:trHeight w:val="835" w:hRule="atLeast"/>
        </w:trPr>
        <w:tc>
          <w:tcPr>
            <w:tcW w:w="1260" w:type="dxa"/>
            <w:tcBorders>
              <w:top w:val="single" w:sz="18" w:space="0" w:color="FFFFFF"/>
              <w:bottom w:val="single" w:sz="18" w:space="0" w:color="FFFFFF"/>
            </w:tcBorders>
            <w:shd w:val="clear" w:color="auto" w:fill="FF0000"/>
          </w:tcPr>
          <w:p>
            <w:pPr>
              <w:pStyle w:val="TableParagraph"/>
              <w:spacing w:before="6"/>
              <w:rPr>
                <w:rFonts w:ascii="Arial"/>
                <w:b/>
                <w:sz w:val="27"/>
              </w:rPr>
            </w:pPr>
          </w:p>
          <w:p>
            <w:pPr>
              <w:pStyle w:val="TableParagraph"/>
              <w:ind w:left="145" w:right="114"/>
              <w:jc w:val="center"/>
              <w:rPr>
                <w:sz w:val="20"/>
              </w:rPr>
            </w:pPr>
            <w:r>
              <w:rPr>
                <w:sz w:val="20"/>
              </w:rPr>
              <w:t>201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–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250</w:t>
            </w:r>
          </w:p>
        </w:tc>
        <w:tc>
          <w:tcPr>
            <w:tcW w:w="2126" w:type="dxa"/>
            <w:tcBorders>
              <w:top w:val="single" w:sz="18" w:space="0" w:color="FFFFFF"/>
              <w:bottom w:val="single" w:sz="18" w:space="0" w:color="FFFFFF"/>
            </w:tcBorders>
            <w:shd w:val="clear" w:color="auto" w:fill="FF0000"/>
          </w:tcPr>
          <w:p>
            <w:pPr>
              <w:pStyle w:val="TableParagraph"/>
              <w:spacing w:before="6"/>
              <w:rPr>
                <w:rFonts w:ascii="Arial"/>
                <w:b/>
                <w:sz w:val="27"/>
              </w:rPr>
            </w:pPr>
          </w:p>
          <w:p>
            <w:pPr>
              <w:pStyle w:val="TableParagraph"/>
              <w:ind w:left="71"/>
              <w:rPr>
                <w:sz w:val="20"/>
              </w:rPr>
            </w:pPr>
            <w:r>
              <w:rPr>
                <w:sz w:val="20"/>
              </w:rPr>
              <w:t>Heavily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polluted</w:t>
            </w:r>
          </w:p>
        </w:tc>
        <w:tc>
          <w:tcPr>
            <w:tcW w:w="4111" w:type="dxa"/>
            <w:tcBorders>
              <w:top w:val="single" w:sz="18" w:space="0" w:color="FFFFFF"/>
              <w:bottom w:val="single" w:sz="18" w:space="0" w:color="FFFFFF"/>
            </w:tcBorders>
            <w:shd w:val="clear" w:color="auto" w:fill="FF0000"/>
          </w:tcPr>
          <w:p>
            <w:pPr>
              <w:pStyle w:val="TableParagraph"/>
              <w:spacing w:line="292" w:lineRule="auto" w:before="175"/>
              <w:ind w:left="116"/>
              <w:rPr>
                <w:sz w:val="20"/>
              </w:rPr>
            </w:pPr>
            <w:r>
              <w:rPr>
                <w:sz w:val="20"/>
              </w:rPr>
              <w:t>Exposition might lead to effects like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headache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depending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on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type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of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VOCs</w:t>
            </w:r>
          </w:p>
        </w:tc>
        <w:tc>
          <w:tcPr>
            <w:tcW w:w="3259" w:type="dxa"/>
            <w:tcBorders>
              <w:top w:val="single" w:sz="18" w:space="0" w:color="FFFFFF"/>
              <w:bottom w:val="single" w:sz="18" w:space="0" w:color="FFFFFF"/>
            </w:tcBorders>
            <w:shd w:val="clear" w:color="auto" w:fill="FF0000"/>
          </w:tcPr>
          <w:p>
            <w:pPr>
              <w:pStyle w:val="TableParagraph"/>
              <w:spacing w:before="6"/>
              <w:rPr>
                <w:rFonts w:ascii="Arial"/>
                <w:b/>
                <w:sz w:val="27"/>
              </w:rPr>
            </w:pPr>
          </w:p>
          <w:p>
            <w:pPr>
              <w:pStyle w:val="TableParagraph"/>
              <w:ind w:left="116"/>
              <w:rPr>
                <w:sz w:val="20"/>
              </w:rPr>
            </w:pPr>
            <w:r>
              <w:rPr>
                <w:sz w:val="20"/>
              </w:rPr>
              <w:t>optimize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ventilation</w:t>
            </w:r>
          </w:p>
        </w:tc>
      </w:tr>
      <w:tr>
        <w:trPr>
          <w:trHeight w:val="1142" w:hRule="atLeast"/>
        </w:trPr>
        <w:tc>
          <w:tcPr>
            <w:tcW w:w="1260" w:type="dxa"/>
            <w:tcBorders>
              <w:top w:val="single" w:sz="18" w:space="0" w:color="FFFFFF"/>
              <w:bottom w:val="single" w:sz="8" w:space="0" w:color="FFFFFF"/>
            </w:tcBorders>
            <w:shd w:val="clear" w:color="auto" w:fill="99004B"/>
          </w:tcPr>
          <w:p>
            <w:pPr>
              <w:pStyle w:val="TableParagraph"/>
              <w:rPr>
                <w:rFonts w:ascii="Arial"/>
                <w:b/>
                <w:sz w:val="22"/>
              </w:rPr>
            </w:pPr>
          </w:p>
          <w:p>
            <w:pPr>
              <w:pStyle w:val="TableParagraph"/>
              <w:spacing w:before="5"/>
              <w:rPr>
                <w:rFonts w:ascii="Arial"/>
                <w:b/>
                <w:sz w:val="18"/>
              </w:rPr>
            </w:pPr>
          </w:p>
          <w:p>
            <w:pPr>
              <w:pStyle w:val="TableParagraph"/>
              <w:spacing w:before="1"/>
              <w:ind w:left="145" w:right="114"/>
              <w:jc w:val="center"/>
              <w:rPr>
                <w:sz w:val="20"/>
              </w:rPr>
            </w:pPr>
            <w:r>
              <w:rPr>
                <w:color w:val="FFFFFF"/>
                <w:sz w:val="20"/>
              </w:rPr>
              <w:t>251</w:t>
            </w:r>
            <w:r>
              <w:rPr>
                <w:color w:val="FFFFFF"/>
                <w:spacing w:val="-1"/>
                <w:sz w:val="20"/>
              </w:rPr>
              <w:t> </w:t>
            </w:r>
            <w:r>
              <w:rPr>
                <w:color w:val="FFFFFF"/>
                <w:sz w:val="20"/>
              </w:rPr>
              <w:t>–</w:t>
            </w:r>
            <w:r>
              <w:rPr>
                <w:color w:val="FFFFFF"/>
                <w:spacing w:val="-3"/>
                <w:sz w:val="20"/>
              </w:rPr>
              <w:t> </w:t>
            </w:r>
            <w:r>
              <w:rPr>
                <w:color w:val="FFFFFF"/>
                <w:sz w:val="20"/>
              </w:rPr>
              <w:t>350</w:t>
            </w:r>
          </w:p>
        </w:tc>
        <w:tc>
          <w:tcPr>
            <w:tcW w:w="2126" w:type="dxa"/>
            <w:tcBorders>
              <w:top w:val="single" w:sz="18" w:space="0" w:color="FFFFFF"/>
              <w:bottom w:val="single" w:sz="8" w:space="0" w:color="FFFFFF"/>
            </w:tcBorders>
            <w:shd w:val="clear" w:color="auto" w:fill="99004B"/>
          </w:tcPr>
          <w:p>
            <w:pPr>
              <w:pStyle w:val="TableParagraph"/>
              <w:rPr>
                <w:rFonts w:ascii="Arial"/>
                <w:b/>
                <w:sz w:val="22"/>
              </w:rPr>
            </w:pPr>
          </w:p>
          <w:p>
            <w:pPr>
              <w:pStyle w:val="TableParagraph"/>
              <w:spacing w:before="5"/>
              <w:rPr>
                <w:rFonts w:ascii="Arial"/>
                <w:b/>
                <w:sz w:val="18"/>
              </w:rPr>
            </w:pPr>
          </w:p>
          <w:p>
            <w:pPr>
              <w:pStyle w:val="TableParagraph"/>
              <w:spacing w:before="1"/>
              <w:ind w:left="71"/>
              <w:rPr>
                <w:sz w:val="20"/>
              </w:rPr>
            </w:pPr>
            <w:r>
              <w:rPr>
                <w:color w:val="FFFFFF"/>
                <w:sz w:val="20"/>
              </w:rPr>
              <w:t>Severely</w:t>
            </w:r>
            <w:r>
              <w:rPr>
                <w:color w:val="FFFFFF"/>
                <w:spacing w:val="-7"/>
                <w:sz w:val="20"/>
              </w:rPr>
              <w:t> </w:t>
            </w:r>
            <w:r>
              <w:rPr>
                <w:color w:val="FFFFFF"/>
                <w:sz w:val="20"/>
              </w:rPr>
              <w:t>polluted</w:t>
            </w:r>
          </w:p>
        </w:tc>
        <w:tc>
          <w:tcPr>
            <w:tcW w:w="4111" w:type="dxa"/>
            <w:tcBorders>
              <w:top w:val="single" w:sz="18" w:space="0" w:color="FFFFFF"/>
              <w:bottom w:val="single" w:sz="8" w:space="0" w:color="FFFFFF"/>
            </w:tcBorders>
            <w:shd w:val="clear" w:color="auto" w:fill="99004B"/>
          </w:tcPr>
          <w:p>
            <w:pPr>
              <w:pStyle w:val="TableParagraph"/>
              <w:spacing w:before="4"/>
              <w:rPr>
                <w:rFonts w:ascii="Arial"/>
                <w:b/>
                <w:sz w:val="28"/>
              </w:rPr>
            </w:pPr>
          </w:p>
          <w:p>
            <w:pPr>
              <w:pStyle w:val="TableParagraph"/>
              <w:spacing w:line="290" w:lineRule="auto"/>
              <w:ind w:left="116" w:right="787"/>
              <w:rPr>
                <w:sz w:val="20"/>
              </w:rPr>
            </w:pPr>
            <w:r>
              <w:rPr>
                <w:color w:val="FFFFFF"/>
                <w:sz w:val="20"/>
              </w:rPr>
              <w:t>More</w:t>
            </w:r>
            <w:r>
              <w:rPr>
                <w:color w:val="FFFFFF"/>
                <w:spacing w:val="-6"/>
                <w:sz w:val="20"/>
              </w:rPr>
              <w:t> </w:t>
            </w:r>
            <w:r>
              <w:rPr>
                <w:color w:val="FFFFFF"/>
                <w:sz w:val="20"/>
              </w:rPr>
              <w:t>severe</w:t>
            </w:r>
            <w:r>
              <w:rPr>
                <w:color w:val="FFFFFF"/>
                <w:spacing w:val="-4"/>
                <w:sz w:val="20"/>
              </w:rPr>
              <w:t> </w:t>
            </w:r>
            <w:r>
              <w:rPr>
                <w:color w:val="FFFFFF"/>
                <w:sz w:val="20"/>
              </w:rPr>
              <w:t>health</w:t>
            </w:r>
            <w:r>
              <w:rPr>
                <w:color w:val="FFFFFF"/>
                <w:spacing w:val="-4"/>
                <w:sz w:val="20"/>
              </w:rPr>
              <w:t> </w:t>
            </w:r>
            <w:r>
              <w:rPr>
                <w:color w:val="FFFFFF"/>
                <w:sz w:val="20"/>
              </w:rPr>
              <w:t>issue</w:t>
            </w:r>
            <w:r>
              <w:rPr>
                <w:color w:val="FFFFFF"/>
                <w:spacing w:val="-4"/>
                <w:sz w:val="20"/>
              </w:rPr>
              <w:t> </w:t>
            </w:r>
            <w:r>
              <w:rPr>
                <w:color w:val="FFFFFF"/>
                <w:sz w:val="20"/>
              </w:rPr>
              <w:t>possible</w:t>
            </w:r>
            <w:r>
              <w:rPr>
                <w:color w:val="FFFFFF"/>
                <w:spacing w:val="-4"/>
                <w:sz w:val="20"/>
              </w:rPr>
              <w:t> </w:t>
            </w:r>
            <w:r>
              <w:rPr>
                <w:color w:val="FFFFFF"/>
                <w:sz w:val="20"/>
              </w:rPr>
              <w:t>if</w:t>
            </w:r>
            <w:r>
              <w:rPr>
                <w:color w:val="FFFFFF"/>
                <w:spacing w:val="-53"/>
                <w:sz w:val="20"/>
              </w:rPr>
              <w:t> </w:t>
            </w:r>
            <w:r>
              <w:rPr>
                <w:color w:val="FFFFFF"/>
                <w:sz w:val="20"/>
              </w:rPr>
              <w:t>harmful</w:t>
            </w:r>
            <w:r>
              <w:rPr>
                <w:color w:val="FFFFFF"/>
                <w:spacing w:val="-1"/>
                <w:sz w:val="20"/>
              </w:rPr>
              <w:t> </w:t>
            </w:r>
            <w:r>
              <w:rPr>
                <w:color w:val="FFFFFF"/>
                <w:sz w:val="20"/>
              </w:rPr>
              <w:t>VOC</w:t>
            </w:r>
            <w:r>
              <w:rPr>
                <w:color w:val="FFFFFF"/>
                <w:spacing w:val="-1"/>
                <w:sz w:val="20"/>
              </w:rPr>
              <w:t> </w:t>
            </w:r>
            <w:r>
              <w:rPr>
                <w:color w:val="FFFFFF"/>
                <w:sz w:val="20"/>
              </w:rPr>
              <w:t>present</w:t>
            </w:r>
          </w:p>
        </w:tc>
        <w:tc>
          <w:tcPr>
            <w:tcW w:w="3259" w:type="dxa"/>
            <w:tcBorders>
              <w:top w:val="single" w:sz="18" w:space="0" w:color="FFFFFF"/>
              <w:bottom w:val="single" w:sz="8" w:space="0" w:color="FFFFFF"/>
            </w:tcBorders>
            <w:shd w:val="clear" w:color="auto" w:fill="99004B"/>
          </w:tcPr>
          <w:p>
            <w:pPr>
              <w:pStyle w:val="TableParagraph"/>
              <w:spacing w:line="292" w:lineRule="auto" w:before="45"/>
              <w:ind w:left="116" w:right="90"/>
              <w:rPr>
                <w:sz w:val="20"/>
              </w:rPr>
            </w:pPr>
            <w:r>
              <w:rPr>
                <w:color w:val="FFFFFF"/>
                <w:sz w:val="20"/>
              </w:rPr>
              <w:t>Contamination</w:t>
            </w:r>
            <w:r>
              <w:rPr>
                <w:color w:val="FFFFFF"/>
                <w:spacing w:val="4"/>
                <w:sz w:val="20"/>
              </w:rPr>
              <w:t> </w:t>
            </w:r>
            <w:r>
              <w:rPr>
                <w:color w:val="FFFFFF"/>
                <w:sz w:val="20"/>
              </w:rPr>
              <w:t>should</w:t>
            </w:r>
            <w:r>
              <w:rPr>
                <w:color w:val="FFFFFF"/>
                <w:spacing w:val="5"/>
                <w:sz w:val="20"/>
              </w:rPr>
              <w:t> </w:t>
            </w:r>
            <w:r>
              <w:rPr>
                <w:color w:val="FFFFFF"/>
                <w:sz w:val="20"/>
              </w:rPr>
              <w:t>be</w:t>
            </w:r>
            <w:r>
              <w:rPr>
                <w:color w:val="FFFFFF"/>
                <w:spacing w:val="1"/>
                <w:sz w:val="20"/>
              </w:rPr>
              <w:t> </w:t>
            </w:r>
            <w:r>
              <w:rPr>
                <w:color w:val="FFFFFF"/>
                <w:sz w:val="20"/>
              </w:rPr>
              <w:t>identified if level is reached even</w:t>
            </w:r>
            <w:r>
              <w:rPr>
                <w:color w:val="FFFFFF"/>
                <w:spacing w:val="1"/>
                <w:sz w:val="20"/>
              </w:rPr>
              <w:t> </w:t>
            </w:r>
            <w:r>
              <w:rPr>
                <w:color w:val="FFFFFF"/>
                <w:sz w:val="20"/>
              </w:rPr>
              <w:t>w/o</w:t>
            </w:r>
            <w:r>
              <w:rPr>
                <w:color w:val="FFFFFF"/>
                <w:spacing w:val="-6"/>
                <w:sz w:val="20"/>
              </w:rPr>
              <w:t> </w:t>
            </w:r>
            <w:r>
              <w:rPr>
                <w:color w:val="FFFFFF"/>
                <w:sz w:val="20"/>
              </w:rPr>
              <w:t>presence</w:t>
            </w:r>
            <w:r>
              <w:rPr>
                <w:color w:val="FFFFFF"/>
                <w:spacing w:val="-5"/>
                <w:sz w:val="20"/>
              </w:rPr>
              <w:t> </w:t>
            </w:r>
            <w:r>
              <w:rPr>
                <w:color w:val="FFFFFF"/>
                <w:sz w:val="20"/>
              </w:rPr>
              <w:t>of</w:t>
            </w:r>
            <w:r>
              <w:rPr>
                <w:color w:val="FFFFFF"/>
                <w:spacing w:val="-3"/>
                <w:sz w:val="20"/>
              </w:rPr>
              <w:t> </w:t>
            </w:r>
            <w:r>
              <w:rPr>
                <w:color w:val="FFFFFF"/>
                <w:sz w:val="20"/>
              </w:rPr>
              <w:t>people;</w:t>
            </w:r>
            <w:r>
              <w:rPr>
                <w:color w:val="FFFFFF"/>
                <w:spacing w:val="-5"/>
                <w:sz w:val="20"/>
              </w:rPr>
              <w:t> </w:t>
            </w:r>
            <w:r>
              <w:rPr>
                <w:color w:val="FFFFFF"/>
                <w:sz w:val="20"/>
              </w:rPr>
              <w:t>maximize</w:t>
            </w:r>
          </w:p>
          <w:p>
            <w:pPr>
              <w:pStyle w:val="TableParagraph"/>
              <w:spacing w:line="229" w:lineRule="exact"/>
              <w:ind w:left="116"/>
              <w:rPr>
                <w:sz w:val="20"/>
              </w:rPr>
            </w:pPr>
            <w:r>
              <w:rPr>
                <w:color w:val="FFFFFF"/>
                <w:sz w:val="20"/>
              </w:rPr>
              <w:t>ventilation</w:t>
            </w:r>
            <w:r>
              <w:rPr>
                <w:color w:val="FFFFFF"/>
                <w:spacing w:val="-4"/>
                <w:sz w:val="20"/>
              </w:rPr>
              <w:t> </w:t>
            </w:r>
            <w:r>
              <w:rPr>
                <w:color w:val="FFFFFF"/>
                <w:sz w:val="20"/>
              </w:rPr>
              <w:t>&amp;</w:t>
            </w:r>
            <w:r>
              <w:rPr>
                <w:color w:val="FFFFFF"/>
                <w:spacing w:val="-4"/>
                <w:sz w:val="20"/>
              </w:rPr>
              <w:t> </w:t>
            </w:r>
            <w:r>
              <w:rPr>
                <w:color w:val="FFFFFF"/>
                <w:sz w:val="20"/>
              </w:rPr>
              <w:t>reduce</w:t>
            </w:r>
            <w:r>
              <w:rPr>
                <w:color w:val="FFFFFF"/>
                <w:spacing w:val="-5"/>
                <w:sz w:val="20"/>
              </w:rPr>
              <w:t> </w:t>
            </w:r>
            <w:r>
              <w:rPr>
                <w:color w:val="FFFFFF"/>
                <w:sz w:val="20"/>
              </w:rPr>
              <w:t>attendance</w:t>
            </w:r>
          </w:p>
        </w:tc>
      </w:tr>
      <w:tr>
        <w:trPr>
          <w:trHeight w:val="870" w:hRule="atLeast"/>
        </w:trPr>
        <w:tc>
          <w:tcPr>
            <w:tcW w:w="1260" w:type="dxa"/>
            <w:tcBorders>
              <w:top w:val="single" w:sz="8" w:space="0" w:color="FFFFFF"/>
              <w:left w:val="single" w:sz="8" w:space="0" w:color="FFFFFF"/>
              <w:bottom w:val="nil"/>
              <w:right w:val="single" w:sz="8" w:space="0" w:color="FFFFFF"/>
            </w:tcBorders>
            <w:shd w:val="clear" w:color="auto" w:fill="663300"/>
          </w:tcPr>
          <w:p>
            <w:pPr>
              <w:pStyle w:val="TableParagraph"/>
              <w:spacing w:before="10"/>
              <w:rPr>
                <w:rFonts w:ascii="Arial"/>
                <w:b/>
                <w:sz w:val="28"/>
              </w:rPr>
            </w:pPr>
          </w:p>
          <w:p>
            <w:pPr>
              <w:pStyle w:val="TableParagraph"/>
              <w:spacing w:before="1"/>
              <w:ind w:left="364" w:right="333"/>
              <w:jc w:val="center"/>
              <w:rPr>
                <w:sz w:val="20"/>
              </w:rPr>
            </w:pPr>
            <w:r>
              <w:rPr>
                <w:color w:val="FFFFFF"/>
                <w:sz w:val="20"/>
              </w:rPr>
              <w:t>&gt;</w:t>
            </w:r>
            <w:r>
              <w:rPr>
                <w:color w:val="FFFFFF"/>
                <w:spacing w:val="-4"/>
                <w:sz w:val="20"/>
              </w:rPr>
              <w:t> </w:t>
            </w:r>
            <w:r>
              <w:rPr>
                <w:color w:val="FFFFFF"/>
                <w:sz w:val="20"/>
              </w:rPr>
              <w:t>351</w:t>
            </w:r>
          </w:p>
        </w:tc>
        <w:tc>
          <w:tcPr>
            <w:tcW w:w="2126" w:type="dxa"/>
            <w:tcBorders>
              <w:top w:val="single" w:sz="8" w:space="0" w:color="FFFFFF"/>
              <w:left w:val="single" w:sz="8" w:space="0" w:color="FFFFFF"/>
              <w:bottom w:val="nil"/>
              <w:right w:val="single" w:sz="8" w:space="0" w:color="FFFFFF"/>
            </w:tcBorders>
            <w:shd w:val="clear" w:color="auto" w:fill="663300"/>
          </w:tcPr>
          <w:p>
            <w:pPr>
              <w:pStyle w:val="TableParagraph"/>
              <w:spacing w:before="10"/>
              <w:rPr>
                <w:rFonts w:ascii="Arial"/>
                <w:b/>
                <w:sz w:val="28"/>
              </w:rPr>
            </w:pPr>
          </w:p>
          <w:p>
            <w:pPr>
              <w:pStyle w:val="TableParagraph"/>
              <w:spacing w:before="1"/>
              <w:ind w:left="76"/>
              <w:rPr>
                <w:sz w:val="20"/>
              </w:rPr>
            </w:pPr>
            <w:r>
              <w:rPr>
                <w:color w:val="FFFFFF"/>
                <w:sz w:val="20"/>
              </w:rPr>
              <w:t>Extremely</w:t>
            </w:r>
            <w:r>
              <w:rPr>
                <w:color w:val="FFFFFF"/>
                <w:spacing w:val="-6"/>
                <w:sz w:val="20"/>
              </w:rPr>
              <w:t> </w:t>
            </w:r>
            <w:r>
              <w:rPr>
                <w:color w:val="FFFFFF"/>
                <w:sz w:val="20"/>
              </w:rPr>
              <w:t>polluted</w:t>
            </w:r>
          </w:p>
        </w:tc>
        <w:tc>
          <w:tcPr>
            <w:tcW w:w="4111" w:type="dxa"/>
            <w:tcBorders>
              <w:top w:val="single" w:sz="8" w:space="0" w:color="FFFFFF"/>
              <w:left w:val="single" w:sz="8" w:space="0" w:color="FFFFFF"/>
              <w:bottom w:val="nil"/>
              <w:right w:val="single" w:sz="8" w:space="0" w:color="FFFFFF"/>
            </w:tcBorders>
            <w:shd w:val="clear" w:color="auto" w:fill="663300"/>
          </w:tcPr>
          <w:p>
            <w:pPr>
              <w:pStyle w:val="TableParagraph"/>
              <w:spacing w:line="292" w:lineRule="auto" w:before="193"/>
              <w:ind w:left="121" w:right="370"/>
              <w:rPr>
                <w:sz w:val="20"/>
              </w:rPr>
            </w:pPr>
            <w:r>
              <w:rPr>
                <w:color w:val="FFFFFF"/>
                <w:sz w:val="20"/>
              </w:rPr>
              <w:t>Headaches,</w:t>
            </w:r>
            <w:r>
              <w:rPr>
                <w:color w:val="FFFFFF"/>
                <w:spacing w:val="-8"/>
                <w:sz w:val="20"/>
              </w:rPr>
              <w:t> </w:t>
            </w:r>
            <w:r>
              <w:rPr>
                <w:color w:val="FFFFFF"/>
                <w:sz w:val="20"/>
              </w:rPr>
              <w:t>additional</w:t>
            </w:r>
            <w:r>
              <w:rPr>
                <w:color w:val="FFFFFF"/>
                <w:spacing w:val="-8"/>
                <w:sz w:val="20"/>
              </w:rPr>
              <w:t> </w:t>
            </w:r>
            <w:r>
              <w:rPr>
                <w:color w:val="FFFFFF"/>
                <w:sz w:val="20"/>
              </w:rPr>
              <w:t>neurotoxic</w:t>
            </w:r>
            <w:r>
              <w:rPr>
                <w:color w:val="FFFFFF"/>
                <w:spacing w:val="-7"/>
                <w:sz w:val="20"/>
              </w:rPr>
              <w:t> </w:t>
            </w:r>
            <w:r>
              <w:rPr>
                <w:color w:val="FFFFFF"/>
                <w:sz w:val="20"/>
              </w:rPr>
              <w:t>effects</w:t>
            </w:r>
            <w:r>
              <w:rPr>
                <w:color w:val="FFFFFF"/>
                <w:spacing w:val="-52"/>
                <w:sz w:val="20"/>
              </w:rPr>
              <w:t> </w:t>
            </w:r>
            <w:r>
              <w:rPr>
                <w:color w:val="FFFFFF"/>
                <w:sz w:val="20"/>
              </w:rPr>
              <w:t>possible</w:t>
            </w:r>
          </w:p>
        </w:tc>
        <w:tc>
          <w:tcPr>
            <w:tcW w:w="3259" w:type="dxa"/>
            <w:tcBorders>
              <w:top w:val="single" w:sz="8" w:space="0" w:color="FFFFFF"/>
              <w:left w:val="single" w:sz="8" w:space="0" w:color="FFFFFF"/>
              <w:bottom w:val="nil"/>
              <w:right w:val="single" w:sz="8" w:space="0" w:color="FFFFFF"/>
            </w:tcBorders>
            <w:shd w:val="clear" w:color="auto" w:fill="663300"/>
          </w:tcPr>
          <w:p>
            <w:pPr>
              <w:pStyle w:val="TableParagraph"/>
              <w:spacing w:line="290" w:lineRule="auto" w:before="54"/>
              <w:ind w:left="121" w:right="126"/>
              <w:rPr>
                <w:sz w:val="20"/>
              </w:rPr>
            </w:pPr>
            <w:r>
              <w:rPr>
                <w:color w:val="FFFFFF"/>
                <w:sz w:val="20"/>
              </w:rPr>
              <w:t>Contamination needs to be</w:t>
            </w:r>
            <w:r>
              <w:rPr>
                <w:color w:val="FFFFFF"/>
                <w:spacing w:val="1"/>
                <w:sz w:val="20"/>
              </w:rPr>
              <w:t> </w:t>
            </w:r>
            <w:r>
              <w:rPr>
                <w:color w:val="FFFFFF"/>
                <w:sz w:val="20"/>
              </w:rPr>
              <w:t>identified;</w:t>
            </w:r>
            <w:r>
              <w:rPr>
                <w:color w:val="FFFFFF"/>
                <w:spacing w:val="-7"/>
                <w:sz w:val="20"/>
              </w:rPr>
              <w:t> </w:t>
            </w:r>
            <w:r>
              <w:rPr>
                <w:color w:val="FFFFFF"/>
                <w:sz w:val="20"/>
              </w:rPr>
              <w:t>avoid</w:t>
            </w:r>
            <w:r>
              <w:rPr>
                <w:color w:val="FFFFFF"/>
                <w:spacing w:val="-2"/>
                <w:sz w:val="20"/>
              </w:rPr>
              <w:t> </w:t>
            </w:r>
            <w:r>
              <w:rPr>
                <w:color w:val="FFFFFF"/>
                <w:sz w:val="20"/>
              </w:rPr>
              <w:t>presence</w:t>
            </w:r>
            <w:r>
              <w:rPr>
                <w:color w:val="FFFFFF"/>
                <w:spacing w:val="-4"/>
                <w:sz w:val="20"/>
              </w:rPr>
              <w:t> </w:t>
            </w:r>
            <w:r>
              <w:rPr>
                <w:color w:val="FFFFFF"/>
                <w:sz w:val="20"/>
              </w:rPr>
              <w:t>in</w:t>
            </w:r>
            <w:r>
              <w:rPr>
                <w:color w:val="FFFFFF"/>
                <w:spacing w:val="-6"/>
                <w:sz w:val="20"/>
              </w:rPr>
              <w:t> </w:t>
            </w:r>
            <w:r>
              <w:rPr>
                <w:color w:val="FFFFFF"/>
                <w:sz w:val="20"/>
              </w:rPr>
              <w:t>room</w:t>
            </w:r>
          </w:p>
          <w:p>
            <w:pPr>
              <w:pStyle w:val="TableParagraph"/>
              <w:spacing w:before="3"/>
              <w:ind w:left="121"/>
              <w:rPr>
                <w:sz w:val="20"/>
              </w:rPr>
            </w:pPr>
            <w:r>
              <w:rPr>
                <w:color w:val="FFFFFF"/>
                <w:sz w:val="20"/>
              </w:rPr>
              <w:t>and</w:t>
            </w:r>
            <w:r>
              <w:rPr>
                <w:color w:val="FFFFFF"/>
                <w:spacing w:val="-4"/>
                <w:sz w:val="20"/>
              </w:rPr>
              <w:t> </w:t>
            </w:r>
            <w:r>
              <w:rPr>
                <w:color w:val="FFFFFF"/>
                <w:sz w:val="20"/>
              </w:rPr>
              <w:t>maximize</w:t>
            </w:r>
            <w:r>
              <w:rPr>
                <w:color w:val="FFFFFF"/>
                <w:spacing w:val="-5"/>
                <w:sz w:val="20"/>
              </w:rPr>
              <w:t> </w:t>
            </w:r>
            <w:r>
              <w:rPr>
                <w:color w:val="FFFFFF"/>
                <w:sz w:val="20"/>
              </w:rPr>
              <w:t>ventilation</w:t>
            </w:r>
          </w:p>
        </w:tc>
      </w:tr>
    </w:tbl>
    <w:p>
      <w:pPr>
        <w:pStyle w:val="BodyText"/>
        <w:rPr>
          <w:rFonts w:ascii="Arial"/>
          <w:b/>
          <w:sz w:val="24"/>
        </w:rPr>
      </w:pPr>
    </w:p>
    <w:p>
      <w:pPr>
        <w:pStyle w:val="BodyText"/>
        <w:rPr>
          <w:rFonts w:ascii="Arial"/>
          <w:b/>
          <w:sz w:val="24"/>
        </w:rPr>
      </w:pPr>
    </w:p>
    <w:p>
      <w:pPr>
        <w:spacing w:before="158"/>
        <w:ind w:left="1076" w:right="1137" w:firstLine="0"/>
        <w:jc w:val="center"/>
        <w:rPr>
          <w:sz w:val="22"/>
        </w:rPr>
      </w:pPr>
      <w:bookmarkStart w:name="_bookmark5" w:id="9"/>
      <w:bookmarkEnd w:id="9"/>
      <w:r>
        <w:rPr/>
      </w:r>
      <w:r>
        <w:rPr>
          <w:sz w:val="22"/>
        </w:rPr>
        <w:t>Table</w:t>
      </w:r>
      <w:r>
        <w:rPr>
          <w:spacing w:val="-2"/>
          <w:sz w:val="22"/>
        </w:rPr>
        <w:t> </w:t>
      </w:r>
      <w:r>
        <w:rPr>
          <w:sz w:val="22"/>
        </w:rPr>
        <w:t>7:</w:t>
      </w:r>
      <w:r>
        <w:rPr>
          <w:spacing w:val="-1"/>
          <w:sz w:val="22"/>
        </w:rPr>
        <w:t> </w:t>
      </w:r>
      <w:r>
        <w:rPr>
          <w:sz w:val="22"/>
        </w:rPr>
        <w:t>bVOC</w:t>
      </w:r>
      <w:r>
        <w:rPr>
          <w:spacing w:val="-5"/>
          <w:sz w:val="22"/>
        </w:rPr>
        <w:t> </w:t>
      </w:r>
      <w:r>
        <w:rPr>
          <w:sz w:val="22"/>
        </w:rPr>
        <w:t>mixture</w:t>
      </w:r>
      <w:r>
        <w:rPr>
          <w:spacing w:val="-5"/>
          <w:sz w:val="22"/>
        </w:rPr>
        <w:t> </w:t>
      </w:r>
      <w:r>
        <w:rPr>
          <w:sz w:val="22"/>
        </w:rPr>
        <w:t>with</w:t>
      </w:r>
      <w:r>
        <w:rPr>
          <w:spacing w:val="-2"/>
          <w:sz w:val="22"/>
        </w:rPr>
        <w:t> </w:t>
      </w:r>
      <w:r>
        <w:rPr>
          <w:sz w:val="22"/>
        </w:rPr>
        <w:t>Nitrogen</w:t>
      </w:r>
      <w:r>
        <w:rPr>
          <w:spacing w:val="-5"/>
          <w:sz w:val="22"/>
        </w:rPr>
        <w:t> </w:t>
      </w:r>
      <w:r>
        <w:rPr>
          <w:sz w:val="22"/>
        </w:rPr>
        <w:t>as</w:t>
      </w:r>
      <w:r>
        <w:rPr>
          <w:spacing w:val="-3"/>
          <w:sz w:val="22"/>
        </w:rPr>
        <w:t> </w:t>
      </w:r>
      <w:r>
        <w:rPr>
          <w:sz w:val="22"/>
        </w:rPr>
        <w:t>carrier</w:t>
      </w:r>
      <w:r>
        <w:rPr>
          <w:spacing w:val="-3"/>
          <w:sz w:val="22"/>
        </w:rPr>
        <w:t> </w:t>
      </w:r>
      <w:r>
        <w:rPr>
          <w:sz w:val="22"/>
        </w:rPr>
        <w:t>gas</w:t>
      </w:r>
    </w:p>
    <w:p>
      <w:pPr>
        <w:pStyle w:val="BodyText"/>
        <w:spacing w:after="1"/>
        <w:rPr>
          <w:sz w:val="22"/>
        </w:rPr>
      </w:pPr>
    </w:p>
    <w:tbl>
      <w:tblPr>
        <w:tblCellSpacing w:w="21" w:type="dxa"/>
        <w:tblW w:w="0" w:type="auto"/>
        <w:jc w:val="left"/>
        <w:tblInd w:w="17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310"/>
        <w:gridCol w:w="3220"/>
        <w:gridCol w:w="2268"/>
        <w:gridCol w:w="2914"/>
      </w:tblGrid>
      <w:tr>
        <w:trPr>
          <w:trHeight w:val="248" w:hRule="atLeast"/>
        </w:trPr>
        <w:tc>
          <w:tcPr>
            <w:tcW w:w="2310" w:type="dxa"/>
            <w:tcBorders>
              <w:top w:val="nil"/>
              <w:left w:val="nil"/>
              <w:right w:val="nil"/>
            </w:tcBorders>
            <w:shd w:val="clear" w:color="auto" w:fill="585858"/>
          </w:tcPr>
          <w:p>
            <w:pPr>
              <w:pStyle w:val="TableParagraph"/>
              <w:spacing w:line="229" w:lineRule="exact" w:before="43"/>
              <w:ind w:left="543" w:right="520"/>
              <w:jc w:val="center"/>
              <w:rPr>
                <w:sz w:val="20"/>
              </w:rPr>
            </w:pPr>
            <w:r>
              <w:rPr>
                <w:color w:val="FFFFFF"/>
                <w:sz w:val="20"/>
              </w:rPr>
              <w:t>Molar</w:t>
            </w:r>
            <w:r>
              <w:rPr>
                <w:color w:val="FFFFFF"/>
                <w:spacing w:val="-5"/>
                <w:sz w:val="20"/>
              </w:rPr>
              <w:t> </w:t>
            </w:r>
            <w:r>
              <w:rPr>
                <w:color w:val="FFFFFF"/>
                <w:sz w:val="20"/>
              </w:rPr>
              <w:t>fraction</w:t>
            </w:r>
          </w:p>
        </w:tc>
        <w:tc>
          <w:tcPr>
            <w:tcW w:w="3220" w:type="dxa"/>
            <w:tcBorders>
              <w:top w:val="nil"/>
              <w:left w:val="nil"/>
            </w:tcBorders>
            <w:shd w:val="clear" w:color="auto" w:fill="585858"/>
          </w:tcPr>
          <w:p>
            <w:pPr>
              <w:pStyle w:val="TableParagraph"/>
              <w:spacing w:line="229" w:lineRule="exact" w:before="43"/>
              <w:ind w:left="115" w:right="117"/>
              <w:jc w:val="center"/>
              <w:rPr>
                <w:sz w:val="20"/>
              </w:rPr>
            </w:pPr>
            <w:r>
              <w:rPr>
                <w:color w:val="FFFFFF"/>
                <w:sz w:val="20"/>
              </w:rPr>
              <w:t>Compound</w:t>
            </w:r>
          </w:p>
        </w:tc>
        <w:tc>
          <w:tcPr>
            <w:tcW w:w="2268" w:type="dxa"/>
            <w:tcBorders>
              <w:top w:val="nil"/>
            </w:tcBorders>
            <w:shd w:val="clear" w:color="auto" w:fill="585858"/>
          </w:tcPr>
          <w:p>
            <w:pPr>
              <w:pStyle w:val="TableParagraph"/>
              <w:spacing w:line="229" w:lineRule="exact" w:before="43"/>
              <w:ind w:left="199" w:right="201"/>
              <w:jc w:val="center"/>
              <w:rPr>
                <w:sz w:val="20"/>
              </w:rPr>
            </w:pPr>
            <w:r>
              <w:rPr>
                <w:color w:val="FFFFFF"/>
                <w:sz w:val="20"/>
              </w:rPr>
              <w:t>Production</w:t>
            </w:r>
            <w:r>
              <w:rPr>
                <w:color w:val="FFFFFF"/>
                <w:spacing w:val="-7"/>
                <w:sz w:val="20"/>
              </w:rPr>
              <w:t> </w:t>
            </w:r>
            <w:r>
              <w:rPr>
                <w:color w:val="FFFFFF"/>
                <w:sz w:val="20"/>
              </w:rPr>
              <w:t>tolerance</w:t>
            </w:r>
          </w:p>
        </w:tc>
        <w:tc>
          <w:tcPr>
            <w:tcW w:w="2914" w:type="dxa"/>
            <w:tcBorders>
              <w:top w:val="nil"/>
              <w:right w:val="nil"/>
            </w:tcBorders>
            <w:shd w:val="clear" w:color="auto" w:fill="585858"/>
          </w:tcPr>
          <w:p>
            <w:pPr>
              <w:pStyle w:val="TableParagraph"/>
              <w:spacing w:line="229" w:lineRule="exact" w:before="43"/>
              <w:ind w:left="628" w:right="651"/>
              <w:jc w:val="center"/>
              <w:rPr>
                <w:sz w:val="20"/>
              </w:rPr>
            </w:pPr>
            <w:r>
              <w:rPr>
                <w:color w:val="FFFFFF"/>
                <w:sz w:val="20"/>
              </w:rPr>
              <w:t>Certified</w:t>
            </w:r>
            <w:r>
              <w:rPr>
                <w:color w:val="FFFFFF"/>
                <w:spacing w:val="-6"/>
                <w:sz w:val="20"/>
              </w:rPr>
              <w:t> </w:t>
            </w:r>
            <w:r>
              <w:rPr>
                <w:color w:val="FFFFFF"/>
                <w:sz w:val="20"/>
              </w:rPr>
              <w:t>accuracy</w:t>
            </w:r>
          </w:p>
        </w:tc>
      </w:tr>
      <w:tr>
        <w:trPr>
          <w:trHeight w:val="240" w:hRule="atLeast"/>
        </w:trPr>
        <w:tc>
          <w:tcPr>
            <w:tcW w:w="2310" w:type="dxa"/>
            <w:tcBorders>
              <w:left w:val="nil"/>
              <w:right w:val="nil"/>
            </w:tcBorders>
            <w:shd w:val="clear" w:color="auto" w:fill="F1F1F1"/>
          </w:tcPr>
          <w:p>
            <w:pPr>
              <w:pStyle w:val="TableParagraph"/>
              <w:spacing w:line="224" w:lineRule="exact" w:before="39"/>
              <w:ind w:left="543" w:right="516"/>
              <w:jc w:val="center"/>
              <w:rPr>
                <w:sz w:val="20"/>
              </w:rPr>
            </w:pPr>
            <w:r>
              <w:rPr>
                <w:sz w:val="20"/>
              </w:rPr>
              <w:t>5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ppm</w:t>
            </w:r>
          </w:p>
        </w:tc>
        <w:tc>
          <w:tcPr>
            <w:tcW w:w="3220" w:type="dxa"/>
            <w:tcBorders>
              <w:left w:val="nil"/>
            </w:tcBorders>
            <w:shd w:val="clear" w:color="auto" w:fill="F1F1F1"/>
          </w:tcPr>
          <w:p>
            <w:pPr>
              <w:pStyle w:val="TableParagraph"/>
              <w:spacing w:line="224" w:lineRule="exact" w:before="39"/>
              <w:ind w:left="115" w:right="116"/>
              <w:jc w:val="center"/>
              <w:rPr>
                <w:sz w:val="20"/>
              </w:rPr>
            </w:pPr>
            <w:r>
              <w:rPr>
                <w:sz w:val="20"/>
              </w:rPr>
              <w:t>Ethane</w:t>
            </w:r>
          </w:p>
        </w:tc>
        <w:tc>
          <w:tcPr>
            <w:tcW w:w="2268" w:type="dxa"/>
            <w:shd w:val="clear" w:color="auto" w:fill="F1F1F1"/>
          </w:tcPr>
          <w:p>
            <w:pPr>
              <w:pStyle w:val="TableParagraph"/>
              <w:spacing w:line="224" w:lineRule="exact" w:before="39"/>
              <w:ind w:left="199" w:right="200"/>
              <w:jc w:val="center"/>
              <w:rPr>
                <w:sz w:val="20"/>
              </w:rPr>
            </w:pPr>
            <w:r>
              <w:rPr>
                <w:sz w:val="20"/>
              </w:rPr>
              <w:t>20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%</w:t>
            </w:r>
          </w:p>
        </w:tc>
        <w:tc>
          <w:tcPr>
            <w:tcW w:w="2914" w:type="dxa"/>
            <w:tcBorders>
              <w:right w:val="nil"/>
            </w:tcBorders>
            <w:shd w:val="clear" w:color="auto" w:fill="F1F1F1"/>
          </w:tcPr>
          <w:p>
            <w:pPr>
              <w:pStyle w:val="TableParagraph"/>
              <w:spacing w:line="224" w:lineRule="exact" w:before="39"/>
              <w:ind w:left="628" w:right="648"/>
              <w:jc w:val="center"/>
              <w:rPr>
                <w:sz w:val="20"/>
              </w:rPr>
            </w:pPr>
            <w:r>
              <w:rPr>
                <w:sz w:val="20"/>
              </w:rPr>
              <w:t>5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%</w:t>
            </w:r>
          </w:p>
        </w:tc>
      </w:tr>
      <w:tr>
        <w:trPr>
          <w:trHeight w:val="358" w:hRule="atLeast"/>
        </w:trPr>
        <w:tc>
          <w:tcPr>
            <w:tcW w:w="2310" w:type="dxa"/>
            <w:tcBorders>
              <w:left w:val="nil"/>
              <w:right w:val="nil"/>
            </w:tcBorders>
            <w:shd w:val="clear" w:color="auto" w:fill="CCCCCC"/>
          </w:tcPr>
          <w:p>
            <w:pPr>
              <w:pStyle w:val="TableParagraph"/>
              <w:spacing w:before="128"/>
              <w:ind w:left="543" w:right="516"/>
              <w:jc w:val="center"/>
              <w:rPr>
                <w:sz w:val="20"/>
              </w:rPr>
            </w:pPr>
            <w:r>
              <w:rPr>
                <w:sz w:val="20"/>
              </w:rPr>
              <w:t>10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ppm</w:t>
            </w:r>
          </w:p>
        </w:tc>
        <w:tc>
          <w:tcPr>
            <w:tcW w:w="3220" w:type="dxa"/>
            <w:tcBorders>
              <w:left w:val="nil"/>
            </w:tcBorders>
            <w:shd w:val="clear" w:color="auto" w:fill="CCCCCC"/>
          </w:tcPr>
          <w:p>
            <w:pPr>
              <w:pStyle w:val="TableParagraph"/>
              <w:spacing w:before="128"/>
              <w:ind w:left="115" w:right="118"/>
              <w:jc w:val="center"/>
              <w:rPr>
                <w:sz w:val="20"/>
              </w:rPr>
            </w:pPr>
            <w:r>
              <w:rPr>
                <w:sz w:val="20"/>
              </w:rPr>
              <w:t>Isoprene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/2-methyl-1,3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Butadiene</w:t>
            </w:r>
          </w:p>
        </w:tc>
        <w:tc>
          <w:tcPr>
            <w:tcW w:w="2268" w:type="dxa"/>
            <w:shd w:val="clear" w:color="auto" w:fill="CCCCCC"/>
          </w:tcPr>
          <w:p>
            <w:pPr>
              <w:pStyle w:val="TableParagraph"/>
              <w:spacing w:before="99"/>
              <w:ind w:left="199" w:right="200"/>
              <w:jc w:val="center"/>
              <w:rPr>
                <w:sz w:val="20"/>
              </w:rPr>
            </w:pPr>
            <w:r>
              <w:rPr>
                <w:sz w:val="20"/>
              </w:rPr>
              <w:t>20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%</w:t>
            </w:r>
          </w:p>
        </w:tc>
        <w:tc>
          <w:tcPr>
            <w:tcW w:w="2914" w:type="dxa"/>
            <w:tcBorders>
              <w:right w:val="nil"/>
            </w:tcBorders>
            <w:shd w:val="clear" w:color="auto" w:fill="CCCCCC"/>
          </w:tcPr>
          <w:p>
            <w:pPr>
              <w:pStyle w:val="TableParagraph"/>
              <w:spacing w:before="128"/>
              <w:ind w:left="628" w:right="648"/>
              <w:jc w:val="center"/>
              <w:rPr>
                <w:sz w:val="20"/>
              </w:rPr>
            </w:pPr>
            <w:r>
              <w:rPr>
                <w:sz w:val="20"/>
              </w:rPr>
              <w:t>5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%</w:t>
            </w:r>
          </w:p>
        </w:tc>
      </w:tr>
      <w:tr>
        <w:trPr>
          <w:trHeight w:val="296" w:hRule="atLeast"/>
        </w:trPr>
        <w:tc>
          <w:tcPr>
            <w:tcW w:w="2310" w:type="dxa"/>
            <w:tcBorders>
              <w:left w:val="nil"/>
              <w:right w:val="nil"/>
            </w:tcBorders>
            <w:shd w:val="clear" w:color="auto" w:fill="F1F1F1"/>
          </w:tcPr>
          <w:p>
            <w:pPr>
              <w:pStyle w:val="TableParagraph"/>
              <w:spacing w:line="222" w:lineRule="exact" w:before="97"/>
              <w:ind w:left="543" w:right="516"/>
              <w:jc w:val="center"/>
              <w:rPr>
                <w:sz w:val="20"/>
              </w:rPr>
            </w:pPr>
            <w:r>
              <w:rPr>
                <w:sz w:val="20"/>
              </w:rPr>
              <w:t>10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ppm</w:t>
            </w:r>
          </w:p>
        </w:tc>
        <w:tc>
          <w:tcPr>
            <w:tcW w:w="3220" w:type="dxa"/>
            <w:tcBorders>
              <w:left w:val="nil"/>
            </w:tcBorders>
            <w:shd w:val="clear" w:color="auto" w:fill="F1F1F1"/>
          </w:tcPr>
          <w:p>
            <w:pPr>
              <w:pStyle w:val="TableParagraph"/>
              <w:spacing w:line="222" w:lineRule="exact" w:before="97"/>
              <w:ind w:left="114" w:right="118"/>
              <w:jc w:val="center"/>
              <w:rPr>
                <w:sz w:val="20"/>
              </w:rPr>
            </w:pPr>
            <w:r>
              <w:rPr>
                <w:sz w:val="20"/>
              </w:rPr>
              <w:t>Ethanol</w:t>
            </w:r>
          </w:p>
        </w:tc>
        <w:tc>
          <w:tcPr>
            <w:tcW w:w="2268" w:type="dxa"/>
            <w:shd w:val="clear" w:color="auto" w:fill="F1F1F1"/>
          </w:tcPr>
          <w:p>
            <w:pPr>
              <w:pStyle w:val="TableParagraph"/>
              <w:spacing w:line="222" w:lineRule="exact" w:before="97"/>
              <w:ind w:left="199" w:right="200"/>
              <w:jc w:val="center"/>
              <w:rPr>
                <w:sz w:val="20"/>
              </w:rPr>
            </w:pPr>
            <w:r>
              <w:rPr>
                <w:sz w:val="20"/>
              </w:rPr>
              <w:t>20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%</w:t>
            </w:r>
          </w:p>
        </w:tc>
        <w:tc>
          <w:tcPr>
            <w:tcW w:w="2914" w:type="dxa"/>
            <w:tcBorders>
              <w:right w:val="nil"/>
            </w:tcBorders>
            <w:shd w:val="clear" w:color="auto" w:fill="F1F1F1"/>
          </w:tcPr>
          <w:p>
            <w:pPr>
              <w:pStyle w:val="TableParagraph"/>
              <w:spacing w:line="222" w:lineRule="exact" w:before="97"/>
              <w:ind w:left="628" w:right="648"/>
              <w:jc w:val="center"/>
              <w:rPr>
                <w:sz w:val="20"/>
              </w:rPr>
            </w:pPr>
            <w:r>
              <w:rPr>
                <w:sz w:val="20"/>
              </w:rPr>
              <w:t>5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%</w:t>
            </w:r>
          </w:p>
        </w:tc>
      </w:tr>
      <w:tr>
        <w:trPr>
          <w:trHeight w:val="440" w:hRule="atLeast"/>
        </w:trPr>
        <w:tc>
          <w:tcPr>
            <w:tcW w:w="2310" w:type="dxa"/>
            <w:tcBorders>
              <w:left w:val="nil"/>
              <w:right w:val="nil"/>
            </w:tcBorders>
            <w:shd w:val="clear" w:color="auto" w:fill="CCCCCC"/>
          </w:tcPr>
          <w:p>
            <w:pPr>
              <w:pStyle w:val="TableParagraph"/>
              <w:spacing w:before="169"/>
              <w:ind w:left="543" w:right="516"/>
              <w:jc w:val="center"/>
              <w:rPr>
                <w:sz w:val="20"/>
              </w:rPr>
            </w:pPr>
            <w:r>
              <w:rPr>
                <w:sz w:val="20"/>
              </w:rPr>
              <w:t>50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ppm</w:t>
            </w:r>
          </w:p>
        </w:tc>
        <w:tc>
          <w:tcPr>
            <w:tcW w:w="3220" w:type="dxa"/>
            <w:tcBorders>
              <w:left w:val="nil"/>
            </w:tcBorders>
            <w:shd w:val="clear" w:color="auto" w:fill="CCCCCC"/>
          </w:tcPr>
          <w:p>
            <w:pPr>
              <w:pStyle w:val="TableParagraph"/>
              <w:spacing w:before="169"/>
              <w:ind w:left="115" w:right="117"/>
              <w:jc w:val="center"/>
              <w:rPr>
                <w:sz w:val="20"/>
              </w:rPr>
            </w:pPr>
            <w:r>
              <w:rPr>
                <w:sz w:val="20"/>
              </w:rPr>
              <w:t>Acetone</w:t>
            </w:r>
          </w:p>
        </w:tc>
        <w:tc>
          <w:tcPr>
            <w:tcW w:w="2268" w:type="dxa"/>
            <w:shd w:val="clear" w:color="auto" w:fill="CCCCCC"/>
          </w:tcPr>
          <w:p>
            <w:pPr>
              <w:pStyle w:val="TableParagraph"/>
              <w:spacing w:before="169"/>
              <w:ind w:left="199" w:right="200"/>
              <w:jc w:val="center"/>
              <w:rPr>
                <w:sz w:val="20"/>
              </w:rPr>
            </w:pPr>
            <w:r>
              <w:rPr>
                <w:sz w:val="20"/>
              </w:rPr>
              <w:t>20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%</w:t>
            </w:r>
          </w:p>
        </w:tc>
        <w:tc>
          <w:tcPr>
            <w:tcW w:w="2914" w:type="dxa"/>
            <w:tcBorders>
              <w:right w:val="nil"/>
            </w:tcBorders>
            <w:shd w:val="clear" w:color="auto" w:fill="CCCCCC"/>
          </w:tcPr>
          <w:p>
            <w:pPr>
              <w:pStyle w:val="TableParagraph"/>
              <w:spacing w:before="169"/>
              <w:ind w:left="628" w:right="648"/>
              <w:jc w:val="center"/>
              <w:rPr>
                <w:sz w:val="20"/>
              </w:rPr>
            </w:pPr>
            <w:r>
              <w:rPr>
                <w:sz w:val="20"/>
              </w:rPr>
              <w:t>5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%</w:t>
            </w:r>
          </w:p>
        </w:tc>
      </w:tr>
      <w:tr>
        <w:trPr>
          <w:trHeight w:val="332" w:hRule="atLeast"/>
        </w:trPr>
        <w:tc>
          <w:tcPr>
            <w:tcW w:w="2310" w:type="dxa"/>
            <w:tcBorders>
              <w:left w:val="nil"/>
              <w:bottom w:val="nil"/>
              <w:right w:val="nil"/>
            </w:tcBorders>
            <w:shd w:val="clear" w:color="auto" w:fill="F1F1F1"/>
          </w:tcPr>
          <w:p>
            <w:pPr>
              <w:pStyle w:val="TableParagraph"/>
              <w:spacing w:before="116"/>
              <w:ind w:left="543" w:right="516"/>
              <w:jc w:val="center"/>
              <w:rPr>
                <w:sz w:val="20"/>
              </w:rPr>
            </w:pPr>
            <w:r>
              <w:rPr>
                <w:sz w:val="20"/>
              </w:rPr>
              <w:t>15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ppm</w:t>
            </w:r>
          </w:p>
        </w:tc>
        <w:tc>
          <w:tcPr>
            <w:tcW w:w="3220" w:type="dxa"/>
            <w:tcBorders>
              <w:left w:val="nil"/>
              <w:bottom w:val="nil"/>
            </w:tcBorders>
            <w:shd w:val="clear" w:color="auto" w:fill="F1F1F1"/>
          </w:tcPr>
          <w:p>
            <w:pPr>
              <w:pStyle w:val="TableParagraph"/>
              <w:spacing w:before="116"/>
              <w:ind w:left="114" w:right="118"/>
              <w:jc w:val="center"/>
              <w:rPr>
                <w:sz w:val="20"/>
              </w:rPr>
            </w:pPr>
            <w:r>
              <w:rPr>
                <w:sz w:val="20"/>
              </w:rPr>
              <w:t>Carbon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Monoxide</w:t>
            </w:r>
          </w:p>
        </w:tc>
        <w:tc>
          <w:tcPr>
            <w:tcW w:w="2268" w:type="dxa"/>
            <w:tcBorders>
              <w:bottom w:val="nil"/>
            </w:tcBorders>
            <w:shd w:val="clear" w:color="auto" w:fill="F1F1F1"/>
          </w:tcPr>
          <w:p>
            <w:pPr>
              <w:pStyle w:val="TableParagraph"/>
              <w:spacing w:before="116"/>
              <w:ind w:left="199" w:right="200"/>
              <w:jc w:val="center"/>
              <w:rPr>
                <w:sz w:val="20"/>
              </w:rPr>
            </w:pPr>
            <w:r>
              <w:rPr>
                <w:sz w:val="20"/>
              </w:rPr>
              <w:t>10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%</w:t>
            </w:r>
          </w:p>
        </w:tc>
        <w:tc>
          <w:tcPr>
            <w:tcW w:w="2914" w:type="dxa"/>
            <w:tcBorders>
              <w:bottom w:val="nil"/>
              <w:right w:val="nil"/>
            </w:tcBorders>
            <w:shd w:val="clear" w:color="auto" w:fill="F1F1F1"/>
          </w:tcPr>
          <w:p>
            <w:pPr>
              <w:pStyle w:val="TableParagraph"/>
              <w:spacing w:before="116"/>
              <w:ind w:left="628" w:right="648"/>
              <w:jc w:val="center"/>
              <w:rPr>
                <w:sz w:val="20"/>
              </w:rPr>
            </w:pPr>
            <w:r>
              <w:rPr>
                <w:sz w:val="20"/>
              </w:rPr>
              <w:t>2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%</w:t>
            </w:r>
          </w:p>
        </w:tc>
      </w:tr>
    </w:tbl>
    <w:p>
      <w:pPr>
        <w:pStyle w:val="BodyText"/>
      </w:pPr>
    </w:p>
    <w:p>
      <w:pPr>
        <w:pStyle w:val="BodyText"/>
      </w:pPr>
    </w:p>
    <w:p>
      <w:pPr>
        <w:pStyle w:val="BodyText"/>
        <w:spacing w:before="4"/>
        <w:rPr>
          <w:sz w:val="28"/>
        </w:rPr>
      </w:pPr>
      <w:r>
        <w:rPr/>
        <w:pict>
          <v:rect style="position:absolute;margin-left:25.200001pt;margin-top:18.277983pt;width:144.020pt;height:.83997pt;mso-position-horizontal-relative:page;mso-position-vertical-relative:paragraph;z-index:-15693824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before="79"/>
        <w:ind w:left="143" w:right="0" w:firstLine="0"/>
        <w:jc w:val="left"/>
        <w:rPr>
          <w:sz w:val="13"/>
        </w:rPr>
      </w:pPr>
      <w:r>
        <w:rPr>
          <w:position w:val="6"/>
          <w:sz w:val="10"/>
        </w:rPr>
        <w:t>11</w:t>
      </w:r>
      <w:r>
        <w:rPr>
          <w:spacing w:val="5"/>
          <w:position w:val="6"/>
          <w:sz w:val="10"/>
        </w:rPr>
        <w:t> </w:t>
      </w:r>
      <w:r>
        <w:rPr>
          <w:sz w:val="13"/>
        </w:rPr>
        <w:t>For</w:t>
      </w:r>
      <w:r>
        <w:rPr>
          <w:spacing w:val="-3"/>
          <w:sz w:val="13"/>
        </w:rPr>
        <w:t> </w:t>
      </w:r>
      <w:r>
        <w:rPr>
          <w:sz w:val="13"/>
        </w:rPr>
        <w:t>customization</w:t>
      </w:r>
      <w:r>
        <w:rPr>
          <w:spacing w:val="-3"/>
          <w:sz w:val="13"/>
        </w:rPr>
        <w:t> </w:t>
      </w:r>
      <w:r>
        <w:rPr>
          <w:sz w:val="13"/>
        </w:rPr>
        <w:t>we</w:t>
      </w:r>
      <w:r>
        <w:rPr>
          <w:spacing w:val="-3"/>
          <w:sz w:val="13"/>
        </w:rPr>
        <w:t> </w:t>
      </w:r>
      <w:r>
        <w:rPr>
          <w:sz w:val="13"/>
        </w:rPr>
        <w:t>recommend</w:t>
      </w:r>
      <w:r>
        <w:rPr>
          <w:spacing w:val="-2"/>
          <w:sz w:val="13"/>
        </w:rPr>
        <w:t> </w:t>
      </w:r>
      <w:r>
        <w:rPr>
          <w:sz w:val="13"/>
        </w:rPr>
        <w:t>to</w:t>
      </w:r>
      <w:r>
        <w:rPr>
          <w:spacing w:val="-3"/>
          <w:sz w:val="13"/>
        </w:rPr>
        <w:t> </w:t>
      </w:r>
      <w:r>
        <w:rPr>
          <w:sz w:val="13"/>
        </w:rPr>
        <w:t>use</w:t>
      </w:r>
      <w:r>
        <w:rPr>
          <w:spacing w:val="-3"/>
          <w:sz w:val="13"/>
        </w:rPr>
        <w:t> </w:t>
      </w:r>
      <w:r>
        <w:rPr>
          <w:sz w:val="13"/>
        </w:rPr>
        <w:t>the</w:t>
      </w:r>
      <w:r>
        <w:rPr>
          <w:spacing w:val="-3"/>
          <w:sz w:val="13"/>
        </w:rPr>
        <w:t> </w:t>
      </w:r>
      <w:r>
        <w:rPr>
          <w:sz w:val="13"/>
        </w:rPr>
        <w:t>BME</w:t>
      </w:r>
      <w:r>
        <w:rPr>
          <w:spacing w:val="-2"/>
          <w:sz w:val="13"/>
        </w:rPr>
        <w:t> </w:t>
      </w:r>
      <w:r>
        <w:rPr>
          <w:sz w:val="13"/>
        </w:rPr>
        <w:t>AI-Studio</w:t>
      </w:r>
      <w:r>
        <w:rPr>
          <w:spacing w:val="-3"/>
          <w:sz w:val="13"/>
        </w:rPr>
        <w:t> </w:t>
      </w:r>
      <w:r>
        <w:rPr>
          <w:sz w:val="13"/>
        </w:rPr>
        <w:t>software</w:t>
      </w:r>
      <w:r>
        <w:rPr>
          <w:spacing w:val="-1"/>
          <w:sz w:val="13"/>
        </w:rPr>
        <w:t> </w:t>
      </w:r>
      <w:r>
        <w:rPr>
          <w:sz w:val="13"/>
        </w:rPr>
        <w:t>with</w:t>
      </w:r>
      <w:r>
        <w:rPr>
          <w:spacing w:val="-2"/>
          <w:sz w:val="13"/>
        </w:rPr>
        <w:t> </w:t>
      </w:r>
      <w:r>
        <w:rPr>
          <w:sz w:val="13"/>
        </w:rPr>
        <w:t>comprehensive</w:t>
      </w:r>
      <w:r>
        <w:rPr>
          <w:spacing w:val="-3"/>
          <w:sz w:val="13"/>
        </w:rPr>
        <w:t> </w:t>
      </w:r>
      <w:r>
        <w:rPr>
          <w:sz w:val="13"/>
        </w:rPr>
        <w:t>documentation</w:t>
      </w:r>
      <w:r>
        <w:rPr>
          <w:spacing w:val="-2"/>
          <w:sz w:val="13"/>
        </w:rPr>
        <w:t> </w:t>
      </w:r>
      <w:r>
        <w:rPr>
          <w:sz w:val="13"/>
        </w:rPr>
        <w:t>(see</w:t>
      </w:r>
      <w:r>
        <w:rPr>
          <w:spacing w:val="-2"/>
          <w:sz w:val="13"/>
        </w:rPr>
        <w:t> </w:t>
      </w:r>
      <w:hyperlink w:history="true" w:anchor="_bookmark38">
        <w:r>
          <w:rPr>
            <w:sz w:val="13"/>
          </w:rPr>
          <w:t>Table</w:t>
        </w:r>
        <w:r>
          <w:rPr>
            <w:spacing w:val="-3"/>
            <w:sz w:val="13"/>
          </w:rPr>
          <w:t> </w:t>
        </w:r>
        <w:r>
          <w:rPr>
            <w:sz w:val="13"/>
          </w:rPr>
          <w:t>18:</w:t>
        </w:r>
        <w:r>
          <w:rPr>
            <w:spacing w:val="-3"/>
            <w:sz w:val="13"/>
          </w:rPr>
          <w:t> </w:t>
        </w:r>
        <w:r>
          <w:rPr>
            <w:sz w:val="13"/>
          </w:rPr>
          <w:t>Software</w:t>
        </w:r>
        <w:r>
          <w:rPr>
            <w:spacing w:val="-3"/>
            <w:sz w:val="13"/>
          </w:rPr>
          <w:t> </w:t>
        </w:r>
        <w:r>
          <w:rPr>
            <w:sz w:val="13"/>
          </w:rPr>
          <w:t>components</w:t>
        </w:r>
      </w:hyperlink>
      <w:r>
        <w:rPr>
          <w:sz w:val="13"/>
        </w:rPr>
        <w:t>).</w:t>
      </w:r>
    </w:p>
    <w:p>
      <w:pPr>
        <w:spacing w:line="249" w:lineRule="auto" w:before="3"/>
        <w:ind w:left="143" w:right="0" w:firstLine="0"/>
        <w:jc w:val="left"/>
        <w:rPr>
          <w:sz w:val="13"/>
        </w:rPr>
      </w:pPr>
      <w:r>
        <w:rPr>
          <w:position w:val="6"/>
          <w:sz w:val="10"/>
        </w:rPr>
        <w:t>12</w:t>
      </w:r>
      <w:r>
        <w:rPr>
          <w:spacing w:val="4"/>
          <w:position w:val="6"/>
          <w:sz w:val="10"/>
        </w:rPr>
        <w:t> </w:t>
      </w:r>
      <w:r>
        <w:rPr>
          <w:sz w:val="13"/>
        </w:rPr>
        <w:t>According</w:t>
      </w:r>
      <w:r>
        <w:rPr>
          <w:spacing w:val="1"/>
          <w:sz w:val="13"/>
        </w:rPr>
        <w:t> </w:t>
      </w:r>
      <w:r>
        <w:rPr>
          <w:sz w:val="13"/>
        </w:rPr>
        <w:t>to</w:t>
      </w:r>
      <w:r>
        <w:rPr>
          <w:spacing w:val="3"/>
          <w:sz w:val="13"/>
        </w:rPr>
        <w:t> </w:t>
      </w:r>
      <w:r>
        <w:rPr>
          <w:sz w:val="13"/>
        </w:rPr>
        <w:t>the</w:t>
      </w:r>
      <w:r>
        <w:rPr>
          <w:spacing w:val="2"/>
          <w:sz w:val="13"/>
        </w:rPr>
        <w:t> </w:t>
      </w:r>
      <w:r>
        <w:rPr>
          <w:sz w:val="13"/>
        </w:rPr>
        <w:t>guidelines</w:t>
      </w:r>
      <w:r>
        <w:rPr>
          <w:spacing w:val="1"/>
          <w:sz w:val="13"/>
        </w:rPr>
        <w:t> </w:t>
      </w:r>
      <w:r>
        <w:rPr>
          <w:sz w:val="13"/>
        </w:rPr>
        <w:t>issued</w:t>
      </w:r>
      <w:r>
        <w:rPr>
          <w:spacing w:val="1"/>
          <w:sz w:val="13"/>
        </w:rPr>
        <w:t> </w:t>
      </w:r>
      <w:r>
        <w:rPr>
          <w:sz w:val="13"/>
        </w:rPr>
        <w:t>by</w:t>
      </w:r>
      <w:r>
        <w:rPr>
          <w:spacing w:val="1"/>
          <w:sz w:val="13"/>
        </w:rPr>
        <w:t> </w:t>
      </w:r>
      <w:r>
        <w:rPr>
          <w:sz w:val="13"/>
        </w:rPr>
        <w:t>the</w:t>
      </w:r>
      <w:r>
        <w:rPr>
          <w:spacing w:val="4"/>
          <w:sz w:val="13"/>
        </w:rPr>
        <w:t> </w:t>
      </w:r>
      <w:r>
        <w:rPr>
          <w:sz w:val="13"/>
        </w:rPr>
        <w:t>German</w:t>
      </w:r>
      <w:r>
        <w:rPr>
          <w:spacing w:val="1"/>
          <w:sz w:val="13"/>
        </w:rPr>
        <w:t> </w:t>
      </w:r>
      <w:r>
        <w:rPr>
          <w:sz w:val="13"/>
        </w:rPr>
        <w:t>Federal</w:t>
      </w:r>
      <w:r>
        <w:rPr>
          <w:spacing w:val="1"/>
          <w:sz w:val="13"/>
        </w:rPr>
        <w:t> </w:t>
      </w:r>
      <w:r>
        <w:rPr>
          <w:sz w:val="13"/>
        </w:rPr>
        <w:t>Environmental</w:t>
      </w:r>
      <w:r>
        <w:rPr>
          <w:spacing w:val="4"/>
          <w:sz w:val="13"/>
        </w:rPr>
        <w:t> </w:t>
      </w:r>
      <w:r>
        <w:rPr>
          <w:sz w:val="13"/>
        </w:rPr>
        <w:t>Agency,</w:t>
      </w:r>
      <w:r>
        <w:rPr>
          <w:spacing w:val="3"/>
          <w:sz w:val="13"/>
        </w:rPr>
        <w:t> </w:t>
      </w:r>
      <w:r>
        <w:rPr>
          <w:sz w:val="13"/>
        </w:rPr>
        <w:t>exceeding</w:t>
      </w:r>
      <w:r>
        <w:rPr>
          <w:spacing w:val="1"/>
          <w:sz w:val="13"/>
        </w:rPr>
        <w:t> </w:t>
      </w:r>
      <w:r>
        <w:rPr>
          <w:sz w:val="13"/>
        </w:rPr>
        <w:t>25</w:t>
      </w:r>
      <w:r>
        <w:rPr>
          <w:spacing w:val="3"/>
          <w:sz w:val="13"/>
        </w:rPr>
        <w:t> </w:t>
      </w:r>
      <w:r>
        <w:rPr>
          <w:sz w:val="13"/>
        </w:rPr>
        <w:t>mg/m</w:t>
      </w:r>
      <w:r>
        <w:rPr>
          <w:sz w:val="13"/>
          <w:vertAlign w:val="superscript"/>
        </w:rPr>
        <w:t>3</w:t>
      </w:r>
      <w:r>
        <w:rPr>
          <w:spacing w:val="1"/>
          <w:sz w:val="13"/>
          <w:vertAlign w:val="baseline"/>
        </w:rPr>
        <w:t> </w:t>
      </w:r>
      <w:r>
        <w:rPr>
          <w:sz w:val="13"/>
          <w:vertAlign w:val="baseline"/>
        </w:rPr>
        <w:t>of</w:t>
      </w:r>
      <w:r>
        <w:rPr>
          <w:spacing w:val="1"/>
          <w:sz w:val="13"/>
          <w:vertAlign w:val="baseline"/>
        </w:rPr>
        <w:t> </w:t>
      </w:r>
      <w:r>
        <w:rPr>
          <w:sz w:val="13"/>
          <w:vertAlign w:val="baseline"/>
        </w:rPr>
        <w:t>total</w:t>
      </w:r>
      <w:r>
        <w:rPr>
          <w:spacing w:val="1"/>
          <w:sz w:val="13"/>
          <w:vertAlign w:val="baseline"/>
        </w:rPr>
        <w:t> </w:t>
      </w:r>
      <w:r>
        <w:rPr>
          <w:sz w:val="13"/>
          <w:vertAlign w:val="baseline"/>
        </w:rPr>
        <w:t>VOC</w:t>
      </w:r>
      <w:r>
        <w:rPr>
          <w:spacing w:val="2"/>
          <w:sz w:val="13"/>
          <w:vertAlign w:val="baseline"/>
        </w:rPr>
        <w:t> </w:t>
      </w:r>
      <w:r>
        <w:rPr>
          <w:sz w:val="13"/>
          <w:vertAlign w:val="baseline"/>
        </w:rPr>
        <w:t>can</w:t>
      </w:r>
      <w:r>
        <w:rPr>
          <w:spacing w:val="2"/>
          <w:sz w:val="13"/>
          <w:vertAlign w:val="baseline"/>
        </w:rPr>
        <w:t> </w:t>
      </w:r>
      <w:r>
        <w:rPr>
          <w:sz w:val="13"/>
          <w:vertAlign w:val="baseline"/>
        </w:rPr>
        <w:t>lead</w:t>
      </w:r>
      <w:r>
        <w:rPr>
          <w:spacing w:val="1"/>
          <w:sz w:val="13"/>
          <w:vertAlign w:val="baseline"/>
        </w:rPr>
        <w:t> </w:t>
      </w:r>
      <w:r>
        <w:rPr>
          <w:sz w:val="13"/>
          <w:vertAlign w:val="baseline"/>
        </w:rPr>
        <w:t>to</w:t>
      </w:r>
      <w:r>
        <w:rPr>
          <w:spacing w:val="1"/>
          <w:sz w:val="13"/>
          <w:vertAlign w:val="baseline"/>
        </w:rPr>
        <w:t> </w:t>
      </w:r>
      <w:r>
        <w:rPr>
          <w:sz w:val="13"/>
          <w:vertAlign w:val="baseline"/>
        </w:rPr>
        <w:t>headaches</w:t>
      </w:r>
      <w:r>
        <w:rPr>
          <w:spacing w:val="1"/>
          <w:sz w:val="13"/>
          <w:vertAlign w:val="baseline"/>
        </w:rPr>
        <w:t> </w:t>
      </w:r>
      <w:r>
        <w:rPr>
          <w:sz w:val="13"/>
          <w:vertAlign w:val="baseline"/>
        </w:rPr>
        <w:t>and</w:t>
      </w:r>
      <w:r>
        <w:rPr>
          <w:spacing w:val="3"/>
          <w:sz w:val="13"/>
          <w:vertAlign w:val="baseline"/>
        </w:rPr>
        <w:t> </w:t>
      </w:r>
      <w:r>
        <w:rPr>
          <w:sz w:val="13"/>
          <w:vertAlign w:val="baseline"/>
        </w:rPr>
        <w:t>further</w:t>
      </w:r>
      <w:r>
        <w:rPr>
          <w:spacing w:val="2"/>
          <w:sz w:val="13"/>
          <w:vertAlign w:val="baseline"/>
        </w:rPr>
        <w:t> </w:t>
      </w:r>
      <w:r>
        <w:rPr>
          <w:sz w:val="13"/>
          <w:vertAlign w:val="baseline"/>
        </w:rPr>
        <w:t>neurotoxic</w:t>
      </w:r>
      <w:r>
        <w:rPr>
          <w:spacing w:val="1"/>
          <w:sz w:val="13"/>
          <w:vertAlign w:val="baseline"/>
        </w:rPr>
        <w:t> </w:t>
      </w:r>
      <w:r>
        <w:rPr>
          <w:sz w:val="13"/>
          <w:vertAlign w:val="baseline"/>
        </w:rPr>
        <w:t>impact</w:t>
      </w:r>
      <w:r>
        <w:rPr>
          <w:spacing w:val="1"/>
          <w:sz w:val="13"/>
          <w:vertAlign w:val="baseline"/>
        </w:rPr>
        <w:t> </w:t>
      </w:r>
      <w:r>
        <w:rPr>
          <w:sz w:val="13"/>
          <w:vertAlign w:val="baseline"/>
        </w:rPr>
        <w:t>on</w:t>
      </w:r>
      <w:r>
        <w:rPr>
          <w:spacing w:val="1"/>
          <w:sz w:val="13"/>
          <w:vertAlign w:val="baseline"/>
        </w:rPr>
        <w:t> </w:t>
      </w:r>
      <w:r>
        <w:rPr>
          <w:sz w:val="13"/>
          <w:vertAlign w:val="baseline"/>
        </w:rPr>
        <w:t>health.</w:t>
      </w:r>
      <w:r>
        <w:rPr>
          <w:spacing w:val="4"/>
          <w:sz w:val="13"/>
          <w:vertAlign w:val="baseline"/>
        </w:rPr>
        <w:t> </w:t>
      </w:r>
      <w:r>
        <w:rPr>
          <w:sz w:val="13"/>
          <w:vertAlign w:val="baseline"/>
        </w:rPr>
        <w:t>The</w:t>
      </w:r>
      <w:r>
        <w:rPr>
          <w:spacing w:val="1"/>
          <w:sz w:val="13"/>
          <w:vertAlign w:val="baseline"/>
        </w:rPr>
        <w:t> </w:t>
      </w:r>
      <w:r>
        <w:rPr>
          <w:sz w:val="13"/>
          <w:vertAlign w:val="baseline"/>
        </w:rPr>
        <w:t>BSEC</w:t>
      </w:r>
      <w:r>
        <w:rPr>
          <w:spacing w:val="-2"/>
          <w:sz w:val="13"/>
          <w:vertAlign w:val="baseline"/>
        </w:rPr>
        <w:t> </w:t>
      </w:r>
      <w:r>
        <w:rPr>
          <w:sz w:val="13"/>
          <w:vertAlign w:val="baseline"/>
        </w:rPr>
        <w:t>software auto-calibrates</w:t>
      </w:r>
      <w:r>
        <w:rPr>
          <w:spacing w:val="-2"/>
          <w:sz w:val="13"/>
          <w:vertAlign w:val="baseline"/>
        </w:rPr>
        <w:t> </w:t>
      </w:r>
      <w:r>
        <w:rPr>
          <w:sz w:val="13"/>
          <w:vertAlign w:val="baseline"/>
        </w:rPr>
        <w:t>the</w:t>
      </w:r>
      <w:r>
        <w:rPr>
          <w:spacing w:val="-1"/>
          <w:sz w:val="13"/>
          <w:vertAlign w:val="baseline"/>
        </w:rPr>
        <w:t> </w:t>
      </w:r>
      <w:r>
        <w:rPr>
          <w:sz w:val="13"/>
          <w:vertAlign w:val="baseline"/>
        </w:rPr>
        <w:t>low</w:t>
      </w:r>
      <w:r>
        <w:rPr>
          <w:spacing w:val="1"/>
          <w:sz w:val="13"/>
          <w:vertAlign w:val="baseline"/>
        </w:rPr>
        <w:t> </w:t>
      </w:r>
      <w:r>
        <w:rPr>
          <w:sz w:val="13"/>
          <w:vertAlign w:val="baseline"/>
        </w:rPr>
        <w:t>and</w:t>
      </w:r>
      <w:r>
        <w:rPr>
          <w:spacing w:val="-2"/>
          <w:sz w:val="13"/>
          <w:vertAlign w:val="baseline"/>
        </w:rPr>
        <w:t> </w:t>
      </w:r>
      <w:r>
        <w:rPr>
          <w:sz w:val="13"/>
          <w:vertAlign w:val="baseline"/>
        </w:rPr>
        <w:t>high</w:t>
      </w:r>
      <w:r>
        <w:rPr>
          <w:spacing w:val="-1"/>
          <w:sz w:val="13"/>
          <w:vertAlign w:val="baseline"/>
        </w:rPr>
        <w:t> </w:t>
      </w:r>
      <w:r>
        <w:rPr>
          <w:sz w:val="13"/>
          <w:vertAlign w:val="baseline"/>
        </w:rPr>
        <w:t>concentrations</w:t>
      </w:r>
      <w:r>
        <w:rPr>
          <w:spacing w:val="-2"/>
          <w:sz w:val="13"/>
          <w:vertAlign w:val="baseline"/>
        </w:rPr>
        <w:t> </w:t>
      </w:r>
      <w:r>
        <w:rPr>
          <w:sz w:val="13"/>
          <w:vertAlign w:val="baseline"/>
        </w:rPr>
        <w:t>applied</w:t>
      </w:r>
      <w:r>
        <w:rPr>
          <w:spacing w:val="-1"/>
          <w:sz w:val="13"/>
          <w:vertAlign w:val="baseline"/>
        </w:rPr>
        <w:t> </w:t>
      </w:r>
      <w:r>
        <w:rPr>
          <w:sz w:val="13"/>
          <w:vertAlign w:val="baseline"/>
        </w:rPr>
        <w:t>during</w:t>
      </w:r>
      <w:r>
        <w:rPr>
          <w:spacing w:val="-1"/>
          <w:sz w:val="13"/>
          <w:vertAlign w:val="baseline"/>
        </w:rPr>
        <w:t> </w:t>
      </w:r>
      <w:r>
        <w:rPr>
          <w:sz w:val="13"/>
          <w:vertAlign w:val="baseline"/>
        </w:rPr>
        <w:t>testing</w:t>
      </w:r>
      <w:r>
        <w:rPr>
          <w:spacing w:val="-2"/>
          <w:sz w:val="13"/>
          <w:vertAlign w:val="baseline"/>
        </w:rPr>
        <w:t> </w:t>
      </w:r>
      <w:r>
        <w:rPr>
          <w:sz w:val="13"/>
          <w:vertAlign w:val="baseline"/>
        </w:rPr>
        <w:t>to</w:t>
      </w:r>
      <w:r>
        <w:rPr>
          <w:spacing w:val="-1"/>
          <w:sz w:val="13"/>
          <w:vertAlign w:val="baseline"/>
        </w:rPr>
        <w:t> </w:t>
      </w:r>
      <w:r>
        <w:rPr>
          <w:sz w:val="13"/>
          <w:vertAlign w:val="baseline"/>
        </w:rPr>
        <w:t>IAQ</w:t>
      </w:r>
      <w:r>
        <w:rPr>
          <w:spacing w:val="-1"/>
          <w:sz w:val="13"/>
          <w:vertAlign w:val="baseline"/>
        </w:rPr>
        <w:t> </w:t>
      </w:r>
      <w:r>
        <w:rPr>
          <w:sz w:val="13"/>
          <w:vertAlign w:val="baseline"/>
        </w:rPr>
        <w:t>of</w:t>
      </w:r>
      <w:r>
        <w:rPr>
          <w:spacing w:val="-2"/>
          <w:sz w:val="13"/>
          <w:vertAlign w:val="baseline"/>
        </w:rPr>
        <w:t> </w:t>
      </w:r>
      <w:r>
        <w:rPr>
          <w:sz w:val="13"/>
          <w:vertAlign w:val="baseline"/>
        </w:rPr>
        <w:t>50</w:t>
      </w:r>
      <w:r>
        <w:rPr>
          <w:spacing w:val="-1"/>
          <w:sz w:val="13"/>
          <w:vertAlign w:val="baseline"/>
        </w:rPr>
        <w:t> </w:t>
      </w:r>
      <w:r>
        <w:rPr>
          <w:sz w:val="13"/>
          <w:vertAlign w:val="baseline"/>
        </w:rPr>
        <w:t>and</w:t>
      </w:r>
      <w:r>
        <w:rPr>
          <w:spacing w:val="-2"/>
          <w:sz w:val="13"/>
          <w:vertAlign w:val="baseline"/>
        </w:rPr>
        <w:t> </w:t>
      </w:r>
      <w:r>
        <w:rPr>
          <w:sz w:val="13"/>
          <w:vertAlign w:val="baseline"/>
        </w:rPr>
        <w:t>200,</w:t>
      </w:r>
      <w:r>
        <w:rPr>
          <w:spacing w:val="-1"/>
          <w:sz w:val="13"/>
          <w:vertAlign w:val="baseline"/>
        </w:rPr>
        <w:t> </w:t>
      </w:r>
      <w:r>
        <w:rPr>
          <w:sz w:val="13"/>
          <w:vertAlign w:val="baseline"/>
        </w:rPr>
        <w:t>respectively.</w:t>
      </w:r>
    </w:p>
    <w:p>
      <w:pPr>
        <w:spacing w:after="0" w:line="249" w:lineRule="auto"/>
        <w:jc w:val="left"/>
        <w:rPr>
          <w:sz w:val="13"/>
        </w:rPr>
        <w:sectPr>
          <w:pgSz w:w="11910" w:h="16840"/>
          <w:pgMar w:header="0" w:footer="614" w:top="840" w:bottom="800" w:left="360" w:right="300"/>
        </w:sectPr>
      </w:pPr>
    </w:p>
    <w:p>
      <w:pPr>
        <w:pStyle w:val="BodyText"/>
        <w:spacing w:before="4"/>
        <w:rPr>
          <w:sz w:val="29"/>
        </w:rPr>
      </w:pPr>
    </w:p>
    <w:p>
      <w:pPr>
        <w:pStyle w:val="Heading2"/>
        <w:numPr>
          <w:ilvl w:val="1"/>
          <w:numId w:val="2"/>
        </w:numPr>
        <w:tabs>
          <w:tab w:pos="545" w:val="left" w:leader="none"/>
        </w:tabs>
        <w:spacing w:line="240" w:lineRule="auto" w:before="92" w:after="0"/>
        <w:ind w:left="544" w:right="0" w:hanging="402"/>
        <w:jc w:val="left"/>
      </w:pPr>
      <w:bookmarkStart w:name="_bookmark6" w:id="10"/>
      <w:bookmarkEnd w:id="10"/>
      <w:r>
        <w:rPr/>
      </w:r>
      <w:bookmarkStart w:name="_bookmark6" w:id="11"/>
      <w:bookmarkEnd w:id="11"/>
      <w:r>
        <w:rPr/>
        <w:t>Humi</w:t>
      </w:r>
      <w:r>
        <w:rPr/>
        <w:t>dity</w:t>
      </w:r>
      <w:r>
        <w:rPr>
          <w:spacing w:val="-10"/>
        </w:rPr>
        <w:t> </w:t>
      </w:r>
      <w:r>
        <w:rPr/>
        <w:t>sensor</w:t>
      </w:r>
      <w:r>
        <w:rPr>
          <w:spacing w:val="-8"/>
        </w:rPr>
        <w:t> </w:t>
      </w:r>
      <w:r>
        <w:rPr/>
        <w:t>specification</w:t>
      </w:r>
    </w:p>
    <w:p>
      <w:pPr>
        <w:pStyle w:val="BodyText"/>
        <w:spacing w:before="10"/>
      </w:pPr>
    </w:p>
    <w:p>
      <w:pPr>
        <w:spacing w:before="0"/>
        <w:ind w:left="1078" w:right="1137" w:firstLine="0"/>
        <w:jc w:val="center"/>
        <w:rPr>
          <w:sz w:val="22"/>
        </w:rPr>
      </w:pPr>
      <w:r>
        <w:rPr>
          <w:sz w:val="22"/>
        </w:rPr>
        <w:t>Table</w:t>
      </w:r>
      <w:r>
        <w:rPr>
          <w:spacing w:val="-4"/>
          <w:sz w:val="22"/>
        </w:rPr>
        <w:t> </w:t>
      </w:r>
      <w:r>
        <w:rPr>
          <w:sz w:val="22"/>
        </w:rPr>
        <w:t>8:</w:t>
      </w:r>
      <w:r>
        <w:rPr>
          <w:spacing w:val="-2"/>
          <w:sz w:val="22"/>
        </w:rPr>
        <w:t> </w:t>
      </w:r>
      <w:r>
        <w:rPr>
          <w:sz w:val="22"/>
        </w:rPr>
        <w:t>Humidity</w:t>
      </w:r>
      <w:r>
        <w:rPr>
          <w:spacing w:val="-3"/>
          <w:sz w:val="22"/>
        </w:rPr>
        <w:t> </w:t>
      </w:r>
      <w:r>
        <w:rPr>
          <w:sz w:val="22"/>
        </w:rPr>
        <w:t>parameter</w:t>
      </w:r>
      <w:r>
        <w:rPr>
          <w:spacing w:val="-4"/>
          <w:sz w:val="22"/>
        </w:rPr>
        <w:t> </w:t>
      </w:r>
      <w:r>
        <w:rPr>
          <w:sz w:val="22"/>
        </w:rPr>
        <w:t>specification</w:t>
      </w:r>
    </w:p>
    <w:p>
      <w:pPr>
        <w:pStyle w:val="BodyText"/>
        <w:spacing w:before="7"/>
        <w:rPr>
          <w:sz w:val="10"/>
        </w:rPr>
      </w:pPr>
    </w:p>
    <w:tbl>
      <w:tblPr>
        <w:tblW w:w="0" w:type="auto"/>
        <w:jc w:val="left"/>
        <w:tblInd w:w="151" w:type="dxa"/>
        <w:tblBorders>
          <w:top w:val="single" w:sz="18" w:space="0" w:color="FFFFFF"/>
          <w:left w:val="single" w:sz="18" w:space="0" w:color="FFFFFF"/>
          <w:bottom w:val="single" w:sz="18" w:space="0" w:color="FFFFFF"/>
          <w:right w:val="single" w:sz="18" w:space="0" w:color="FFFFFF"/>
          <w:insideH w:val="single" w:sz="18" w:space="0" w:color="FFFFFF"/>
          <w:insideV w:val="single" w:sz="18" w:space="0" w:color="FFFFFF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312"/>
        <w:gridCol w:w="1155"/>
        <w:gridCol w:w="2805"/>
        <w:gridCol w:w="1158"/>
        <w:gridCol w:w="1157"/>
        <w:gridCol w:w="1159"/>
        <w:gridCol w:w="1161"/>
      </w:tblGrid>
      <w:tr>
        <w:trPr>
          <w:trHeight w:val="291" w:hRule="atLeast"/>
        </w:trPr>
        <w:tc>
          <w:tcPr>
            <w:tcW w:w="2312" w:type="dxa"/>
            <w:tcBorders>
              <w:top w:val="nil"/>
              <w:left w:val="nil"/>
            </w:tcBorders>
            <w:shd w:val="clear" w:color="auto" w:fill="585858"/>
          </w:tcPr>
          <w:p>
            <w:pPr>
              <w:pStyle w:val="TableParagraph"/>
              <w:spacing w:line="229" w:lineRule="exact" w:before="43"/>
              <w:ind w:left="688"/>
              <w:rPr>
                <w:sz w:val="20"/>
              </w:rPr>
            </w:pPr>
            <w:r>
              <w:rPr>
                <w:color w:val="FFFFFF"/>
                <w:sz w:val="20"/>
              </w:rPr>
              <w:t>Parameter</w:t>
            </w:r>
          </w:p>
        </w:tc>
        <w:tc>
          <w:tcPr>
            <w:tcW w:w="1155" w:type="dxa"/>
            <w:tcBorders>
              <w:top w:val="nil"/>
            </w:tcBorders>
            <w:shd w:val="clear" w:color="auto" w:fill="585858"/>
          </w:tcPr>
          <w:p>
            <w:pPr>
              <w:pStyle w:val="TableParagraph"/>
              <w:spacing w:line="229" w:lineRule="exact" w:before="43"/>
              <w:ind w:left="200" w:right="203"/>
              <w:jc w:val="center"/>
              <w:rPr>
                <w:sz w:val="20"/>
              </w:rPr>
            </w:pPr>
            <w:r>
              <w:rPr>
                <w:color w:val="FFFFFF"/>
                <w:sz w:val="20"/>
              </w:rPr>
              <w:t>Symbol</w:t>
            </w:r>
          </w:p>
        </w:tc>
        <w:tc>
          <w:tcPr>
            <w:tcW w:w="2805" w:type="dxa"/>
            <w:tcBorders>
              <w:top w:val="nil"/>
              <w:right w:val="single" w:sz="24" w:space="0" w:color="FFFFFF"/>
            </w:tcBorders>
            <w:shd w:val="clear" w:color="auto" w:fill="585858"/>
          </w:tcPr>
          <w:p>
            <w:pPr>
              <w:pStyle w:val="TableParagraph"/>
              <w:spacing w:line="229" w:lineRule="exact" w:before="43"/>
              <w:ind w:left="43" w:right="41"/>
              <w:jc w:val="center"/>
              <w:rPr>
                <w:sz w:val="20"/>
              </w:rPr>
            </w:pPr>
            <w:r>
              <w:rPr>
                <w:color w:val="FFFFFF"/>
                <w:sz w:val="20"/>
              </w:rPr>
              <w:t>Condition</w:t>
            </w:r>
          </w:p>
        </w:tc>
        <w:tc>
          <w:tcPr>
            <w:tcW w:w="1158" w:type="dxa"/>
            <w:tcBorders>
              <w:top w:val="nil"/>
              <w:left w:val="single" w:sz="24" w:space="0" w:color="FFFFFF"/>
            </w:tcBorders>
            <w:shd w:val="clear" w:color="auto" w:fill="585858"/>
          </w:tcPr>
          <w:p>
            <w:pPr>
              <w:pStyle w:val="TableParagraph"/>
              <w:spacing w:line="229" w:lineRule="exact" w:before="43"/>
              <w:ind w:right="395"/>
              <w:jc w:val="right"/>
              <w:rPr>
                <w:sz w:val="20"/>
              </w:rPr>
            </w:pPr>
            <w:r>
              <w:rPr>
                <w:color w:val="FFFFFF"/>
                <w:sz w:val="20"/>
              </w:rPr>
              <w:t>Min</w:t>
            </w:r>
          </w:p>
        </w:tc>
        <w:tc>
          <w:tcPr>
            <w:tcW w:w="1157" w:type="dxa"/>
            <w:tcBorders>
              <w:top w:val="nil"/>
            </w:tcBorders>
            <w:shd w:val="clear" w:color="auto" w:fill="585858"/>
          </w:tcPr>
          <w:p>
            <w:pPr>
              <w:pStyle w:val="TableParagraph"/>
              <w:spacing w:line="229" w:lineRule="exact" w:before="43"/>
              <w:ind w:left="283" w:right="284"/>
              <w:jc w:val="center"/>
              <w:rPr>
                <w:sz w:val="20"/>
              </w:rPr>
            </w:pPr>
            <w:r>
              <w:rPr>
                <w:color w:val="FFFFFF"/>
                <w:sz w:val="20"/>
              </w:rPr>
              <w:t>Typ</w:t>
            </w:r>
          </w:p>
        </w:tc>
        <w:tc>
          <w:tcPr>
            <w:tcW w:w="1159" w:type="dxa"/>
            <w:tcBorders>
              <w:top w:val="nil"/>
            </w:tcBorders>
            <w:shd w:val="clear" w:color="auto" w:fill="585858"/>
          </w:tcPr>
          <w:p>
            <w:pPr>
              <w:pStyle w:val="TableParagraph"/>
              <w:spacing w:line="229" w:lineRule="exact" w:before="43"/>
              <w:ind w:left="347" w:right="348"/>
              <w:jc w:val="center"/>
              <w:rPr>
                <w:sz w:val="20"/>
              </w:rPr>
            </w:pPr>
            <w:r>
              <w:rPr>
                <w:color w:val="FFFFFF"/>
                <w:sz w:val="20"/>
              </w:rPr>
              <w:t>Max</w:t>
            </w:r>
          </w:p>
        </w:tc>
        <w:tc>
          <w:tcPr>
            <w:tcW w:w="1161" w:type="dxa"/>
            <w:tcBorders>
              <w:top w:val="nil"/>
              <w:right w:val="nil"/>
            </w:tcBorders>
            <w:shd w:val="clear" w:color="auto" w:fill="585858"/>
          </w:tcPr>
          <w:p>
            <w:pPr>
              <w:pStyle w:val="TableParagraph"/>
              <w:spacing w:line="229" w:lineRule="exact" w:before="43"/>
              <w:ind w:left="255" w:right="286"/>
              <w:jc w:val="center"/>
              <w:rPr>
                <w:sz w:val="20"/>
              </w:rPr>
            </w:pPr>
            <w:r>
              <w:rPr>
                <w:color w:val="FFFFFF"/>
                <w:sz w:val="20"/>
              </w:rPr>
              <w:t>Unit</w:t>
            </w:r>
          </w:p>
        </w:tc>
      </w:tr>
      <w:tr>
        <w:trPr>
          <w:trHeight w:val="283" w:hRule="atLeast"/>
        </w:trPr>
        <w:tc>
          <w:tcPr>
            <w:tcW w:w="2312" w:type="dxa"/>
            <w:vMerge w:val="restart"/>
            <w:tcBorders>
              <w:left w:val="nil"/>
            </w:tcBorders>
            <w:shd w:val="clear" w:color="auto" w:fill="F1F1F1"/>
          </w:tcPr>
          <w:p>
            <w:pPr>
              <w:pStyle w:val="TableParagraph"/>
              <w:spacing w:before="1"/>
              <w:rPr>
                <w:sz w:val="20"/>
              </w:rPr>
            </w:pPr>
          </w:p>
          <w:p>
            <w:pPr>
              <w:pStyle w:val="TableParagraph"/>
              <w:ind w:left="321"/>
              <w:rPr>
                <w:rFonts w:ascii="Arial"/>
                <w:b/>
                <w:sz w:val="20"/>
              </w:rPr>
            </w:pPr>
            <w:r>
              <w:rPr>
                <w:sz w:val="20"/>
              </w:rPr>
              <w:t>Operating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Range</w:t>
            </w:r>
            <w:r>
              <w:rPr>
                <w:rFonts w:ascii="Arial"/>
                <w:b/>
                <w:sz w:val="20"/>
                <w:vertAlign w:val="superscript"/>
              </w:rPr>
              <w:t>13</w:t>
            </w:r>
          </w:p>
        </w:tc>
        <w:tc>
          <w:tcPr>
            <w:tcW w:w="1155" w:type="dxa"/>
            <w:vMerge w:val="restart"/>
            <w:shd w:val="clear" w:color="auto" w:fill="F1F1F1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2805" w:type="dxa"/>
            <w:vMerge w:val="restart"/>
            <w:tcBorders>
              <w:right w:val="single" w:sz="24" w:space="0" w:color="FFFFFF"/>
            </w:tcBorders>
            <w:shd w:val="clear" w:color="auto" w:fill="F1F1F1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158" w:type="dxa"/>
            <w:tcBorders>
              <w:left w:val="single" w:sz="24" w:space="0" w:color="FFFFFF"/>
            </w:tcBorders>
            <w:shd w:val="clear" w:color="auto" w:fill="F1F1F1"/>
          </w:tcPr>
          <w:p>
            <w:pPr>
              <w:pStyle w:val="TableParagraph"/>
              <w:spacing w:line="224" w:lineRule="exact" w:before="39"/>
              <w:ind w:right="410"/>
              <w:jc w:val="right"/>
              <w:rPr>
                <w:sz w:val="20"/>
              </w:rPr>
            </w:pPr>
            <w:r>
              <w:rPr>
                <w:sz w:val="20"/>
              </w:rPr>
              <w:t>-40</w:t>
            </w:r>
          </w:p>
        </w:tc>
        <w:tc>
          <w:tcPr>
            <w:tcW w:w="1157" w:type="dxa"/>
            <w:shd w:val="clear" w:color="auto" w:fill="F1F1F1"/>
          </w:tcPr>
          <w:p>
            <w:pPr>
              <w:pStyle w:val="TableParagraph"/>
              <w:spacing w:line="224" w:lineRule="exact" w:before="39"/>
              <w:ind w:left="283" w:right="218"/>
              <w:jc w:val="center"/>
              <w:rPr>
                <w:sz w:val="20"/>
              </w:rPr>
            </w:pPr>
            <w:r>
              <w:rPr>
                <w:sz w:val="20"/>
              </w:rPr>
              <w:t>25</w:t>
            </w:r>
          </w:p>
        </w:tc>
        <w:tc>
          <w:tcPr>
            <w:tcW w:w="1159" w:type="dxa"/>
            <w:shd w:val="clear" w:color="auto" w:fill="F1F1F1"/>
          </w:tcPr>
          <w:p>
            <w:pPr>
              <w:pStyle w:val="TableParagraph"/>
              <w:spacing w:line="224" w:lineRule="exact" w:before="39"/>
              <w:ind w:left="347" w:right="347"/>
              <w:jc w:val="center"/>
              <w:rPr>
                <w:sz w:val="20"/>
              </w:rPr>
            </w:pPr>
            <w:r>
              <w:rPr>
                <w:sz w:val="20"/>
              </w:rPr>
              <w:t>85</w:t>
            </w:r>
          </w:p>
        </w:tc>
        <w:tc>
          <w:tcPr>
            <w:tcW w:w="1161" w:type="dxa"/>
            <w:tcBorders>
              <w:right w:val="nil"/>
            </w:tcBorders>
            <w:shd w:val="clear" w:color="auto" w:fill="F1F1F1"/>
          </w:tcPr>
          <w:p>
            <w:pPr>
              <w:pStyle w:val="TableParagraph"/>
              <w:spacing w:line="224" w:lineRule="exact" w:before="39"/>
              <w:ind w:left="254" w:right="286"/>
              <w:jc w:val="center"/>
              <w:rPr>
                <w:sz w:val="20"/>
              </w:rPr>
            </w:pPr>
            <w:r>
              <w:rPr>
                <w:sz w:val="20"/>
              </w:rPr>
              <w:t>°C</w:t>
            </w:r>
          </w:p>
        </w:tc>
      </w:tr>
      <w:tr>
        <w:trPr>
          <w:trHeight w:val="341" w:hRule="atLeast"/>
        </w:trPr>
        <w:tc>
          <w:tcPr>
            <w:tcW w:w="2312" w:type="dxa"/>
            <w:vMerge/>
            <w:tcBorders>
              <w:top w:val="nil"/>
              <w:left w:val="nil"/>
            </w:tcBorders>
            <w:shd w:val="clear" w:color="auto" w:fill="F1F1F1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55" w:type="dxa"/>
            <w:vMerge/>
            <w:tcBorders>
              <w:top w:val="nil"/>
            </w:tcBorders>
            <w:shd w:val="clear" w:color="auto" w:fill="F1F1F1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805" w:type="dxa"/>
            <w:vMerge/>
            <w:tcBorders>
              <w:top w:val="nil"/>
              <w:right w:val="single" w:sz="24" w:space="0" w:color="FFFFFF"/>
            </w:tcBorders>
            <w:shd w:val="clear" w:color="auto" w:fill="F1F1F1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58" w:type="dxa"/>
            <w:tcBorders>
              <w:left w:val="single" w:sz="24" w:space="0" w:color="FFFFFF"/>
            </w:tcBorders>
            <w:shd w:val="clear" w:color="auto" w:fill="CCCCCC"/>
          </w:tcPr>
          <w:p>
            <w:pPr>
              <w:pStyle w:val="TableParagraph"/>
              <w:spacing w:before="68"/>
              <w:ind w:right="498"/>
              <w:jc w:val="right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1157" w:type="dxa"/>
            <w:shd w:val="clear" w:color="auto" w:fill="CCCCCC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159" w:type="dxa"/>
            <w:shd w:val="clear" w:color="auto" w:fill="CCCCCC"/>
          </w:tcPr>
          <w:p>
            <w:pPr>
              <w:pStyle w:val="TableParagraph"/>
              <w:spacing w:before="68"/>
              <w:ind w:left="347" w:right="347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1161" w:type="dxa"/>
            <w:tcBorders>
              <w:right w:val="nil"/>
            </w:tcBorders>
            <w:shd w:val="clear" w:color="auto" w:fill="CCCCCC"/>
          </w:tcPr>
          <w:p>
            <w:pPr>
              <w:pStyle w:val="TableParagraph"/>
              <w:spacing w:before="68"/>
              <w:ind w:left="252" w:right="286"/>
              <w:jc w:val="center"/>
              <w:rPr>
                <w:sz w:val="20"/>
              </w:rPr>
            </w:pPr>
            <w:r>
              <w:rPr>
                <w:sz w:val="20"/>
              </w:rPr>
              <w:t>%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r.H.</w:t>
            </w:r>
          </w:p>
        </w:tc>
      </w:tr>
      <w:tr>
        <w:trPr>
          <w:trHeight w:val="338" w:hRule="atLeast"/>
        </w:trPr>
        <w:tc>
          <w:tcPr>
            <w:tcW w:w="2312" w:type="dxa"/>
            <w:vMerge w:val="restart"/>
            <w:tcBorders>
              <w:left w:val="nil"/>
            </w:tcBorders>
            <w:shd w:val="clear" w:color="auto" w:fill="F1F1F1"/>
          </w:tcPr>
          <w:p>
            <w:pPr>
              <w:pStyle w:val="TableParagraph"/>
              <w:spacing w:before="9"/>
              <w:rPr>
                <w:sz w:val="22"/>
              </w:rPr>
            </w:pPr>
          </w:p>
          <w:p>
            <w:pPr>
              <w:pStyle w:val="TableParagraph"/>
              <w:ind w:left="283"/>
              <w:rPr>
                <w:sz w:val="20"/>
              </w:rPr>
            </w:pPr>
            <w:r>
              <w:rPr>
                <w:sz w:val="20"/>
              </w:rPr>
              <w:t>Full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accuracy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range</w:t>
            </w:r>
          </w:p>
        </w:tc>
        <w:tc>
          <w:tcPr>
            <w:tcW w:w="1155" w:type="dxa"/>
            <w:vMerge w:val="restart"/>
            <w:shd w:val="clear" w:color="auto" w:fill="F1F1F1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2805" w:type="dxa"/>
            <w:vMerge w:val="restart"/>
            <w:tcBorders>
              <w:right w:val="single" w:sz="24" w:space="0" w:color="FFFFFF"/>
            </w:tcBorders>
            <w:shd w:val="clear" w:color="auto" w:fill="F1F1F1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158" w:type="dxa"/>
            <w:tcBorders>
              <w:left w:val="single" w:sz="24" w:space="0" w:color="FFFFFF"/>
            </w:tcBorders>
            <w:shd w:val="clear" w:color="auto" w:fill="F1F1F1"/>
          </w:tcPr>
          <w:p>
            <w:pPr>
              <w:pStyle w:val="TableParagraph"/>
              <w:spacing w:line="222" w:lineRule="exact" w:before="97"/>
              <w:ind w:right="498"/>
              <w:jc w:val="right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1157" w:type="dxa"/>
            <w:shd w:val="clear" w:color="auto" w:fill="F1F1F1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159" w:type="dxa"/>
            <w:shd w:val="clear" w:color="auto" w:fill="F1F1F1"/>
          </w:tcPr>
          <w:p>
            <w:pPr>
              <w:pStyle w:val="TableParagraph"/>
              <w:spacing w:line="222" w:lineRule="exact" w:before="97"/>
              <w:ind w:left="347" w:right="347"/>
              <w:jc w:val="center"/>
              <w:rPr>
                <w:sz w:val="20"/>
              </w:rPr>
            </w:pPr>
            <w:r>
              <w:rPr>
                <w:sz w:val="20"/>
              </w:rPr>
              <w:t>65</w:t>
            </w:r>
          </w:p>
        </w:tc>
        <w:tc>
          <w:tcPr>
            <w:tcW w:w="1161" w:type="dxa"/>
            <w:tcBorders>
              <w:right w:val="nil"/>
            </w:tcBorders>
            <w:shd w:val="clear" w:color="auto" w:fill="F1F1F1"/>
          </w:tcPr>
          <w:p>
            <w:pPr>
              <w:pStyle w:val="TableParagraph"/>
              <w:spacing w:line="222" w:lineRule="exact" w:before="97"/>
              <w:ind w:left="254" w:right="286"/>
              <w:jc w:val="center"/>
              <w:rPr>
                <w:sz w:val="20"/>
              </w:rPr>
            </w:pPr>
            <w:r>
              <w:rPr>
                <w:sz w:val="20"/>
              </w:rPr>
              <w:t>°C</w:t>
            </w:r>
          </w:p>
        </w:tc>
      </w:tr>
      <w:tr>
        <w:trPr>
          <w:trHeight w:val="286" w:hRule="atLeast"/>
        </w:trPr>
        <w:tc>
          <w:tcPr>
            <w:tcW w:w="2312" w:type="dxa"/>
            <w:vMerge/>
            <w:tcBorders>
              <w:top w:val="nil"/>
              <w:left w:val="nil"/>
            </w:tcBorders>
            <w:shd w:val="clear" w:color="auto" w:fill="F1F1F1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55" w:type="dxa"/>
            <w:vMerge/>
            <w:tcBorders>
              <w:top w:val="nil"/>
            </w:tcBorders>
            <w:shd w:val="clear" w:color="auto" w:fill="F1F1F1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805" w:type="dxa"/>
            <w:vMerge/>
            <w:tcBorders>
              <w:top w:val="nil"/>
              <w:right w:val="single" w:sz="24" w:space="0" w:color="FFFFFF"/>
            </w:tcBorders>
            <w:shd w:val="clear" w:color="auto" w:fill="F1F1F1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58" w:type="dxa"/>
            <w:tcBorders>
              <w:left w:val="single" w:sz="24" w:space="0" w:color="FFFFFF"/>
            </w:tcBorders>
            <w:shd w:val="clear" w:color="auto" w:fill="CCCCCC"/>
          </w:tcPr>
          <w:p>
            <w:pPr>
              <w:pStyle w:val="TableParagraph"/>
              <w:spacing w:line="224" w:lineRule="exact" w:before="42"/>
              <w:ind w:right="444"/>
              <w:jc w:val="right"/>
              <w:rPr>
                <w:sz w:val="20"/>
              </w:rPr>
            </w:pPr>
            <w:r>
              <w:rPr>
                <w:sz w:val="20"/>
              </w:rPr>
              <w:t>10</w:t>
            </w:r>
          </w:p>
        </w:tc>
        <w:tc>
          <w:tcPr>
            <w:tcW w:w="1157" w:type="dxa"/>
            <w:shd w:val="clear" w:color="auto" w:fill="CCCCCC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159" w:type="dxa"/>
            <w:shd w:val="clear" w:color="auto" w:fill="CCCCCC"/>
          </w:tcPr>
          <w:p>
            <w:pPr>
              <w:pStyle w:val="TableParagraph"/>
              <w:spacing w:line="224" w:lineRule="exact" w:before="42"/>
              <w:ind w:left="347" w:right="347"/>
              <w:jc w:val="center"/>
              <w:rPr>
                <w:sz w:val="20"/>
              </w:rPr>
            </w:pPr>
            <w:r>
              <w:rPr>
                <w:sz w:val="20"/>
              </w:rPr>
              <w:t>90</w:t>
            </w:r>
          </w:p>
        </w:tc>
        <w:tc>
          <w:tcPr>
            <w:tcW w:w="1161" w:type="dxa"/>
            <w:tcBorders>
              <w:right w:val="nil"/>
            </w:tcBorders>
            <w:shd w:val="clear" w:color="auto" w:fill="CCCCCC"/>
          </w:tcPr>
          <w:p>
            <w:pPr>
              <w:pStyle w:val="TableParagraph"/>
              <w:spacing w:line="224" w:lineRule="exact" w:before="42"/>
              <w:ind w:left="252" w:right="286"/>
              <w:jc w:val="center"/>
              <w:rPr>
                <w:sz w:val="20"/>
              </w:rPr>
            </w:pPr>
            <w:r>
              <w:rPr>
                <w:sz w:val="20"/>
              </w:rPr>
              <w:t>%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r.H.</w:t>
            </w:r>
          </w:p>
        </w:tc>
      </w:tr>
      <w:tr>
        <w:trPr>
          <w:trHeight w:val="1003" w:hRule="atLeast"/>
        </w:trPr>
        <w:tc>
          <w:tcPr>
            <w:tcW w:w="2312" w:type="dxa"/>
            <w:tcBorders>
              <w:left w:val="nil"/>
              <w:bottom w:val="nil"/>
            </w:tcBorders>
            <w:shd w:val="clear" w:color="auto" w:fill="F1F1F1"/>
          </w:tcPr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spacing w:before="153"/>
              <w:ind w:left="487"/>
              <w:rPr>
                <w:sz w:val="20"/>
              </w:rPr>
            </w:pPr>
            <w:r>
              <w:rPr>
                <w:sz w:val="20"/>
              </w:rPr>
              <w:t>Supply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Current</w:t>
            </w:r>
          </w:p>
        </w:tc>
        <w:tc>
          <w:tcPr>
            <w:tcW w:w="1155" w:type="dxa"/>
            <w:tcBorders>
              <w:bottom w:val="nil"/>
            </w:tcBorders>
            <w:shd w:val="clear" w:color="auto" w:fill="F1F1F1"/>
          </w:tcPr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spacing w:before="153"/>
              <w:ind w:left="199" w:right="203"/>
              <w:jc w:val="center"/>
              <w:rPr>
                <w:sz w:val="13"/>
              </w:rPr>
            </w:pPr>
            <w:r>
              <w:rPr>
                <w:position w:val="1"/>
                <w:sz w:val="20"/>
              </w:rPr>
              <w:t>I</w:t>
            </w:r>
            <w:r>
              <w:rPr>
                <w:sz w:val="13"/>
              </w:rPr>
              <w:t>DD,H</w:t>
            </w:r>
          </w:p>
        </w:tc>
        <w:tc>
          <w:tcPr>
            <w:tcW w:w="2805" w:type="dxa"/>
            <w:tcBorders>
              <w:bottom w:val="nil"/>
              <w:right w:val="single" w:sz="24" w:space="0" w:color="FFFFFF"/>
            </w:tcBorders>
            <w:shd w:val="clear" w:color="auto" w:fill="F1F1F1"/>
          </w:tcPr>
          <w:p>
            <w:pPr>
              <w:pStyle w:val="TableParagraph"/>
              <w:spacing w:before="97"/>
              <w:ind w:left="45" w:right="41"/>
              <w:jc w:val="center"/>
              <w:rPr>
                <w:sz w:val="20"/>
              </w:rPr>
            </w:pPr>
            <w:r>
              <w:rPr>
                <w:sz w:val="20"/>
              </w:rPr>
              <w:t>1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Hz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forced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mode,</w:t>
            </w:r>
          </w:p>
          <w:p>
            <w:pPr>
              <w:pStyle w:val="TableParagraph"/>
              <w:spacing w:line="292" w:lineRule="auto" w:before="51"/>
              <w:ind w:left="45" w:right="41"/>
              <w:jc w:val="center"/>
              <w:rPr>
                <w:sz w:val="20"/>
              </w:rPr>
            </w:pPr>
            <w:r>
              <w:rPr>
                <w:sz w:val="20"/>
              </w:rPr>
              <w:t>temperature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and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humidity</w:t>
            </w:r>
            <w:r>
              <w:rPr>
                <w:spacing w:val="-52"/>
                <w:sz w:val="20"/>
              </w:rPr>
              <w:t> </w:t>
            </w:r>
            <w:r>
              <w:rPr>
                <w:sz w:val="20"/>
              </w:rPr>
              <w:t>measurement</w:t>
            </w:r>
          </w:p>
        </w:tc>
        <w:tc>
          <w:tcPr>
            <w:tcW w:w="1158" w:type="dxa"/>
            <w:tcBorders>
              <w:left w:val="single" w:sz="24" w:space="0" w:color="FFFFFF"/>
              <w:bottom w:val="nil"/>
            </w:tcBorders>
            <w:shd w:val="clear" w:color="auto" w:fill="F1F1F1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157" w:type="dxa"/>
            <w:tcBorders>
              <w:bottom w:val="nil"/>
            </w:tcBorders>
            <w:shd w:val="clear" w:color="auto" w:fill="F1F1F1"/>
          </w:tcPr>
          <w:p>
            <w:pPr>
              <w:pStyle w:val="TableParagraph"/>
              <w:spacing w:before="9"/>
              <w:rPr>
                <w:sz w:val="32"/>
              </w:rPr>
            </w:pPr>
          </w:p>
          <w:p>
            <w:pPr>
              <w:pStyle w:val="TableParagraph"/>
              <w:spacing w:before="1"/>
              <w:ind w:left="283" w:right="285"/>
              <w:jc w:val="center"/>
              <w:rPr>
                <w:sz w:val="20"/>
              </w:rPr>
            </w:pPr>
            <w:r>
              <w:rPr>
                <w:sz w:val="20"/>
              </w:rPr>
              <w:t>2.1</w:t>
            </w:r>
          </w:p>
        </w:tc>
        <w:tc>
          <w:tcPr>
            <w:tcW w:w="1159" w:type="dxa"/>
            <w:tcBorders>
              <w:bottom w:val="nil"/>
            </w:tcBorders>
            <w:shd w:val="clear" w:color="auto" w:fill="F1F1F1"/>
          </w:tcPr>
          <w:p>
            <w:pPr>
              <w:pStyle w:val="TableParagraph"/>
              <w:spacing w:before="9"/>
              <w:rPr>
                <w:sz w:val="32"/>
              </w:rPr>
            </w:pPr>
          </w:p>
          <w:p>
            <w:pPr>
              <w:pStyle w:val="TableParagraph"/>
              <w:spacing w:before="1"/>
              <w:ind w:left="345" w:right="348"/>
              <w:jc w:val="center"/>
              <w:rPr>
                <w:sz w:val="20"/>
              </w:rPr>
            </w:pPr>
            <w:r>
              <w:rPr>
                <w:sz w:val="20"/>
              </w:rPr>
              <w:t>2.8</w:t>
            </w:r>
          </w:p>
        </w:tc>
        <w:tc>
          <w:tcPr>
            <w:tcW w:w="1161" w:type="dxa"/>
            <w:tcBorders>
              <w:bottom w:val="single" w:sz="2" w:space="0" w:color="CCCCCC"/>
              <w:right w:val="nil"/>
            </w:tcBorders>
            <w:shd w:val="clear" w:color="auto" w:fill="F1F1F1"/>
          </w:tcPr>
          <w:p>
            <w:pPr>
              <w:pStyle w:val="TableParagraph"/>
              <w:spacing w:before="9"/>
              <w:rPr>
                <w:sz w:val="32"/>
              </w:rPr>
            </w:pPr>
          </w:p>
          <w:p>
            <w:pPr>
              <w:pStyle w:val="TableParagraph"/>
              <w:spacing w:before="1"/>
              <w:ind w:left="256" w:right="286"/>
              <w:jc w:val="center"/>
              <w:rPr>
                <w:sz w:val="20"/>
              </w:rPr>
            </w:pPr>
            <w:r>
              <w:rPr>
                <w:sz w:val="20"/>
              </w:rPr>
              <w:t>µA</w:t>
            </w:r>
          </w:p>
        </w:tc>
      </w:tr>
      <w:tr>
        <w:trPr>
          <w:trHeight w:val="632" w:hRule="atLeast"/>
        </w:trPr>
        <w:tc>
          <w:tcPr>
            <w:tcW w:w="2312" w:type="dxa"/>
            <w:tcBorders>
              <w:top w:val="nil"/>
              <w:left w:val="nil"/>
            </w:tcBorders>
            <w:shd w:val="clear" w:color="auto" w:fill="CCCCCC"/>
          </w:tcPr>
          <w:p>
            <w:pPr>
              <w:pStyle w:val="TableParagraph"/>
              <w:spacing w:before="34"/>
              <w:ind w:right="367"/>
              <w:jc w:val="right"/>
              <w:rPr>
                <w:sz w:val="20"/>
              </w:rPr>
            </w:pPr>
            <w:r>
              <w:rPr>
                <w:spacing w:val="-1"/>
                <w:sz w:val="20"/>
              </w:rPr>
              <w:t>Absolute</w:t>
            </w:r>
            <w:r>
              <w:rPr>
                <w:spacing w:val="-13"/>
                <w:sz w:val="20"/>
              </w:rPr>
              <w:t> </w:t>
            </w:r>
            <w:r>
              <w:rPr>
                <w:sz w:val="20"/>
              </w:rPr>
              <w:t>Accuracy</w:t>
            </w:r>
          </w:p>
        </w:tc>
        <w:tc>
          <w:tcPr>
            <w:tcW w:w="1155" w:type="dxa"/>
            <w:tcBorders>
              <w:top w:val="nil"/>
            </w:tcBorders>
            <w:shd w:val="clear" w:color="auto" w:fill="CCCCCC"/>
          </w:tcPr>
          <w:p>
            <w:pPr>
              <w:pStyle w:val="TableParagraph"/>
              <w:spacing w:before="34"/>
              <w:ind w:left="200" w:right="201"/>
              <w:jc w:val="center"/>
              <w:rPr>
                <w:sz w:val="13"/>
              </w:rPr>
            </w:pPr>
            <w:r>
              <w:rPr>
                <w:position w:val="1"/>
                <w:sz w:val="20"/>
              </w:rPr>
              <w:t>A</w:t>
            </w:r>
            <w:r>
              <w:rPr>
                <w:sz w:val="13"/>
              </w:rPr>
              <w:t>H</w:t>
            </w:r>
          </w:p>
        </w:tc>
        <w:tc>
          <w:tcPr>
            <w:tcW w:w="2805" w:type="dxa"/>
            <w:tcBorders>
              <w:top w:val="nil"/>
              <w:right w:val="single" w:sz="24" w:space="0" w:color="FFFFFF"/>
            </w:tcBorders>
            <w:shd w:val="clear" w:color="auto" w:fill="CCCCCC"/>
          </w:tcPr>
          <w:p>
            <w:pPr>
              <w:pStyle w:val="TableParagraph"/>
              <w:spacing w:before="34"/>
              <w:ind w:right="444"/>
              <w:jc w:val="right"/>
              <w:rPr>
                <w:sz w:val="20"/>
              </w:rPr>
            </w:pPr>
            <w:r>
              <w:rPr>
                <w:sz w:val="20"/>
              </w:rPr>
              <w:t>20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-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80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%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r.H.,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25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°C,</w:t>
            </w:r>
          </w:p>
          <w:p>
            <w:pPr>
              <w:pStyle w:val="TableParagraph"/>
              <w:spacing w:before="51"/>
              <w:ind w:right="466"/>
              <w:jc w:val="right"/>
              <w:rPr>
                <w:sz w:val="20"/>
              </w:rPr>
            </w:pPr>
            <w:r>
              <w:rPr>
                <w:sz w:val="20"/>
              </w:rPr>
              <w:t>including</w:t>
            </w:r>
            <w:r>
              <w:rPr>
                <w:spacing w:val="-13"/>
                <w:sz w:val="20"/>
              </w:rPr>
              <w:t> </w:t>
            </w:r>
            <w:r>
              <w:rPr>
                <w:sz w:val="20"/>
              </w:rPr>
              <w:t>hysteresis</w:t>
            </w:r>
          </w:p>
        </w:tc>
        <w:tc>
          <w:tcPr>
            <w:tcW w:w="1158" w:type="dxa"/>
            <w:tcBorders>
              <w:top w:val="nil"/>
              <w:left w:val="single" w:sz="24" w:space="0" w:color="FFFFFF"/>
            </w:tcBorders>
            <w:shd w:val="clear" w:color="auto" w:fill="CCCCCC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157" w:type="dxa"/>
            <w:tcBorders>
              <w:top w:val="nil"/>
            </w:tcBorders>
            <w:shd w:val="clear" w:color="auto" w:fill="CCCCCC"/>
          </w:tcPr>
          <w:p>
            <w:pPr>
              <w:pStyle w:val="TableParagraph"/>
              <w:spacing w:before="34"/>
              <w:ind w:left="283" w:right="283"/>
              <w:jc w:val="center"/>
              <w:rPr>
                <w:sz w:val="20"/>
              </w:rPr>
            </w:pPr>
            <w:r>
              <w:rPr>
                <w:sz w:val="20"/>
              </w:rPr>
              <w:t>±3</w:t>
            </w:r>
          </w:p>
        </w:tc>
        <w:tc>
          <w:tcPr>
            <w:tcW w:w="1159" w:type="dxa"/>
            <w:tcBorders>
              <w:top w:val="nil"/>
            </w:tcBorders>
            <w:shd w:val="clear" w:color="auto" w:fill="CCCCCC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161" w:type="dxa"/>
            <w:tcBorders>
              <w:top w:val="nil"/>
              <w:right w:val="nil"/>
            </w:tcBorders>
            <w:shd w:val="clear" w:color="auto" w:fill="CCCCCC"/>
          </w:tcPr>
          <w:p>
            <w:pPr>
              <w:pStyle w:val="TableParagraph"/>
              <w:spacing w:before="34"/>
              <w:ind w:left="257" w:right="281"/>
              <w:jc w:val="center"/>
              <w:rPr>
                <w:sz w:val="20"/>
              </w:rPr>
            </w:pPr>
            <w:r>
              <w:rPr>
                <w:sz w:val="20"/>
              </w:rPr>
              <w:t>%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r.H.</w:t>
            </w:r>
          </w:p>
        </w:tc>
      </w:tr>
      <w:tr>
        <w:trPr>
          <w:trHeight w:val="279" w:hRule="atLeast"/>
        </w:trPr>
        <w:tc>
          <w:tcPr>
            <w:tcW w:w="2312" w:type="dxa"/>
            <w:tcBorders>
              <w:left w:val="nil"/>
            </w:tcBorders>
            <w:shd w:val="clear" w:color="auto" w:fill="F1F1F1"/>
          </w:tcPr>
          <w:p>
            <w:pPr>
              <w:pStyle w:val="TableParagraph"/>
              <w:spacing w:line="222" w:lineRule="exact" w:before="37"/>
              <w:ind w:left="561"/>
              <w:rPr>
                <w:sz w:val="20"/>
              </w:rPr>
            </w:pPr>
            <w:r>
              <w:rPr>
                <w:sz w:val="20"/>
              </w:rPr>
              <w:t>Hysteresis</w:t>
            </w:r>
            <w:r>
              <w:rPr>
                <w:sz w:val="20"/>
                <w:vertAlign w:val="superscript"/>
              </w:rPr>
              <w:t>14</w:t>
            </w:r>
          </w:p>
        </w:tc>
        <w:tc>
          <w:tcPr>
            <w:tcW w:w="1155" w:type="dxa"/>
            <w:shd w:val="clear" w:color="auto" w:fill="F1F1F1"/>
          </w:tcPr>
          <w:p>
            <w:pPr>
              <w:pStyle w:val="TableParagraph"/>
              <w:spacing w:line="222" w:lineRule="exact" w:before="36"/>
              <w:ind w:left="200" w:right="201"/>
              <w:jc w:val="center"/>
              <w:rPr>
                <w:sz w:val="13"/>
              </w:rPr>
            </w:pPr>
            <w:r>
              <w:rPr>
                <w:position w:val="1"/>
                <w:sz w:val="20"/>
              </w:rPr>
              <w:t>H</w:t>
            </w:r>
            <w:r>
              <w:rPr>
                <w:sz w:val="13"/>
              </w:rPr>
              <w:t>H</w:t>
            </w:r>
          </w:p>
        </w:tc>
        <w:tc>
          <w:tcPr>
            <w:tcW w:w="2805" w:type="dxa"/>
            <w:tcBorders>
              <w:right w:val="single" w:sz="24" w:space="0" w:color="FFFFFF"/>
            </w:tcBorders>
            <w:shd w:val="clear" w:color="auto" w:fill="F1F1F1"/>
          </w:tcPr>
          <w:p>
            <w:pPr>
              <w:pStyle w:val="TableParagraph"/>
              <w:spacing w:line="222" w:lineRule="exact" w:before="37"/>
              <w:ind w:left="112" w:right="41"/>
              <w:jc w:val="center"/>
              <w:rPr>
                <w:sz w:val="20"/>
              </w:rPr>
            </w:pPr>
            <w:r>
              <w:rPr>
                <w:sz w:val="20"/>
              </w:rPr>
              <w:t>10→90→10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%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r.H.,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25°C</w:t>
            </w:r>
          </w:p>
        </w:tc>
        <w:tc>
          <w:tcPr>
            <w:tcW w:w="1158" w:type="dxa"/>
            <w:tcBorders>
              <w:left w:val="single" w:sz="24" w:space="0" w:color="FFFFFF"/>
            </w:tcBorders>
            <w:shd w:val="clear" w:color="auto" w:fill="F1F1F1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157" w:type="dxa"/>
            <w:shd w:val="clear" w:color="auto" w:fill="F1F1F1"/>
          </w:tcPr>
          <w:p>
            <w:pPr>
              <w:pStyle w:val="TableParagraph"/>
              <w:spacing w:line="222" w:lineRule="exact" w:before="37"/>
              <w:ind w:left="283" w:right="284"/>
              <w:jc w:val="center"/>
              <w:rPr>
                <w:sz w:val="20"/>
              </w:rPr>
            </w:pPr>
            <w:r>
              <w:rPr>
                <w:sz w:val="20"/>
              </w:rPr>
              <w:t>±1.5</w:t>
            </w:r>
          </w:p>
        </w:tc>
        <w:tc>
          <w:tcPr>
            <w:tcW w:w="1159" w:type="dxa"/>
            <w:shd w:val="clear" w:color="auto" w:fill="F1F1F1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161" w:type="dxa"/>
            <w:tcBorders>
              <w:right w:val="nil"/>
            </w:tcBorders>
            <w:shd w:val="clear" w:color="auto" w:fill="F1F1F1"/>
          </w:tcPr>
          <w:p>
            <w:pPr>
              <w:pStyle w:val="TableParagraph"/>
              <w:spacing w:line="222" w:lineRule="exact" w:before="37"/>
              <w:ind w:left="257" w:right="281"/>
              <w:jc w:val="center"/>
              <w:rPr>
                <w:sz w:val="20"/>
              </w:rPr>
            </w:pPr>
            <w:r>
              <w:rPr>
                <w:sz w:val="20"/>
              </w:rPr>
              <w:t>%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r.H.</w:t>
            </w:r>
          </w:p>
        </w:tc>
      </w:tr>
      <w:tr>
        <w:trPr>
          <w:trHeight w:val="281" w:hRule="atLeast"/>
        </w:trPr>
        <w:tc>
          <w:tcPr>
            <w:tcW w:w="2312" w:type="dxa"/>
            <w:tcBorders>
              <w:left w:val="nil"/>
            </w:tcBorders>
            <w:shd w:val="clear" w:color="auto" w:fill="CCCCCC"/>
          </w:tcPr>
          <w:p>
            <w:pPr>
              <w:pStyle w:val="TableParagraph"/>
              <w:spacing w:line="222" w:lineRule="exact" w:before="39"/>
              <w:ind w:left="554"/>
              <w:rPr>
                <w:sz w:val="20"/>
              </w:rPr>
            </w:pPr>
            <w:r>
              <w:rPr>
                <w:sz w:val="20"/>
              </w:rPr>
              <w:t>Nonlinearity</w:t>
            </w:r>
            <w:r>
              <w:rPr>
                <w:sz w:val="20"/>
                <w:vertAlign w:val="superscript"/>
              </w:rPr>
              <w:t>15</w:t>
            </w:r>
          </w:p>
        </w:tc>
        <w:tc>
          <w:tcPr>
            <w:tcW w:w="1155" w:type="dxa"/>
            <w:shd w:val="clear" w:color="auto" w:fill="CCCCCC"/>
          </w:tcPr>
          <w:p>
            <w:pPr>
              <w:pStyle w:val="TableParagraph"/>
              <w:spacing w:line="222" w:lineRule="exact" w:before="39"/>
              <w:ind w:left="199" w:right="203"/>
              <w:jc w:val="center"/>
              <w:rPr>
                <w:sz w:val="13"/>
              </w:rPr>
            </w:pPr>
            <w:r>
              <w:rPr>
                <w:position w:val="1"/>
                <w:sz w:val="20"/>
              </w:rPr>
              <w:t>NL</w:t>
            </w:r>
            <w:r>
              <w:rPr>
                <w:sz w:val="13"/>
              </w:rPr>
              <w:t>H</w:t>
            </w:r>
          </w:p>
        </w:tc>
        <w:tc>
          <w:tcPr>
            <w:tcW w:w="2805" w:type="dxa"/>
            <w:tcBorders>
              <w:right w:val="single" w:sz="24" w:space="0" w:color="FFFFFF"/>
            </w:tcBorders>
            <w:shd w:val="clear" w:color="auto" w:fill="CCCCCC"/>
          </w:tcPr>
          <w:p>
            <w:pPr>
              <w:pStyle w:val="TableParagraph"/>
              <w:spacing w:line="222" w:lineRule="exact" w:before="39"/>
              <w:ind w:left="112" w:right="41"/>
              <w:jc w:val="center"/>
              <w:rPr>
                <w:sz w:val="20"/>
              </w:rPr>
            </w:pPr>
            <w:r>
              <w:rPr>
                <w:sz w:val="20"/>
              </w:rPr>
              <w:t>10→90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%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r.H.,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25°C</w:t>
            </w:r>
          </w:p>
        </w:tc>
        <w:tc>
          <w:tcPr>
            <w:tcW w:w="1158" w:type="dxa"/>
            <w:tcBorders>
              <w:left w:val="single" w:sz="24" w:space="0" w:color="FFFFFF"/>
            </w:tcBorders>
            <w:shd w:val="clear" w:color="auto" w:fill="CCCCCC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157" w:type="dxa"/>
            <w:shd w:val="clear" w:color="auto" w:fill="CCCCCC"/>
          </w:tcPr>
          <w:p>
            <w:pPr>
              <w:pStyle w:val="TableParagraph"/>
              <w:spacing w:line="222" w:lineRule="exact" w:before="39"/>
              <w:ind w:left="283" w:right="285"/>
              <w:jc w:val="center"/>
              <w:rPr>
                <w:sz w:val="20"/>
              </w:rPr>
            </w:pPr>
            <w:r>
              <w:rPr>
                <w:sz w:val="20"/>
              </w:rPr>
              <w:t>1.7</w:t>
            </w:r>
          </w:p>
        </w:tc>
        <w:tc>
          <w:tcPr>
            <w:tcW w:w="1159" w:type="dxa"/>
            <w:shd w:val="clear" w:color="auto" w:fill="CCCCCC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161" w:type="dxa"/>
            <w:tcBorders>
              <w:right w:val="nil"/>
            </w:tcBorders>
            <w:shd w:val="clear" w:color="auto" w:fill="CCCCCC"/>
          </w:tcPr>
          <w:p>
            <w:pPr>
              <w:pStyle w:val="TableParagraph"/>
              <w:spacing w:line="222" w:lineRule="exact" w:before="39"/>
              <w:ind w:left="257" w:right="281"/>
              <w:jc w:val="center"/>
              <w:rPr>
                <w:sz w:val="20"/>
              </w:rPr>
            </w:pPr>
            <w:r>
              <w:rPr>
                <w:sz w:val="20"/>
              </w:rPr>
              <w:t>%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r.H.</w:t>
            </w:r>
          </w:p>
        </w:tc>
      </w:tr>
      <w:tr>
        <w:trPr>
          <w:trHeight w:val="559" w:hRule="atLeast"/>
        </w:trPr>
        <w:tc>
          <w:tcPr>
            <w:tcW w:w="2312" w:type="dxa"/>
            <w:tcBorders>
              <w:left w:val="nil"/>
            </w:tcBorders>
            <w:shd w:val="clear" w:color="auto" w:fill="F1F1F1"/>
          </w:tcPr>
          <w:p>
            <w:pPr>
              <w:pStyle w:val="TableParagraph"/>
              <w:spacing w:line="280" w:lineRule="exact"/>
              <w:ind w:left="122" w:right="91" w:firstLine="254"/>
              <w:rPr>
                <w:sz w:val="20"/>
              </w:rPr>
            </w:pPr>
            <w:r>
              <w:rPr>
                <w:sz w:val="20"/>
              </w:rPr>
              <w:t>Response time to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complete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63%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of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step</w:t>
            </w:r>
            <w:r>
              <w:rPr>
                <w:sz w:val="20"/>
                <w:vertAlign w:val="superscript"/>
              </w:rPr>
              <w:t>16</w:t>
            </w:r>
          </w:p>
        </w:tc>
        <w:tc>
          <w:tcPr>
            <w:tcW w:w="1155" w:type="dxa"/>
            <w:shd w:val="clear" w:color="auto" w:fill="F1F1F1"/>
          </w:tcPr>
          <w:p>
            <w:pPr>
              <w:pStyle w:val="TableParagraph"/>
              <w:spacing w:before="37"/>
              <w:ind w:left="200" w:right="201"/>
              <w:jc w:val="center"/>
              <w:rPr>
                <w:sz w:val="13"/>
              </w:rPr>
            </w:pPr>
            <w:r>
              <w:rPr>
                <w:rFonts w:ascii="Times New Roman" w:hAnsi="Times New Roman"/>
                <w:position w:val="1"/>
                <w:sz w:val="20"/>
              </w:rPr>
              <w:t>τ</w:t>
            </w:r>
            <w:r>
              <w:rPr>
                <w:sz w:val="13"/>
              </w:rPr>
              <w:t>0</w:t>
            </w:r>
            <w:r>
              <w:rPr>
                <w:rFonts w:ascii="Calibri" w:hAnsi="Calibri"/>
                <w:sz w:val="13"/>
              </w:rPr>
              <w:t>-</w:t>
            </w:r>
            <w:r>
              <w:rPr>
                <w:sz w:val="13"/>
              </w:rPr>
              <w:t>63%</w:t>
            </w:r>
          </w:p>
        </w:tc>
        <w:tc>
          <w:tcPr>
            <w:tcW w:w="2805" w:type="dxa"/>
            <w:tcBorders>
              <w:right w:val="single" w:sz="24" w:space="0" w:color="FFFFFF"/>
            </w:tcBorders>
            <w:shd w:val="clear" w:color="auto" w:fill="F1F1F1"/>
          </w:tcPr>
          <w:p>
            <w:pPr>
              <w:pStyle w:val="TableParagraph"/>
              <w:spacing w:before="36"/>
              <w:ind w:left="114" w:right="41"/>
              <w:jc w:val="center"/>
              <w:rPr>
                <w:sz w:val="20"/>
              </w:rPr>
            </w:pPr>
            <w:r>
              <w:rPr>
                <w:position w:val="1"/>
                <w:sz w:val="20"/>
              </w:rPr>
              <w:t>N</w:t>
            </w:r>
            <w:r>
              <w:rPr>
                <w:sz w:val="13"/>
              </w:rPr>
              <w:t>2</w:t>
            </w:r>
            <w:r>
              <w:rPr>
                <w:spacing w:val="14"/>
                <w:sz w:val="13"/>
              </w:rPr>
              <w:t> </w:t>
            </w:r>
            <w:r>
              <w:rPr>
                <w:position w:val="1"/>
                <w:sz w:val="20"/>
              </w:rPr>
              <w:t>(dry)</w:t>
            </w:r>
            <w:r>
              <w:rPr>
                <w:spacing w:val="-3"/>
                <w:position w:val="1"/>
                <w:sz w:val="20"/>
              </w:rPr>
              <w:t> </w:t>
            </w:r>
            <w:r>
              <w:rPr>
                <w:position w:val="1"/>
                <w:sz w:val="20"/>
              </w:rPr>
              <w:t>→</w:t>
            </w:r>
            <w:r>
              <w:rPr>
                <w:spacing w:val="-4"/>
                <w:position w:val="1"/>
                <w:sz w:val="20"/>
              </w:rPr>
              <w:t> </w:t>
            </w:r>
            <w:r>
              <w:rPr>
                <w:position w:val="1"/>
                <w:sz w:val="20"/>
              </w:rPr>
              <w:t>90</w:t>
            </w:r>
            <w:r>
              <w:rPr>
                <w:spacing w:val="-5"/>
                <w:position w:val="1"/>
                <w:sz w:val="20"/>
              </w:rPr>
              <w:t> </w:t>
            </w:r>
            <w:r>
              <w:rPr>
                <w:position w:val="1"/>
                <w:sz w:val="20"/>
              </w:rPr>
              <w:t>%</w:t>
            </w:r>
            <w:r>
              <w:rPr>
                <w:spacing w:val="-1"/>
                <w:position w:val="1"/>
                <w:sz w:val="20"/>
              </w:rPr>
              <w:t> </w:t>
            </w:r>
            <w:r>
              <w:rPr>
                <w:position w:val="1"/>
                <w:sz w:val="20"/>
              </w:rPr>
              <w:t>r.H.,</w:t>
            </w:r>
            <w:r>
              <w:rPr>
                <w:spacing w:val="-2"/>
                <w:position w:val="1"/>
                <w:sz w:val="20"/>
              </w:rPr>
              <w:t> </w:t>
            </w:r>
            <w:r>
              <w:rPr>
                <w:position w:val="1"/>
                <w:sz w:val="20"/>
              </w:rPr>
              <w:t>25°C</w:t>
            </w:r>
          </w:p>
        </w:tc>
        <w:tc>
          <w:tcPr>
            <w:tcW w:w="1158" w:type="dxa"/>
            <w:tcBorders>
              <w:left w:val="single" w:sz="24" w:space="0" w:color="FFFFFF"/>
            </w:tcBorders>
            <w:shd w:val="clear" w:color="auto" w:fill="F1F1F1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157" w:type="dxa"/>
            <w:shd w:val="clear" w:color="auto" w:fill="F1F1F1"/>
          </w:tcPr>
          <w:p>
            <w:pPr>
              <w:pStyle w:val="TableParagraph"/>
              <w:spacing w:before="37"/>
              <w:ind w:right="1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8</w:t>
            </w:r>
          </w:p>
        </w:tc>
        <w:tc>
          <w:tcPr>
            <w:tcW w:w="1159" w:type="dxa"/>
            <w:shd w:val="clear" w:color="auto" w:fill="F1F1F1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161" w:type="dxa"/>
            <w:tcBorders>
              <w:right w:val="nil"/>
            </w:tcBorders>
            <w:shd w:val="clear" w:color="auto" w:fill="F1F1F1"/>
          </w:tcPr>
          <w:p>
            <w:pPr>
              <w:pStyle w:val="TableParagraph"/>
              <w:spacing w:before="37"/>
              <w:ind w:right="21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s</w:t>
            </w:r>
          </w:p>
        </w:tc>
      </w:tr>
      <w:tr>
        <w:trPr>
          <w:trHeight w:val="278" w:hRule="atLeast"/>
        </w:trPr>
        <w:tc>
          <w:tcPr>
            <w:tcW w:w="2312" w:type="dxa"/>
            <w:tcBorders>
              <w:left w:val="nil"/>
            </w:tcBorders>
            <w:shd w:val="clear" w:color="auto" w:fill="CCCCCC"/>
          </w:tcPr>
          <w:p>
            <w:pPr>
              <w:pStyle w:val="TableParagraph"/>
              <w:spacing w:line="222" w:lineRule="exact" w:before="37"/>
              <w:ind w:left="681"/>
              <w:rPr>
                <w:sz w:val="20"/>
              </w:rPr>
            </w:pPr>
            <w:r>
              <w:rPr>
                <w:sz w:val="20"/>
              </w:rPr>
              <w:t>Resolution</w:t>
            </w:r>
          </w:p>
        </w:tc>
        <w:tc>
          <w:tcPr>
            <w:tcW w:w="1155" w:type="dxa"/>
            <w:shd w:val="clear" w:color="auto" w:fill="CCCCCC"/>
          </w:tcPr>
          <w:p>
            <w:pPr>
              <w:pStyle w:val="TableParagraph"/>
              <w:spacing w:line="222" w:lineRule="exact" w:before="36"/>
              <w:ind w:left="200" w:right="201"/>
              <w:jc w:val="center"/>
              <w:rPr>
                <w:sz w:val="13"/>
              </w:rPr>
            </w:pPr>
            <w:r>
              <w:rPr>
                <w:position w:val="1"/>
                <w:sz w:val="20"/>
              </w:rPr>
              <w:t>R</w:t>
            </w:r>
            <w:r>
              <w:rPr>
                <w:sz w:val="13"/>
              </w:rPr>
              <w:t>H</w:t>
            </w:r>
          </w:p>
        </w:tc>
        <w:tc>
          <w:tcPr>
            <w:tcW w:w="2805" w:type="dxa"/>
            <w:tcBorders>
              <w:right w:val="single" w:sz="24" w:space="0" w:color="FFFFFF"/>
            </w:tcBorders>
            <w:shd w:val="clear" w:color="auto" w:fill="CCCCCC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158" w:type="dxa"/>
            <w:tcBorders>
              <w:left w:val="single" w:sz="24" w:space="0" w:color="FFFFFF"/>
            </w:tcBorders>
            <w:shd w:val="clear" w:color="auto" w:fill="CCCCCC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157" w:type="dxa"/>
            <w:shd w:val="clear" w:color="auto" w:fill="CCCCCC"/>
          </w:tcPr>
          <w:p>
            <w:pPr>
              <w:pStyle w:val="TableParagraph"/>
              <w:spacing w:line="222" w:lineRule="exact" w:before="37"/>
              <w:ind w:left="283" w:right="287"/>
              <w:jc w:val="center"/>
              <w:rPr>
                <w:sz w:val="20"/>
              </w:rPr>
            </w:pPr>
            <w:r>
              <w:rPr>
                <w:sz w:val="20"/>
              </w:rPr>
              <w:t>0.008</w:t>
            </w:r>
          </w:p>
        </w:tc>
        <w:tc>
          <w:tcPr>
            <w:tcW w:w="1159" w:type="dxa"/>
            <w:shd w:val="clear" w:color="auto" w:fill="CCCCCC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161" w:type="dxa"/>
            <w:tcBorders>
              <w:right w:val="nil"/>
            </w:tcBorders>
            <w:shd w:val="clear" w:color="auto" w:fill="CCCCCC"/>
          </w:tcPr>
          <w:p>
            <w:pPr>
              <w:pStyle w:val="TableParagraph"/>
              <w:spacing w:line="222" w:lineRule="exact" w:before="37"/>
              <w:ind w:left="257" w:right="281"/>
              <w:jc w:val="center"/>
              <w:rPr>
                <w:sz w:val="20"/>
              </w:rPr>
            </w:pPr>
            <w:r>
              <w:rPr>
                <w:sz w:val="20"/>
              </w:rPr>
              <w:t>%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r.H.</w:t>
            </w:r>
          </w:p>
        </w:tc>
      </w:tr>
      <w:tr>
        <w:trPr>
          <w:trHeight w:val="559" w:hRule="atLeast"/>
        </w:trPr>
        <w:tc>
          <w:tcPr>
            <w:tcW w:w="2312" w:type="dxa"/>
            <w:tcBorders>
              <w:left w:val="nil"/>
            </w:tcBorders>
            <w:shd w:val="clear" w:color="auto" w:fill="F1F1F1"/>
          </w:tcPr>
          <w:p>
            <w:pPr>
              <w:pStyle w:val="TableParagraph"/>
              <w:spacing w:line="278" w:lineRule="exact"/>
              <w:ind w:left="866" w:right="365" w:hanging="474"/>
              <w:rPr>
                <w:sz w:val="20"/>
              </w:rPr>
            </w:pPr>
            <w:r>
              <w:rPr>
                <w:sz w:val="20"/>
              </w:rPr>
              <w:t>Noise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in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humidity</w:t>
            </w:r>
            <w:r>
              <w:rPr>
                <w:spacing w:val="-52"/>
                <w:sz w:val="20"/>
              </w:rPr>
              <w:t> </w:t>
            </w:r>
            <w:r>
              <w:rPr>
                <w:sz w:val="20"/>
              </w:rPr>
              <w:t>(RMS)</w:t>
            </w:r>
          </w:p>
        </w:tc>
        <w:tc>
          <w:tcPr>
            <w:tcW w:w="1155" w:type="dxa"/>
            <w:shd w:val="clear" w:color="auto" w:fill="F1F1F1"/>
          </w:tcPr>
          <w:p>
            <w:pPr>
              <w:pStyle w:val="TableParagraph"/>
              <w:spacing w:before="39"/>
              <w:ind w:left="200" w:right="201"/>
              <w:jc w:val="center"/>
              <w:rPr>
                <w:sz w:val="13"/>
              </w:rPr>
            </w:pPr>
            <w:r>
              <w:rPr>
                <w:position w:val="1"/>
                <w:sz w:val="20"/>
              </w:rPr>
              <w:t>N</w:t>
            </w:r>
            <w:r>
              <w:rPr>
                <w:sz w:val="13"/>
              </w:rPr>
              <w:t>H</w:t>
            </w:r>
          </w:p>
        </w:tc>
        <w:tc>
          <w:tcPr>
            <w:tcW w:w="2805" w:type="dxa"/>
            <w:tcBorders>
              <w:right w:val="single" w:sz="24" w:space="0" w:color="FFFFFF"/>
            </w:tcBorders>
            <w:shd w:val="clear" w:color="auto" w:fill="F1F1F1"/>
          </w:tcPr>
          <w:p>
            <w:pPr>
              <w:pStyle w:val="TableParagraph"/>
              <w:spacing w:before="39"/>
              <w:ind w:left="41" w:right="41"/>
              <w:jc w:val="center"/>
              <w:rPr>
                <w:sz w:val="20"/>
              </w:rPr>
            </w:pPr>
            <w:r>
              <w:rPr>
                <w:sz w:val="20"/>
              </w:rPr>
              <w:t>Highest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oversampling</w:t>
            </w:r>
          </w:p>
        </w:tc>
        <w:tc>
          <w:tcPr>
            <w:tcW w:w="1158" w:type="dxa"/>
            <w:tcBorders>
              <w:left w:val="single" w:sz="24" w:space="0" w:color="FFFFFF"/>
            </w:tcBorders>
            <w:shd w:val="clear" w:color="auto" w:fill="F1F1F1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157" w:type="dxa"/>
            <w:shd w:val="clear" w:color="auto" w:fill="F1F1F1"/>
          </w:tcPr>
          <w:p>
            <w:pPr>
              <w:pStyle w:val="TableParagraph"/>
              <w:spacing w:before="39"/>
              <w:ind w:left="283" w:right="285"/>
              <w:jc w:val="center"/>
              <w:rPr>
                <w:sz w:val="20"/>
              </w:rPr>
            </w:pPr>
            <w:r>
              <w:rPr>
                <w:sz w:val="20"/>
              </w:rPr>
              <w:t>0.01</w:t>
            </w:r>
          </w:p>
        </w:tc>
        <w:tc>
          <w:tcPr>
            <w:tcW w:w="1159" w:type="dxa"/>
            <w:shd w:val="clear" w:color="auto" w:fill="F1F1F1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161" w:type="dxa"/>
            <w:tcBorders>
              <w:right w:val="nil"/>
            </w:tcBorders>
            <w:shd w:val="clear" w:color="auto" w:fill="F1F1F1"/>
          </w:tcPr>
          <w:p>
            <w:pPr>
              <w:pStyle w:val="TableParagraph"/>
              <w:spacing w:before="39"/>
              <w:ind w:left="257" w:right="281"/>
              <w:jc w:val="center"/>
              <w:rPr>
                <w:sz w:val="20"/>
              </w:rPr>
            </w:pPr>
            <w:r>
              <w:rPr>
                <w:sz w:val="20"/>
              </w:rPr>
              <w:t>%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r.H.</w:t>
            </w:r>
          </w:p>
        </w:tc>
      </w:tr>
      <w:tr>
        <w:trPr>
          <w:trHeight w:val="560" w:hRule="atLeast"/>
        </w:trPr>
        <w:tc>
          <w:tcPr>
            <w:tcW w:w="2312" w:type="dxa"/>
            <w:tcBorders>
              <w:left w:val="nil"/>
              <w:bottom w:val="nil"/>
            </w:tcBorders>
            <w:shd w:val="clear" w:color="auto" w:fill="CCCCCC"/>
          </w:tcPr>
          <w:p>
            <w:pPr>
              <w:pStyle w:val="TableParagraph"/>
              <w:spacing w:before="39"/>
              <w:ind w:right="318"/>
              <w:jc w:val="right"/>
              <w:rPr>
                <w:sz w:val="20"/>
              </w:rPr>
            </w:pPr>
            <w:r>
              <w:rPr>
                <w:sz w:val="20"/>
              </w:rPr>
              <w:t>Long-term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stability</w:t>
            </w:r>
          </w:p>
        </w:tc>
        <w:tc>
          <w:tcPr>
            <w:tcW w:w="1155" w:type="dxa"/>
            <w:tcBorders>
              <w:bottom w:val="nil"/>
            </w:tcBorders>
            <w:shd w:val="clear" w:color="auto" w:fill="CCCCCC"/>
          </w:tcPr>
          <w:p>
            <w:pPr>
              <w:pStyle w:val="TableParagraph"/>
              <w:spacing w:before="39"/>
              <w:ind w:left="199" w:right="203"/>
              <w:jc w:val="center"/>
              <w:rPr>
                <w:sz w:val="13"/>
              </w:rPr>
            </w:pPr>
            <w:r>
              <w:rPr>
                <w:position w:val="1"/>
                <w:sz w:val="20"/>
              </w:rPr>
              <w:t>∆H</w:t>
            </w:r>
            <w:r>
              <w:rPr>
                <w:sz w:val="13"/>
              </w:rPr>
              <w:t>stab</w:t>
            </w:r>
          </w:p>
        </w:tc>
        <w:tc>
          <w:tcPr>
            <w:tcW w:w="2805" w:type="dxa"/>
            <w:tcBorders>
              <w:bottom w:val="nil"/>
              <w:right w:val="single" w:sz="24" w:space="0" w:color="FFFFFF"/>
            </w:tcBorders>
            <w:shd w:val="clear" w:color="auto" w:fill="CCCCCC"/>
          </w:tcPr>
          <w:p>
            <w:pPr>
              <w:pStyle w:val="TableParagraph"/>
              <w:spacing w:before="39"/>
              <w:ind w:left="43" w:right="41"/>
              <w:jc w:val="center"/>
              <w:rPr>
                <w:sz w:val="20"/>
              </w:rPr>
            </w:pPr>
            <w:r>
              <w:rPr>
                <w:sz w:val="20"/>
              </w:rPr>
              <w:t>10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-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90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%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r.H.,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25°C</w:t>
            </w:r>
          </w:p>
        </w:tc>
        <w:tc>
          <w:tcPr>
            <w:tcW w:w="1158" w:type="dxa"/>
            <w:tcBorders>
              <w:left w:val="single" w:sz="24" w:space="0" w:color="FFFFFF"/>
              <w:bottom w:val="nil"/>
            </w:tcBorders>
            <w:shd w:val="clear" w:color="auto" w:fill="CCCCCC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157" w:type="dxa"/>
            <w:tcBorders>
              <w:bottom w:val="nil"/>
            </w:tcBorders>
            <w:shd w:val="clear" w:color="auto" w:fill="CCCCCC"/>
          </w:tcPr>
          <w:p>
            <w:pPr>
              <w:pStyle w:val="TableParagraph"/>
              <w:spacing w:before="39"/>
              <w:ind w:left="283" w:right="285"/>
              <w:jc w:val="center"/>
              <w:rPr>
                <w:sz w:val="20"/>
              </w:rPr>
            </w:pPr>
            <w:r>
              <w:rPr>
                <w:sz w:val="20"/>
              </w:rPr>
              <w:t>0.5</w:t>
            </w:r>
          </w:p>
        </w:tc>
        <w:tc>
          <w:tcPr>
            <w:tcW w:w="1159" w:type="dxa"/>
            <w:tcBorders>
              <w:bottom w:val="nil"/>
            </w:tcBorders>
            <w:shd w:val="clear" w:color="auto" w:fill="CCCCCC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161" w:type="dxa"/>
            <w:tcBorders>
              <w:bottom w:val="nil"/>
              <w:right w:val="nil"/>
            </w:tcBorders>
            <w:shd w:val="clear" w:color="auto" w:fill="CCCCCC"/>
          </w:tcPr>
          <w:p>
            <w:pPr>
              <w:pStyle w:val="TableParagraph"/>
              <w:spacing w:line="278" w:lineRule="exact"/>
              <w:ind w:left="363" w:right="271" w:hanging="106"/>
              <w:rPr>
                <w:sz w:val="20"/>
              </w:rPr>
            </w:pPr>
            <w:r>
              <w:rPr>
                <w:spacing w:val="-3"/>
                <w:sz w:val="20"/>
              </w:rPr>
              <w:t>% r.H./</w:t>
            </w:r>
            <w:r>
              <w:rPr>
                <w:spacing w:val="-53"/>
                <w:sz w:val="20"/>
              </w:rPr>
              <w:t> </w:t>
            </w:r>
            <w:r>
              <w:rPr>
                <w:sz w:val="20"/>
              </w:rPr>
              <w:t>year</w:t>
            </w:r>
          </w:p>
        </w:tc>
      </w:tr>
    </w:tbl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"/>
        <w:rPr>
          <w:sz w:val="29"/>
        </w:rPr>
      </w:pPr>
      <w:r>
        <w:rPr/>
        <w:pict>
          <v:rect style="position:absolute;margin-left:25.200001pt;margin-top:18.715361pt;width:144.020pt;height:.84003pt;mso-position-horizontal-relative:page;mso-position-vertical-relative:paragraph;z-index:-15693312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before="81"/>
        <w:ind w:left="143" w:right="201" w:firstLine="0"/>
        <w:jc w:val="left"/>
        <w:rPr>
          <w:sz w:val="13"/>
        </w:rPr>
      </w:pPr>
      <w:r>
        <w:rPr>
          <w:sz w:val="13"/>
          <w:vertAlign w:val="superscript"/>
        </w:rPr>
        <w:t>13</w:t>
      </w:r>
      <w:r>
        <w:rPr>
          <w:sz w:val="13"/>
          <w:vertAlign w:val="baseline"/>
        </w:rPr>
        <w:t> When exceeding the operating range (e.g. for soldering), humidity sensing performance is temporarily degraded and reconditioning is recommended as described in Section </w:t>
      </w:r>
      <w:hyperlink w:history="true" w:anchor="_bookmark93">
        <w:r>
          <w:rPr>
            <w:sz w:val="13"/>
            <w:vertAlign w:val="baseline"/>
          </w:rPr>
          <w:t>7.7. </w:t>
        </w:r>
      </w:hyperlink>
      <w:r>
        <w:rPr>
          <w:sz w:val="13"/>
          <w:vertAlign w:val="baseline"/>
        </w:rPr>
        <w:t>Operating</w:t>
      </w:r>
      <w:r>
        <w:rPr>
          <w:spacing w:val="-34"/>
          <w:sz w:val="13"/>
          <w:vertAlign w:val="baseline"/>
        </w:rPr>
        <w:t> </w:t>
      </w:r>
      <w:r>
        <w:rPr>
          <w:sz w:val="13"/>
          <w:vertAlign w:val="baseline"/>
        </w:rPr>
        <w:t>range</w:t>
      </w:r>
      <w:r>
        <w:rPr>
          <w:spacing w:val="-2"/>
          <w:sz w:val="13"/>
          <w:vertAlign w:val="baseline"/>
        </w:rPr>
        <w:t> </w:t>
      </w:r>
      <w:r>
        <w:rPr>
          <w:sz w:val="13"/>
          <w:vertAlign w:val="baseline"/>
        </w:rPr>
        <w:t>only</w:t>
      </w:r>
      <w:r>
        <w:rPr>
          <w:spacing w:val="-1"/>
          <w:sz w:val="13"/>
          <w:vertAlign w:val="baseline"/>
        </w:rPr>
        <w:t> </w:t>
      </w:r>
      <w:r>
        <w:rPr>
          <w:sz w:val="13"/>
          <w:vertAlign w:val="baseline"/>
        </w:rPr>
        <w:t>for non-condensing</w:t>
      </w:r>
      <w:r>
        <w:rPr>
          <w:spacing w:val="-1"/>
          <w:sz w:val="13"/>
          <w:vertAlign w:val="baseline"/>
        </w:rPr>
        <w:t> </w:t>
      </w:r>
      <w:r>
        <w:rPr>
          <w:sz w:val="13"/>
          <w:vertAlign w:val="baseline"/>
        </w:rPr>
        <w:t>environment.</w:t>
      </w:r>
    </w:p>
    <w:p>
      <w:pPr>
        <w:spacing w:before="0"/>
        <w:ind w:left="143" w:right="201" w:firstLine="0"/>
        <w:jc w:val="left"/>
        <w:rPr>
          <w:sz w:val="13"/>
        </w:rPr>
      </w:pPr>
      <w:r>
        <w:rPr>
          <w:sz w:val="13"/>
          <w:vertAlign w:val="superscript"/>
        </w:rPr>
        <w:t>14</w:t>
      </w:r>
      <w:r>
        <w:rPr>
          <w:spacing w:val="-4"/>
          <w:sz w:val="13"/>
          <w:vertAlign w:val="baseline"/>
        </w:rPr>
        <w:t> </w:t>
      </w:r>
      <w:r>
        <w:rPr>
          <w:sz w:val="13"/>
          <w:vertAlign w:val="baseline"/>
        </w:rPr>
        <w:t>For hysteresis</w:t>
      </w:r>
      <w:r>
        <w:rPr>
          <w:spacing w:val="1"/>
          <w:sz w:val="13"/>
          <w:vertAlign w:val="baseline"/>
        </w:rPr>
        <w:t> </w:t>
      </w:r>
      <w:r>
        <w:rPr>
          <w:sz w:val="13"/>
          <w:vertAlign w:val="baseline"/>
        </w:rPr>
        <w:t>measurement</w:t>
      </w:r>
      <w:r>
        <w:rPr>
          <w:spacing w:val="1"/>
          <w:sz w:val="13"/>
          <w:vertAlign w:val="baseline"/>
        </w:rPr>
        <w:t> </w:t>
      </w:r>
      <w:r>
        <w:rPr>
          <w:sz w:val="13"/>
          <w:vertAlign w:val="baseline"/>
        </w:rPr>
        <w:t>the</w:t>
      </w:r>
      <w:r>
        <w:rPr>
          <w:spacing w:val="1"/>
          <w:sz w:val="13"/>
          <w:vertAlign w:val="baseline"/>
        </w:rPr>
        <w:t> </w:t>
      </w:r>
      <w:r>
        <w:rPr>
          <w:sz w:val="13"/>
          <w:vertAlign w:val="baseline"/>
        </w:rPr>
        <w:t>sequence 0</w:t>
      </w:r>
      <w:r>
        <w:rPr>
          <w:rFonts w:ascii="Wingdings" w:hAnsi="Wingdings"/>
          <w:sz w:val="13"/>
          <w:vertAlign w:val="baseline"/>
        </w:rPr>
        <w:t></w:t>
      </w:r>
      <w:r>
        <w:rPr>
          <w:sz w:val="13"/>
          <w:vertAlign w:val="baseline"/>
        </w:rPr>
        <w:t>10</w:t>
      </w:r>
      <w:r>
        <w:rPr>
          <w:rFonts w:ascii="Wingdings" w:hAnsi="Wingdings"/>
          <w:sz w:val="13"/>
          <w:vertAlign w:val="baseline"/>
        </w:rPr>
        <w:t></w:t>
      </w:r>
      <w:r>
        <w:rPr>
          <w:sz w:val="13"/>
          <w:vertAlign w:val="baseline"/>
        </w:rPr>
        <w:t>30</w:t>
      </w:r>
      <w:r>
        <w:rPr>
          <w:rFonts w:ascii="Wingdings" w:hAnsi="Wingdings"/>
          <w:sz w:val="13"/>
          <w:vertAlign w:val="baseline"/>
        </w:rPr>
        <w:t></w:t>
      </w:r>
      <w:r>
        <w:rPr>
          <w:sz w:val="13"/>
          <w:vertAlign w:val="baseline"/>
        </w:rPr>
        <w:t>50</w:t>
      </w:r>
      <w:r>
        <w:rPr>
          <w:rFonts w:ascii="Wingdings" w:hAnsi="Wingdings"/>
          <w:sz w:val="13"/>
          <w:vertAlign w:val="baseline"/>
        </w:rPr>
        <w:t></w:t>
      </w:r>
      <w:r>
        <w:rPr>
          <w:sz w:val="13"/>
          <w:vertAlign w:val="baseline"/>
        </w:rPr>
        <w:t>70</w:t>
      </w:r>
      <w:r>
        <w:rPr>
          <w:rFonts w:ascii="Wingdings" w:hAnsi="Wingdings"/>
          <w:sz w:val="13"/>
          <w:vertAlign w:val="baseline"/>
        </w:rPr>
        <w:t></w:t>
      </w:r>
      <w:r>
        <w:rPr>
          <w:sz w:val="13"/>
          <w:vertAlign w:val="baseline"/>
        </w:rPr>
        <w:t>90</w:t>
      </w:r>
      <w:r>
        <w:rPr>
          <w:rFonts w:ascii="Wingdings" w:hAnsi="Wingdings"/>
          <w:sz w:val="13"/>
          <w:vertAlign w:val="baseline"/>
        </w:rPr>
        <w:t></w:t>
      </w:r>
      <w:r>
        <w:rPr>
          <w:sz w:val="13"/>
          <w:vertAlign w:val="baseline"/>
        </w:rPr>
        <w:t>70</w:t>
      </w:r>
      <w:r>
        <w:rPr>
          <w:rFonts w:ascii="Wingdings" w:hAnsi="Wingdings"/>
          <w:sz w:val="13"/>
          <w:vertAlign w:val="baseline"/>
        </w:rPr>
        <w:t></w:t>
      </w:r>
      <w:r>
        <w:rPr>
          <w:sz w:val="13"/>
          <w:vertAlign w:val="baseline"/>
        </w:rPr>
        <w:t>50</w:t>
      </w:r>
      <w:r>
        <w:rPr>
          <w:rFonts w:ascii="Wingdings" w:hAnsi="Wingdings"/>
          <w:sz w:val="13"/>
          <w:vertAlign w:val="baseline"/>
        </w:rPr>
        <w:t></w:t>
      </w:r>
      <w:r>
        <w:rPr>
          <w:sz w:val="13"/>
          <w:vertAlign w:val="baseline"/>
        </w:rPr>
        <w:t>30</w:t>
      </w:r>
      <w:r>
        <w:rPr>
          <w:rFonts w:ascii="Wingdings" w:hAnsi="Wingdings"/>
          <w:sz w:val="13"/>
          <w:vertAlign w:val="baseline"/>
        </w:rPr>
        <w:t></w:t>
      </w:r>
      <w:r>
        <w:rPr>
          <w:sz w:val="13"/>
          <w:vertAlign w:val="baseline"/>
        </w:rPr>
        <w:t>10</w:t>
      </w:r>
      <w:r>
        <w:rPr>
          <w:spacing w:val="1"/>
          <w:sz w:val="13"/>
          <w:vertAlign w:val="baseline"/>
        </w:rPr>
        <w:t> </w:t>
      </w:r>
      <w:r>
        <w:rPr>
          <w:sz w:val="13"/>
          <w:vertAlign w:val="baseline"/>
        </w:rPr>
        <w:t>%</w:t>
      </w:r>
      <w:r>
        <w:rPr>
          <w:spacing w:val="1"/>
          <w:sz w:val="13"/>
          <w:vertAlign w:val="baseline"/>
        </w:rPr>
        <w:t> </w:t>
      </w:r>
      <w:r>
        <w:rPr>
          <w:sz w:val="13"/>
          <w:vertAlign w:val="baseline"/>
        </w:rPr>
        <w:t>r.H. is</w:t>
      </w:r>
      <w:r>
        <w:rPr>
          <w:spacing w:val="1"/>
          <w:sz w:val="13"/>
          <w:vertAlign w:val="baseline"/>
        </w:rPr>
        <w:t> </w:t>
      </w:r>
      <w:r>
        <w:rPr>
          <w:sz w:val="13"/>
          <w:vertAlign w:val="baseline"/>
        </w:rPr>
        <w:t>used.</w:t>
      </w:r>
      <w:r>
        <w:rPr>
          <w:spacing w:val="1"/>
          <w:sz w:val="13"/>
          <w:vertAlign w:val="baseline"/>
        </w:rPr>
        <w:t> </w:t>
      </w:r>
      <w:r>
        <w:rPr>
          <w:sz w:val="13"/>
          <w:vertAlign w:val="baseline"/>
        </w:rPr>
        <w:t>The</w:t>
      </w:r>
      <w:r>
        <w:rPr>
          <w:spacing w:val="1"/>
          <w:sz w:val="13"/>
          <w:vertAlign w:val="baseline"/>
        </w:rPr>
        <w:t> </w:t>
      </w:r>
      <w:r>
        <w:rPr>
          <w:sz w:val="13"/>
          <w:vertAlign w:val="baseline"/>
        </w:rPr>
        <w:t>hysteresis is</w:t>
      </w:r>
      <w:r>
        <w:rPr>
          <w:spacing w:val="1"/>
          <w:sz w:val="13"/>
          <w:vertAlign w:val="baseline"/>
        </w:rPr>
        <w:t> </w:t>
      </w:r>
      <w:r>
        <w:rPr>
          <w:sz w:val="13"/>
          <w:vertAlign w:val="baseline"/>
        </w:rPr>
        <w:t>defined</w:t>
      </w:r>
      <w:r>
        <w:rPr>
          <w:spacing w:val="1"/>
          <w:sz w:val="13"/>
          <w:vertAlign w:val="baseline"/>
        </w:rPr>
        <w:t> </w:t>
      </w:r>
      <w:r>
        <w:rPr>
          <w:sz w:val="13"/>
          <w:vertAlign w:val="baseline"/>
        </w:rPr>
        <w:t>as</w:t>
      </w:r>
      <w:r>
        <w:rPr>
          <w:spacing w:val="1"/>
          <w:sz w:val="13"/>
          <w:vertAlign w:val="baseline"/>
        </w:rPr>
        <w:t> </w:t>
      </w:r>
      <w:r>
        <w:rPr>
          <w:sz w:val="13"/>
          <w:vertAlign w:val="baseline"/>
        </w:rPr>
        <w:t>the maximum</w:t>
      </w:r>
      <w:r>
        <w:rPr>
          <w:spacing w:val="1"/>
          <w:sz w:val="13"/>
          <w:vertAlign w:val="baseline"/>
        </w:rPr>
        <w:t> </w:t>
      </w:r>
      <w:r>
        <w:rPr>
          <w:sz w:val="13"/>
          <w:vertAlign w:val="baseline"/>
        </w:rPr>
        <w:t>difference</w:t>
      </w:r>
      <w:r>
        <w:rPr>
          <w:spacing w:val="1"/>
          <w:sz w:val="13"/>
          <w:vertAlign w:val="baseline"/>
        </w:rPr>
        <w:t> </w:t>
      </w:r>
      <w:r>
        <w:rPr>
          <w:sz w:val="13"/>
          <w:vertAlign w:val="baseline"/>
        </w:rPr>
        <w:t>between</w:t>
      </w:r>
      <w:r>
        <w:rPr>
          <w:spacing w:val="2"/>
          <w:sz w:val="13"/>
          <w:vertAlign w:val="baseline"/>
        </w:rPr>
        <w:t> </w:t>
      </w:r>
      <w:r>
        <w:rPr>
          <w:sz w:val="13"/>
          <w:vertAlign w:val="baseline"/>
        </w:rPr>
        <w:t>measurements</w:t>
      </w:r>
      <w:r>
        <w:rPr>
          <w:spacing w:val="1"/>
          <w:sz w:val="13"/>
          <w:vertAlign w:val="baseline"/>
        </w:rPr>
        <w:t> </w:t>
      </w:r>
      <w:r>
        <w:rPr>
          <w:sz w:val="13"/>
          <w:vertAlign w:val="baseline"/>
        </w:rPr>
        <w:t>at</w:t>
      </w:r>
      <w:r>
        <w:rPr>
          <w:spacing w:val="1"/>
          <w:sz w:val="13"/>
          <w:vertAlign w:val="baseline"/>
        </w:rPr>
        <w:t> </w:t>
      </w:r>
      <w:r>
        <w:rPr>
          <w:sz w:val="13"/>
          <w:vertAlign w:val="baseline"/>
        </w:rPr>
        <w:t>of</w:t>
      </w:r>
      <w:r>
        <w:rPr>
          <w:spacing w:val="1"/>
          <w:sz w:val="13"/>
          <w:vertAlign w:val="baseline"/>
        </w:rPr>
        <w:t> </w:t>
      </w:r>
      <w:r>
        <w:rPr>
          <w:sz w:val="13"/>
          <w:vertAlign w:val="baseline"/>
        </w:rPr>
        <w:t>the</w:t>
      </w:r>
      <w:r>
        <w:rPr>
          <w:spacing w:val="-2"/>
          <w:sz w:val="13"/>
          <w:vertAlign w:val="baseline"/>
        </w:rPr>
        <w:t> </w:t>
      </w:r>
      <w:r>
        <w:rPr>
          <w:sz w:val="13"/>
          <w:vertAlign w:val="baseline"/>
        </w:rPr>
        <w:t>same</w:t>
      </w:r>
      <w:r>
        <w:rPr>
          <w:spacing w:val="-1"/>
          <w:sz w:val="13"/>
          <w:vertAlign w:val="baseline"/>
        </w:rPr>
        <w:t> </w:t>
      </w:r>
      <w:r>
        <w:rPr>
          <w:sz w:val="13"/>
          <w:vertAlign w:val="baseline"/>
        </w:rPr>
        <w:t>humidity</w:t>
      </w:r>
      <w:r>
        <w:rPr>
          <w:spacing w:val="-1"/>
          <w:sz w:val="13"/>
          <w:vertAlign w:val="baseline"/>
        </w:rPr>
        <w:t> </w:t>
      </w:r>
      <w:r>
        <w:rPr>
          <w:sz w:val="13"/>
          <w:vertAlign w:val="baseline"/>
        </w:rPr>
        <w:t>up</w:t>
      </w:r>
      <w:r>
        <w:rPr>
          <w:spacing w:val="-1"/>
          <w:sz w:val="13"/>
          <w:vertAlign w:val="baseline"/>
        </w:rPr>
        <w:t> </w:t>
      </w:r>
      <w:r>
        <w:rPr>
          <w:sz w:val="13"/>
          <w:vertAlign w:val="baseline"/>
        </w:rPr>
        <w:t>/</w:t>
      </w:r>
      <w:r>
        <w:rPr>
          <w:spacing w:val="-2"/>
          <w:sz w:val="13"/>
          <w:vertAlign w:val="baseline"/>
        </w:rPr>
        <w:t> </w:t>
      </w:r>
      <w:r>
        <w:rPr>
          <w:sz w:val="13"/>
          <w:vertAlign w:val="baseline"/>
        </w:rPr>
        <w:t>down</w:t>
      </w:r>
      <w:r>
        <w:rPr>
          <w:spacing w:val="-1"/>
          <w:sz w:val="13"/>
          <w:vertAlign w:val="baseline"/>
        </w:rPr>
        <w:t> </w:t>
      </w:r>
      <w:r>
        <w:rPr>
          <w:sz w:val="13"/>
          <w:vertAlign w:val="baseline"/>
        </w:rPr>
        <w:t>branch</w:t>
      </w:r>
      <w:r>
        <w:rPr>
          <w:spacing w:val="-1"/>
          <w:sz w:val="13"/>
          <w:vertAlign w:val="baseline"/>
        </w:rPr>
        <w:t> </w:t>
      </w:r>
      <w:r>
        <w:rPr>
          <w:sz w:val="13"/>
          <w:vertAlign w:val="baseline"/>
        </w:rPr>
        <w:t>and</w:t>
      </w:r>
      <w:r>
        <w:rPr>
          <w:spacing w:val="-1"/>
          <w:sz w:val="13"/>
          <w:vertAlign w:val="baseline"/>
        </w:rPr>
        <w:t> </w:t>
      </w:r>
      <w:r>
        <w:rPr>
          <w:sz w:val="13"/>
          <w:vertAlign w:val="baseline"/>
        </w:rPr>
        <w:t>the</w:t>
      </w:r>
      <w:r>
        <w:rPr>
          <w:spacing w:val="-2"/>
          <w:sz w:val="13"/>
          <w:vertAlign w:val="baseline"/>
        </w:rPr>
        <w:t> </w:t>
      </w:r>
      <w:r>
        <w:rPr>
          <w:sz w:val="13"/>
          <w:vertAlign w:val="baseline"/>
        </w:rPr>
        <w:t>averaged</w:t>
      </w:r>
      <w:r>
        <w:rPr>
          <w:spacing w:val="-1"/>
          <w:sz w:val="13"/>
          <w:vertAlign w:val="baseline"/>
        </w:rPr>
        <w:t> </w:t>
      </w:r>
      <w:r>
        <w:rPr>
          <w:sz w:val="13"/>
          <w:vertAlign w:val="baseline"/>
        </w:rPr>
        <w:t>curve</w:t>
      </w:r>
      <w:r>
        <w:rPr>
          <w:spacing w:val="-1"/>
          <w:sz w:val="13"/>
          <w:vertAlign w:val="baseline"/>
        </w:rPr>
        <w:t> </w:t>
      </w:r>
      <w:r>
        <w:rPr>
          <w:sz w:val="13"/>
          <w:vertAlign w:val="baseline"/>
        </w:rPr>
        <w:t>of</w:t>
      </w:r>
      <w:r>
        <w:rPr>
          <w:spacing w:val="-1"/>
          <w:sz w:val="13"/>
          <w:vertAlign w:val="baseline"/>
        </w:rPr>
        <w:t> </w:t>
      </w:r>
      <w:r>
        <w:rPr>
          <w:sz w:val="13"/>
          <w:vertAlign w:val="baseline"/>
        </w:rPr>
        <w:t>both</w:t>
      </w:r>
      <w:r>
        <w:rPr>
          <w:spacing w:val="2"/>
          <w:sz w:val="13"/>
          <w:vertAlign w:val="baseline"/>
        </w:rPr>
        <w:t> </w:t>
      </w:r>
      <w:r>
        <w:rPr>
          <w:sz w:val="13"/>
          <w:vertAlign w:val="baseline"/>
        </w:rPr>
        <w:t>branches.</w:t>
      </w:r>
    </w:p>
    <w:p>
      <w:pPr>
        <w:spacing w:line="149" w:lineRule="exact" w:before="0"/>
        <w:ind w:left="143" w:right="0" w:firstLine="0"/>
        <w:jc w:val="left"/>
        <w:rPr>
          <w:sz w:val="13"/>
        </w:rPr>
      </w:pPr>
      <w:r>
        <w:rPr>
          <w:sz w:val="13"/>
          <w:vertAlign w:val="superscript"/>
        </w:rPr>
        <w:t>15</w:t>
      </w:r>
      <w:r>
        <w:rPr>
          <w:spacing w:val="-4"/>
          <w:sz w:val="13"/>
          <w:vertAlign w:val="baseline"/>
        </w:rPr>
        <w:t> </w:t>
      </w:r>
      <w:r>
        <w:rPr>
          <w:sz w:val="13"/>
          <w:vertAlign w:val="baseline"/>
        </w:rPr>
        <w:t>Non-linear</w:t>
      </w:r>
      <w:r>
        <w:rPr>
          <w:spacing w:val="-3"/>
          <w:sz w:val="13"/>
          <w:vertAlign w:val="baseline"/>
        </w:rPr>
        <w:t> </w:t>
      </w:r>
      <w:r>
        <w:rPr>
          <w:sz w:val="13"/>
          <w:vertAlign w:val="baseline"/>
        </w:rPr>
        <w:t>contributions</w:t>
      </w:r>
      <w:r>
        <w:rPr>
          <w:spacing w:val="-3"/>
          <w:sz w:val="13"/>
          <w:vertAlign w:val="baseline"/>
        </w:rPr>
        <w:t> </w:t>
      </w:r>
      <w:r>
        <w:rPr>
          <w:sz w:val="13"/>
          <w:vertAlign w:val="baseline"/>
        </w:rPr>
        <w:t>to</w:t>
      </w:r>
      <w:r>
        <w:rPr>
          <w:spacing w:val="-3"/>
          <w:sz w:val="13"/>
          <w:vertAlign w:val="baseline"/>
        </w:rPr>
        <w:t> </w:t>
      </w:r>
      <w:r>
        <w:rPr>
          <w:sz w:val="13"/>
          <w:vertAlign w:val="baseline"/>
        </w:rPr>
        <w:t>the</w:t>
      </w:r>
      <w:r>
        <w:rPr>
          <w:spacing w:val="-3"/>
          <w:sz w:val="13"/>
          <w:vertAlign w:val="baseline"/>
        </w:rPr>
        <w:t> </w:t>
      </w:r>
      <w:r>
        <w:rPr>
          <w:sz w:val="13"/>
          <w:vertAlign w:val="baseline"/>
        </w:rPr>
        <w:t>sensor data</w:t>
      </w:r>
      <w:r>
        <w:rPr>
          <w:spacing w:val="-4"/>
          <w:sz w:val="13"/>
          <w:vertAlign w:val="baseline"/>
        </w:rPr>
        <w:t> </w:t>
      </w:r>
      <w:r>
        <w:rPr>
          <w:sz w:val="13"/>
          <w:vertAlign w:val="baseline"/>
        </w:rPr>
        <w:t>are</w:t>
      </w:r>
      <w:r>
        <w:rPr>
          <w:spacing w:val="-3"/>
          <w:sz w:val="13"/>
          <w:vertAlign w:val="baseline"/>
        </w:rPr>
        <w:t> </w:t>
      </w:r>
      <w:r>
        <w:rPr>
          <w:sz w:val="13"/>
          <w:vertAlign w:val="baseline"/>
        </w:rPr>
        <w:t>corrected</w:t>
      </w:r>
      <w:r>
        <w:rPr>
          <w:spacing w:val="-1"/>
          <w:sz w:val="13"/>
          <w:vertAlign w:val="baseline"/>
        </w:rPr>
        <w:t> </w:t>
      </w:r>
      <w:r>
        <w:rPr>
          <w:sz w:val="13"/>
          <w:vertAlign w:val="baseline"/>
        </w:rPr>
        <w:t>during</w:t>
      </w:r>
      <w:r>
        <w:rPr>
          <w:spacing w:val="-4"/>
          <w:sz w:val="13"/>
          <w:vertAlign w:val="baseline"/>
        </w:rPr>
        <w:t> </w:t>
      </w:r>
      <w:r>
        <w:rPr>
          <w:sz w:val="13"/>
          <w:vertAlign w:val="baseline"/>
        </w:rPr>
        <w:t>the</w:t>
      </w:r>
      <w:r>
        <w:rPr>
          <w:spacing w:val="-2"/>
          <w:sz w:val="13"/>
          <w:vertAlign w:val="baseline"/>
        </w:rPr>
        <w:t> </w:t>
      </w:r>
      <w:r>
        <w:rPr>
          <w:sz w:val="13"/>
          <w:vertAlign w:val="baseline"/>
        </w:rPr>
        <w:t>calculation</w:t>
      </w:r>
      <w:r>
        <w:rPr>
          <w:spacing w:val="-1"/>
          <w:sz w:val="13"/>
          <w:vertAlign w:val="baseline"/>
        </w:rPr>
        <w:t> </w:t>
      </w:r>
      <w:r>
        <w:rPr>
          <w:sz w:val="13"/>
          <w:vertAlign w:val="baseline"/>
        </w:rPr>
        <w:t>of</w:t>
      </w:r>
      <w:r>
        <w:rPr>
          <w:spacing w:val="-4"/>
          <w:sz w:val="13"/>
          <w:vertAlign w:val="baseline"/>
        </w:rPr>
        <w:t> </w:t>
      </w:r>
      <w:r>
        <w:rPr>
          <w:sz w:val="13"/>
          <w:vertAlign w:val="baseline"/>
        </w:rPr>
        <w:t>the</w:t>
      </w:r>
      <w:r>
        <w:rPr>
          <w:spacing w:val="-3"/>
          <w:sz w:val="13"/>
          <w:vertAlign w:val="baseline"/>
        </w:rPr>
        <w:t> </w:t>
      </w:r>
      <w:r>
        <w:rPr>
          <w:sz w:val="13"/>
          <w:vertAlign w:val="baseline"/>
        </w:rPr>
        <w:t>relative</w:t>
      </w:r>
      <w:r>
        <w:rPr>
          <w:spacing w:val="-3"/>
          <w:sz w:val="13"/>
          <w:vertAlign w:val="baseline"/>
        </w:rPr>
        <w:t> </w:t>
      </w:r>
      <w:r>
        <w:rPr>
          <w:sz w:val="13"/>
          <w:vertAlign w:val="baseline"/>
        </w:rPr>
        <w:t>humidity</w:t>
      </w:r>
      <w:r>
        <w:rPr>
          <w:spacing w:val="-3"/>
          <w:sz w:val="13"/>
          <w:vertAlign w:val="baseline"/>
        </w:rPr>
        <w:t> </w:t>
      </w:r>
      <w:r>
        <w:rPr>
          <w:sz w:val="13"/>
          <w:vertAlign w:val="baseline"/>
        </w:rPr>
        <w:t>by</w:t>
      </w:r>
      <w:r>
        <w:rPr>
          <w:spacing w:val="-4"/>
          <w:sz w:val="13"/>
          <w:vertAlign w:val="baseline"/>
        </w:rPr>
        <w:t> </w:t>
      </w:r>
      <w:r>
        <w:rPr>
          <w:sz w:val="13"/>
          <w:vertAlign w:val="baseline"/>
        </w:rPr>
        <w:t>the</w:t>
      </w:r>
      <w:r>
        <w:rPr>
          <w:spacing w:val="-3"/>
          <w:sz w:val="13"/>
          <w:vertAlign w:val="baseline"/>
        </w:rPr>
        <w:t> </w:t>
      </w:r>
      <w:r>
        <w:rPr>
          <w:sz w:val="13"/>
          <w:vertAlign w:val="baseline"/>
        </w:rPr>
        <w:t>compensation</w:t>
      </w:r>
      <w:r>
        <w:rPr>
          <w:spacing w:val="-3"/>
          <w:sz w:val="13"/>
          <w:vertAlign w:val="baseline"/>
        </w:rPr>
        <w:t> </w:t>
      </w:r>
      <w:r>
        <w:rPr>
          <w:sz w:val="13"/>
          <w:vertAlign w:val="baseline"/>
        </w:rPr>
        <w:t>formulas</w:t>
      </w:r>
      <w:r>
        <w:rPr>
          <w:spacing w:val="-3"/>
          <w:sz w:val="13"/>
          <w:vertAlign w:val="baseline"/>
        </w:rPr>
        <w:t> </w:t>
      </w:r>
      <w:r>
        <w:rPr>
          <w:sz w:val="13"/>
          <w:vertAlign w:val="baseline"/>
        </w:rPr>
        <w:t>described</w:t>
      </w:r>
      <w:r>
        <w:rPr>
          <w:spacing w:val="-2"/>
          <w:sz w:val="13"/>
          <w:vertAlign w:val="baseline"/>
        </w:rPr>
        <w:t> </w:t>
      </w:r>
      <w:r>
        <w:rPr>
          <w:sz w:val="13"/>
          <w:vertAlign w:val="baseline"/>
        </w:rPr>
        <w:t>in</w:t>
      </w:r>
      <w:r>
        <w:rPr>
          <w:spacing w:val="-3"/>
          <w:sz w:val="13"/>
          <w:vertAlign w:val="baseline"/>
        </w:rPr>
        <w:t> </w:t>
      </w:r>
      <w:r>
        <w:rPr>
          <w:sz w:val="13"/>
          <w:vertAlign w:val="baseline"/>
        </w:rPr>
        <w:t>Section </w:t>
      </w:r>
      <w:hyperlink w:history="true" w:anchor="_bookmark17">
        <w:r>
          <w:rPr>
            <w:sz w:val="13"/>
            <w:vertAlign w:val="baseline"/>
          </w:rPr>
          <w:t>3.5</w:t>
        </w:r>
        <w:r>
          <w:rPr>
            <w:spacing w:val="-3"/>
            <w:sz w:val="13"/>
            <w:vertAlign w:val="baseline"/>
          </w:rPr>
          <w:t> </w:t>
        </w:r>
      </w:hyperlink>
      <w:r>
        <w:rPr>
          <w:sz w:val="13"/>
          <w:vertAlign w:val="baseline"/>
        </w:rPr>
        <w:t>and</w:t>
      </w:r>
      <w:r>
        <w:rPr>
          <w:spacing w:val="-3"/>
          <w:sz w:val="13"/>
          <w:vertAlign w:val="baseline"/>
        </w:rPr>
        <w:t> </w:t>
      </w:r>
      <w:r>
        <w:rPr>
          <w:sz w:val="13"/>
          <w:vertAlign w:val="baseline"/>
        </w:rPr>
        <w:t>following.</w:t>
      </w:r>
    </w:p>
    <w:p>
      <w:pPr>
        <w:spacing w:before="0"/>
        <w:ind w:left="143" w:right="212" w:firstLine="0"/>
        <w:jc w:val="left"/>
        <w:rPr>
          <w:sz w:val="13"/>
        </w:rPr>
      </w:pPr>
      <w:r>
        <w:rPr>
          <w:sz w:val="13"/>
          <w:vertAlign w:val="superscript"/>
        </w:rPr>
        <w:t>16</w:t>
      </w:r>
      <w:r>
        <w:rPr>
          <w:spacing w:val="-3"/>
          <w:sz w:val="13"/>
          <w:vertAlign w:val="baseline"/>
        </w:rPr>
        <w:t> </w:t>
      </w:r>
      <w:r>
        <w:rPr>
          <w:sz w:val="13"/>
          <w:vertAlign w:val="baseline"/>
        </w:rPr>
        <w:t>The</w:t>
      </w:r>
      <w:r>
        <w:rPr>
          <w:spacing w:val="2"/>
          <w:sz w:val="13"/>
          <w:vertAlign w:val="baseline"/>
        </w:rPr>
        <w:t> </w:t>
      </w:r>
      <w:r>
        <w:rPr>
          <w:sz w:val="13"/>
          <w:vertAlign w:val="baseline"/>
        </w:rPr>
        <w:t>air-flow</w:t>
      </w:r>
      <w:r>
        <w:rPr>
          <w:spacing w:val="4"/>
          <w:sz w:val="13"/>
          <w:vertAlign w:val="baseline"/>
        </w:rPr>
        <w:t> </w:t>
      </w:r>
      <w:r>
        <w:rPr>
          <w:sz w:val="13"/>
          <w:vertAlign w:val="baseline"/>
        </w:rPr>
        <w:t>in</w:t>
      </w:r>
      <w:r>
        <w:rPr>
          <w:spacing w:val="2"/>
          <w:sz w:val="13"/>
          <w:vertAlign w:val="baseline"/>
        </w:rPr>
        <w:t> </w:t>
      </w:r>
      <w:r>
        <w:rPr>
          <w:sz w:val="13"/>
          <w:vertAlign w:val="baseline"/>
        </w:rPr>
        <w:t>direction</w:t>
      </w:r>
      <w:r>
        <w:rPr>
          <w:spacing w:val="2"/>
          <w:sz w:val="13"/>
          <w:vertAlign w:val="baseline"/>
        </w:rPr>
        <w:t> </w:t>
      </w:r>
      <w:r>
        <w:rPr>
          <w:sz w:val="13"/>
          <w:vertAlign w:val="baseline"/>
        </w:rPr>
        <w:t>to</w:t>
      </w:r>
      <w:r>
        <w:rPr>
          <w:spacing w:val="3"/>
          <w:sz w:val="13"/>
          <w:vertAlign w:val="baseline"/>
        </w:rPr>
        <w:t> </w:t>
      </w:r>
      <w:r>
        <w:rPr>
          <w:sz w:val="13"/>
          <w:vertAlign w:val="baseline"/>
        </w:rPr>
        <w:t>the</w:t>
      </w:r>
      <w:r>
        <w:rPr>
          <w:spacing w:val="2"/>
          <w:sz w:val="13"/>
          <w:vertAlign w:val="baseline"/>
        </w:rPr>
        <w:t> </w:t>
      </w:r>
      <w:r>
        <w:rPr>
          <w:sz w:val="13"/>
          <w:vertAlign w:val="baseline"/>
        </w:rPr>
        <w:t>vent-hole</w:t>
      </w:r>
      <w:r>
        <w:rPr>
          <w:spacing w:val="4"/>
          <w:sz w:val="13"/>
          <w:vertAlign w:val="baseline"/>
        </w:rPr>
        <w:t> </w:t>
      </w:r>
      <w:r>
        <w:rPr>
          <w:sz w:val="13"/>
          <w:vertAlign w:val="baseline"/>
        </w:rPr>
        <w:t>of</w:t>
      </w:r>
      <w:r>
        <w:rPr>
          <w:spacing w:val="2"/>
          <w:sz w:val="13"/>
          <w:vertAlign w:val="baseline"/>
        </w:rPr>
        <w:t> </w:t>
      </w:r>
      <w:r>
        <w:rPr>
          <w:sz w:val="13"/>
          <w:vertAlign w:val="baseline"/>
        </w:rPr>
        <w:t>the</w:t>
      </w:r>
      <w:r>
        <w:rPr>
          <w:spacing w:val="2"/>
          <w:sz w:val="13"/>
          <w:vertAlign w:val="baseline"/>
        </w:rPr>
        <w:t> </w:t>
      </w:r>
      <w:r>
        <w:rPr>
          <w:sz w:val="13"/>
          <w:vertAlign w:val="baseline"/>
        </w:rPr>
        <w:t>device</w:t>
      </w:r>
      <w:r>
        <w:rPr>
          <w:spacing w:val="2"/>
          <w:sz w:val="13"/>
          <w:vertAlign w:val="baseline"/>
        </w:rPr>
        <w:t> </w:t>
      </w:r>
      <w:r>
        <w:rPr>
          <w:sz w:val="13"/>
          <w:vertAlign w:val="baseline"/>
        </w:rPr>
        <w:t>has</w:t>
      </w:r>
      <w:r>
        <w:rPr>
          <w:spacing w:val="4"/>
          <w:sz w:val="13"/>
          <w:vertAlign w:val="baseline"/>
        </w:rPr>
        <w:t> </w:t>
      </w:r>
      <w:r>
        <w:rPr>
          <w:sz w:val="13"/>
          <w:vertAlign w:val="baseline"/>
        </w:rPr>
        <w:t>to</w:t>
      </w:r>
      <w:r>
        <w:rPr>
          <w:spacing w:val="4"/>
          <w:sz w:val="13"/>
          <w:vertAlign w:val="baseline"/>
        </w:rPr>
        <w:t> </w:t>
      </w:r>
      <w:r>
        <w:rPr>
          <w:sz w:val="13"/>
          <w:vertAlign w:val="baseline"/>
        </w:rPr>
        <w:t>be</w:t>
      </w:r>
      <w:r>
        <w:rPr>
          <w:spacing w:val="4"/>
          <w:sz w:val="13"/>
          <w:vertAlign w:val="baseline"/>
        </w:rPr>
        <w:t> </w:t>
      </w:r>
      <w:r>
        <w:rPr>
          <w:sz w:val="13"/>
          <w:vertAlign w:val="baseline"/>
        </w:rPr>
        <w:t>dimensioned</w:t>
      </w:r>
      <w:r>
        <w:rPr>
          <w:spacing w:val="2"/>
          <w:sz w:val="13"/>
          <w:vertAlign w:val="baseline"/>
        </w:rPr>
        <w:t> </w:t>
      </w:r>
      <w:r>
        <w:rPr>
          <w:sz w:val="13"/>
          <w:vertAlign w:val="baseline"/>
        </w:rPr>
        <w:t>in</w:t>
      </w:r>
      <w:r>
        <w:rPr>
          <w:spacing w:val="4"/>
          <w:sz w:val="13"/>
          <w:vertAlign w:val="baseline"/>
        </w:rPr>
        <w:t> </w:t>
      </w:r>
      <w:r>
        <w:rPr>
          <w:sz w:val="13"/>
          <w:vertAlign w:val="baseline"/>
        </w:rPr>
        <w:t>a</w:t>
      </w:r>
      <w:r>
        <w:rPr>
          <w:spacing w:val="3"/>
          <w:sz w:val="13"/>
          <w:vertAlign w:val="baseline"/>
        </w:rPr>
        <w:t> </w:t>
      </w:r>
      <w:r>
        <w:rPr>
          <w:sz w:val="13"/>
          <w:vertAlign w:val="baseline"/>
        </w:rPr>
        <w:t>way</w:t>
      </w:r>
      <w:r>
        <w:rPr>
          <w:spacing w:val="2"/>
          <w:sz w:val="13"/>
          <w:vertAlign w:val="baseline"/>
        </w:rPr>
        <w:t> </w:t>
      </w:r>
      <w:r>
        <w:rPr>
          <w:sz w:val="13"/>
          <w:vertAlign w:val="baseline"/>
        </w:rPr>
        <w:t>that</w:t>
      </w:r>
      <w:r>
        <w:rPr>
          <w:spacing w:val="2"/>
          <w:sz w:val="13"/>
          <w:vertAlign w:val="baseline"/>
        </w:rPr>
        <w:t> </w:t>
      </w:r>
      <w:r>
        <w:rPr>
          <w:sz w:val="13"/>
          <w:vertAlign w:val="baseline"/>
        </w:rPr>
        <w:t>a</w:t>
      </w:r>
      <w:r>
        <w:rPr>
          <w:spacing w:val="4"/>
          <w:sz w:val="13"/>
          <w:vertAlign w:val="baseline"/>
        </w:rPr>
        <w:t> </w:t>
      </w:r>
      <w:r>
        <w:rPr>
          <w:sz w:val="13"/>
          <w:vertAlign w:val="baseline"/>
        </w:rPr>
        <w:t>sufficient</w:t>
      </w:r>
      <w:r>
        <w:rPr>
          <w:spacing w:val="4"/>
          <w:sz w:val="13"/>
          <w:vertAlign w:val="baseline"/>
        </w:rPr>
        <w:t> </w:t>
      </w:r>
      <w:r>
        <w:rPr>
          <w:sz w:val="13"/>
          <w:vertAlign w:val="baseline"/>
        </w:rPr>
        <w:t>air</w:t>
      </w:r>
      <w:r>
        <w:rPr>
          <w:spacing w:val="2"/>
          <w:sz w:val="13"/>
          <w:vertAlign w:val="baseline"/>
        </w:rPr>
        <w:t> </w:t>
      </w:r>
      <w:r>
        <w:rPr>
          <w:sz w:val="13"/>
          <w:vertAlign w:val="baseline"/>
        </w:rPr>
        <w:t>exchange</w:t>
      </w:r>
      <w:r>
        <w:rPr>
          <w:spacing w:val="2"/>
          <w:sz w:val="13"/>
          <w:vertAlign w:val="baseline"/>
        </w:rPr>
        <w:t> </w:t>
      </w:r>
      <w:r>
        <w:rPr>
          <w:sz w:val="13"/>
          <w:vertAlign w:val="baseline"/>
        </w:rPr>
        <w:t>inside</w:t>
      </w:r>
      <w:r>
        <w:rPr>
          <w:spacing w:val="2"/>
          <w:sz w:val="13"/>
          <w:vertAlign w:val="baseline"/>
        </w:rPr>
        <w:t> </w:t>
      </w:r>
      <w:r>
        <w:rPr>
          <w:sz w:val="13"/>
          <w:vertAlign w:val="baseline"/>
        </w:rPr>
        <w:t>to</w:t>
      </w:r>
      <w:r>
        <w:rPr>
          <w:spacing w:val="2"/>
          <w:sz w:val="13"/>
          <w:vertAlign w:val="baseline"/>
        </w:rPr>
        <w:t> </w:t>
      </w:r>
      <w:r>
        <w:rPr>
          <w:sz w:val="13"/>
          <w:vertAlign w:val="baseline"/>
        </w:rPr>
        <w:t>outside</w:t>
      </w:r>
      <w:r>
        <w:rPr>
          <w:spacing w:val="4"/>
          <w:sz w:val="13"/>
          <w:vertAlign w:val="baseline"/>
        </w:rPr>
        <w:t> </w:t>
      </w:r>
      <w:r>
        <w:rPr>
          <w:sz w:val="13"/>
          <w:vertAlign w:val="baseline"/>
        </w:rPr>
        <w:t>will</w:t>
      </w:r>
      <w:r>
        <w:rPr>
          <w:spacing w:val="2"/>
          <w:sz w:val="13"/>
          <w:vertAlign w:val="baseline"/>
        </w:rPr>
        <w:t> </w:t>
      </w:r>
      <w:r>
        <w:rPr>
          <w:sz w:val="13"/>
          <w:vertAlign w:val="baseline"/>
        </w:rPr>
        <w:t>be</w:t>
      </w:r>
      <w:r>
        <w:rPr>
          <w:spacing w:val="4"/>
          <w:sz w:val="13"/>
          <w:vertAlign w:val="baseline"/>
        </w:rPr>
        <w:t> </w:t>
      </w:r>
      <w:r>
        <w:rPr>
          <w:sz w:val="13"/>
          <w:vertAlign w:val="baseline"/>
        </w:rPr>
        <w:t>possible.</w:t>
      </w:r>
      <w:r>
        <w:rPr>
          <w:spacing w:val="4"/>
          <w:sz w:val="13"/>
          <w:vertAlign w:val="baseline"/>
        </w:rPr>
        <w:t> </w:t>
      </w:r>
      <w:r>
        <w:rPr>
          <w:sz w:val="13"/>
          <w:vertAlign w:val="baseline"/>
        </w:rPr>
        <w:t>To</w:t>
      </w:r>
      <w:r>
        <w:rPr>
          <w:spacing w:val="2"/>
          <w:sz w:val="13"/>
          <w:vertAlign w:val="baseline"/>
        </w:rPr>
        <w:t> </w:t>
      </w:r>
      <w:r>
        <w:rPr>
          <w:sz w:val="13"/>
          <w:vertAlign w:val="baseline"/>
        </w:rPr>
        <w:t>observe</w:t>
      </w:r>
      <w:r>
        <w:rPr>
          <w:spacing w:val="2"/>
          <w:sz w:val="13"/>
          <w:vertAlign w:val="baseline"/>
        </w:rPr>
        <w:t> </w:t>
      </w:r>
      <w:r>
        <w:rPr>
          <w:sz w:val="13"/>
          <w:vertAlign w:val="baseline"/>
        </w:rPr>
        <w:t>effects</w:t>
      </w:r>
      <w:r>
        <w:rPr>
          <w:spacing w:val="2"/>
          <w:sz w:val="13"/>
          <w:vertAlign w:val="baseline"/>
        </w:rPr>
        <w:t> </w:t>
      </w:r>
      <w:r>
        <w:rPr>
          <w:sz w:val="13"/>
          <w:vertAlign w:val="baseline"/>
        </w:rPr>
        <w:t>on</w:t>
      </w:r>
      <w:r>
        <w:rPr>
          <w:spacing w:val="2"/>
          <w:sz w:val="13"/>
          <w:vertAlign w:val="baseline"/>
        </w:rPr>
        <w:t> </w:t>
      </w:r>
      <w:r>
        <w:rPr>
          <w:sz w:val="13"/>
          <w:vertAlign w:val="baseline"/>
        </w:rPr>
        <w:t>the</w:t>
      </w:r>
      <w:r>
        <w:rPr>
          <w:spacing w:val="3"/>
          <w:sz w:val="13"/>
          <w:vertAlign w:val="baseline"/>
        </w:rPr>
        <w:t> </w:t>
      </w:r>
      <w:r>
        <w:rPr>
          <w:sz w:val="13"/>
          <w:vertAlign w:val="baseline"/>
        </w:rPr>
        <w:t>response</w:t>
      </w:r>
      <w:r>
        <w:rPr>
          <w:spacing w:val="1"/>
          <w:sz w:val="13"/>
          <w:vertAlign w:val="baseline"/>
        </w:rPr>
        <w:t> </w:t>
      </w:r>
      <w:r>
        <w:rPr>
          <w:sz w:val="13"/>
          <w:vertAlign w:val="baseline"/>
        </w:rPr>
        <w:t>time-scale</w:t>
      </w:r>
      <w:r>
        <w:rPr>
          <w:spacing w:val="-2"/>
          <w:sz w:val="13"/>
          <w:vertAlign w:val="baseline"/>
        </w:rPr>
        <w:t> </w:t>
      </w:r>
      <w:r>
        <w:rPr>
          <w:sz w:val="13"/>
          <w:vertAlign w:val="baseline"/>
        </w:rPr>
        <w:t>of</w:t>
      </w:r>
      <w:r>
        <w:rPr>
          <w:spacing w:val="-1"/>
          <w:sz w:val="13"/>
          <w:vertAlign w:val="baseline"/>
        </w:rPr>
        <w:t> </w:t>
      </w:r>
      <w:r>
        <w:rPr>
          <w:sz w:val="13"/>
          <w:vertAlign w:val="baseline"/>
        </w:rPr>
        <w:t>the</w:t>
      </w:r>
      <w:r>
        <w:rPr>
          <w:spacing w:val="1"/>
          <w:sz w:val="13"/>
          <w:vertAlign w:val="baseline"/>
        </w:rPr>
        <w:t> </w:t>
      </w:r>
      <w:r>
        <w:rPr>
          <w:sz w:val="13"/>
          <w:vertAlign w:val="baseline"/>
        </w:rPr>
        <w:t>device</w:t>
      </w:r>
      <w:r>
        <w:rPr>
          <w:spacing w:val="-1"/>
          <w:sz w:val="13"/>
          <w:vertAlign w:val="baseline"/>
        </w:rPr>
        <w:t> </w:t>
      </w:r>
      <w:r>
        <w:rPr>
          <w:sz w:val="13"/>
          <w:vertAlign w:val="baseline"/>
        </w:rPr>
        <w:t>an air-flow</w:t>
      </w:r>
      <w:r>
        <w:rPr>
          <w:spacing w:val="-1"/>
          <w:sz w:val="13"/>
          <w:vertAlign w:val="baseline"/>
        </w:rPr>
        <w:t> </w:t>
      </w:r>
      <w:r>
        <w:rPr>
          <w:sz w:val="13"/>
          <w:vertAlign w:val="baseline"/>
        </w:rPr>
        <w:t>velocity</w:t>
      </w:r>
      <w:r>
        <w:rPr>
          <w:spacing w:val="-1"/>
          <w:sz w:val="13"/>
          <w:vertAlign w:val="baseline"/>
        </w:rPr>
        <w:t> </w:t>
      </w:r>
      <w:r>
        <w:rPr>
          <w:sz w:val="13"/>
          <w:vertAlign w:val="baseline"/>
        </w:rPr>
        <w:t>of</w:t>
      </w:r>
      <w:r>
        <w:rPr>
          <w:spacing w:val="-1"/>
          <w:sz w:val="13"/>
          <w:vertAlign w:val="baseline"/>
        </w:rPr>
        <w:t> </w:t>
      </w:r>
      <w:r>
        <w:rPr>
          <w:sz w:val="13"/>
          <w:vertAlign w:val="baseline"/>
        </w:rPr>
        <w:t>approximately</w:t>
      </w:r>
      <w:r>
        <w:rPr>
          <w:spacing w:val="-1"/>
          <w:sz w:val="13"/>
          <w:vertAlign w:val="baseline"/>
        </w:rPr>
        <w:t> </w:t>
      </w:r>
      <w:r>
        <w:rPr>
          <w:sz w:val="13"/>
          <w:vertAlign w:val="baseline"/>
        </w:rPr>
        <w:t>1</w:t>
      </w:r>
      <w:r>
        <w:rPr>
          <w:spacing w:val="-2"/>
          <w:sz w:val="13"/>
          <w:vertAlign w:val="baseline"/>
        </w:rPr>
        <w:t> </w:t>
      </w:r>
      <w:r>
        <w:rPr>
          <w:sz w:val="13"/>
          <w:vertAlign w:val="baseline"/>
        </w:rPr>
        <w:t>m/s</w:t>
      </w:r>
      <w:r>
        <w:rPr>
          <w:spacing w:val="-1"/>
          <w:sz w:val="13"/>
          <w:vertAlign w:val="baseline"/>
        </w:rPr>
        <w:t> </w:t>
      </w:r>
      <w:r>
        <w:rPr>
          <w:sz w:val="13"/>
          <w:vertAlign w:val="baseline"/>
        </w:rPr>
        <w:t>is</w:t>
      </w:r>
      <w:r>
        <w:rPr>
          <w:spacing w:val="-1"/>
          <w:sz w:val="13"/>
          <w:vertAlign w:val="baseline"/>
        </w:rPr>
        <w:t> </w:t>
      </w:r>
      <w:r>
        <w:rPr>
          <w:sz w:val="13"/>
          <w:vertAlign w:val="baseline"/>
        </w:rPr>
        <w:t>needed.</w:t>
      </w:r>
    </w:p>
    <w:p>
      <w:pPr>
        <w:spacing w:after="0"/>
        <w:jc w:val="left"/>
        <w:rPr>
          <w:sz w:val="13"/>
        </w:rPr>
        <w:sectPr>
          <w:pgSz w:w="11910" w:h="16840"/>
          <w:pgMar w:header="0" w:footer="614" w:top="840" w:bottom="800" w:left="360" w:right="300"/>
        </w:sectPr>
      </w:pPr>
    </w:p>
    <w:p>
      <w:pPr>
        <w:pStyle w:val="BodyText"/>
        <w:spacing w:before="4"/>
        <w:rPr>
          <w:sz w:val="29"/>
        </w:rPr>
      </w:pPr>
    </w:p>
    <w:p>
      <w:pPr>
        <w:pStyle w:val="Heading2"/>
        <w:numPr>
          <w:ilvl w:val="1"/>
          <w:numId w:val="2"/>
        </w:numPr>
        <w:tabs>
          <w:tab w:pos="545" w:val="left" w:leader="none"/>
        </w:tabs>
        <w:spacing w:line="240" w:lineRule="auto" w:before="92" w:after="0"/>
        <w:ind w:left="544" w:right="0" w:hanging="402"/>
        <w:jc w:val="left"/>
      </w:pPr>
      <w:bookmarkStart w:name="_bookmark7" w:id="12"/>
      <w:bookmarkEnd w:id="12"/>
      <w:r>
        <w:rPr/>
      </w:r>
      <w:bookmarkStart w:name="_bookmark7" w:id="13"/>
      <w:bookmarkEnd w:id="13"/>
      <w:r>
        <w:rPr/>
        <w:t>Pressure</w:t>
      </w:r>
      <w:r>
        <w:rPr>
          <w:spacing w:val="-6"/>
        </w:rPr>
        <w:t> </w:t>
      </w:r>
      <w:r>
        <w:rPr/>
        <w:t>sensor</w:t>
      </w:r>
      <w:r>
        <w:rPr>
          <w:spacing w:val="-6"/>
        </w:rPr>
        <w:t> </w:t>
      </w:r>
      <w:r>
        <w:rPr/>
        <w:t>specification</w:t>
      </w:r>
    </w:p>
    <w:p>
      <w:pPr>
        <w:pStyle w:val="BodyText"/>
        <w:spacing w:before="10"/>
      </w:pPr>
    </w:p>
    <w:p>
      <w:pPr>
        <w:spacing w:before="0"/>
        <w:ind w:left="1078" w:right="1137" w:firstLine="0"/>
        <w:jc w:val="center"/>
        <w:rPr>
          <w:sz w:val="22"/>
        </w:rPr>
      </w:pPr>
      <w:r>
        <w:rPr>
          <w:sz w:val="22"/>
        </w:rPr>
        <w:t>Table</w:t>
      </w:r>
      <w:r>
        <w:rPr>
          <w:spacing w:val="-4"/>
          <w:sz w:val="22"/>
        </w:rPr>
        <w:t> </w:t>
      </w:r>
      <w:r>
        <w:rPr>
          <w:sz w:val="22"/>
        </w:rPr>
        <w:t>9:</w:t>
      </w:r>
      <w:r>
        <w:rPr>
          <w:spacing w:val="-1"/>
          <w:sz w:val="22"/>
        </w:rPr>
        <w:t> </w:t>
      </w:r>
      <w:r>
        <w:rPr>
          <w:sz w:val="22"/>
        </w:rPr>
        <w:t>Pressure</w:t>
      </w:r>
      <w:r>
        <w:rPr>
          <w:spacing w:val="-5"/>
          <w:sz w:val="22"/>
        </w:rPr>
        <w:t> </w:t>
      </w:r>
      <w:r>
        <w:rPr>
          <w:sz w:val="22"/>
        </w:rPr>
        <w:t>parameter</w:t>
      </w:r>
      <w:r>
        <w:rPr>
          <w:spacing w:val="-4"/>
          <w:sz w:val="22"/>
        </w:rPr>
        <w:t> </w:t>
      </w:r>
      <w:r>
        <w:rPr>
          <w:sz w:val="22"/>
        </w:rPr>
        <w:t>specification</w:t>
      </w:r>
    </w:p>
    <w:p>
      <w:pPr>
        <w:pStyle w:val="BodyText"/>
        <w:spacing w:before="7"/>
        <w:rPr>
          <w:sz w:val="10"/>
        </w:rPr>
      </w:pPr>
    </w:p>
    <w:tbl>
      <w:tblPr>
        <w:tblW w:w="0" w:type="auto"/>
        <w:jc w:val="left"/>
        <w:tblInd w:w="151" w:type="dxa"/>
        <w:tblBorders>
          <w:top w:val="single" w:sz="18" w:space="0" w:color="FFFFFF"/>
          <w:left w:val="single" w:sz="18" w:space="0" w:color="FFFFFF"/>
          <w:bottom w:val="single" w:sz="18" w:space="0" w:color="FFFFFF"/>
          <w:right w:val="single" w:sz="18" w:space="0" w:color="FFFFFF"/>
          <w:insideH w:val="single" w:sz="18" w:space="0" w:color="FFFFFF"/>
          <w:insideV w:val="single" w:sz="18" w:space="0" w:color="FFFFFF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310"/>
        <w:gridCol w:w="1155"/>
        <w:gridCol w:w="2805"/>
        <w:gridCol w:w="1153"/>
        <w:gridCol w:w="1155"/>
        <w:gridCol w:w="1173"/>
        <w:gridCol w:w="1155"/>
      </w:tblGrid>
      <w:tr>
        <w:trPr>
          <w:trHeight w:val="385" w:hRule="atLeast"/>
        </w:trPr>
        <w:tc>
          <w:tcPr>
            <w:tcW w:w="2310" w:type="dxa"/>
            <w:tcBorders>
              <w:top w:val="nil"/>
              <w:left w:val="nil"/>
              <w:right w:val="single" w:sz="24" w:space="0" w:color="FFFFFF"/>
            </w:tcBorders>
            <w:shd w:val="clear" w:color="auto" w:fill="585858"/>
          </w:tcPr>
          <w:p>
            <w:pPr>
              <w:pStyle w:val="TableParagraph"/>
              <w:spacing w:before="91"/>
              <w:ind w:left="125" w:right="103"/>
              <w:jc w:val="center"/>
              <w:rPr>
                <w:sz w:val="20"/>
              </w:rPr>
            </w:pPr>
            <w:r>
              <w:rPr>
                <w:color w:val="FFFFFF"/>
                <w:sz w:val="20"/>
              </w:rPr>
              <w:t>Parameter</w:t>
            </w:r>
          </w:p>
        </w:tc>
        <w:tc>
          <w:tcPr>
            <w:tcW w:w="1155" w:type="dxa"/>
            <w:tcBorders>
              <w:top w:val="nil"/>
              <w:left w:val="single" w:sz="24" w:space="0" w:color="FFFFFF"/>
              <w:right w:val="single" w:sz="24" w:space="0" w:color="FFFFFF"/>
            </w:tcBorders>
            <w:shd w:val="clear" w:color="auto" w:fill="585858"/>
          </w:tcPr>
          <w:p>
            <w:pPr>
              <w:pStyle w:val="TableParagraph"/>
              <w:spacing w:before="91"/>
              <w:ind w:left="191" w:right="192"/>
              <w:jc w:val="center"/>
              <w:rPr>
                <w:sz w:val="20"/>
              </w:rPr>
            </w:pPr>
            <w:r>
              <w:rPr>
                <w:color w:val="FFFFFF"/>
                <w:sz w:val="20"/>
              </w:rPr>
              <w:t>Symbol</w:t>
            </w:r>
          </w:p>
        </w:tc>
        <w:tc>
          <w:tcPr>
            <w:tcW w:w="2805" w:type="dxa"/>
            <w:tcBorders>
              <w:top w:val="nil"/>
              <w:left w:val="single" w:sz="24" w:space="0" w:color="FFFFFF"/>
            </w:tcBorders>
            <w:shd w:val="clear" w:color="auto" w:fill="585858"/>
          </w:tcPr>
          <w:p>
            <w:pPr>
              <w:pStyle w:val="TableParagraph"/>
              <w:spacing w:before="91"/>
              <w:ind w:left="31" w:right="41"/>
              <w:jc w:val="center"/>
              <w:rPr>
                <w:sz w:val="20"/>
              </w:rPr>
            </w:pPr>
            <w:r>
              <w:rPr>
                <w:color w:val="FFFFFF"/>
                <w:sz w:val="20"/>
              </w:rPr>
              <w:t>Condition</w:t>
            </w:r>
          </w:p>
        </w:tc>
        <w:tc>
          <w:tcPr>
            <w:tcW w:w="1153" w:type="dxa"/>
            <w:tcBorders>
              <w:top w:val="nil"/>
              <w:right w:val="single" w:sz="24" w:space="0" w:color="FFFFFF"/>
            </w:tcBorders>
            <w:shd w:val="clear" w:color="auto" w:fill="585858"/>
          </w:tcPr>
          <w:p>
            <w:pPr>
              <w:pStyle w:val="TableParagraph"/>
              <w:spacing w:before="91"/>
              <w:ind w:left="345" w:right="341"/>
              <w:jc w:val="center"/>
              <w:rPr>
                <w:sz w:val="20"/>
              </w:rPr>
            </w:pPr>
            <w:r>
              <w:rPr>
                <w:color w:val="FFFFFF"/>
                <w:sz w:val="20"/>
              </w:rPr>
              <w:t>Min</w:t>
            </w:r>
          </w:p>
        </w:tc>
        <w:tc>
          <w:tcPr>
            <w:tcW w:w="1155" w:type="dxa"/>
            <w:tcBorders>
              <w:top w:val="nil"/>
              <w:left w:val="single" w:sz="24" w:space="0" w:color="FFFFFF"/>
              <w:right w:val="single" w:sz="24" w:space="0" w:color="FFFFFF"/>
            </w:tcBorders>
            <w:shd w:val="clear" w:color="auto" w:fill="585858"/>
          </w:tcPr>
          <w:p>
            <w:pPr>
              <w:pStyle w:val="TableParagraph"/>
              <w:spacing w:before="91"/>
              <w:ind w:left="191" w:right="191"/>
              <w:jc w:val="center"/>
              <w:rPr>
                <w:sz w:val="20"/>
              </w:rPr>
            </w:pPr>
            <w:r>
              <w:rPr>
                <w:color w:val="FFFFFF"/>
                <w:sz w:val="20"/>
              </w:rPr>
              <w:t>Typ</w:t>
            </w:r>
          </w:p>
        </w:tc>
        <w:tc>
          <w:tcPr>
            <w:tcW w:w="1173" w:type="dxa"/>
            <w:tcBorders>
              <w:top w:val="nil"/>
              <w:left w:val="single" w:sz="24" w:space="0" w:color="FFFFFF"/>
            </w:tcBorders>
            <w:shd w:val="clear" w:color="auto" w:fill="585858"/>
          </w:tcPr>
          <w:p>
            <w:pPr>
              <w:pStyle w:val="TableParagraph"/>
              <w:spacing w:before="91"/>
              <w:ind w:right="385"/>
              <w:jc w:val="right"/>
              <w:rPr>
                <w:sz w:val="20"/>
              </w:rPr>
            </w:pPr>
            <w:r>
              <w:rPr>
                <w:color w:val="FFFFFF"/>
                <w:sz w:val="20"/>
              </w:rPr>
              <w:t>Max</w:t>
            </w:r>
          </w:p>
        </w:tc>
        <w:tc>
          <w:tcPr>
            <w:tcW w:w="1155" w:type="dxa"/>
            <w:tcBorders>
              <w:top w:val="nil"/>
              <w:right w:val="nil"/>
            </w:tcBorders>
            <w:shd w:val="clear" w:color="auto" w:fill="585858"/>
          </w:tcPr>
          <w:p>
            <w:pPr>
              <w:pStyle w:val="TableParagraph"/>
              <w:spacing w:before="91"/>
              <w:ind w:left="266" w:right="330"/>
              <w:jc w:val="center"/>
              <w:rPr>
                <w:sz w:val="20"/>
              </w:rPr>
            </w:pPr>
            <w:r>
              <w:rPr>
                <w:color w:val="FFFFFF"/>
                <w:sz w:val="20"/>
              </w:rPr>
              <w:t>Unit</w:t>
            </w:r>
          </w:p>
        </w:tc>
      </w:tr>
      <w:tr>
        <w:trPr>
          <w:trHeight w:val="286" w:hRule="atLeast"/>
        </w:trPr>
        <w:tc>
          <w:tcPr>
            <w:tcW w:w="2310" w:type="dxa"/>
            <w:vMerge w:val="restart"/>
            <w:tcBorders>
              <w:left w:val="nil"/>
              <w:right w:val="single" w:sz="24" w:space="0" w:color="FFFFFF"/>
            </w:tcBorders>
            <w:shd w:val="clear" w:color="auto" w:fill="F1F1F1"/>
          </w:tcPr>
          <w:p>
            <w:pPr>
              <w:pStyle w:val="TableParagraph"/>
              <w:spacing w:line="280" w:lineRule="atLeast" w:before="44"/>
              <w:ind w:left="898" w:right="109" w:hanging="750"/>
              <w:rPr>
                <w:sz w:val="20"/>
              </w:rPr>
            </w:pPr>
            <w:r>
              <w:rPr>
                <w:spacing w:val="-1"/>
                <w:sz w:val="20"/>
              </w:rPr>
              <w:t>Operating </w:t>
            </w:r>
            <w:r>
              <w:rPr>
                <w:sz w:val="20"/>
              </w:rPr>
              <w:t>temperature</w:t>
            </w:r>
            <w:r>
              <w:rPr>
                <w:spacing w:val="-53"/>
                <w:sz w:val="20"/>
              </w:rPr>
              <w:t> </w:t>
            </w:r>
            <w:r>
              <w:rPr>
                <w:sz w:val="20"/>
              </w:rPr>
              <w:t>range</w:t>
            </w:r>
          </w:p>
        </w:tc>
        <w:tc>
          <w:tcPr>
            <w:tcW w:w="1155" w:type="dxa"/>
            <w:vMerge w:val="restart"/>
            <w:tcBorders>
              <w:left w:val="single" w:sz="24" w:space="0" w:color="FFFFFF"/>
              <w:right w:val="single" w:sz="24" w:space="0" w:color="FFFFFF"/>
            </w:tcBorders>
            <w:shd w:val="clear" w:color="auto" w:fill="F1F1F1"/>
          </w:tcPr>
          <w:p>
            <w:pPr>
              <w:pStyle w:val="TableParagraph"/>
              <w:spacing w:before="3"/>
              <w:rPr>
                <w:sz w:val="20"/>
              </w:rPr>
            </w:pPr>
          </w:p>
          <w:p>
            <w:pPr>
              <w:pStyle w:val="TableParagraph"/>
              <w:ind w:left="191" w:right="189"/>
              <w:jc w:val="center"/>
              <w:rPr>
                <w:sz w:val="13"/>
              </w:rPr>
            </w:pPr>
            <w:r>
              <w:rPr>
                <w:position w:val="1"/>
                <w:sz w:val="20"/>
              </w:rPr>
              <w:t>T</w:t>
            </w:r>
            <w:r>
              <w:rPr>
                <w:sz w:val="13"/>
              </w:rPr>
              <w:t>A</w:t>
            </w:r>
          </w:p>
        </w:tc>
        <w:tc>
          <w:tcPr>
            <w:tcW w:w="2805" w:type="dxa"/>
            <w:tcBorders>
              <w:left w:val="single" w:sz="24" w:space="0" w:color="FFFFFF"/>
            </w:tcBorders>
            <w:shd w:val="clear" w:color="auto" w:fill="F1F1F1"/>
          </w:tcPr>
          <w:p>
            <w:pPr>
              <w:pStyle w:val="TableParagraph"/>
              <w:spacing w:line="224" w:lineRule="exact" w:before="42"/>
              <w:ind w:left="31" w:right="41"/>
              <w:jc w:val="center"/>
              <w:rPr>
                <w:sz w:val="20"/>
              </w:rPr>
            </w:pPr>
            <w:r>
              <w:rPr>
                <w:sz w:val="20"/>
              </w:rPr>
              <w:t>operational</w:t>
            </w:r>
          </w:p>
        </w:tc>
        <w:tc>
          <w:tcPr>
            <w:tcW w:w="1153" w:type="dxa"/>
            <w:tcBorders>
              <w:right w:val="single" w:sz="24" w:space="0" w:color="FFFFFF"/>
            </w:tcBorders>
            <w:shd w:val="clear" w:color="auto" w:fill="F1F1F1"/>
          </w:tcPr>
          <w:p>
            <w:pPr>
              <w:pStyle w:val="TableParagraph"/>
              <w:spacing w:line="224" w:lineRule="exact" w:before="42"/>
              <w:ind w:left="347" w:right="341"/>
              <w:jc w:val="center"/>
              <w:rPr>
                <w:sz w:val="20"/>
              </w:rPr>
            </w:pPr>
            <w:r>
              <w:rPr>
                <w:sz w:val="20"/>
              </w:rPr>
              <w:t>-40</w:t>
            </w:r>
          </w:p>
        </w:tc>
        <w:tc>
          <w:tcPr>
            <w:tcW w:w="1155" w:type="dxa"/>
            <w:tcBorders>
              <w:left w:val="single" w:sz="24" w:space="0" w:color="FFFFFF"/>
              <w:right w:val="single" w:sz="24" w:space="0" w:color="FFFFFF"/>
            </w:tcBorders>
            <w:shd w:val="clear" w:color="auto" w:fill="F1F1F1"/>
          </w:tcPr>
          <w:p>
            <w:pPr>
              <w:pStyle w:val="TableParagraph"/>
              <w:spacing w:line="224" w:lineRule="exact" w:before="42"/>
              <w:ind w:left="191" w:right="119"/>
              <w:jc w:val="center"/>
              <w:rPr>
                <w:sz w:val="20"/>
              </w:rPr>
            </w:pPr>
            <w:r>
              <w:rPr>
                <w:sz w:val="20"/>
              </w:rPr>
              <w:t>25</w:t>
            </w:r>
          </w:p>
        </w:tc>
        <w:tc>
          <w:tcPr>
            <w:tcW w:w="1173" w:type="dxa"/>
            <w:tcBorders>
              <w:left w:val="single" w:sz="24" w:space="0" w:color="FFFFFF"/>
            </w:tcBorders>
            <w:shd w:val="clear" w:color="auto" w:fill="F1F1F1"/>
          </w:tcPr>
          <w:p>
            <w:pPr>
              <w:pStyle w:val="TableParagraph"/>
              <w:spacing w:line="224" w:lineRule="exact" w:before="42"/>
              <w:ind w:left="415" w:right="443"/>
              <w:jc w:val="center"/>
              <w:rPr>
                <w:sz w:val="20"/>
              </w:rPr>
            </w:pPr>
            <w:r>
              <w:rPr>
                <w:sz w:val="20"/>
              </w:rPr>
              <w:t>85</w:t>
            </w:r>
          </w:p>
        </w:tc>
        <w:tc>
          <w:tcPr>
            <w:tcW w:w="1155" w:type="dxa"/>
            <w:vMerge w:val="restart"/>
            <w:tcBorders>
              <w:right w:val="nil"/>
            </w:tcBorders>
            <w:shd w:val="clear" w:color="auto" w:fill="F1F1F1"/>
          </w:tcPr>
          <w:p>
            <w:pPr>
              <w:pStyle w:val="TableParagraph"/>
              <w:spacing w:before="3"/>
              <w:rPr>
                <w:sz w:val="20"/>
              </w:rPr>
            </w:pPr>
          </w:p>
          <w:p>
            <w:pPr>
              <w:pStyle w:val="TableParagraph"/>
              <w:spacing w:before="1"/>
              <w:ind w:left="265" w:right="330"/>
              <w:jc w:val="center"/>
              <w:rPr>
                <w:sz w:val="20"/>
              </w:rPr>
            </w:pPr>
            <w:r>
              <w:rPr>
                <w:sz w:val="20"/>
              </w:rPr>
              <w:t>°C</w:t>
            </w:r>
          </w:p>
        </w:tc>
      </w:tr>
      <w:tr>
        <w:trPr>
          <w:trHeight w:val="339" w:hRule="atLeast"/>
        </w:trPr>
        <w:tc>
          <w:tcPr>
            <w:tcW w:w="2310" w:type="dxa"/>
            <w:vMerge/>
            <w:tcBorders>
              <w:top w:val="nil"/>
              <w:left w:val="nil"/>
              <w:right w:val="single" w:sz="24" w:space="0" w:color="FFFFFF"/>
            </w:tcBorders>
            <w:shd w:val="clear" w:color="auto" w:fill="F1F1F1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55" w:type="dxa"/>
            <w:vMerge/>
            <w:tcBorders>
              <w:top w:val="nil"/>
              <w:left w:val="single" w:sz="24" w:space="0" w:color="FFFFFF"/>
              <w:right w:val="single" w:sz="24" w:space="0" w:color="FFFFFF"/>
            </w:tcBorders>
            <w:shd w:val="clear" w:color="auto" w:fill="F1F1F1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805" w:type="dxa"/>
            <w:tcBorders>
              <w:left w:val="single" w:sz="24" w:space="0" w:color="FFFFFF"/>
            </w:tcBorders>
            <w:shd w:val="clear" w:color="auto" w:fill="F1F1F1"/>
          </w:tcPr>
          <w:p>
            <w:pPr>
              <w:pStyle w:val="TableParagraph"/>
              <w:spacing w:before="68"/>
              <w:ind w:left="28" w:right="41"/>
              <w:jc w:val="center"/>
              <w:rPr>
                <w:sz w:val="20"/>
              </w:rPr>
            </w:pPr>
            <w:r>
              <w:rPr>
                <w:sz w:val="20"/>
              </w:rPr>
              <w:t>full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accuracy</w:t>
            </w:r>
          </w:p>
        </w:tc>
        <w:tc>
          <w:tcPr>
            <w:tcW w:w="1153" w:type="dxa"/>
            <w:tcBorders>
              <w:right w:val="single" w:sz="24" w:space="0" w:color="FFFFFF"/>
            </w:tcBorders>
            <w:shd w:val="clear" w:color="auto" w:fill="CCCCCC"/>
          </w:tcPr>
          <w:p>
            <w:pPr>
              <w:pStyle w:val="TableParagraph"/>
              <w:spacing w:before="68"/>
              <w:ind w:left="7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1155" w:type="dxa"/>
            <w:tcBorders>
              <w:left w:val="single" w:sz="24" w:space="0" w:color="FFFFFF"/>
              <w:right w:val="single" w:sz="24" w:space="0" w:color="FFFFFF"/>
            </w:tcBorders>
            <w:shd w:val="clear" w:color="auto" w:fill="CCCCCC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73" w:type="dxa"/>
            <w:tcBorders>
              <w:left w:val="single" w:sz="24" w:space="0" w:color="FFFFFF"/>
            </w:tcBorders>
            <w:shd w:val="clear" w:color="auto" w:fill="CCCCCC"/>
          </w:tcPr>
          <w:p>
            <w:pPr>
              <w:pStyle w:val="TableParagraph"/>
              <w:spacing w:before="68"/>
              <w:ind w:left="415" w:right="443"/>
              <w:jc w:val="center"/>
              <w:rPr>
                <w:sz w:val="20"/>
              </w:rPr>
            </w:pPr>
            <w:r>
              <w:rPr>
                <w:sz w:val="20"/>
              </w:rPr>
              <w:t>65</w:t>
            </w:r>
          </w:p>
        </w:tc>
        <w:tc>
          <w:tcPr>
            <w:tcW w:w="1155" w:type="dxa"/>
            <w:vMerge/>
            <w:tcBorders>
              <w:top w:val="nil"/>
              <w:right w:val="nil"/>
            </w:tcBorders>
            <w:shd w:val="clear" w:color="auto" w:fill="F1F1F1"/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620" w:hRule="atLeast"/>
        </w:trPr>
        <w:tc>
          <w:tcPr>
            <w:tcW w:w="2310" w:type="dxa"/>
            <w:tcBorders>
              <w:left w:val="nil"/>
              <w:bottom w:val="nil"/>
              <w:right w:val="single" w:sz="24" w:space="0" w:color="FFFFFF"/>
            </w:tcBorders>
            <w:shd w:val="clear" w:color="auto" w:fill="F1F1F1"/>
          </w:tcPr>
          <w:p>
            <w:pPr>
              <w:pStyle w:val="TableParagraph"/>
              <w:spacing w:before="99"/>
              <w:ind w:left="297"/>
              <w:rPr>
                <w:sz w:val="20"/>
              </w:rPr>
            </w:pPr>
            <w:r>
              <w:rPr>
                <w:sz w:val="20"/>
              </w:rPr>
              <w:t>Operating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pressure</w:t>
            </w:r>
          </w:p>
          <w:p>
            <w:pPr>
              <w:pStyle w:val="TableParagraph"/>
              <w:spacing w:line="223" w:lineRule="exact" w:before="49"/>
              <w:ind w:left="1018"/>
              <w:rPr>
                <w:sz w:val="20"/>
              </w:rPr>
            </w:pPr>
            <w:r>
              <w:rPr>
                <w:sz w:val="20"/>
              </w:rPr>
              <w:t>range</w:t>
            </w:r>
          </w:p>
        </w:tc>
        <w:tc>
          <w:tcPr>
            <w:tcW w:w="1155" w:type="dxa"/>
            <w:tcBorders>
              <w:left w:val="single" w:sz="24" w:space="0" w:color="FFFFFF"/>
              <w:bottom w:val="nil"/>
              <w:right w:val="single" w:sz="24" w:space="0" w:color="FFFFFF"/>
            </w:tcBorders>
            <w:shd w:val="clear" w:color="auto" w:fill="F1F1F1"/>
          </w:tcPr>
          <w:p>
            <w:pPr>
              <w:pStyle w:val="TableParagraph"/>
              <w:spacing w:before="8"/>
              <w:rPr>
                <w:sz w:val="20"/>
              </w:rPr>
            </w:pPr>
          </w:p>
          <w:p>
            <w:pPr>
              <w:pStyle w:val="TableParagraph"/>
              <w:ind w:right="1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P</w:t>
            </w:r>
          </w:p>
        </w:tc>
        <w:tc>
          <w:tcPr>
            <w:tcW w:w="2805" w:type="dxa"/>
            <w:tcBorders>
              <w:left w:val="single" w:sz="24" w:space="0" w:color="FFFFFF"/>
              <w:bottom w:val="nil"/>
            </w:tcBorders>
            <w:shd w:val="clear" w:color="auto" w:fill="F1F1F1"/>
          </w:tcPr>
          <w:p>
            <w:pPr>
              <w:pStyle w:val="TableParagraph"/>
              <w:spacing w:before="2"/>
              <w:rPr>
                <w:sz w:val="18"/>
              </w:rPr>
            </w:pPr>
          </w:p>
          <w:p>
            <w:pPr>
              <w:pStyle w:val="TableParagraph"/>
              <w:spacing w:before="1"/>
              <w:ind w:left="28" w:right="41"/>
              <w:jc w:val="center"/>
              <w:rPr>
                <w:sz w:val="20"/>
              </w:rPr>
            </w:pPr>
            <w:r>
              <w:rPr>
                <w:sz w:val="20"/>
              </w:rPr>
              <w:t>full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accuracy</w:t>
            </w:r>
          </w:p>
        </w:tc>
        <w:tc>
          <w:tcPr>
            <w:tcW w:w="1153" w:type="dxa"/>
            <w:tcBorders>
              <w:bottom w:val="nil"/>
              <w:right w:val="single" w:sz="24" w:space="0" w:color="FFFFFF"/>
            </w:tcBorders>
            <w:shd w:val="clear" w:color="auto" w:fill="F1F1F1"/>
          </w:tcPr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ind w:left="347" w:right="341"/>
              <w:jc w:val="center"/>
              <w:rPr>
                <w:sz w:val="20"/>
              </w:rPr>
            </w:pPr>
            <w:r>
              <w:rPr>
                <w:sz w:val="20"/>
              </w:rPr>
              <w:t>300</w:t>
            </w:r>
          </w:p>
        </w:tc>
        <w:tc>
          <w:tcPr>
            <w:tcW w:w="1155" w:type="dxa"/>
            <w:tcBorders>
              <w:left w:val="single" w:sz="24" w:space="0" w:color="FFFFFF"/>
              <w:bottom w:val="nil"/>
              <w:right w:val="single" w:sz="24" w:space="0" w:color="FFFFFF"/>
            </w:tcBorders>
            <w:shd w:val="clear" w:color="auto" w:fill="F1F1F1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73" w:type="dxa"/>
            <w:tcBorders>
              <w:left w:val="single" w:sz="24" w:space="0" w:color="FFFFFF"/>
              <w:bottom w:val="nil"/>
            </w:tcBorders>
            <w:shd w:val="clear" w:color="auto" w:fill="F1F1F1"/>
          </w:tcPr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ind w:right="359"/>
              <w:jc w:val="right"/>
              <w:rPr>
                <w:sz w:val="20"/>
              </w:rPr>
            </w:pPr>
            <w:r>
              <w:rPr>
                <w:sz w:val="20"/>
              </w:rPr>
              <w:t>1100</w:t>
            </w:r>
          </w:p>
        </w:tc>
        <w:tc>
          <w:tcPr>
            <w:tcW w:w="1155" w:type="dxa"/>
            <w:tcBorders>
              <w:bottom w:val="nil"/>
              <w:right w:val="nil"/>
            </w:tcBorders>
            <w:shd w:val="clear" w:color="auto" w:fill="F1F1F1"/>
          </w:tcPr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ind w:left="266" w:right="330"/>
              <w:jc w:val="center"/>
              <w:rPr>
                <w:sz w:val="20"/>
              </w:rPr>
            </w:pPr>
            <w:r>
              <w:rPr>
                <w:sz w:val="20"/>
              </w:rPr>
              <w:t>hPa</w:t>
            </w:r>
          </w:p>
        </w:tc>
      </w:tr>
      <w:tr>
        <w:trPr>
          <w:trHeight w:val="839" w:hRule="atLeast"/>
        </w:trPr>
        <w:tc>
          <w:tcPr>
            <w:tcW w:w="2310" w:type="dxa"/>
            <w:tcBorders>
              <w:top w:val="nil"/>
              <w:left w:val="nil"/>
              <w:right w:val="single" w:sz="24" w:space="0" w:color="FFFFFF"/>
            </w:tcBorders>
            <w:shd w:val="clear" w:color="auto" w:fill="CCCCCC"/>
          </w:tcPr>
          <w:p>
            <w:pPr>
              <w:pStyle w:val="TableParagraph"/>
              <w:spacing w:before="8"/>
              <w:rPr>
                <w:sz w:val="27"/>
              </w:rPr>
            </w:pPr>
          </w:p>
          <w:p>
            <w:pPr>
              <w:pStyle w:val="TableParagraph"/>
              <w:ind w:left="28" w:right="103"/>
              <w:jc w:val="center"/>
              <w:rPr>
                <w:sz w:val="20"/>
              </w:rPr>
            </w:pPr>
            <w:r>
              <w:rPr>
                <w:sz w:val="20"/>
              </w:rPr>
              <w:t>Supply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current</w:t>
            </w:r>
          </w:p>
        </w:tc>
        <w:tc>
          <w:tcPr>
            <w:tcW w:w="1155" w:type="dxa"/>
            <w:tcBorders>
              <w:top w:val="nil"/>
              <w:left w:val="single" w:sz="24" w:space="0" w:color="FFFFFF"/>
              <w:right w:val="single" w:sz="24" w:space="0" w:color="FFFFFF"/>
            </w:tcBorders>
            <w:shd w:val="clear" w:color="auto" w:fill="CCCCCC"/>
          </w:tcPr>
          <w:p>
            <w:pPr>
              <w:pStyle w:val="TableParagraph"/>
              <w:spacing w:before="7"/>
              <w:rPr>
                <w:sz w:val="27"/>
              </w:rPr>
            </w:pPr>
          </w:p>
          <w:p>
            <w:pPr>
              <w:pStyle w:val="TableParagraph"/>
              <w:spacing w:before="1"/>
              <w:ind w:left="191" w:right="182"/>
              <w:jc w:val="center"/>
              <w:rPr>
                <w:sz w:val="13"/>
              </w:rPr>
            </w:pPr>
            <w:r>
              <w:rPr>
                <w:position w:val="1"/>
                <w:sz w:val="20"/>
              </w:rPr>
              <w:t>I</w:t>
            </w:r>
            <w:r>
              <w:rPr>
                <w:sz w:val="13"/>
              </w:rPr>
              <w:t>DD,LP</w:t>
            </w:r>
          </w:p>
        </w:tc>
        <w:tc>
          <w:tcPr>
            <w:tcW w:w="2805" w:type="dxa"/>
            <w:tcBorders>
              <w:top w:val="nil"/>
              <w:left w:val="single" w:sz="24" w:space="0" w:color="FFFFFF"/>
            </w:tcBorders>
            <w:shd w:val="clear" w:color="auto" w:fill="CCCCCC"/>
          </w:tcPr>
          <w:p>
            <w:pPr>
              <w:pStyle w:val="TableParagraph"/>
              <w:spacing w:before="38"/>
              <w:ind w:left="17" w:right="41"/>
              <w:jc w:val="center"/>
              <w:rPr>
                <w:sz w:val="20"/>
              </w:rPr>
            </w:pPr>
            <w:r>
              <w:rPr>
                <w:sz w:val="20"/>
              </w:rPr>
              <w:t>1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Hz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forced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mode,</w:t>
            </w:r>
          </w:p>
          <w:p>
            <w:pPr>
              <w:pStyle w:val="TableParagraph"/>
              <w:spacing w:line="280" w:lineRule="atLeast"/>
              <w:ind w:left="120" w:right="41"/>
              <w:jc w:val="center"/>
              <w:rPr>
                <w:sz w:val="20"/>
              </w:rPr>
            </w:pPr>
            <w:r>
              <w:rPr>
                <w:sz w:val="20"/>
              </w:rPr>
              <w:t>pressure</w:t>
            </w:r>
            <w:r>
              <w:rPr>
                <w:spacing w:val="-10"/>
                <w:sz w:val="20"/>
              </w:rPr>
              <w:t> </w:t>
            </w:r>
            <w:r>
              <w:rPr>
                <w:sz w:val="20"/>
              </w:rPr>
              <w:t>and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temperature,</w:t>
            </w:r>
            <w:r>
              <w:rPr>
                <w:spacing w:val="-52"/>
                <w:sz w:val="20"/>
              </w:rPr>
              <w:t> </w:t>
            </w:r>
            <w:r>
              <w:rPr>
                <w:sz w:val="20"/>
              </w:rPr>
              <w:t>lowest power</w:t>
            </w:r>
          </w:p>
        </w:tc>
        <w:tc>
          <w:tcPr>
            <w:tcW w:w="1153" w:type="dxa"/>
            <w:tcBorders>
              <w:top w:val="nil"/>
              <w:right w:val="single" w:sz="24" w:space="0" w:color="FFFFFF"/>
            </w:tcBorders>
            <w:shd w:val="clear" w:color="auto" w:fill="CCCCCC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55" w:type="dxa"/>
            <w:tcBorders>
              <w:top w:val="nil"/>
              <w:left w:val="single" w:sz="24" w:space="0" w:color="FFFFFF"/>
              <w:right w:val="single" w:sz="24" w:space="0" w:color="FFFFFF"/>
            </w:tcBorders>
            <w:shd w:val="clear" w:color="auto" w:fill="CCCCCC"/>
          </w:tcPr>
          <w:p>
            <w:pPr>
              <w:pStyle w:val="TableParagraph"/>
              <w:spacing w:before="8"/>
              <w:rPr>
                <w:sz w:val="27"/>
              </w:rPr>
            </w:pPr>
          </w:p>
          <w:p>
            <w:pPr>
              <w:pStyle w:val="TableParagraph"/>
              <w:ind w:left="191" w:right="165"/>
              <w:jc w:val="center"/>
              <w:rPr>
                <w:sz w:val="20"/>
              </w:rPr>
            </w:pPr>
            <w:r>
              <w:rPr>
                <w:sz w:val="20"/>
              </w:rPr>
              <w:t>3.1</w:t>
            </w:r>
          </w:p>
        </w:tc>
        <w:tc>
          <w:tcPr>
            <w:tcW w:w="1173" w:type="dxa"/>
            <w:tcBorders>
              <w:top w:val="nil"/>
              <w:left w:val="single" w:sz="24" w:space="0" w:color="FFFFFF"/>
            </w:tcBorders>
            <w:shd w:val="clear" w:color="auto" w:fill="CCCCCC"/>
          </w:tcPr>
          <w:p>
            <w:pPr>
              <w:pStyle w:val="TableParagraph"/>
              <w:spacing w:before="8"/>
              <w:rPr>
                <w:sz w:val="27"/>
              </w:rPr>
            </w:pPr>
          </w:p>
          <w:p>
            <w:pPr>
              <w:pStyle w:val="TableParagraph"/>
              <w:ind w:right="417"/>
              <w:jc w:val="right"/>
              <w:rPr>
                <w:sz w:val="20"/>
              </w:rPr>
            </w:pPr>
            <w:r>
              <w:rPr>
                <w:sz w:val="20"/>
              </w:rPr>
              <w:t>4.2</w:t>
            </w:r>
          </w:p>
        </w:tc>
        <w:tc>
          <w:tcPr>
            <w:tcW w:w="1155" w:type="dxa"/>
            <w:tcBorders>
              <w:top w:val="nil"/>
              <w:right w:val="nil"/>
            </w:tcBorders>
            <w:shd w:val="clear" w:color="auto" w:fill="CCCCCC"/>
          </w:tcPr>
          <w:p>
            <w:pPr>
              <w:pStyle w:val="TableParagraph"/>
              <w:spacing w:before="8"/>
              <w:rPr>
                <w:sz w:val="27"/>
              </w:rPr>
            </w:pPr>
          </w:p>
          <w:p>
            <w:pPr>
              <w:pStyle w:val="TableParagraph"/>
              <w:ind w:left="305" w:right="330"/>
              <w:jc w:val="center"/>
              <w:rPr>
                <w:sz w:val="20"/>
              </w:rPr>
            </w:pPr>
            <w:r>
              <w:rPr>
                <w:sz w:val="20"/>
              </w:rPr>
              <w:t>µA</w:t>
            </w:r>
          </w:p>
        </w:tc>
      </w:tr>
      <w:tr>
        <w:trPr>
          <w:trHeight w:val="281" w:hRule="atLeast"/>
        </w:trPr>
        <w:tc>
          <w:tcPr>
            <w:tcW w:w="2310" w:type="dxa"/>
            <w:vMerge w:val="restart"/>
            <w:tcBorders>
              <w:left w:val="nil"/>
              <w:right w:val="single" w:sz="24" w:space="0" w:color="FFFFFF"/>
            </w:tcBorders>
            <w:shd w:val="clear" w:color="auto" w:fill="F1F1F1"/>
          </w:tcPr>
          <w:p>
            <w:pPr>
              <w:pStyle w:val="TableParagraph"/>
              <w:spacing w:before="104"/>
              <w:ind w:left="64"/>
              <w:rPr>
                <w:sz w:val="20"/>
              </w:rPr>
            </w:pPr>
            <w:r>
              <w:rPr>
                <w:spacing w:val="-1"/>
                <w:sz w:val="20"/>
              </w:rPr>
              <w:t>Temperature</w:t>
            </w:r>
            <w:r>
              <w:rPr>
                <w:spacing w:val="-10"/>
                <w:sz w:val="20"/>
              </w:rPr>
              <w:t> </w:t>
            </w:r>
            <w:r>
              <w:rPr>
                <w:spacing w:val="-1"/>
                <w:sz w:val="20"/>
              </w:rPr>
              <w:t>coefficient</w:t>
            </w:r>
          </w:p>
          <w:p>
            <w:pPr>
              <w:pStyle w:val="TableParagraph"/>
              <w:spacing w:before="51"/>
              <w:ind w:left="850"/>
              <w:rPr>
                <w:sz w:val="20"/>
              </w:rPr>
            </w:pPr>
            <w:r>
              <w:rPr>
                <w:sz w:val="20"/>
              </w:rPr>
              <w:t>of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offset</w:t>
            </w:r>
            <w:r>
              <w:rPr>
                <w:sz w:val="20"/>
                <w:vertAlign w:val="superscript"/>
              </w:rPr>
              <w:t>17</w:t>
            </w:r>
          </w:p>
        </w:tc>
        <w:tc>
          <w:tcPr>
            <w:tcW w:w="1155" w:type="dxa"/>
            <w:vMerge w:val="restart"/>
            <w:tcBorders>
              <w:left w:val="single" w:sz="24" w:space="0" w:color="FFFFFF"/>
              <w:right w:val="single" w:sz="24" w:space="0" w:color="FFFFFF"/>
            </w:tcBorders>
            <w:shd w:val="clear" w:color="auto" w:fill="F1F1F1"/>
          </w:tcPr>
          <w:p>
            <w:pPr>
              <w:pStyle w:val="TableParagraph"/>
              <w:spacing w:before="1"/>
              <w:rPr>
                <w:sz w:val="21"/>
              </w:rPr>
            </w:pPr>
          </w:p>
          <w:p>
            <w:pPr>
              <w:pStyle w:val="TableParagraph"/>
              <w:ind w:left="300"/>
              <w:rPr>
                <w:sz w:val="13"/>
              </w:rPr>
            </w:pPr>
            <w:r>
              <w:rPr>
                <w:position w:val="1"/>
                <w:sz w:val="20"/>
              </w:rPr>
              <w:t>TCO</w:t>
            </w:r>
            <w:r>
              <w:rPr>
                <w:sz w:val="13"/>
              </w:rPr>
              <w:t>P</w:t>
            </w:r>
          </w:p>
        </w:tc>
        <w:tc>
          <w:tcPr>
            <w:tcW w:w="2805" w:type="dxa"/>
            <w:vMerge w:val="restart"/>
            <w:tcBorders>
              <w:left w:val="single" w:sz="24" w:space="0" w:color="FFFFFF"/>
            </w:tcBorders>
            <w:shd w:val="clear" w:color="auto" w:fill="F1F1F1"/>
          </w:tcPr>
          <w:p>
            <w:pPr>
              <w:pStyle w:val="TableParagraph"/>
              <w:spacing w:before="2"/>
              <w:rPr>
                <w:sz w:val="21"/>
              </w:rPr>
            </w:pPr>
          </w:p>
          <w:p>
            <w:pPr>
              <w:pStyle w:val="TableParagraph"/>
              <w:ind w:left="535"/>
              <w:rPr>
                <w:sz w:val="20"/>
              </w:rPr>
            </w:pPr>
            <w:r>
              <w:rPr>
                <w:sz w:val="20"/>
              </w:rPr>
              <w:t>25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-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40 °C,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900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hPa</w:t>
            </w:r>
          </w:p>
        </w:tc>
        <w:tc>
          <w:tcPr>
            <w:tcW w:w="1153" w:type="dxa"/>
            <w:tcBorders>
              <w:right w:val="single" w:sz="24" w:space="0" w:color="FFFFFF"/>
            </w:tcBorders>
            <w:shd w:val="clear" w:color="auto" w:fill="F1F1F1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55" w:type="dxa"/>
            <w:tcBorders>
              <w:left w:val="single" w:sz="24" w:space="0" w:color="FFFFFF"/>
              <w:right w:val="single" w:sz="24" w:space="0" w:color="FFFFFF"/>
            </w:tcBorders>
            <w:shd w:val="clear" w:color="auto" w:fill="F1F1F1"/>
          </w:tcPr>
          <w:p>
            <w:pPr>
              <w:pStyle w:val="TableParagraph"/>
              <w:spacing w:line="222" w:lineRule="exact" w:before="39"/>
              <w:ind w:left="191" w:right="165"/>
              <w:jc w:val="center"/>
              <w:rPr>
                <w:sz w:val="20"/>
              </w:rPr>
            </w:pPr>
            <w:r>
              <w:rPr>
                <w:sz w:val="20"/>
              </w:rPr>
              <w:t>±1.3</w:t>
            </w:r>
          </w:p>
        </w:tc>
        <w:tc>
          <w:tcPr>
            <w:tcW w:w="1173" w:type="dxa"/>
            <w:tcBorders>
              <w:left w:val="single" w:sz="24" w:space="0" w:color="FFFFFF"/>
            </w:tcBorders>
            <w:shd w:val="clear" w:color="auto" w:fill="F1F1F1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55" w:type="dxa"/>
            <w:tcBorders>
              <w:right w:val="nil"/>
            </w:tcBorders>
            <w:shd w:val="clear" w:color="auto" w:fill="F1F1F1"/>
          </w:tcPr>
          <w:p>
            <w:pPr>
              <w:pStyle w:val="TableParagraph"/>
              <w:spacing w:line="222" w:lineRule="exact" w:before="39"/>
              <w:ind w:left="302" w:right="330"/>
              <w:jc w:val="center"/>
              <w:rPr>
                <w:sz w:val="20"/>
              </w:rPr>
            </w:pPr>
            <w:r>
              <w:rPr>
                <w:sz w:val="20"/>
              </w:rPr>
              <w:t>Pa/K</w:t>
            </w:r>
          </w:p>
        </w:tc>
      </w:tr>
      <w:tr>
        <w:trPr>
          <w:trHeight w:val="365" w:hRule="atLeast"/>
        </w:trPr>
        <w:tc>
          <w:tcPr>
            <w:tcW w:w="2310" w:type="dxa"/>
            <w:vMerge/>
            <w:tcBorders>
              <w:top w:val="nil"/>
              <w:left w:val="nil"/>
              <w:right w:val="single" w:sz="24" w:space="0" w:color="FFFFFF"/>
            </w:tcBorders>
            <w:shd w:val="clear" w:color="auto" w:fill="F1F1F1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55" w:type="dxa"/>
            <w:vMerge/>
            <w:tcBorders>
              <w:top w:val="nil"/>
              <w:left w:val="single" w:sz="24" w:space="0" w:color="FFFFFF"/>
              <w:right w:val="single" w:sz="24" w:space="0" w:color="FFFFFF"/>
            </w:tcBorders>
            <w:shd w:val="clear" w:color="auto" w:fill="F1F1F1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805" w:type="dxa"/>
            <w:vMerge/>
            <w:tcBorders>
              <w:top w:val="nil"/>
              <w:left w:val="single" w:sz="24" w:space="0" w:color="FFFFFF"/>
            </w:tcBorders>
            <w:shd w:val="clear" w:color="auto" w:fill="F1F1F1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53" w:type="dxa"/>
            <w:tcBorders>
              <w:right w:val="single" w:sz="24" w:space="0" w:color="FFFFFF"/>
            </w:tcBorders>
            <w:shd w:val="clear" w:color="auto" w:fill="CCCCCC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55" w:type="dxa"/>
            <w:tcBorders>
              <w:left w:val="single" w:sz="24" w:space="0" w:color="FFFFFF"/>
              <w:right w:val="single" w:sz="24" w:space="0" w:color="FFFFFF"/>
            </w:tcBorders>
            <w:shd w:val="clear" w:color="auto" w:fill="CCCCCC"/>
          </w:tcPr>
          <w:p>
            <w:pPr>
              <w:pStyle w:val="TableParagraph"/>
              <w:spacing w:before="80"/>
              <w:ind w:left="191" w:right="165"/>
              <w:jc w:val="center"/>
              <w:rPr>
                <w:sz w:val="20"/>
              </w:rPr>
            </w:pPr>
            <w:r>
              <w:rPr>
                <w:sz w:val="20"/>
              </w:rPr>
              <w:t>±10.9</w:t>
            </w:r>
          </w:p>
        </w:tc>
        <w:tc>
          <w:tcPr>
            <w:tcW w:w="1173" w:type="dxa"/>
            <w:tcBorders>
              <w:left w:val="single" w:sz="24" w:space="0" w:color="FFFFFF"/>
            </w:tcBorders>
            <w:shd w:val="clear" w:color="auto" w:fill="CCCCCC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55" w:type="dxa"/>
            <w:tcBorders>
              <w:right w:val="nil"/>
            </w:tcBorders>
            <w:shd w:val="clear" w:color="auto" w:fill="CCCCCC"/>
          </w:tcPr>
          <w:p>
            <w:pPr>
              <w:pStyle w:val="TableParagraph"/>
              <w:spacing w:before="80"/>
              <w:ind w:left="305" w:right="330"/>
              <w:jc w:val="center"/>
              <w:rPr>
                <w:sz w:val="20"/>
              </w:rPr>
            </w:pPr>
            <w:r>
              <w:rPr>
                <w:sz w:val="20"/>
              </w:rPr>
              <w:t>cm/K</w:t>
            </w:r>
          </w:p>
        </w:tc>
      </w:tr>
      <w:tr>
        <w:trPr>
          <w:trHeight w:val="620" w:hRule="atLeast"/>
        </w:trPr>
        <w:tc>
          <w:tcPr>
            <w:tcW w:w="2310" w:type="dxa"/>
            <w:tcBorders>
              <w:left w:val="nil"/>
              <w:right w:val="single" w:sz="24" w:space="0" w:color="FFFFFF"/>
            </w:tcBorders>
            <w:shd w:val="clear" w:color="auto" w:fill="F1F1F1"/>
          </w:tcPr>
          <w:p>
            <w:pPr>
              <w:pStyle w:val="TableParagraph"/>
              <w:spacing w:line="280" w:lineRule="atLeast" w:before="18"/>
              <w:ind w:left="768" w:right="299" w:hanging="431"/>
              <w:rPr>
                <w:sz w:val="20"/>
              </w:rPr>
            </w:pPr>
            <w:r>
              <w:rPr>
                <w:sz w:val="20"/>
              </w:rPr>
              <w:t>Absolute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accuracy</w:t>
            </w:r>
            <w:r>
              <w:rPr>
                <w:spacing w:val="-53"/>
                <w:sz w:val="20"/>
              </w:rPr>
              <w:t> </w:t>
            </w:r>
            <w:r>
              <w:rPr>
                <w:sz w:val="20"/>
              </w:rPr>
              <w:t>pressure</w:t>
            </w:r>
          </w:p>
        </w:tc>
        <w:tc>
          <w:tcPr>
            <w:tcW w:w="1155" w:type="dxa"/>
            <w:tcBorders>
              <w:left w:val="single" w:sz="24" w:space="0" w:color="FFFFFF"/>
              <w:right w:val="single" w:sz="24" w:space="0" w:color="FFFFFF"/>
            </w:tcBorders>
            <w:shd w:val="clear" w:color="auto" w:fill="F1F1F1"/>
          </w:tcPr>
          <w:p>
            <w:pPr>
              <w:pStyle w:val="TableParagraph"/>
              <w:spacing w:before="68"/>
              <w:ind w:left="191" w:right="182"/>
              <w:jc w:val="center"/>
              <w:rPr>
                <w:sz w:val="13"/>
              </w:rPr>
            </w:pPr>
            <w:r>
              <w:rPr>
                <w:position w:val="1"/>
                <w:sz w:val="20"/>
              </w:rPr>
              <w:t>A</w:t>
            </w:r>
            <w:r>
              <w:rPr>
                <w:sz w:val="13"/>
              </w:rPr>
              <w:t>p,</w:t>
            </w:r>
            <w:r>
              <w:rPr>
                <w:spacing w:val="-4"/>
                <w:sz w:val="13"/>
              </w:rPr>
              <w:t> </w:t>
            </w:r>
            <w:r>
              <w:rPr>
                <w:sz w:val="13"/>
              </w:rPr>
              <w:t>full</w:t>
            </w:r>
          </w:p>
        </w:tc>
        <w:tc>
          <w:tcPr>
            <w:tcW w:w="2805" w:type="dxa"/>
            <w:tcBorders>
              <w:left w:val="single" w:sz="24" w:space="0" w:color="FFFFFF"/>
            </w:tcBorders>
            <w:shd w:val="clear" w:color="auto" w:fill="F1F1F1"/>
          </w:tcPr>
          <w:p>
            <w:pPr>
              <w:pStyle w:val="TableParagraph"/>
              <w:spacing w:before="97"/>
              <w:ind w:left="35" w:right="41"/>
              <w:jc w:val="center"/>
              <w:rPr>
                <w:sz w:val="20"/>
              </w:rPr>
            </w:pPr>
            <w:r>
              <w:rPr>
                <w:sz w:val="20"/>
              </w:rPr>
              <w:t>300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-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1100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hPa</w:t>
            </w:r>
          </w:p>
          <w:p>
            <w:pPr>
              <w:pStyle w:val="TableParagraph"/>
              <w:spacing w:line="222" w:lineRule="exact" w:before="51"/>
              <w:ind w:left="116" w:right="41"/>
              <w:jc w:val="center"/>
              <w:rPr>
                <w:sz w:val="20"/>
              </w:rPr>
            </w:pPr>
            <w:r>
              <w:rPr>
                <w:sz w:val="20"/>
              </w:rPr>
              <w:t>0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-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65°C</w:t>
            </w:r>
          </w:p>
        </w:tc>
        <w:tc>
          <w:tcPr>
            <w:tcW w:w="1153" w:type="dxa"/>
            <w:tcBorders>
              <w:right w:val="single" w:sz="24" w:space="0" w:color="FFFFFF"/>
            </w:tcBorders>
            <w:shd w:val="clear" w:color="auto" w:fill="F1F1F1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55" w:type="dxa"/>
            <w:tcBorders>
              <w:left w:val="single" w:sz="24" w:space="0" w:color="FFFFFF"/>
              <w:right w:val="single" w:sz="24" w:space="0" w:color="FFFFFF"/>
            </w:tcBorders>
            <w:shd w:val="clear" w:color="auto" w:fill="F1F1F1"/>
          </w:tcPr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spacing w:before="1"/>
              <w:ind w:left="191" w:right="165"/>
              <w:jc w:val="center"/>
              <w:rPr>
                <w:sz w:val="20"/>
              </w:rPr>
            </w:pPr>
            <w:r>
              <w:rPr>
                <w:sz w:val="20"/>
              </w:rPr>
              <w:t>±0.6</w:t>
            </w:r>
          </w:p>
        </w:tc>
        <w:tc>
          <w:tcPr>
            <w:tcW w:w="1173" w:type="dxa"/>
            <w:tcBorders>
              <w:left w:val="single" w:sz="24" w:space="0" w:color="FFFFFF"/>
            </w:tcBorders>
            <w:shd w:val="clear" w:color="auto" w:fill="F1F1F1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55" w:type="dxa"/>
            <w:tcBorders>
              <w:right w:val="nil"/>
            </w:tcBorders>
            <w:shd w:val="clear" w:color="auto" w:fill="F1F1F1"/>
          </w:tcPr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spacing w:before="1"/>
              <w:ind w:left="305" w:right="330"/>
              <w:jc w:val="center"/>
              <w:rPr>
                <w:sz w:val="20"/>
              </w:rPr>
            </w:pPr>
            <w:r>
              <w:rPr>
                <w:sz w:val="20"/>
              </w:rPr>
              <w:t>hPa</w:t>
            </w:r>
          </w:p>
        </w:tc>
      </w:tr>
      <w:tr>
        <w:trPr>
          <w:trHeight w:val="960" w:hRule="atLeast"/>
        </w:trPr>
        <w:tc>
          <w:tcPr>
            <w:tcW w:w="2310" w:type="dxa"/>
            <w:vMerge w:val="restart"/>
            <w:tcBorders>
              <w:left w:val="nil"/>
              <w:right w:val="single" w:sz="24" w:space="0" w:color="FFFFFF"/>
            </w:tcBorders>
            <w:shd w:val="clear" w:color="auto" w:fill="CCCCCC"/>
          </w:tcPr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spacing w:before="4"/>
              <w:rPr>
                <w:sz w:val="20"/>
              </w:rPr>
            </w:pPr>
          </w:p>
          <w:p>
            <w:pPr>
              <w:pStyle w:val="TableParagraph"/>
              <w:spacing w:line="292" w:lineRule="auto"/>
              <w:ind w:left="768" w:right="324" w:hanging="402"/>
              <w:rPr>
                <w:sz w:val="20"/>
              </w:rPr>
            </w:pPr>
            <w:r>
              <w:rPr>
                <w:sz w:val="20"/>
              </w:rPr>
              <w:t>Relative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accuracy</w:t>
            </w:r>
            <w:r>
              <w:rPr>
                <w:spacing w:val="-53"/>
                <w:sz w:val="20"/>
              </w:rPr>
              <w:t> </w:t>
            </w:r>
            <w:r>
              <w:rPr>
                <w:sz w:val="20"/>
              </w:rPr>
              <w:t>pressure</w:t>
            </w:r>
          </w:p>
        </w:tc>
        <w:tc>
          <w:tcPr>
            <w:tcW w:w="1155" w:type="dxa"/>
            <w:tcBorders>
              <w:left w:val="single" w:sz="24" w:space="0" w:color="FFFFFF"/>
              <w:right w:val="single" w:sz="24" w:space="0" w:color="FFFFFF"/>
            </w:tcBorders>
            <w:shd w:val="clear" w:color="auto" w:fill="CCCCCC"/>
          </w:tcPr>
          <w:p>
            <w:pPr>
              <w:pStyle w:val="TableParagraph"/>
              <w:spacing w:before="9"/>
              <w:rPr>
                <w:sz w:val="32"/>
              </w:rPr>
            </w:pPr>
          </w:p>
          <w:p>
            <w:pPr>
              <w:pStyle w:val="TableParagraph"/>
              <w:ind w:left="191" w:right="179"/>
              <w:jc w:val="center"/>
              <w:rPr>
                <w:sz w:val="13"/>
              </w:rPr>
            </w:pPr>
            <w:r>
              <w:rPr>
                <w:position w:val="1"/>
                <w:sz w:val="20"/>
              </w:rPr>
              <w:t>A</w:t>
            </w:r>
            <w:r>
              <w:rPr>
                <w:sz w:val="13"/>
              </w:rPr>
              <w:t>rel</w:t>
            </w:r>
          </w:p>
        </w:tc>
        <w:tc>
          <w:tcPr>
            <w:tcW w:w="2805" w:type="dxa"/>
            <w:tcBorders>
              <w:left w:val="single" w:sz="24" w:space="0" w:color="FFFFFF"/>
            </w:tcBorders>
            <w:shd w:val="clear" w:color="auto" w:fill="CCCCCC"/>
          </w:tcPr>
          <w:p>
            <w:pPr>
              <w:pStyle w:val="TableParagraph"/>
              <w:spacing w:before="97"/>
              <w:ind w:left="44" w:right="41"/>
              <w:jc w:val="center"/>
              <w:rPr>
                <w:sz w:val="20"/>
              </w:rPr>
            </w:pPr>
            <w:r>
              <w:rPr>
                <w:sz w:val="20"/>
              </w:rPr>
              <w:t>700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–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900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hPa,</w:t>
            </w:r>
          </w:p>
          <w:p>
            <w:pPr>
              <w:pStyle w:val="TableParagraph"/>
              <w:spacing w:line="280" w:lineRule="atLeast" w:before="53"/>
              <w:ind w:left="48" w:right="41"/>
              <w:jc w:val="center"/>
              <w:rPr>
                <w:sz w:val="20"/>
              </w:rPr>
            </w:pPr>
            <w:r>
              <w:rPr>
                <w:sz w:val="20"/>
              </w:rPr>
              <w:t>25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-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40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°C,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at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constant</w:t>
            </w:r>
            <w:r>
              <w:rPr>
                <w:spacing w:val="-52"/>
                <w:sz w:val="20"/>
              </w:rPr>
              <w:t> </w:t>
            </w:r>
            <w:r>
              <w:rPr>
                <w:sz w:val="20"/>
              </w:rPr>
              <w:t>humidity</w:t>
            </w:r>
          </w:p>
        </w:tc>
        <w:tc>
          <w:tcPr>
            <w:tcW w:w="1153" w:type="dxa"/>
            <w:tcBorders>
              <w:right w:val="single" w:sz="24" w:space="0" w:color="FFFFFF"/>
            </w:tcBorders>
            <w:shd w:val="clear" w:color="auto" w:fill="CCCCCC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55" w:type="dxa"/>
            <w:tcBorders>
              <w:left w:val="single" w:sz="24" w:space="0" w:color="FFFFFF"/>
              <w:right w:val="single" w:sz="24" w:space="0" w:color="FFFFFF"/>
            </w:tcBorders>
            <w:shd w:val="clear" w:color="auto" w:fill="CCCCCC"/>
          </w:tcPr>
          <w:p>
            <w:pPr>
              <w:pStyle w:val="TableParagraph"/>
              <w:spacing w:before="9"/>
              <w:rPr>
                <w:sz w:val="32"/>
              </w:rPr>
            </w:pPr>
          </w:p>
          <w:p>
            <w:pPr>
              <w:pStyle w:val="TableParagraph"/>
              <w:spacing w:before="1"/>
              <w:ind w:left="191" w:right="165"/>
              <w:jc w:val="center"/>
              <w:rPr>
                <w:sz w:val="20"/>
              </w:rPr>
            </w:pPr>
            <w:r>
              <w:rPr>
                <w:sz w:val="20"/>
              </w:rPr>
              <w:t>±0.12</w:t>
            </w:r>
          </w:p>
        </w:tc>
        <w:tc>
          <w:tcPr>
            <w:tcW w:w="1173" w:type="dxa"/>
            <w:tcBorders>
              <w:left w:val="single" w:sz="24" w:space="0" w:color="FFFFFF"/>
            </w:tcBorders>
            <w:shd w:val="clear" w:color="auto" w:fill="CCCCCC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55" w:type="dxa"/>
            <w:tcBorders>
              <w:right w:val="nil"/>
            </w:tcBorders>
            <w:shd w:val="clear" w:color="auto" w:fill="CCCCCC"/>
          </w:tcPr>
          <w:p>
            <w:pPr>
              <w:pStyle w:val="TableParagraph"/>
              <w:spacing w:before="9"/>
              <w:rPr>
                <w:sz w:val="32"/>
              </w:rPr>
            </w:pPr>
          </w:p>
          <w:p>
            <w:pPr>
              <w:pStyle w:val="TableParagraph"/>
              <w:spacing w:before="1"/>
              <w:ind w:left="305" w:right="330"/>
              <w:jc w:val="center"/>
              <w:rPr>
                <w:sz w:val="20"/>
              </w:rPr>
            </w:pPr>
            <w:r>
              <w:rPr>
                <w:sz w:val="20"/>
              </w:rPr>
              <w:t>hPa</w:t>
            </w:r>
          </w:p>
        </w:tc>
      </w:tr>
      <w:tr>
        <w:trPr>
          <w:trHeight w:val="958" w:hRule="atLeast"/>
        </w:trPr>
        <w:tc>
          <w:tcPr>
            <w:tcW w:w="2310" w:type="dxa"/>
            <w:vMerge/>
            <w:tcBorders>
              <w:top w:val="nil"/>
              <w:left w:val="nil"/>
              <w:right w:val="single" w:sz="24" w:space="0" w:color="FFFFFF"/>
            </w:tcBorders>
            <w:shd w:val="clear" w:color="auto" w:fill="CCCCCC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55" w:type="dxa"/>
            <w:tcBorders>
              <w:left w:val="single" w:sz="24" w:space="0" w:color="FFFFFF"/>
              <w:right w:val="single" w:sz="24" w:space="0" w:color="FFFFFF"/>
            </w:tcBorders>
            <w:shd w:val="clear" w:color="auto" w:fill="F1F1F1"/>
          </w:tcPr>
          <w:p>
            <w:pPr>
              <w:pStyle w:val="TableParagraph"/>
              <w:spacing w:before="9"/>
              <w:rPr>
                <w:sz w:val="32"/>
              </w:rPr>
            </w:pPr>
          </w:p>
          <w:p>
            <w:pPr>
              <w:pStyle w:val="TableParagraph"/>
              <w:ind w:left="191" w:right="179"/>
              <w:jc w:val="center"/>
              <w:rPr>
                <w:sz w:val="13"/>
              </w:rPr>
            </w:pPr>
            <w:r>
              <w:rPr>
                <w:position w:val="1"/>
                <w:sz w:val="20"/>
              </w:rPr>
              <w:t>A</w:t>
            </w:r>
            <w:r>
              <w:rPr>
                <w:sz w:val="13"/>
              </w:rPr>
              <w:t>rel</w:t>
            </w:r>
          </w:p>
        </w:tc>
        <w:tc>
          <w:tcPr>
            <w:tcW w:w="2805" w:type="dxa"/>
            <w:tcBorders>
              <w:left w:val="single" w:sz="24" w:space="0" w:color="FFFFFF"/>
            </w:tcBorders>
            <w:shd w:val="clear" w:color="auto" w:fill="F1F1F1"/>
          </w:tcPr>
          <w:p>
            <w:pPr>
              <w:pStyle w:val="TableParagraph"/>
              <w:spacing w:before="97"/>
              <w:ind w:left="47" w:right="41"/>
              <w:jc w:val="center"/>
              <w:rPr>
                <w:sz w:val="20"/>
              </w:rPr>
            </w:pPr>
            <w:r>
              <w:rPr>
                <w:sz w:val="20"/>
              </w:rPr>
              <w:t>900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–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1100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hPa</w:t>
            </w:r>
          </w:p>
          <w:p>
            <w:pPr>
              <w:pStyle w:val="TableParagraph"/>
              <w:spacing w:line="280" w:lineRule="atLeast" w:before="51"/>
              <w:ind w:left="38" w:right="41"/>
              <w:jc w:val="center"/>
              <w:rPr>
                <w:sz w:val="20"/>
              </w:rPr>
            </w:pPr>
            <w:r>
              <w:rPr>
                <w:sz w:val="20"/>
              </w:rPr>
              <w:t>25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-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40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°C,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at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constant</w:t>
            </w:r>
            <w:r>
              <w:rPr>
                <w:spacing w:val="-52"/>
                <w:sz w:val="20"/>
              </w:rPr>
              <w:t> </w:t>
            </w:r>
            <w:r>
              <w:rPr>
                <w:sz w:val="20"/>
              </w:rPr>
              <w:t>humidity</w:t>
            </w:r>
          </w:p>
        </w:tc>
        <w:tc>
          <w:tcPr>
            <w:tcW w:w="1153" w:type="dxa"/>
            <w:tcBorders>
              <w:right w:val="single" w:sz="24" w:space="0" w:color="FFFFFF"/>
            </w:tcBorders>
            <w:shd w:val="clear" w:color="auto" w:fill="F1F1F1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55" w:type="dxa"/>
            <w:tcBorders>
              <w:left w:val="single" w:sz="24" w:space="0" w:color="FFFFFF"/>
              <w:right w:val="single" w:sz="24" w:space="0" w:color="FFFFFF"/>
            </w:tcBorders>
            <w:shd w:val="clear" w:color="auto" w:fill="F1F1F1"/>
          </w:tcPr>
          <w:p>
            <w:pPr>
              <w:pStyle w:val="TableParagraph"/>
              <w:spacing w:before="9"/>
              <w:rPr>
                <w:sz w:val="32"/>
              </w:rPr>
            </w:pPr>
          </w:p>
          <w:p>
            <w:pPr>
              <w:pStyle w:val="TableParagraph"/>
              <w:spacing w:before="1"/>
              <w:ind w:left="191" w:right="165"/>
              <w:jc w:val="center"/>
              <w:rPr>
                <w:sz w:val="20"/>
              </w:rPr>
            </w:pPr>
            <w:r>
              <w:rPr>
                <w:sz w:val="20"/>
              </w:rPr>
              <w:t>±0.12</w:t>
            </w:r>
          </w:p>
        </w:tc>
        <w:tc>
          <w:tcPr>
            <w:tcW w:w="1173" w:type="dxa"/>
            <w:tcBorders>
              <w:left w:val="single" w:sz="24" w:space="0" w:color="FFFFFF"/>
            </w:tcBorders>
            <w:shd w:val="clear" w:color="auto" w:fill="F1F1F1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55" w:type="dxa"/>
            <w:tcBorders>
              <w:right w:val="nil"/>
            </w:tcBorders>
            <w:shd w:val="clear" w:color="auto" w:fill="F1F1F1"/>
          </w:tcPr>
          <w:p>
            <w:pPr>
              <w:pStyle w:val="TableParagraph"/>
              <w:spacing w:before="9"/>
              <w:rPr>
                <w:sz w:val="32"/>
              </w:rPr>
            </w:pPr>
          </w:p>
          <w:p>
            <w:pPr>
              <w:pStyle w:val="TableParagraph"/>
              <w:spacing w:before="1"/>
              <w:ind w:left="305" w:right="330"/>
              <w:jc w:val="center"/>
              <w:rPr>
                <w:sz w:val="20"/>
              </w:rPr>
            </w:pPr>
            <w:r>
              <w:rPr>
                <w:sz w:val="20"/>
              </w:rPr>
              <w:t>hPa</w:t>
            </w:r>
          </w:p>
        </w:tc>
      </w:tr>
      <w:tr>
        <w:trPr>
          <w:trHeight w:val="682" w:hRule="atLeast"/>
        </w:trPr>
        <w:tc>
          <w:tcPr>
            <w:tcW w:w="2310" w:type="dxa"/>
            <w:tcBorders>
              <w:left w:val="nil"/>
              <w:right w:val="single" w:sz="24" w:space="0" w:color="FFFFFF"/>
            </w:tcBorders>
            <w:shd w:val="clear" w:color="auto" w:fill="CCCCCC"/>
          </w:tcPr>
          <w:p>
            <w:pPr>
              <w:pStyle w:val="TableParagraph"/>
              <w:spacing w:line="292" w:lineRule="auto" w:before="99"/>
              <w:ind w:left="240" w:right="198" w:firstLine="333"/>
              <w:rPr>
                <w:sz w:val="20"/>
              </w:rPr>
            </w:pPr>
            <w:r>
              <w:rPr>
                <w:sz w:val="20"/>
              </w:rPr>
              <w:t>Resolution of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pressure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output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data</w:t>
            </w:r>
          </w:p>
        </w:tc>
        <w:tc>
          <w:tcPr>
            <w:tcW w:w="1155" w:type="dxa"/>
            <w:tcBorders>
              <w:left w:val="single" w:sz="24" w:space="0" w:color="FFFFFF"/>
              <w:right w:val="single" w:sz="24" w:space="0" w:color="FFFFFF"/>
            </w:tcBorders>
            <w:shd w:val="clear" w:color="auto" w:fill="CCCCCC"/>
          </w:tcPr>
          <w:p>
            <w:pPr>
              <w:pStyle w:val="TableParagraph"/>
              <w:spacing w:before="8"/>
              <w:rPr>
                <w:sz w:val="20"/>
              </w:rPr>
            </w:pPr>
          </w:p>
          <w:p>
            <w:pPr>
              <w:pStyle w:val="TableParagraph"/>
              <w:ind w:left="191" w:right="177"/>
              <w:jc w:val="center"/>
              <w:rPr>
                <w:sz w:val="13"/>
              </w:rPr>
            </w:pPr>
            <w:r>
              <w:rPr>
                <w:position w:val="1"/>
                <w:sz w:val="20"/>
              </w:rPr>
              <w:t>R</w:t>
            </w:r>
            <w:r>
              <w:rPr>
                <w:sz w:val="13"/>
              </w:rPr>
              <w:t>P</w:t>
            </w:r>
          </w:p>
        </w:tc>
        <w:tc>
          <w:tcPr>
            <w:tcW w:w="2805" w:type="dxa"/>
            <w:tcBorders>
              <w:left w:val="single" w:sz="24" w:space="0" w:color="FFFFFF"/>
            </w:tcBorders>
            <w:shd w:val="clear" w:color="auto" w:fill="CCCCCC"/>
          </w:tcPr>
          <w:p>
            <w:pPr>
              <w:pStyle w:val="TableParagraph"/>
              <w:spacing w:before="5"/>
              <w:rPr>
                <w:sz w:val="23"/>
              </w:rPr>
            </w:pPr>
          </w:p>
          <w:p>
            <w:pPr>
              <w:pStyle w:val="TableParagraph"/>
              <w:ind w:left="43" w:right="41"/>
              <w:jc w:val="center"/>
              <w:rPr>
                <w:sz w:val="20"/>
              </w:rPr>
            </w:pPr>
            <w:r>
              <w:rPr>
                <w:sz w:val="20"/>
              </w:rPr>
              <w:t>Highest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oversampling</w:t>
            </w:r>
          </w:p>
        </w:tc>
        <w:tc>
          <w:tcPr>
            <w:tcW w:w="1153" w:type="dxa"/>
            <w:tcBorders>
              <w:right w:val="single" w:sz="24" w:space="0" w:color="FFFFFF"/>
            </w:tcBorders>
            <w:shd w:val="clear" w:color="auto" w:fill="CCCCCC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55" w:type="dxa"/>
            <w:tcBorders>
              <w:left w:val="single" w:sz="24" w:space="0" w:color="FFFFFF"/>
              <w:right w:val="single" w:sz="24" w:space="0" w:color="FFFFFF"/>
            </w:tcBorders>
            <w:shd w:val="clear" w:color="auto" w:fill="CCCCCC"/>
          </w:tcPr>
          <w:p>
            <w:pPr>
              <w:pStyle w:val="TableParagraph"/>
              <w:spacing w:before="8"/>
              <w:rPr>
                <w:sz w:val="20"/>
              </w:rPr>
            </w:pPr>
          </w:p>
          <w:p>
            <w:pPr>
              <w:pStyle w:val="TableParagraph"/>
              <w:ind w:left="191" w:right="165"/>
              <w:jc w:val="center"/>
              <w:rPr>
                <w:sz w:val="20"/>
              </w:rPr>
            </w:pPr>
            <w:r>
              <w:rPr>
                <w:sz w:val="20"/>
              </w:rPr>
              <w:t>0.18</w:t>
            </w:r>
          </w:p>
        </w:tc>
        <w:tc>
          <w:tcPr>
            <w:tcW w:w="1173" w:type="dxa"/>
            <w:tcBorders>
              <w:left w:val="single" w:sz="24" w:space="0" w:color="FFFFFF"/>
            </w:tcBorders>
            <w:shd w:val="clear" w:color="auto" w:fill="CCCCCC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55" w:type="dxa"/>
            <w:tcBorders>
              <w:right w:val="nil"/>
            </w:tcBorders>
            <w:shd w:val="clear" w:color="auto" w:fill="CCCCCC"/>
          </w:tcPr>
          <w:p>
            <w:pPr>
              <w:pStyle w:val="TableParagraph"/>
              <w:spacing w:before="8"/>
              <w:rPr>
                <w:sz w:val="20"/>
              </w:rPr>
            </w:pPr>
          </w:p>
          <w:p>
            <w:pPr>
              <w:pStyle w:val="TableParagraph"/>
              <w:ind w:left="304" w:right="330"/>
              <w:jc w:val="center"/>
              <w:rPr>
                <w:sz w:val="20"/>
              </w:rPr>
            </w:pPr>
            <w:r>
              <w:rPr>
                <w:sz w:val="20"/>
              </w:rPr>
              <w:t>Pa</w:t>
            </w:r>
          </w:p>
        </w:tc>
      </w:tr>
      <w:tr>
        <w:trPr>
          <w:trHeight w:val="279" w:hRule="atLeast"/>
        </w:trPr>
        <w:tc>
          <w:tcPr>
            <w:tcW w:w="2310" w:type="dxa"/>
            <w:vMerge w:val="restart"/>
            <w:tcBorders>
              <w:left w:val="nil"/>
              <w:right w:val="single" w:sz="24" w:space="0" w:color="FFFFFF"/>
            </w:tcBorders>
            <w:shd w:val="clear" w:color="auto" w:fill="F1F1F1"/>
          </w:tcPr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spacing w:before="1"/>
              <w:rPr>
                <w:sz w:val="25"/>
              </w:rPr>
            </w:pPr>
          </w:p>
          <w:p>
            <w:pPr>
              <w:pStyle w:val="TableParagraph"/>
              <w:ind w:left="379"/>
              <w:rPr>
                <w:sz w:val="20"/>
              </w:rPr>
            </w:pPr>
            <w:r>
              <w:rPr>
                <w:sz w:val="20"/>
              </w:rPr>
              <w:t>Noise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in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pressure</w:t>
            </w:r>
          </w:p>
        </w:tc>
        <w:tc>
          <w:tcPr>
            <w:tcW w:w="1155" w:type="dxa"/>
            <w:vMerge w:val="restart"/>
            <w:tcBorders>
              <w:left w:val="single" w:sz="24" w:space="0" w:color="FFFFFF"/>
              <w:right w:val="single" w:sz="24" w:space="0" w:color="FFFFFF"/>
            </w:tcBorders>
            <w:shd w:val="clear" w:color="auto" w:fill="F1F1F1"/>
          </w:tcPr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spacing w:before="9"/>
              <w:rPr>
                <w:sz w:val="24"/>
              </w:rPr>
            </w:pPr>
          </w:p>
          <w:p>
            <w:pPr>
              <w:pStyle w:val="TableParagraph"/>
              <w:ind w:left="240"/>
              <w:rPr>
                <w:sz w:val="13"/>
              </w:rPr>
            </w:pPr>
            <w:r>
              <w:rPr>
                <w:position w:val="1"/>
                <w:sz w:val="20"/>
              </w:rPr>
              <w:t>N</w:t>
            </w:r>
            <w:r>
              <w:rPr>
                <w:sz w:val="13"/>
              </w:rPr>
              <w:t>P,fullBW</w:t>
            </w:r>
          </w:p>
        </w:tc>
        <w:tc>
          <w:tcPr>
            <w:tcW w:w="2805" w:type="dxa"/>
            <w:vMerge w:val="restart"/>
            <w:tcBorders>
              <w:left w:val="single" w:sz="24" w:space="0" w:color="FFFFFF"/>
            </w:tcBorders>
            <w:shd w:val="clear" w:color="auto" w:fill="F1F1F1"/>
          </w:tcPr>
          <w:p>
            <w:pPr>
              <w:pStyle w:val="TableParagraph"/>
              <w:spacing w:line="280" w:lineRule="atLeast" w:before="40"/>
              <w:ind w:left="785" w:right="345" w:hanging="428"/>
              <w:rPr>
                <w:sz w:val="20"/>
              </w:rPr>
            </w:pPr>
            <w:r>
              <w:rPr>
                <w:sz w:val="20"/>
              </w:rPr>
              <w:t>Full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bandwidth,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highest</w:t>
            </w:r>
            <w:r>
              <w:rPr>
                <w:spacing w:val="-52"/>
                <w:sz w:val="20"/>
              </w:rPr>
              <w:t> </w:t>
            </w:r>
            <w:r>
              <w:rPr>
                <w:sz w:val="20"/>
              </w:rPr>
              <w:t>oversampling</w:t>
            </w:r>
          </w:p>
        </w:tc>
        <w:tc>
          <w:tcPr>
            <w:tcW w:w="1153" w:type="dxa"/>
            <w:tcBorders>
              <w:right w:val="single" w:sz="24" w:space="0" w:color="FFFFFF"/>
            </w:tcBorders>
            <w:shd w:val="clear" w:color="auto" w:fill="F1F1F1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55" w:type="dxa"/>
            <w:tcBorders>
              <w:left w:val="single" w:sz="24" w:space="0" w:color="FFFFFF"/>
              <w:right w:val="single" w:sz="24" w:space="0" w:color="FFFFFF"/>
            </w:tcBorders>
            <w:shd w:val="clear" w:color="auto" w:fill="F1F1F1"/>
          </w:tcPr>
          <w:p>
            <w:pPr>
              <w:pStyle w:val="TableParagraph"/>
              <w:spacing w:line="222" w:lineRule="exact" w:before="37"/>
              <w:ind w:left="191" w:right="165"/>
              <w:jc w:val="center"/>
              <w:rPr>
                <w:sz w:val="20"/>
              </w:rPr>
            </w:pPr>
            <w:r>
              <w:rPr>
                <w:sz w:val="20"/>
              </w:rPr>
              <w:t>1.4</w:t>
            </w:r>
          </w:p>
        </w:tc>
        <w:tc>
          <w:tcPr>
            <w:tcW w:w="1173" w:type="dxa"/>
            <w:tcBorders>
              <w:left w:val="single" w:sz="24" w:space="0" w:color="FFFFFF"/>
            </w:tcBorders>
            <w:shd w:val="clear" w:color="auto" w:fill="F1F1F1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55" w:type="dxa"/>
            <w:tcBorders>
              <w:right w:val="nil"/>
            </w:tcBorders>
            <w:shd w:val="clear" w:color="auto" w:fill="F1F1F1"/>
          </w:tcPr>
          <w:p>
            <w:pPr>
              <w:pStyle w:val="TableParagraph"/>
              <w:spacing w:line="222" w:lineRule="exact" w:before="37"/>
              <w:ind w:left="304" w:right="330"/>
              <w:jc w:val="center"/>
              <w:rPr>
                <w:sz w:val="20"/>
              </w:rPr>
            </w:pPr>
            <w:r>
              <w:rPr>
                <w:sz w:val="20"/>
              </w:rPr>
              <w:t>Pa</w:t>
            </w:r>
          </w:p>
        </w:tc>
      </w:tr>
      <w:tr>
        <w:trPr>
          <w:trHeight w:val="296" w:hRule="atLeast"/>
        </w:trPr>
        <w:tc>
          <w:tcPr>
            <w:tcW w:w="2310" w:type="dxa"/>
            <w:vMerge/>
            <w:tcBorders>
              <w:top w:val="nil"/>
              <w:left w:val="nil"/>
              <w:right w:val="single" w:sz="24" w:space="0" w:color="FFFFFF"/>
            </w:tcBorders>
            <w:shd w:val="clear" w:color="auto" w:fill="F1F1F1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55" w:type="dxa"/>
            <w:vMerge/>
            <w:tcBorders>
              <w:top w:val="nil"/>
              <w:left w:val="single" w:sz="24" w:space="0" w:color="FFFFFF"/>
              <w:right w:val="single" w:sz="24" w:space="0" w:color="FFFFFF"/>
            </w:tcBorders>
            <w:shd w:val="clear" w:color="auto" w:fill="F1F1F1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805" w:type="dxa"/>
            <w:vMerge/>
            <w:tcBorders>
              <w:top w:val="nil"/>
              <w:left w:val="single" w:sz="24" w:space="0" w:color="FFFFFF"/>
            </w:tcBorders>
            <w:shd w:val="clear" w:color="auto" w:fill="F1F1F1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53" w:type="dxa"/>
            <w:tcBorders>
              <w:right w:val="single" w:sz="24" w:space="0" w:color="FFFFFF"/>
            </w:tcBorders>
            <w:shd w:val="clear" w:color="auto" w:fill="CCCCCC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55" w:type="dxa"/>
            <w:tcBorders>
              <w:left w:val="single" w:sz="24" w:space="0" w:color="FFFFFF"/>
              <w:right w:val="single" w:sz="24" w:space="0" w:color="FFFFFF"/>
            </w:tcBorders>
            <w:shd w:val="clear" w:color="auto" w:fill="CCCCCC"/>
          </w:tcPr>
          <w:p>
            <w:pPr>
              <w:pStyle w:val="TableParagraph"/>
              <w:spacing w:line="229" w:lineRule="exact" w:before="47"/>
              <w:ind w:left="191" w:right="182"/>
              <w:jc w:val="center"/>
              <w:rPr>
                <w:sz w:val="20"/>
              </w:rPr>
            </w:pPr>
            <w:r>
              <w:rPr>
                <w:sz w:val="20"/>
              </w:rPr>
              <w:t>11</w:t>
            </w:r>
          </w:p>
        </w:tc>
        <w:tc>
          <w:tcPr>
            <w:tcW w:w="1173" w:type="dxa"/>
            <w:tcBorders>
              <w:left w:val="single" w:sz="24" w:space="0" w:color="FFFFFF"/>
            </w:tcBorders>
            <w:shd w:val="clear" w:color="auto" w:fill="CCCCCC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55" w:type="dxa"/>
            <w:tcBorders>
              <w:right w:val="nil"/>
            </w:tcBorders>
            <w:shd w:val="clear" w:color="auto" w:fill="CCCCCC"/>
          </w:tcPr>
          <w:p>
            <w:pPr>
              <w:pStyle w:val="TableParagraph"/>
              <w:spacing w:line="229" w:lineRule="exact" w:before="47"/>
              <w:ind w:left="305" w:right="329"/>
              <w:jc w:val="center"/>
              <w:rPr>
                <w:sz w:val="20"/>
              </w:rPr>
            </w:pPr>
            <w:r>
              <w:rPr>
                <w:sz w:val="20"/>
              </w:rPr>
              <w:t>cm</w:t>
            </w:r>
          </w:p>
        </w:tc>
      </w:tr>
      <w:tr>
        <w:trPr>
          <w:trHeight w:val="278" w:hRule="atLeast"/>
        </w:trPr>
        <w:tc>
          <w:tcPr>
            <w:tcW w:w="2310" w:type="dxa"/>
            <w:vMerge/>
            <w:tcBorders>
              <w:top w:val="nil"/>
              <w:left w:val="nil"/>
              <w:right w:val="single" w:sz="24" w:space="0" w:color="FFFFFF"/>
            </w:tcBorders>
            <w:shd w:val="clear" w:color="auto" w:fill="F1F1F1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55" w:type="dxa"/>
            <w:vMerge/>
            <w:tcBorders>
              <w:top w:val="nil"/>
              <w:left w:val="single" w:sz="24" w:space="0" w:color="FFFFFF"/>
              <w:right w:val="single" w:sz="24" w:space="0" w:color="FFFFFF"/>
            </w:tcBorders>
            <w:shd w:val="clear" w:color="auto" w:fill="F1F1F1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805" w:type="dxa"/>
            <w:vMerge w:val="restart"/>
            <w:tcBorders>
              <w:left w:val="single" w:sz="24" w:space="0" w:color="FFFFFF"/>
            </w:tcBorders>
            <w:shd w:val="clear" w:color="auto" w:fill="F1F1F1"/>
          </w:tcPr>
          <w:p>
            <w:pPr>
              <w:pStyle w:val="TableParagraph"/>
              <w:spacing w:line="280" w:lineRule="atLeast" w:before="39"/>
              <w:ind w:left="785" w:right="91" w:hanging="668"/>
              <w:rPr>
                <w:sz w:val="20"/>
              </w:rPr>
            </w:pPr>
            <w:r>
              <w:rPr>
                <w:sz w:val="20"/>
              </w:rPr>
              <w:t>Reduced bandwidth, highest</w:t>
            </w:r>
            <w:r>
              <w:rPr>
                <w:spacing w:val="-54"/>
                <w:sz w:val="20"/>
              </w:rPr>
              <w:t> </w:t>
            </w:r>
            <w:r>
              <w:rPr>
                <w:sz w:val="20"/>
              </w:rPr>
              <w:t>oversampling</w:t>
            </w:r>
          </w:p>
        </w:tc>
        <w:tc>
          <w:tcPr>
            <w:tcW w:w="1153" w:type="dxa"/>
            <w:tcBorders>
              <w:right w:val="single" w:sz="24" w:space="0" w:color="FFFFFF"/>
            </w:tcBorders>
            <w:shd w:val="clear" w:color="auto" w:fill="F1F1F1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55" w:type="dxa"/>
            <w:tcBorders>
              <w:left w:val="single" w:sz="24" w:space="0" w:color="FFFFFF"/>
              <w:right w:val="single" w:sz="24" w:space="0" w:color="FFFFFF"/>
            </w:tcBorders>
            <w:shd w:val="clear" w:color="auto" w:fill="F1F1F1"/>
          </w:tcPr>
          <w:p>
            <w:pPr>
              <w:pStyle w:val="TableParagraph"/>
              <w:spacing w:line="222" w:lineRule="exact" w:before="37"/>
              <w:ind w:left="191" w:right="165"/>
              <w:jc w:val="center"/>
              <w:rPr>
                <w:sz w:val="20"/>
              </w:rPr>
            </w:pPr>
            <w:r>
              <w:rPr>
                <w:sz w:val="20"/>
              </w:rPr>
              <w:t>0.2</w:t>
            </w:r>
          </w:p>
        </w:tc>
        <w:tc>
          <w:tcPr>
            <w:tcW w:w="1173" w:type="dxa"/>
            <w:tcBorders>
              <w:left w:val="single" w:sz="24" w:space="0" w:color="FFFFFF"/>
            </w:tcBorders>
            <w:shd w:val="clear" w:color="auto" w:fill="F1F1F1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55" w:type="dxa"/>
            <w:tcBorders>
              <w:right w:val="nil"/>
            </w:tcBorders>
            <w:shd w:val="clear" w:color="auto" w:fill="F1F1F1"/>
          </w:tcPr>
          <w:p>
            <w:pPr>
              <w:pStyle w:val="TableParagraph"/>
              <w:spacing w:line="222" w:lineRule="exact" w:before="37"/>
              <w:ind w:left="304" w:right="330"/>
              <w:jc w:val="center"/>
              <w:rPr>
                <w:sz w:val="20"/>
              </w:rPr>
            </w:pPr>
            <w:r>
              <w:rPr>
                <w:sz w:val="20"/>
              </w:rPr>
              <w:t>Pa</w:t>
            </w:r>
          </w:p>
        </w:tc>
      </w:tr>
      <w:tr>
        <w:trPr>
          <w:trHeight w:val="295" w:hRule="atLeast"/>
        </w:trPr>
        <w:tc>
          <w:tcPr>
            <w:tcW w:w="2310" w:type="dxa"/>
            <w:vMerge/>
            <w:tcBorders>
              <w:top w:val="nil"/>
              <w:left w:val="nil"/>
              <w:right w:val="single" w:sz="24" w:space="0" w:color="FFFFFF"/>
            </w:tcBorders>
            <w:shd w:val="clear" w:color="auto" w:fill="F1F1F1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55" w:type="dxa"/>
            <w:vMerge/>
            <w:tcBorders>
              <w:top w:val="nil"/>
              <w:left w:val="single" w:sz="24" w:space="0" w:color="FFFFFF"/>
              <w:right w:val="single" w:sz="24" w:space="0" w:color="FFFFFF"/>
            </w:tcBorders>
            <w:shd w:val="clear" w:color="auto" w:fill="F1F1F1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805" w:type="dxa"/>
            <w:vMerge/>
            <w:tcBorders>
              <w:top w:val="nil"/>
              <w:left w:val="single" w:sz="24" w:space="0" w:color="FFFFFF"/>
            </w:tcBorders>
            <w:shd w:val="clear" w:color="auto" w:fill="F1F1F1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53" w:type="dxa"/>
            <w:tcBorders>
              <w:right w:val="single" w:sz="24" w:space="0" w:color="FFFFFF"/>
            </w:tcBorders>
            <w:shd w:val="clear" w:color="auto" w:fill="CCCCCC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55" w:type="dxa"/>
            <w:tcBorders>
              <w:left w:val="single" w:sz="24" w:space="0" w:color="FFFFFF"/>
              <w:right w:val="single" w:sz="24" w:space="0" w:color="FFFFFF"/>
            </w:tcBorders>
            <w:shd w:val="clear" w:color="auto" w:fill="CCCCCC"/>
          </w:tcPr>
          <w:p>
            <w:pPr>
              <w:pStyle w:val="TableParagraph"/>
              <w:spacing w:line="229" w:lineRule="exact" w:before="46"/>
              <w:ind w:left="191" w:right="165"/>
              <w:jc w:val="center"/>
              <w:rPr>
                <w:sz w:val="20"/>
              </w:rPr>
            </w:pPr>
            <w:r>
              <w:rPr>
                <w:sz w:val="20"/>
              </w:rPr>
              <w:t>1.7</w:t>
            </w:r>
          </w:p>
        </w:tc>
        <w:tc>
          <w:tcPr>
            <w:tcW w:w="1173" w:type="dxa"/>
            <w:tcBorders>
              <w:left w:val="single" w:sz="24" w:space="0" w:color="FFFFFF"/>
            </w:tcBorders>
            <w:shd w:val="clear" w:color="auto" w:fill="CCCCCC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55" w:type="dxa"/>
            <w:tcBorders>
              <w:right w:val="nil"/>
            </w:tcBorders>
            <w:shd w:val="clear" w:color="auto" w:fill="CCCCCC"/>
          </w:tcPr>
          <w:p>
            <w:pPr>
              <w:pStyle w:val="TableParagraph"/>
              <w:spacing w:line="229" w:lineRule="exact" w:before="46"/>
              <w:ind w:left="305" w:right="329"/>
              <w:jc w:val="center"/>
              <w:rPr>
                <w:sz w:val="20"/>
              </w:rPr>
            </w:pPr>
            <w:r>
              <w:rPr>
                <w:sz w:val="20"/>
              </w:rPr>
              <w:t>cm</w:t>
            </w:r>
          </w:p>
        </w:tc>
      </w:tr>
      <w:tr>
        <w:trPr>
          <w:trHeight w:val="398" w:hRule="atLeast"/>
        </w:trPr>
        <w:tc>
          <w:tcPr>
            <w:tcW w:w="2310" w:type="dxa"/>
            <w:tcBorders>
              <w:left w:val="nil"/>
              <w:right w:val="single" w:sz="24" w:space="0" w:color="FFFFFF"/>
            </w:tcBorders>
            <w:shd w:val="clear" w:color="auto" w:fill="F1F1F1"/>
          </w:tcPr>
          <w:p>
            <w:pPr>
              <w:pStyle w:val="TableParagraph"/>
              <w:spacing w:before="97"/>
              <w:ind w:left="131" w:right="103"/>
              <w:jc w:val="center"/>
              <w:rPr>
                <w:sz w:val="20"/>
              </w:rPr>
            </w:pPr>
            <w:r>
              <w:rPr>
                <w:sz w:val="20"/>
              </w:rPr>
              <w:t>Solder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drift</w:t>
            </w:r>
          </w:p>
        </w:tc>
        <w:tc>
          <w:tcPr>
            <w:tcW w:w="1155" w:type="dxa"/>
            <w:tcBorders>
              <w:left w:val="single" w:sz="24" w:space="0" w:color="FFFFFF"/>
              <w:right w:val="single" w:sz="24" w:space="0" w:color="FFFFFF"/>
            </w:tcBorders>
            <w:shd w:val="clear" w:color="auto" w:fill="F1F1F1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805" w:type="dxa"/>
            <w:tcBorders>
              <w:left w:val="single" w:sz="24" w:space="0" w:color="FFFFFF"/>
            </w:tcBorders>
            <w:shd w:val="clear" w:color="auto" w:fill="F1F1F1"/>
          </w:tcPr>
          <w:p>
            <w:pPr>
              <w:pStyle w:val="TableParagraph"/>
              <w:spacing w:before="128"/>
              <w:ind w:left="55" w:right="41"/>
              <w:jc w:val="center"/>
              <w:rPr>
                <w:sz w:val="20"/>
              </w:rPr>
            </w:pPr>
            <w:r>
              <w:rPr>
                <w:sz w:val="20"/>
              </w:rPr>
              <w:t>Minimum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solder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height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50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µm</w:t>
            </w:r>
          </w:p>
        </w:tc>
        <w:tc>
          <w:tcPr>
            <w:tcW w:w="1153" w:type="dxa"/>
            <w:tcBorders>
              <w:right w:val="single" w:sz="24" w:space="0" w:color="FFFFFF"/>
            </w:tcBorders>
            <w:shd w:val="clear" w:color="auto" w:fill="F1F1F1"/>
          </w:tcPr>
          <w:p>
            <w:pPr>
              <w:pStyle w:val="TableParagraph"/>
              <w:spacing w:before="97"/>
              <w:ind w:left="366" w:right="333"/>
              <w:jc w:val="center"/>
              <w:rPr>
                <w:sz w:val="20"/>
              </w:rPr>
            </w:pPr>
            <w:r>
              <w:rPr>
                <w:sz w:val="20"/>
              </w:rPr>
              <w:t>-0.5</w:t>
            </w:r>
          </w:p>
        </w:tc>
        <w:tc>
          <w:tcPr>
            <w:tcW w:w="1155" w:type="dxa"/>
            <w:tcBorders>
              <w:left w:val="single" w:sz="24" w:space="0" w:color="FFFFFF"/>
              <w:right w:val="single" w:sz="24" w:space="0" w:color="FFFFFF"/>
            </w:tcBorders>
            <w:shd w:val="clear" w:color="auto" w:fill="F1F1F1"/>
          </w:tcPr>
          <w:p>
            <w:pPr>
              <w:pStyle w:val="TableParagraph"/>
              <w:spacing w:before="97"/>
              <w:ind w:left="191" w:right="165"/>
              <w:jc w:val="center"/>
              <w:rPr>
                <w:sz w:val="20"/>
              </w:rPr>
            </w:pPr>
            <w:r>
              <w:rPr>
                <w:sz w:val="20"/>
              </w:rPr>
              <w:t>1.2</w:t>
            </w:r>
          </w:p>
        </w:tc>
        <w:tc>
          <w:tcPr>
            <w:tcW w:w="1173" w:type="dxa"/>
            <w:tcBorders>
              <w:left w:val="single" w:sz="24" w:space="0" w:color="FFFFFF"/>
            </w:tcBorders>
            <w:shd w:val="clear" w:color="auto" w:fill="F1F1F1"/>
          </w:tcPr>
          <w:p>
            <w:pPr>
              <w:pStyle w:val="TableParagraph"/>
              <w:spacing w:before="97"/>
              <w:ind w:right="359"/>
              <w:jc w:val="right"/>
              <w:rPr>
                <w:sz w:val="20"/>
              </w:rPr>
            </w:pPr>
            <w:r>
              <w:rPr>
                <w:sz w:val="20"/>
              </w:rPr>
              <w:t>+2.0</w:t>
            </w:r>
          </w:p>
        </w:tc>
        <w:tc>
          <w:tcPr>
            <w:tcW w:w="1155" w:type="dxa"/>
            <w:tcBorders>
              <w:right w:val="nil"/>
            </w:tcBorders>
            <w:shd w:val="clear" w:color="auto" w:fill="F1F1F1"/>
          </w:tcPr>
          <w:p>
            <w:pPr>
              <w:pStyle w:val="TableParagraph"/>
              <w:spacing w:before="97"/>
              <w:ind w:left="305" w:right="330"/>
              <w:jc w:val="center"/>
              <w:rPr>
                <w:sz w:val="20"/>
              </w:rPr>
            </w:pPr>
            <w:r>
              <w:rPr>
                <w:sz w:val="20"/>
              </w:rPr>
              <w:t>hPa</w:t>
            </w:r>
          </w:p>
        </w:tc>
      </w:tr>
      <w:tr>
        <w:trPr>
          <w:trHeight w:val="401" w:hRule="atLeast"/>
        </w:trPr>
        <w:tc>
          <w:tcPr>
            <w:tcW w:w="2310" w:type="dxa"/>
            <w:tcBorders>
              <w:left w:val="nil"/>
              <w:right w:val="single" w:sz="24" w:space="0" w:color="FFFFFF"/>
            </w:tcBorders>
            <w:shd w:val="clear" w:color="auto" w:fill="CCCCCC"/>
          </w:tcPr>
          <w:p>
            <w:pPr>
              <w:pStyle w:val="TableParagraph"/>
              <w:spacing w:before="99"/>
              <w:ind w:left="133" w:right="102"/>
              <w:jc w:val="center"/>
              <w:rPr>
                <w:sz w:val="20"/>
              </w:rPr>
            </w:pPr>
            <w:r>
              <w:rPr>
                <w:sz w:val="20"/>
              </w:rPr>
              <w:t>Long-term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stability</w:t>
            </w:r>
            <w:r>
              <w:rPr>
                <w:sz w:val="20"/>
                <w:vertAlign w:val="superscript"/>
              </w:rPr>
              <w:t>18</w:t>
            </w:r>
          </w:p>
        </w:tc>
        <w:tc>
          <w:tcPr>
            <w:tcW w:w="1155" w:type="dxa"/>
            <w:tcBorders>
              <w:left w:val="single" w:sz="24" w:space="0" w:color="FFFFFF"/>
              <w:right w:val="single" w:sz="24" w:space="0" w:color="FFFFFF"/>
            </w:tcBorders>
            <w:shd w:val="clear" w:color="auto" w:fill="CCCCCC"/>
          </w:tcPr>
          <w:p>
            <w:pPr>
              <w:pStyle w:val="TableParagraph"/>
              <w:spacing w:before="99"/>
              <w:ind w:left="191" w:right="179"/>
              <w:jc w:val="center"/>
              <w:rPr>
                <w:sz w:val="13"/>
              </w:rPr>
            </w:pPr>
            <w:r>
              <w:rPr>
                <w:position w:val="1"/>
                <w:sz w:val="20"/>
              </w:rPr>
              <w:t>P</w:t>
            </w:r>
            <w:r>
              <w:rPr>
                <w:sz w:val="13"/>
              </w:rPr>
              <w:t>stab</w:t>
            </w:r>
          </w:p>
        </w:tc>
        <w:tc>
          <w:tcPr>
            <w:tcW w:w="2805" w:type="dxa"/>
            <w:tcBorders>
              <w:left w:val="single" w:sz="24" w:space="0" w:color="FFFFFF"/>
            </w:tcBorders>
            <w:shd w:val="clear" w:color="auto" w:fill="CCCCCC"/>
          </w:tcPr>
          <w:p>
            <w:pPr>
              <w:pStyle w:val="TableParagraph"/>
              <w:spacing w:before="128"/>
              <w:ind w:left="45" w:right="41"/>
              <w:jc w:val="center"/>
              <w:rPr>
                <w:sz w:val="20"/>
              </w:rPr>
            </w:pPr>
            <w:r>
              <w:rPr>
                <w:sz w:val="20"/>
              </w:rPr>
              <w:t>per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year</w:t>
            </w:r>
          </w:p>
        </w:tc>
        <w:tc>
          <w:tcPr>
            <w:tcW w:w="1153" w:type="dxa"/>
            <w:tcBorders>
              <w:right w:val="single" w:sz="24" w:space="0" w:color="FFFFFF"/>
            </w:tcBorders>
            <w:shd w:val="clear" w:color="auto" w:fill="CCCCCC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55" w:type="dxa"/>
            <w:tcBorders>
              <w:left w:val="single" w:sz="24" w:space="0" w:color="FFFFFF"/>
              <w:right w:val="single" w:sz="24" w:space="0" w:color="FFFFFF"/>
            </w:tcBorders>
            <w:shd w:val="clear" w:color="auto" w:fill="CCCCCC"/>
          </w:tcPr>
          <w:p>
            <w:pPr>
              <w:pStyle w:val="TableParagraph"/>
              <w:spacing w:before="99"/>
              <w:ind w:left="191" w:right="164"/>
              <w:jc w:val="center"/>
              <w:rPr>
                <w:sz w:val="20"/>
              </w:rPr>
            </w:pPr>
            <w:r>
              <w:rPr>
                <w:sz w:val="20"/>
              </w:rPr>
              <w:t>±1.0</w:t>
            </w:r>
          </w:p>
        </w:tc>
        <w:tc>
          <w:tcPr>
            <w:tcW w:w="1173" w:type="dxa"/>
            <w:tcBorders>
              <w:left w:val="single" w:sz="24" w:space="0" w:color="FFFFFF"/>
            </w:tcBorders>
            <w:shd w:val="clear" w:color="auto" w:fill="CCCCCC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55" w:type="dxa"/>
            <w:tcBorders>
              <w:right w:val="nil"/>
            </w:tcBorders>
            <w:shd w:val="clear" w:color="auto" w:fill="CCCCCC"/>
          </w:tcPr>
          <w:p>
            <w:pPr>
              <w:pStyle w:val="TableParagraph"/>
              <w:spacing w:before="99"/>
              <w:ind w:left="305" w:right="330"/>
              <w:jc w:val="center"/>
              <w:rPr>
                <w:sz w:val="20"/>
              </w:rPr>
            </w:pPr>
            <w:r>
              <w:rPr>
                <w:sz w:val="20"/>
              </w:rPr>
              <w:t>hPa</w:t>
            </w:r>
          </w:p>
        </w:tc>
      </w:tr>
      <w:tr>
        <w:trPr>
          <w:trHeight w:val="620" w:hRule="atLeast"/>
        </w:trPr>
        <w:tc>
          <w:tcPr>
            <w:tcW w:w="2310" w:type="dxa"/>
            <w:tcBorders>
              <w:left w:val="nil"/>
              <w:bottom w:val="nil"/>
              <w:right w:val="single" w:sz="24" w:space="0" w:color="FFFFFF"/>
            </w:tcBorders>
            <w:shd w:val="clear" w:color="auto" w:fill="F1F1F1"/>
          </w:tcPr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ind w:left="133" w:right="103"/>
              <w:jc w:val="center"/>
              <w:rPr>
                <w:sz w:val="20"/>
              </w:rPr>
            </w:pPr>
            <w:r>
              <w:rPr>
                <w:sz w:val="20"/>
              </w:rPr>
              <w:t>Possible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sampling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rate</w:t>
            </w:r>
          </w:p>
        </w:tc>
        <w:tc>
          <w:tcPr>
            <w:tcW w:w="1155" w:type="dxa"/>
            <w:tcBorders>
              <w:left w:val="single" w:sz="24" w:space="0" w:color="FFFFFF"/>
              <w:bottom w:val="nil"/>
              <w:right w:val="single" w:sz="24" w:space="0" w:color="FFFFFF"/>
            </w:tcBorders>
            <w:shd w:val="clear" w:color="auto" w:fill="F1F1F1"/>
          </w:tcPr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ind w:left="191" w:right="179"/>
              <w:jc w:val="center"/>
              <w:rPr>
                <w:sz w:val="13"/>
              </w:rPr>
            </w:pPr>
            <w:r>
              <w:rPr>
                <w:position w:val="1"/>
                <w:sz w:val="20"/>
              </w:rPr>
              <w:t>f</w:t>
            </w:r>
            <w:r>
              <w:rPr>
                <w:sz w:val="13"/>
              </w:rPr>
              <w:t>sample_P</w:t>
            </w:r>
          </w:p>
        </w:tc>
        <w:tc>
          <w:tcPr>
            <w:tcW w:w="2805" w:type="dxa"/>
            <w:tcBorders>
              <w:left w:val="single" w:sz="24" w:space="0" w:color="FFFFFF"/>
              <w:bottom w:val="nil"/>
            </w:tcBorders>
            <w:shd w:val="clear" w:color="auto" w:fill="F1F1F1"/>
          </w:tcPr>
          <w:p>
            <w:pPr>
              <w:pStyle w:val="TableParagraph"/>
              <w:spacing w:line="280" w:lineRule="atLeast" w:before="40"/>
              <w:ind w:left="607" w:right="399" w:hanging="195"/>
              <w:rPr>
                <w:sz w:val="20"/>
              </w:rPr>
            </w:pPr>
            <w:r>
              <w:rPr>
                <w:sz w:val="20"/>
              </w:rPr>
              <w:t>Lowest</w:t>
            </w:r>
            <w:r>
              <w:rPr>
                <w:spacing w:val="-13"/>
                <w:sz w:val="20"/>
              </w:rPr>
              <w:t> </w:t>
            </w:r>
            <w:r>
              <w:rPr>
                <w:sz w:val="20"/>
              </w:rPr>
              <w:t>oversampling,</w:t>
            </w:r>
            <w:r>
              <w:rPr>
                <w:spacing w:val="-53"/>
                <w:sz w:val="20"/>
              </w:rPr>
              <w:t> </w:t>
            </w:r>
            <w:r>
              <w:rPr>
                <w:sz w:val="20"/>
              </w:rPr>
              <w:t>see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chapter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3.6.2</w:t>
            </w:r>
          </w:p>
        </w:tc>
        <w:tc>
          <w:tcPr>
            <w:tcW w:w="1153" w:type="dxa"/>
            <w:tcBorders>
              <w:bottom w:val="nil"/>
              <w:right w:val="single" w:sz="24" w:space="0" w:color="FFFFFF"/>
            </w:tcBorders>
            <w:shd w:val="clear" w:color="auto" w:fill="F1F1F1"/>
          </w:tcPr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ind w:left="366" w:right="336"/>
              <w:jc w:val="center"/>
              <w:rPr>
                <w:sz w:val="20"/>
              </w:rPr>
            </w:pPr>
            <w:r>
              <w:rPr>
                <w:sz w:val="20"/>
              </w:rPr>
              <w:t>157</w:t>
            </w:r>
          </w:p>
        </w:tc>
        <w:tc>
          <w:tcPr>
            <w:tcW w:w="1155" w:type="dxa"/>
            <w:tcBorders>
              <w:left w:val="single" w:sz="24" w:space="0" w:color="FFFFFF"/>
              <w:bottom w:val="nil"/>
              <w:right w:val="single" w:sz="24" w:space="0" w:color="FFFFFF"/>
            </w:tcBorders>
            <w:shd w:val="clear" w:color="auto" w:fill="F1F1F1"/>
          </w:tcPr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ind w:left="191" w:right="167"/>
              <w:jc w:val="center"/>
              <w:rPr>
                <w:sz w:val="20"/>
              </w:rPr>
            </w:pPr>
            <w:r>
              <w:rPr>
                <w:sz w:val="20"/>
              </w:rPr>
              <w:t>182</w:t>
            </w:r>
          </w:p>
        </w:tc>
        <w:tc>
          <w:tcPr>
            <w:tcW w:w="1173" w:type="dxa"/>
            <w:tcBorders>
              <w:left w:val="single" w:sz="24" w:space="0" w:color="FFFFFF"/>
              <w:bottom w:val="nil"/>
            </w:tcBorders>
            <w:shd w:val="clear" w:color="auto" w:fill="F1F1F1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55" w:type="dxa"/>
            <w:tcBorders>
              <w:bottom w:val="nil"/>
              <w:right w:val="nil"/>
            </w:tcBorders>
            <w:shd w:val="clear" w:color="auto" w:fill="F1F1F1"/>
          </w:tcPr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ind w:left="305" w:right="329"/>
              <w:jc w:val="center"/>
              <w:rPr>
                <w:sz w:val="20"/>
              </w:rPr>
            </w:pPr>
            <w:r>
              <w:rPr>
                <w:sz w:val="20"/>
              </w:rPr>
              <w:t>Hz</w:t>
            </w:r>
          </w:p>
        </w:tc>
      </w:tr>
    </w:tbl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6"/>
        <w:rPr>
          <w:sz w:val="15"/>
        </w:rPr>
      </w:pPr>
      <w:r>
        <w:rPr/>
        <w:pict>
          <v:rect style="position:absolute;margin-left:25.200001pt;margin-top:10.900619pt;width:144.020pt;height:.84003pt;mso-position-horizontal-relative:page;mso-position-vertical-relative:paragraph;z-index:-15692800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line="156" w:lineRule="exact" w:before="81"/>
        <w:ind w:left="143" w:right="0" w:firstLine="0"/>
        <w:jc w:val="left"/>
        <w:rPr>
          <w:sz w:val="13"/>
        </w:rPr>
      </w:pPr>
      <w:r>
        <w:rPr>
          <w:sz w:val="13"/>
          <w:vertAlign w:val="superscript"/>
        </w:rPr>
        <w:t>17</w:t>
      </w:r>
      <w:r>
        <w:rPr>
          <w:spacing w:val="-4"/>
          <w:sz w:val="13"/>
          <w:vertAlign w:val="baseline"/>
        </w:rPr>
        <w:t> </w:t>
      </w:r>
      <w:r>
        <w:rPr>
          <w:position w:val="1"/>
          <w:sz w:val="13"/>
          <w:vertAlign w:val="baseline"/>
        </w:rPr>
        <w:t>When</w:t>
      </w:r>
      <w:r>
        <w:rPr>
          <w:spacing w:val="-4"/>
          <w:position w:val="1"/>
          <w:sz w:val="13"/>
          <w:vertAlign w:val="baseline"/>
        </w:rPr>
        <w:t> </w:t>
      </w:r>
      <w:r>
        <w:rPr>
          <w:position w:val="1"/>
          <w:sz w:val="13"/>
          <w:vertAlign w:val="baseline"/>
        </w:rPr>
        <w:t>changing</w:t>
      </w:r>
      <w:r>
        <w:rPr>
          <w:spacing w:val="-2"/>
          <w:position w:val="1"/>
          <w:sz w:val="13"/>
          <w:vertAlign w:val="baseline"/>
        </w:rPr>
        <w:t> </w:t>
      </w:r>
      <w:r>
        <w:rPr>
          <w:position w:val="1"/>
          <w:sz w:val="13"/>
          <w:vertAlign w:val="baseline"/>
        </w:rPr>
        <w:t>temperature</w:t>
      </w:r>
      <w:r>
        <w:rPr>
          <w:spacing w:val="-4"/>
          <w:position w:val="1"/>
          <w:sz w:val="13"/>
          <w:vertAlign w:val="baseline"/>
        </w:rPr>
        <w:t> </w:t>
      </w:r>
      <w:r>
        <w:rPr>
          <w:position w:val="1"/>
          <w:sz w:val="13"/>
          <w:vertAlign w:val="baseline"/>
        </w:rPr>
        <w:t>from</w:t>
      </w:r>
      <w:r>
        <w:rPr>
          <w:spacing w:val="-3"/>
          <w:position w:val="1"/>
          <w:sz w:val="13"/>
          <w:vertAlign w:val="baseline"/>
        </w:rPr>
        <w:t> </w:t>
      </w:r>
      <w:r>
        <w:rPr>
          <w:position w:val="1"/>
          <w:sz w:val="13"/>
          <w:vertAlign w:val="baseline"/>
        </w:rPr>
        <w:t>25</w:t>
      </w:r>
      <w:r>
        <w:rPr>
          <w:spacing w:val="-3"/>
          <w:position w:val="1"/>
          <w:sz w:val="13"/>
          <w:vertAlign w:val="baseline"/>
        </w:rPr>
        <w:t> </w:t>
      </w:r>
      <w:r>
        <w:rPr>
          <w:position w:val="1"/>
          <w:sz w:val="13"/>
          <w:vertAlign w:val="baseline"/>
        </w:rPr>
        <w:t>°C</w:t>
      </w:r>
      <w:r>
        <w:rPr>
          <w:spacing w:val="-4"/>
          <w:position w:val="1"/>
          <w:sz w:val="13"/>
          <w:vertAlign w:val="baseline"/>
        </w:rPr>
        <w:t> </w:t>
      </w:r>
      <w:r>
        <w:rPr>
          <w:position w:val="1"/>
          <w:sz w:val="13"/>
          <w:vertAlign w:val="baseline"/>
        </w:rPr>
        <w:t>to</w:t>
      </w:r>
      <w:r>
        <w:rPr>
          <w:spacing w:val="-4"/>
          <w:position w:val="1"/>
          <w:sz w:val="13"/>
          <w:vertAlign w:val="baseline"/>
        </w:rPr>
        <w:t> </w:t>
      </w:r>
      <w:r>
        <w:rPr>
          <w:position w:val="1"/>
          <w:sz w:val="13"/>
          <w:vertAlign w:val="baseline"/>
        </w:rPr>
        <w:t>40</w:t>
      </w:r>
      <w:r>
        <w:rPr>
          <w:spacing w:val="-4"/>
          <w:position w:val="1"/>
          <w:sz w:val="13"/>
          <w:vertAlign w:val="baseline"/>
        </w:rPr>
        <w:t> </w:t>
      </w:r>
      <w:r>
        <w:rPr>
          <w:position w:val="1"/>
          <w:sz w:val="13"/>
          <w:vertAlign w:val="baseline"/>
        </w:rPr>
        <w:t>°C</w:t>
      </w:r>
      <w:r>
        <w:rPr>
          <w:spacing w:val="-4"/>
          <w:position w:val="1"/>
          <w:sz w:val="13"/>
          <w:vertAlign w:val="baseline"/>
        </w:rPr>
        <w:t> </w:t>
      </w:r>
      <w:r>
        <w:rPr>
          <w:position w:val="1"/>
          <w:sz w:val="13"/>
          <w:vertAlign w:val="baseline"/>
        </w:rPr>
        <w:t>at</w:t>
      </w:r>
      <w:r>
        <w:rPr>
          <w:spacing w:val="-3"/>
          <w:position w:val="1"/>
          <w:sz w:val="13"/>
          <w:vertAlign w:val="baseline"/>
        </w:rPr>
        <w:t> </w:t>
      </w:r>
      <w:r>
        <w:rPr>
          <w:position w:val="1"/>
          <w:sz w:val="13"/>
          <w:vertAlign w:val="baseline"/>
        </w:rPr>
        <w:t>constant</w:t>
      </w:r>
      <w:r>
        <w:rPr>
          <w:spacing w:val="-1"/>
          <w:position w:val="1"/>
          <w:sz w:val="13"/>
          <w:vertAlign w:val="baseline"/>
        </w:rPr>
        <w:t> </w:t>
      </w:r>
      <w:r>
        <w:rPr>
          <w:position w:val="1"/>
          <w:sz w:val="13"/>
          <w:vertAlign w:val="baseline"/>
        </w:rPr>
        <w:t>pressure</w:t>
      </w:r>
      <w:r>
        <w:rPr>
          <w:spacing w:val="-4"/>
          <w:position w:val="1"/>
          <w:sz w:val="13"/>
          <w:vertAlign w:val="baseline"/>
        </w:rPr>
        <w:t> </w:t>
      </w:r>
      <w:r>
        <w:rPr>
          <w:position w:val="1"/>
          <w:sz w:val="13"/>
          <w:vertAlign w:val="baseline"/>
        </w:rPr>
        <w:t>/</w:t>
      </w:r>
      <w:r>
        <w:rPr>
          <w:spacing w:val="-4"/>
          <w:position w:val="1"/>
          <w:sz w:val="13"/>
          <w:vertAlign w:val="baseline"/>
        </w:rPr>
        <w:t> </w:t>
      </w:r>
      <w:r>
        <w:rPr>
          <w:position w:val="1"/>
          <w:sz w:val="13"/>
          <w:vertAlign w:val="baseline"/>
        </w:rPr>
        <w:t>altitude,</w:t>
      </w:r>
      <w:r>
        <w:rPr>
          <w:spacing w:val="-4"/>
          <w:position w:val="1"/>
          <w:sz w:val="13"/>
          <w:vertAlign w:val="baseline"/>
        </w:rPr>
        <w:t> </w:t>
      </w:r>
      <w:r>
        <w:rPr>
          <w:position w:val="1"/>
          <w:sz w:val="13"/>
          <w:vertAlign w:val="baseline"/>
        </w:rPr>
        <w:t>the</w:t>
      </w:r>
      <w:r>
        <w:rPr>
          <w:spacing w:val="-1"/>
          <w:position w:val="1"/>
          <w:sz w:val="13"/>
          <w:vertAlign w:val="baseline"/>
        </w:rPr>
        <w:t> </w:t>
      </w:r>
      <w:r>
        <w:rPr>
          <w:position w:val="1"/>
          <w:sz w:val="13"/>
          <w:vertAlign w:val="baseline"/>
        </w:rPr>
        <w:t>measured</w:t>
      </w:r>
      <w:r>
        <w:rPr>
          <w:spacing w:val="-3"/>
          <w:position w:val="1"/>
          <w:sz w:val="13"/>
          <w:vertAlign w:val="baseline"/>
        </w:rPr>
        <w:t> </w:t>
      </w:r>
      <w:r>
        <w:rPr>
          <w:position w:val="1"/>
          <w:sz w:val="13"/>
          <w:vertAlign w:val="baseline"/>
        </w:rPr>
        <w:t>pressure</w:t>
      </w:r>
      <w:r>
        <w:rPr>
          <w:spacing w:val="-2"/>
          <w:position w:val="1"/>
          <w:sz w:val="13"/>
          <w:vertAlign w:val="baseline"/>
        </w:rPr>
        <w:t> </w:t>
      </w:r>
      <w:r>
        <w:rPr>
          <w:position w:val="1"/>
          <w:sz w:val="13"/>
          <w:vertAlign w:val="baseline"/>
        </w:rPr>
        <w:t>/</w:t>
      </w:r>
      <w:r>
        <w:rPr>
          <w:spacing w:val="-4"/>
          <w:position w:val="1"/>
          <w:sz w:val="13"/>
          <w:vertAlign w:val="baseline"/>
        </w:rPr>
        <w:t> </w:t>
      </w:r>
      <w:r>
        <w:rPr>
          <w:position w:val="1"/>
          <w:sz w:val="13"/>
          <w:vertAlign w:val="baseline"/>
        </w:rPr>
        <w:t>altitude</w:t>
      </w:r>
      <w:r>
        <w:rPr>
          <w:spacing w:val="-4"/>
          <w:position w:val="1"/>
          <w:sz w:val="13"/>
          <w:vertAlign w:val="baseline"/>
        </w:rPr>
        <w:t> </w:t>
      </w:r>
      <w:r>
        <w:rPr>
          <w:position w:val="1"/>
          <w:sz w:val="13"/>
          <w:vertAlign w:val="baseline"/>
        </w:rPr>
        <w:t>will</w:t>
      </w:r>
      <w:r>
        <w:rPr>
          <w:spacing w:val="-4"/>
          <w:position w:val="1"/>
          <w:sz w:val="13"/>
          <w:vertAlign w:val="baseline"/>
        </w:rPr>
        <w:t> </w:t>
      </w:r>
      <w:r>
        <w:rPr>
          <w:position w:val="1"/>
          <w:sz w:val="13"/>
          <w:vertAlign w:val="baseline"/>
        </w:rPr>
        <w:t>change</w:t>
      </w:r>
      <w:r>
        <w:rPr>
          <w:spacing w:val="-1"/>
          <w:position w:val="1"/>
          <w:sz w:val="13"/>
          <w:vertAlign w:val="baseline"/>
        </w:rPr>
        <w:t> </w:t>
      </w:r>
      <w:r>
        <w:rPr>
          <w:position w:val="1"/>
          <w:sz w:val="13"/>
          <w:vertAlign w:val="baseline"/>
        </w:rPr>
        <w:t>by</w:t>
      </w:r>
      <w:r>
        <w:rPr>
          <w:spacing w:val="-4"/>
          <w:position w:val="1"/>
          <w:sz w:val="13"/>
          <w:vertAlign w:val="baseline"/>
        </w:rPr>
        <w:t> </w:t>
      </w:r>
      <w:r>
        <w:rPr>
          <w:position w:val="1"/>
          <w:sz w:val="13"/>
          <w:vertAlign w:val="baseline"/>
        </w:rPr>
        <w:t>(15×TCO</w:t>
      </w:r>
      <w:r>
        <w:rPr>
          <w:sz w:val="8"/>
          <w:vertAlign w:val="baseline"/>
        </w:rPr>
        <w:t>P</w:t>
      </w:r>
      <w:r>
        <w:rPr>
          <w:position w:val="1"/>
          <w:sz w:val="13"/>
          <w:vertAlign w:val="baseline"/>
        </w:rPr>
        <w:t>).</w:t>
      </w:r>
    </w:p>
    <w:p>
      <w:pPr>
        <w:spacing w:line="146" w:lineRule="exact" w:before="0"/>
        <w:ind w:left="143" w:right="0" w:firstLine="0"/>
        <w:jc w:val="left"/>
        <w:rPr>
          <w:sz w:val="13"/>
        </w:rPr>
      </w:pPr>
      <w:r>
        <w:rPr>
          <w:sz w:val="13"/>
          <w:vertAlign w:val="superscript"/>
        </w:rPr>
        <w:t>18</w:t>
      </w:r>
      <w:r>
        <w:rPr>
          <w:spacing w:val="-9"/>
          <w:sz w:val="13"/>
          <w:vertAlign w:val="baseline"/>
        </w:rPr>
        <w:t> </w:t>
      </w:r>
      <w:r>
        <w:rPr>
          <w:sz w:val="13"/>
          <w:vertAlign w:val="baseline"/>
        </w:rPr>
        <w:t>Long-term</w:t>
      </w:r>
      <w:r>
        <w:rPr>
          <w:spacing w:val="-8"/>
          <w:sz w:val="13"/>
          <w:vertAlign w:val="baseline"/>
        </w:rPr>
        <w:t> </w:t>
      </w:r>
      <w:r>
        <w:rPr>
          <w:sz w:val="13"/>
          <w:vertAlign w:val="baseline"/>
        </w:rPr>
        <w:t>stability</w:t>
      </w:r>
      <w:r>
        <w:rPr>
          <w:spacing w:val="-8"/>
          <w:sz w:val="13"/>
          <w:vertAlign w:val="baseline"/>
        </w:rPr>
        <w:t> </w:t>
      </w:r>
      <w:r>
        <w:rPr>
          <w:sz w:val="13"/>
          <w:vertAlign w:val="baseline"/>
        </w:rPr>
        <w:t>is</w:t>
      </w:r>
      <w:r>
        <w:rPr>
          <w:spacing w:val="-8"/>
          <w:sz w:val="13"/>
          <w:vertAlign w:val="baseline"/>
        </w:rPr>
        <w:t> </w:t>
      </w:r>
      <w:r>
        <w:rPr>
          <w:sz w:val="13"/>
          <w:vertAlign w:val="baseline"/>
        </w:rPr>
        <w:t>specified</w:t>
      </w:r>
      <w:r>
        <w:rPr>
          <w:spacing w:val="-8"/>
          <w:sz w:val="13"/>
          <w:vertAlign w:val="baseline"/>
        </w:rPr>
        <w:t> </w:t>
      </w:r>
      <w:r>
        <w:rPr>
          <w:sz w:val="13"/>
          <w:vertAlign w:val="baseline"/>
        </w:rPr>
        <w:t>in</w:t>
      </w:r>
      <w:r>
        <w:rPr>
          <w:spacing w:val="-9"/>
          <w:sz w:val="13"/>
          <w:vertAlign w:val="baseline"/>
        </w:rPr>
        <w:t> </w:t>
      </w:r>
      <w:r>
        <w:rPr>
          <w:sz w:val="13"/>
          <w:vertAlign w:val="baseline"/>
        </w:rPr>
        <w:t>the</w:t>
      </w:r>
      <w:r>
        <w:rPr>
          <w:spacing w:val="-8"/>
          <w:sz w:val="13"/>
          <w:vertAlign w:val="baseline"/>
        </w:rPr>
        <w:t> </w:t>
      </w:r>
      <w:r>
        <w:rPr>
          <w:sz w:val="13"/>
          <w:vertAlign w:val="baseline"/>
        </w:rPr>
        <w:t>full</w:t>
      </w:r>
      <w:r>
        <w:rPr>
          <w:spacing w:val="-8"/>
          <w:sz w:val="13"/>
          <w:vertAlign w:val="baseline"/>
        </w:rPr>
        <w:t> </w:t>
      </w:r>
      <w:r>
        <w:rPr>
          <w:sz w:val="13"/>
          <w:vertAlign w:val="baseline"/>
        </w:rPr>
        <w:t>accuracy</w:t>
      </w:r>
      <w:r>
        <w:rPr>
          <w:spacing w:val="-8"/>
          <w:sz w:val="13"/>
          <w:vertAlign w:val="baseline"/>
        </w:rPr>
        <w:t> </w:t>
      </w:r>
      <w:r>
        <w:rPr>
          <w:sz w:val="13"/>
          <w:vertAlign w:val="baseline"/>
        </w:rPr>
        <w:t>operating</w:t>
      </w:r>
      <w:r>
        <w:rPr>
          <w:spacing w:val="-8"/>
          <w:sz w:val="13"/>
          <w:vertAlign w:val="baseline"/>
        </w:rPr>
        <w:t> </w:t>
      </w:r>
      <w:r>
        <w:rPr>
          <w:sz w:val="13"/>
          <w:vertAlign w:val="baseline"/>
        </w:rPr>
        <w:t>pressure</w:t>
      </w:r>
      <w:r>
        <w:rPr>
          <w:spacing w:val="-8"/>
          <w:sz w:val="13"/>
          <w:vertAlign w:val="baseline"/>
        </w:rPr>
        <w:t> </w:t>
      </w:r>
      <w:r>
        <w:rPr>
          <w:sz w:val="13"/>
          <w:vertAlign w:val="baseline"/>
        </w:rPr>
        <w:t>range</w:t>
      </w:r>
      <w:r>
        <w:rPr>
          <w:spacing w:val="-9"/>
          <w:sz w:val="13"/>
          <w:vertAlign w:val="baseline"/>
        </w:rPr>
        <w:t> </w:t>
      </w:r>
      <w:r>
        <w:rPr>
          <w:sz w:val="13"/>
          <w:vertAlign w:val="baseline"/>
        </w:rPr>
        <w:t>0‒65</w:t>
      </w:r>
      <w:r>
        <w:rPr>
          <w:spacing w:val="-8"/>
          <w:sz w:val="13"/>
          <w:vertAlign w:val="baseline"/>
        </w:rPr>
        <w:t> </w:t>
      </w:r>
      <w:r>
        <w:rPr>
          <w:sz w:val="13"/>
          <w:vertAlign w:val="baseline"/>
        </w:rPr>
        <w:t>°C</w:t>
      </w:r>
    </w:p>
    <w:p>
      <w:pPr>
        <w:spacing w:after="0" w:line="146" w:lineRule="exact"/>
        <w:jc w:val="left"/>
        <w:rPr>
          <w:sz w:val="13"/>
        </w:rPr>
        <w:sectPr>
          <w:pgSz w:w="11910" w:h="16840"/>
          <w:pgMar w:header="0" w:footer="614" w:top="840" w:bottom="800" w:left="360" w:right="300"/>
        </w:sectPr>
      </w:pPr>
    </w:p>
    <w:p>
      <w:pPr>
        <w:pStyle w:val="BodyText"/>
        <w:spacing w:before="4"/>
        <w:rPr>
          <w:sz w:val="29"/>
        </w:rPr>
      </w:pPr>
    </w:p>
    <w:p>
      <w:pPr>
        <w:pStyle w:val="Heading2"/>
        <w:numPr>
          <w:ilvl w:val="1"/>
          <w:numId w:val="2"/>
        </w:numPr>
        <w:tabs>
          <w:tab w:pos="545" w:val="left" w:leader="none"/>
        </w:tabs>
        <w:spacing w:line="240" w:lineRule="auto" w:before="92" w:after="0"/>
        <w:ind w:left="544" w:right="0" w:hanging="402"/>
        <w:jc w:val="left"/>
      </w:pPr>
      <w:bookmarkStart w:name="_bookmark8" w:id="14"/>
      <w:bookmarkEnd w:id="14"/>
      <w:r>
        <w:rPr/>
      </w:r>
      <w:bookmarkStart w:name="_bookmark8" w:id="15"/>
      <w:bookmarkEnd w:id="15"/>
      <w:r>
        <w:rPr/>
        <w:t>Te</w:t>
      </w:r>
      <w:r>
        <w:rPr/>
        <w:t>mperature</w:t>
      </w:r>
      <w:r>
        <w:rPr>
          <w:spacing w:val="-7"/>
        </w:rPr>
        <w:t> </w:t>
      </w:r>
      <w:r>
        <w:rPr/>
        <w:t>sensor</w:t>
      </w:r>
      <w:r>
        <w:rPr>
          <w:spacing w:val="-4"/>
        </w:rPr>
        <w:t> </w:t>
      </w:r>
      <w:r>
        <w:rPr/>
        <w:t>specification</w:t>
      </w:r>
    </w:p>
    <w:p>
      <w:pPr>
        <w:pStyle w:val="BodyText"/>
        <w:spacing w:before="6"/>
        <w:rPr>
          <w:sz w:val="22"/>
        </w:rPr>
      </w:pPr>
    </w:p>
    <w:p>
      <w:pPr>
        <w:spacing w:before="1"/>
        <w:ind w:left="1077" w:right="1137" w:firstLine="0"/>
        <w:jc w:val="center"/>
        <w:rPr>
          <w:sz w:val="22"/>
        </w:rPr>
      </w:pPr>
      <w:r>
        <w:rPr>
          <w:spacing w:val="-1"/>
          <w:sz w:val="22"/>
        </w:rPr>
        <w:t>Table</w:t>
      </w:r>
      <w:r>
        <w:rPr>
          <w:spacing w:val="-10"/>
          <w:sz w:val="22"/>
        </w:rPr>
        <w:t> </w:t>
      </w:r>
      <w:r>
        <w:rPr>
          <w:spacing w:val="-1"/>
          <w:sz w:val="22"/>
        </w:rPr>
        <w:t>10:</w:t>
      </w:r>
      <w:r>
        <w:rPr>
          <w:spacing w:val="-13"/>
          <w:sz w:val="22"/>
        </w:rPr>
        <w:t> </w:t>
      </w:r>
      <w:r>
        <w:rPr>
          <w:spacing w:val="-1"/>
          <w:sz w:val="22"/>
        </w:rPr>
        <w:t>Temperature</w:t>
      </w:r>
      <w:r>
        <w:rPr>
          <w:spacing w:val="-12"/>
          <w:sz w:val="22"/>
        </w:rPr>
        <w:t> </w:t>
      </w:r>
      <w:r>
        <w:rPr>
          <w:sz w:val="22"/>
        </w:rPr>
        <w:t>parameter</w:t>
      </w:r>
      <w:r>
        <w:rPr>
          <w:spacing w:val="-11"/>
          <w:sz w:val="22"/>
        </w:rPr>
        <w:t> </w:t>
      </w:r>
      <w:r>
        <w:rPr>
          <w:sz w:val="22"/>
        </w:rPr>
        <w:t>specification</w:t>
      </w:r>
    </w:p>
    <w:p>
      <w:pPr>
        <w:pStyle w:val="BodyText"/>
        <w:spacing w:before="1" w:after="1"/>
        <w:rPr>
          <w:sz w:val="11"/>
        </w:rPr>
      </w:pPr>
    </w:p>
    <w:tbl>
      <w:tblPr>
        <w:tblW w:w="0" w:type="auto"/>
        <w:jc w:val="left"/>
        <w:tblInd w:w="151" w:type="dxa"/>
        <w:tblBorders>
          <w:top w:val="single" w:sz="18" w:space="0" w:color="FFFFFF"/>
          <w:left w:val="single" w:sz="18" w:space="0" w:color="FFFFFF"/>
          <w:bottom w:val="single" w:sz="18" w:space="0" w:color="FFFFFF"/>
          <w:right w:val="single" w:sz="18" w:space="0" w:color="FFFFFF"/>
          <w:insideH w:val="single" w:sz="18" w:space="0" w:color="FFFFFF"/>
          <w:insideV w:val="single" w:sz="18" w:space="0" w:color="FFFFFF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313"/>
        <w:gridCol w:w="1155"/>
        <w:gridCol w:w="2809"/>
        <w:gridCol w:w="1155"/>
        <w:gridCol w:w="1156"/>
        <w:gridCol w:w="1157"/>
        <w:gridCol w:w="1165"/>
      </w:tblGrid>
      <w:tr>
        <w:trPr>
          <w:trHeight w:val="385" w:hRule="atLeast"/>
        </w:trPr>
        <w:tc>
          <w:tcPr>
            <w:tcW w:w="2313" w:type="dxa"/>
            <w:tcBorders>
              <w:top w:val="nil"/>
              <w:left w:val="nil"/>
              <w:right w:val="single" w:sz="24" w:space="0" w:color="FFFFFF"/>
            </w:tcBorders>
            <w:shd w:val="clear" w:color="auto" w:fill="585858"/>
          </w:tcPr>
          <w:p>
            <w:pPr>
              <w:pStyle w:val="TableParagraph"/>
              <w:spacing w:before="91"/>
              <w:ind w:left="324" w:right="305"/>
              <w:jc w:val="center"/>
              <w:rPr>
                <w:sz w:val="20"/>
              </w:rPr>
            </w:pPr>
            <w:r>
              <w:rPr>
                <w:color w:val="FFFFFF"/>
                <w:sz w:val="20"/>
              </w:rPr>
              <w:t>Parameter</w:t>
            </w:r>
          </w:p>
        </w:tc>
        <w:tc>
          <w:tcPr>
            <w:tcW w:w="1155" w:type="dxa"/>
            <w:tcBorders>
              <w:top w:val="nil"/>
              <w:left w:val="single" w:sz="24" w:space="0" w:color="FFFFFF"/>
              <w:right w:val="single" w:sz="24" w:space="0" w:color="FFFFFF"/>
            </w:tcBorders>
            <w:shd w:val="clear" w:color="auto" w:fill="585858"/>
          </w:tcPr>
          <w:p>
            <w:pPr>
              <w:pStyle w:val="TableParagraph"/>
              <w:spacing w:before="91"/>
              <w:ind w:left="189" w:right="194"/>
              <w:jc w:val="center"/>
              <w:rPr>
                <w:sz w:val="20"/>
              </w:rPr>
            </w:pPr>
            <w:r>
              <w:rPr>
                <w:color w:val="FFFFFF"/>
                <w:sz w:val="20"/>
              </w:rPr>
              <w:t>Symbol</w:t>
            </w:r>
          </w:p>
        </w:tc>
        <w:tc>
          <w:tcPr>
            <w:tcW w:w="2809" w:type="dxa"/>
            <w:tcBorders>
              <w:top w:val="nil"/>
              <w:left w:val="single" w:sz="24" w:space="0" w:color="FFFFFF"/>
              <w:right w:val="single" w:sz="24" w:space="0" w:color="FFFFFF"/>
            </w:tcBorders>
            <w:shd w:val="clear" w:color="auto" w:fill="585858"/>
          </w:tcPr>
          <w:p>
            <w:pPr>
              <w:pStyle w:val="TableParagraph"/>
              <w:spacing w:before="91"/>
              <w:ind w:left="403" w:right="416"/>
              <w:jc w:val="center"/>
              <w:rPr>
                <w:sz w:val="20"/>
              </w:rPr>
            </w:pPr>
            <w:r>
              <w:rPr>
                <w:color w:val="FFFFFF"/>
                <w:sz w:val="20"/>
              </w:rPr>
              <w:t>Condition</w:t>
            </w:r>
          </w:p>
        </w:tc>
        <w:tc>
          <w:tcPr>
            <w:tcW w:w="1155" w:type="dxa"/>
            <w:tcBorders>
              <w:top w:val="nil"/>
              <w:left w:val="single" w:sz="24" w:space="0" w:color="FFFFFF"/>
              <w:right w:val="single" w:sz="24" w:space="0" w:color="FFFFFF"/>
            </w:tcBorders>
            <w:shd w:val="clear" w:color="auto" w:fill="585858"/>
          </w:tcPr>
          <w:p>
            <w:pPr>
              <w:pStyle w:val="TableParagraph"/>
              <w:spacing w:before="91"/>
              <w:ind w:left="178" w:right="194"/>
              <w:jc w:val="center"/>
              <w:rPr>
                <w:sz w:val="20"/>
              </w:rPr>
            </w:pPr>
            <w:r>
              <w:rPr>
                <w:color w:val="FFFFFF"/>
                <w:sz w:val="20"/>
              </w:rPr>
              <w:t>Min</w:t>
            </w:r>
          </w:p>
        </w:tc>
        <w:tc>
          <w:tcPr>
            <w:tcW w:w="1156" w:type="dxa"/>
            <w:tcBorders>
              <w:top w:val="nil"/>
              <w:left w:val="single" w:sz="24" w:space="0" w:color="FFFFFF"/>
              <w:right w:val="single" w:sz="34" w:space="0" w:color="FFFFFF"/>
            </w:tcBorders>
            <w:shd w:val="clear" w:color="auto" w:fill="585858"/>
          </w:tcPr>
          <w:p>
            <w:pPr>
              <w:pStyle w:val="TableParagraph"/>
              <w:spacing w:before="91"/>
              <w:ind w:left="259" w:right="263"/>
              <w:jc w:val="center"/>
              <w:rPr>
                <w:sz w:val="20"/>
              </w:rPr>
            </w:pPr>
            <w:r>
              <w:rPr>
                <w:color w:val="FFFFFF"/>
                <w:sz w:val="20"/>
              </w:rPr>
              <w:t>Typ</w:t>
            </w:r>
          </w:p>
        </w:tc>
        <w:tc>
          <w:tcPr>
            <w:tcW w:w="1157" w:type="dxa"/>
            <w:tcBorders>
              <w:top w:val="nil"/>
              <w:left w:val="single" w:sz="34" w:space="0" w:color="FFFFFF"/>
              <w:right w:val="single" w:sz="34" w:space="0" w:color="FFFFFF"/>
            </w:tcBorders>
            <w:shd w:val="clear" w:color="auto" w:fill="585858"/>
          </w:tcPr>
          <w:p>
            <w:pPr>
              <w:pStyle w:val="TableParagraph"/>
              <w:spacing w:before="91"/>
              <w:ind w:left="315" w:right="338"/>
              <w:jc w:val="center"/>
              <w:rPr>
                <w:sz w:val="20"/>
              </w:rPr>
            </w:pPr>
            <w:r>
              <w:rPr>
                <w:color w:val="FFFFFF"/>
                <w:sz w:val="20"/>
              </w:rPr>
              <w:t>Max</w:t>
            </w:r>
          </w:p>
        </w:tc>
        <w:tc>
          <w:tcPr>
            <w:tcW w:w="1165" w:type="dxa"/>
            <w:tcBorders>
              <w:top w:val="nil"/>
              <w:left w:val="single" w:sz="34" w:space="0" w:color="FFFFFF"/>
              <w:right w:val="nil"/>
            </w:tcBorders>
            <w:shd w:val="clear" w:color="auto" w:fill="585858"/>
          </w:tcPr>
          <w:p>
            <w:pPr>
              <w:pStyle w:val="TableParagraph"/>
              <w:spacing w:before="91"/>
              <w:ind w:right="425"/>
              <w:jc w:val="right"/>
              <w:rPr>
                <w:sz w:val="20"/>
              </w:rPr>
            </w:pPr>
            <w:r>
              <w:rPr>
                <w:color w:val="FFFFFF"/>
                <w:sz w:val="20"/>
              </w:rPr>
              <w:t>Unit</w:t>
            </w:r>
          </w:p>
        </w:tc>
      </w:tr>
      <w:tr>
        <w:trPr>
          <w:trHeight w:val="572" w:hRule="atLeast"/>
        </w:trPr>
        <w:tc>
          <w:tcPr>
            <w:tcW w:w="2313" w:type="dxa"/>
            <w:tcBorders>
              <w:left w:val="nil"/>
              <w:bottom w:val="nil"/>
              <w:right w:val="single" w:sz="24" w:space="0" w:color="FFFFFF"/>
            </w:tcBorders>
            <w:shd w:val="clear" w:color="auto" w:fill="F1F1F1"/>
          </w:tcPr>
          <w:p>
            <w:pPr>
              <w:pStyle w:val="TableParagraph"/>
              <w:spacing w:line="280" w:lineRule="exact"/>
              <w:ind w:left="898" w:right="112" w:hanging="750"/>
              <w:rPr>
                <w:sz w:val="20"/>
              </w:rPr>
            </w:pPr>
            <w:r>
              <w:rPr>
                <w:spacing w:val="-1"/>
                <w:sz w:val="20"/>
              </w:rPr>
              <w:t>Operating </w:t>
            </w:r>
            <w:r>
              <w:rPr>
                <w:sz w:val="20"/>
              </w:rPr>
              <w:t>temperature</w:t>
            </w:r>
            <w:r>
              <w:rPr>
                <w:spacing w:val="-53"/>
                <w:sz w:val="20"/>
              </w:rPr>
              <w:t> </w:t>
            </w:r>
            <w:r>
              <w:rPr>
                <w:sz w:val="20"/>
              </w:rPr>
              <w:t>range</w:t>
            </w:r>
          </w:p>
        </w:tc>
        <w:tc>
          <w:tcPr>
            <w:tcW w:w="1155" w:type="dxa"/>
            <w:tcBorders>
              <w:left w:val="single" w:sz="24" w:space="0" w:color="FFFFFF"/>
              <w:bottom w:val="nil"/>
              <w:right w:val="single" w:sz="24" w:space="0" w:color="FFFFFF"/>
            </w:tcBorders>
            <w:shd w:val="clear" w:color="auto" w:fill="F1F1F1"/>
          </w:tcPr>
          <w:p>
            <w:pPr>
              <w:pStyle w:val="TableParagraph"/>
              <w:spacing w:before="183"/>
              <w:ind w:left="191" w:right="192"/>
              <w:jc w:val="center"/>
              <w:rPr>
                <w:sz w:val="13"/>
              </w:rPr>
            </w:pPr>
            <w:r>
              <w:rPr>
                <w:position w:val="1"/>
                <w:sz w:val="20"/>
              </w:rPr>
              <w:t>T</w:t>
            </w:r>
            <w:r>
              <w:rPr>
                <w:sz w:val="13"/>
              </w:rPr>
              <w:t>A</w:t>
            </w:r>
          </w:p>
        </w:tc>
        <w:tc>
          <w:tcPr>
            <w:tcW w:w="2809" w:type="dxa"/>
            <w:tcBorders>
              <w:left w:val="single" w:sz="24" w:space="0" w:color="FFFFFF"/>
              <w:bottom w:val="nil"/>
              <w:right w:val="single" w:sz="24" w:space="0" w:color="FFFFFF"/>
            </w:tcBorders>
            <w:shd w:val="clear" w:color="auto" w:fill="F1F1F1"/>
          </w:tcPr>
          <w:p>
            <w:pPr>
              <w:pStyle w:val="TableParagraph"/>
              <w:spacing w:before="183"/>
              <w:ind w:left="403" w:right="416"/>
              <w:jc w:val="center"/>
              <w:rPr>
                <w:sz w:val="20"/>
              </w:rPr>
            </w:pPr>
            <w:r>
              <w:rPr>
                <w:sz w:val="20"/>
              </w:rPr>
              <w:t>operational</w:t>
            </w:r>
          </w:p>
        </w:tc>
        <w:tc>
          <w:tcPr>
            <w:tcW w:w="1155" w:type="dxa"/>
            <w:tcBorders>
              <w:left w:val="single" w:sz="24" w:space="0" w:color="FFFFFF"/>
              <w:bottom w:val="nil"/>
              <w:right w:val="single" w:sz="24" w:space="0" w:color="FFFFFF"/>
            </w:tcBorders>
            <w:shd w:val="clear" w:color="auto" w:fill="F1F1F1"/>
          </w:tcPr>
          <w:p>
            <w:pPr>
              <w:pStyle w:val="TableParagraph"/>
              <w:spacing w:before="183"/>
              <w:ind w:left="180" w:right="194"/>
              <w:jc w:val="center"/>
              <w:rPr>
                <w:sz w:val="20"/>
              </w:rPr>
            </w:pPr>
            <w:r>
              <w:rPr>
                <w:sz w:val="20"/>
              </w:rPr>
              <w:t>-40</w:t>
            </w:r>
          </w:p>
        </w:tc>
        <w:tc>
          <w:tcPr>
            <w:tcW w:w="1156" w:type="dxa"/>
            <w:tcBorders>
              <w:left w:val="single" w:sz="24" w:space="0" w:color="FFFFFF"/>
              <w:bottom w:val="nil"/>
              <w:right w:val="single" w:sz="34" w:space="0" w:color="FFFFFF"/>
            </w:tcBorders>
            <w:shd w:val="clear" w:color="auto" w:fill="F1F1F1"/>
          </w:tcPr>
          <w:p>
            <w:pPr>
              <w:pStyle w:val="TableParagraph"/>
              <w:spacing w:before="183"/>
              <w:ind w:left="280" w:right="215"/>
              <w:jc w:val="center"/>
              <w:rPr>
                <w:sz w:val="20"/>
              </w:rPr>
            </w:pPr>
            <w:r>
              <w:rPr>
                <w:sz w:val="20"/>
              </w:rPr>
              <w:t>25</w:t>
            </w:r>
          </w:p>
        </w:tc>
        <w:tc>
          <w:tcPr>
            <w:tcW w:w="1157" w:type="dxa"/>
            <w:tcBorders>
              <w:left w:val="single" w:sz="34" w:space="0" w:color="FFFFFF"/>
              <w:bottom w:val="nil"/>
              <w:right w:val="single" w:sz="34" w:space="0" w:color="FFFFFF"/>
            </w:tcBorders>
            <w:shd w:val="clear" w:color="auto" w:fill="F1F1F1"/>
          </w:tcPr>
          <w:p>
            <w:pPr>
              <w:pStyle w:val="TableParagraph"/>
              <w:spacing w:before="183"/>
              <w:ind w:left="314" w:right="338"/>
              <w:jc w:val="center"/>
              <w:rPr>
                <w:sz w:val="20"/>
              </w:rPr>
            </w:pPr>
            <w:r>
              <w:rPr>
                <w:sz w:val="20"/>
              </w:rPr>
              <w:t>85</w:t>
            </w:r>
          </w:p>
        </w:tc>
        <w:tc>
          <w:tcPr>
            <w:tcW w:w="1165" w:type="dxa"/>
            <w:tcBorders>
              <w:left w:val="single" w:sz="34" w:space="0" w:color="FFFFFF"/>
              <w:bottom w:val="nil"/>
              <w:right w:val="nil"/>
            </w:tcBorders>
            <w:shd w:val="clear" w:color="auto" w:fill="F1F1F1"/>
          </w:tcPr>
          <w:p>
            <w:pPr>
              <w:pStyle w:val="TableParagraph"/>
              <w:spacing w:before="183"/>
              <w:ind w:right="490"/>
              <w:jc w:val="right"/>
              <w:rPr>
                <w:sz w:val="20"/>
              </w:rPr>
            </w:pPr>
            <w:r>
              <w:rPr>
                <w:sz w:val="20"/>
              </w:rPr>
              <w:t>°C</w:t>
            </w:r>
          </w:p>
        </w:tc>
      </w:tr>
      <w:tr>
        <w:trPr>
          <w:trHeight w:val="839" w:hRule="atLeast"/>
        </w:trPr>
        <w:tc>
          <w:tcPr>
            <w:tcW w:w="2313" w:type="dxa"/>
            <w:tcBorders>
              <w:top w:val="nil"/>
              <w:left w:val="nil"/>
              <w:right w:val="single" w:sz="24" w:space="0" w:color="FFFFFF"/>
            </w:tcBorders>
            <w:shd w:val="clear" w:color="auto" w:fill="CCCCCC"/>
          </w:tcPr>
          <w:p>
            <w:pPr>
              <w:pStyle w:val="TableParagraph"/>
              <w:spacing w:before="5"/>
              <w:rPr>
                <w:sz w:val="27"/>
              </w:rPr>
            </w:pPr>
          </w:p>
          <w:p>
            <w:pPr>
              <w:pStyle w:val="TableParagraph"/>
              <w:spacing w:before="1"/>
              <w:ind w:left="324" w:right="402"/>
              <w:jc w:val="center"/>
              <w:rPr>
                <w:sz w:val="20"/>
              </w:rPr>
            </w:pPr>
            <w:r>
              <w:rPr>
                <w:sz w:val="20"/>
              </w:rPr>
              <w:t>Supply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current</w:t>
            </w:r>
          </w:p>
        </w:tc>
        <w:tc>
          <w:tcPr>
            <w:tcW w:w="1155" w:type="dxa"/>
            <w:tcBorders>
              <w:top w:val="nil"/>
              <w:left w:val="single" w:sz="24" w:space="0" w:color="FFFFFF"/>
              <w:right w:val="single" w:sz="24" w:space="0" w:color="FFFFFF"/>
            </w:tcBorders>
            <w:shd w:val="clear" w:color="auto" w:fill="CCCCCC"/>
          </w:tcPr>
          <w:p>
            <w:pPr>
              <w:pStyle w:val="TableParagraph"/>
              <w:spacing w:before="5"/>
              <w:rPr>
                <w:sz w:val="27"/>
              </w:rPr>
            </w:pPr>
          </w:p>
          <w:p>
            <w:pPr>
              <w:pStyle w:val="TableParagraph"/>
              <w:ind w:left="191" w:right="185"/>
              <w:jc w:val="center"/>
              <w:rPr>
                <w:sz w:val="13"/>
              </w:rPr>
            </w:pPr>
            <w:r>
              <w:rPr>
                <w:position w:val="1"/>
                <w:sz w:val="20"/>
              </w:rPr>
              <w:t>I</w:t>
            </w:r>
            <w:r>
              <w:rPr>
                <w:sz w:val="13"/>
              </w:rPr>
              <w:t>DD,T</w:t>
            </w:r>
          </w:p>
        </w:tc>
        <w:tc>
          <w:tcPr>
            <w:tcW w:w="2809" w:type="dxa"/>
            <w:tcBorders>
              <w:top w:val="nil"/>
              <w:left w:val="single" w:sz="24" w:space="0" w:color="FFFFFF"/>
              <w:right w:val="single" w:sz="24" w:space="0" w:color="FFFFFF"/>
            </w:tcBorders>
            <w:shd w:val="clear" w:color="auto" w:fill="CCCCCC"/>
          </w:tcPr>
          <w:p>
            <w:pPr>
              <w:pStyle w:val="TableParagraph"/>
              <w:spacing w:before="35"/>
              <w:ind w:left="544"/>
              <w:rPr>
                <w:sz w:val="20"/>
              </w:rPr>
            </w:pPr>
            <w:r>
              <w:rPr>
                <w:sz w:val="20"/>
              </w:rPr>
              <w:t>1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Hz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forced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mode,</w:t>
            </w:r>
          </w:p>
          <w:p>
            <w:pPr>
              <w:pStyle w:val="TableParagraph"/>
              <w:spacing w:line="280" w:lineRule="atLeast"/>
              <w:ind w:left="1228" w:right="152" w:hanging="994"/>
              <w:rPr>
                <w:sz w:val="20"/>
              </w:rPr>
            </w:pPr>
            <w:r>
              <w:rPr>
                <w:sz w:val="20"/>
              </w:rPr>
              <w:t>temperature</w:t>
            </w:r>
            <w:r>
              <w:rPr>
                <w:spacing w:val="-14"/>
                <w:sz w:val="20"/>
              </w:rPr>
              <w:t> </w:t>
            </w:r>
            <w:r>
              <w:rPr>
                <w:sz w:val="20"/>
              </w:rPr>
              <w:t>measurement</w:t>
            </w:r>
            <w:r>
              <w:rPr>
                <w:spacing w:val="-53"/>
                <w:sz w:val="20"/>
              </w:rPr>
              <w:t> </w:t>
            </w:r>
            <w:r>
              <w:rPr>
                <w:sz w:val="20"/>
              </w:rPr>
              <w:t>only</w:t>
            </w:r>
          </w:p>
        </w:tc>
        <w:tc>
          <w:tcPr>
            <w:tcW w:w="1155" w:type="dxa"/>
            <w:tcBorders>
              <w:top w:val="nil"/>
              <w:left w:val="single" w:sz="24" w:space="0" w:color="FFFFFF"/>
              <w:right w:val="single" w:sz="24" w:space="0" w:color="FFFFFF"/>
            </w:tcBorders>
            <w:shd w:val="clear" w:color="auto" w:fill="CCCCCC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156" w:type="dxa"/>
            <w:tcBorders>
              <w:top w:val="nil"/>
              <w:left w:val="single" w:sz="24" w:space="0" w:color="FFFFFF"/>
              <w:right w:val="single" w:sz="34" w:space="0" w:color="FFFFFF"/>
            </w:tcBorders>
            <w:shd w:val="clear" w:color="auto" w:fill="CCCCCC"/>
          </w:tcPr>
          <w:p>
            <w:pPr>
              <w:pStyle w:val="TableParagraph"/>
              <w:spacing w:before="5"/>
              <w:rPr>
                <w:sz w:val="27"/>
              </w:rPr>
            </w:pPr>
          </w:p>
          <w:p>
            <w:pPr>
              <w:pStyle w:val="TableParagraph"/>
              <w:spacing w:before="1"/>
              <w:ind w:left="280" w:right="261"/>
              <w:jc w:val="center"/>
              <w:rPr>
                <w:sz w:val="20"/>
              </w:rPr>
            </w:pPr>
            <w:r>
              <w:rPr>
                <w:sz w:val="20"/>
              </w:rPr>
              <w:t>1.0</w:t>
            </w:r>
          </w:p>
        </w:tc>
        <w:tc>
          <w:tcPr>
            <w:tcW w:w="1157" w:type="dxa"/>
            <w:tcBorders>
              <w:top w:val="nil"/>
              <w:left w:val="single" w:sz="34" w:space="0" w:color="FFFFFF"/>
              <w:right w:val="single" w:sz="34" w:space="0" w:color="FFFFFF"/>
            </w:tcBorders>
            <w:shd w:val="clear" w:color="auto" w:fill="CCCCCC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165" w:type="dxa"/>
            <w:tcBorders>
              <w:top w:val="nil"/>
              <w:left w:val="single" w:sz="34" w:space="0" w:color="FFFFFF"/>
              <w:right w:val="nil"/>
            </w:tcBorders>
            <w:shd w:val="clear" w:color="auto" w:fill="CCCCCC"/>
          </w:tcPr>
          <w:p>
            <w:pPr>
              <w:pStyle w:val="TableParagraph"/>
              <w:spacing w:before="5"/>
              <w:rPr>
                <w:sz w:val="27"/>
              </w:rPr>
            </w:pPr>
          </w:p>
          <w:p>
            <w:pPr>
              <w:pStyle w:val="TableParagraph"/>
              <w:spacing w:before="1"/>
              <w:ind w:right="457"/>
              <w:jc w:val="right"/>
              <w:rPr>
                <w:sz w:val="20"/>
              </w:rPr>
            </w:pPr>
            <w:r>
              <w:rPr>
                <w:sz w:val="20"/>
              </w:rPr>
              <w:t>µA</w:t>
            </w:r>
          </w:p>
        </w:tc>
      </w:tr>
      <w:tr>
        <w:trPr>
          <w:trHeight w:val="634" w:hRule="atLeast"/>
        </w:trPr>
        <w:tc>
          <w:tcPr>
            <w:tcW w:w="2313" w:type="dxa"/>
            <w:tcBorders>
              <w:left w:val="nil"/>
              <w:right w:val="single" w:sz="24" w:space="0" w:color="FFFFFF"/>
            </w:tcBorders>
            <w:shd w:val="clear" w:color="auto" w:fill="F1F1F1"/>
          </w:tcPr>
          <w:p>
            <w:pPr>
              <w:pStyle w:val="TableParagraph"/>
              <w:spacing w:line="280" w:lineRule="atLeast" w:before="25"/>
              <w:ind w:left="664" w:right="355" w:hanging="380"/>
              <w:rPr>
                <w:sz w:val="20"/>
              </w:rPr>
            </w:pPr>
            <w:r>
              <w:rPr>
                <w:sz w:val="20"/>
              </w:rPr>
              <w:t>Absolute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accuracy</w:t>
            </w:r>
            <w:r>
              <w:rPr>
                <w:spacing w:val="-53"/>
                <w:sz w:val="20"/>
              </w:rPr>
              <w:t> </w:t>
            </w:r>
            <w:r>
              <w:rPr>
                <w:sz w:val="20"/>
              </w:rPr>
              <w:t>temperature</w:t>
            </w:r>
            <w:r>
              <w:rPr>
                <w:sz w:val="20"/>
                <w:vertAlign w:val="superscript"/>
              </w:rPr>
              <w:t>19</w:t>
            </w:r>
          </w:p>
        </w:tc>
        <w:tc>
          <w:tcPr>
            <w:tcW w:w="1155" w:type="dxa"/>
            <w:tcBorders>
              <w:left w:val="single" w:sz="24" w:space="0" w:color="FFFFFF"/>
              <w:right w:val="single" w:sz="24" w:space="0" w:color="FFFFFF"/>
            </w:tcBorders>
            <w:shd w:val="clear" w:color="auto" w:fill="F1F1F1"/>
          </w:tcPr>
          <w:p>
            <w:pPr>
              <w:pStyle w:val="TableParagraph"/>
              <w:spacing w:before="7"/>
              <w:rPr>
                <w:sz w:val="18"/>
              </w:rPr>
            </w:pPr>
          </w:p>
          <w:p>
            <w:pPr>
              <w:pStyle w:val="TableParagraph"/>
              <w:ind w:left="191" w:right="188"/>
              <w:jc w:val="center"/>
              <w:rPr>
                <w:sz w:val="13"/>
              </w:rPr>
            </w:pPr>
            <w:r>
              <w:rPr>
                <w:position w:val="1"/>
                <w:sz w:val="20"/>
              </w:rPr>
              <w:t>A</w:t>
            </w:r>
            <w:r>
              <w:rPr>
                <w:sz w:val="13"/>
              </w:rPr>
              <w:t>T</w:t>
            </w:r>
          </w:p>
        </w:tc>
        <w:tc>
          <w:tcPr>
            <w:tcW w:w="2809" w:type="dxa"/>
            <w:tcBorders>
              <w:left w:val="single" w:sz="24" w:space="0" w:color="FFFFFF"/>
              <w:right w:val="single" w:sz="24" w:space="0" w:color="FFFFFF"/>
            </w:tcBorders>
            <w:shd w:val="clear" w:color="auto" w:fill="F1F1F1"/>
          </w:tcPr>
          <w:p>
            <w:pPr>
              <w:pStyle w:val="TableParagraph"/>
              <w:spacing w:before="7"/>
              <w:rPr>
                <w:sz w:val="18"/>
              </w:rPr>
            </w:pPr>
          </w:p>
          <w:p>
            <w:pPr>
              <w:pStyle w:val="TableParagraph"/>
              <w:ind w:left="403" w:right="431"/>
              <w:jc w:val="center"/>
              <w:rPr>
                <w:sz w:val="20"/>
              </w:rPr>
            </w:pPr>
            <w:r>
              <w:rPr>
                <w:sz w:val="20"/>
              </w:rPr>
              <w:t>0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-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65 °C</w:t>
            </w:r>
          </w:p>
        </w:tc>
        <w:tc>
          <w:tcPr>
            <w:tcW w:w="1155" w:type="dxa"/>
            <w:tcBorders>
              <w:left w:val="single" w:sz="24" w:space="0" w:color="FFFFFF"/>
              <w:right w:val="single" w:sz="24" w:space="0" w:color="FFFFFF"/>
            </w:tcBorders>
            <w:shd w:val="clear" w:color="auto" w:fill="F1F1F1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156" w:type="dxa"/>
            <w:tcBorders>
              <w:left w:val="single" w:sz="24" w:space="0" w:color="FFFFFF"/>
              <w:right w:val="single" w:sz="34" w:space="0" w:color="FFFFFF"/>
            </w:tcBorders>
            <w:shd w:val="clear" w:color="auto" w:fill="F1F1F1"/>
          </w:tcPr>
          <w:p>
            <w:pPr>
              <w:pStyle w:val="TableParagraph"/>
              <w:spacing w:before="7"/>
              <w:rPr>
                <w:sz w:val="18"/>
              </w:rPr>
            </w:pPr>
          </w:p>
          <w:p>
            <w:pPr>
              <w:pStyle w:val="TableParagraph"/>
              <w:ind w:left="280" w:right="260"/>
              <w:jc w:val="center"/>
              <w:rPr>
                <w:sz w:val="20"/>
              </w:rPr>
            </w:pPr>
            <w:r>
              <w:rPr>
                <w:sz w:val="20"/>
              </w:rPr>
              <w:t>±0.5</w:t>
            </w:r>
          </w:p>
        </w:tc>
        <w:tc>
          <w:tcPr>
            <w:tcW w:w="1157" w:type="dxa"/>
            <w:tcBorders>
              <w:left w:val="single" w:sz="34" w:space="0" w:color="FFFFFF"/>
              <w:right w:val="single" w:sz="34" w:space="0" w:color="FFFFFF"/>
            </w:tcBorders>
            <w:shd w:val="clear" w:color="auto" w:fill="F1F1F1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165" w:type="dxa"/>
            <w:tcBorders>
              <w:left w:val="single" w:sz="34" w:space="0" w:color="FFFFFF"/>
              <w:right w:val="nil"/>
            </w:tcBorders>
            <w:shd w:val="clear" w:color="auto" w:fill="F1F1F1"/>
          </w:tcPr>
          <w:p>
            <w:pPr>
              <w:pStyle w:val="TableParagraph"/>
              <w:spacing w:before="7"/>
              <w:rPr>
                <w:sz w:val="18"/>
              </w:rPr>
            </w:pPr>
          </w:p>
          <w:p>
            <w:pPr>
              <w:pStyle w:val="TableParagraph"/>
              <w:ind w:right="471"/>
              <w:jc w:val="right"/>
              <w:rPr>
                <w:sz w:val="20"/>
              </w:rPr>
            </w:pPr>
            <w:r>
              <w:rPr>
                <w:sz w:val="20"/>
              </w:rPr>
              <w:t>°C</w:t>
            </w:r>
          </w:p>
        </w:tc>
      </w:tr>
      <w:tr>
        <w:trPr>
          <w:trHeight w:val="634" w:hRule="atLeast"/>
        </w:trPr>
        <w:tc>
          <w:tcPr>
            <w:tcW w:w="2313" w:type="dxa"/>
            <w:tcBorders>
              <w:left w:val="nil"/>
              <w:right w:val="single" w:sz="24" w:space="0" w:color="FFFFFF"/>
            </w:tcBorders>
            <w:shd w:val="clear" w:color="auto" w:fill="CCCCCC"/>
          </w:tcPr>
          <w:p>
            <w:pPr>
              <w:pStyle w:val="TableParagraph"/>
              <w:spacing w:before="7"/>
              <w:rPr>
                <w:sz w:val="18"/>
              </w:rPr>
            </w:pPr>
          </w:p>
          <w:p>
            <w:pPr>
              <w:pStyle w:val="TableParagraph"/>
              <w:ind w:left="324" w:right="403"/>
              <w:jc w:val="center"/>
              <w:rPr>
                <w:sz w:val="20"/>
              </w:rPr>
            </w:pPr>
            <w:r>
              <w:rPr>
                <w:sz w:val="20"/>
              </w:rPr>
              <w:t>Output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resolution</w:t>
            </w:r>
          </w:p>
        </w:tc>
        <w:tc>
          <w:tcPr>
            <w:tcW w:w="1155" w:type="dxa"/>
            <w:tcBorders>
              <w:left w:val="single" w:sz="24" w:space="0" w:color="FFFFFF"/>
              <w:right w:val="single" w:sz="24" w:space="0" w:color="FFFFFF"/>
            </w:tcBorders>
            <w:shd w:val="clear" w:color="auto" w:fill="CCCCCC"/>
          </w:tcPr>
          <w:p>
            <w:pPr>
              <w:pStyle w:val="TableParagraph"/>
              <w:spacing w:before="7"/>
              <w:rPr>
                <w:sz w:val="18"/>
              </w:rPr>
            </w:pPr>
          </w:p>
          <w:p>
            <w:pPr>
              <w:pStyle w:val="TableParagraph"/>
              <w:ind w:left="191" w:right="185"/>
              <w:jc w:val="center"/>
              <w:rPr>
                <w:sz w:val="13"/>
              </w:rPr>
            </w:pPr>
            <w:r>
              <w:rPr>
                <w:position w:val="1"/>
                <w:sz w:val="20"/>
              </w:rPr>
              <w:t>R</w:t>
            </w:r>
            <w:r>
              <w:rPr>
                <w:sz w:val="13"/>
              </w:rPr>
              <w:t>T</w:t>
            </w:r>
          </w:p>
        </w:tc>
        <w:tc>
          <w:tcPr>
            <w:tcW w:w="2809" w:type="dxa"/>
            <w:tcBorders>
              <w:left w:val="single" w:sz="24" w:space="0" w:color="FFFFFF"/>
              <w:right w:val="single" w:sz="24" w:space="0" w:color="FFFFFF"/>
            </w:tcBorders>
            <w:shd w:val="clear" w:color="auto" w:fill="CCCCCC"/>
          </w:tcPr>
          <w:p>
            <w:pPr>
              <w:pStyle w:val="TableParagraph"/>
              <w:spacing w:before="7"/>
              <w:rPr>
                <w:sz w:val="18"/>
              </w:rPr>
            </w:pPr>
          </w:p>
          <w:p>
            <w:pPr>
              <w:pStyle w:val="TableParagraph"/>
              <w:ind w:left="403" w:right="432"/>
              <w:jc w:val="center"/>
              <w:rPr>
                <w:sz w:val="20"/>
              </w:rPr>
            </w:pPr>
            <w:r>
              <w:rPr>
                <w:sz w:val="20"/>
              </w:rPr>
              <w:t>API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output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resolution</w:t>
            </w:r>
          </w:p>
        </w:tc>
        <w:tc>
          <w:tcPr>
            <w:tcW w:w="1155" w:type="dxa"/>
            <w:tcBorders>
              <w:left w:val="single" w:sz="24" w:space="0" w:color="FFFFFF"/>
              <w:right w:val="single" w:sz="24" w:space="0" w:color="FFFFFF"/>
            </w:tcBorders>
            <w:shd w:val="clear" w:color="auto" w:fill="CCCCCC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156" w:type="dxa"/>
            <w:tcBorders>
              <w:left w:val="single" w:sz="24" w:space="0" w:color="FFFFFF"/>
              <w:right w:val="single" w:sz="34" w:space="0" w:color="FFFFFF"/>
            </w:tcBorders>
            <w:shd w:val="clear" w:color="auto" w:fill="CCCCCC"/>
          </w:tcPr>
          <w:p>
            <w:pPr>
              <w:pStyle w:val="TableParagraph"/>
              <w:spacing w:before="7"/>
              <w:rPr>
                <w:sz w:val="18"/>
              </w:rPr>
            </w:pPr>
          </w:p>
          <w:p>
            <w:pPr>
              <w:pStyle w:val="TableParagraph"/>
              <w:ind w:left="280" w:right="261"/>
              <w:jc w:val="center"/>
              <w:rPr>
                <w:sz w:val="20"/>
              </w:rPr>
            </w:pPr>
            <w:r>
              <w:rPr>
                <w:sz w:val="20"/>
              </w:rPr>
              <w:t>0.01</w:t>
            </w:r>
          </w:p>
        </w:tc>
        <w:tc>
          <w:tcPr>
            <w:tcW w:w="1157" w:type="dxa"/>
            <w:tcBorders>
              <w:left w:val="single" w:sz="34" w:space="0" w:color="FFFFFF"/>
              <w:right w:val="single" w:sz="34" w:space="0" w:color="FFFFFF"/>
            </w:tcBorders>
            <w:shd w:val="clear" w:color="auto" w:fill="CCCCCC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165" w:type="dxa"/>
            <w:tcBorders>
              <w:left w:val="single" w:sz="34" w:space="0" w:color="FFFFFF"/>
              <w:right w:val="nil"/>
            </w:tcBorders>
            <w:shd w:val="clear" w:color="auto" w:fill="CCCCCC"/>
          </w:tcPr>
          <w:p>
            <w:pPr>
              <w:pStyle w:val="TableParagraph"/>
              <w:spacing w:before="7"/>
              <w:rPr>
                <w:sz w:val="18"/>
              </w:rPr>
            </w:pPr>
          </w:p>
          <w:p>
            <w:pPr>
              <w:pStyle w:val="TableParagraph"/>
              <w:ind w:right="471"/>
              <w:jc w:val="right"/>
              <w:rPr>
                <w:sz w:val="20"/>
              </w:rPr>
            </w:pPr>
            <w:r>
              <w:rPr>
                <w:sz w:val="20"/>
              </w:rPr>
              <w:t>°C</w:t>
            </w:r>
          </w:p>
        </w:tc>
      </w:tr>
      <w:tr>
        <w:trPr>
          <w:trHeight w:val="638" w:hRule="atLeast"/>
        </w:trPr>
        <w:tc>
          <w:tcPr>
            <w:tcW w:w="2313" w:type="dxa"/>
            <w:tcBorders>
              <w:left w:val="nil"/>
              <w:bottom w:val="nil"/>
              <w:right w:val="single" w:sz="24" w:space="0" w:color="FFFFFF"/>
            </w:tcBorders>
            <w:shd w:val="clear" w:color="auto" w:fill="F1F1F1"/>
          </w:tcPr>
          <w:p>
            <w:pPr>
              <w:pStyle w:val="TableParagraph"/>
              <w:spacing w:before="10"/>
              <w:rPr>
                <w:sz w:val="18"/>
              </w:rPr>
            </w:pPr>
          </w:p>
          <w:p>
            <w:pPr>
              <w:pStyle w:val="TableParagraph"/>
              <w:ind w:left="323" w:right="403"/>
              <w:jc w:val="center"/>
              <w:rPr>
                <w:sz w:val="20"/>
              </w:rPr>
            </w:pPr>
            <w:r>
              <w:rPr>
                <w:sz w:val="20"/>
              </w:rPr>
              <w:t>RMS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noise</w:t>
            </w:r>
          </w:p>
        </w:tc>
        <w:tc>
          <w:tcPr>
            <w:tcW w:w="1155" w:type="dxa"/>
            <w:tcBorders>
              <w:left w:val="single" w:sz="24" w:space="0" w:color="FFFFFF"/>
              <w:bottom w:val="nil"/>
              <w:right w:val="single" w:sz="24" w:space="0" w:color="FFFFFF"/>
            </w:tcBorders>
            <w:shd w:val="clear" w:color="auto" w:fill="F1F1F1"/>
          </w:tcPr>
          <w:p>
            <w:pPr>
              <w:pStyle w:val="TableParagraph"/>
              <w:spacing w:before="10"/>
              <w:rPr>
                <w:sz w:val="18"/>
              </w:rPr>
            </w:pPr>
          </w:p>
          <w:p>
            <w:pPr>
              <w:pStyle w:val="TableParagraph"/>
              <w:ind w:left="191" w:right="185"/>
              <w:jc w:val="center"/>
              <w:rPr>
                <w:sz w:val="13"/>
              </w:rPr>
            </w:pPr>
            <w:r>
              <w:rPr>
                <w:position w:val="1"/>
                <w:sz w:val="20"/>
              </w:rPr>
              <w:t>N</w:t>
            </w:r>
            <w:r>
              <w:rPr>
                <w:sz w:val="13"/>
              </w:rPr>
              <w:t>T</w:t>
            </w:r>
          </w:p>
        </w:tc>
        <w:tc>
          <w:tcPr>
            <w:tcW w:w="2809" w:type="dxa"/>
            <w:tcBorders>
              <w:left w:val="single" w:sz="24" w:space="0" w:color="FFFFFF"/>
              <w:bottom w:val="nil"/>
              <w:right w:val="single" w:sz="24" w:space="0" w:color="FFFFFF"/>
            </w:tcBorders>
            <w:shd w:val="clear" w:color="auto" w:fill="F1F1F1"/>
          </w:tcPr>
          <w:p>
            <w:pPr>
              <w:pStyle w:val="TableParagraph"/>
              <w:spacing w:before="10"/>
              <w:rPr>
                <w:sz w:val="18"/>
              </w:rPr>
            </w:pPr>
          </w:p>
          <w:p>
            <w:pPr>
              <w:pStyle w:val="TableParagraph"/>
              <w:ind w:left="403" w:right="434"/>
              <w:jc w:val="center"/>
              <w:rPr>
                <w:sz w:val="20"/>
              </w:rPr>
            </w:pPr>
            <w:r>
              <w:rPr>
                <w:sz w:val="20"/>
              </w:rPr>
              <w:t>Lowest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oversampling</w:t>
            </w:r>
          </w:p>
        </w:tc>
        <w:tc>
          <w:tcPr>
            <w:tcW w:w="1155" w:type="dxa"/>
            <w:tcBorders>
              <w:left w:val="single" w:sz="24" w:space="0" w:color="FFFFFF"/>
              <w:bottom w:val="nil"/>
              <w:right w:val="single" w:sz="24" w:space="0" w:color="FFFFFF"/>
            </w:tcBorders>
            <w:shd w:val="clear" w:color="auto" w:fill="F1F1F1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156" w:type="dxa"/>
            <w:tcBorders>
              <w:left w:val="single" w:sz="24" w:space="0" w:color="FFFFFF"/>
              <w:bottom w:val="nil"/>
              <w:right w:val="single" w:sz="34" w:space="0" w:color="FFFFFF"/>
            </w:tcBorders>
            <w:shd w:val="clear" w:color="auto" w:fill="F1F1F1"/>
          </w:tcPr>
          <w:p>
            <w:pPr>
              <w:pStyle w:val="TableParagraph"/>
              <w:spacing w:before="10"/>
              <w:rPr>
                <w:sz w:val="18"/>
              </w:rPr>
            </w:pPr>
          </w:p>
          <w:p>
            <w:pPr>
              <w:pStyle w:val="TableParagraph"/>
              <w:ind w:left="280" w:right="263"/>
              <w:jc w:val="center"/>
              <w:rPr>
                <w:sz w:val="20"/>
              </w:rPr>
            </w:pPr>
            <w:r>
              <w:rPr>
                <w:sz w:val="20"/>
              </w:rPr>
              <w:t>0.005</w:t>
            </w:r>
          </w:p>
        </w:tc>
        <w:tc>
          <w:tcPr>
            <w:tcW w:w="1157" w:type="dxa"/>
            <w:tcBorders>
              <w:left w:val="single" w:sz="34" w:space="0" w:color="FFFFFF"/>
              <w:bottom w:val="nil"/>
              <w:right w:val="single" w:sz="34" w:space="0" w:color="FFFFFF"/>
            </w:tcBorders>
            <w:shd w:val="clear" w:color="auto" w:fill="F1F1F1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165" w:type="dxa"/>
            <w:tcBorders>
              <w:left w:val="single" w:sz="34" w:space="0" w:color="FFFFFF"/>
              <w:bottom w:val="nil"/>
              <w:right w:val="nil"/>
            </w:tcBorders>
            <w:shd w:val="clear" w:color="auto" w:fill="F1F1F1"/>
          </w:tcPr>
          <w:p>
            <w:pPr>
              <w:pStyle w:val="TableParagraph"/>
              <w:spacing w:before="10"/>
              <w:rPr>
                <w:sz w:val="18"/>
              </w:rPr>
            </w:pPr>
          </w:p>
          <w:p>
            <w:pPr>
              <w:pStyle w:val="TableParagraph"/>
              <w:ind w:right="471"/>
              <w:jc w:val="right"/>
              <w:rPr>
                <w:sz w:val="20"/>
              </w:rPr>
            </w:pPr>
            <w:r>
              <w:rPr>
                <w:sz w:val="20"/>
              </w:rPr>
              <w:t>°C</w:t>
            </w:r>
          </w:p>
        </w:tc>
      </w:tr>
    </w:tbl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1"/>
        <w:rPr>
          <w:sz w:val="12"/>
        </w:rPr>
      </w:pPr>
      <w:r>
        <w:rPr/>
        <w:pict>
          <v:rect style="position:absolute;margin-left:25.200001pt;margin-top:9.405032pt;width:144.020pt;height:.84003pt;mso-position-horizontal-relative:page;mso-position-vertical-relative:paragraph;z-index:-15692288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before="82"/>
        <w:ind w:left="143" w:right="0" w:firstLine="0"/>
        <w:jc w:val="left"/>
        <w:rPr>
          <w:sz w:val="13"/>
        </w:rPr>
      </w:pPr>
      <w:r>
        <w:rPr>
          <w:sz w:val="13"/>
          <w:vertAlign w:val="superscript"/>
        </w:rPr>
        <w:t>19</w:t>
      </w:r>
      <w:r>
        <w:rPr>
          <w:spacing w:val="-4"/>
          <w:sz w:val="13"/>
          <w:vertAlign w:val="baseline"/>
        </w:rPr>
        <w:t> </w:t>
      </w:r>
      <w:r>
        <w:rPr>
          <w:sz w:val="13"/>
          <w:vertAlign w:val="baseline"/>
        </w:rPr>
        <w:t>Temperature</w:t>
      </w:r>
      <w:r>
        <w:rPr>
          <w:spacing w:val="-4"/>
          <w:sz w:val="13"/>
          <w:vertAlign w:val="baseline"/>
        </w:rPr>
        <w:t> </w:t>
      </w:r>
      <w:r>
        <w:rPr>
          <w:sz w:val="13"/>
          <w:vertAlign w:val="baseline"/>
        </w:rPr>
        <w:t>measured</w:t>
      </w:r>
      <w:r>
        <w:rPr>
          <w:spacing w:val="-4"/>
          <w:sz w:val="13"/>
          <w:vertAlign w:val="baseline"/>
        </w:rPr>
        <w:t> </w:t>
      </w:r>
      <w:r>
        <w:rPr>
          <w:sz w:val="13"/>
          <w:vertAlign w:val="baseline"/>
        </w:rPr>
        <w:t>by</w:t>
      </w:r>
      <w:r>
        <w:rPr>
          <w:spacing w:val="-3"/>
          <w:sz w:val="13"/>
          <w:vertAlign w:val="baseline"/>
        </w:rPr>
        <w:t> </w:t>
      </w:r>
      <w:r>
        <w:rPr>
          <w:sz w:val="13"/>
          <w:vertAlign w:val="baseline"/>
        </w:rPr>
        <w:t>the</w:t>
      </w:r>
      <w:r>
        <w:rPr>
          <w:spacing w:val="-4"/>
          <w:sz w:val="13"/>
          <w:vertAlign w:val="baseline"/>
        </w:rPr>
        <w:t> </w:t>
      </w:r>
      <w:r>
        <w:rPr>
          <w:sz w:val="13"/>
          <w:vertAlign w:val="baseline"/>
        </w:rPr>
        <w:t>internal</w:t>
      </w:r>
      <w:r>
        <w:rPr>
          <w:spacing w:val="-4"/>
          <w:sz w:val="13"/>
          <w:vertAlign w:val="baseline"/>
        </w:rPr>
        <w:t> </w:t>
      </w:r>
      <w:r>
        <w:rPr>
          <w:sz w:val="13"/>
          <w:vertAlign w:val="baseline"/>
        </w:rPr>
        <w:t>temperature</w:t>
      </w:r>
      <w:r>
        <w:rPr>
          <w:spacing w:val="-3"/>
          <w:sz w:val="13"/>
          <w:vertAlign w:val="baseline"/>
        </w:rPr>
        <w:t> </w:t>
      </w:r>
      <w:r>
        <w:rPr>
          <w:sz w:val="13"/>
          <w:vertAlign w:val="baseline"/>
        </w:rPr>
        <w:t>sensor.</w:t>
      </w:r>
      <w:r>
        <w:rPr>
          <w:spacing w:val="-4"/>
          <w:sz w:val="13"/>
          <w:vertAlign w:val="baseline"/>
        </w:rPr>
        <w:t> </w:t>
      </w:r>
      <w:r>
        <w:rPr>
          <w:sz w:val="13"/>
          <w:vertAlign w:val="baseline"/>
        </w:rPr>
        <w:t>This</w:t>
      </w:r>
      <w:r>
        <w:rPr>
          <w:spacing w:val="-4"/>
          <w:sz w:val="13"/>
          <w:vertAlign w:val="baseline"/>
        </w:rPr>
        <w:t> </w:t>
      </w:r>
      <w:r>
        <w:rPr>
          <w:sz w:val="13"/>
          <w:vertAlign w:val="baseline"/>
        </w:rPr>
        <w:t>temperature</w:t>
      </w:r>
      <w:r>
        <w:rPr>
          <w:spacing w:val="-3"/>
          <w:sz w:val="13"/>
          <w:vertAlign w:val="baseline"/>
        </w:rPr>
        <w:t> </w:t>
      </w:r>
      <w:r>
        <w:rPr>
          <w:sz w:val="13"/>
          <w:vertAlign w:val="baseline"/>
        </w:rPr>
        <w:t>value</w:t>
      </w:r>
      <w:r>
        <w:rPr>
          <w:spacing w:val="-2"/>
          <w:sz w:val="13"/>
          <w:vertAlign w:val="baseline"/>
        </w:rPr>
        <w:t> </w:t>
      </w:r>
      <w:r>
        <w:rPr>
          <w:sz w:val="13"/>
          <w:vertAlign w:val="baseline"/>
        </w:rPr>
        <w:t>depends</w:t>
      </w:r>
      <w:r>
        <w:rPr>
          <w:spacing w:val="-4"/>
          <w:sz w:val="13"/>
          <w:vertAlign w:val="baseline"/>
        </w:rPr>
        <w:t> </w:t>
      </w:r>
      <w:r>
        <w:rPr>
          <w:sz w:val="13"/>
          <w:vertAlign w:val="baseline"/>
        </w:rPr>
        <w:t>on</w:t>
      </w:r>
      <w:r>
        <w:rPr>
          <w:spacing w:val="-3"/>
          <w:sz w:val="13"/>
          <w:vertAlign w:val="baseline"/>
        </w:rPr>
        <w:t> </w:t>
      </w:r>
      <w:r>
        <w:rPr>
          <w:sz w:val="13"/>
          <w:vertAlign w:val="baseline"/>
        </w:rPr>
        <w:t>the</w:t>
      </w:r>
      <w:r>
        <w:rPr>
          <w:spacing w:val="-4"/>
          <w:sz w:val="13"/>
          <w:vertAlign w:val="baseline"/>
        </w:rPr>
        <w:t> </w:t>
      </w:r>
      <w:r>
        <w:rPr>
          <w:sz w:val="13"/>
          <w:vertAlign w:val="baseline"/>
        </w:rPr>
        <w:t>PCB</w:t>
      </w:r>
      <w:r>
        <w:rPr>
          <w:spacing w:val="-4"/>
          <w:sz w:val="13"/>
          <w:vertAlign w:val="baseline"/>
        </w:rPr>
        <w:t> </w:t>
      </w:r>
      <w:r>
        <w:rPr>
          <w:sz w:val="13"/>
          <w:vertAlign w:val="baseline"/>
        </w:rPr>
        <w:t>temperature,</w:t>
      </w:r>
      <w:r>
        <w:rPr>
          <w:spacing w:val="-3"/>
          <w:sz w:val="13"/>
          <w:vertAlign w:val="baseline"/>
        </w:rPr>
        <w:t> </w:t>
      </w:r>
      <w:r>
        <w:rPr>
          <w:sz w:val="13"/>
          <w:vertAlign w:val="baseline"/>
        </w:rPr>
        <w:t>sensor</w:t>
      </w:r>
      <w:r>
        <w:rPr>
          <w:spacing w:val="-1"/>
          <w:sz w:val="13"/>
          <w:vertAlign w:val="baseline"/>
        </w:rPr>
        <w:t> </w:t>
      </w:r>
      <w:r>
        <w:rPr>
          <w:sz w:val="13"/>
          <w:vertAlign w:val="baseline"/>
        </w:rPr>
        <w:t>element</w:t>
      </w:r>
      <w:r>
        <w:rPr>
          <w:spacing w:val="-4"/>
          <w:sz w:val="13"/>
          <w:vertAlign w:val="baseline"/>
        </w:rPr>
        <w:t> </w:t>
      </w:r>
      <w:r>
        <w:rPr>
          <w:sz w:val="13"/>
          <w:vertAlign w:val="baseline"/>
        </w:rPr>
        <w:t>self-heating</w:t>
      </w:r>
      <w:r>
        <w:rPr>
          <w:spacing w:val="-4"/>
          <w:sz w:val="13"/>
          <w:vertAlign w:val="baseline"/>
        </w:rPr>
        <w:t> </w:t>
      </w:r>
      <w:r>
        <w:rPr>
          <w:sz w:val="13"/>
          <w:vertAlign w:val="baseline"/>
        </w:rPr>
        <w:t>and</w:t>
      </w:r>
      <w:r>
        <w:rPr>
          <w:spacing w:val="-3"/>
          <w:sz w:val="13"/>
          <w:vertAlign w:val="baseline"/>
        </w:rPr>
        <w:t> </w:t>
      </w:r>
      <w:r>
        <w:rPr>
          <w:sz w:val="13"/>
          <w:vertAlign w:val="baseline"/>
        </w:rPr>
        <w:t>ambient</w:t>
      </w:r>
      <w:r>
        <w:rPr>
          <w:spacing w:val="-4"/>
          <w:sz w:val="13"/>
          <w:vertAlign w:val="baseline"/>
        </w:rPr>
        <w:t> </w:t>
      </w:r>
      <w:r>
        <w:rPr>
          <w:sz w:val="13"/>
          <w:vertAlign w:val="baseline"/>
        </w:rPr>
        <w:t>temperature</w:t>
      </w:r>
      <w:r>
        <w:rPr>
          <w:spacing w:val="-4"/>
          <w:sz w:val="13"/>
          <w:vertAlign w:val="baseline"/>
        </w:rPr>
        <w:t> </w:t>
      </w:r>
      <w:r>
        <w:rPr>
          <w:sz w:val="13"/>
          <w:vertAlign w:val="baseline"/>
        </w:rPr>
        <w:t>and</w:t>
      </w:r>
      <w:r>
        <w:rPr>
          <w:spacing w:val="-3"/>
          <w:sz w:val="13"/>
          <w:vertAlign w:val="baseline"/>
        </w:rPr>
        <w:t> </w:t>
      </w:r>
      <w:r>
        <w:rPr>
          <w:sz w:val="13"/>
          <w:vertAlign w:val="baseline"/>
        </w:rPr>
        <w:t>is</w:t>
      </w:r>
      <w:r>
        <w:rPr>
          <w:spacing w:val="-4"/>
          <w:sz w:val="13"/>
          <w:vertAlign w:val="baseline"/>
        </w:rPr>
        <w:t> </w:t>
      </w:r>
      <w:r>
        <w:rPr>
          <w:sz w:val="13"/>
          <w:vertAlign w:val="baseline"/>
        </w:rPr>
        <w:t>typically</w:t>
      </w:r>
      <w:r>
        <w:rPr>
          <w:spacing w:val="1"/>
          <w:sz w:val="13"/>
          <w:vertAlign w:val="baseline"/>
        </w:rPr>
        <w:t> </w:t>
      </w:r>
      <w:r>
        <w:rPr>
          <w:sz w:val="13"/>
          <w:vertAlign w:val="baseline"/>
        </w:rPr>
        <w:t>above</w:t>
      </w:r>
      <w:r>
        <w:rPr>
          <w:spacing w:val="-2"/>
          <w:sz w:val="13"/>
          <w:vertAlign w:val="baseline"/>
        </w:rPr>
        <w:t> </w:t>
      </w:r>
      <w:r>
        <w:rPr>
          <w:sz w:val="13"/>
          <w:vertAlign w:val="baseline"/>
        </w:rPr>
        <w:t>ambient</w:t>
      </w:r>
      <w:r>
        <w:rPr>
          <w:spacing w:val="-1"/>
          <w:sz w:val="13"/>
          <w:vertAlign w:val="baseline"/>
        </w:rPr>
        <w:t> </w:t>
      </w:r>
      <w:r>
        <w:rPr>
          <w:sz w:val="13"/>
          <w:vertAlign w:val="baseline"/>
        </w:rPr>
        <w:t>temperature.</w:t>
      </w:r>
    </w:p>
    <w:p>
      <w:pPr>
        <w:spacing w:after="0"/>
        <w:jc w:val="left"/>
        <w:rPr>
          <w:sz w:val="13"/>
        </w:rPr>
        <w:sectPr>
          <w:pgSz w:w="11910" w:h="16840"/>
          <w:pgMar w:header="0" w:footer="614" w:top="840" w:bottom="800" w:left="360" w:right="300"/>
        </w:sectPr>
      </w:pPr>
    </w:p>
    <w:p>
      <w:pPr>
        <w:pStyle w:val="BodyText"/>
        <w:spacing w:before="3"/>
        <w:rPr>
          <w:sz w:val="29"/>
        </w:rPr>
      </w:pPr>
    </w:p>
    <w:p>
      <w:pPr>
        <w:pStyle w:val="Heading1"/>
        <w:numPr>
          <w:ilvl w:val="0"/>
          <w:numId w:val="2"/>
        </w:numPr>
        <w:tabs>
          <w:tab w:pos="456" w:val="left" w:leader="none"/>
        </w:tabs>
        <w:spacing w:line="240" w:lineRule="auto" w:before="92" w:after="0"/>
        <w:ind w:left="456" w:right="0" w:hanging="313"/>
        <w:jc w:val="left"/>
      </w:pPr>
      <w:bookmarkStart w:name="_bookmark9" w:id="16"/>
      <w:bookmarkEnd w:id="16"/>
      <w:r>
        <w:rPr>
          <w:b w:val="0"/>
        </w:rPr>
      </w:r>
      <w:bookmarkStart w:name="_bookmark9" w:id="17"/>
      <w:bookmarkEnd w:id="17"/>
      <w:r>
        <w:rPr/>
        <w:t>A</w:t>
      </w:r>
      <w:r>
        <w:rPr/>
        <w:t>bsolute</w:t>
      </w:r>
      <w:r>
        <w:rPr>
          <w:spacing w:val="-10"/>
        </w:rPr>
        <w:t> </w:t>
      </w:r>
      <w:r>
        <w:rPr/>
        <w:t>maximum</w:t>
      </w:r>
      <w:r>
        <w:rPr>
          <w:spacing w:val="-7"/>
        </w:rPr>
        <w:t> </w:t>
      </w:r>
      <w:r>
        <w:rPr/>
        <w:t>ratings</w:t>
      </w:r>
    </w:p>
    <w:p>
      <w:pPr>
        <w:pStyle w:val="BodyText"/>
        <w:spacing w:before="3"/>
        <w:rPr>
          <w:rFonts w:ascii="Arial"/>
          <w:b/>
          <w:sz w:val="24"/>
        </w:rPr>
      </w:pPr>
    </w:p>
    <w:p>
      <w:pPr>
        <w:pStyle w:val="BodyText"/>
        <w:spacing w:line="292" w:lineRule="auto"/>
        <w:ind w:left="143" w:right="648"/>
      </w:pPr>
      <w:r>
        <w:rPr/>
        <w:t>The absolute maximum ratings are determined over the complete temperature range using corner lots. The values are</w:t>
      </w:r>
      <w:r>
        <w:rPr>
          <w:spacing w:val="-54"/>
        </w:rPr>
        <w:t> </w:t>
      </w:r>
      <w:r>
        <w:rPr/>
        <w:t>provided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hyperlink w:history="true" w:anchor="_bookmark10">
        <w:r>
          <w:rPr/>
          <w:t>Table</w:t>
        </w:r>
        <w:r>
          <w:rPr>
            <w:spacing w:val="-1"/>
          </w:rPr>
          <w:t> </w:t>
        </w:r>
        <w:r>
          <w:rPr/>
          <w:t>11.</w:t>
        </w:r>
      </w:hyperlink>
    </w:p>
    <w:p>
      <w:pPr>
        <w:pStyle w:val="BodyText"/>
        <w:spacing w:before="7"/>
        <w:rPr>
          <w:sz w:val="17"/>
        </w:rPr>
      </w:pPr>
    </w:p>
    <w:p>
      <w:pPr>
        <w:spacing w:before="0"/>
        <w:ind w:left="1078" w:right="1137" w:firstLine="0"/>
        <w:jc w:val="center"/>
        <w:rPr>
          <w:sz w:val="22"/>
        </w:rPr>
      </w:pPr>
      <w:r>
        <w:rPr/>
        <w:pict>
          <v:group style="position:absolute;margin-left:25.200001pt;margin-top:17.847874pt;width:544.7pt;height:196.85pt;mso-position-horizontal-relative:page;mso-position-vertical-relative:paragraph;z-index:-15691776;mso-wrap-distance-left:0;mso-wrap-distance-right:0" coordorigin="504,357" coordsize="10894,3937">
            <v:shape style="position:absolute;left:504;top:356;width:10894;height:389" coordorigin="504,357" coordsize="10894,389" path="m3178,357l504,357,504,746,3178,746,3178,357xm5730,357l3221,357,3221,746,5730,746,5730,357xm7573,357l5773,357,5773,746,7573,746,7573,357xm9556,357l7617,357,7617,746,9556,746,9556,357xm11397,357l9602,357,9602,746,11397,746,11397,357xe" filled="true" fillcolor="#585858" stroked="false">
              <v:path arrowok="t"/>
              <v:fill type="solid"/>
            </v:shape>
            <v:shape style="position:absolute;left:504;top:788;width:10894;height:572" coordorigin="504,789" coordsize="10894,572" path="m3178,789l504,789,504,791,504,1360,3178,1360,3178,791,3178,789xm5730,789l5727,789,3221,789,3221,791,3221,1360,5730,1360,5730,789xm7573,789l7571,789,5773,789,5771,789,5771,791,5773,791,5773,1360,7573,1360,7573,789xm9556,789l7617,789,7614,789,7614,791,7617,791,7617,1360,9556,1360,9556,791,9556,789xm11397,789l9602,789,9600,789,9600,791,9602,791,9602,1360,11397,1360,11397,791,11397,789xe" filled="true" fillcolor="#f1f1f1" stroked="false">
              <v:path arrowok="t"/>
              <v:fill type="solid"/>
            </v:shape>
            <v:shape style="position:absolute;left:504;top:1403;width:10894;height:572" coordorigin="504,1403" coordsize="10894,572" path="m3178,1403l504,1403,504,1406,504,1975,3178,1975,3178,1406,3178,1403xm5730,1406l5727,1406,5727,1403,3221,1403,3221,1406,3221,1975,5730,1975,5730,1406xm7573,1406l7571,1406,7571,1403,5771,1403,5771,1406,5773,1406,5773,1975,7573,1975,7573,1406xm9556,1403l7614,1403,7614,1406,7617,1406,7617,1975,9556,1975,9556,1406,9556,1403xm11397,1403l9600,1403,9600,1406,9602,1406,9602,1975,11397,1975,11397,1406,11397,1403xe" filled="true" fillcolor="#cccccc" stroked="false">
              <v:path arrowok="t"/>
              <v:fill type="solid"/>
            </v:shape>
            <v:shape style="position:absolute;left:504;top:2017;width:10894;height:572" coordorigin="504,2018" coordsize="10894,572" path="m3178,2018l504,2018,504,2020,504,2589,3178,2589,3178,2020,3178,2018xm5730,2020l5727,2020,5727,2018,3221,2018,3221,2020,3221,2589,5730,2589,5730,2020xm7573,2020l7571,2020,7571,2018,5771,2018,5771,2020,5773,2020,5773,2589,7573,2589,7573,2020xm9556,2018l7614,2018,7614,2020,7617,2020,7617,2589,9556,2589,9556,2020,9556,2018xm11397,2018l9600,2018,9600,2020,9602,2020,9602,2589,11397,2589,11397,2020,11397,2018xe" filled="true" fillcolor="#f1f1f1" stroked="false">
              <v:path arrowok="t"/>
              <v:fill type="solid"/>
            </v:shape>
            <v:shape style="position:absolute;left:504;top:2632;width:10894;height:575" coordorigin="504,2632" coordsize="10894,575" path="m3178,2635l504,2635,504,3206,3178,3206,3178,2635xm3178,2632l504,2632,504,2635,3178,2635,3178,2632xm5727,2632l3221,2632,3221,2635,5727,2635,5727,2632xm5730,2635l3221,2635,3221,3206,5730,3206,5730,2635xm7571,2632l5771,2632,5771,2635,7571,2635,7571,2632xm7573,2635l5773,2635,5773,3206,7573,3206,7573,2635xm9556,2635l7617,2635,7617,3206,9556,3206,9556,2635xm9556,2632l7614,2632,7614,2635,9556,2635,9556,2632xm11397,2635l9602,2635,9602,3206,11397,3206,11397,2635xm11397,2632l9600,2632,9600,2635,11397,2635,11397,2632xe" filled="true" fillcolor="#cccccc" stroked="false">
              <v:path arrowok="t"/>
              <v:fill type="solid"/>
            </v:shape>
            <v:shape style="position:absolute;left:504;top:3249;width:10894;height:1044" coordorigin="504,3250" coordsize="10894,1044" path="m3178,3250l504,3250,504,3252,504,4294,3178,4294,3178,3252,3178,3250xm5730,3250l5727,3250,3221,3250,3221,3252,3221,3821,5730,3821,5730,3250xm7573,3250l7571,3250,5773,3250,5771,3250,5771,3252,5773,3252,5773,3821,7573,3821,7573,3250xm9556,3250l7617,3250,7614,3250,7614,3252,7617,3252,7617,3821,9556,3821,9556,3252,9556,3250xm11397,3250l9602,3250,9600,3250,9600,3252,9602,3252,9602,3821,11397,3821,11397,3252,11397,3250xe" filled="true" fillcolor="#f1f1f1" stroked="false">
              <v:path arrowok="t"/>
              <v:fill type="solid"/>
            </v:shape>
            <v:shape style="position:absolute;left:3221;top:3863;width:8176;height:430" coordorigin="3221,3864" coordsize="8176,430" path="m5727,3864l3221,3864,3221,3866,5727,3866,5727,3864xm5730,3866l3221,3866,3221,4294,5730,4294,5730,3866xm7571,3864l5771,3864,5771,3866,7571,3866,7571,3864xm7573,3866l5773,3866,5773,4294,7573,4294,7573,3866xm9556,3866l7617,3866,7617,4294,9556,4294,9556,3866xm9556,3864l7614,3864,7614,3866,9556,3866,9556,3864xm11397,3866l9602,3866,9602,4294,11397,4294,11397,3866xm11397,3864l9600,3864,9600,3866,11397,3866,11397,3864xe" filled="true" fillcolor="#cccccc" stroked="false">
              <v:path arrowok="t"/>
              <v:fill type="solid"/>
            </v:shape>
            <v:shape style="position:absolute;left:1382;top:455;width:951;height:223" type="#_x0000_t202" filled="false" stroked="false">
              <v:textbox inset="0,0,0,0">
                <w:txbxContent>
                  <w:p>
                    <w:pPr>
                      <w:spacing w:line="223" w:lineRule="exact" w:before="0"/>
                      <w:ind w:left="0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color w:val="FFFFFF"/>
                        <w:sz w:val="20"/>
                      </w:rPr>
                      <w:t>Parameter</w:t>
                    </w:r>
                  </w:p>
                </w:txbxContent>
              </v:textbox>
              <w10:wrap type="none"/>
            </v:shape>
            <v:shape style="position:absolute;left:4052;top:455;width:863;height:223" type="#_x0000_t202" filled="false" stroked="false">
              <v:textbox inset="0,0,0,0">
                <w:txbxContent>
                  <w:p>
                    <w:pPr>
                      <w:spacing w:line="223" w:lineRule="exact" w:before="0"/>
                      <w:ind w:left="0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color w:val="FFFFFF"/>
                        <w:sz w:val="20"/>
                      </w:rPr>
                      <w:t>Condition</w:t>
                    </w:r>
                  </w:p>
                </w:txbxContent>
              </v:textbox>
              <w10:wrap type="none"/>
            </v:shape>
            <v:shape style="position:absolute;left:6512;top:455;width:340;height:223" type="#_x0000_t202" filled="false" stroked="false">
              <v:textbox inset="0,0,0,0">
                <w:txbxContent>
                  <w:p>
                    <w:pPr>
                      <w:spacing w:line="223" w:lineRule="exact" w:before="0"/>
                      <w:ind w:left="0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color w:val="FFFFFF"/>
                        <w:sz w:val="20"/>
                      </w:rPr>
                      <w:t>Min</w:t>
                    </w:r>
                  </w:p>
                </w:txbxContent>
              </v:textbox>
              <w10:wrap type="none"/>
            </v:shape>
            <v:shape style="position:absolute;left:8399;top:455;width:396;height:223" type="#_x0000_t202" filled="false" stroked="false">
              <v:textbox inset="0,0,0,0">
                <w:txbxContent>
                  <w:p>
                    <w:pPr>
                      <w:spacing w:line="223" w:lineRule="exact" w:before="0"/>
                      <w:ind w:left="0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color w:val="FFFFFF"/>
                        <w:sz w:val="20"/>
                      </w:rPr>
                      <w:t>Max</w:t>
                    </w:r>
                  </w:p>
                </w:txbxContent>
              </v:textbox>
              <w10:wrap type="none"/>
            </v:shape>
            <v:shape style="position:absolute;left:10310;top:455;width:373;height:223" type="#_x0000_t202" filled="false" stroked="false">
              <v:textbox inset="0,0,0,0">
                <w:txbxContent>
                  <w:p>
                    <w:pPr>
                      <w:spacing w:line="223" w:lineRule="exact" w:before="0"/>
                      <w:ind w:left="0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color w:val="FFFFFF"/>
                        <w:sz w:val="20"/>
                      </w:rPr>
                      <w:t>Unit</w:t>
                    </w:r>
                  </w:p>
                </w:txbxContent>
              </v:textbox>
              <w10:wrap type="none"/>
            </v:shape>
            <v:shape style="position:absolute;left:736;top:980;width:2241;height:223" type="#_x0000_t202" filled="false" stroked="false">
              <v:textbox inset="0,0,0,0">
                <w:txbxContent>
                  <w:p>
                    <w:pPr>
                      <w:spacing w:line="223" w:lineRule="exact" w:before="0"/>
                      <w:ind w:left="0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Voltage</w:t>
                    </w:r>
                    <w:r>
                      <w:rPr>
                        <w:spacing w:val="-6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at</w:t>
                    </w:r>
                    <w:r>
                      <w:rPr>
                        <w:spacing w:val="-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any</w:t>
                    </w:r>
                    <w:r>
                      <w:rPr>
                        <w:spacing w:val="-6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supply</w:t>
                    </w:r>
                    <w:r>
                      <w:rPr>
                        <w:spacing w:val="-6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pin</w:t>
                    </w:r>
                  </w:p>
                </w:txbxContent>
              </v:textbox>
              <w10:wrap type="none"/>
            </v:shape>
            <v:shape style="position:absolute;left:3701;top:980;width:1567;height:223" type="#_x0000_t202" filled="false" stroked="false">
              <v:textbox inset="0,0,0,0">
                <w:txbxContent>
                  <w:p>
                    <w:pPr>
                      <w:spacing w:line="222" w:lineRule="exact" w:before="0"/>
                      <w:ind w:left="0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position w:val="1"/>
                        <w:sz w:val="20"/>
                      </w:rPr>
                      <w:t>V</w:t>
                    </w:r>
                    <w:r>
                      <w:rPr>
                        <w:sz w:val="13"/>
                      </w:rPr>
                      <w:t>DD</w:t>
                    </w:r>
                    <w:r>
                      <w:rPr>
                        <w:spacing w:val="15"/>
                        <w:sz w:val="13"/>
                      </w:rPr>
                      <w:t> </w:t>
                    </w:r>
                    <w:r>
                      <w:rPr>
                        <w:position w:val="1"/>
                        <w:sz w:val="20"/>
                      </w:rPr>
                      <w:t>and</w:t>
                    </w:r>
                    <w:r>
                      <w:rPr>
                        <w:spacing w:val="-2"/>
                        <w:position w:val="1"/>
                        <w:sz w:val="20"/>
                      </w:rPr>
                      <w:t> </w:t>
                    </w:r>
                    <w:r>
                      <w:rPr>
                        <w:position w:val="1"/>
                        <w:sz w:val="20"/>
                      </w:rPr>
                      <w:t>V</w:t>
                    </w:r>
                    <w:r>
                      <w:rPr>
                        <w:sz w:val="13"/>
                      </w:rPr>
                      <w:t>DDIO</w:t>
                    </w:r>
                    <w:r>
                      <w:rPr>
                        <w:spacing w:val="19"/>
                        <w:sz w:val="13"/>
                      </w:rPr>
                      <w:t> </w:t>
                    </w:r>
                    <w:r>
                      <w:rPr>
                        <w:position w:val="1"/>
                        <w:sz w:val="20"/>
                      </w:rPr>
                      <w:t>pin</w:t>
                    </w:r>
                  </w:p>
                </w:txbxContent>
              </v:textbox>
              <w10:wrap type="none"/>
            </v:shape>
            <v:shape style="position:absolute;left:6500;top:980;width:363;height:223" type="#_x0000_t202" filled="false" stroked="false">
              <v:textbox inset="0,0,0,0">
                <w:txbxContent>
                  <w:p>
                    <w:pPr>
                      <w:spacing w:line="223" w:lineRule="exact" w:before="0"/>
                      <w:ind w:left="0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-0.3</w:t>
                    </w:r>
                  </w:p>
                </w:txbxContent>
              </v:textbox>
              <w10:wrap type="none"/>
            </v:shape>
            <v:shape style="position:absolute;left:8391;top:980;width:407;height:223" type="#_x0000_t202" filled="false" stroked="false">
              <v:textbox inset="0,0,0,0">
                <w:txbxContent>
                  <w:p>
                    <w:pPr>
                      <w:spacing w:line="223" w:lineRule="exact" w:before="0"/>
                      <w:ind w:left="0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4.25</w:t>
                    </w:r>
                  </w:p>
                </w:txbxContent>
              </v:textbox>
              <w10:wrap type="none"/>
            </v:shape>
            <v:shape style="position:absolute;left:10420;top:980;width:153;height:223" type="#_x0000_t202" filled="false" stroked="false">
              <v:textbox inset="0,0,0,0">
                <w:txbxContent>
                  <w:p>
                    <w:pPr>
                      <w:spacing w:line="223" w:lineRule="exact" w:before="0"/>
                      <w:ind w:left="0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w w:val="99"/>
                        <w:sz w:val="20"/>
                      </w:rPr>
                      <w:t>V</w:t>
                    </w:r>
                  </w:p>
                </w:txbxContent>
              </v:textbox>
              <w10:wrap type="none"/>
            </v:shape>
            <v:shape style="position:absolute;left:643;top:1595;width:2428;height:223" type="#_x0000_t202" filled="false" stroked="false">
              <v:textbox inset="0,0,0,0">
                <w:txbxContent>
                  <w:p>
                    <w:pPr>
                      <w:spacing w:line="223" w:lineRule="exact" w:before="0"/>
                      <w:ind w:left="0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Voltage</w:t>
                    </w:r>
                    <w:r>
                      <w:rPr>
                        <w:spacing w:val="-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at</w:t>
                    </w:r>
                    <w:r>
                      <w:rPr>
                        <w:spacing w:val="-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any</w:t>
                    </w:r>
                    <w:r>
                      <w:rPr>
                        <w:spacing w:val="-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interface</w:t>
                    </w:r>
                    <w:r>
                      <w:rPr>
                        <w:spacing w:val="-6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pin</w:t>
                    </w:r>
                  </w:p>
                </w:txbxContent>
              </v:textbox>
              <w10:wrap type="none"/>
            </v:shape>
            <v:shape style="position:absolute;left:6500;top:1595;width:363;height:223" type="#_x0000_t202" filled="false" stroked="false">
              <v:textbox inset="0,0,0,0">
                <w:txbxContent>
                  <w:p>
                    <w:pPr>
                      <w:spacing w:line="223" w:lineRule="exact" w:before="0"/>
                      <w:ind w:left="0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-0.3</w:t>
                    </w:r>
                  </w:p>
                </w:txbxContent>
              </v:textbox>
              <w10:wrap type="none"/>
            </v:shape>
            <v:shape style="position:absolute;left:8103;top:1595;width:983;height:223" type="#_x0000_t202" filled="false" stroked="false">
              <v:textbox inset="0,0,0,0">
                <w:txbxContent>
                  <w:p>
                    <w:pPr>
                      <w:spacing w:line="222" w:lineRule="exact" w:before="0"/>
                      <w:ind w:left="0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position w:val="1"/>
                        <w:sz w:val="20"/>
                      </w:rPr>
                      <w:t>V</w:t>
                    </w:r>
                    <w:r>
                      <w:rPr>
                        <w:sz w:val="13"/>
                      </w:rPr>
                      <w:t>DDIO</w:t>
                    </w:r>
                    <w:r>
                      <w:rPr>
                        <w:spacing w:val="19"/>
                        <w:sz w:val="13"/>
                      </w:rPr>
                      <w:t> </w:t>
                    </w:r>
                    <w:r>
                      <w:rPr>
                        <w:position w:val="1"/>
                        <w:sz w:val="20"/>
                      </w:rPr>
                      <w:t>+</w:t>
                    </w:r>
                    <w:r>
                      <w:rPr>
                        <w:spacing w:val="-4"/>
                        <w:position w:val="1"/>
                        <w:sz w:val="20"/>
                      </w:rPr>
                      <w:t> </w:t>
                    </w:r>
                    <w:r>
                      <w:rPr>
                        <w:position w:val="1"/>
                        <w:sz w:val="20"/>
                      </w:rPr>
                      <w:t>0.3</w:t>
                    </w:r>
                  </w:p>
                </w:txbxContent>
              </v:textbox>
              <w10:wrap type="none"/>
            </v:shape>
            <v:shape style="position:absolute;left:10420;top:1595;width:153;height:223" type="#_x0000_t202" filled="false" stroked="false">
              <v:textbox inset="0,0,0,0">
                <w:txbxContent>
                  <w:p>
                    <w:pPr>
                      <w:spacing w:line="223" w:lineRule="exact" w:before="0"/>
                      <w:ind w:left="0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w w:val="99"/>
                        <w:sz w:val="20"/>
                      </w:rPr>
                      <w:t>V</w:t>
                    </w:r>
                  </w:p>
                </w:txbxContent>
              </v:textbox>
              <w10:wrap type="none"/>
            </v:shape>
            <v:shape style="position:absolute;left:933;top:2209;width:1851;height:223" type="#_x0000_t202" filled="false" stroked="false">
              <v:textbox inset="0,0,0,0">
                <w:txbxContent>
                  <w:p>
                    <w:pPr>
                      <w:spacing w:line="223" w:lineRule="exact" w:before="0"/>
                      <w:ind w:left="0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Storage</w:t>
                    </w:r>
                    <w:r>
                      <w:rPr>
                        <w:spacing w:val="-1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temperature</w:t>
                    </w:r>
                  </w:p>
                </w:txbxContent>
              </v:textbox>
              <w10:wrap type="none"/>
            </v:shape>
            <v:shape style="position:absolute;left:4009;top:2209;width:950;height:223" type="#_x0000_t202" filled="false" stroked="false">
              <v:textbox inset="0,0,0,0">
                <w:txbxContent>
                  <w:p>
                    <w:pPr>
                      <w:spacing w:line="223" w:lineRule="exact" w:before="0"/>
                      <w:ind w:left="0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≤</w:t>
                    </w:r>
                    <w:r>
                      <w:rPr>
                        <w:spacing w:val="-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65%</w:t>
                    </w:r>
                    <w:r>
                      <w:rPr>
                        <w:spacing w:val="-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r.H.</w:t>
                    </w:r>
                  </w:p>
                </w:txbxContent>
              </v:textbox>
              <w10:wrap type="none"/>
            </v:shape>
            <v:shape style="position:absolute;left:6529;top:2209;width:308;height:223" type="#_x0000_t202" filled="false" stroked="false">
              <v:textbox inset="0,0,0,0">
                <w:txbxContent>
                  <w:p>
                    <w:pPr>
                      <w:spacing w:line="223" w:lineRule="exact" w:before="0"/>
                      <w:ind w:left="0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-45</w:t>
                    </w:r>
                  </w:p>
                </w:txbxContent>
              </v:textbox>
              <w10:wrap type="none"/>
            </v:shape>
            <v:shape style="position:absolute;left:8418;top:2209;width:357;height:223" type="#_x0000_t202" filled="false" stroked="false">
              <v:textbox inset="0,0,0,0">
                <w:txbxContent>
                  <w:p>
                    <w:pPr>
                      <w:spacing w:line="223" w:lineRule="exact" w:before="0"/>
                      <w:ind w:left="0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+85</w:t>
                    </w:r>
                  </w:p>
                </w:txbxContent>
              </v:textbox>
              <w10:wrap type="none"/>
            </v:shape>
            <v:shape style="position:absolute;left:10374;top:2209;width:243;height:223" type="#_x0000_t202" filled="false" stroked="false">
              <v:textbox inset="0,0,0,0">
                <w:txbxContent>
                  <w:p>
                    <w:pPr>
                      <w:spacing w:line="223" w:lineRule="exact" w:before="0"/>
                      <w:ind w:left="0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°C</w:t>
                    </w:r>
                  </w:p>
                </w:txbxContent>
              </v:textbox>
              <w10:wrap type="none"/>
            </v:shape>
            <v:shape style="position:absolute;left:1450;top:2824;width:819;height:223" type="#_x0000_t202" filled="false" stroked="false">
              <v:textbox inset="0,0,0,0">
                <w:txbxContent>
                  <w:p>
                    <w:pPr>
                      <w:spacing w:line="223" w:lineRule="exact" w:before="0"/>
                      <w:ind w:left="0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Pressure</w:t>
                    </w:r>
                  </w:p>
                </w:txbxContent>
              </v:textbox>
              <w10:wrap type="none"/>
            </v:shape>
            <v:shape style="position:absolute;left:6618;top:2824;width:131;height:223" type="#_x0000_t202" filled="false" stroked="false">
              <v:textbox inset="0,0,0,0">
                <w:txbxContent>
                  <w:p>
                    <w:pPr>
                      <w:spacing w:line="223" w:lineRule="exact" w:before="0"/>
                      <w:ind w:left="0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w w:val="99"/>
                        <w:sz w:val="20"/>
                      </w:rPr>
                      <w:t>0</w:t>
                    </w:r>
                  </w:p>
                </w:txbxContent>
              </v:textbox>
              <w10:wrap type="none"/>
            </v:shape>
            <v:shape style="position:absolute;left:8281;top:2824;width:631;height:223" type="#_x0000_t202" filled="false" stroked="false">
              <v:textbox inset="0,0,0,0">
                <w:txbxContent>
                  <w:p>
                    <w:pPr>
                      <w:spacing w:line="223" w:lineRule="exact" w:before="0"/>
                      <w:ind w:left="0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20</w:t>
                    </w:r>
                    <w:r>
                      <w:rPr>
                        <w:spacing w:val="-4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000</w:t>
                    </w:r>
                  </w:p>
                </w:txbxContent>
              </v:textbox>
              <w10:wrap type="none"/>
            </v:shape>
            <v:shape style="position:absolute;left:10310;top:2824;width:374;height:223" type="#_x0000_t202" filled="false" stroked="false">
              <v:textbox inset="0,0,0,0">
                <w:txbxContent>
                  <w:p>
                    <w:pPr>
                      <w:spacing w:line="223" w:lineRule="exact" w:before="0"/>
                      <w:ind w:left="0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hPa</w:t>
                    </w:r>
                  </w:p>
                </w:txbxContent>
              </v:textbox>
              <w10:wrap type="none"/>
            </v:shape>
            <v:shape style="position:absolute;left:3763;top:3441;width:1440;height:223" type="#_x0000_t202" filled="false" stroked="false">
              <v:textbox inset="0,0,0,0">
                <w:txbxContent>
                  <w:p>
                    <w:pPr>
                      <w:spacing w:line="223" w:lineRule="exact" w:before="0"/>
                      <w:ind w:left="0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HBM,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at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any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pin</w:t>
                    </w:r>
                  </w:p>
                </w:txbxContent>
              </v:textbox>
              <w10:wrap type="none"/>
            </v:shape>
            <v:shape style="position:absolute;left:8475;top:3441;width:243;height:223" type="#_x0000_t202" filled="false" stroked="false">
              <v:textbox inset="0,0,0,0">
                <w:txbxContent>
                  <w:p>
                    <w:pPr>
                      <w:spacing w:line="223" w:lineRule="exact" w:before="0"/>
                      <w:ind w:left="0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±2</w:t>
                    </w:r>
                  </w:p>
                </w:txbxContent>
              </v:textbox>
              <w10:wrap type="none"/>
            </v:shape>
            <v:shape style="position:absolute;left:10370;top:3441;width:255;height:223" type="#_x0000_t202" filled="false" stroked="false">
              <v:textbox inset="0,0,0,0">
                <w:txbxContent>
                  <w:p>
                    <w:pPr>
                      <w:spacing w:line="223" w:lineRule="exact" w:before="0"/>
                      <w:ind w:left="0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kV</w:t>
                    </w:r>
                  </w:p>
                </w:txbxContent>
              </v:textbox>
              <w10:wrap type="none"/>
            </v:shape>
            <v:shape style="position:absolute;left:1644;top:3676;width:427;height:223" type="#_x0000_t202" filled="false" stroked="false">
              <v:textbox inset="0,0,0,0">
                <w:txbxContent>
                  <w:p>
                    <w:pPr>
                      <w:spacing w:line="223" w:lineRule="exact" w:before="0"/>
                      <w:ind w:left="0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ESD</w:t>
                    </w:r>
                  </w:p>
                </w:txbxContent>
              </v:textbox>
              <w10:wrap type="none"/>
            </v:shape>
            <v:shape style="position:absolute;left:3797;top:3983;width:1375;height:223" type="#_x0000_t202" filled="false" stroked="false">
              <v:textbox inset="0,0,0,0">
                <w:txbxContent>
                  <w:p>
                    <w:pPr>
                      <w:spacing w:line="223" w:lineRule="exact" w:before="0"/>
                      <w:ind w:left="0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Machine</w:t>
                    </w:r>
                    <w:r>
                      <w:rPr>
                        <w:spacing w:val="-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model</w:t>
                    </w:r>
                  </w:p>
                </w:txbxContent>
              </v:textbox>
              <w10:wrap type="none"/>
            </v:shape>
            <v:shape style="position:absolute;left:8365;top:3983;width:462;height:223" type="#_x0000_t202" filled="false" stroked="false">
              <v:textbox inset="0,0,0,0">
                <w:txbxContent>
                  <w:p>
                    <w:pPr>
                      <w:spacing w:line="223" w:lineRule="exact" w:before="0"/>
                      <w:ind w:left="0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±200</w:t>
                    </w:r>
                  </w:p>
                </w:txbxContent>
              </v:textbox>
              <w10:wrap type="none"/>
            </v:shape>
            <v:shape style="position:absolute;left:10420;top:3983;width:153;height:223" type="#_x0000_t202" filled="false" stroked="false">
              <v:textbox inset="0,0,0,0">
                <w:txbxContent>
                  <w:p>
                    <w:pPr>
                      <w:spacing w:line="223" w:lineRule="exact" w:before="0"/>
                      <w:ind w:left="0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w w:val="99"/>
                        <w:sz w:val="20"/>
                      </w:rPr>
                      <w:t>V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bookmarkStart w:name="_bookmark10" w:id="18"/>
      <w:bookmarkEnd w:id="18"/>
      <w:r>
        <w:rPr/>
      </w:r>
      <w:r>
        <w:rPr>
          <w:sz w:val="22"/>
        </w:rPr>
        <w:t>Table</w:t>
      </w:r>
      <w:r>
        <w:rPr>
          <w:spacing w:val="-5"/>
          <w:sz w:val="22"/>
        </w:rPr>
        <w:t> </w:t>
      </w:r>
      <w:r>
        <w:rPr>
          <w:sz w:val="22"/>
        </w:rPr>
        <w:t>11:</w:t>
      </w:r>
      <w:r>
        <w:rPr>
          <w:spacing w:val="-2"/>
          <w:sz w:val="22"/>
        </w:rPr>
        <w:t> </w:t>
      </w:r>
      <w:r>
        <w:rPr>
          <w:sz w:val="22"/>
        </w:rPr>
        <w:t>Absolute</w:t>
      </w:r>
      <w:r>
        <w:rPr>
          <w:spacing w:val="-6"/>
          <w:sz w:val="22"/>
        </w:rPr>
        <w:t> </w:t>
      </w:r>
      <w:r>
        <w:rPr>
          <w:sz w:val="22"/>
        </w:rPr>
        <w:t>maximum</w:t>
      </w:r>
      <w:r>
        <w:rPr>
          <w:spacing w:val="-5"/>
          <w:sz w:val="22"/>
        </w:rPr>
        <w:t> </w:t>
      </w:r>
      <w:r>
        <w:rPr>
          <w:sz w:val="22"/>
        </w:rPr>
        <w:t>ratings</w:t>
      </w:r>
    </w:p>
    <w:p>
      <w:pPr>
        <w:spacing w:after="0"/>
        <w:jc w:val="center"/>
        <w:rPr>
          <w:sz w:val="22"/>
        </w:rPr>
        <w:sectPr>
          <w:pgSz w:w="11910" w:h="16840"/>
          <w:pgMar w:header="0" w:footer="614" w:top="840" w:bottom="800" w:left="360" w:right="300"/>
        </w:sectPr>
      </w:pPr>
    </w:p>
    <w:p>
      <w:pPr>
        <w:pStyle w:val="BodyText"/>
        <w:spacing w:before="3"/>
        <w:rPr>
          <w:sz w:val="29"/>
        </w:rPr>
      </w:pPr>
    </w:p>
    <w:p>
      <w:pPr>
        <w:pStyle w:val="Heading1"/>
        <w:numPr>
          <w:ilvl w:val="0"/>
          <w:numId w:val="2"/>
        </w:numPr>
        <w:tabs>
          <w:tab w:pos="456" w:val="left" w:leader="none"/>
        </w:tabs>
        <w:spacing w:line="240" w:lineRule="auto" w:before="92" w:after="0"/>
        <w:ind w:left="456" w:right="0" w:hanging="313"/>
        <w:jc w:val="left"/>
      </w:pPr>
      <w:bookmarkStart w:name="_bookmark11" w:id="19"/>
      <w:bookmarkEnd w:id="19"/>
      <w:r>
        <w:rPr>
          <w:b w:val="0"/>
        </w:rPr>
      </w:r>
      <w:bookmarkStart w:name="_bookmark11" w:id="20"/>
      <w:bookmarkEnd w:id="20"/>
      <w:r>
        <w:rPr/>
        <w:t>Sen</w:t>
      </w:r>
      <w:r>
        <w:rPr/>
        <w:t>sor</w:t>
      </w:r>
      <w:r>
        <w:rPr>
          <w:spacing w:val="-5"/>
        </w:rPr>
        <w:t> </w:t>
      </w:r>
      <w:r>
        <w:rPr/>
        <w:t>usage</w:t>
      </w:r>
    </w:p>
    <w:p>
      <w:pPr>
        <w:pStyle w:val="Heading2"/>
        <w:numPr>
          <w:ilvl w:val="1"/>
          <w:numId w:val="2"/>
        </w:numPr>
        <w:tabs>
          <w:tab w:pos="545" w:val="left" w:leader="none"/>
        </w:tabs>
        <w:spacing w:line="240" w:lineRule="auto" w:before="241" w:after="0"/>
        <w:ind w:left="544" w:right="0" w:hanging="402"/>
        <w:jc w:val="left"/>
      </w:pPr>
      <w:bookmarkStart w:name="_bookmark12" w:id="21"/>
      <w:bookmarkEnd w:id="21"/>
      <w:r>
        <w:rPr/>
      </w:r>
      <w:bookmarkStart w:name="_bookmark12" w:id="22"/>
      <w:bookmarkEnd w:id="22"/>
      <w:r>
        <w:rPr/>
        <w:t>Us</w:t>
      </w:r>
      <w:r>
        <w:rPr/>
        <w:t>e</w:t>
      </w:r>
      <w:r>
        <w:rPr>
          <w:spacing w:val="-2"/>
        </w:rPr>
        <w:t> </w:t>
      </w:r>
      <w:r>
        <w:rPr/>
        <w:t>cases</w:t>
      </w:r>
    </w:p>
    <w:p>
      <w:pPr>
        <w:pStyle w:val="BodyText"/>
        <w:spacing w:before="158"/>
        <w:ind w:left="143"/>
      </w:pPr>
      <w:r>
        <w:rPr/>
        <w:t>The</w:t>
      </w:r>
      <w:r>
        <w:rPr>
          <w:spacing w:val="-6"/>
        </w:rPr>
        <w:t> </w:t>
      </w:r>
      <w:r>
        <w:rPr/>
        <w:t>key</w:t>
      </w:r>
      <w:r>
        <w:rPr>
          <w:spacing w:val="-3"/>
        </w:rPr>
        <w:t> </w:t>
      </w:r>
      <w:r>
        <w:rPr/>
        <w:t>features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BME688</w:t>
      </w:r>
      <w:r>
        <w:rPr>
          <w:spacing w:val="-4"/>
        </w:rPr>
        <w:t> </w:t>
      </w:r>
      <w:r>
        <w:rPr/>
        <w:t>hardware-software</w:t>
      </w:r>
      <w:r>
        <w:rPr>
          <w:spacing w:val="-4"/>
        </w:rPr>
        <w:t> </w:t>
      </w:r>
      <w:r>
        <w:rPr/>
        <w:t>system</w:t>
      </w:r>
      <w:r>
        <w:rPr>
          <w:spacing w:val="-5"/>
        </w:rPr>
        <w:t> </w:t>
      </w:r>
      <w:r>
        <w:rPr/>
        <w:t>are:</w:t>
      </w:r>
    </w:p>
    <w:p>
      <w:pPr>
        <w:pStyle w:val="BodyText"/>
        <w:spacing w:line="248" w:lineRule="exact" w:before="104"/>
        <w:ind w:left="501"/>
      </w:pPr>
      <w:r>
        <w:rPr>
          <w:rFonts w:ascii="Segoe UI Symbol" w:hAnsi="Segoe UI Symbol" w:cs="Segoe UI Symbol" w:eastAsia="Segoe UI Symbol"/>
        </w:rPr>
        <w:t>⯈</w:t>
      </w:r>
      <w:r>
        <w:rPr>
          <w:rFonts w:ascii="Segoe UI Symbol" w:hAnsi="Segoe UI Symbol" w:cs="Segoe UI Symbol" w:eastAsia="Segoe UI Symbol"/>
          <w:spacing w:val="54"/>
        </w:rPr>
        <w:t> </w:t>
      </w:r>
      <w:r>
        <w:rPr/>
        <w:t>Selectivity</w:t>
      </w:r>
      <w:r>
        <w:rPr>
          <w:spacing w:val="-5"/>
        </w:rPr>
        <w:t> </w:t>
      </w:r>
      <w:r>
        <w:rPr/>
        <w:t>to</w:t>
      </w:r>
      <w:r>
        <w:rPr>
          <w:spacing w:val="-6"/>
        </w:rPr>
        <w:t> </w:t>
      </w:r>
      <w:r>
        <w:rPr/>
        <w:t>target</w:t>
      </w:r>
      <w:r>
        <w:rPr>
          <w:spacing w:val="-4"/>
        </w:rPr>
        <w:t> </w:t>
      </w:r>
      <w:r>
        <w:rPr/>
        <w:t>gas</w:t>
      </w:r>
      <w:r>
        <w:rPr>
          <w:spacing w:val="-5"/>
        </w:rPr>
        <w:t> </w:t>
      </w:r>
      <w:r>
        <w:rPr/>
        <w:t>classes</w:t>
      </w:r>
    </w:p>
    <w:p>
      <w:pPr>
        <w:pStyle w:val="BodyText"/>
        <w:spacing w:line="229" w:lineRule="exact"/>
        <w:ind w:left="501"/>
      </w:pPr>
      <w:r>
        <w:rPr>
          <w:rFonts w:ascii="Segoe UI Symbol" w:hAnsi="Segoe UI Symbol" w:cs="Segoe UI Symbol" w:eastAsia="Segoe UI Symbol"/>
        </w:rPr>
        <w:t>⯈</w:t>
      </w:r>
      <w:r>
        <w:rPr>
          <w:rFonts w:ascii="Segoe UI Symbol" w:hAnsi="Segoe UI Symbol" w:cs="Segoe UI Symbol" w:eastAsia="Segoe UI Symbol"/>
          <w:spacing w:val="52"/>
        </w:rPr>
        <w:t> </w:t>
      </w:r>
      <w:r>
        <w:rPr/>
        <w:t>Provision</w:t>
      </w:r>
      <w:r>
        <w:rPr>
          <w:spacing w:val="-6"/>
        </w:rPr>
        <w:t> </w:t>
      </w:r>
      <w:r>
        <w:rPr/>
        <w:t>for</w:t>
      </w:r>
      <w:r>
        <w:rPr>
          <w:spacing w:val="-5"/>
        </w:rPr>
        <w:t> </w:t>
      </w:r>
      <w:r>
        <w:rPr/>
        <w:t>custom</w:t>
      </w:r>
      <w:r>
        <w:rPr>
          <w:spacing w:val="-6"/>
        </w:rPr>
        <w:t> </w:t>
      </w:r>
      <w:r>
        <w:rPr/>
        <w:t>usecase</w:t>
      </w:r>
      <w:r>
        <w:rPr>
          <w:spacing w:val="-6"/>
        </w:rPr>
        <w:t> </w:t>
      </w:r>
      <w:r>
        <w:rPr/>
        <w:t>develpment</w:t>
      </w:r>
    </w:p>
    <w:p>
      <w:pPr>
        <w:pStyle w:val="BodyText"/>
        <w:spacing w:line="229" w:lineRule="exact"/>
        <w:ind w:left="501"/>
      </w:pPr>
      <w:r>
        <w:rPr>
          <w:rFonts w:ascii="Segoe UI Symbol" w:hAnsi="Segoe UI Symbol" w:cs="Segoe UI Symbol" w:eastAsia="Segoe UI Symbol"/>
        </w:rPr>
        <w:t>⯈ </w:t>
      </w:r>
      <w:r>
        <w:rPr>
          <w:rFonts w:ascii="Segoe UI Symbol" w:hAnsi="Segoe UI Symbol" w:cs="Segoe UI Symbol" w:eastAsia="Segoe UI Symbol"/>
          <w:spacing w:val="1"/>
        </w:rPr>
        <w:t> </w:t>
      </w:r>
      <w:r>
        <w:rPr/>
        <w:t>Calculation</w:t>
      </w:r>
      <w:r>
        <w:rPr>
          <w:spacing w:val="-5"/>
        </w:rPr>
        <w:t> </w:t>
      </w:r>
      <w:r>
        <w:rPr/>
        <w:t>of</w:t>
      </w:r>
      <w:r>
        <w:rPr>
          <w:spacing w:val="-3"/>
        </w:rPr>
        <w:t> </w:t>
      </w:r>
      <w:r>
        <w:rPr/>
        <w:t>index</w:t>
      </w:r>
      <w:r>
        <w:rPr>
          <w:spacing w:val="-4"/>
        </w:rPr>
        <w:t> </w:t>
      </w:r>
      <w:r>
        <w:rPr/>
        <w:t>for</w:t>
      </w:r>
      <w:r>
        <w:rPr>
          <w:spacing w:val="-4"/>
        </w:rPr>
        <w:t> </w:t>
      </w:r>
      <w:r>
        <w:rPr/>
        <w:t>air</w:t>
      </w:r>
      <w:r>
        <w:rPr>
          <w:spacing w:val="-2"/>
        </w:rPr>
        <w:t> </w:t>
      </w:r>
      <w:r>
        <w:rPr/>
        <w:t>quality</w:t>
      </w:r>
      <w:r>
        <w:rPr>
          <w:spacing w:val="-5"/>
        </w:rPr>
        <w:t> </w:t>
      </w:r>
      <w:r>
        <w:rPr/>
        <w:t>(IAQ)</w:t>
      </w:r>
      <w:r>
        <w:rPr>
          <w:spacing w:val="-4"/>
        </w:rPr>
        <w:t> </w:t>
      </w:r>
      <w:r>
        <w:rPr/>
        <w:t>level</w:t>
      </w:r>
      <w:r>
        <w:rPr>
          <w:spacing w:val="-6"/>
        </w:rPr>
        <w:t> </w:t>
      </w:r>
      <w:r>
        <w:rPr/>
        <w:t>outside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the</w:t>
      </w:r>
      <w:r>
        <w:rPr>
          <w:spacing w:val="-3"/>
        </w:rPr>
        <w:t> </w:t>
      </w:r>
      <w:r>
        <w:rPr/>
        <w:t>device</w:t>
      </w:r>
    </w:p>
    <w:p>
      <w:pPr>
        <w:pStyle w:val="BodyText"/>
        <w:spacing w:line="230" w:lineRule="exact"/>
        <w:ind w:left="501"/>
      </w:pPr>
      <w:r>
        <w:rPr>
          <w:rFonts w:ascii="Segoe UI Symbol" w:hAnsi="Segoe UI Symbol" w:cs="Segoe UI Symbol" w:eastAsia="Segoe UI Symbol"/>
        </w:rPr>
        <w:t>⯈</w:t>
      </w:r>
      <w:r>
        <w:rPr>
          <w:rFonts w:ascii="Segoe UI Symbol" w:hAnsi="Segoe UI Symbol" w:cs="Segoe UI Symbol" w:eastAsia="Segoe UI Symbol"/>
          <w:spacing w:val="54"/>
        </w:rPr>
        <w:t> </w:t>
      </w:r>
      <w:r>
        <w:rPr/>
        <w:t>Calculation</w:t>
      </w:r>
      <w:r>
        <w:rPr>
          <w:spacing w:val="-5"/>
        </w:rPr>
        <w:t> </w:t>
      </w:r>
      <w:r>
        <w:rPr/>
        <w:t>of</w:t>
      </w:r>
      <w:r>
        <w:rPr>
          <w:spacing w:val="-6"/>
        </w:rPr>
        <w:t> </w:t>
      </w:r>
      <w:r>
        <w:rPr/>
        <w:t>ambient</w:t>
      </w:r>
      <w:r>
        <w:rPr>
          <w:spacing w:val="-6"/>
        </w:rPr>
        <w:t> </w:t>
      </w:r>
      <w:r>
        <w:rPr/>
        <w:t>air</w:t>
      </w:r>
      <w:r>
        <w:rPr>
          <w:spacing w:val="-4"/>
        </w:rPr>
        <w:t> </w:t>
      </w:r>
      <w:r>
        <w:rPr/>
        <w:t>temperature</w:t>
      </w:r>
      <w:r>
        <w:rPr>
          <w:spacing w:val="-4"/>
        </w:rPr>
        <w:t> </w:t>
      </w:r>
      <w:r>
        <w:rPr/>
        <w:t>outside</w:t>
      </w:r>
      <w:r>
        <w:rPr>
          <w:spacing w:val="-4"/>
        </w:rPr>
        <w:t> </w:t>
      </w:r>
      <w:r>
        <w:rPr/>
        <w:t>of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device</w:t>
      </w:r>
      <w:r>
        <w:rPr>
          <w:spacing w:val="-5"/>
        </w:rPr>
        <w:t> </w:t>
      </w:r>
      <w:r>
        <w:rPr/>
        <w:t>(e.g.</w:t>
      </w:r>
      <w:r>
        <w:rPr>
          <w:spacing w:val="-3"/>
        </w:rPr>
        <w:t> </w:t>
      </w:r>
      <w:r>
        <w:rPr/>
        <w:t>phone)</w:t>
      </w:r>
    </w:p>
    <w:p>
      <w:pPr>
        <w:pStyle w:val="BodyText"/>
        <w:spacing w:line="248" w:lineRule="exact"/>
        <w:ind w:left="501"/>
      </w:pPr>
      <w:r>
        <w:rPr>
          <w:rFonts w:ascii="Segoe UI Symbol" w:hAnsi="Segoe UI Symbol" w:cs="Segoe UI Symbol" w:eastAsia="Segoe UI Symbol"/>
        </w:rPr>
        <w:t>⯈</w:t>
      </w:r>
      <w:r>
        <w:rPr>
          <w:rFonts w:ascii="Segoe UI Symbol" w:hAnsi="Segoe UI Symbol" w:cs="Segoe UI Symbol" w:eastAsia="Segoe UI Symbol"/>
          <w:spacing w:val="56"/>
        </w:rPr>
        <w:t> </w:t>
      </w:r>
      <w:r>
        <w:rPr/>
        <w:t>Calculation</w:t>
      </w:r>
      <w:r>
        <w:rPr>
          <w:spacing w:val="-4"/>
        </w:rPr>
        <w:t> </w:t>
      </w:r>
      <w:r>
        <w:rPr/>
        <w:t>of</w:t>
      </w:r>
      <w:r>
        <w:rPr>
          <w:spacing w:val="-6"/>
        </w:rPr>
        <w:t> </w:t>
      </w:r>
      <w:r>
        <w:rPr/>
        <w:t>ambient</w:t>
      </w:r>
      <w:r>
        <w:rPr>
          <w:spacing w:val="-5"/>
        </w:rPr>
        <w:t> </w:t>
      </w:r>
      <w:r>
        <w:rPr/>
        <w:t>relative</w:t>
      </w:r>
      <w:r>
        <w:rPr>
          <w:spacing w:val="-5"/>
        </w:rPr>
        <w:t> </w:t>
      </w:r>
      <w:r>
        <w:rPr/>
        <w:t>humidity</w:t>
      </w:r>
      <w:r>
        <w:rPr>
          <w:spacing w:val="-2"/>
        </w:rPr>
        <w:t> </w:t>
      </w:r>
      <w:r>
        <w:rPr/>
        <w:t>outside</w:t>
      </w:r>
      <w:r>
        <w:rPr>
          <w:spacing w:val="-6"/>
        </w:rPr>
        <w:t> </w:t>
      </w:r>
      <w:r>
        <w:rPr/>
        <w:t>of</w:t>
      </w:r>
      <w:r>
        <w:rPr>
          <w:spacing w:val="-5"/>
        </w:rPr>
        <w:t> </w:t>
      </w:r>
      <w:r>
        <w:rPr/>
        <w:t>the</w:t>
      </w:r>
      <w:r>
        <w:rPr>
          <w:spacing w:val="-3"/>
        </w:rPr>
        <w:t> </w:t>
      </w:r>
      <w:r>
        <w:rPr/>
        <w:t>device</w:t>
      </w:r>
    </w:p>
    <w:p>
      <w:pPr>
        <w:pStyle w:val="BodyText"/>
        <w:spacing w:before="3"/>
      </w:pPr>
    </w:p>
    <w:p>
      <w:pPr>
        <w:pStyle w:val="Heading2"/>
        <w:numPr>
          <w:ilvl w:val="1"/>
          <w:numId w:val="2"/>
        </w:numPr>
        <w:tabs>
          <w:tab w:pos="545" w:val="left" w:leader="none"/>
        </w:tabs>
        <w:spacing w:line="240" w:lineRule="auto" w:before="1" w:after="0"/>
        <w:ind w:left="544" w:right="0" w:hanging="402"/>
        <w:jc w:val="left"/>
      </w:pPr>
      <w:bookmarkStart w:name="_bookmark13" w:id="23"/>
      <w:bookmarkEnd w:id="23"/>
      <w:r>
        <w:rPr/>
      </w:r>
      <w:bookmarkStart w:name="_bookmark13" w:id="24"/>
      <w:bookmarkEnd w:id="24"/>
      <w:r>
        <w:rPr/>
        <w:t>Se</w:t>
      </w:r>
      <w:r>
        <w:rPr/>
        <w:t>lectivity</w:t>
      </w:r>
    </w:p>
    <w:p>
      <w:pPr>
        <w:pStyle w:val="BodyText"/>
        <w:spacing w:line="292" w:lineRule="auto" w:before="157"/>
        <w:ind w:left="143" w:right="314"/>
      </w:pPr>
      <w:r>
        <w:rPr/>
        <w:t>Selectivity to target gas classes will enable wide variety of use cases for customers. From a gas sensing perspective</w:t>
      </w:r>
      <w:r>
        <w:rPr>
          <w:spacing w:val="1"/>
        </w:rPr>
        <w:t> </w:t>
      </w:r>
      <w:r>
        <w:rPr/>
        <w:t>selectivity</w:t>
      </w:r>
      <w:r>
        <w:rPr>
          <w:spacing w:val="-5"/>
        </w:rPr>
        <w:t> </w:t>
      </w:r>
      <w:r>
        <w:rPr/>
        <w:t>is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ability</w:t>
      </w:r>
      <w:r>
        <w:rPr>
          <w:spacing w:val="-4"/>
        </w:rPr>
        <w:t> </w:t>
      </w:r>
      <w:r>
        <w:rPr/>
        <w:t>to</w:t>
      </w:r>
      <w:r>
        <w:rPr>
          <w:spacing w:val="-4"/>
        </w:rPr>
        <w:t> </w:t>
      </w:r>
      <w:r>
        <w:rPr/>
        <w:t>classify</w:t>
      </w:r>
      <w:r>
        <w:rPr>
          <w:spacing w:val="-4"/>
        </w:rPr>
        <w:t> </w:t>
      </w:r>
      <w:r>
        <w:rPr/>
        <w:t>different</w:t>
      </w:r>
      <w:r>
        <w:rPr>
          <w:spacing w:val="-6"/>
        </w:rPr>
        <w:t> </w:t>
      </w:r>
      <w:r>
        <w:rPr/>
        <w:t>gas</w:t>
      </w:r>
      <w:r>
        <w:rPr>
          <w:spacing w:val="-4"/>
        </w:rPr>
        <w:t> </w:t>
      </w:r>
      <w:r>
        <w:rPr/>
        <w:t>compositions</w:t>
      </w:r>
      <w:r>
        <w:rPr>
          <w:spacing w:val="-5"/>
        </w:rPr>
        <w:t> </w:t>
      </w:r>
      <w:r>
        <w:rPr/>
        <w:t>(with</w:t>
      </w:r>
      <w:r>
        <w:rPr>
          <w:spacing w:val="-5"/>
        </w:rPr>
        <w:t> </w:t>
      </w:r>
      <w:r>
        <w:rPr/>
        <w:t>different</w:t>
      </w:r>
      <w:r>
        <w:rPr>
          <w:spacing w:val="-3"/>
        </w:rPr>
        <w:t> </w:t>
      </w:r>
      <w:r>
        <w:rPr/>
        <w:t>combinations</w:t>
      </w:r>
      <w:r>
        <w:rPr>
          <w:spacing w:val="-5"/>
        </w:rPr>
        <w:t> </w:t>
      </w:r>
      <w:r>
        <w:rPr/>
        <w:t>and</w:t>
      </w:r>
      <w:r>
        <w:rPr>
          <w:spacing w:val="3"/>
        </w:rPr>
        <w:t> </w:t>
      </w:r>
      <w:r>
        <w:rPr/>
        <w:t>concentrations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gases)</w:t>
      </w:r>
      <w:r>
        <w:rPr>
          <w:spacing w:val="-4"/>
        </w:rPr>
        <w:t> </w:t>
      </w:r>
      <w:r>
        <w:rPr/>
        <w:t>that</w:t>
      </w:r>
      <w:r>
        <w:rPr>
          <w:spacing w:val="1"/>
        </w:rPr>
        <w:t> </w:t>
      </w:r>
      <w:r>
        <w:rPr/>
        <w:t>occur in different situations. Operating the metal oxide layer of the gas sensor at different temperatures enable measuring</w:t>
      </w:r>
      <w:r>
        <w:rPr>
          <w:spacing w:val="-53"/>
        </w:rPr>
        <w:t> </w:t>
      </w:r>
      <w:r>
        <w:rPr/>
        <w:t>with different sensitivities and can create a unique fingerprint for numerous gas compositions. The standard heater profile</w:t>
      </w:r>
      <w:r>
        <w:rPr>
          <w:spacing w:val="1"/>
        </w:rPr>
        <w:t> </w:t>
      </w:r>
      <w:r>
        <w:rPr/>
        <w:t>is as shown below figure is executed in sensor ASIC which consists of 10 heater temperature steps. Features interpreted</w:t>
      </w:r>
      <w:r>
        <w:rPr>
          <w:spacing w:val="1"/>
        </w:rPr>
        <w:t> </w:t>
      </w:r>
      <w:r>
        <w:rPr/>
        <w:t>by</w:t>
      </w:r>
      <w:r>
        <w:rPr>
          <w:spacing w:val="-13"/>
        </w:rPr>
        <w:t> </w:t>
      </w:r>
      <w:r>
        <w:rPr/>
        <w:t>AI</w:t>
      </w:r>
      <w:r>
        <w:rPr>
          <w:spacing w:val="1"/>
        </w:rPr>
        <w:t> </w:t>
      </w:r>
      <w:r>
        <w:rPr/>
        <w:t>based</w:t>
      </w:r>
      <w:r>
        <w:rPr>
          <w:spacing w:val="-1"/>
        </w:rPr>
        <w:t> </w:t>
      </w:r>
      <w:r>
        <w:rPr/>
        <w:t>software</w:t>
      </w:r>
      <w:r>
        <w:rPr>
          <w:spacing w:val="-1"/>
        </w:rPr>
        <w:t> </w:t>
      </w:r>
      <w:r>
        <w:rPr/>
        <w:t>brings</w:t>
      </w:r>
      <w:r>
        <w:rPr>
          <w:spacing w:val="-1"/>
        </w:rPr>
        <w:t> </w:t>
      </w:r>
      <w:r>
        <w:rPr/>
        <w:t>selectivity feature.</w:t>
      </w:r>
    </w:p>
    <w:p>
      <w:pPr>
        <w:pStyle w:val="BodyText"/>
      </w:pPr>
    </w:p>
    <w:p>
      <w:pPr>
        <w:pStyle w:val="BodyText"/>
        <w:spacing w:before="1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73">
            <wp:simplePos x="0" y="0"/>
            <wp:positionH relativeFrom="page">
              <wp:posOffset>1311517</wp:posOffset>
            </wp:positionH>
            <wp:positionV relativeFrom="paragraph">
              <wp:posOffset>200718</wp:posOffset>
            </wp:positionV>
            <wp:extent cx="4826425" cy="3193256"/>
            <wp:effectExtent l="0" t="0" r="0" b="0"/>
            <wp:wrapTopAndBottom/>
            <wp:docPr id="121" name="image6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2" name="image67.png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26425" cy="31932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2"/>
        </w:rPr>
      </w:pPr>
    </w:p>
    <w:p>
      <w:pPr>
        <w:pStyle w:val="BodyText"/>
        <w:spacing w:before="6"/>
        <w:rPr>
          <w:sz w:val="32"/>
        </w:rPr>
      </w:pPr>
    </w:p>
    <w:p>
      <w:pPr>
        <w:pStyle w:val="BodyText"/>
        <w:ind w:left="1076" w:right="1137"/>
        <w:jc w:val="center"/>
      </w:pPr>
      <w:r>
        <w:rPr/>
        <w:t>Figure</w:t>
      </w:r>
      <w:r>
        <w:rPr>
          <w:spacing w:val="-4"/>
        </w:rPr>
        <w:t> </w:t>
      </w:r>
      <w:r>
        <w:rPr/>
        <w:t>1:</w:t>
      </w:r>
      <w:r>
        <w:rPr>
          <w:spacing w:val="-3"/>
        </w:rPr>
        <w:t> </w:t>
      </w:r>
      <w:r>
        <w:rPr/>
        <w:t>Standard</w:t>
      </w:r>
      <w:r>
        <w:rPr>
          <w:spacing w:val="-4"/>
        </w:rPr>
        <w:t> </w:t>
      </w:r>
      <w:r>
        <w:rPr/>
        <w:t>Heater</w:t>
      </w:r>
      <w:r>
        <w:rPr>
          <w:spacing w:val="-3"/>
        </w:rPr>
        <w:t> </w:t>
      </w:r>
      <w:r>
        <w:rPr/>
        <w:t>profile</w:t>
      </w: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spacing w:before="10"/>
        <w:rPr>
          <w:sz w:val="26"/>
        </w:rPr>
      </w:pPr>
    </w:p>
    <w:p>
      <w:pPr>
        <w:pStyle w:val="Heading2"/>
        <w:numPr>
          <w:ilvl w:val="1"/>
          <w:numId w:val="2"/>
        </w:numPr>
        <w:tabs>
          <w:tab w:pos="545" w:val="left" w:leader="none"/>
        </w:tabs>
        <w:spacing w:line="240" w:lineRule="auto" w:before="0" w:after="0"/>
        <w:ind w:left="544" w:right="0" w:hanging="402"/>
        <w:jc w:val="left"/>
      </w:pPr>
      <w:bookmarkStart w:name="_bookmark14" w:id="25"/>
      <w:bookmarkEnd w:id="25"/>
      <w:r>
        <w:rPr/>
      </w:r>
      <w:bookmarkStart w:name="_bookmark14" w:id="26"/>
      <w:bookmarkEnd w:id="26"/>
      <w:r>
        <w:rPr/>
        <w:t>Ind</w:t>
      </w:r>
      <w:r>
        <w:rPr/>
        <w:t>oor-air-quality</w:t>
      </w:r>
    </w:p>
    <w:p>
      <w:pPr>
        <w:pStyle w:val="BodyText"/>
        <w:spacing w:line="292" w:lineRule="auto" w:before="155"/>
        <w:ind w:left="143" w:right="204"/>
        <w:jc w:val="both"/>
      </w:pPr>
      <w:r>
        <w:rPr/>
        <w:t>The BME688 is a metal oxide-based sensor that detects gases by adsorption (and subsequent oxidation/reduction) on its</w:t>
      </w:r>
      <w:r>
        <w:rPr>
          <w:spacing w:val="1"/>
        </w:rPr>
        <w:t> </w:t>
      </w:r>
      <w:r>
        <w:rPr/>
        <w:t>sensitive layer. The intensity of the signal typically scales with the chemical reactivity of the gases. The BME688 reacts to</w:t>
      </w:r>
      <w:r>
        <w:rPr>
          <w:spacing w:val="1"/>
        </w:rPr>
        <w:t> </w:t>
      </w:r>
      <w:r>
        <w:rPr/>
        <w:t>most volatile compounds as well as many other gases polluting indoor air (exceptions are very few gases which are</w:t>
      </w:r>
      <w:r>
        <w:rPr>
          <w:spacing w:val="1"/>
        </w:rPr>
        <w:t> </w:t>
      </w:r>
      <w:r>
        <w:rPr>
          <w:position w:val="1"/>
        </w:rPr>
        <w:t>chemically</w:t>
      </w:r>
      <w:r>
        <w:rPr>
          <w:spacing w:val="-9"/>
          <w:position w:val="1"/>
        </w:rPr>
        <w:t> </w:t>
      </w:r>
      <w:r>
        <w:rPr>
          <w:position w:val="1"/>
        </w:rPr>
        <w:t>pretty</w:t>
      </w:r>
      <w:r>
        <w:rPr>
          <w:spacing w:val="-8"/>
          <w:position w:val="1"/>
        </w:rPr>
        <w:t> </w:t>
      </w:r>
      <w:r>
        <w:rPr>
          <w:position w:val="1"/>
        </w:rPr>
        <w:t>inert,</w:t>
      </w:r>
      <w:r>
        <w:rPr>
          <w:spacing w:val="-9"/>
          <w:position w:val="1"/>
        </w:rPr>
        <w:t> </w:t>
      </w:r>
      <w:r>
        <w:rPr>
          <w:position w:val="1"/>
        </w:rPr>
        <w:t>e.g.</w:t>
      </w:r>
      <w:r>
        <w:rPr>
          <w:spacing w:val="-7"/>
          <w:position w:val="1"/>
        </w:rPr>
        <w:t> </w:t>
      </w:r>
      <w:r>
        <w:rPr>
          <w:position w:val="1"/>
        </w:rPr>
        <w:t>N</w:t>
      </w:r>
      <w:r>
        <w:rPr>
          <w:sz w:val="13"/>
        </w:rPr>
        <w:t>2</w:t>
      </w:r>
      <w:r>
        <w:rPr>
          <w:spacing w:val="11"/>
          <w:sz w:val="13"/>
        </w:rPr>
        <w:t> </w:t>
      </w:r>
      <w:r>
        <w:rPr>
          <w:position w:val="1"/>
        </w:rPr>
        <w:t>and</w:t>
      </w:r>
      <w:r>
        <w:rPr>
          <w:spacing w:val="-9"/>
          <w:position w:val="1"/>
        </w:rPr>
        <w:t> </w:t>
      </w:r>
      <w:r>
        <w:rPr>
          <w:position w:val="1"/>
        </w:rPr>
        <w:t>CO</w:t>
      </w:r>
      <w:r>
        <w:rPr>
          <w:sz w:val="13"/>
        </w:rPr>
        <w:t>2</w:t>
      </w:r>
      <w:r>
        <w:rPr>
          <w:position w:val="1"/>
        </w:rPr>
        <w:t>).</w:t>
      </w:r>
      <w:r>
        <w:rPr>
          <w:spacing w:val="-9"/>
          <w:position w:val="1"/>
        </w:rPr>
        <w:t> </w:t>
      </w:r>
      <w:r>
        <w:rPr>
          <w:position w:val="1"/>
        </w:rPr>
        <w:t>In</w:t>
      </w:r>
      <w:r>
        <w:rPr>
          <w:spacing w:val="-8"/>
          <w:position w:val="1"/>
        </w:rPr>
        <w:t> </w:t>
      </w:r>
      <w:r>
        <w:rPr>
          <w:position w:val="1"/>
        </w:rPr>
        <w:t>contrast</w:t>
      </w:r>
      <w:r>
        <w:rPr>
          <w:spacing w:val="-9"/>
          <w:position w:val="1"/>
        </w:rPr>
        <w:t> </w:t>
      </w:r>
      <w:r>
        <w:rPr>
          <w:position w:val="1"/>
        </w:rPr>
        <w:t>to</w:t>
      </w:r>
      <w:r>
        <w:rPr>
          <w:spacing w:val="-9"/>
          <w:position w:val="1"/>
        </w:rPr>
        <w:t> </w:t>
      </w:r>
      <w:r>
        <w:rPr>
          <w:position w:val="1"/>
        </w:rPr>
        <w:t>sensors</w:t>
      </w:r>
      <w:r>
        <w:rPr>
          <w:spacing w:val="-7"/>
          <w:position w:val="1"/>
        </w:rPr>
        <w:t> </w:t>
      </w:r>
      <w:r>
        <w:rPr>
          <w:position w:val="1"/>
        </w:rPr>
        <w:t>selective</w:t>
      </w:r>
      <w:r>
        <w:rPr>
          <w:spacing w:val="-9"/>
          <w:position w:val="1"/>
        </w:rPr>
        <w:t> </w:t>
      </w:r>
      <w:r>
        <w:rPr>
          <w:position w:val="1"/>
        </w:rPr>
        <w:t>for</w:t>
      </w:r>
      <w:r>
        <w:rPr>
          <w:spacing w:val="-8"/>
          <w:position w:val="1"/>
        </w:rPr>
        <w:t> </w:t>
      </w:r>
      <w:r>
        <w:rPr>
          <w:position w:val="1"/>
        </w:rPr>
        <w:t>one</w:t>
      </w:r>
      <w:r>
        <w:rPr>
          <w:spacing w:val="-9"/>
          <w:position w:val="1"/>
        </w:rPr>
        <w:t> </w:t>
      </w:r>
      <w:r>
        <w:rPr>
          <w:position w:val="1"/>
        </w:rPr>
        <w:t>specific</w:t>
      </w:r>
      <w:r>
        <w:rPr>
          <w:spacing w:val="-8"/>
          <w:position w:val="1"/>
        </w:rPr>
        <w:t> </w:t>
      </w:r>
      <w:r>
        <w:rPr>
          <w:position w:val="1"/>
        </w:rPr>
        <w:t>component,</w:t>
      </w:r>
      <w:r>
        <w:rPr>
          <w:spacing w:val="-6"/>
          <w:position w:val="1"/>
        </w:rPr>
        <w:t> </w:t>
      </w:r>
      <w:r>
        <w:rPr>
          <w:position w:val="1"/>
        </w:rPr>
        <w:t>the</w:t>
      </w:r>
      <w:r>
        <w:rPr>
          <w:spacing w:val="-9"/>
          <w:position w:val="1"/>
        </w:rPr>
        <w:t> </w:t>
      </w:r>
      <w:r>
        <w:rPr>
          <w:position w:val="1"/>
        </w:rPr>
        <w:t>BME688</w:t>
      </w:r>
      <w:r>
        <w:rPr>
          <w:spacing w:val="-9"/>
          <w:position w:val="1"/>
        </w:rPr>
        <w:t> </w:t>
      </w:r>
      <w:r>
        <w:rPr>
          <w:position w:val="1"/>
        </w:rPr>
        <w:t>is</w:t>
      </w:r>
      <w:r>
        <w:rPr>
          <w:spacing w:val="-8"/>
          <w:position w:val="1"/>
        </w:rPr>
        <w:t> </w:t>
      </w:r>
      <w:r>
        <w:rPr>
          <w:position w:val="1"/>
        </w:rPr>
        <w:t>capable</w:t>
      </w:r>
      <w:r>
        <w:rPr>
          <w:spacing w:val="1"/>
          <w:position w:val="1"/>
        </w:rPr>
        <w:t> </w:t>
      </w:r>
      <w:r>
        <w:rPr/>
        <w:t>of</w:t>
      </w:r>
      <w:r>
        <w:rPr>
          <w:spacing w:val="-6"/>
        </w:rPr>
        <w:t> </w:t>
      </w:r>
      <w:r>
        <w:rPr/>
        <w:t>measuring</w:t>
      </w:r>
      <w:r>
        <w:rPr>
          <w:spacing w:val="-5"/>
        </w:rPr>
        <w:t> </w:t>
      </w:r>
      <w:r>
        <w:rPr/>
        <w:t>the</w:t>
      </w:r>
      <w:r>
        <w:rPr>
          <w:spacing w:val="-6"/>
        </w:rPr>
        <w:t> </w:t>
      </w:r>
      <w:r>
        <w:rPr/>
        <w:t>sum</w:t>
      </w:r>
      <w:r>
        <w:rPr>
          <w:spacing w:val="-5"/>
        </w:rPr>
        <w:t> </w:t>
      </w:r>
      <w:r>
        <w:rPr/>
        <w:t>of</w:t>
      </w:r>
      <w:r>
        <w:rPr>
          <w:spacing w:val="-2"/>
        </w:rPr>
        <w:t> </w:t>
      </w:r>
      <w:r>
        <w:rPr/>
        <w:t>VOCs/contaminants</w:t>
      </w:r>
      <w:r>
        <w:rPr>
          <w:spacing w:val="-4"/>
        </w:rPr>
        <w:t> </w:t>
      </w:r>
      <w:r>
        <w:rPr/>
        <w:t>in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surrounding</w:t>
      </w:r>
      <w:r>
        <w:rPr>
          <w:spacing w:val="-3"/>
        </w:rPr>
        <w:t> </w:t>
      </w:r>
      <w:r>
        <w:rPr/>
        <w:t>air.</w:t>
      </w:r>
      <w:r>
        <w:rPr>
          <w:spacing w:val="-6"/>
        </w:rPr>
        <w:t> </w:t>
      </w:r>
      <w:r>
        <w:rPr/>
        <w:t>This</w:t>
      </w:r>
      <w:r>
        <w:rPr>
          <w:spacing w:val="-2"/>
        </w:rPr>
        <w:t> </w:t>
      </w:r>
      <w:r>
        <w:rPr/>
        <w:t>enables</w:t>
      </w:r>
      <w:r>
        <w:rPr>
          <w:spacing w:val="5"/>
        </w:rPr>
        <w:t> </w:t>
      </w:r>
      <w:r>
        <w:rPr/>
        <w:t>the</w:t>
      </w:r>
      <w:r>
        <w:rPr>
          <w:spacing w:val="-3"/>
        </w:rPr>
        <w:t> </w:t>
      </w:r>
      <w:r>
        <w:rPr/>
        <w:t>BME688</w:t>
      </w:r>
      <w:r>
        <w:rPr>
          <w:spacing w:val="-4"/>
        </w:rPr>
        <w:t> </w:t>
      </w:r>
      <w:r>
        <w:rPr/>
        <w:t>to</w:t>
      </w:r>
      <w:r>
        <w:rPr>
          <w:spacing w:val="-3"/>
        </w:rPr>
        <w:t> </w:t>
      </w:r>
      <w:r>
        <w:rPr/>
        <w:t>detect</w:t>
      </w:r>
      <w:r>
        <w:rPr>
          <w:spacing w:val="-5"/>
        </w:rPr>
        <w:t> </w:t>
      </w:r>
      <w:r>
        <w:rPr/>
        <w:t>e.g.</w:t>
      </w:r>
      <w:r>
        <w:rPr>
          <w:spacing w:val="-4"/>
        </w:rPr>
        <w:t> </w:t>
      </w:r>
      <w:r>
        <w:rPr/>
        <w:t>outgasing</w:t>
      </w:r>
      <w:r>
        <w:rPr>
          <w:spacing w:val="-6"/>
        </w:rPr>
        <w:t> </w:t>
      </w:r>
      <w:r>
        <w:rPr/>
        <w:t>from</w:t>
      </w:r>
      <w:r>
        <w:rPr>
          <w:spacing w:val="1"/>
        </w:rPr>
        <w:t> </w:t>
      </w:r>
      <w:r>
        <w:rPr/>
        <w:t>paint,</w:t>
      </w:r>
      <w:r>
        <w:rPr>
          <w:spacing w:val="-5"/>
        </w:rPr>
        <w:t> </w:t>
      </w:r>
      <w:r>
        <w:rPr/>
        <w:t>furniture</w:t>
      </w:r>
      <w:r>
        <w:rPr>
          <w:spacing w:val="-3"/>
        </w:rPr>
        <w:t> </w:t>
      </w:r>
      <w:r>
        <w:rPr/>
        <w:t>and/or</w:t>
      </w:r>
      <w:r>
        <w:rPr>
          <w:spacing w:val="-1"/>
        </w:rPr>
        <w:t> </w:t>
      </w:r>
      <w:r>
        <w:rPr/>
        <w:t>garbage,</w:t>
      </w:r>
      <w:r>
        <w:rPr>
          <w:spacing w:val="-2"/>
        </w:rPr>
        <w:t> </w:t>
      </w:r>
      <w:r>
        <w:rPr/>
        <w:t>high</w:t>
      </w:r>
      <w:r>
        <w:rPr>
          <w:spacing w:val="-2"/>
        </w:rPr>
        <w:t> </w:t>
      </w:r>
      <w:r>
        <w:rPr/>
        <w:t>VOC</w:t>
      </w:r>
      <w:r>
        <w:rPr>
          <w:spacing w:val="-3"/>
        </w:rPr>
        <w:t> </w:t>
      </w:r>
      <w:r>
        <w:rPr/>
        <w:t>levels</w:t>
      </w:r>
      <w:r>
        <w:rPr>
          <w:spacing w:val="-3"/>
        </w:rPr>
        <w:t> </w:t>
      </w:r>
      <w:r>
        <w:rPr/>
        <w:t>due</w:t>
      </w:r>
      <w:r>
        <w:rPr>
          <w:spacing w:val="-4"/>
        </w:rPr>
        <w:t> </w:t>
      </w:r>
      <w:r>
        <w:rPr/>
        <w:t>to</w:t>
      </w:r>
      <w:r>
        <w:rPr>
          <w:spacing w:val="-4"/>
        </w:rPr>
        <w:t> </w:t>
      </w:r>
      <w:r>
        <w:rPr/>
        <w:t>cooking,</w:t>
      </w:r>
      <w:r>
        <w:rPr>
          <w:spacing w:val="-4"/>
        </w:rPr>
        <w:t> </w:t>
      </w:r>
      <w:r>
        <w:rPr/>
        <w:t>food</w:t>
      </w:r>
      <w:r>
        <w:rPr>
          <w:spacing w:val="-4"/>
        </w:rPr>
        <w:t> </w:t>
      </w:r>
      <w:r>
        <w:rPr/>
        <w:t>consumption,</w:t>
      </w:r>
      <w:r>
        <w:rPr>
          <w:spacing w:val="-4"/>
        </w:rPr>
        <w:t> </w:t>
      </w:r>
      <w:r>
        <w:rPr/>
        <w:t>exhaled</w:t>
      </w:r>
      <w:r>
        <w:rPr>
          <w:spacing w:val="-4"/>
        </w:rPr>
        <w:t> </w:t>
      </w:r>
      <w:r>
        <w:rPr/>
        <w:t>breath</w:t>
      </w:r>
      <w:r>
        <w:rPr>
          <w:spacing w:val="-2"/>
        </w:rPr>
        <w:t> </w:t>
      </w:r>
      <w:r>
        <w:rPr/>
        <w:t>and/or</w:t>
      </w:r>
      <w:r>
        <w:rPr>
          <w:spacing w:val="-4"/>
        </w:rPr>
        <w:t> </w:t>
      </w:r>
      <w:r>
        <w:rPr/>
        <w:t>sweating.</w:t>
      </w:r>
    </w:p>
    <w:p>
      <w:pPr>
        <w:spacing w:after="0" w:line="292" w:lineRule="auto"/>
        <w:jc w:val="both"/>
        <w:sectPr>
          <w:pgSz w:w="11910" w:h="16840"/>
          <w:pgMar w:header="0" w:footer="614" w:top="840" w:bottom="800" w:left="360" w:right="300"/>
        </w:sectPr>
      </w:pPr>
    </w:p>
    <w:p>
      <w:pPr>
        <w:pStyle w:val="BodyText"/>
      </w:pPr>
    </w:p>
    <w:p>
      <w:pPr>
        <w:pStyle w:val="BodyText"/>
        <w:spacing w:before="7"/>
      </w:pPr>
    </w:p>
    <w:p>
      <w:pPr>
        <w:pStyle w:val="BodyText"/>
        <w:spacing w:line="292" w:lineRule="auto"/>
        <w:ind w:left="143" w:right="209"/>
        <w:jc w:val="both"/>
      </w:pPr>
      <w:r>
        <w:rPr/>
        <w:t>As</w:t>
      </w:r>
      <w:r>
        <w:rPr>
          <w:spacing w:val="-12"/>
        </w:rPr>
        <w:t> </w:t>
      </w:r>
      <w:r>
        <w:rPr/>
        <w:t>a</w:t>
      </w:r>
      <w:r>
        <w:rPr>
          <w:spacing w:val="-14"/>
        </w:rPr>
        <w:t> </w:t>
      </w:r>
      <w:r>
        <w:rPr/>
        <w:t>raw</w:t>
      </w:r>
      <w:r>
        <w:rPr>
          <w:spacing w:val="-14"/>
        </w:rPr>
        <w:t> </w:t>
      </w:r>
      <w:r>
        <w:rPr/>
        <w:t>signal,</w:t>
      </w:r>
      <w:r>
        <w:rPr>
          <w:spacing w:val="-12"/>
        </w:rPr>
        <w:t> </w:t>
      </w:r>
      <w:r>
        <w:rPr/>
        <w:t>the</w:t>
      </w:r>
      <w:r>
        <w:rPr>
          <w:spacing w:val="-13"/>
        </w:rPr>
        <w:t> </w:t>
      </w:r>
      <w:r>
        <w:rPr/>
        <w:t>BME688</w:t>
      </w:r>
      <w:r>
        <w:rPr>
          <w:spacing w:val="-14"/>
        </w:rPr>
        <w:t> </w:t>
      </w:r>
      <w:r>
        <w:rPr/>
        <w:t>will</w:t>
      </w:r>
      <w:r>
        <w:rPr>
          <w:spacing w:val="-14"/>
        </w:rPr>
        <w:t> </w:t>
      </w:r>
      <w:r>
        <w:rPr/>
        <w:t>output</w:t>
      </w:r>
      <w:r>
        <w:rPr>
          <w:spacing w:val="-11"/>
        </w:rPr>
        <w:t> </w:t>
      </w:r>
      <w:r>
        <w:rPr/>
        <w:t>the</w:t>
      </w:r>
      <w:r>
        <w:rPr>
          <w:spacing w:val="-14"/>
        </w:rPr>
        <w:t> </w:t>
      </w:r>
      <w:r>
        <w:rPr/>
        <w:t>gas</w:t>
      </w:r>
      <w:r>
        <w:rPr>
          <w:spacing w:val="-12"/>
        </w:rPr>
        <w:t> </w:t>
      </w:r>
      <w:r>
        <w:rPr/>
        <w:t>sensor</w:t>
      </w:r>
      <w:r>
        <w:rPr>
          <w:spacing w:val="-9"/>
        </w:rPr>
        <w:t> </w:t>
      </w:r>
      <w:r>
        <w:rPr/>
        <w:t>resistance</w:t>
      </w:r>
      <w:r>
        <w:rPr>
          <w:spacing w:val="-14"/>
        </w:rPr>
        <w:t> </w:t>
      </w:r>
      <w:r>
        <w:rPr/>
        <w:t>values</w:t>
      </w:r>
      <w:r>
        <w:rPr>
          <w:spacing w:val="-11"/>
        </w:rPr>
        <w:t> </w:t>
      </w:r>
      <w:r>
        <w:rPr/>
        <w:t>and</w:t>
      </w:r>
      <w:r>
        <w:rPr>
          <w:spacing w:val="-14"/>
        </w:rPr>
        <w:t> </w:t>
      </w:r>
      <w:r>
        <w:rPr/>
        <w:t>its</w:t>
      </w:r>
      <w:r>
        <w:rPr>
          <w:spacing w:val="-13"/>
        </w:rPr>
        <w:t> </w:t>
      </w:r>
      <w:r>
        <w:rPr/>
        <w:t>changes</w:t>
      </w:r>
      <w:r>
        <w:rPr>
          <w:spacing w:val="-12"/>
        </w:rPr>
        <w:t> </w:t>
      </w:r>
      <w:r>
        <w:rPr/>
        <w:t>due</w:t>
      </w:r>
      <w:r>
        <w:rPr>
          <w:spacing w:val="-13"/>
        </w:rPr>
        <w:t> </w:t>
      </w:r>
      <w:r>
        <w:rPr/>
        <w:t>to</w:t>
      </w:r>
      <w:r>
        <w:rPr>
          <w:spacing w:val="-14"/>
        </w:rPr>
        <w:t> </w:t>
      </w:r>
      <w:r>
        <w:rPr/>
        <w:t>varying</w:t>
      </w:r>
      <w:r>
        <w:rPr>
          <w:spacing w:val="-12"/>
        </w:rPr>
        <w:t> </w:t>
      </w:r>
      <w:r>
        <w:rPr/>
        <w:t>VOC</w:t>
      </w:r>
      <w:r>
        <w:rPr>
          <w:spacing w:val="-13"/>
        </w:rPr>
        <w:t> </w:t>
      </w:r>
      <w:r>
        <w:rPr/>
        <w:t>concentrations</w:t>
      </w:r>
      <w:r>
        <w:rPr>
          <w:spacing w:val="1"/>
        </w:rPr>
        <w:t> </w:t>
      </w:r>
      <w:r>
        <w:rPr/>
        <w:t>(the</w:t>
      </w:r>
      <w:r>
        <w:rPr>
          <w:spacing w:val="-5"/>
        </w:rPr>
        <w:t> </w:t>
      </w:r>
      <w:r>
        <w:rPr/>
        <w:t>higher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concentration</w:t>
      </w:r>
      <w:r>
        <w:rPr>
          <w:spacing w:val="-5"/>
        </w:rPr>
        <w:t> </w:t>
      </w:r>
      <w:r>
        <w:rPr/>
        <w:t>of</w:t>
      </w:r>
      <w:r>
        <w:rPr>
          <w:spacing w:val="-4"/>
        </w:rPr>
        <w:t> </w:t>
      </w:r>
      <w:r>
        <w:rPr/>
        <w:t>reducing</w:t>
      </w:r>
      <w:r>
        <w:rPr>
          <w:spacing w:val="-6"/>
        </w:rPr>
        <w:t> </w:t>
      </w:r>
      <w:r>
        <w:rPr/>
        <w:t>VOCs,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lower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resistance</w:t>
      </w:r>
      <w:r>
        <w:rPr>
          <w:spacing w:val="-5"/>
        </w:rPr>
        <w:t> </w:t>
      </w:r>
      <w:r>
        <w:rPr/>
        <w:t>and</w:t>
      </w:r>
      <w:r>
        <w:rPr>
          <w:spacing w:val="-5"/>
        </w:rPr>
        <w:t> </w:t>
      </w:r>
      <w:r>
        <w:rPr/>
        <w:t>vice</w:t>
      </w:r>
      <w:r>
        <w:rPr>
          <w:spacing w:val="-3"/>
        </w:rPr>
        <w:t> </w:t>
      </w:r>
      <w:r>
        <w:rPr/>
        <w:t>versa).</w:t>
      </w:r>
      <w:r>
        <w:rPr>
          <w:spacing w:val="-4"/>
        </w:rPr>
        <w:t> </w:t>
      </w:r>
      <w:r>
        <w:rPr/>
        <w:t>Since</w:t>
      </w:r>
      <w:r>
        <w:rPr>
          <w:spacing w:val="-5"/>
        </w:rPr>
        <w:t> </w:t>
      </w:r>
      <w:r>
        <w:rPr/>
        <w:t>this</w:t>
      </w:r>
      <w:r>
        <w:rPr>
          <w:spacing w:val="-4"/>
        </w:rPr>
        <w:t> </w:t>
      </w:r>
      <w:r>
        <w:rPr/>
        <w:t>raw</w:t>
      </w:r>
      <w:r>
        <w:rPr>
          <w:spacing w:val="-4"/>
        </w:rPr>
        <w:t> </w:t>
      </w:r>
      <w:r>
        <w:rPr/>
        <w:t>signal</w:t>
      </w:r>
      <w:r>
        <w:rPr>
          <w:spacing w:val="-6"/>
        </w:rPr>
        <w:t> </w:t>
      </w:r>
      <w:r>
        <w:rPr/>
        <w:t>is</w:t>
      </w:r>
      <w:r>
        <w:rPr>
          <w:spacing w:val="-3"/>
        </w:rPr>
        <w:t> </w:t>
      </w:r>
      <w:r>
        <w:rPr/>
        <w:t>influenced</w:t>
      </w:r>
      <w:r>
        <w:rPr>
          <w:spacing w:val="1"/>
        </w:rPr>
        <w:t> </w:t>
      </w:r>
      <w:r>
        <w:rPr/>
        <w:t>by parameters other than VOC concentration (e.g. humidity level), the raw values are transformed to an index for air quality</w:t>
      </w:r>
      <w:r>
        <w:rPr>
          <w:spacing w:val="-53"/>
        </w:rPr>
        <w:t> </w:t>
      </w:r>
      <w:r>
        <w:rPr/>
        <w:t>(IAQ)</w:t>
      </w:r>
      <w:r>
        <w:rPr>
          <w:spacing w:val="-1"/>
        </w:rPr>
        <w:t> </w:t>
      </w:r>
      <w:r>
        <w:rPr/>
        <w:t>by smart</w:t>
      </w:r>
      <w:r>
        <w:rPr>
          <w:spacing w:val="-1"/>
        </w:rPr>
        <w:t> </w:t>
      </w:r>
      <w:r>
        <w:rPr/>
        <w:t>algorithms inside BSEC.</w:t>
      </w:r>
    </w:p>
    <w:p>
      <w:pPr>
        <w:pStyle w:val="BodyText"/>
        <w:spacing w:before="1"/>
        <w:rPr>
          <w:sz w:val="24"/>
        </w:rPr>
      </w:pPr>
    </w:p>
    <w:p>
      <w:pPr>
        <w:pStyle w:val="BodyText"/>
        <w:spacing w:line="292" w:lineRule="auto" w:before="1"/>
        <w:ind w:left="143" w:right="202"/>
        <w:jc w:val="both"/>
      </w:pPr>
      <w:r>
        <w:rPr/>
        <w:t>The</w:t>
      </w:r>
      <w:r>
        <w:rPr>
          <w:spacing w:val="-8"/>
        </w:rPr>
        <w:t> </w:t>
      </w:r>
      <w:r>
        <w:rPr/>
        <w:t>IAQ</w:t>
      </w:r>
      <w:r>
        <w:rPr>
          <w:spacing w:val="-5"/>
        </w:rPr>
        <w:t> </w:t>
      </w:r>
      <w:r>
        <w:rPr/>
        <w:t>scale</w:t>
      </w:r>
      <w:r>
        <w:rPr>
          <w:spacing w:val="-7"/>
        </w:rPr>
        <w:t> </w:t>
      </w:r>
      <w:r>
        <w:rPr/>
        <w:t>ranges</w:t>
      </w:r>
      <w:r>
        <w:rPr>
          <w:spacing w:val="-7"/>
        </w:rPr>
        <w:t> </w:t>
      </w:r>
      <w:r>
        <w:rPr/>
        <w:t>from</w:t>
      </w:r>
      <w:r>
        <w:rPr>
          <w:spacing w:val="-4"/>
        </w:rPr>
        <w:t> </w:t>
      </w:r>
      <w:r>
        <w:rPr/>
        <w:t>0</w:t>
      </w:r>
      <w:r>
        <w:rPr>
          <w:spacing w:val="-7"/>
        </w:rPr>
        <w:t> </w:t>
      </w:r>
      <w:r>
        <w:rPr/>
        <w:t>(clean</w:t>
      </w:r>
      <w:r>
        <w:rPr>
          <w:spacing w:val="-5"/>
        </w:rPr>
        <w:t> </w:t>
      </w:r>
      <w:r>
        <w:rPr/>
        <w:t>air)</w:t>
      </w:r>
      <w:r>
        <w:rPr>
          <w:spacing w:val="-6"/>
        </w:rPr>
        <w:t> </w:t>
      </w:r>
      <w:r>
        <w:rPr/>
        <w:t>to</w:t>
      </w:r>
      <w:r>
        <w:rPr>
          <w:spacing w:val="-7"/>
        </w:rPr>
        <w:t> </w:t>
      </w:r>
      <w:r>
        <w:rPr/>
        <w:t>500</w:t>
      </w:r>
      <w:r>
        <w:rPr>
          <w:spacing w:val="-7"/>
        </w:rPr>
        <w:t> </w:t>
      </w:r>
      <w:r>
        <w:rPr/>
        <w:t>(heavily</w:t>
      </w:r>
      <w:r>
        <w:rPr>
          <w:spacing w:val="-4"/>
        </w:rPr>
        <w:t> </w:t>
      </w:r>
      <w:r>
        <w:rPr/>
        <w:t>polluted</w:t>
      </w:r>
      <w:r>
        <w:rPr>
          <w:spacing w:val="-7"/>
        </w:rPr>
        <w:t> </w:t>
      </w:r>
      <w:r>
        <w:rPr/>
        <w:t>air).</w:t>
      </w:r>
      <w:r>
        <w:rPr>
          <w:spacing w:val="-6"/>
        </w:rPr>
        <w:t> </w:t>
      </w:r>
      <w:r>
        <w:rPr/>
        <w:t>During</w:t>
      </w:r>
      <w:r>
        <w:rPr>
          <w:spacing w:val="-8"/>
        </w:rPr>
        <w:t> </w:t>
      </w:r>
      <w:r>
        <w:rPr/>
        <w:t>operation,</w:t>
      </w:r>
      <w:r>
        <w:rPr>
          <w:spacing w:val="-6"/>
        </w:rPr>
        <w:t> </w:t>
      </w:r>
      <w:r>
        <w:rPr/>
        <w:t>the</w:t>
      </w:r>
      <w:r>
        <w:rPr>
          <w:spacing w:val="-7"/>
        </w:rPr>
        <w:t> </w:t>
      </w:r>
      <w:r>
        <w:rPr/>
        <w:t>algorithms</w:t>
      </w:r>
      <w:r>
        <w:rPr>
          <w:spacing w:val="-5"/>
        </w:rPr>
        <w:t> </w:t>
      </w:r>
      <w:r>
        <w:rPr/>
        <w:t>automatically</w:t>
      </w:r>
      <w:r>
        <w:rPr>
          <w:spacing w:val="-6"/>
        </w:rPr>
        <w:t> </w:t>
      </w:r>
      <w:r>
        <w:rPr/>
        <w:t>calibrate</w:t>
      </w:r>
      <w:r>
        <w:rPr>
          <w:spacing w:val="1"/>
        </w:rPr>
        <w:t> </w:t>
      </w:r>
      <w:r>
        <w:rPr/>
        <w:t>and adapt themselves to the typical environments where the sensor is operated (e.g., home, workplace, inside a car, etc.).</w:t>
      </w:r>
      <w:r>
        <w:rPr>
          <w:spacing w:val="1"/>
        </w:rPr>
        <w:t> </w:t>
      </w:r>
      <w:r>
        <w:rPr/>
        <w:t>This automatic background calibration ensures that users experience consistent IAQ performance. The calibration process</w:t>
      </w:r>
      <w:r>
        <w:rPr>
          <w:spacing w:val="1"/>
        </w:rPr>
        <w:t> </w:t>
      </w:r>
      <w:r>
        <w:rPr/>
        <w:t>considers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recent</w:t>
      </w:r>
      <w:r>
        <w:rPr>
          <w:spacing w:val="-8"/>
        </w:rPr>
        <w:t> </w:t>
      </w:r>
      <w:r>
        <w:rPr/>
        <w:t>measurement</w:t>
      </w:r>
      <w:r>
        <w:rPr>
          <w:spacing w:val="-8"/>
        </w:rPr>
        <w:t> </w:t>
      </w:r>
      <w:r>
        <w:rPr/>
        <w:t>history</w:t>
      </w:r>
      <w:r>
        <w:rPr>
          <w:spacing w:val="-9"/>
        </w:rPr>
        <w:t> </w:t>
      </w:r>
      <w:r>
        <w:rPr/>
        <w:t>(typ.</w:t>
      </w:r>
      <w:r>
        <w:rPr>
          <w:spacing w:val="-8"/>
        </w:rPr>
        <w:t> </w:t>
      </w:r>
      <w:r>
        <w:rPr/>
        <w:t>up</w:t>
      </w:r>
      <w:r>
        <w:rPr>
          <w:spacing w:val="-11"/>
        </w:rPr>
        <w:t> </w:t>
      </w:r>
      <w:r>
        <w:rPr/>
        <w:t>to</w:t>
      </w:r>
      <w:r>
        <w:rPr>
          <w:spacing w:val="-11"/>
        </w:rPr>
        <w:t> </w:t>
      </w:r>
      <w:r>
        <w:rPr/>
        <w:t>four</w:t>
      </w:r>
      <w:r>
        <w:rPr>
          <w:spacing w:val="-10"/>
        </w:rPr>
        <w:t> </w:t>
      </w:r>
      <w:r>
        <w:rPr/>
        <w:t>days,</w:t>
      </w:r>
      <w:r>
        <w:rPr>
          <w:spacing w:val="-8"/>
        </w:rPr>
        <w:t> </w:t>
      </w:r>
      <w:r>
        <w:rPr/>
        <w:t>configurable)</w:t>
      </w:r>
      <w:r>
        <w:rPr>
          <w:spacing w:val="-8"/>
        </w:rPr>
        <w:t> </w:t>
      </w:r>
      <w:r>
        <w:rPr/>
        <w:t>to</w:t>
      </w:r>
      <w:r>
        <w:rPr>
          <w:spacing w:val="-8"/>
        </w:rPr>
        <w:t> </w:t>
      </w:r>
      <w:r>
        <w:rPr/>
        <w:t>ensure</w:t>
      </w:r>
      <w:r>
        <w:rPr>
          <w:spacing w:val="-10"/>
        </w:rPr>
        <w:t> </w:t>
      </w:r>
      <w:r>
        <w:rPr/>
        <w:t>that</w:t>
      </w:r>
      <w:r>
        <w:rPr>
          <w:spacing w:val="-8"/>
        </w:rPr>
        <w:t> </w:t>
      </w:r>
      <w:r>
        <w:rPr/>
        <w:t>IAQ</w:t>
      </w:r>
      <w:r>
        <w:rPr>
          <w:spacing w:val="-7"/>
        </w:rPr>
        <w:t> </w:t>
      </w:r>
      <w:r>
        <w:rPr/>
        <w:t>~</w:t>
      </w:r>
      <w:r>
        <w:rPr>
          <w:spacing w:val="-9"/>
        </w:rPr>
        <w:t> </w:t>
      </w:r>
      <w:r>
        <w:rPr/>
        <w:t>50</w:t>
      </w:r>
      <w:r>
        <w:rPr>
          <w:spacing w:val="-10"/>
        </w:rPr>
        <w:t> </w:t>
      </w:r>
      <w:r>
        <w:rPr/>
        <w:t>corresponds</w:t>
      </w:r>
      <w:r>
        <w:rPr>
          <w:spacing w:val="-9"/>
        </w:rPr>
        <w:t> </w:t>
      </w:r>
      <w:r>
        <w:rPr/>
        <w:t>to</w:t>
      </w:r>
      <w:r>
        <w:rPr>
          <w:spacing w:val="-11"/>
        </w:rPr>
        <w:t> </w:t>
      </w:r>
      <w:r>
        <w:rPr/>
        <w:t>“typical</w:t>
      </w:r>
      <w:r>
        <w:rPr>
          <w:spacing w:val="1"/>
        </w:rPr>
        <w:t> </w:t>
      </w:r>
      <w:r>
        <w:rPr/>
        <w:t>good”</w:t>
      </w:r>
      <w:r>
        <w:rPr>
          <w:spacing w:val="1"/>
        </w:rPr>
        <w:t> </w:t>
      </w:r>
      <w:r>
        <w:rPr/>
        <w:t>air and</w:t>
      </w:r>
      <w:r>
        <w:rPr>
          <w:spacing w:val="-3"/>
        </w:rPr>
        <w:t> </w:t>
      </w:r>
      <w:r>
        <w:rPr/>
        <w:t>IAQ</w:t>
      </w:r>
      <w:r>
        <w:rPr>
          <w:spacing w:val="2"/>
        </w:rPr>
        <w:t> </w:t>
      </w:r>
      <w:r>
        <w:rPr/>
        <w:t>~</w:t>
      </w:r>
      <w:r>
        <w:rPr>
          <w:spacing w:val="-2"/>
        </w:rPr>
        <w:t> </w:t>
      </w:r>
      <w:r>
        <w:rPr/>
        <w:t>200 indicates “typical</w:t>
      </w:r>
      <w:r>
        <w:rPr>
          <w:spacing w:val="3"/>
        </w:rPr>
        <w:t> </w:t>
      </w:r>
      <w:r>
        <w:rPr/>
        <w:t>polluted”</w:t>
      </w:r>
      <w:r>
        <w:rPr>
          <w:spacing w:val="1"/>
        </w:rPr>
        <w:t> </w:t>
      </w:r>
      <w:r>
        <w:rPr/>
        <w:t>air.</w:t>
      </w:r>
    </w:p>
    <w:p>
      <w:pPr>
        <w:pStyle w:val="BodyText"/>
        <w:spacing w:before="5"/>
        <w:rPr>
          <w:sz w:val="17"/>
        </w:rPr>
      </w:pPr>
    </w:p>
    <w:p>
      <w:pPr>
        <w:pStyle w:val="Heading2"/>
        <w:numPr>
          <w:ilvl w:val="1"/>
          <w:numId w:val="2"/>
        </w:numPr>
        <w:tabs>
          <w:tab w:pos="545" w:val="left" w:leader="none"/>
        </w:tabs>
        <w:spacing w:line="240" w:lineRule="auto" w:before="0" w:after="0"/>
        <w:ind w:left="544" w:right="0" w:hanging="402"/>
        <w:jc w:val="left"/>
      </w:pPr>
      <w:bookmarkStart w:name="_bookmark15" w:id="27"/>
      <w:bookmarkEnd w:id="27"/>
      <w:r>
        <w:rPr/>
      </w:r>
      <w:bookmarkStart w:name="_bookmark15" w:id="28"/>
      <w:bookmarkEnd w:id="28"/>
      <w:r>
        <w:rPr/>
        <w:t>Sensor</w:t>
      </w:r>
      <w:r>
        <w:rPr>
          <w:spacing w:val="-3"/>
        </w:rPr>
        <w:t> </w:t>
      </w:r>
      <w:r>
        <w:rPr/>
        <w:t>modes</w:t>
      </w:r>
    </w:p>
    <w:p>
      <w:pPr>
        <w:pStyle w:val="BodyText"/>
        <w:spacing w:line="292" w:lineRule="auto" w:before="156"/>
        <w:ind w:left="143" w:right="204"/>
        <w:jc w:val="both"/>
      </w:pPr>
      <w:r>
        <w:rPr/>
        <w:t>The sensor supports low-level power modes: sleep, parallel and forced mode. These modes can be selected using the</w:t>
      </w:r>
      <w:r>
        <w:rPr>
          <w:spacing w:val="1"/>
        </w:rPr>
        <w:t> </w:t>
      </w:r>
      <w:r>
        <w:rPr>
          <w:rFonts w:ascii="Arial"/>
          <w:i/>
        </w:rPr>
        <w:t>mode&lt;1:0&gt; </w:t>
      </w:r>
      <w:r>
        <w:rPr/>
        <w:t>control register (see Section </w:t>
      </w:r>
      <w:hyperlink w:history="true" w:anchor="_bookmark49">
        <w:r>
          <w:rPr/>
          <w:t>5.3.1.3</w:t>
        </w:r>
      </w:hyperlink>
      <w:r>
        <w:rPr/>
        <w:t>). The key differences between the modes are summarized in </w:t>
      </w:r>
      <w:hyperlink w:history="true" w:anchor="_bookmark16">
        <w:r>
          <w:rPr/>
          <w:t>Table 12.</w:t>
        </w:r>
      </w:hyperlink>
      <w:r>
        <w:rPr>
          <w:spacing w:val="1"/>
        </w:rPr>
        <w:t> </w:t>
      </w:r>
      <w:r>
        <w:rPr/>
        <w:t>Measurement</w:t>
      </w:r>
      <w:r>
        <w:rPr>
          <w:spacing w:val="-5"/>
        </w:rPr>
        <w:t> </w:t>
      </w:r>
      <w:r>
        <w:rPr/>
        <w:t>cycle</w:t>
      </w:r>
      <w:r>
        <w:rPr>
          <w:spacing w:val="-4"/>
        </w:rPr>
        <w:t> </w:t>
      </w:r>
      <w:r>
        <w:rPr/>
        <w:t>is</w:t>
      </w:r>
      <w:r>
        <w:rPr>
          <w:spacing w:val="-3"/>
        </w:rPr>
        <w:t> </w:t>
      </w:r>
      <w:r>
        <w:rPr/>
        <w:t>abbreviated</w:t>
      </w:r>
      <w:r>
        <w:rPr>
          <w:spacing w:val="-4"/>
        </w:rPr>
        <w:t> </w:t>
      </w:r>
      <w:r>
        <w:rPr/>
        <w:t>as</w:t>
      </w:r>
      <w:r>
        <w:rPr>
          <w:spacing w:val="-5"/>
        </w:rPr>
        <w:t> </w:t>
      </w:r>
      <w:r>
        <w:rPr/>
        <w:t>TPHG</w:t>
      </w:r>
      <w:r>
        <w:rPr>
          <w:spacing w:val="-3"/>
        </w:rPr>
        <w:t> </w:t>
      </w:r>
      <w:r>
        <w:rPr/>
        <w:t>(Temperature,</w:t>
      </w:r>
      <w:r>
        <w:rPr>
          <w:spacing w:val="-1"/>
        </w:rPr>
        <w:t> </w:t>
      </w:r>
      <w:r>
        <w:rPr/>
        <w:t>Pressure,</w:t>
      </w:r>
      <w:r>
        <w:rPr>
          <w:spacing w:val="-3"/>
        </w:rPr>
        <w:t> </w:t>
      </w:r>
      <w:r>
        <w:rPr/>
        <w:t>Humidity</w:t>
      </w:r>
      <w:r>
        <w:rPr>
          <w:spacing w:val="-3"/>
        </w:rPr>
        <w:t> </w:t>
      </w:r>
      <w:r>
        <w:rPr/>
        <w:t>and</w:t>
      </w:r>
      <w:r>
        <w:rPr>
          <w:spacing w:val="-5"/>
        </w:rPr>
        <w:t> </w:t>
      </w:r>
      <w:r>
        <w:rPr/>
        <w:t>Gas)</w:t>
      </w:r>
      <w:r>
        <w:rPr>
          <w:spacing w:val="-3"/>
        </w:rPr>
        <w:t> </w:t>
      </w:r>
      <w:r>
        <w:rPr/>
        <w:t>in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following</w:t>
      </w:r>
      <w:r>
        <w:rPr>
          <w:spacing w:val="-4"/>
        </w:rPr>
        <w:t> </w:t>
      </w:r>
      <w:r>
        <w:rPr/>
        <w:t>descriptions.</w:t>
      </w:r>
    </w:p>
    <w:p>
      <w:pPr>
        <w:pStyle w:val="BodyText"/>
        <w:spacing w:before="3"/>
        <w:rPr>
          <w:sz w:val="24"/>
        </w:rPr>
      </w:pPr>
    </w:p>
    <w:p>
      <w:pPr>
        <w:pStyle w:val="BodyText"/>
        <w:spacing w:line="292" w:lineRule="auto"/>
        <w:ind w:left="143" w:right="204"/>
        <w:jc w:val="both"/>
      </w:pPr>
      <w:r>
        <w:rPr/>
        <w:t>After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power-up</w:t>
      </w:r>
      <w:r>
        <w:rPr>
          <w:spacing w:val="1"/>
        </w:rPr>
        <w:t> </w:t>
      </w:r>
      <w:r>
        <w:rPr/>
        <w:t>sequence,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sensor</w:t>
      </w:r>
      <w:r>
        <w:rPr>
          <w:spacing w:val="1"/>
        </w:rPr>
        <w:t> </w:t>
      </w:r>
      <w:r>
        <w:rPr/>
        <w:t>automatically</w:t>
      </w:r>
      <w:r>
        <w:rPr>
          <w:spacing w:val="1"/>
        </w:rPr>
        <w:t> </w:t>
      </w:r>
      <w:r>
        <w:rPr/>
        <w:t>starts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sleep</w:t>
      </w:r>
      <w:r>
        <w:rPr>
          <w:spacing w:val="1"/>
        </w:rPr>
        <w:t> </w:t>
      </w:r>
      <w:r>
        <w:rPr/>
        <w:t>mode.</w:t>
      </w:r>
      <w:r>
        <w:rPr>
          <w:spacing w:val="1"/>
        </w:rPr>
        <w:t> </w:t>
      </w:r>
      <w:r>
        <w:rPr/>
        <w:t>If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device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currently</w:t>
      </w:r>
      <w:r>
        <w:rPr>
          <w:spacing w:val="1"/>
        </w:rPr>
        <w:t> </w:t>
      </w:r>
      <w:r>
        <w:rPr/>
        <w:t>performing</w:t>
      </w:r>
      <w:r>
        <w:rPr>
          <w:spacing w:val="1"/>
        </w:rPr>
        <w:t> </w:t>
      </w:r>
      <w:r>
        <w:rPr/>
        <w:t>a</w:t>
      </w:r>
      <w:r>
        <w:rPr>
          <w:spacing w:val="-53"/>
        </w:rPr>
        <w:t> </w:t>
      </w:r>
      <w:r>
        <w:rPr/>
        <w:t>measurement,</w:t>
      </w:r>
      <w:r>
        <w:rPr>
          <w:spacing w:val="-12"/>
        </w:rPr>
        <w:t> </w:t>
      </w:r>
      <w:r>
        <w:rPr/>
        <w:t>execution</w:t>
      </w:r>
      <w:r>
        <w:rPr>
          <w:spacing w:val="-12"/>
        </w:rPr>
        <w:t> </w:t>
      </w:r>
      <w:r>
        <w:rPr/>
        <w:t>of</w:t>
      </w:r>
      <w:r>
        <w:rPr>
          <w:spacing w:val="-10"/>
        </w:rPr>
        <w:t> </w:t>
      </w:r>
      <w:r>
        <w:rPr/>
        <w:t>mode</w:t>
      </w:r>
      <w:r>
        <w:rPr>
          <w:spacing w:val="-12"/>
        </w:rPr>
        <w:t> </w:t>
      </w:r>
      <w:r>
        <w:rPr/>
        <w:t>switching</w:t>
      </w:r>
      <w:r>
        <w:rPr>
          <w:spacing w:val="-13"/>
        </w:rPr>
        <w:t> </w:t>
      </w:r>
      <w:r>
        <w:rPr/>
        <w:t>commands</w:t>
      </w:r>
      <w:r>
        <w:rPr>
          <w:spacing w:val="-10"/>
        </w:rPr>
        <w:t> </w:t>
      </w:r>
      <w:r>
        <w:rPr/>
        <w:t>is</w:t>
      </w:r>
      <w:r>
        <w:rPr>
          <w:spacing w:val="-11"/>
        </w:rPr>
        <w:t> </w:t>
      </w:r>
      <w:r>
        <w:rPr/>
        <w:t>delayed</w:t>
      </w:r>
      <w:r>
        <w:rPr>
          <w:spacing w:val="-12"/>
        </w:rPr>
        <w:t> </w:t>
      </w:r>
      <w:r>
        <w:rPr/>
        <w:t>until</w:t>
      </w:r>
      <w:r>
        <w:rPr>
          <w:spacing w:val="-13"/>
        </w:rPr>
        <w:t> </w:t>
      </w:r>
      <w:r>
        <w:rPr/>
        <w:t>the</w:t>
      </w:r>
      <w:r>
        <w:rPr>
          <w:spacing w:val="-12"/>
        </w:rPr>
        <w:t> </w:t>
      </w:r>
      <w:r>
        <w:rPr/>
        <w:t>end</w:t>
      </w:r>
      <w:r>
        <w:rPr>
          <w:spacing w:val="-13"/>
        </w:rPr>
        <w:t> </w:t>
      </w:r>
      <w:r>
        <w:rPr/>
        <w:t>of</w:t>
      </w:r>
      <w:r>
        <w:rPr>
          <w:spacing w:val="-12"/>
        </w:rPr>
        <w:t> </w:t>
      </w:r>
      <w:r>
        <w:rPr/>
        <w:t>the</w:t>
      </w:r>
      <w:r>
        <w:rPr>
          <w:spacing w:val="-13"/>
        </w:rPr>
        <w:t> </w:t>
      </w:r>
      <w:r>
        <w:rPr/>
        <w:t>currently</w:t>
      </w:r>
      <w:r>
        <w:rPr>
          <w:spacing w:val="-10"/>
        </w:rPr>
        <w:t> </w:t>
      </w:r>
      <w:r>
        <w:rPr/>
        <w:t>running</w:t>
      </w:r>
      <w:r>
        <w:rPr>
          <w:spacing w:val="-13"/>
        </w:rPr>
        <w:t> </w:t>
      </w:r>
      <w:r>
        <w:rPr/>
        <w:t>measurement</w:t>
      </w:r>
      <w:r>
        <w:rPr>
          <w:spacing w:val="-11"/>
        </w:rPr>
        <w:t> </w:t>
      </w:r>
      <w:r>
        <w:rPr/>
        <w:t>period</w:t>
      </w:r>
      <w:r>
        <w:rPr>
          <w:rFonts w:ascii="Arial"/>
          <w:b/>
        </w:rPr>
        <w:t>.</w:t>
      </w:r>
      <w:r>
        <w:rPr>
          <w:rFonts w:ascii="Arial"/>
          <w:b/>
          <w:spacing w:val="1"/>
        </w:rPr>
        <w:t> </w:t>
      </w:r>
      <w:r>
        <w:rPr/>
        <w:t>It</w:t>
      </w:r>
      <w:r>
        <w:rPr>
          <w:spacing w:val="-11"/>
        </w:rPr>
        <w:t> </w:t>
      </w:r>
      <w:r>
        <w:rPr/>
        <w:t>is</w:t>
      </w:r>
      <w:r>
        <w:rPr>
          <w:spacing w:val="-7"/>
        </w:rPr>
        <w:t> </w:t>
      </w:r>
      <w:r>
        <w:rPr/>
        <w:t>important</w:t>
      </w:r>
      <w:r>
        <w:rPr>
          <w:spacing w:val="-12"/>
        </w:rPr>
        <w:t> </w:t>
      </w:r>
      <w:r>
        <w:rPr/>
        <w:t>to</w:t>
      </w:r>
      <w:r>
        <w:rPr>
          <w:spacing w:val="-11"/>
        </w:rPr>
        <w:t> </w:t>
      </w:r>
      <w:r>
        <w:rPr/>
        <w:t>note</w:t>
      </w:r>
      <w:r>
        <w:rPr>
          <w:spacing w:val="-9"/>
        </w:rPr>
        <w:t> </w:t>
      </w:r>
      <w:r>
        <w:rPr/>
        <w:t>that,</w:t>
      </w:r>
      <w:r>
        <w:rPr>
          <w:spacing w:val="-12"/>
        </w:rPr>
        <w:t> </w:t>
      </w:r>
      <w:r>
        <w:rPr/>
        <w:t>further</w:t>
      </w:r>
      <w:r>
        <w:rPr>
          <w:spacing w:val="-7"/>
        </w:rPr>
        <w:t> </w:t>
      </w:r>
      <w:r>
        <w:rPr/>
        <w:t>mode</w:t>
      </w:r>
      <w:r>
        <w:rPr>
          <w:spacing w:val="-12"/>
        </w:rPr>
        <w:t> </w:t>
      </w:r>
      <w:r>
        <w:rPr/>
        <w:t>change</w:t>
      </w:r>
      <w:r>
        <w:rPr>
          <w:spacing w:val="-8"/>
        </w:rPr>
        <w:t> </w:t>
      </w:r>
      <w:r>
        <w:rPr/>
        <w:t>commands</w:t>
      </w:r>
      <w:r>
        <w:rPr>
          <w:spacing w:val="-9"/>
        </w:rPr>
        <w:t> </w:t>
      </w:r>
      <w:r>
        <w:rPr/>
        <w:t>or</w:t>
      </w:r>
      <w:r>
        <w:rPr>
          <w:spacing w:val="-8"/>
        </w:rPr>
        <w:t> </w:t>
      </w:r>
      <w:r>
        <w:rPr/>
        <w:t>other</w:t>
      </w:r>
      <w:r>
        <w:rPr>
          <w:spacing w:val="-10"/>
        </w:rPr>
        <w:t> </w:t>
      </w:r>
      <w:r>
        <w:rPr/>
        <w:t>write</w:t>
      </w:r>
      <w:r>
        <w:rPr>
          <w:spacing w:val="-12"/>
        </w:rPr>
        <w:t> </w:t>
      </w:r>
      <w:r>
        <w:rPr/>
        <w:t>commands</w:t>
      </w:r>
      <w:r>
        <w:rPr>
          <w:spacing w:val="-9"/>
        </w:rPr>
        <w:t> </w:t>
      </w:r>
      <w:r>
        <w:rPr/>
        <w:t>to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control</w:t>
      </w:r>
      <w:r>
        <w:rPr>
          <w:spacing w:val="-11"/>
        </w:rPr>
        <w:t> </w:t>
      </w:r>
      <w:r>
        <w:rPr/>
        <w:t>registers</w:t>
      </w:r>
      <w:r>
        <w:rPr>
          <w:spacing w:val="-10"/>
        </w:rPr>
        <w:t> </w:t>
      </w:r>
      <w:r>
        <w:rPr/>
        <w:t>are</w:t>
      </w:r>
      <w:r>
        <w:rPr>
          <w:spacing w:val="-11"/>
        </w:rPr>
        <w:t> </w:t>
      </w:r>
      <w:r>
        <w:rPr/>
        <w:t>ignored</w:t>
      </w:r>
      <w:r>
        <w:rPr>
          <w:spacing w:val="-8"/>
        </w:rPr>
        <w:t> </w:t>
      </w:r>
      <w:r>
        <w:rPr/>
        <w:t>until</w:t>
      </w:r>
      <w:r>
        <w:rPr>
          <w:spacing w:val="1"/>
        </w:rPr>
        <w:t> </w:t>
      </w:r>
      <w:r>
        <w:rPr/>
        <w:t>the</w:t>
      </w:r>
      <w:r>
        <w:rPr>
          <w:spacing w:val="-7"/>
        </w:rPr>
        <w:t> </w:t>
      </w:r>
      <w:r>
        <w:rPr/>
        <w:t>mode</w:t>
      </w:r>
      <w:r>
        <w:rPr>
          <w:spacing w:val="-9"/>
        </w:rPr>
        <w:t> </w:t>
      </w:r>
      <w:r>
        <w:rPr/>
        <w:t>change</w:t>
      </w:r>
      <w:r>
        <w:rPr>
          <w:spacing w:val="-7"/>
        </w:rPr>
        <w:t> </w:t>
      </w:r>
      <w:r>
        <w:rPr/>
        <w:t>command</w:t>
      </w:r>
      <w:r>
        <w:rPr>
          <w:spacing w:val="-9"/>
        </w:rPr>
        <w:t> </w:t>
      </w:r>
      <w:r>
        <w:rPr/>
        <w:t>has</w:t>
      </w:r>
      <w:r>
        <w:rPr>
          <w:spacing w:val="-5"/>
        </w:rPr>
        <w:t> </w:t>
      </w:r>
      <w:r>
        <w:rPr/>
        <w:t>been</w:t>
      </w:r>
      <w:r>
        <w:rPr>
          <w:spacing w:val="-8"/>
        </w:rPr>
        <w:t> </w:t>
      </w:r>
      <w:r>
        <w:rPr/>
        <w:t>executed.</w:t>
      </w:r>
      <w:r>
        <w:rPr>
          <w:spacing w:val="-12"/>
        </w:rPr>
        <w:t> </w:t>
      </w:r>
      <w:r>
        <w:rPr/>
        <w:t>All</w:t>
      </w:r>
      <w:r>
        <w:rPr>
          <w:spacing w:val="-10"/>
        </w:rPr>
        <w:t> </w:t>
      </w:r>
      <w:r>
        <w:rPr/>
        <w:t>control</w:t>
      </w:r>
      <w:r>
        <w:rPr>
          <w:spacing w:val="-9"/>
        </w:rPr>
        <w:t> </w:t>
      </w:r>
      <w:r>
        <w:rPr/>
        <w:t>registers</w:t>
      </w:r>
      <w:r>
        <w:rPr>
          <w:spacing w:val="-7"/>
        </w:rPr>
        <w:t> </w:t>
      </w:r>
      <w:r>
        <w:rPr/>
        <w:t>should</w:t>
      </w:r>
      <w:r>
        <w:rPr>
          <w:spacing w:val="-7"/>
        </w:rPr>
        <w:t> </w:t>
      </w:r>
      <w:r>
        <w:rPr/>
        <w:t>be</w:t>
      </w:r>
      <w:r>
        <w:rPr>
          <w:spacing w:val="-9"/>
        </w:rPr>
        <w:t> </w:t>
      </w:r>
      <w:r>
        <w:rPr/>
        <w:t>set</w:t>
      </w:r>
      <w:r>
        <w:rPr>
          <w:spacing w:val="-7"/>
        </w:rPr>
        <w:t> </w:t>
      </w:r>
      <w:r>
        <w:rPr/>
        <w:t>to</w:t>
      </w:r>
      <w:r>
        <w:rPr>
          <w:spacing w:val="-8"/>
        </w:rPr>
        <w:t> </w:t>
      </w:r>
      <w:r>
        <w:rPr/>
        <w:t>the</w:t>
      </w:r>
      <w:r>
        <w:rPr>
          <w:spacing w:val="-7"/>
        </w:rPr>
        <w:t> </w:t>
      </w:r>
      <w:r>
        <w:rPr/>
        <w:t>desired</w:t>
      </w:r>
      <w:r>
        <w:rPr>
          <w:spacing w:val="-9"/>
        </w:rPr>
        <w:t> </w:t>
      </w:r>
      <w:r>
        <w:rPr/>
        <w:t>values</w:t>
      </w:r>
      <w:r>
        <w:rPr>
          <w:spacing w:val="-8"/>
        </w:rPr>
        <w:t> </w:t>
      </w:r>
      <w:r>
        <w:rPr/>
        <w:t>before</w:t>
      </w:r>
      <w:r>
        <w:rPr>
          <w:spacing w:val="-8"/>
        </w:rPr>
        <w:t> </w:t>
      </w:r>
      <w:r>
        <w:rPr/>
        <w:t>writing</w:t>
      </w:r>
      <w:r>
        <w:rPr>
          <w:spacing w:val="-7"/>
        </w:rPr>
        <w:t> </w:t>
      </w:r>
      <w:r>
        <w:rPr/>
        <w:t>to</w:t>
      </w:r>
      <w:r>
        <w:rPr>
          <w:spacing w:val="-7"/>
        </w:rPr>
        <w:t> </w:t>
      </w:r>
      <w:r>
        <w:rPr/>
        <w:t>the</w:t>
      </w:r>
      <w:r>
        <w:rPr>
          <w:spacing w:val="1"/>
        </w:rPr>
        <w:t> </w:t>
      </w:r>
      <w:r>
        <w:rPr/>
        <w:t>mode register.</w:t>
      </w:r>
    </w:p>
    <w:p>
      <w:pPr>
        <w:pStyle w:val="BodyText"/>
        <w:spacing w:before="5"/>
        <w:rPr>
          <w:sz w:val="17"/>
        </w:rPr>
      </w:pPr>
    </w:p>
    <w:p>
      <w:pPr>
        <w:spacing w:before="0"/>
        <w:ind w:left="1078" w:right="1137" w:firstLine="0"/>
        <w:jc w:val="center"/>
        <w:rPr>
          <w:sz w:val="22"/>
        </w:rPr>
      </w:pPr>
      <w:bookmarkStart w:name="_bookmark16" w:id="29"/>
      <w:bookmarkEnd w:id="29"/>
      <w:r>
        <w:rPr/>
      </w:r>
      <w:r>
        <w:rPr>
          <w:sz w:val="22"/>
        </w:rPr>
        <w:t>Table</w:t>
      </w:r>
      <w:r>
        <w:rPr>
          <w:spacing w:val="-5"/>
          <w:sz w:val="22"/>
        </w:rPr>
        <w:t> </w:t>
      </w:r>
      <w:r>
        <w:rPr>
          <w:sz w:val="22"/>
        </w:rPr>
        <w:t>12:</w:t>
      </w:r>
      <w:r>
        <w:rPr>
          <w:spacing w:val="-3"/>
          <w:sz w:val="22"/>
        </w:rPr>
        <w:t> </w:t>
      </w:r>
      <w:r>
        <w:rPr>
          <w:sz w:val="22"/>
        </w:rPr>
        <w:t>Low-level</w:t>
      </w:r>
      <w:r>
        <w:rPr>
          <w:spacing w:val="-5"/>
          <w:sz w:val="22"/>
        </w:rPr>
        <w:t> </w:t>
      </w:r>
      <w:r>
        <w:rPr>
          <w:sz w:val="22"/>
        </w:rPr>
        <w:t>operation</w:t>
      </w:r>
      <w:r>
        <w:rPr>
          <w:spacing w:val="-4"/>
          <w:sz w:val="22"/>
        </w:rPr>
        <w:t> </w:t>
      </w:r>
      <w:r>
        <w:rPr>
          <w:sz w:val="22"/>
        </w:rPr>
        <w:t>modes</w:t>
      </w:r>
    </w:p>
    <w:p>
      <w:pPr>
        <w:pStyle w:val="BodyText"/>
        <w:spacing w:before="4"/>
        <w:rPr>
          <w:sz w:val="10"/>
        </w:rPr>
      </w:pPr>
    </w:p>
    <w:tbl>
      <w:tblPr>
        <w:tblCellSpacing w:w="21" w:type="dxa"/>
        <w:tblW w:w="0" w:type="auto"/>
        <w:jc w:val="left"/>
        <w:tblInd w:w="17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696"/>
        <w:gridCol w:w="2269"/>
        <w:gridCol w:w="5954"/>
      </w:tblGrid>
      <w:tr>
        <w:trPr>
          <w:trHeight w:val="344" w:hRule="atLeast"/>
        </w:trPr>
        <w:tc>
          <w:tcPr>
            <w:tcW w:w="2696" w:type="dxa"/>
            <w:tcBorders>
              <w:top w:val="nil"/>
              <w:left w:val="nil"/>
            </w:tcBorders>
            <w:shd w:val="clear" w:color="auto" w:fill="585858"/>
          </w:tcPr>
          <w:p>
            <w:pPr>
              <w:pStyle w:val="TableParagraph"/>
              <w:spacing w:before="91"/>
              <w:ind w:left="570" w:right="557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z w:val="20"/>
              </w:rPr>
              <w:t>Operation</w:t>
            </w:r>
            <w:r>
              <w:rPr>
                <w:rFonts w:ascii="Arial"/>
                <w:b/>
                <w:color w:val="FFFFFF"/>
                <w:spacing w:val="-6"/>
                <w:sz w:val="20"/>
              </w:rPr>
              <w:t> </w:t>
            </w:r>
            <w:r>
              <w:rPr>
                <w:rFonts w:ascii="Arial"/>
                <w:b/>
                <w:color w:val="FFFFFF"/>
                <w:sz w:val="20"/>
              </w:rPr>
              <w:t>mode</w:t>
            </w:r>
          </w:p>
        </w:tc>
        <w:tc>
          <w:tcPr>
            <w:tcW w:w="2269" w:type="dxa"/>
            <w:tcBorders>
              <w:top w:val="nil"/>
            </w:tcBorders>
            <w:shd w:val="clear" w:color="auto" w:fill="585858"/>
          </w:tcPr>
          <w:p>
            <w:pPr>
              <w:pStyle w:val="TableParagraph"/>
              <w:spacing w:before="91"/>
              <w:ind w:left="585" w:right="587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z w:val="20"/>
              </w:rPr>
              <w:t>mode&lt;1:0&gt;</w:t>
            </w:r>
          </w:p>
        </w:tc>
        <w:tc>
          <w:tcPr>
            <w:tcW w:w="5954" w:type="dxa"/>
            <w:tcBorders>
              <w:top w:val="nil"/>
              <w:right w:val="nil"/>
            </w:tcBorders>
            <w:shd w:val="clear" w:color="auto" w:fill="585858"/>
          </w:tcPr>
          <w:p>
            <w:pPr>
              <w:pStyle w:val="TableParagraph"/>
              <w:spacing w:before="91"/>
              <w:ind w:left="2347" w:right="2372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z w:val="20"/>
              </w:rPr>
              <w:t>Key</w:t>
            </w:r>
            <w:r>
              <w:rPr>
                <w:rFonts w:ascii="Arial"/>
                <w:b/>
                <w:color w:val="FFFFFF"/>
                <w:spacing w:val="-6"/>
                <w:sz w:val="20"/>
              </w:rPr>
              <w:t> </w:t>
            </w:r>
            <w:r>
              <w:rPr>
                <w:rFonts w:ascii="Arial"/>
                <w:b/>
                <w:color w:val="FFFFFF"/>
                <w:sz w:val="20"/>
              </w:rPr>
              <w:t>features</w:t>
            </w:r>
          </w:p>
        </w:tc>
      </w:tr>
      <w:tr>
        <w:trPr>
          <w:trHeight w:val="526" w:hRule="atLeast"/>
        </w:trPr>
        <w:tc>
          <w:tcPr>
            <w:tcW w:w="2696" w:type="dxa"/>
            <w:tcBorders>
              <w:left w:val="nil"/>
            </w:tcBorders>
            <w:shd w:val="clear" w:color="auto" w:fill="F1F1F1"/>
          </w:tcPr>
          <w:p>
            <w:pPr>
              <w:pStyle w:val="TableParagraph"/>
              <w:spacing w:before="183"/>
              <w:ind w:left="570" w:right="554"/>
              <w:jc w:val="center"/>
              <w:rPr>
                <w:sz w:val="20"/>
              </w:rPr>
            </w:pPr>
            <w:r>
              <w:rPr>
                <w:sz w:val="20"/>
              </w:rPr>
              <w:t>Sleep</w:t>
            </w:r>
          </w:p>
        </w:tc>
        <w:tc>
          <w:tcPr>
            <w:tcW w:w="2269" w:type="dxa"/>
            <w:shd w:val="clear" w:color="auto" w:fill="F1F1F1"/>
          </w:tcPr>
          <w:p>
            <w:pPr>
              <w:pStyle w:val="TableParagraph"/>
              <w:spacing w:before="183"/>
              <w:ind w:left="585" w:right="586"/>
              <w:jc w:val="center"/>
              <w:rPr>
                <w:sz w:val="20"/>
              </w:rPr>
            </w:pPr>
            <w:r>
              <w:rPr>
                <w:sz w:val="20"/>
              </w:rPr>
              <w:t>00</w:t>
            </w:r>
          </w:p>
        </w:tc>
        <w:tc>
          <w:tcPr>
            <w:tcW w:w="5954" w:type="dxa"/>
            <w:tcBorders>
              <w:right w:val="nil"/>
            </w:tcBorders>
            <w:shd w:val="clear" w:color="auto" w:fill="F1F1F1"/>
          </w:tcPr>
          <w:p>
            <w:pPr>
              <w:pStyle w:val="TableParagraph"/>
              <w:spacing w:line="248" w:lineRule="exact" w:before="30"/>
              <w:ind w:left="84"/>
              <w:rPr>
                <w:sz w:val="20"/>
                <w:szCs w:val="20"/>
              </w:rPr>
            </w:pPr>
            <w:r>
              <w:rPr>
                <w:rFonts w:ascii="Segoe UI Symbol" w:hAnsi="Segoe UI Symbol" w:cs="Segoe UI Symbol" w:eastAsia="Segoe UI Symbol"/>
                <w:sz w:val="20"/>
                <w:szCs w:val="20"/>
              </w:rPr>
              <w:t>⯈</w:t>
            </w:r>
            <w:r>
              <w:rPr>
                <w:rFonts w:ascii="Segoe UI Symbol" w:hAnsi="Segoe UI Symbol" w:cs="Segoe UI Symbol" w:eastAsia="Segoe UI Symbol"/>
                <w:spacing w:val="54"/>
                <w:sz w:val="20"/>
                <w:szCs w:val="20"/>
              </w:rPr>
              <w:t> </w:t>
            </w:r>
            <w:r>
              <w:rPr>
                <w:sz w:val="20"/>
                <w:szCs w:val="20"/>
              </w:rPr>
              <w:t>No</w:t>
            </w:r>
            <w:r>
              <w:rPr>
                <w:spacing w:val="-7"/>
                <w:sz w:val="20"/>
                <w:szCs w:val="20"/>
              </w:rPr>
              <w:t> </w:t>
            </w:r>
            <w:r>
              <w:rPr>
                <w:sz w:val="20"/>
                <w:szCs w:val="20"/>
              </w:rPr>
              <w:t>measurements</w:t>
            </w:r>
            <w:r>
              <w:rPr>
                <w:spacing w:val="-6"/>
                <w:sz w:val="20"/>
                <w:szCs w:val="20"/>
              </w:rPr>
              <w:t> </w:t>
            </w:r>
            <w:r>
              <w:rPr>
                <w:sz w:val="20"/>
                <w:szCs w:val="20"/>
              </w:rPr>
              <w:t>are</w:t>
            </w:r>
            <w:r>
              <w:rPr>
                <w:spacing w:val="-5"/>
                <w:sz w:val="20"/>
                <w:szCs w:val="20"/>
              </w:rPr>
              <w:t> </w:t>
            </w:r>
            <w:r>
              <w:rPr>
                <w:sz w:val="20"/>
                <w:szCs w:val="20"/>
              </w:rPr>
              <w:t>performed</w:t>
            </w:r>
          </w:p>
          <w:p>
            <w:pPr>
              <w:pStyle w:val="TableParagraph"/>
              <w:spacing w:line="248" w:lineRule="exact"/>
              <w:ind w:left="84"/>
              <w:rPr>
                <w:sz w:val="20"/>
                <w:szCs w:val="20"/>
              </w:rPr>
            </w:pPr>
            <w:r>
              <w:rPr>
                <w:rFonts w:ascii="Segoe UI Symbol" w:hAnsi="Segoe UI Symbol" w:cs="Segoe UI Symbol" w:eastAsia="Segoe UI Symbol"/>
                <w:sz w:val="20"/>
                <w:szCs w:val="20"/>
              </w:rPr>
              <w:t>⯈ </w:t>
            </w:r>
            <w:r>
              <w:rPr>
                <w:rFonts w:ascii="Segoe UI Symbol" w:hAnsi="Segoe UI Symbol" w:cs="Segoe UI Symbol" w:eastAsia="Segoe UI Symbol"/>
                <w:spacing w:val="1"/>
                <w:sz w:val="20"/>
                <w:szCs w:val="20"/>
              </w:rPr>
              <w:t> </w:t>
            </w:r>
            <w:r>
              <w:rPr>
                <w:sz w:val="20"/>
                <w:szCs w:val="20"/>
              </w:rPr>
              <w:t>Minimal</w:t>
            </w:r>
            <w:r>
              <w:rPr>
                <w:spacing w:val="-6"/>
                <w:sz w:val="20"/>
                <w:szCs w:val="20"/>
              </w:rPr>
              <w:t> </w:t>
            </w:r>
            <w:r>
              <w:rPr>
                <w:sz w:val="20"/>
                <w:szCs w:val="20"/>
              </w:rPr>
              <w:t>power</w:t>
            </w:r>
            <w:r>
              <w:rPr>
                <w:spacing w:val="-5"/>
                <w:sz w:val="20"/>
                <w:szCs w:val="20"/>
              </w:rPr>
              <w:t> </w:t>
            </w:r>
            <w:r>
              <w:rPr>
                <w:sz w:val="20"/>
                <w:szCs w:val="20"/>
              </w:rPr>
              <w:t>consumption</w:t>
            </w:r>
          </w:p>
        </w:tc>
      </w:tr>
      <w:tr>
        <w:trPr>
          <w:trHeight w:val="776" w:hRule="atLeast"/>
        </w:trPr>
        <w:tc>
          <w:tcPr>
            <w:tcW w:w="2696" w:type="dxa"/>
            <w:tcBorders>
              <w:left w:val="nil"/>
            </w:tcBorders>
            <w:shd w:val="clear" w:color="auto" w:fill="CCCCCC"/>
          </w:tcPr>
          <w:p>
            <w:pPr>
              <w:pStyle w:val="TableParagraph"/>
              <w:spacing w:before="9"/>
              <w:rPr>
                <w:sz w:val="26"/>
              </w:rPr>
            </w:pPr>
          </w:p>
          <w:p>
            <w:pPr>
              <w:pStyle w:val="TableParagraph"/>
              <w:ind w:left="570" w:right="555"/>
              <w:jc w:val="center"/>
              <w:rPr>
                <w:sz w:val="20"/>
              </w:rPr>
            </w:pPr>
            <w:r>
              <w:rPr>
                <w:sz w:val="20"/>
              </w:rPr>
              <w:t>Forced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mode</w:t>
            </w:r>
          </w:p>
        </w:tc>
        <w:tc>
          <w:tcPr>
            <w:tcW w:w="2269" w:type="dxa"/>
            <w:shd w:val="clear" w:color="auto" w:fill="CCCCCC"/>
          </w:tcPr>
          <w:p>
            <w:pPr>
              <w:pStyle w:val="TableParagraph"/>
              <w:spacing w:before="9"/>
              <w:rPr>
                <w:sz w:val="26"/>
              </w:rPr>
            </w:pPr>
          </w:p>
          <w:p>
            <w:pPr>
              <w:pStyle w:val="TableParagraph"/>
              <w:ind w:left="585" w:right="586"/>
              <w:jc w:val="center"/>
              <w:rPr>
                <w:sz w:val="20"/>
              </w:rPr>
            </w:pPr>
            <w:r>
              <w:rPr>
                <w:sz w:val="20"/>
              </w:rPr>
              <w:t>01</w:t>
            </w:r>
          </w:p>
        </w:tc>
        <w:tc>
          <w:tcPr>
            <w:tcW w:w="5954" w:type="dxa"/>
            <w:tcBorders>
              <w:right w:val="nil"/>
            </w:tcBorders>
            <w:shd w:val="clear" w:color="auto" w:fill="CCCCCC"/>
          </w:tcPr>
          <w:p>
            <w:pPr>
              <w:pStyle w:val="TableParagraph"/>
              <w:spacing w:line="248" w:lineRule="exact" w:before="33"/>
              <w:ind w:left="84"/>
              <w:rPr>
                <w:sz w:val="20"/>
                <w:szCs w:val="20"/>
              </w:rPr>
            </w:pPr>
            <w:r>
              <w:rPr>
                <w:rFonts w:ascii="Segoe UI Symbol" w:hAnsi="Segoe UI Symbol" w:cs="Segoe UI Symbol" w:eastAsia="Segoe UI Symbol"/>
                <w:sz w:val="20"/>
                <w:szCs w:val="20"/>
              </w:rPr>
              <w:t>⯈</w:t>
            </w:r>
            <w:r>
              <w:rPr>
                <w:rFonts w:ascii="Segoe UI Symbol" w:hAnsi="Segoe UI Symbol" w:cs="Segoe UI Symbol" w:eastAsia="Segoe UI Symbol"/>
                <w:spacing w:val="60"/>
                <w:sz w:val="20"/>
                <w:szCs w:val="20"/>
              </w:rPr>
              <w:t> </w:t>
            </w:r>
            <w:r>
              <w:rPr>
                <w:sz w:val="20"/>
                <w:szCs w:val="20"/>
              </w:rPr>
              <w:t>Single</w:t>
            </w:r>
            <w:r>
              <w:rPr>
                <w:spacing w:val="-5"/>
                <w:sz w:val="20"/>
                <w:szCs w:val="20"/>
              </w:rPr>
              <w:t> </w:t>
            </w:r>
            <w:r>
              <w:rPr>
                <w:sz w:val="20"/>
                <w:szCs w:val="20"/>
              </w:rPr>
              <w:t>TPHG</w:t>
            </w:r>
            <w:r>
              <w:rPr>
                <w:spacing w:val="-4"/>
                <w:sz w:val="20"/>
                <w:szCs w:val="20"/>
              </w:rPr>
              <w:t> </w:t>
            </w:r>
            <w:r>
              <w:rPr>
                <w:sz w:val="20"/>
                <w:szCs w:val="20"/>
              </w:rPr>
              <w:t>cycle</w:t>
            </w:r>
            <w:r>
              <w:rPr>
                <w:spacing w:val="-5"/>
                <w:sz w:val="20"/>
                <w:szCs w:val="20"/>
              </w:rPr>
              <w:t> </w:t>
            </w:r>
            <w:r>
              <w:rPr>
                <w:sz w:val="20"/>
                <w:szCs w:val="20"/>
              </w:rPr>
              <w:t>is</w:t>
            </w:r>
            <w:r>
              <w:rPr>
                <w:spacing w:val="-4"/>
                <w:sz w:val="20"/>
                <w:szCs w:val="20"/>
              </w:rPr>
              <w:t> </w:t>
            </w:r>
            <w:r>
              <w:rPr>
                <w:sz w:val="20"/>
                <w:szCs w:val="20"/>
              </w:rPr>
              <w:t>performed</w:t>
            </w:r>
          </w:p>
          <w:p>
            <w:pPr>
              <w:pStyle w:val="TableParagraph"/>
              <w:spacing w:line="229" w:lineRule="exact"/>
              <w:ind w:left="84"/>
              <w:rPr>
                <w:sz w:val="20"/>
                <w:szCs w:val="20"/>
              </w:rPr>
            </w:pPr>
            <w:r>
              <w:rPr>
                <w:rFonts w:ascii="Segoe UI Symbol" w:hAnsi="Segoe UI Symbol" w:cs="Segoe UI Symbol" w:eastAsia="Segoe UI Symbol"/>
                <w:sz w:val="20"/>
                <w:szCs w:val="20"/>
              </w:rPr>
              <w:t>⯈</w:t>
            </w:r>
            <w:r>
              <w:rPr>
                <w:rFonts w:ascii="Segoe UI Symbol" w:hAnsi="Segoe UI Symbol" w:cs="Segoe UI Symbol" w:eastAsia="Segoe UI Symbol"/>
                <w:spacing w:val="56"/>
                <w:sz w:val="20"/>
                <w:szCs w:val="20"/>
              </w:rPr>
              <w:t> </w:t>
            </w:r>
            <w:r>
              <w:rPr>
                <w:sz w:val="20"/>
                <w:szCs w:val="20"/>
              </w:rPr>
              <w:t>Sensor</w:t>
            </w:r>
            <w:r>
              <w:rPr>
                <w:spacing w:val="-4"/>
                <w:sz w:val="20"/>
                <w:szCs w:val="20"/>
              </w:rPr>
              <w:t> </w:t>
            </w:r>
            <w:r>
              <w:rPr>
                <w:sz w:val="20"/>
                <w:szCs w:val="20"/>
              </w:rPr>
              <w:t>automatically</w:t>
            </w:r>
            <w:r>
              <w:rPr>
                <w:spacing w:val="-6"/>
                <w:sz w:val="20"/>
                <w:szCs w:val="20"/>
              </w:rPr>
              <w:t> </w:t>
            </w:r>
            <w:r>
              <w:rPr>
                <w:sz w:val="20"/>
                <w:szCs w:val="20"/>
              </w:rPr>
              <w:t>returns</w:t>
            </w:r>
            <w:r>
              <w:rPr>
                <w:spacing w:val="-5"/>
                <w:sz w:val="20"/>
                <w:szCs w:val="20"/>
              </w:rPr>
              <w:t> </w:t>
            </w:r>
            <w:r>
              <w:rPr>
                <w:sz w:val="20"/>
                <w:szCs w:val="20"/>
              </w:rPr>
              <w:t>to</w:t>
            </w:r>
            <w:r>
              <w:rPr>
                <w:spacing w:val="-6"/>
                <w:sz w:val="20"/>
                <w:szCs w:val="20"/>
              </w:rPr>
              <w:t> </w:t>
            </w:r>
            <w:r>
              <w:rPr>
                <w:sz w:val="20"/>
                <w:szCs w:val="20"/>
              </w:rPr>
              <w:t>sleep</w:t>
            </w:r>
            <w:r>
              <w:rPr>
                <w:spacing w:val="-7"/>
                <w:sz w:val="20"/>
                <w:szCs w:val="20"/>
              </w:rPr>
              <w:t> </w:t>
            </w:r>
            <w:r>
              <w:rPr>
                <w:sz w:val="20"/>
                <w:szCs w:val="20"/>
              </w:rPr>
              <w:t>mode</w:t>
            </w:r>
            <w:r>
              <w:rPr>
                <w:spacing w:val="-4"/>
                <w:sz w:val="20"/>
                <w:szCs w:val="20"/>
              </w:rPr>
              <w:t> </w:t>
            </w:r>
            <w:r>
              <w:rPr>
                <w:sz w:val="20"/>
                <w:szCs w:val="20"/>
              </w:rPr>
              <w:t>afterwards</w:t>
            </w:r>
          </w:p>
          <w:p>
            <w:pPr>
              <w:pStyle w:val="TableParagraph"/>
              <w:spacing w:line="247" w:lineRule="exact"/>
              <w:ind w:left="84"/>
              <w:rPr>
                <w:sz w:val="20"/>
                <w:szCs w:val="20"/>
              </w:rPr>
            </w:pPr>
            <w:r>
              <w:rPr>
                <w:rFonts w:ascii="Segoe UI Symbol" w:hAnsi="Segoe UI Symbol" w:cs="Segoe UI Symbol" w:eastAsia="Segoe UI Symbol"/>
                <w:sz w:val="20"/>
                <w:szCs w:val="20"/>
              </w:rPr>
              <w:t>⯈</w:t>
            </w:r>
            <w:r>
              <w:rPr>
                <w:rFonts w:ascii="Segoe UI Symbol" w:hAnsi="Segoe UI Symbol" w:cs="Segoe UI Symbol" w:eastAsia="Segoe UI Symbol"/>
                <w:spacing w:val="57"/>
                <w:sz w:val="20"/>
                <w:szCs w:val="20"/>
              </w:rPr>
              <w:t> </w:t>
            </w:r>
            <w:r>
              <w:rPr>
                <w:sz w:val="20"/>
                <w:szCs w:val="20"/>
              </w:rPr>
              <w:t>Gas</w:t>
            </w:r>
            <w:r>
              <w:rPr>
                <w:spacing w:val="-6"/>
                <w:sz w:val="20"/>
                <w:szCs w:val="20"/>
              </w:rPr>
              <w:t> </w:t>
            </w:r>
            <w:r>
              <w:rPr>
                <w:sz w:val="20"/>
                <w:szCs w:val="20"/>
              </w:rPr>
              <w:t>sensor</w:t>
            </w:r>
            <w:r>
              <w:rPr>
                <w:spacing w:val="-4"/>
                <w:sz w:val="20"/>
                <w:szCs w:val="20"/>
              </w:rPr>
              <w:t> </w:t>
            </w:r>
            <w:r>
              <w:rPr>
                <w:sz w:val="20"/>
                <w:szCs w:val="20"/>
              </w:rPr>
              <w:t>heater</w:t>
            </w:r>
            <w:r>
              <w:rPr>
                <w:spacing w:val="-7"/>
                <w:sz w:val="20"/>
                <w:szCs w:val="20"/>
              </w:rPr>
              <w:t> </w:t>
            </w:r>
            <w:r>
              <w:rPr>
                <w:sz w:val="20"/>
                <w:szCs w:val="20"/>
              </w:rPr>
              <w:t>only</w:t>
            </w:r>
            <w:r>
              <w:rPr>
                <w:spacing w:val="-5"/>
                <w:sz w:val="20"/>
                <w:szCs w:val="20"/>
              </w:rPr>
              <w:t> </w:t>
            </w:r>
            <w:r>
              <w:rPr>
                <w:sz w:val="20"/>
                <w:szCs w:val="20"/>
              </w:rPr>
              <w:t>operates</w:t>
            </w:r>
            <w:r>
              <w:rPr>
                <w:spacing w:val="-5"/>
                <w:sz w:val="20"/>
                <w:szCs w:val="20"/>
              </w:rPr>
              <w:t> </w:t>
            </w:r>
            <w:r>
              <w:rPr>
                <w:sz w:val="20"/>
                <w:szCs w:val="20"/>
              </w:rPr>
              <w:t>during</w:t>
            </w:r>
            <w:r>
              <w:rPr>
                <w:spacing w:val="-5"/>
                <w:sz w:val="20"/>
                <w:szCs w:val="20"/>
              </w:rPr>
              <w:t> </w:t>
            </w:r>
            <w:r>
              <w:rPr>
                <w:sz w:val="20"/>
                <w:szCs w:val="20"/>
              </w:rPr>
              <w:t>gas</w:t>
            </w:r>
            <w:r>
              <w:rPr>
                <w:spacing w:val="-4"/>
                <w:sz w:val="20"/>
                <w:szCs w:val="20"/>
              </w:rPr>
              <w:t> </w:t>
            </w:r>
            <w:r>
              <w:rPr>
                <w:sz w:val="20"/>
                <w:szCs w:val="20"/>
              </w:rPr>
              <w:t>measurement</w:t>
            </w:r>
          </w:p>
        </w:tc>
      </w:tr>
      <w:tr>
        <w:trPr>
          <w:trHeight w:val="776" w:hRule="atLeast"/>
        </w:trPr>
        <w:tc>
          <w:tcPr>
            <w:tcW w:w="2696" w:type="dxa"/>
            <w:tcBorders>
              <w:left w:val="nil"/>
              <w:bottom w:val="nil"/>
            </w:tcBorders>
            <w:shd w:val="clear" w:color="auto" w:fill="F1F1F1"/>
          </w:tcPr>
          <w:p>
            <w:pPr>
              <w:pStyle w:val="TableParagraph"/>
              <w:spacing w:before="9"/>
              <w:rPr>
                <w:sz w:val="26"/>
              </w:rPr>
            </w:pPr>
          </w:p>
          <w:p>
            <w:pPr>
              <w:pStyle w:val="TableParagraph"/>
              <w:ind w:left="570" w:right="553"/>
              <w:jc w:val="center"/>
              <w:rPr>
                <w:sz w:val="20"/>
              </w:rPr>
            </w:pPr>
            <w:r>
              <w:rPr>
                <w:sz w:val="20"/>
              </w:rPr>
              <w:t>Parallel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mode</w:t>
            </w:r>
          </w:p>
        </w:tc>
        <w:tc>
          <w:tcPr>
            <w:tcW w:w="2269" w:type="dxa"/>
            <w:tcBorders>
              <w:bottom w:val="nil"/>
            </w:tcBorders>
            <w:shd w:val="clear" w:color="auto" w:fill="F1F1F1"/>
          </w:tcPr>
          <w:p>
            <w:pPr>
              <w:pStyle w:val="TableParagraph"/>
              <w:spacing w:before="9"/>
              <w:rPr>
                <w:sz w:val="26"/>
              </w:rPr>
            </w:pPr>
          </w:p>
          <w:p>
            <w:pPr>
              <w:pStyle w:val="TableParagraph"/>
              <w:ind w:left="585" w:right="586"/>
              <w:jc w:val="center"/>
              <w:rPr>
                <w:sz w:val="20"/>
              </w:rPr>
            </w:pPr>
            <w:r>
              <w:rPr>
                <w:sz w:val="20"/>
              </w:rPr>
              <w:t>10</w:t>
            </w:r>
          </w:p>
        </w:tc>
        <w:tc>
          <w:tcPr>
            <w:tcW w:w="5954" w:type="dxa"/>
            <w:tcBorders>
              <w:bottom w:val="nil"/>
              <w:right w:val="nil"/>
            </w:tcBorders>
            <w:shd w:val="clear" w:color="auto" w:fill="F1F1F1"/>
          </w:tcPr>
          <w:p>
            <w:pPr>
              <w:pStyle w:val="TableParagraph"/>
              <w:spacing w:line="221" w:lineRule="exact"/>
              <w:ind w:left="84"/>
              <w:rPr>
                <w:sz w:val="20"/>
                <w:szCs w:val="20"/>
              </w:rPr>
            </w:pPr>
            <w:r>
              <w:rPr>
                <w:rFonts w:ascii="Segoe UI Symbol" w:hAnsi="Segoe UI Symbol" w:cs="Segoe UI Symbol" w:eastAsia="Segoe UI Symbol"/>
                <w:sz w:val="20"/>
                <w:szCs w:val="20"/>
              </w:rPr>
              <w:t>⯈</w:t>
            </w:r>
            <w:r>
              <w:rPr>
                <w:rFonts w:ascii="Segoe UI Symbol" w:hAnsi="Segoe UI Symbol" w:cs="Segoe UI Symbol" w:eastAsia="Segoe UI Symbol"/>
                <w:spacing w:val="59"/>
                <w:sz w:val="20"/>
                <w:szCs w:val="20"/>
              </w:rPr>
              <w:t> </w:t>
            </w:r>
            <w:r>
              <w:rPr>
                <w:sz w:val="20"/>
                <w:szCs w:val="20"/>
              </w:rPr>
              <w:t>Multiple</w:t>
            </w:r>
            <w:r>
              <w:rPr>
                <w:spacing w:val="-5"/>
                <w:sz w:val="20"/>
                <w:szCs w:val="20"/>
              </w:rPr>
              <w:t> </w:t>
            </w:r>
            <w:r>
              <w:rPr>
                <w:sz w:val="20"/>
                <w:szCs w:val="20"/>
              </w:rPr>
              <w:t>TPHG</w:t>
            </w:r>
            <w:r>
              <w:rPr>
                <w:spacing w:val="-4"/>
                <w:sz w:val="20"/>
                <w:szCs w:val="20"/>
              </w:rPr>
              <w:t> </w:t>
            </w:r>
            <w:r>
              <w:rPr>
                <w:sz w:val="20"/>
                <w:szCs w:val="20"/>
              </w:rPr>
              <w:t>cycles</w:t>
            </w:r>
            <w:r>
              <w:rPr>
                <w:spacing w:val="-5"/>
                <w:sz w:val="20"/>
                <w:szCs w:val="20"/>
              </w:rPr>
              <w:t> </w:t>
            </w:r>
            <w:r>
              <w:rPr>
                <w:sz w:val="20"/>
                <w:szCs w:val="20"/>
              </w:rPr>
              <w:t>are</w:t>
            </w:r>
            <w:r>
              <w:rPr>
                <w:spacing w:val="-3"/>
                <w:sz w:val="20"/>
                <w:szCs w:val="20"/>
              </w:rPr>
              <w:t> </w:t>
            </w:r>
            <w:r>
              <w:rPr>
                <w:sz w:val="20"/>
                <w:szCs w:val="20"/>
              </w:rPr>
              <w:t>performed</w:t>
            </w:r>
          </w:p>
          <w:p>
            <w:pPr>
              <w:pStyle w:val="TableParagraph"/>
              <w:spacing w:line="229" w:lineRule="exact"/>
              <w:ind w:left="84"/>
              <w:rPr>
                <w:sz w:val="20"/>
                <w:szCs w:val="20"/>
              </w:rPr>
            </w:pPr>
            <w:r>
              <w:rPr>
                <w:rFonts w:ascii="Segoe UI Symbol" w:hAnsi="Segoe UI Symbol" w:cs="Segoe UI Symbol" w:eastAsia="Segoe UI Symbol"/>
                <w:sz w:val="20"/>
                <w:szCs w:val="20"/>
              </w:rPr>
              <w:t>⯈</w:t>
            </w:r>
            <w:r>
              <w:rPr>
                <w:rFonts w:ascii="Segoe UI Symbol" w:hAnsi="Segoe UI Symbol" w:cs="Segoe UI Symbol" w:eastAsia="Segoe UI Symbol"/>
                <w:spacing w:val="64"/>
                <w:sz w:val="20"/>
                <w:szCs w:val="20"/>
              </w:rPr>
              <w:t> </w:t>
            </w:r>
            <w:r>
              <w:rPr>
                <w:sz w:val="20"/>
                <w:szCs w:val="20"/>
              </w:rPr>
              <w:t>Sensor</w:t>
            </w:r>
            <w:r>
              <w:rPr>
                <w:spacing w:val="-4"/>
                <w:sz w:val="20"/>
                <w:szCs w:val="20"/>
              </w:rPr>
              <w:t> </w:t>
            </w:r>
            <w:r>
              <w:rPr>
                <w:sz w:val="20"/>
                <w:szCs w:val="20"/>
              </w:rPr>
              <w:t>will</w:t>
            </w:r>
            <w:r>
              <w:rPr>
                <w:spacing w:val="-5"/>
                <w:sz w:val="20"/>
                <w:szCs w:val="20"/>
              </w:rPr>
              <w:t> </w:t>
            </w:r>
            <w:r>
              <w:rPr>
                <w:sz w:val="20"/>
                <w:szCs w:val="20"/>
              </w:rPr>
              <w:t>not</w:t>
            </w:r>
            <w:r>
              <w:rPr>
                <w:spacing w:val="-4"/>
                <w:sz w:val="20"/>
                <w:szCs w:val="20"/>
              </w:rPr>
              <w:t> </w:t>
            </w:r>
            <w:r>
              <w:rPr>
                <w:sz w:val="20"/>
                <w:szCs w:val="20"/>
              </w:rPr>
              <w:t>automatically</w:t>
            </w:r>
            <w:r>
              <w:rPr>
                <w:spacing w:val="-2"/>
                <w:sz w:val="20"/>
                <w:szCs w:val="20"/>
              </w:rPr>
              <w:t> </w:t>
            </w:r>
            <w:r>
              <w:rPr>
                <w:sz w:val="20"/>
                <w:szCs w:val="20"/>
              </w:rPr>
              <w:t>returns</w:t>
            </w:r>
            <w:r>
              <w:rPr>
                <w:spacing w:val="-3"/>
                <w:sz w:val="20"/>
                <w:szCs w:val="20"/>
              </w:rPr>
              <w:t> </w:t>
            </w:r>
            <w:r>
              <w:rPr>
                <w:sz w:val="20"/>
                <w:szCs w:val="20"/>
              </w:rPr>
              <w:t>to</w:t>
            </w:r>
            <w:r>
              <w:rPr>
                <w:spacing w:val="-4"/>
                <w:sz w:val="20"/>
                <w:szCs w:val="20"/>
              </w:rPr>
              <w:t> </w:t>
            </w:r>
            <w:r>
              <w:rPr>
                <w:sz w:val="20"/>
                <w:szCs w:val="20"/>
              </w:rPr>
              <w:t>sleep</w:t>
            </w:r>
            <w:r>
              <w:rPr>
                <w:spacing w:val="-1"/>
                <w:sz w:val="20"/>
                <w:szCs w:val="20"/>
              </w:rPr>
              <w:t> </w:t>
            </w:r>
            <w:r>
              <w:rPr>
                <w:sz w:val="20"/>
                <w:szCs w:val="20"/>
              </w:rPr>
              <w:t>mode</w:t>
            </w:r>
          </w:p>
          <w:p>
            <w:pPr>
              <w:pStyle w:val="TableParagraph"/>
              <w:spacing w:line="247" w:lineRule="exact"/>
              <w:ind w:left="84"/>
              <w:rPr>
                <w:sz w:val="20"/>
                <w:szCs w:val="20"/>
              </w:rPr>
            </w:pPr>
            <w:r>
              <w:rPr>
                <w:rFonts w:ascii="Segoe UI Symbol" w:hAnsi="Segoe UI Symbol" w:cs="Segoe UI Symbol" w:eastAsia="Segoe UI Symbol"/>
                <w:sz w:val="20"/>
                <w:szCs w:val="20"/>
              </w:rPr>
              <w:t>⯈</w:t>
            </w:r>
            <w:r>
              <w:rPr>
                <w:rFonts w:ascii="Segoe UI Symbol" w:hAnsi="Segoe UI Symbol" w:cs="Segoe UI Symbol" w:eastAsia="Segoe UI Symbol"/>
                <w:spacing w:val="64"/>
                <w:sz w:val="20"/>
                <w:szCs w:val="20"/>
              </w:rPr>
              <w:t> </w:t>
            </w:r>
            <w:r>
              <w:rPr>
                <w:sz w:val="20"/>
                <w:szCs w:val="20"/>
              </w:rPr>
              <w:t>Gas</w:t>
            </w:r>
            <w:r>
              <w:rPr>
                <w:spacing w:val="-3"/>
                <w:sz w:val="20"/>
                <w:szCs w:val="20"/>
              </w:rPr>
              <w:t> </w:t>
            </w:r>
            <w:r>
              <w:rPr>
                <w:sz w:val="20"/>
                <w:szCs w:val="20"/>
              </w:rPr>
              <w:t>sensor</w:t>
            </w:r>
            <w:r>
              <w:rPr>
                <w:spacing w:val="-4"/>
                <w:sz w:val="20"/>
                <w:szCs w:val="20"/>
              </w:rPr>
              <w:t> </w:t>
            </w:r>
            <w:r>
              <w:rPr>
                <w:sz w:val="20"/>
                <w:szCs w:val="20"/>
              </w:rPr>
              <w:t>heater</w:t>
            </w:r>
            <w:r>
              <w:rPr>
                <w:spacing w:val="-4"/>
                <w:sz w:val="20"/>
                <w:szCs w:val="20"/>
              </w:rPr>
              <w:t> </w:t>
            </w:r>
            <w:r>
              <w:rPr>
                <w:sz w:val="20"/>
                <w:szCs w:val="20"/>
              </w:rPr>
              <w:t>operates</w:t>
            </w:r>
            <w:r>
              <w:rPr>
                <w:spacing w:val="-1"/>
                <w:sz w:val="20"/>
                <w:szCs w:val="20"/>
              </w:rPr>
              <w:t> </w:t>
            </w:r>
            <w:r>
              <w:rPr>
                <w:sz w:val="20"/>
                <w:szCs w:val="20"/>
              </w:rPr>
              <w:t>in</w:t>
            </w:r>
            <w:r>
              <w:rPr>
                <w:spacing w:val="-3"/>
                <w:sz w:val="20"/>
                <w:szCs w:val="20"/>
              </w:rPr>
              <w:t> </w:t>
            </w:r>
            <w:r>
              <w:rPr>
                <w:sz w:val="20"/>
                <w:szCs w:val="20"/>
              </w:rPr>
              <w:t>parallel</w:t>
            </w:r>
            <w:r>
              <w:rPr>
                <w:spacing w:val="-5"/>
                <w:sz w:val="20"/>
                <w:szCs w:val="20"/>
              </w:rPr>
              <w:t> </w:t>
            </w:r>
            <w:r>
              <w:rPr>
                <w:sz w:val="20"/>
                <w:szCs w:val="20"/>
              </w:rPr>
              <w:t>to</w:t>
            </w:r>
            <w:r>
              <w:rPr>
                <w:spacing w:val="-4"/>
                <w:sz w:val="20"/>
                <w:szCs w:val="20"/>
              </w:rPr>
              <w:t> </w:t>
            </w:r>
            <w:r>
              <w:rPr>
                <w:sz w:val="20"/>
                <w:szCs w:val="20"/>
              </w:rPr>
              <w:t>TPH measurement</w:t>
            </w:r>
          </w:p>
        </w:tc>
      </w:tr>
    </w:tbl>
    <w:p>
      <w:pPr>
        <w:pStyle w:val="BodyText"/>
        <w:spacing w:before="5"/>
        <w:rPr>
          <w:sz w:val="27"/>
        </w:rPr>
      </w:pPr>
    </w:p>
    <w:p>
      <w:pPr>
        <w:pStyle w:val="BodyText"/>
        <w:spacing w:line="292" w:lineRule="auto" w:before="1"/>
        <w:ind w:left="143" w:right="204"/>
        <w:jc w:val="both"/>
      </w:pPr>
      <w:r>
        <w:rPr/>
        <w:t>In forced mode, temperature, pressure, humidity and gas conversion are performed sequentially for 1 heater temperature</w:t>
      </w:r>
      <w:r>
        <w:rPr>
          <w:spacing w:val="1"/>
        </w:rPr>
        <w:t> </w:t>
      </w:r>
      <w:r>
        <w:rPr/>
        <w:t>step and heating duration. In parallel mode, TPH measurements and gas conversion are performed parallelly. Hence in</w:t>
      </w:r>
      <w:r>
        <w:rPr>
          <w:spacing w:val="1"/>
        </w:rPr>
        <w:t> </w:t>
      </w:r>
      <w:r>
        <w:rPr/>
        <w:t>parallel</w:t>
      </w:r>
      <w:r>
        <w:rPr>
          <w:spacing w:val="-5"/>
        </w:rPr>
        <w:t> </w:t>
      </w:r>
      <w:r>
        <w:rPr/>
        <w:t>mode</w:t>
      </w:r>
      <w:r>
        <w:rPr>
          <w:spacing w:val="-4"/>
        </w:rPr>
        <w:t> </w:t>
      </w:r>
      <w:r>
        <w:rPr/>
        <w:t>at</w:t>
      </w:r>
      <w:r>
        <w:rPr>
          <w:spacing w:val="-4"/>
        </w:rPr>
        <w:t> </w:t>
      </w:r>
      <w:r>
        <w:rPr/>
        <w:t>least</w:t>
      </w:r>
      <w:r>
        <w:rPr>
          <w:spacing w:val="-2"/>
        </w:rPr>
        <w:t> </w:t>
      </w:r>
      <w:r>
        <w:rPr/>
        <w:t>one</w:t>
      </w:r>
      <w:r>
        <w:rPr>
          <w:spacing w:val="-4"/>
        </w:rPr>
        <w:t> </w:t>
      </w:r>
      <w:r>
        <w:rPr/>
        <w:t>of</w:t>
      </w:r>
      <w:r>
        <w:rPr>
          <w:spacing w:val="-8"/>
        </w:rPr>
        <w:t> </w:t>
      </w:r>
      <w:r>
        <w:rPr/>
        <w:t>T,P,H</w:t>
      </w:r>
      <w:r>
        <w:rPr>
          <w:spacing w:val="-4"/>
        </w:rPr>
        <w:t> </w:t>
      </w:r>
      <w:r>
        <w:rPr/>
        <w:t>is</w:t>
      </w:r>
      <w:r>
        <w:rPr>
          <w:spacing w:val="-5"/>
        </w:rPr>
        <w:t> </w:t>
      </w:r>
      <w:r>
        <w:rPr/>
        <w:t>expected</w:t>
      </w:r>
      <w:r>
        <w:rPr>
          <w:spacing w:val="-5"/>
        </w:rPr>
        <w:t> </w:t>
      </w:r>
      <w:r>
        <w:rPr/>
        <w:t>to</w:t>
      </w:r>
      <w:r>
        <w:rPr>
          <w:spacing w:val="-4"/>
        </w:rPr>
        <w:t> </w:t>
      </w:r>
      <w:r>
        <w:rPr/>
        <w:t>be</w:t>
      </w:r>
      <w:r>
        <w:rPr>
          <w:spacing w:val="-2"/>
        </w:rPr>
        <w:t> </w:t>
      </w:r>
      <w:r>
        <w:rPr/>
        <w:t>enabled.</w:t>
      </w:r>
      <w:r>
        <w:rPr>
          <w:spacing w:val="-4"/>
        </w:rPr>
        <w:t> </w:t>
      </w:r>
      <w:r>
        <w:rPr/>
        <w:t>Up</w:t>
      </w:r>
      <w:r>
        <w:rPr>
          <w:spacing w:val="-4"/>
        </w:rPr>
        <w:t> </w:t>
      </w:r>
      <w:r>
        <w:rPr/>
        <w:t>to</w:t>
      </w:r>
      <w:r>
        <w:rPr>
          <w:spacing w:val="-4"/>
        </w:rPr>
        <w:t> </w:t>
      </w:r>
      <w:r>
        <w:rPr/>
        <w:t>10</w:t>
      </w:r>
      <w:r>
        <w:rPr>
          <w:spacing w:val="-6"/>
        </w:rPr>
        <w:t> </w:t>
      </w:r>
      <w:r>
        <w:rPr/>
        <w:t>temperature</w:t>
      </w:r>
      <w:r>
        <w:rPr>
          <w:spacing w:val="-4"/>
        </w:rPr>
        <w:t> </w:t>
      </w:r>
      <w:r>
        <w:rPr/>
        <w:t>steps</w:t>
      </w:r>
      <w:r>
        <w:rPr>
          <w:spacing w:val="-2"/>
        </w:rPr>
        <w:t> </w:t>
      </w:r>
      <w:r>
        <w:rPr/>
        <w:t>and</w:t>
      </w:r>
      <w:r>
        <w:rPr>
          <w:spacing w:val="-4"/>
        </w:rPr>
        <w:t> </w:t>
      </w:r>
      <w:r>
        <w:rPr/>
        <w:t>heating</w:t>
      </w:r>
      <w:r>
        <w:rPr>
          <w:spacing w:val="-4"/>
        </w:rPr>
        <w:t> </w:t>
      </w:r>
      <w:r>
        <w:rPr/>
        <w:t>durations</w:t>
      </w:r>
      <w:r>
        <w:rPr>
          <w:spacing w:val="-5"/>
        </w:rPr>
        <w:t> </w:t>
      </w:r>
      <w:r>
        <w:rPr/>
        <w:t>for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gas</w:t>
      </w:r>
      <w:r>
        <w:rPr>
          <w:spacing w:val="1"/>
        </w:rPr>
        <w:t> </w:t>
      </w:r>
      <w:r>
        <w:rPr/>
        <w:t>sensor</w:t>
      </w:r>
      <w:r>
        <w:rPr>
          <w:spacing w:val="-11"/>
        </w:rPr>
        <w:t> </w:t>
      </w:r>
      <w:r>
        <w:rPr/>
        <w:t>hot</w:t>
      </w:r>
      <w:r>
        <w:rPr>
          <w:spacing w:val="-10"/>
        </w:rPr>
        <w:t> </w:t>
      </w:r>
      <w:r>
        <w:rPr/>
        <w:t>plate</w:t>
      </w:r>
      <w:r>
        <w:rPr>
          <w:spacing w:val="-11"/>
        </w:rPr>
        <w:t> </w:t>
      </w:r>
      <w:r>
        <w:rPr/>
        <w:t>can</w:t>
      </w:r>
      <w:r>
        <w:rPr>
          <w:spacing w:val="-11"/>
        </w:rPr>
        <w:t> </w:t>
      </w:r>
      <w:r>
        <w:rPr/>
        <w:t>be</w:t>
      </w:r>
      <w:r>
        <w:rPr>
          <w:spacing w:val="-11"/>
        </w:rPr>
        <w:t> </w:t>
      </w:r>
      <w:r>
        <w:rPr/>
        <w:t>stored</w:t>
      </w:r>
      <w:r>
        <w:rPr>
          <w:spacing w:val="-8"/>
        </w:rPr>
        <w:t> </w:t>
      </w:r>
      <w:r>
        <w:rPr/>
        <w:t>in</w:t>
      </w:r>
      <w:r>
        <w:rPr>
          <w:spacing w:val="-8"/>
        </w:rPr>
        <w:t> </w:t>
      </w:r>
      <w:r>
        <w:rPr/>
        <w:t>the</w:t>
      </w:r>
      <w:r>
        <w:rPr>
          <w:spacing w:val="-9"/>
        </w:rPr>
        <w:t> </w:t>
      </w:r>
      <w:r>
        <w:rPr/>
        <w:t>sensor</w:t>
      </w:r>
      <w:r>
        <w:rPr>
          <w:spacing w:val="-7"/>
        </w:rPr>
        <w:t> </w:t>
      </w:r>
      <w:r>
        <w:rPr/>
        <w:t>registers</w:t>
      </w:r>
      <w:r>
        <w:rPr>
          <w:spacing w:val="-4"/>
        </w:rPr>
        <w:t> </w:t>
      </w:r>
      <w:r>
        <w:rPr/>
        <w:t>and</w:t>
      </w:r>
      <w:r>
        <w:rPr>
          <w:spacing w:val="-11"/>
        </w:rPr>
        <w:t> </w:t>
      </w:r>
      <w:r>
        <w:rPr/>
        <w:t>can</w:t>
      </w:r>
      <w:r>
        <w:rPr>
          <w:spacing w:val="-11"/>
        </w:rPr>
        <w:t> </w:t>
      </w:r>
      <w:r>
        <w:rPr/>
        <w:t>be</w:t>
      </w:r>
      <w:r>
        <w:rPr>
          <w:spacing w:val="-8"/>
        </w:rPr>
        <w:t> </w:t>
      </w:r>
      <w:r>
        <w:rPr/>
        <w:t>executed</w:t>
      </w:r>
      <w:r>
        <w:rPr>
          <w:spacing w:val="-11"/>
        </w:rPr>
        <w:t> </w:t>
      </w:r>
      <w:r>
        <w:rPr/>
        <w:t>as</w:t>
      </w:r>
      <w:r>
        <w:rPr>
          <w:spacing w:val="-7"/>
        </w:rPr>
        <w:t> </w:t>
      </w:r>
      <w:r>
        <w:rPr/>
        <w:t>heater</w:t>
      </w:r>
      <w:r>
        <w:rPr>
          <w:spacing w:val="-10"/>
        </w:rPr>
        <w:t> </w:t>
      </w:r>
      <w:r>
        <w:rPr/>
        <w:t>profile.</w:t>
      </w:r>
      <w:r>
        <w:rPr>
          <w:spacing w:val="-7"/>
        </w:rPr>
        <w:t> </w:t>
      </w:r>
      <w:r>
        <w:rPr/>
        <w:t>Heater</w:t>
      </w:r>
      <w:r>
        <w:rPr>
          <w:spacing w:val="-11"/>
        </w:rPr>
        <w:t> </w:t>
      </w:r>
      <w:r>
        <w:rPr/>
        <w:t>profiles</w:t>
      </w:r>
      <w:r>
        <w:rPr>
          <w:spacing w:val="-9"/>
        </w:rPr>
        <w:t> </w:t>
      </w:r>
      <w:r>
        <w:rPr/>
        <w:t>can</w:t>
      </w:r>
      <w:r>
        <w:rPr>
          <w:spacing w:val="-11"/>
        </w:rPr>
        <w:t> </w:t>
      </w:r>
      <w:r>
        <w:rPr/>
        <w:t>be</w:t>
      </w:r>
      <w:r>
        <w:rPr>
          <w:spacing w:val="-11"/>
        </w:rPr>
        <w:t> </w:t>
      </w:r>
      <w:r>
        <w:rPr/>
        <w:t>repeated</w:t>
      </w:r>
      <w:r>
        <w:rPr>
          <w:spacing w:val="1"/>
        </w:rPr>
        <w:t> </w:t>
      </w:r>
      <w:r>
        <w:rPr/>
        <w:t>without</w:t>
      </w:r>
      <w:r>
        <w:rPr>
          <w:spacing w:val="-1"/>
        </w:rPr>
        <w:t> </w:t>
      </w:r>
      <w:r>
        <w:rPr/>
        <w:t>host</w:t>
      </w:r>
      <w:r>
        <w:rPr>
          <w:spacing w:val="-3"/>
        </w:rPr>
        <w:t> </w:t>
      </w:r>
      <w:r>
        <w:rPr/>
        <w:t>support. In</w:t>
      </w:r>
      <w:r>
        <w:rPr>
          <w:spacing w:val="-3"/>
        </w:rPr>
        <w:t> </w:t>
      </w:r>
      <w:r>
        <w:rPr/>
        <w:t>the</w:t>
      </w:r>
      <w:r>
        <w:rPr>
          <w:spacing w:val="1"/>
        </w:rPr>
        <w:t> </w:t>
      </w:r>
      <w:r>
        <w:rPr/>
        <w:t>Figure</w:t>
      </w:r>
      <w:r>
        <w:rPr>
          <w:spacing w:val="-1"/>
        </w:rPr>
        <w:t> </w:t>
      </w:r>
      <w:r>
        <w:rPr/>
        <w:t>1,</w:t>
      </w:r>
      <w:r>
        <w:rPr>
          <w:spacing w:val="1"/>
        </w:rPr>
        <w:t> </w:t>
      </w:r>
      <w:r>
        <w:rPr/>
        <w:t>heater</w:t>
      </w:r>
      <w:r>
        <w:rPr>
          <w:spacing w:val="-2"/>
        </w:rPr>
        <w:t> </w:t>
      </w:r>
      <w:r>
        <w:rPr/>
        <w:t>steps</w:t>
      </w:r>
      <w:r>
        <w:rPr>
          <w:spacing w:val="-1"/>
        </w:rPr>
        <w:t> </w:t>
      </w:r>
      <w:r>
        <w:rPr/>
        <w:t>and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corresponding</w:t>
      </w:r>
      <w:r>
        <w:rPr>
          <w:spacing w:val="-2"/>
        </w:rPr>
        <w:t> </w:t>
      </w:r>
      <w:r>
        <w:rPr/>
        <w:t>measurements</w:t>
      </w:r>
      <w:r>
        <w:rPr>
          <w:spacing w:val="-1"/>
        </w:rPr>
        <w:t> </w:t>
      </w:r>
      <w:r>
        <w:rPr/>
        <w:t>are</w:t>
      </w:r>
      <w:r>
        <w:rPr>
          <w:spacing w:val="-3"/>
        </w:rPr>
        <w:t> </w:t>
      </w:r>
      <w:r>
        <w:rPr/>
        <w:t>identified</w:t>
      </w:r>
      <w:r>
        <w:rPr>
          <w:spacing w:val="-1"/>
        </w:rPr>
        <w:t> </w:t>
      </w:r>
      <w:r>
        <w:rPr/>
        <w:t>as</w:t>
      </w:r>
      <w:r>
        <w:rPr>
          <w:spacing w:val="-2"/>
        </w:rPr>
        <w:t> </w:t>
      </w:r>
      <w:r>
        <w:rPr/>
        <w:t>G</w:t>
      </w:r>
      <w:r>
        <w:rPr>
          <w:sz w:val="12"/>
        </w:rPr>
        <w:t>0</w:t>
      </w:r>
      <w:r>
        <w:rPr>
          <w:spacing w:val="20"/>
          <w:sz w:val="12"/>
        </w:rPr>
        <w:t> </w:t>
      </w:r>
      <w:r>
        <w:rPr/>
        <w:t>–</w:t>
      </w:r>
      <w:r>
        <w:rPr>
          <w:spacing w:val="-3"/>
        </w:rPr>
        <w:t> </w:t>
      </w:r>
      <w:r>
        <w:rPr/>
        <w:t>G</w:t>
      </w:r>
      <w:r>
        <w:rPr>
          <w:sz w:val="12"/>
        </w:rPr>
        <w:t>9</w:t>
      </w:r>
      <w:r>
        <w:rPr/>
        <w:t>.</w:t>
      </w:r>
    </w:p>
    <w:p>
      <w:pPr>
        <w:pStyle w:val="BodyText"/>
        <w:rPr>
          <w:sz w:val="22"/>
        </w:rPr>
      </w:pPr>
    </w:p>
    <w:p>
      <w:pPr>
        <w:pStyle w:val="BodyText"/>
        <w:spacing w:before="5"/>
        <w:rPr>
          <w:sz w:val="26"/>
        </w:rPr>
      </w:pPr>
    </w:p>
    <w:p>
      <w:pPr>
        <w:pStyle w:val="BodyText"/>
        <w:spacing w:line="292" w:lineRule="auto" w:before="1"/>
        <w:ind w:left="143" w:right="210"/>
        <w:jc w:val="both"/>
      </w:pPr>
      <w:r>
        <w:rPr>
          <w:spacing w:val="-1"/>
        </w:rPr>
        <w:t>Figure</w:t>
      </w:r>
      <w:r>
        <w:rPr>
          <w:spacing w:val="-11"/>
        </w:rPr>
        <w:t> </w:t>
      </w:r>
      <w:r>
        <w:rPr/>
        <w:t>2</w:t>
      </w:r>
      <w:r>
        <w:rPr>
          <w:spacing w:val="-11"/>
        </w:rPr>
        <w:t> </w:t>
      </w:r>
      <w:r>
        <w:rPr/>
        <w:t>illustrates</w:t>
      </w:r>
      <w:r>
        <w:rPr>
          <w:spacing w:val="-12"/>
        </w:rPr>
        <w:t> </w:t>
      </w:r>
      <w:r>
        <w:rPr/>
        <w:t>the</w:t>
      </w:r>
      <w:r>
        <w:rPr>
          <w:spacing w:val="-12"/>
        </w:rPr>
        <w:t> </w:t>
      </w:r>
      <w:r>
        <w:rPr/>
        <w:t>handling</w:t>
      </w:r>
      <w:r>
        <w:rPr>
          <w:spacing w:val="-14"/>
        </w:rPr>
        <w:t> </w:t>
      </w:r>
      <w:r>
        <w:rPr/>
        <w:t>of</w:t>
      </w:r>
      <w:r>
        <w:rPr>
          <w:spacing w:val="-12"/>
        </w:rPr>
        <w:t> </w:t>
      </w:r>
      <w:r>
        <w:rPr/>
        <w:t>these</w:t>
      </w:r>
      <w:r>
        <w:rPr>
          <w:spacing w:val="-14"/>
        </w:rPr>
        <w:t> </w:t>
      </w:r>
      <w:r>
        <w:rPr/>
        <w:t>measurement</w:t>
      </w:r>
      <w:r>
        <w:rPr>
          <w:spacing w:val="-9"/>
        </w:rPr>
        <w:t> </w:t>
      </w:r>
      <w:r>
        <w:rPr/>
        <w:t>sequences</w:t>
      </w:r>
      <w:r>
        <w:rPr>
          <w:spacing w:val="-10"/>
        </w:rPr>
        <w:t> </w:t>
      </w:r>
      <w:r>
        <w:rPr/>
        <w:t>and</w:t>
      </w:r>
      <w:r>
        <w:rPr>
          <w:spacing w:val="-12"/>
        </w:rPr>
        <w:t> </w:t>
      </w:r>
      <w:r>
        <w:rPr/>
        <w:t>the</w:t>
      </w:r>
      <w:r>
        <w:rPr>
          <w:spacing w:val="-12"/>
        </w:rPr>
        <w:t> </w:t>
      </w:r>
      <w:r>
        <w:rPr/>
        <w:t>gas</w:t>
      </w:r>
      <w:r>
        <w:rPr>
          <w:spacing w:val="-12"/>
        </w:rPr>
        <w:t> </w:t>
      </w:r>
      <w:r>
        <w:rPr/>
        <w:t>sensor</w:t>
      </w:r>
      <w:r>
        <w:rPr>
          <w:spacing w:val="-12"/>
        </w:rPr>
        <w:t> </w:t>
      </w:r>
      <w:r>
        <w:rPr/>
        <w:t>hot</w:t>
      </w:r>
      <w:r>
        <w:rPr>
          <w:spacing w:val="-14"/>
        </w:rPr>
        <w:t> </w:t>
      </w:r>
      <w:r>
        <w:rPr/>
        <w:t>plate</w:t>
      </w:r>
      <w:r>
        <w:rPr>
          <w:spacing w:val="-12"/>
        </w:rPr>
        <w:t> </w:t>
      </w:r>
      <w:r>
        <w:rPr/>
        <w:t>is</w:t>
      </w:r>
      <w:r>
        <w:rPr>
          <w:spacing w:val="-12"/>
        </w:rPr>
        <w:t> </w:t>
      </w:r>
      <w:r>
        <w:rPr/>
        <w:t>heated</w:t>
      </w:r>
      <w:r>
        <w:rPr>
          <w:spacing w:val="-12"/>
        </w:rPr>
        <w:t> </w:t>
      </w:r>
      <w:r>
        <w:rPr/>
        <w:t>for</w:t>
      </w:r>
      <w:r>
        <w:rPr>
          <w:spacing w:val="-13"/>
        </w:rPr>
        <w:t> </w:t>
      </w:r>
      <w:r>
        <w:rPr/>
        <w:t>the</w:t>
      </w:r>
      <w:r>
        <w:rPr>
          <w:spacing w:val="-14"/>
        </w:rPr>
        <w:t> </w:t>
      </w:r>
      <w:r>
        <w:rPr/>
        <w:t>forced</w:t>
      </w:r>
      <w:r>
        <w:rPr>
          <w:spacing w:val="-11"/>
        </w:rPr>
        <w:t> </w:t>
      </w:r>
      <w:r>
        <w:rPr/>
        <w:t>mode</w:t>
      </w:r>
      <w:r>
        <w:rPr>
          <w:spacing w:val="1"/>
        </w:rPr>
        <w:t> </w:t>
      </w:r>
      <w:r>
        <w:rPr/>
        <w:t>and parallel</w:t>
      </w:r>
      <w:r>
        <w:rPr>
          <w:spacing w:val="-2"/>
        </w:rPr>
        <w:t> </w:t>
      </w:r>
      <w:r>
        <w:rPr/>
        <w:t>mode.</w:t>
      </w:r>
    </w:p>
    <w:p>
      <w:pPr>
        <w:spacing w:after="0" w:line="292" w:lineRule="auto"/>
        <w:jc w:val="both"/>
        <w:sectPr>
          <w:pgSz w:w="11910" w:h="16840"/>
          <w:pgMar w:header="0" w:footer="614" w:top="840" w:bottom="800" w:left="360" w:right="30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4"/>
        <w:rPr>
          <w:sz w:val="23"/>
        </w:rPr>
      </w:pPr>
    </w:p>
    <w:p>
      <w:pPr>
        <w:spacing w:before="100"/>
        <w:ind w:left="1069" w:right="0" w:firstLine="0"/>
        <w:jc w:val="left"/>
        <w:rPr>
          <w:rFonts w:ascii="Arial"/>
          <w:b/>
          <w:sz w:val="19"/>
        </w:rPr>
      </w:pPr>
      <w:r>
        <w:rPr/>
        <w:pict>
          <v:group style="position:absolute;margin-left:240.930725pt;margin-top:-2.489036pt;width:303.1pt;height:25.9pt;mso-position-horizontal-relative:page;mso-position-vertical-relative:paragraph;z-index:15775744" coordorigin="4819,-50" coordsize="6062,518">
            <v:shape style="position:absolute;left:4818;top:-50;width:6062;height:263" type="#_x0000_t75" stroked="false">
              <v:imagedata r:id="rId78" o:title=""/>
            </v:shape>
            <v:shape style="position:absolute;left:4818;top:205;width:6062;height:263" type="#_x0000_t75" stroked="false">
              <v:imagedata r:id="rId79" o:title=""/>
            </v:shape>
            <v:shape style="position:absolute;left:4818;top:-50;width:6062;height:518" type="#_x0000_t202" filled="false" stroked="false">
              <v:textbox inset="0,0,0,0">
                <w:txbxContent>
                  <w:p>
                    <w:pPr>
                      <w:spacing w:before="149"/>
                      <w:ind w:left="2615" w:right="2342" w:firstLine="0"/>
                      <w:jc w:val="center"/>
                      <w:rPr>
                        <w:sz w:val="19"/>
                      </w:rPr>
                    </w:pPr>
                    <w:r>
                      <w:rPr>
                        <w:w w:val="105"/>
                        <w:sz w:val="19"/>
                      </w:rPr>
                      <w:t>Sleep</w:t>
                    </w:r>
                    <w:r>
                      <w:rPr>
                        <w:spacing w:val="-1"/>
                        <w:w w:val="105"/>
                        <w:sz w:val="19"/>
                      </w:rPr>
                      <w:t> </w:t>
                    </w:r>
                    <w:r>
                      <w:rPr>
                        <w:w w:val="105"/>
                        <w:sz w:val="19"/>
                      </w:rPr>
                      <w:t>mode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shape style="position:absolute;margin-left:163.035202pt;margin-top:-2.493896pt;width:78.5pt;height:25.9pt;mso-position-horizontal-relative:page;mso-position-vertical-relative:paragraph;z-index:15776768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single" w:sz="4" w:space="0" w:color="000000"/>
                      <w:left w:val="single" w:sz="4" w:space="0" w:color="000000"/>
                      <w:bottom w:val="single" w:sz="4" w:space="0" w:color="000000"/>
                      <w:right w:val="single" w:sz="4" w:space="0" w:color="000000"/>
                      <w:insideH w:val="single" w:sz="4" w:space="0" w:color="000000"/>
                      <w:insideV w:val="single" w:sz="4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199"/>
                    <w:gridCol w:w="206"/>
                    <w:gridCol w:w="221"/>
                    <w:gridCol w:w="627"/>
                    <w:gridCol w:w="302"/>
                  </w:tblGrid>
                  <w:tr>
                    <w:trPr>
                      <w:trHeight w:val="245" w:hRule="atLeast"/>
                    </w:trPr>
                    <w:tc>
                      <w:tcPr>
                        <w:tcW w:w="199" w:type="dxa"/>
                        <w:shd w:val="clear" w:color="auto" w:fill="FFFF00"/>
                      </w:tcPr>
                      <w:p>
                        <w:pPr>
                          <w:pStyle w:val="TableParagraph"/>
                          <w:spacing w:line="201" w:lineRule="exact" w:before="25"/>
                          <w:ind w:left="39"/>
                          <w:rPr>
                            <w:sz w:val="19"/>
                          </w:rPr>
                        </w:pPr>
                        <w:r>
                          <w:rPr>
                            <w:w w:val="105"/>
                            <w:sz w:val="19"/>
                          </w:rPr>
                          <w:t>T</w:t>
                        </w:r>
                      </w:p>
                    </w:tc>
                    <w:tc>
                      <w:tcPr>
                        <w:tcW w:w="206" w:type="dxa"/>
                        <w:shd w:val="clear" w:color="auto" w:fill="FFFF00"/>
                      </w:tcPr>
                      <w:p>
                        <w:pPr>
                          <w:pStyle w:val="TableParagraph"/>
                          <w:spacing w:line="201" w:lineRule="exact" w:before="25"/>
                          <w:ind w:left="39"/>
                          <w:rPr>
                            <w:sz w:val="19"/>
                          </w:rPr>
                        </w:pPr>
                        <w:r>
                          <w:rPr>
                            <w:w w:val="105"/>
                            <w:sz w:val="19"/>
                          </w:rPr>
                          <w:t>P</w:t>
                        </w:r>
                      </w:p>
                    </w:tc>
                    <w:tc>
                      <w:tcPr>
                        <w:tcW w:w="221" w:type="dxa"/>
                        <w:shd w:val="clear" w:color="auto" w:fill="FFFF00"/>
                      </w:tcPr>
                      <w:p>
                        <w:pPr>
                          <w:pStyle w:val="TableParagraph"/>
                          <w:spacing w:line="201" w:lineRule="exact" w:before="25"/>
                          <w:ind w:left="40"/>
                          <w:rPr>
                            <w:sz w:val="19"/>
                          </w:rPr>
                        </w:pPr>
                        <w:r>
                          <w:rPr>
                            <w:w w:val="105"/>
                            <w:sz w:val="19"/>
                          </w:rPr>
                          <w:t>H</w:t>
                        </w:r>
                      </w:p>
                    </w:tc>
                    <w:tc>
                      <w:tcPr>
                        <w:tcW w:w="627" w:type="dxa"/>
                        <w:tcBorders>
                          <w:top w:val="nil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302" w:type="dxa"/>
                        <w:shd w:val="clear" w:color="auto" w:fill="FFFF00"/>
                      </w:tcPr>
                      <w:p>
                        <w:pPr>
                          <w:pStyle w:val="TableParagraph"/>
                          <w:spacing w:line="201" w:lineRule="exact" w:before="25"/>
                          <w:ind w:left="41"/>
                          <w:rPr>
                            <w:sz w:val="11"/>
                          </w:rPr>
                        </w:pPr>
                        <w:r>
                          <w:rPr>
                            <w:w w:val="105"/>
                            <w:sz w:val="19"/>
                          </w:rPr>
                          <w:t>G</w:t>
                        </w:r>
                        <w:r>
                          <w:rPr>
                            <w:w w:val="105"/>
                            <w:sz w:val="11"/>
                          </w:rPr>
                          <w:t>0</w:t>
                        </w:r>
                      </w:p>
                    </w:tc>
                  </w:tr>
                  <w:tr>
                    <w:trPr>
                      <w:trHeight w:val="244" w:hRule="atLeast"/>
                    </w:trPr>
                    <w:tc>
                      <w:tcPr>
                        <w:tcW w:w="626" w:type="dxa"/>
                        <w:gridSpan w:val="3"/>
                        <w:tcBorders>
                          <w:left w:val="nil"/>
                          <w:bottom w:val="nil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929" w:type="dxa"/>
                        <w:gridSpan w:val="2"/>
                        <w:shd w:val="clear" w:color="auto" w:fill="FFC000"/>
                      </w:tcPr>
                      <w:p>
                        <w:pPr>
                          <w:pStyle w:val="TableParagraph"/>
                          <w:spacing w:line="201" w:lineRule="exact" w:before="24"/>
                          <w:ind w:left="-18" w:right="-44"/>
                          <w:rPr>
                            <w:sz w:val="11"/>
                          </w:rPr>
                        </w:pPr>
                        <w:r>
                          <w:rPr>
                            <w:w w:val="105"/>
                            <w:sz w:val="19"/>
                          </w:rPr>
                          <w:t>Heating</w:t>
                        </w:r>
                        <w:r>
                          <w:rPr>
                            <w:spacing w:val="2"/>
                            <w:w w:val="105"/>
                            <w:sz w:val="19"/>
                          </w:rPr>
                          <w:t> </w:t>
                        </w:r>
                        <w:r>
                          <w:rPr>
                            <w:w w:val="105"/>
                            <w:sz w:val="19"/>
                          </w:rPr>
                          <w:t>G</w:t>
                        </w:r>
                        <w:r>
                          <w:rPr>
                            <w:w w:val="105"/>
                            <w:sz w:val="11"/>
                          </w:rPr>
                          <w:t>0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rFonts w:ascii="Arial"/>
          <w:b/>
          <w:w w:val="105"/>
          <w:sz w:val="19"/>
        </w:rPr>
        <w:t>Forced</w:t>
      </w:r>
      <w:r>
        <w:rPr>
          <w:rFonts w:ascii="Arial"/>
          <w:b/>
          <w:spacing w:val="20"/>
          <w:w w:val="105"/>
          <w:sz w:val="19"/>
        </w:rPr>
        <w:t> </w:t>
      </w:r>
      <w:r>
        <w:rPr>
          <w:rFonts w:ascii="Arial"/>
          <w:b/>
          <w:w w:val="105"/>
          <w:sz w:val="19"/>
        </w:rPr>
        <w:t>mode</w:t>
      </w: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spacing w:before="2"/>
        <w:rPr>
          <w:rFonts w:ascii="Arial"/>
          <w:b/>
          <w:sz w:val="19"/>
        </w:rPr>
      </w:pPr>
    </w:p>
    <w:p>
      <w:pPr>
        <w:spacing w:after="0"/>
        <w:rPr>
          <w:rFonts w:ascii="Arial"/>
          <w:sz w:val="19"/>
        </w:rPr>
        <w:sectPr>
          <w:pgSz w:w="11910" w:h="16840"/>
          <w:pgMar w:header="0" w:footer="614" w:top="840" w:bottom="800" w:left="360" w:right="300"/>
        </w:sectPr>
      </w:pPr>
    </w:p>
    <w:p>
      <w:pPr>
        <w:spacing w:before="100"/>
        <w:ind w:left="1025" w:right="0" w:firstLine="0"/>
        <w:jc w:val="left"/>
        <w:rPr>
          <w:rFonts w:ascii="Arial"/>
          <w:b/>
          <w:sz w:val="19"/>
        </w:rPr>
      </w:pPr>
      <w:r>
        <w:rPr>
          <w:rFonts w:ascii="Arial"/>
          <w:b/>
          <w:w w:val="105"/>
          <w:sz w:val="19"/>
        </w:rPr>
        <w:t>Parallel</w:t>
      </w:r>
      <w:r>
        <w:rPr>
          <w:rFonts w:ascii="Arial"/>
          <w:b/>
          <w:spacing w:val="23"/>
          <w:w w:val="105"/>
          <w:sz w:val="19"/>
        </w:rPr>
        <w:t> </w:t>
      </w:r>
      <w:r>
        <w:rPr>
          <w:rFonts w:ascii="Arial"/>
          <w:b/>
          <w:w w:val="105"/>
          <w:sz w:val="19"/>
        </w:rPr>
        <w:t>mode</w:t>
      </w:r>
    </w:p>
    <w:p>
      <w:pPr>
        <w:pStyle w:val="BodyText"/>
        <w:rPr>
          <w:rFonts w:ascii="Arial"/>
          <w:b/>
          <w:sz w:val="22"/>
        </w:rPr>
      </w:pPr>
      <w:r>
        <w:rPr/>
        <w:br w:type="column"/>
      </w:r>
      <w:r>
        <w:rPr>
          <w:rFonts w:ascii="Arial"/>
          <w:b/>
          <w:sz w:val="22"/>
        </w:rPr>
      </w:r>
    </w:p>
    <w:p>
      <w:pPr>
        <w:pStyle w:val="BodyText"/>
        <w:rPr>
          <w:rFonts w:ascii="Arial"/>
          <w:b/>
          <w:sz w:val="22"/>
        </w:rPr>
      </w:pPr>
    </w:p>
    <w:p>
      <w:pPr>
        <w:pStyle w:val="BodyText"/>
        <w:rPr>
          <w:rFonts w:ascii="Arial"/>
          <w:b/>
          <w:sz w:val="22"/>
        </w:rPr>
      </w:pPr>
    </w:p>
    <w:p>
      <w:pPr>
        <w:pStyle w:val="BodyText"/>
        <w:spacing w:before="4"/>
        <w:rPr>
          <w:rFonts w:ascii="Arial"/>
          <w:b/>
          <w:sz w:val="19"/>
        </w:rPr>
      </w:pPr>
    </w:p>
    <w:p>
      <w:pPr>
        <w:spacing w:before="1"/>
        <w:ind w:left="1025" w:right="0" w:firstLine="0"/>
        <w:jc w:val="left"/>
        <w:rPr>
          <w:sz w:val="19"/>
        </w:rPr>
      </w:pPr>
      <w:r>
        <w:rPr/>
        <w:pict>
          <v:shape style="position:absolute;margin-left:163.035202pt;margin-top:-51.182499pt;width:355.75pt;height:25.55pt;mso-position-horizontal-relative:page;mso-position-vertical-relative:paragraph;z-index:15777280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single" w:sz="4" w:space="0" w:color="000000"/>
                      <w:left w:val="single" w:sz="4" w:space="0" w:color="000000"/>
                      <w:bottom w:val="single" w:sz="4" w:space="0" w:color="000000"/>
                      <w:right w:val="single" w:sz="4" w:space="0" w:color="000000"/>
                      <w:insideH w:val="single" w:sz="4" w:space="0" w:color="000000"/>
                      <w:insideV w:val="single" w:sz="4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628"/>
                    <w:gridCol w:w="199"/>
                    <w:gridCol w:w="206"/>
                    <w:gridCol w:w="221"/>
                    <w:gridCol w:w="302"/>
                    <w:gridCol w:w="1528"/>
                    <w:gridCol w:w="199"/>
                    <w:gridCol w:w="745"/>
                    <w:gridCol w:w="221"/>
                    <w:gridCol w:w="303"/>
                    <w:gridCol w:w="1528"/>
                    <w:gridCol w:w="303"/>
                    <w:gridCol w:w="207"/>
                    <w:gridCol w:w="222"/>
                    <w:gridCol w:w="289"/>
                  </w:tblGrid>
                  <w:tr>
                    <w:trPr>
                      <w:trHeight w:val="244" w:hRule="atLeast"/>
                    </w:trPr>
                    <w:tc>
                      <w:tcPr>
                        <w:tcW w:w="628" w:type="dxa"/>
                        <w:tcBorders>
                          <w:top w:val="nil"/>
                          <w:left w:val="nil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199" w:type="dxa"/>
                        <w:shd w:val="clear" w:color="auto" w:fill="FFFF00"/>
                      </w:tcPr>
                      <w:p>
                        <w:pPr>
                          <w:pStyle w:val="TableParagraph"/>
                          <w:spacing w:line="200" w:lineRule="exact" w:before="24"/>
                          <w:ind w:left="39"/>
                          <w:rPr>
                            <w:sz w:val="19"/>
                          </w:rPr>
                        </w:pPr>
                        <w:r>
                          <w:rPr>
                            <w:w w:val="105"/>
                            <w:sz w:val="19"/>
                          </w:rPr>
                          <w:t>T</w:t>
                        </w:r>
                      </w:p>
                    </w:tc>
                    <w:tc>
                      <w:tcPr>
                        <w:tcW w:w="206" w:type="dxa"/>
                        <w:shd w:val="clear" w:color="auto" w:fill="FFFF00"/>
                      </w:tcPr>
                      <w:p>
                        <w:pPr>
                          <w:pStyle w:val="TableParagraph"/>
                          <w:spacing w:line="200" w:lineRule="exact" w:before="24"/>
                          <w:ind w:left="39"/>
                          <w:rPr>
                            <w:sz w:val="19"/>
                          </w:rPr>
                        </w:pPr>
                        <w:r>
                          <w:rPr>
                            <w:w w:val="105"/>
                            <w:sz w:val="19"/>
                          </w:rPr>
                          <w:t>P</w:t>
                        </w:r>
                      </w:p>
                    </w:tc>
                    <w:tc>
                      <w:tcPr>
                        <w:tcW w:w="221" w:type="dxa"/>
                        <w:shd w:val="clear" w:color="auto" w:fill="FFFF00"/>
                      </w:tcPr>
                      <w:p>
                        <w:pPr>
                          <w:pStyle w:val="TableParagraph"/>
                          <w:spacing w:line="200" w:lineRule="exact" w:before="24"/>
                          <w:ind w:left="39"/>
                          <w:rPr>
                            <w:sz w:val="19"/>
                          </w:rPr>
                        </w:pPr>
                        <w:r>
                          <w:rPr>
                            <w:w w:val="105"/>
                            <w:sz w:val="19"/>
                          </w:rPr>
                          <w:t>H</w:t>
                        </w:r>
                      </w:p>
                    </w:tc>
                    <w:tc>
                      <w:tcPr>
                        <w:tcW w:w="302" w:type="dxa"/>
                        <w:shd w:val="clear" w:color="auto" w:fill="FFFF00"/>
                      </w:tcPr>
                      <w:p>
                        <w:pPr>
                          <w:pStyle w:val="TableParagraph"/>
                          <w:spacing w:line="200" w:lineRule="exact" w:before="24"/>
                          <w:ind w:left="40"/>
                          <w:rPr>
                            <w:sz w:val="11"/>
                          </w:rPr>
                        </w:pPr>
                        <w:r>
                          <w:rPr>
                            <w:w w:val="105"/>
                            <w:sz w:val="19"/>
                          </w:rPr>
                          <w:t>G</w:t>
                        </w:r>
                        <w:r>
                          <w:rPr>
                            <w:w w:val="105"/>
                            <w:sz w:val="11"/>
                          </w:rPr>
                          <w:t>0</w:t>
                        </w:r>
                      </w:p>
                    </w:tc>
                    <w:tc>
                      <w:tcPr>
                        <w:tcW w:w="1528" w:type="dxa"/>
                        <w:tcBorders>
                          <w:top w:val="nil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199" w:type="dxa"/>
                        <w:shd w:val="clear" w:color="auto" w:fill="FFFF00"/>
                      </w:tcPr>
                      <w:p>
                        <w:pPr>
                          <w:pStyle w:val="TableParagraph"/>
                          <w:spacing w:line="200" w:lineRule="exact" w:before="24"/>
                          <w:ind w:left="41"/>
                          <w:rPr>
                            <w:sz w:val="19"/>
                          </w:rPr>
                        </w:pPr>
                        <w:r>
                          <w:rPr>
                            <w:w w:val="105"/>
                            <w:sz w:val="19"/>
                          </w:rPr>
                          <w:t>T</w:t>
                        </w:r>
                      </w:p>
                    </w:tc>
                    <w:tc>
                      <w:tcPr>
                        <w:tcW w:w="745" w:type="dxa"/>
                        <w:shd w:val="clear" w:color="auto" w:fill="FFFF00"/>
                      </w:tcPr>
                      <w:p>
                        <w:pPr>
                          <w:pStyle w:val="TableParagraph"/>
                          <w:spacing w:line="200" w:lineRule="exact" w:before="24"/>
                          <w:ind w:left="28"/>
                          <w:jc w:val="center"/>
                          <w:rPr>
                            <w:sz w:val="19"/>
                          </w:rPr>
                        </w:pPr>
                        <w:r>
                          <w:rPr>
                            <w:w w:val="105"/>
                            <w:sz w:val="19"/>
                          </w:rPr>
                          <w:t>P</w:t>
                        </w:r>
                      </w:p>
                    </w:tc>
                    <w:tc>
                      <w:tcPr>
                        <w:tcW w:w="221" w:type="dxa"/>
                        <w:shd w:val="clear" w:color="auto" w:fill="FFFF00"/>
                      </w:tcPr>
                      <w:p>
                        <w:pPr>
                          <w:pStyle w:val="TableParagraph"/>
                          <w:spacing w:line="200" w:lineRule="exact" w:before="24"/>
                          <w:ind w:left="42"/>
                          <w:rPr>
                            <w:sz w:val="19"/>
                          </w:rPr>
                        </w:pPr>
                        <w:r>
                          <w:rPr>
                            <w:w w:val="105"/>
                            <w:sz w:val="19"/>
                          </w:rPr>
                          <w:t>H</w:t>
                        </w:r>
                      </w:p>
                    </w:tc>
                    <w:tc>
                      <w:tcPr>
                        <w:tcW w:w="303" w:type="dxa"/>
                        <w:shd w:val="clear" w:color="auto" w:fill="FFFF00"/>
                      </w:tcPr>
                      <w:p>
                        <w:pPr>
                          <w:pStyle w:val="TableParagraph"/>
                          <w:spacing w:line="200" w:lineRule="exact" w:before="24"/>
                          <w:ind w:left="43"/>
                          <w:rPr>
                            <w:sz w:val="11"/>
                          </w:rPr>
                        </w:pPr>
                        <w:r>
                          <w:rPr>
                            <w:w w:val="105"/>
                            <w:sz w:val="19"/>
                          </w:rPr>
                          <w:t>G</w:t>
                        </w:r>
                        <w:r>
                          <w:rPr>
                            <w:w w:val="105"/>
                            <w:sz w:val="11"/>
                          </w:rPr>
                          <w:t>1</w:t>
                        </w:r>
                      </w:p>
                    </w:tc>
                    <w:tc>
                      <w:tcPr>
                        <w:tcW w:w="1528" w:type="dxa"/>
                        <w:tcBorders>
                          <w:top w:val="nil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303" w:type="dxa"/>
                        <w:shd w:val="clear" w:color="auto" w:fill="FFFF00"/>
                      </w:tcPr>
                      <w:p>
                        <w:pPr>
                          <w:pStyle w:val="TableParagraph"/>
                          <w:spacing w:line="200" w:lineRule="exact" w:before="24"/>
                          <w:ind w:left="95"/>
                          <w:rPr>
                            <w:sz w:val="19"/>
                          </w:rPr>
                        </w:pPr>
                        <w:r>
                          <w:rPr>
                            <w:w w:val="105"/>
                            <w:sz w:val="19"/>
                          </w:rPr>
                          <w:t>T</w:t>
                        </w:r>
                      </w:p>
                    </w:tc>
                    <w:tc>
                      <w:tcPr>
                        <w:tcW w:w="207" w:type="dxa"/>
                        <w:shd w:val="clear" w:color="auto" w:fill="FFFF00"/>
                      </w:tcPr>
                      <w:p>
                        <w:pPr>
                          <w:pStyle w:val="TableParagraph"/>
                          <w:spacing w:line="200" w:lineRule="exact" w:before="24"/>
                          <w:ind w:left="43"/>
                          <w:rPr>
                            <w:sz w:val="19"/>
                          </w:rPr>
                        </w:pPr>
                        <w:r>
                          <w:rPr>
                            <w:w w:val="105"/>
                            <w:sz w:val="19"/>
                          </w:rPr>
                          <w:t>P</w:t>
                        </w:r>
                      </w:p>
                    </w:tc>
                    <w:tc>
                      <w:tcPr>
                        <w:tcW w:w="222" w:type="dxa"/>
                        <w:shd w:val="clear" w:color="auto" w:fill="FFFF00"/>
                      </w:tcPr>
                      <w:p>
                        <w:pPr>
                          <w:pStyle w:val="TableParagraph"/>
                          <w:spacing w:line="200" w:lineRule="exact" w:before="24"/>
                          <w:ind w:left="43"/>
                          <w:rPr>
                            <w:sz w:val="19"/>
                          </w:rPr>
                        </w:pPr>
                        <w:r>
                          <w:rPr>
                            <w:w w:val="105"/>
                            <w:sz w:val="19"/>
                          </w:rPr>
                          <w:t>H</w:t>
                        </w:r>
                      </w:p>
                    </w:tc>
                    <w:tc>
                      <w:tcPr>
                        <w:tcW w:w="289" w:type="dxa"/>
                        <w:shd w:val="clear" w:color="auto" w:fill="FFFF00"/>
                      </w:tcPr>
                      <w:p>
                        <w:pPr>
                          <w:pStyle w:val="TableParagraph"/>
                          <w:spacing w:line="200" w:lineRule="exact" w:before="24"/>
                          <w:ind w:left="35"/>
                          <w:rPr>
                            <w:sz w:val="11"/>
                          </w:rPr>
                        </w:pPr>
                        <w:r>
                          <w:rPr>
                            <w:w w:val="105"/>
                            <w:sz w:val="19"/>
                          </w:rPr>
                          <w:t>G</w:t>
                        </w:r>
                        <w:r>
                          <w:rPr>
                            <w:w w:val="105"/>
                            <w:sz w:val="11"/>
                          </w:rPr>
                          <w:t>2</w:t>
                        </w:r>
                      </w:p>
                    </w:tc>
                  </w:tr>
                  <w:tr>
                    <w:trPr>
                      <w:trHeight w:val="238" w:hRule="atLeast"/>
                    </w:trPr>
                    <w:tc>
                      <w:tcPr>
                        <w:tcW w:w="1556" w:type="dxa"/>
                        <w:gridSpan w:val="5"/>
                        <w:shd w:val="clear" w:color="auto" w:fill="FFC000"/>
                      </w:tcPr>
                      <w:p>
                        <w:pPr>
                          <w:pStyle w:val="TableParagraph"/>
                          <w:spacing w:line="200" w:lineRule="exact" w:before="17"/>
                          <w:ind w:left="297"/>
                          <w:rPr>
                            <w:sz w:val="11"/>
                          </w:rPr>
                        </w:pPr>
                        <w:r>
                          <w:rPr>
                            <w:w w:val="105"/>
                            <w:sz w:val="19"/>
                          </w:rPr>
                          <w:t>Heating</w:t>
                        </w:r>
                        <w:r>
                          <w:rPr>
                            <w:spacing w:val="2"/>
                            <w:w w:val="105"/>
                            <w:sz w:val="19"/>
                          </w:rPr>
                          <w:t> </w:t>
                        </w:r>
                        <w:r>
                          <w:rPr>
                            <w:w w:val="105"/>
                            <w:sz w:val="19"/>
                          </w:rPr>
                          <w:t>G</w:t>
                        </w:r>
                        <w:r>
                          <w:rPr>
                            <w:w w:val="105"/>
                            <w:sz w:val="11"/>
                          </w:rPr>
                          <w:t>0</w:t>
                        </w:r>
                      </w:p>
                    </w:tc>
                    <w:tc>
                      <w:tcPr>
                        <w:tcW w:w="2996" w:type="dxa"/>
                        <w:gridSpan w:val="5"/>
                        <w:shd w:val="clear" w:color="auto" w:fill="FFC000"/>
                      </w:tcPr>
                      <w:p>
                        <w:pPr>
                          <w:pStyle w:val="TableParagraph"/>
                          <w:spacing w:line="200" w:lineRule="exact" w:before="17"/>
                          <w:ind w:left="996" w:right="984"/>
                          <w:jc w:val="center"/>
                          <w:rPr>
                            <w:sz w:val="11"/>
                          </w:rPr>
                        </w:pPr>
                        <w:r>
                          <w:rPr>
                            <w:w w:val="105"/>
                            <w:sz w:val="19"/>
                          </w:rPr>
                          <w:t>Heating</w:t>
                        </w:r>
                        <w:r>
                          <w:rPr>
                            <w:spacing w:val="2"/>
                            <w:w w:val="105"/>
                            <w:sz w:val="19"/>
                          </w:rPr>
                          <w:t> </w:t>
                        </w:r>
                        <w:r>
                          <w:rPr>
                            <w:w w:val="105"/>
                            <w:sz w:val="19"/>
                          </w:rPr>
                          <w:t>G</w:t>
                        </w:r>
                        <w:r>
                          <w:rPr>
                            <w:w w:val="105"/>
                            <w:sz w:val="11"/>
                          </w:rPr>
                          <w:t>1</w:t>
                        </w:r>
                      </w:p>
                    </w:tc>
                    <w:tc>
                      <w:tcPr>
                        <w:tcW w:w="2549" w:type="dxa"/>
                        <w:gridSpan w:val="5"/>
                        <w:shd w:val="clear" w:color="auto" w:fill="FFC000"/>
                      </w:tcPr>
                      <w:p>
                        <w:pPr>
                          <w:pStyle w:val="TableParagraph"/>
                          <w:spacing w:line="200" w:lineRule="exact" w:before="17"/>
                          <w:ind w:left="796"/>
                          <w:rPr>
                            <w:sz w:val="11"/>
                          </w:rPr>
                        </w:pPr>
                        <w:r>
                          <w:rPr>
                            <w:w w:val="105"/>
                            <w:sz w:val="19"/>
                          </w:rPr>
                          <w:t>Heating</w:t>
                        </w:r>
                        <w:r>
                          <w:rPr>
                            <w:spacing w:val="2"/>
                            <w:w w:val="105"/>
                            <w:sz w:val="19"/>
                          </w:rPr>
                          <w:t> </w:t>
                        </w:r>
                        <w:r>
                          <w:rPr>
                            <w:w w:val="105"/>
                            <w:sz w:val="19"/>
                          </w:rPr>
                          <w:t>G</w:t>
                        </w:r>
                        <w:r>
                          <w:rPr>
                            <w:w w:val="105"/>
                            <w:sz w:val="11"/>
                          </w:rPr>
                          <w:t>2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w w:val="105"/>
          <w:sz w:val="19"/>
        </w:rPr>
        <w:t>Legend</w:t>
      </w:r>
    </w:p>
    <w:p>
      <w:pPr>
        <w:spacing w:before="100"/>
        <w:ind w:left="1011" w:right="742" w:firstLine="0"/>
        <w:jc w:val="center"/>
        <w:rPr>
          <w:rFonts w:ascii="Arial"/>
          <w:b/>
          <w:sz w:val="19"/>
        </w:rPr>
      </w:pPr>
      <w:r>
        <w:rPr/>
        <w:br w:type="column"/>
      </w:r>
      <w:r>
        <w:rPr>
          <w:rFonts w:ascii="Arial"/>
          <w:b/>
          <w:w w:val="105"/>
          <w:sz w:val="19"/>
        </w:rPr>
        <w:t>...</w:t>
      </w:r>
    </w:p>
    <w:p>
      <w:pPr>
        <w:spacing w:after="0"/>
        <w:jc w:val="center"/>
        <w:rPr>
          <w:rFonts w:ascii="Arial"/>
          <w:sz w:val="19"/>
        </w:rPr>
        <w:sectPr>
          <w:type w:val="continuous"/>
          <w:pgSz w:w="11910" w:h="16840"/>
          <w:pgMar w:top="0" w:bottom="0" w:left="360" w:right="300"/>
          <w:cols w:num="3" w:equalWidth="0">
            <w:col w:w="2400" w:space="2798"/>
            <w:col w:w="1730" w:space="2361"/>
            <w:col w:w="1961"/>
          </w:cols>
        </w:sectPr>
      </w:pPr>
    </w:p>
    <w:p>
      <w:pPr>
        <w:pStyle w:val="BodyText"/>
        <w:spacing w:before="4"/>
        <w:rPr>
          <w:rFonts w:ascii="Arial"/>
          <w:b/>
          <w:sz w:val="22"/>
        </w:rPr>
      </w:pPr>
    </w:p>
    <w:p>
      <w:pPr>
        <w:tabs>
          <w:tab w:pos="2390" w:val="left" w:leader="none"/>
          <w:tab w:pos="2900" w:val="left" w:leader="none"/>
          <w:tab w:pos="4458" w:val="left" w:leader="none"/>
          <w:tab w:pos="4967" w:val="left" w:leader="none"/>
          <w:tab w:pos="5477" w:val="left" w:leader="none"/>
          <w:tab w:pos="5986" w:val="left" w:leader="none"/>
          <w:tab w:pos="6931" w:val="left" w:leader="none"/>
          <w:tab w:pos="10003" w:val="left" w:leader="none"/>
          <w:tab w:pos="10513" w:val="left" w:leader="none"/>
        </w:tabs>
        <w:spacing w:line="20" w:lineRule="exact"/>
        <w:ind w:left="662" w:right="0" w:firstLine="0"/>
        <w:rPr>
          <w:rFonts w:ascii="Arial"/>
          <w:sz w:val="2"/>
        </w:rPr>
      </w:pPr>
      <w:r>
        <w:rPr>
          <w:rFonts w:ascii="Arial"/>
          <w:sz w:val="2"/>
        </w:rPr>
        <w:pict>
          <v:group style="width:.1pt;height:.4pt;mso-position-horizontal-relative:char;mso-position-vertical-relative:line" coordorigin="0,0" coordsize="2,8">
            <v:line style="position:absolute" from="0,4" to="0,4" stroked="true" strokeweight=".363475pt" strokecolor="#d3d3d3">
              <v:stroke dashstyle="solid"/>
            </v:line>
          </v:group>
        </w:pict>
      </w:r>
      <w:r>
        <w:rPr>
          <w:rFonts w:ascii="Arial"/>
          <w:sz w:val="2"/>
        </w:rPr>
      </w:r>
      <w:r>
        <w:rPr>
          <w:rFonts w:ascii="Arial"/>
          <w:sz w:val="2"/>
        </w:rPr>
        <w:tab/>
      </w:r>
      <w:r>
        <w:rPr>
          <w:rFonts w:ascii="Arial"/>
          <w:sz w:val="2"/>
        </w:rPr>
        <w:pict>
          <v:group style="width:.1pt;height:.4pt;mso-position-horizontal-relative:char;mso-position-vertical-relative:line" coordorigin="0,0" coordsize="2,8">
            <v:line style="position:absolute" from="0,4" to="0,4" stroked="true" strokeweight=".363475pt" strokecolor="#d3d3d3">
              <v:stroke dashstyle="solid"/>
            </v:line>
          </v:group>
        </w:pict>
      </w:r>
      <w:r>
        <w:rPr>
          <w:rFonts w:ascii="Arial"/>
          <w:sz w:val="2"/>
        </w:rPr>
      </w:r>
      <w:r>
        <w:rPr>
          <w:rFonts w:ascii="Arial"/>
          <w:sz w:val="2"/>
        </w:rPr>
        <w:tab/>
      </w:r>
      <w:r>
        <w:rPr>
          <w:rFonts w:ascii="Arial"/>
          <w:sz w:val="2"/>
        </w:rPr>
        <w:pict>
          <v:group style="width:.1pt;height:.4pt;mso-position-horizontal-relative:char;mso-position-vertical-relative:line" coordorigin="0,0" coordsize="2,8">
            <v:line style="position:absolute" from="0,4" to="0,4" stroked="true" strokeweight=".363475pt" strokecolor="#d3d3d3">
              <v:stroke dashstyle="solid"/>
            </v:line>
          </v:group>
        </w:pict>
      </w:r>
      <w:r>
        <w:rPr>
          <w:rFonts w:ascii="Arial"/>
          <w:sz w:val="2"/>
        </w:rPr>
      </w:r>
      <w:r>
        <w:rPr>
          <w:rFonts w:ascii="Times New Roman"/>
          <w:spacing w:val="171"/>
          <w:sz w:val="2"/>
        </w:rPr>
        <w:t> </w:t>
      </w:r>
      <w:r>
        <w:rPr>
          <w:rFonts w:ascii="Arial"/>
          <w:spacing w:val="171"/>
          <w:sz w:val="2"/>
        </w:rPr>
        <w:pict>
          <v:group style="width:.1pt;height:.4pt;mso-position-horizontal-relative:char;mso-position-vertical-relative:line" coordorigin="0,0" coordsize="2,8">
            <v:line style="position:absolute" from="0,4" to="0,4" stroked="true" strokeweight=".363475pt" strokecolor="#d3d3d3">
              <v:stroke dashstyle="solid"/>
            </v:line>
          </v:group>
        </w:pict>
      </w:r>
      <w:r>
        <w:rPr>
          <w:rFonts w:ascii="Arial"/>
          <w:spacing w:val="171"/>
          <w:sz w:val="2"/>
        </w:rPr>
      </w:r>
      <w:r>
        <w:rPr>
          <w:rFonts w:ascii="Times New Roman"/>
          <w:spacing w:val="178"/>
          <w:sz w:val="2"/>
        </w:rPr>
        <w:t> </w:t>
      </w:r>
      <w:r>
        <w:rPr>
          <w:rFonts w:ascii="Arial"/>
          <w:spacing w:val="178"/>
          <w:sz w:val="2"/>
        </w:rPr>
        <w:pict>
          <v:group style="width:.1pt;height:.4pt;mso-position-horizontal-relative:char;mso-position-vertical-relative:line" coordorigin="0,0" coordsize="2,8">
            <v:line style="position:absolute" from="0,4" to="0,4" stroked="true" strokeweight=".363475pt" strokecolor="#d3d3d3">
              <v:stroke dashstyle="solid"/>
            </v:line>
          </v:group>
        </w:pict>
      </w:r>
      <w:r>
        <w:rPr>
          <w:rFonts w:ascii="Arial"/>
          <w:spacing w:val="178"/>
          <w:sz w:val="2"/>
        </w:rPr>
      </w:r>
      <w:r>
        <w:rPr>
          <w:rFonts w:ascii="Times New Roman"/>
          <w:spacing w:val="194"/>
          <w:sz w:val="2"/>
        </w:rPr>
        <w:t> </w:t>
      </w:r>
      <w:r>
        <w:rPr>
          <w:rFonts w:ascii="Arial"/>
          <w:spacing w:val="194"/>
          <w:sz w:val="2"/>
        </w:rPr>
        <w:pict>
          <v:group style="width:.1pt;height:.4pt;mso-position-horizontal-relative:char;mso-position-vertical-relative:line" coordorigin="0,0" coordsize="2,8">
            <v:line style="position:absolute" from="0,4" to="0,4" stroked="true" strokeweight=".363475pt" strokecolor="#d3d3d3">
              <v:stroke dashstyle="solid"/>
            </v:line>
          </v:group>
        </w:pict>
      </w:r>
      <w:r>
        <w:rPr>
          <w:rFonts w:ascii="Arial"/>
          <w:spacing w:val="194"/>
          <w:sz w:val="2"/>
        </w:rPr>
      </w:r>
      <w:r>
        <w:rPr>
          <w:rFonts w:ascii="Times New Roman"/>
          <w:spacing w:val="171"/>
          <w:sz w:val="2"/>
        </w:rPr>
        <w:t> </w:t>
      </w:r>
      <w:r>
        <w:rPr>
          <w:rFonts w:ascii="Arial"/>
          <w:spacing w:val="171"/>
          <w:sz w:val="2"/>
        </w:rPr>
        <w:pict>
          <v:group style="width:.1pt;height:.4pt;mso-position-horizontal-relative:char;mso-position-vertical-relative:line" coordorigin="0,0" coordsize="2,8">
            <v:line style="position:absolute" from="0,4" to="0,4" stroked="true" strokeweight=".363475pt" strokecolor="#d3d3d3">
              <v:stroke dashstyle="solid"/>
            </v:line>
          </v:group>
        </w:pict>
      </w:r>
      <w:r>
        <w:rPr>
          <w:rFonts w:ascii="Arial"/>
          <w:spacing w:val="171"/>
          <w:sz w:val="2"/>
        </w:rPr>
      </w:r>
      <w:r>
        <w:rPr>
          <w:rFonts w:ascii="Times New Roman"/>
          <w:spacing w:val="178"/>
          <w:sz w:val="2"/>
        </w:rPr>
        <w:t> </w:t>
      </w:r>
      <w:r>
        <w:rPr>
          <w:rFonts w:ascii="Arial"/>
          <w:spacing w:val="178"/>
          <w:sz w:val="2"/>
        </w:rPr>
        <w:pict>
          <v:group style="width:.1pt;height:.4pt;mso-position-horizontal-relative:char;mso-position-vertical-relative:line" coordorigin="0,0" coordsize="2,8">
            <v:line style="position:absolute" from="0,4" to="0,4" stroked="true" strokeweight=".363475pt" strokecolor="#d3d3d3">
              <v:stroke dashstyle="solid"/>
            </v:line>
          </v:group>
        </w:pict>
      </w:r>
      <w:r>
        <w:rPr>
          <w:rFonts w:ascii="Arial"/>
          <w:spacing w:val="178"/>
          <w:sz w:val="2"/>
        </w:rPr>
      </w:r>
      <w:r>
        <w:rPr>
          <w:rFonts w:ascii="Times New Roman"/>
          <w:spacing w:val="194"/>
          <w:sz w:val="2"/>
        </w:rPr>
        <w:t> </w:t>
      </w:r>
      <w:r>
        <w:rPr>
          <w:rFonts w:ascii="Arial"/>
          <w:spacing w:val="194"/>
          <w:sz w:val="2"/>
        </w:rPr>
        <w:pict>
          <v:group style="width:.1pt;height:.4pt;mso-position-horizontal-relative:char;mso-position-vertical-relative:line" coordorigin="0,0" coordsize="2,8">
            <v:line style="position:absolute" from="0,4" to="0,4" stroked="true" strokeweight=".363475pt" strokecolor="#d3d3d3">
              <v:stroke dashstyle="solid"/>
            </v:line>
          </v:group>
        </w:pict>
      </w:r>
      <w:r>
        <w:rPr>
          <w:rFonts w:ascii="Arial"/>
          <w:spacing w:val="194"/>
          <w:sz w:val="2"/>
        </w:rPr>
      </w:r>
      <w:r>
        <w:rPr>
          <w:rFonts w:ascii="Arial"/>
          <w:spacing w:val="194"/>
          <w:sz w:val="2"/>
        </w:rPr>
        <w:tab/>
      </w:r>
      <w:r>
        <w:rPr>
          <w:rFonts w:ascii="Arial"/>
          <w:spacing w:val="194"/>
          <w:sz w:val="2"/>
        </w:rPr>
        <w:pict>
          <v:group style="width:.1pt;height:.4pt;mso-position-horizontal-relative:char;mso-position-vertical-relative:line" coordorigin="0,0" coordsize="2,8">
            <v:line style="position:absolute" from="0,4" to="0,4" stroked="true" strokeweight=".363475pt" strokecolor="#d3d3d3">
              <v:stroke dashstyle="solid"/>
            </v:line>
          </v:group>
        </w:pict>
      </w:r>
      <w:r>
        <w:rPr>
          <w:rFonts w:ascii="Arial"/>
          <w:spacing w:val="194"/>
          <w:sz w:val="2"/>
        </w:rPr>
      </w:r>
      <w:r>
        <w:rPr>
          <w:rFonts w:ascii="Arial"/>
          <w:spacing w:val="194"/>
          <w:sz w:val="2"/>
        </w:rPr>
        <w:tab/>
      </w:r>
      <w:r>
        <w:rPr>
          <w:rFonts w:ascii="Arial"/>
          <w:spacing w:val="194"/>
          <w:sz w:val="2"/>
        </w:rPr>
        <w:pict>
          <v:group style="width:.1pt;height:.4pt;mso-position-horizontal-relative:char;mso-position-vertical-relative:line" coordorigin="0,0" coordsize="2,8">
            <v:line style="position:absolute" from="0,4" to="0,4" stroked="true" strokeweight=".363475pt" strokecolor="#d3d3d3">
              <v:stroke dashstyle="solid"/>
            </v:line>
          </v:group>
        </w:pict>
      </w:r>
      <w:r>
        <w:rPr>
          <w:rFonts w:ascii="Arial"/>
          <w:spacing w:val="194"/>
          <w:sz w:val="2"/>
        </w:rPr>
      </w:r>
      <w:r>
        <w:rPr>
          <w:rFonts w:ascii="Arial"/>
          <w:spacing w:val="194"/>
          <w:sz w:val="2"/>
        </w:rPr>
        <w:tab/>
      </w:r>
      <w:r>
        <w:rPr>
          <w:rFonts w:ascii="Arial"/>
          <w:spacing w:val="194"/>
          <w:sz w:val="2"/>
        </w:rPr>
        <w:pict>
          <v:group style="width:.1pt;height:.4pt;mso-position-horizontal-relative:char;mso-position-vertical-relative:line" coordorigin="0,0" coordsize="2,8">
            <v:line style="position:absolute" from="0,4" to="0,4" stroked="true" strokeweight=".363475pt" strokecolor="#d3d3d3">
              <v:stroke dashstyle="solid"/>
            </v:line>
          </v:group>
        </w:pict>
      </w:r>
      <w:r>
        <w:rPr>
          <w:rFonts w:ascii="Arial"/>
          <w:spacing w:val="194"/>
          <w:sz w:val="2"/>
        </w:rPr>
      </w:r>
      <w:r>
        <w:rPr>
          <w:rFonts w:ascii="Arial"/>
          <w:spacing w:val="194"/>
          <w:sz w:val="2"/>
        </w:rPr>
        <w:tab/>
      </w:r>
      <w:r>
        <w:rPr>
          <w:rFonts w:ascii="Arial"/>
          <w:spacing w:val="194"/>
          <w:sz w:val="2"/>
        </w:rPr>
        <w:pict>
          <v:group style="width:.1pt;height:.4pt;mso-position-horizontal-relative:char;mso-position-vertical-relative:line" coordorigin="0,0" coordsize="2,8">
            <v:line style="position:absolute" from="0,4" to="0,4" stroked="true" strokeweight=".363475pt" strokecolor="#d3d3d3">
              <v:stroke dashstyle="solid"/>
            </v:line>
          </v:group>
        </w:pict>
      </w:r>
      <w:r>
        <w:rPr>
          <w:rFonts w:ascii="Arial"/>
          <w:spacing w:val="194"/>
          <w:sz w:val="2"/>
        </w:rPr>
      </w:r>
      <w:r>
        <w:rPr>
          <w:rFonts w:ascii="Times New Roman"/>
          <w:spacing w:val="171"/>
          <w:sz w:val="2"/>
        </w:rPr>
        <w:t> </w:t>
      </w:r>
      <w:r>
        <w:rPr>
          <w:rFonts w:ascii="Arial"/>
          <w:spacing w:val="171"/>
          <w:sz w:val="2"/>
        </w:rPr>
        <w:pict>
          <v:group style="width:.1pt;height:.4pt;mso-position-horizontal-relative:char;mso-position-vertical-relative:line" coordorigin="0,0" coordsize="2,8">
            <v:line style="position:absolute" from="0,4" to="0,4" stroked="true" strokeweight=".363475pt" strokecolor="#d3d3d3">
              <v:stroke dashstyle="solid"/>
            </v:line>
          </v:group>
        </w:pict>
      </w:r>
      <w:r>
        <w:rPr>
          <w:rFonts w:ascii="Arial"/>
          <w:spacing w:val="171"/>
          <w:sz w:val="2"/>
        </w:rPr>
      </w:r>
      <w:r>
        <w:rPr>
          <w:rFonts w:ascii="Arial"/>
          <w:spacing w:val="171"/>
          <w:sz w:val="2"/>
        </w:rPr>
        <w:tab/>
      </w:r>
      <w:r>
        <w:rPr>
          <w:rFonts w:ascii="Arial"/>
          <w:spacing w:val="171"/>
          <w:sz w:val="2"/>
        </w:rPr>
        <w:pict>
          <v:group style="width:.1pt;height:.4pt;mso-position-horizontal-relative:char;mso-position-vertical-relative:line" coordorigin="0,0" coordsize="2,8">
            <v:line style="position:absolute" from="0,4" to="0,4" stroked="true" strokeweight=".363475pt" strokecolor="#d3d3d3">
              <v:stroke dashstyle="solid"/>
            </v:line>
          </v:group>
        </w:pict>
      </w:r>
      <w:r>
        <w:rPr>
          <w:rFonts w:ascii="Arial"/>
          <w:spacing w:val="171"/>
          <w:sz w:val="2"/>
        </w:rPr>
      </w:r>
      <w:r>
        <w:rPr>
          <w:rFonts w:ascii="Times New Roman"/>
          <w:spacing w:val="193"/>
          <w:sz w:val="2"/>
        </w:rPr>
        <w:t> </w:t>
      </w:r>
      <w:r>
        <w:rPr>
          <w:rFonts w:ascii="Arial"/>
          <w:spacing w:val="193"/>
          <w:sz w:val="2"/>
        </w:rPr>
        <w:pict>
          <v:group style="width:.1pt;height:.4pt;mso-position-horizontal-relative:char;mso-position-vertical-relative:line" coordorigin="0,0" coordsize="2,8">
            <v:line style="position:absolute" from="0,4" to="0,4" stroked="true" strokeweight=".363475pt" strokecolor="#d3d3d3">
              <v:stroke dashstyle="solid"/>
            </v:line>
          </v:group>
        </w:pict>
      </w:r>
      <w:r>
        <w:rPr>
          <w:rFonts w:ascii="Arial"/>
          <w:spacing w:val="193"/>
          <w:sz w:val="2"/>
        </w:rPr>
      </w:r>
      <w:r>
        <w:rPr>
          <w:rFonts w:ascii="Arial"/>
          <w:spacing w:val="193"/>
          <w:sz w:val="2"/>
        </w:rPr>
        <w:tab/>
      </w:r>
      <w:r>
        <w:rPr>
          <w:rFonts w:ascii="Arial"/>
          <w:spacing w:val="193"/>
          <w:sz w:val="2"/>
        </w:rPr>
        <w:pict>
          <v:group style="width:.1pt;height:.4pt;mso-position-horizontal-relative:char;mso-position-vertical-relative:line" coordorigin="0,0" coordsize="2,8">
            <v:line style="position:absolute" from="0,4" to="0,4" stroked="true" strokeweight=".363475pt" strokecolor="#d3d3d3">
              <v:stroke dashstyle="solid"/>
            </v:line>
          </v:group>
        </w:pict>
      </w:r>
      <w:r>
        <w:rPr>
          <w:rFonts w:ascii="Arial"/>
          <w:spacing w:val="193"/>
          <w:sz w:val="2"/>
        </w:rPr>
      </w:r>
      <w:r>
        <w:rPr>
          <w:rFonts w:ascii="Arial"/>
          <w:spacing w:val="193"/>
          <w:sz w:val="2"/>
        </w:rPr>
        <w:tab/>
      </w:r>
      <w:r>
        <w:rPr>
          <w:rFonts w:ascii="Arial"/>
          <w:spacing w:val="193"/>
          <w:sz w:val="2"/>
        </w:rPr>
        <w:pict>
          <v:group style="width:.1pt;height:.4pt;mso-position-horizontal-relative:char;mso-position-vertical-relative:line" coordorigin="0,0" coordsize="2,8">
            <v:line style="position:absolute" from="0,4" to="0,4" stroked="true" strokeweight=".363475pt" strokecolor="#d3d3d3">
              <v:stroke dashstyle="solid"/>
            </v:line>
          </v:group>
        </w:pict>
      </w:r>
      <w:r>
        <w:rPr>
          <w:rFonts w:ascii="Arial"/>
          <w:spacing w:val="193"/>
          <w:sz w:val="2"/>
        </w:rPr>
      </w:r>
    </w:p>
    <w:p>
      <w:pPr>
        <w:pStyle w:val="BodyText"/>
        <w:spacing w:before="1"/>
        <w:rPr>
          <w:rFonts w:ascii="Arial"/>
          <w:b/>
          <w:sz w:val="11"/>
        </w:rPr>
      </w:pPr>
    </w:p>
    <w:p>
      <w:pPr>
        <w:spacing w:before="94"/>
        <w:ind w:left="1077" w:right="1137" w:firstLine="0"/>
        <w:jc w:val="center"/>
        <w:rPr>
          <w:sz w:val="22"/>
        </w:rPr>
      </w:pPr>
      <w:r>
        <w:rPr/>
        <w:pict>
          <v:group style="position:absolute;margin-left:390.828949pt;margin-top:-32.496758pt;width:113.35pt;height:25.5pt;mso-position-horizontal-relative:page;mso-position-vertical-relative:paragraph;z-index:15776256" coordorigin="7817,-650" coordsize="2267,510">
            <v:line style="position:absolute" from="7828,-399" to="10080,-399" stroked="true" strokeweight=".363475pt" strokecolor="#000000">
              <v:stroke dashstyle="solid"/>
            </v:line>
            <v:rect style="position:absolute;left:7824;top:-403;width:2260;height:8" filled="true" fillcolor="#000000" stroked="false">
              <v:fill type="solid"/>
            </v:rect>
            <v:line style="position:absolute" from="7820,-646" to="7820,-151" stroked="true" strokeweight=".368917pt" strokecolor="#000000">
              <v:stroke dashstyle="solid"/>
            </v:line>
            <v:rect style="position:absolute;left:7816;top:-650;width:8;height:503" filled="true" fillcolor="#000000" stroked="false">
              <v:fill type="solid"/>
            </v:rect>
            <v:line style="position:absolute" from="7828,-151" to="10080,-151" stroked="true" strokeweight=".363475pt" strokecolor="#000000">
              <v:stroke dashstyle="solid"/>
            </v:line>
            <v:rect style="position:absolute;left:7824;top:-155;width:2260;height:8" filled="true" fillcolor="#000000" stroked="false">
              <v:fill type="solid"/>
            </v:rect>
            <v:line style="position:absolute" from="10080,-639" to="10080,-151" stroked="true" strokeweight=".368917pt" strokecolor="#000000">
              <v:stroke dashstyle="solid"/>
            </v:line>
            <v:rect style="position:absolute;left:10075;top:-643;width:8;height:496" filled="true" fillcolor="#000000" stroked="false">
              <v:fill type="solid"/>
            </v:rect>
            <v:shape style="position:absolute;left:7820;top:-144;width:2260;height:2" coordorigin="7820,-144" coordsize="2260,0" path="m7820,-144l7820,-144m8330,-144l8330,-144m8839,-144l8839,-144m9349,-144l9349,-144m9652,-144l9652,-144m9858,-144l9858,-144m10080,-144l10080,-144e" filled="false" stroked="true" strokeweight=".366196pt" strokecolor="#d3d3d3">
              <v:path arrowok="t"/>
              <v:stroke dashstyle="solid"/>
            </v:shape>
            <v:shape style="position:absolute;left:7824;top:-395;width:2252;height:241" type="#_x0000_t202" filled="true" fillcolor="#ffc000" stroked="false">
              <v:textbox inset="0,0,0,0">
                <w:txbxContent>
                  <w:p>
                    <w:pPr>
                      <w:spacing w:before="18"/>
                      <w:ind w:left="383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w w:val="105"/>
                        <w:sz w:val="19"/>
                      </w:rPr>
                      <w:t>Heater</w:t>
                    </w:r>
                    <w:r>
                      <w:rPr>
                        <w:spacing w:val="2"/>
                        <w:w w:val="105"/>
                        <w:sz w:val="19"/>
                      </w:rPr>
                      <w:t> </w:t>
                    </w:r>
                    <w:r>
                      <w:rPr>
                        <w:w w:val="105"/>
                        <w:sz w:val="19"/>
                      </w:rPr>
                      <w:t>operation</w:t>
                    </w:r>
                  </w:p>
                </w:txbxContent>
              </v:textbox>
              <v:fill type="solid"/>
              <w10:wrap type="none"/>
            </v:shape>
            <v:shape style="position:absolute;left:7820;top:-647;width:2260;height:248" type="#_x0000_t202" filled="true" fillcolor="#ffff00" stroked="true" strokeweight=".371377pt" strokecolor="#000000">
              <v:textbox inset="0,0,0,0">
                <w:txbxContent>
                  <w:p>
                    <w:pPr>
                      <w:spacing w:before="18"/>
                      <w:ind w:left="443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w w:val="105"/>
                        <w:sz w:val="19"/>
                      </w:rPr>
                      <w:t>ADC</w:t>
                    </w:r>
                    <w:r>
                      <w:rPr>
                        <w:spacing w:val="8"/>
                        <w:w w:val="105"/>
                        <w:sz w:val="19"/>
                      </w:rPr>
                      <w:t> </w:t>
                    </w:r>
                    <w:r>
                      <w:rPr>
                        <w:w w:val="105"/>
                        <w:sz w:val="19"/>
                      </w:rPr>
                      <w:t>Operation</w:t>
                    </w:r>
                  </w:p>
                </w:txbxContent>
              </v:textbox>
              <v:fill type="solid"/>
              <v:stroke dashstyle="solid"/>
              <w10:wrap type="none"/>
            </v:shape>
            <w10:wrap type="none"/>
          </v:group>
        </w:pict>
      </w:r>
      <w:r>
        <w:rPr>
          <w:sz w:val="22"/>
        </w:rPr>
        <w:t>Figure</w:t>
      </w:r>
      <w:r>
        <w:rPr>
          <w:spacing w:val="-2"/>
          <w:sz w:val="22"/>
        </w:rPr>
        <w:t> </w:t>
      </w:r>
      <w:r>
        <w:rPr>
          <w:sz w:val="22"/>
        </w:rPr>
        <w:t>2:</w:t>
      </w:r>
      <w:r>
        <w:rPr>
          <w:spacing w:val="-3"/>
          <w:sz w:val="22"/>
        </w:rPr>
        <w:t> </w:t>
      </w:r>
      <w:r>
        <w:rPr>
          <w:sz w:val="22"/>
        </w:rPr>
        <w:t>Sequence</w:t>
      </w:r>
      <w:r>
        <w:rPr>
          <w:spacing w:val="-2"/>
          <w:sz w:val="22"/>
        </w:rPr>
        <w:t> </w:t>
      </w:r>
      <w:r>
        <w:rPr>
          <w:sz w:val="22"/>
        </w:rPr>
        <w:t>of</w:t>
      </w:r>
      <w:r>
        <w:rPr>
          <w:spacing w:val="-1"/>
          <w:sz w:val="22"/>
        </w:rPr>
        <w:t> </w:t>
      </w:r>
      <w:r>
        <w:rPr>
          <w:sz w:val="22"/>
        </w:rPr>
        <w:t>ADC</w:t>
      </w:r>
      <w:r>
        <w:rPr>
          <w:spacing w:val="-2"/>
          <w:sz w:val="22"/>
        </w:rPr>
        <w:t> </w:t>
      </w:r>
      <w:r>
        <w:rPr>
          <w:sz w:val="22"/>
        </w:rPr>
        <w:t>and</w:t>
      </w:r>
      <w:r>
        <w:rPr>
          <w:spacing w:val="-2"/>
          <w:sz w:val="22"/>
        </w:rPr>
        <w:t> </w:t>
      </w:r>
      <w:r>
        <w:rPr>
          <w:sz w:val="22"/>
        </w:rPr>
        <w:t>gas</w:t>
      </w:r>
      <w:r>
        <w:rPr>
          <w:spacing w:val="-4"/>
          <w:sz w:val="22"/>
        </w:rPr>
        <w:t> </w:t>
      </w:r>
      <w:r>
        <w:rPr>
          <w:sz w:val="22"/>
        </w:rPr>
        <w:t>sensor</w:t>
      </w:r>
      <w:r>
        <w:rPr>
          <w:spacing w:val="-2"/>
          <w:sz w:val="22"/>
        </w:rPr>
        <w:t> </w:t>
      </w:r>
      <w:r>
        <w:rPr>
          <w:sz w:val="22"/>
        </w:rPr>
        <w:t>heater</w:t>
      </w:r>
      <w:r>
        <w:rPr>
          <w:spacing w:val="-2"/>
          <w:sz w:val="22"/>
        </w:rPr>
        <w:t> </w:t>
      </w:r>
      <w:r>
        <w:rPr>
          <w:sz w:val="22"/>
        </w:rPr>
        <w:t>operation</w:t>
      </w:r>
    </w:p>
    <w:p>
      <w:pPr>
        <w:spacing w:after="0"/>
        <w:jc w:val="center"/>
        <w:rPr>
          <w:sz w:val="22"/>
        </w:rPr>
        <w:sectPr>
          <w:type w:val="continuous"/>
          <w:pgSz w:w="11910" w:h="16840"/>
          <w:pgMar w:top="0" w:bottom="0" w:left="360" w:right="300"/>
        </w:sectPr>
      </w:pPr>
    </w:p>
    <w:p>
      <w:pPr>
        <w:pStyle w:val="BodyText"/>
        <w:spacing w:before="4"/>
        <w:rPr>
          <w:sz w:val="29"/>
        </w:rPr>
      </w:pPr>
    </w:p>
    <w:p>
      <w:pPr>
        <w:pStyle w:val="Heading2"/>
        <w:numPr>
          <w:ilvl w:val="1"/>
          <w:numId w:val="2"/>
        </w:numPr>
        <w:tabs>
          <w:tab w:pos="545" w:val="left" w:leader="none"/>
        </w:tabs>
        <w:spacing w:line="240" w:lineRule="auto" w:before="92" w:after="0"/>
        <w:ind w:left="544" w:right="0" w:hanging="402"/>
        <w:jc w:val="left"/>
      </w:pPr>
      <w:bookmarkStart w:name="_bookmark17" w:id="30"/>
      <w:bookmarkEnd w:id="30"/>
      <w:r>
        <w:rPr/>
      </w:r>
      <w:bookmarkStart w:name="_bookmark17" w:id="31"/>
      <w:bookmarkEnd w:id="31"/>
      <w:r>
        <w:rPr/>
        <w:t>Sensor</w:t>
      </w:r>
      <w:r>
        <w:rPr>
          <w:spacing w:val="-7"/>
        </w:rPr>
        <w:t> </w:t>
      </w:r>
      <w:r>
        <w:rPr/>
        <w:t>configuration</w:t>
      </w:r>
    </w:p>
    <w:p>
      <w:pPr>
        <w:pStyle w:val="BodyText"/>
        <w:spacing w:before="11"/>
      </w:pPr>
    </w:p>
    <w:p>
      <w:pPr>
        <w:spacing w:before="0"/>
        <w:ind w:left="744" w:right="0" w:firstLine="0"/>
        <w:jc w:val="left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15777792">
            <wp:simplePos x="0" y="0"/>
            <wp:positionH relativeFrom="page">
              <wp:posOffset>323144</wp:posOffset>
            </wp:positionH>
            <wp:positionV relativeFrom="paragraph">
              <wp:posOffset>33120</wp:posOffset>
            </wp:positionV>
            <wp:extent cx="305505" cy="113385"/>
            <wp:effectExtent l="0" t="0" r="0" b="0"/>
            <wp:wrapNone/>
            <wp:docPr id="123" name="image7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4" name="image70.png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5505" cy="113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_bookmark18" w:id="32"/>
      <w:bookmarkEnd w:id="32"/>
      <w:r>
        <w:rPr/>
      </w:r>
      <w:r>
        <w:rPr>
          <w:sz w:val="24"/>
        </w:rPr>
        <w:t>Quick</w:t>
      </w:r>
      <w:r>
        <w:rPr>
          <w:spacing w:val="-3"/>
          <w:sz w:val="24"/>
        </w:rPr>
        <w:t> </w:t>
      </w:r>
      <w:r>
        <w:rPr>
          <w:sz w:val="24"/>
        </w:rPr>
        <w:t>start</w:t>
      </w:r>
      <w:r>
        <w:rPr>
          <w:spacing w:val="-3"/>
          <w:sz w:val="24"/>
        </w:rPr>
        <w:t> </w:t>
      </w:r>
      <w:r>
        <w:rPr>
          <w:sz w:val="24"/>
        </w:rPr>
        <w:t>–</w:t>
      </w:r>
      <w:r>
        <w:rPr>
          <w:spacing w:val="-1"/>
          <w:sz w:val="24"/>
        </w:rPr>
        <w:t> </w:t>
      </w:r>
      <w:r>
        <w:rPr>
          <w:sz w:val="24"/>
        </w:rPr>
        <w:t>Forced</w:t>
      </w:r>
      <w:r>
        <w:rPr>
          <w:spacing w:val="-1"/>
          <w:sz w:val="24"/>
        </w:rPr>
        <w:t> </w:t>
      </w:r>
      <w:r>
        <w:rPr>
          <w:sz w:val="24"/>
        </w:rPr>
        <w:t>mode</w:t>
      </w:r>
    </w:p>
    <w:p>
      <w:pPr>
        <w:pStyle w:val="BodyText"/>
        <w:spacing w:line="292" w:lineRule="auto" w:before="157"/>
        <w:ind w:left="143" w:right="207"/>
        <w:jc w:val="both"/>
      </w:pPr>
      <w:r>
        <w:rPr/>
        <w:t>The</w:t>
      </w:r>
      <w:r>
        <w:rPr>
          <w:spacing w:val="-7"/>
        </w:rPr>
        <w:t> </w:t>
      </w:r>
      <w:r>
        <w:rPr/>
        <w:t>sensor</w:t>
      </w:r>
      <w:r>
        <w:rPr>
          <w:spacing w:val="-6"/>
        </w:rPr>
        <w:t> </w:t>
      </w:r>
      <w:r>
        <w:rPr/>
        <w:t>is</w:t>
      </w:r>
      <w:r>
        <w:rPr>
          <w:spacing w:val="-2"/>
        </w:rPr>
        <w:t> </w:t>
      </w:r>
      <w:r>
        <w:rPr/>
        <w:t>configured</w:t>
      </w:r>
      <w:r>
        <w:rPr>
          <w:spacing w:val="-5"/>
        </w:rPr>
        <w:t> </w:t>
      </w:r>
      <w:r>
        <w:rPr/>
        <w:t>by</w:t>
      </w:r>
      <w:r>
        <w:rPr>
          <w:spacing w:val="-6"/>
        </w:rPr>
        <w:t> </w:t>
      </w:r>
      <w:r>
        <w:rPr/>
        <w:t>writing</w:t>
      </w:r>
      <w:r>
        <w:rPr>
          <w:spacing w:val="-4"/>
        </w:rPr>
        <w:t> </w:t>
      </w:r>
      <w:r>
        <w:rPr/>
        <w:t>to</w:t>
      </w:r>
      <w:r>
        <w:rPr>
          <w:spacing w:val="-5"/>
        </w:rPr>
        <w:t> </w:t>
      </w:r>
      <w:r>
        <w:rPr/>
        <w:t>a</w:t>
      </w:r>
      <w:r>
        <w:rPr>
          <w:spacing w:val="-5"/>
        </w:rPr>
        <w:t> </w:t>
      </w:r>
      <w:r>
        <w:rPr/>
        <w:t>set</w:t>
      </w:r>
      <w:r>
        <w:rPr>
          <w:spacing w:val="-4"/>
        </w:rPr>
        <w:t> </w:t>
      </w:r>
      <w:r>
        <w:rPr/>
        <w:t>of</w:t>
      </w:r>
      <w:r>
        <w:rPr>
          <w:spacing w:val="-5"/>
        </w:rPr>
        <w:t> </w:t>
      </w:r>
      <w:r>
        <w:rPr/>
        <w:t>control</w:t>
      </w:r>
      <w:r>
        <w:rPr>
          <w:spacing w:val="-5"/>
        </w:rPr>
        <w:t> </w:t>
      </w:r>
      <w:r>
        <w:rPr/>
        <w:t>registers</w:t>
      </w:r>
      <w:r>
        <w:rPr>
          <w:spacing w:val="-4"/>
        </w:rPr>
        <w:t> </w:t>
      </w:r>
      <w:r>
        <w:rPr/>
        <w:t>(see</w:t>
      </w:r>
      <w:r>
        <w:rPr>
          <w:spacing w:val="-5"/>
        </w:rPr>
        <w:t> </w:t>
      </w:r>
      <w:r>
        <w:rPr/>
        <w:t>Chapter</w:t>
      </w:r>
      <w:r>
        <w:rPr>
          <w:spacing w:val="5"/>
        </w:rPr>
        <w:t> </w:t>
      </w:r>
      <w:hyperlink w:history="true" w:anchor="_bookmark42">
        <w:r>
          <w:rPr/>
          <w:t>5</w:t>
        </w:r>
        <w:r>
          <w:rPr>
            <w:spacing w:val="-4"/>
          </w:rPr>
          <w:t> </w:t>
        </w:r>
      </w:hyperlink>
      <w:r>
        <w:rPr/>
        <w:t>for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detailed</w:t>
      </w:r>
      <w:r>
        <w:rPr>
          <w:spacing w:val="-4"/>
        </w:rPr>
        <w:t> </w:t>
      </w:r>
      <w:r>
        <w:rPr/>
        <w:t>list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all</w:t>
      </w:r>
      <w:r>
        <w:rPr>
          <w:spacing w:val="-5"/>
        </w:rPr>
        <w:t> </w:t>
      </w:r>
      <w:r>
        <w:rPr/>
        <w:t>available</w:t>
      </w:r>
      <w:r>
        <w:rPr>
          <w:spacing w:val="-4"/>
        </w:rPr>
        <w:t> </w:t>
      </w:r>
      <w:r>
        <w:rPr/>
        <w:t>registers</w:t>
      </w:r>
      <w:r>
        <w:rPr>
          <w:spacing w:val="-5"/>
        </w:rPr>
        <w:t> </w:t>
      </w:r>
      <w:r>
        <w:rPr/>
        <w:t>and</w:t>
      </w:r>
      <w:r>
        <w:rPr>
          <w:spacing w:val="1"/>
        </w:rPr>
        <w:t> </w:t>
      </w:r>
      <w:r>
        <w:rPr/>
        <w:t>their descriptions). This section illustrates, with the help of a basic step-by-step example, how to configure the sensor for</w:t>
      </w:r>
      <w:r>
        <w:rPr>
          <w:spacing w:val="1"/>
        </w:rPr>
        <w:t> </w:t>
      </w:r>
      <w:r>
        <w:rPr/>
        <w:t>simple forced mode measurements with a single heater step. For a more detailed description of the measurement flow,</w:t>
      </w:r>
      <w:r>
        <w:rPr>
          <w:spacing w:val="1"/>
        </w:rPr>
        <w:t> </w:t>
      </w:r>
      <w:r>
        <w:rPr/>
        <w:t>please</w:t>
      </w:r>
      <w:r>
        <w:rPr>
          <w:spacing w:val="-2"/>
        </w:rPr>
        <w:t> </w:t>
      </w:r>
      <w:r>
        <w:rPr/>
        <w:t>refer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Section </w:t>
      </w:r>
      <w:hyperlink w:history="true" w:anchor="_bookmark22">
        <w:r>
          <w:rPr/>
          <w:t>3.6.</w:t>
        </w:r>
      </w:hyperlink>
    </w:p>
    <w:p>
      <w:pPr>
        <w:pStyle w:val="BodyText"/>
        <w:spacing w:before="1"/>
        <w:rPr>
          <w:sz w:val="24"/>
        </w:rPr>
      </w:pPr>
    </w:p>
    <w:p>
      <w:pPr>
        <w:pStyle w:val="BodyText"/>
        <w:spacing w:line="292" w:lineRule="auto"/>
        <w:ind w:left="143" w:right="248"/>
      </w:pPr>
      <w:r>
        <w:rPr/>
        <w:t>In this example, the sensor will be configured to use 2x oversampling for its temperature measurements, 16x oversampling</w:t>
      </w:r>
      <w:r>
        <w:rPr>
          <w:spacing w:val="-53"/>
        </w:rPr>
        <w:t> </w:t>
      </w:r>
      <w:r>
        <w:rPr/>
        <w:t>for the pressure signal, and 1x oversampling for humidity. Moreover, the gas sensor hot plate will be configured to be</w:t>
      </w:r>
      <w:r>
        <w:rPr>
          <w:spacing w:val="1"/>
        </w:rPr>
        <w:t> </w:t>
      </w:r>
      <w:r>
        <w:rPr/>
        <w:t>heated</w:t>
      </w:r>
      <w:r>
        <w:rPr>
          <w:spacing w:val="-3"/>
        </w:rPr>
        <w:t> </w:t>
      </w:r>
      <w:r>
        <w:rPr/>
        <w:t>for</w:t>
      </w:r>
      <w:r>
        <w:rPr>
          <w:spacing w:val="-1"/>
        </w:rPr>
        <w:t> </w:t>
      </w:r>
      <w:r>
        <w:rPr/>
        <w:t>100</w:t>
      </w:r>
      <w:r>
        <w:rPr>
          <w:spacing w:val="-2"/>
        </w:rPr>
        <w:t> </w:t>
      </w:r>
      <w:r>
        <w:rPr/>
        <w:t>ms at</w:t>
      </w:r>
      <w:r>
        <w:rPr>
          <w:spacing w:val="1"/>
        </w:rPr>
        <w:t> </w:t>
      </w:r>
      <w:r>
        <w:rPr/>
        <w:t>300</w:t>
      </w:r>
      <w:r>
        <w:rPr>
          <w:spacing w:val="-2"/>
        </w:rPr>
        <w:t> </w:t>
      </w:r>
      <w:r>
        <w:rPr/>
        <w:t>°C</w:t>
      </w:r>
      <w:r>
        <w:rPr>
          <w:spacing w:val="-1"/>
        </w:rPr>
        <w:t> </w:t>
      </w:r>
      <w:r>
        <w:rPr/>
        <w:t>before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gas measurement is performed.</w:t>
      </w:r>
    </w:p>
    <w:p>
      <w:pPr>
        <w:pStyle w:val="BodyText"/>
        <w:spacing w:before="3"/>
        <w:rPr>
          <w:sz w:val="24"/>
        </w:rPr>
      </w:pPr>
    </w:p>
    <w:p>
      <w:pPr>
        <w:pStyle w:val="BodyText"/>
        <w:spacing w:line="292" w:lineRule="auto"/>
        <w:ind w:left="143" w:right="205"/>
        <w:jc w:val="both"/>
      </w:pPr>
      <w:r>
        <w:rPr/>
        <w:t>First, the user must configure the oversampling settings for temperature, pressure and humidity by setting the control</w:t>
      </w:r>
      <w:r>
        <w:rPr>
          <w:spacing w:val="1"/>
        </w:rPr>
        <w:t> </w:t>
      </w:r>
      <w:r>
        <w:rPr/>
        <w:t>registers </w:t>
      </w:r>
      <w:r>
        <w:rPr>
          <w:rFonts w:ascii="Arial"/>
          <w:i/>
        </w:rPr>
        <w:t>osrs_t&lt;2:0&gt; </w:t>
      </w:r>
      <w:r>
        <w:rPr/>
        <w:t>and </w:t>
      </w:r>
      <w:r>
        <w:rPr>
          <w:rFonts w:ascii="Arial"/>
          <w:i/>
        </w:rPr>
        <w:t>osrs_h&lt;2:0&gt;</w:t>
      </w:r>
      <w:r>
        <w:rPr/>
        <w:t>, respectively. Supported settings range from 16x oversampling down to 0x, which is</w:t>
      </w:r>
      <w:r>
        <w:rPr>
          <w:spacing w:val="-53"/>
        </w:rPr>
        <w:t> </w:t>
      </w:r>
      <w:r>
        <w:rPr/>
        <w:t>equivalent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skipping the</w:t>
      </w:r>
      <w:r>
        <w:rPr>
          <w:spacing w:val="-2"/>
        </w:rPr>
        <w:t> </w:t>
      </w:r>
      <w:r>
        <w:rPr/>
        <w:t>corresponding sub-measurement. See</w:t>
      </w:r>
      <w:r>
        <w:rPr>
          <w:spacing w:val="-1"/>
        </w:rPr>
        <w:t> </w:t>
      </w:r>
      <w:r>
        <w:rPr/>
        <w:t>Section</w:t>
      </w:r>
      <w:r>
        <w:rPr>
          <w:spacing w:val="1"/>
        </w:rPr>
        <w:t> </w:t>
      </w:r>
      <w:hyperlink w:history="true" w:anchor="_bookmark52">
        <w:r>
          <w:rPr/>
          <w:t>5.3.3</w:t>
        </w:r>
        <w:r>
          <w:rPr>
            <w:spacing w:val="-2"/>
          </w:rPr>
          <w:t> </w:t>
        </w:r>
      </w:hyperlink>
      <w:r>
        <w:rPr/>
        <w:t>for</w:t>
      </w:r>
      <w:r>
        <w:rPr>
          <w:spacing w:val="1"/>
        </w:rPr>
        <w:t> </w:t>
      </w:r>
      <w:r>
        <w:rPr/>
        <w:t>further</w:t>
      </w:r>
      <w:r>
        <w:rPr>
          <w:spacing w:val="1"/>
        </w:rPr>
        <w:t> </w:t>
      </w:r>
      <w:r>
        <w:rPr/>
        <w:t>details.</w:t>
      </w:r>
    </w:p>
    <w:p>
      <w:pPr>
        <w:pStyle w:val="ListParagraph"/>
        <w:numPr>
          <w:ilvl w:val="2"/>
          <w:numId w:val="2"/>
        </w:numPr>
        <w:tabs>
          <w:tab w:pos="858" w:val="left" w:leader="none"/>
        </w:tabs>
        <w:spacing w:line="240" w:lineRule="auto" w:before="81" w:after="0"/>
        <w:ind w:left="857" w:right="0" w:hanging="357"/>
        <w:jc w:val="left"/>
        <w:rPr>
          <w:i/>
          <w:sz w:val="20"/>
        </w:rPr>
      </w:pPr>
      <w:r>
        <w:rPr>
          <w:sz w:val="20"/>
        </w:rPr>
        <w:t>Set</w:t>
      </w:r>
      <w:r>
        <w:rPr>
          <w:spacing w:val="-3"/>
          <w:sz w:val="20"/>
        </w:rPr>
        <w:t> </w:t>
      </w:r>
      <w:r>
        <w:rPr>
          <w:sz w:val="20"/>
        </w:rPr>
        <w:t>humidity</w:t>
      </w:r>
      <w:r>
        <w:rPr>
          <w:spacing w:val="-4"/>
          <w:sz w:val="20"/>
        </w:rPr>
        <w:t> </w:t>
      </w:r>
      <w:r>
        <w:rPr>
          <w:sz w:val="20"/>
        </w:rPr>
        <w:t>oversampling</w:t>
      </w:r>
      <w:r>
        <w:rPr>
          <w:spacing w:val="-1"/>
          <w:sz w:val="20"/>
        </w:rPr>
        <w:t> </w:t>
      </w:r>
      <w:r>
        <w:rPr>
          <w:sz w:val="20"/>
        </w:rPr>
        <w:t>to</w:t>
      </w:r>
      <w:r>
        <w:rPr>
          <w:spacing w:val="-4"/>
          <w:sz w:val="20"/>
        </w:rPr>
        <w:t> </w:t>
      </w:r>
      <w:r>
        <w:rPr>
          <w:sz w:val="20"/>
        </w:rPr>
        <w:t>1x</w:t>
      </w:r>
      <w:r>
        <w:rPr>
          <w:spacing w:val="-4"/>
          <w:sz w:val="20"/>
        </w:rPr>
        <w:t> </w:t>
      </w:r>
      <w:r>
        <w:rPr>
          <w:sz w:val="20"/>
        </w:rPr>
        <w:t>by</w:t>
      </w:r>
      <w:r>
        <w:rPr>
          <w:spacing w:val="-4"/>
          <w:sz w:val="20"/>
        </w:rPr>
        <w:t> </w:t>
      </w:r>
      <w:r>
        <w:rPr>
          <w:sz w:val="20"/>
        </w:rPr>
        <w:t>writing</w:t>
      </w:r>
      <w:r>
        <w:rPr>
          <w:spacing w:val="-4"/>
          <w:sz w:val="20"/>
        </w:rPr>
        <w:t> </w:t>
      </w:r>
      <w:r>
        <w:rPr>
          <w:sz w:val="20"/>
        </w:rPr>
        <w:t>0b001</w:t>
      </w:r>
      <w:r>
        <w:rPr>
          <w:spacing w:val="-5"/>
          <w:sz w:val="20"/>
        </w:rPr>
        <w:t> </w:t>
      </w:r>
      <w:r>
        <w:rPr>
          <w:sz w:val="20"/>
        </w:rPr>
        <w:t>to</w:t>
      </w:r>
      <w:r>
        <w:rPr>
          <w:spacing w:val="2"/>
          <w:sz w:val="20"/>
        </w:rPr>
        <w:t> </w:t>
      </w:r>
      <w:r>
        <w:rPr>
          <w:rFonts w:ascii="Arial"/>
          <w:i/>
          <w:sz w:val="20"/>
        </w:rPr>
        <w:t>osrs_h&lt;2:0&gt;</w:t>
      </w:r>
    </w:p>
    <w:p>
      <w:pPr>
        <w:pStyle w:val="ListParagraph"/>
        <w:numPr>
          <w:ilvl w:val="2"/>
          <w:numId w:val="2"/>
        </w:numPr>
        <w:tabs>
          <w:tab w:pos="858" w:val="left" w:leader="none"/>
        </w:tabs>
        <w:spacing w:line="240" w:lineRule="auto" w:before="0" w:after="0"/>
        <w:ind w:left="857" w:right="0" w:hanging="357"/>
        <w:jc w:val="left"/>
        <w:rPr>
          <w:i/>
          <w:sz w:val="20"/>
        </w:rPr>
      </w:pPr>
      <w:r>
        <w:rPr>
          <w:sz w:val="20"/>
        </w:rPr>
        <w:t>Set</w:t>
      </w:r>
      <w:r>
        <w:rPr>
          <w:spacing w:val="-6"/>
          <w:sz w:val="20"/>
        </w:rPr>
        <w:t> </w:t>
      </w:r>
      <w:r>
        <w:rPr>
          <w:sz w:val="20"/>
        </w:rPr>
        <w:t>temperature</w:t>
      </w:r>
      <w:r>
        <w:rPr>
          <w:spacing w:val="-5"/>
          <w:sz w:val="20"/>
        </w:rPr>
        <w:t> </w:t>
      </w:r>
      <w:r>
        <w:rPr>
          <w:sz w:val="20"/>
        </w:rPr>
        <w:t>oversampling</w:t>
      </w:r>
      <w:r>
        <w:rPr>
          <w:spacing w:val="-4"/>
          <w:sz w:val="20"/>
        </w:rPr>
        <w:t> </w:t>
      </w:r>
      <w:r>
        <w:rPr>
          <w:sz w:val="20"/>
        </w:rPr>
        <w:t>to</w:t>
      </w:r>
      <w:r>
        <w:rPr>
          <w:spacing w:val="-4"/>
          <w:sz w:val="20"/>
        </w:rPr>
        <w:t> </w:t>
      </w:r>
      <w:r>
        <w:rPr>
          <w:sz w:val="20"/>
        </w:rPr>
        <w:t>2x</w:t>
      </w:r>
      <w:r>
        <w:rPr>
          <w:spacing w:val="-2"/>
          <w:sz w:val="20"/>
        </w:rPr>
        <w:t> </w:t>
      </w:r>
      <w:r>
        <w:rPr>
          <w:sz w:val="20"/>
        </w:rPr>
        <w:t>by</w:t>
      </w:r>
      <w:r>
        <w:rPr>
          <w:spacing w:val="-4"/>
          <w:sz w:val="20"/>
        </w:rPr>
        <w:t> </w:t>
      </w:r>
      <w:r>
        <w:rPr>
          <w:sz w:val="20"/>
        </w:rPr>
        <w:t>writing</w:t>
      </w:r>
      <w:r>
        <w:rPr>
          <w:spacing w:val="-4"/>
          <w:sz w:val="20"/>
        </w:rPr>
        <w:t> </w:t>
      </w:r>
      <w:r>
        <w:rPr>
          <w:sz w:val="20"/>
        </w:rPr>
        <w:t>0b010</w:t>
      </w:r>
      <w:r>
        <w:rPr>
          <w:spacing w:val="-5"/>
          <w:sz w:val="20"/>
        </w:rPr>
        <w:t> </w:t>
      </w:r>
      <w:r>
        <w:rPr>
          <w:sz w:val="20"/>
        </w:rPr>
        <w:t>to</w:t>
      </w:r>
      <w:r>
        <w:rPr>
          <w:spacing w:val="-4"/>
          <w:sz w:val="20"/>
        </w:rPr>
        <w:t> </w:t>
      </w:r>
      <w:r>
        <w:rPr>
          <w:rFonts w:ascii="Arial"/>
          <w:i/>
          <w:sz w:val="20"/>
        </w:rPr>
        <w:t>osrs_t&lt;2:0&gt;</w:t>
      </w:r>
    </w:p>
    <w:p>
      <w:pPr>
        <w:pStyle w:val="ListParagraph"/>
        <w:numPr>
          <w:ilvl w:val="2"/>
          <w:numId w:val="2"/>
        </w:numPr>
        <w:tabs>
          <w:tab w:pos="858" w:val="left" w:leader="none"/>
        </w:tabs>
        <w:spacing w:line="240" w:lineRule="auto" w:before="1" w:after="0"/>
        <w:ind w:left="857" w:right="0" w:hanging="357"/>
        <w:jc w:val="left"/>
        <w:rPr>
          <w:i/>
          <w:sz w:val="20"/>
        </w:rPr>
      </w:pPr>
      <w:r>
        <w:rPr>
          <w:sz w:val="20"/>
        </w:rPr>
        <w:t>Set</w:t>
      </w:r>
      <w:r>
        <w:rPr>
          <w:spacing w:val="-4"/>
          <w:sz w:val="20"/>
        </w:rPr>
        <w:t> </w:t>
      </w:r>
      <w:r>
        <w:rPr>
          <w:sz w:val="20"/>
        </w:rPr>
        <w:t>pressure</w:t>
      </w:r>
      <w:r>
        <w:rPr>
          <w:spacing w:val="-4"/>
          <w:sz w:val="20"/>
        </w:rPr>
        <w:t> </w:t>
      </w:r>
      <w:r>
        <w:rPr>
          <w:sz w:val="20"/>
        </w:rPr>
        <w:t>oversampling</w:t>
      </w:r>
      <w:r>
        <w:rPr>
          <w:spacing w:val="-4"/>
          <w:sz w:val="20"/>
        </w:rPr>
        <w:t> </w:t>
      </w:r>
      <w:r>
        <w:rPr>
          <w:sz w:val="20"/>
        </w:rPr>
        <w:t>to</w:t>
      </w:r>
      <w:r>
        <w:rPr>
          <w:spacing w:val="-5"/>
          <w:sz w:val="20"/>
        </w:rPr>
        <w:t> </w:t>
      </w:r>
      <w:r>
        <w:rPr>
          <w:sz w:val="20"/>
        </w:rPr>
        <w:t>16x</w:t>
      </w:r>
      <w:r>
        <w:rPr>
          <w:spacing w:val="-2"/>
          <w:sz w:val="20"/>
        </w:rPr>
        <w:t> </w:t>
      </w:r>
      <w:r>
        <w:rPr>
          <w:sz w:val="20"/>
        </w:rPr>
        <w:t>by</w:t>
      </w:r>
      <w:r>
        <w:rPr>
          <w:spacing w:val="-4"/>
          <w:sz w:val="20"/>
        </w:rPr>
        <w:t> </w:t>
      </w:r>
      <w:r>
        <w:rPr>
          <w:sz w:val="20"/>
        </w:rPr>
        <w:t>writing</w:t>
      </w:r>
      <w:r>
        <w:rPr>
          <w:spacing w:val="-4"/>
          <w:sz w:val="20"/>
        </w:rPr>
        <w:t> </w:t>
      </w:r>
      <w:r>
        <w:rPr>
          <w:sz w:val="20"/>
        </w:rPr>
        <w:t>0b101</w:t>
      </w:r>
      <w:r>
        <w:rPr>
          <w:spacing w:val="-6"/>
          <w:sz w:val="20"/>
        </w:rPr>
        <w:t> </w:t>
      </w:r>
      <w:r>
        <w:rPr>
          <w:sz w:val="20"/>
        </w:rPr>
        <w:t>to</w:t>
      </w:r>
      <w:r>
        <w:rPr>
          <w:spacing w:val="-1"/>
          <w:sz w:val="20"/>
        </w:rPr>
        <w:t> </w:t>
      </w:r>
      <w:r>
        <w:rPr>
          <w:rFonts w:ascii="Arial"/>
          <w:i/>
          <w:sz w:val="20"/>
        </w:rPr>
        <w:t>osrs_p&lt;2:0&gt;</w:t>
      </w:r>
    </w:p>
    <w:p>
      <w:pPr>
        <w:spacing w:line="292" w:lineRule="auto" w:before="156"/>
        <w:ind w:left="143" w:right="0" w:firstLine="0"/>
        <w:jc w:val="left"/>
        <w:rPr>
          <w:sz w:val="20"/>
        </w:rPr>
      </w:pPr>
      <w:r>
        <w:rPr>
          <w:sz w:val="20"/>
        </w:rPr>
        <w:t>It</w:t>
      </w:r>
      <w:r>
        <w:rPr>
          <w:spacing w:val="19"/>
          <w:sz w:val="20"/>
        </w:rPr>
        <w:t> </w:t>
      </w:r>
      <w:r>
        <w:rPr>
          <w:sz w:val="20"/>
        </w:rPr>
        <w:t>is</w:t>
      </w:r>
      <w:r>
        <w:rPr>
          <w:spacing w:val="20"/>
          <w:sz w:val="20"/>
        </w:rPr>
        <w:t> </w:t>
      </w:r>
      <w:r>
        <w:rPr>
          <w:sz w:val="20"/>
        </w:rPr>
        <w:t>highly</w:t>
      </w:r>
      <w:r>
        <w:rPr>
          <w:spacing w:val="21"/>
          <w:sz w:val="20"/>
        </w:rPr>
        <w:t> </w:t>
      </w:r>
      <w:r>
        <w:rPr>
          <w:sz w:val="20"/>
        </w:rPr>
        <w:t>recommended</w:t>
      </w:r>
      <w:r>
        <w:rPr>
          <w:spacing w:val="18"/>
          <w:sz w:val="20"/>
        </w:rPr>
        <w:t> </w:t>
      </w:r>
      <w:r>
        <w:rPr>
          <w:sz w:val="20"/>
        </w:rPr>
        <w:t>to</w:t>
      </w:r>
      <w:r>
        <w:rPr>
          <w:spacing w:val="19"/>
          <w:sz w:val="20"/>
        </w:rPr>
        <w:t> </w:t>
      </w:r>
      <w:r>
        <w:rPr>
          <w:sz w:val="20"/>
        </w:rPr>
        <w:t>set</w:t>
      </w:r>
      <w:r>
        <w:rPr>
          <w:spacing w:val="19"/>
          <w:sz w:val="20"/>
        </w:rPr>
        <w:t> </w:t>
      </w:r>
      <w:r>
        <w:rPr>
          <w:sz w:val="20"/>
        </w:rPr>
        <w:t>first</w:t>
      </w:r>
      <w:r>
        <w:rPr>
          <w:spacing w:val="24"/>
          <w:sz w:val="20"/>
        </w:rPr>
        <w:t> </w:t>
      </w:r>
      <w:r>
        <w:rPr>
          <w:rFonts w:ascii="Arial"/>
          <w:i/>
          <w:sz w:val="20"/>
        </w:rPr>
        <w:t>osrs_h&lt;2:0&gt;</w:t>
      </w:r>
      <w:r>
        <w:rPr>
          <w:rFonts w:ascii="Arial"/>
          <w:i/>
          <w:spacing w:val="18"/>
          <w:sz w:val="20"/>
        </w:rPr>
        <w:t> </w:t>
      </w:r>
      <w:r>
        <w:rPr>
          <w:sz w:val="20"/>
        </w:rPr>
        <w:t>followed</w:t>
      </w:r>
      <w:r>
        <w:rPr>
          <w:spacing w:val="21"/>
          <w:sz w:val="20"/>
        </w:rPr>
        <w:t> </w:t>
      </w:r>
      <w:r>
        <w:rPr>
          <w:sz w:val="20"/>
        </w:rPr>
        <w:t>by</w:t>
      </w:r>
      <w:r>
        <w:rPr>
          <w:spacing w:val="22"/>
          <w:sz w:val="20"/>
        </w:rPr>
        <w:t> </w:t>
      </w:r>
      <w:r>
        <w:rPr>
          <w:rFonts w:ascii="Arial"/>
          <w:i/>
          <w:sz w:val="20"/>
        </w:rPr>
        <w:t>osrs_t&lt;2:0&gt;</w:t>
      </w:r>
      <w:r>
        <w:rPr>
          <w:rFonts w:ascii="Arial"/>
          <w:i/>
          <w:spacing w:val="20"/>
          <w:sz w:val="20"/>
        </w:rPr>
        <w:t> </w:t>
      </w:r>
      <w:r>
        <w:rPr>
          <w:sz w:val="20"/>
        </w:rPr>
        <w:t>and</w:t>
      </w:r>
      <w:r>
        <w:rPr>
          <w:spacing w:val="21"/>
          <w:sz w:val="20"/>
        </w:rPr>
        <w:t> </w:t>
      </w:r>
      <w:r>
        <w:rPr>
          <w:rFonts w:ascii="Arial"/>
          <w:i/>
          <w:sz w:val="20"/>
        </w:rPr>
        <w:t>osrs_p&lt;2:0&gt;</w:t>
      </w:r>
      <w:r>
        <w:rPr>
          <w:rFonts w:ascii="Arial"/>
          <w:i/>
          <w:spacing w:val="21"/>
          <w:sz w:val="20"/>
        </w:rPr>
        <w:t> </w:t>
      </w:r>
      <w:r>
        <w:rPr>
          <w:sz w:val="20"/>
        </w:rPr>
        <w:t>in</w:t>
      </w:r>
      <w:r>
        <w:rPr>
          <w:spacing w:val="21"/>
          <w:sz w:val="20"/>
        </w:rPr>
        <w:t> </w:t>
      </w:r>
      <w:r>
        <w:rPr>
          <w:sz w:val="20"/>
        </w:rPr>
        <w:t>one</w:t>
      </w:r>
      <w:r>
        <w:rPr>
          <w:spacing w:val="19"/>
          <w:sz w:val="20"/>
        </w:rPr>
        <w:t> </w:t>
      </w:r>
      <w:r>
        <w:rPr>
          <w:sz w:val="20"/>
        </w:rPr>
        <w:t>write</w:t>
      </w:r>
      <w:r>
        <w:rPr>
          <w:spacing w:val="19"/>
          <w:sz w:val="20"/>
        </w:rPr>
        <w:t> </w:t>
      </w:r>
      <w:r>
        <w:rPr>
          <w:sz w:val="20"/>
        </w:rPr>
        <w:t>command</w:t>
      </w:r>
      <w:r>
        <w:rPr>
          <w:spacing w:val="19"/>
          <w:sz w:val="20"/>
        </w:rPr>
        <w:t> </w:t>
      </w:r>
      <w:r>
        <w:rPr>
          <w:sz w:val="20"/>
        </w:rPr>
        <w:t>(see</w:t>
      </w:r>
      <w:r>
        <w:rPr>
          <w:spacing w:val="1"/>
          <w:sz w:val="20"/>
        </w:rPr>
        <w:t> </w:t>
      </w:r>
      <w:r>
        <w:rPr>
          <w:sz w:val="20"/>
        </w:rPr>
        <w:t>Section</w:t>
      </w:r>
      <w:r>
        <w:rPr>
          <w:spacing w:val="-2"/>
          <w:sz w:val="20"/>
        </w:rPr>
        <w:t> </w:t>
      </w:r>
      <w:hyperlink w:history="true" w:anchor="_bookmark22">
        <w:r>
          <w:rPr>
            <w:sz w:val="20"/>
          </w:rPr>
          <w:t>3.6</w:t>
        </w:r>
      </w:hyperlink>
      <w:r>
        <w:rPr>
          <w:sz w:val="20"/>
        </w:rPr>
        <w:t>).</w:t>
      </w:r>
    </w:p>
    <w:p>
      <w:pPr>
        <w:pStyle w:val="BodyText"/>
        <w:spacing w:before="3"/>
        <w:rPr>
          <w:sz w:val="24"/>
        </w:rPr>
      </w:pPr>
    </w:p>
    <w:p>
      <w:pPr>
        <w:pStyle w:val="BodyText"/>
        <w:spacing w:line="292" w:lineRule="auto"/>
        <w:ind w:left="143" w:right="202"/>
        <w:jc w:val="both"/>
      </w:pPr>
      <w:r>
        <w:rPr/>
        <w:t>Next, the user shall set at least one gas sensor hot plate temperature step and heating duration. Up to 10 heating duration</w:t>
      </w:r>
      <w:r>
        <w:rPr>
          <w:spacing w:val="1"/>
        </w:rPr>
        <w:t> </w:t>
      </w:r>
      <w:r>
        <w:rPr/>
        <w:t>can</w:t>
      </w:r>
      <w:r>
        <w:rPr>
          <w:spacing w:val="-12"/>
        </w:rPr>
        <w:t> </w:t>
      </w:r>
      <w:r>
        <w:rPr/>
        <w:t>be</w:t>
      </w:r>
      <w:r>
        <w:rPr>
          <w:spacing w:val="-10"/>
        </w:rPr>
        <w:t> </w:t>
      </w:r>
      <w:r>
        <w:rPr/>
        <w:t>configured</w:t>
      </w:r>
      <w:r>
        <w:rPr>
          <w:spacing w:val="-11"/>
        </w:rPr>
        <w:t> </w:t>
      </w:r>
      <w:r>
        <w:rPr/>
        <w:t>through</w:t>
      </w:r>
      <w:r>
        <w:rPr>
          <w:spacing w:val="-12"/>
        </w:rPr>
        <w:t> </w:t>
      </w:r>
      <w:r>
        <w:rPr/>
        <w:t>the</w:t>
      </w:r>
      <w:r>
        <w:rPr>
          <w:spacing w:val="-12"/>
        </w:rPr>
        <w:t> </w:t>
      </w:r>
      <w:r>
        <w:rPr/>
        <w:t>control</w:t>
      </w:r>
      <w:r>
        <w:rPr>
          <w:spacing w:val="-11"/>
        </w:rPr>
        <w:t> </w:t>
      </w:r>
      <w:r>
        <w:rPr/>
        <w:t>registers</w:t>
      </w:r>
      <w:r>
        <w:rPr>
          <w:spacing w:val="-5"/>
        </w:rPr>
        <w:t> </w:t>
      </w:r>
      <w:r>
        <w:rPr>
          <w:rFonts w:ascii="Arial" w:hAnsi="Arial"/>
          <w:i/>
        </w:rPr>
        <w:t>gas_wait_x&lt;7:0&gt;,</w:t>
      </w:r>
      <w:r>
        <w:rPr>
          <w:rFonts w:ascii="Arial" w:hAnsi="Arial"/>
          <w:i/>
          <w:spacing w:val="-11"/>
        </w:rPr>
        <w:t> </w:t>
      </w:r>
      <w:r>
        <w:rPr/>
        <w:t>where</w:t>
      </w:r>
      <w:r>
        <w:rPr>
          <w:spacing w:val="-9"/>
        </w:rPr>
        <w:t> </w:t>
      </w:r>
      <w:r>
        <w:rPr/>
        <w:t>x</w:t>
      </w:r>
      <w:r>
        <w:rPr>
          <w:spacing w:val="-9"/>
        </w:rPr>
        <w:t> </w:t>
      </w:r>
      <w:r>
        <w:rPr/>
        <w:t>ranges</w:t>
      </w:r>
      <w:r>
        <w:rPr>
          <w:spacing w:val="-10"/>
        </w:rPr>
        <w:t> </w:t>
      </w:r>
      <w:r>
        <w:rPr/>
        <w:t>from</w:t>
      </w:r>
      <w:r>
        <w:rPr>
          <w:spacing w:val="-12"/>
        </w:rPr>
        <w:t> </w:t>
      </w:r>
      <w:r>
        <w:rPr/>
        <w:t>0</w:t>
      </w:r>
      <w:r>
        <w:rPr>
          <w:spacing w:val="-8"/>
        </w:rPr>
        <w:t> </w:t>
      </w:r>
      <w:r>
        <w:rPr/>
        <w:t>to</w:t>
      </w:r>
      <w:r>
        <w:rPr>
          <w:spacing w:val="-9"/>
        </w:rPr>
        <w:t> </w:t>
      </w:r>
      <w:r>
        <w:rPr/>
        <w:t>9.</w:t>
      </w:r>
      <w:r>
        <w:rPr>
          <w:spacing w:val="-9"/>
        </w:rPr>
        <w:t> </w:t>
      </w:r>
      <w:r>
        <w:rPr/>
        <w:t>See</w:t>
      </w:r>
      <w:r>
        <w:rPr>
          <w:spacing w:val="-9"/>
        </w:rPr>
        <w:t> </w:t>
      </w:r>
      <w:r>
        <w:rPr/>
        <w:t>Section</w:t>
      </w:r>
      <w:r>
        <w:rPr>
          <w:spacing w:val="-7"/>
        </w:rPr>
        <w:t> </w:t>
      </w:r>
      <w:r>
        <w:rPr/>
        <w:t>5.3.4</w:t>
      </w:r>
      <w:r>
        <w:rPr>
          <w:spacing w:val="-11"/>
        </w:rPr>
        <w:t> </w:t>
      </w:r>
      <w:r>
        <w:rPr/>
        <w:t>for</w:t>
      </w:r>
      <w:r>
        <w:rPr>
          <w:spacing w:val="-11"/>
        </w:rPr>
        <w:t> </w:t>
      </w:r>
      <w:r>
        <w:rPr/>
        <w:t>definition</w:t>
      </w:r>
      <w:r>
        <w:rPr>
          <w:spacing w:val="1"/>
        </w:rPr>
        <w:t> </w:t>
      </w:r>
      <w:r>
        <w:rPr/>
        <w:t>of register content. The corresponding heater step are stored in the registers </w:t>
      </w:r>
      <w:r>
        <w:rPr>
          <w:rFonts w:ascii="Arial" w:hAnsi="Arial"/>
          <w:i/>
        </w:rPr>
        <w:t>res_heat_x&lt;7:0&gt;</w:t>
      </w:r>
      <w:r>
        <w:rPr/>
        <w:t>. Section</w:t>
      </w:r>
      <w:r>
        <w:rPr>
          <w:spacing w:val="1"/>
        </w:rPr>
        <w:t> </w:t>
      </w:r>
      <w:hyperlink w:history="true" w:anchor="_bookmark30">
        <w:r>
          <w:rPr/>
          <w:t>3.6.5 </w:t>
        </w:r>
      </w:hyperlink>
      <w:r>
        <w:rPr/>
        <w:t>explains how</w:t>
      </w:r>
      <w:r>
        <w:rPr>
          <w:spacing w:val="-53"/>
        </w:rPr>
        <w:t> </w:t>
      </w:r>
      <w:r>
        <w:rPr/>
        <w:t>to convert the target heater temperature, e.g. 300 °C, into a register code. For forced mode operation, the used heater step</w:t>
      </w:r>
      <w:r>
        <w:rPr>
          <w:spacing w:val="-53"/>
        </w:rPr>
        <w:t> </w:t>
      </w:r>
      <w:r>
        <w:rPr/>
        <w:t>is selected by setting the control register </w:t>
      </w:r>
      <w:r>
        <w:rPr>
          <w:rFonts w:ascii="Arial" w:hAnsi="Arial"/>
          <w:i/>
        </w:rPr>
        <w:t>nb_conv&lt;3:0&gt; </w:t>
      </w:r>
      <w:r>
        <w:rPr/>
        <w:t>to the heater profile to be used, e.g. to use </w:t>
      </w:r>
      <w:r>
        <w:rPr>
          <w:rFonts w:ascii="Arial" w:hAnsi="Arial"/>
          <w:i/>
        </w:rPr>
        <w:t>gas_wait_0&lt;7:0&gt; </w:t>
      </w:r>
      <w:r>
        <w:rPr/>
        <w:t>and</w:t>
      </w:r>
      <w:r>
        <w:rPr>
          <w:spacing w:val="1"/>
        </w:rPr>
        <w:t> </w:t>
      </w:r>
      <w:r>
        <w:rPr>
          <w:rFonts w:ascii="Arial" w:hAnsi="Arial"/>
          <w:i/>
        </w:rPr>
        <w:t>res_heat_0&lt;7:0&gt;</w:t>
      </w:r>
      <w:r>
        <w:rPr/>
        <w:t>, </w:t>
      </w:r>
      <w:r>
        <w:rPr>
          <w:rFonts w:ascii="Arial" w:hAnsi="Arial"/>
          <w:i/>
        </w:rPr>
        <w:t>nb_conv&lt;3:0&gt; </w:t>
      </w:r>
      <w:r>
        <w:rPr/>
        <w:t>shall be set to 0x0. Finally, gas functionality shall be enabled by setting the </w:t>
      </w:r>
      <w:r>
        <w:rPr>
          <w:rFonts w:ascii="Arial" w:hAnsi="Arial"/>
          <w:i/>
        </w:rPr>
        <w:t>run_gas_h </w:t>
      </w:r>
      <w:r>
        <w:rPr/>
        <w:t>bit</w:t>
      </w:r>
      <w:r>
        <w:rPr>
          <w:spacing w:val="1"/>
        </w:rPr>
        <w:t> </w:t>
      </w:r>
      <w:r>
        <w:rPr/>
        <w:t>to</w:t>
      </w:r>
      <w:r>
        <w:rPr>
          <w:spacing w:val="-2"/>
        </w:rPr>
        <w:t> </w:t>
      </w:r>
      <w:r>
        <w:rPr/>
        <w:t>1.</w:t>
      </w:r>
    </w:p>
    <w:p>
      <w:pPr>
        <w:pStyle w:val="ListParagraph"/>
        <w:numPr>
          <w:ilvl w:val="2"/>
          <w:numId w:val="2"/>
        </w:numPr>
        <w:tabs>
          <w:tab w:pos="858" w:val="left" w:leader="none"/>
        </w:tabs>
        <w:spacing w:line="240" w:lineRule="auto" w:before="79" w:after="0"/>
        <w:ind w:left="857" w:right="0" w:hanging="357"/>
        <w:jc w:val="left"/>
        <w:rPr>
          <w:sz w:val="20"/>
        </w:rPr>
      </w:pPr>
      <w:r>
        <w:rPr>
          <w:sz w:val="20"/>
        </w:rPr>
        <w:t>Set</w:t>
      </w:r>
      <w:r>
        <w:rPr>
          <w:spacing w:val="-3"/>
          <w:sz w:val="20"/>
        </w:rPr>
        <w:t> </w:t>
      </w:r>
      <w:r>
        <w:rPr>
          <w:rFonts w:ascii="Arial"/>
          <w:i/>
          <w:sz w:val="20"/>
        </w:rPr>
        <w:t>gas_wait_0&lt;7:0&gt;</w:t>
      </w:r>
      <w:r>
        <w:rPr>
          <w:rFonts w:ascii="Arial"/>
          <w:i/>
          <w:spacing w:val="-2"/>
          <w:sz w:val="20"/>
        </w:rPr>
        <w:t> </w:t>
      </w:r>
      <w:r>
        <w:rPr>
          <w:sz w:val="20"/>
        </w:rPr>
        <w:t>to</w:t>
      </w:r>
      <w:r>
        <w:rPr>
          <w:spacing w:val="-4"/>
          <w:sz w:val="20"/>
        </w:rPr>
        <w:t> </w:t>
      </w:r>
      <w:r>
        <w:rPr>
          <w:sz w:val="20"/>
        </w:rPr>
        <w:t>0x59</w:t>
      </w:r>
      <w:r>
        <w:rPr>
          <w:spacing w:val="-5"/>
          <w:sz w:val="20"/>
        </w:rPr>
        <w:t> </w:t>
      </w:r>
      <w:r>
        <w:rPr>
          <w:sz w:val="20"/>
        </w:rPr>
        <w:t>to</w:t>
      </w:r>
      <w:r>
        <w:rPr>
          <w:spacing w:val="-2"/>
          <w:sz w:val="20"/>
        </w:rPr>
        <w:t> </w:t>
      </w:r>
      <w:r>
        <w:rPr>
          <w:sz w:val="20"/>
        </w:rPr>
        <w:t>select</w:t>
      </w:r>
      <w:r>
        <w:rPr>
          <w:spacing w:val="-2"/>
          <w:sz w:val="20"/>
        </w:rPr>
        <w:t> </w:t>
      </w:r>
      <w:r>
        <w:rPr>
          <w:sz w:val="20"/>
        </w:rPr>
        <w:t>100</w:t>
      </w:r>
      <w:r>
        <w:rPr>
          <w:spacing w:val="-2"/>
          <w:sz w:val="20"/>
        </w:rPr>
        <w:t> </w:t>
      </w:r>
      <w:r>
        <w:rPr>
          <w:sz w:val="20"/>
        </w:rPr>
        <w:t>ms</w:t>
      </w:r>
      <w:r>
        <w:rPr>
          <w:spacing w:val="-3"/>
          <w:sz w:val="20"/>
        </w:rPr>
        <w:t> </w:t>
      </w:r>
      <w:r>
        <w:rPr>
          <w:sz w:val="20"/>
        </w:rPr>
        <w:t>heat</w:t>
      </w:r>
      <w:r>
        <w:rPr>
          <w:spacing w:val="-2"/>
          <w:sz w:val="20"/>
        </w:rPr>
        <w:t> </w:t>
      </w:r>
      <w:r>
        <w:rPr>
          <w:sz w:val="20"/>
        </w:rPr>
        <w:t>up</w:t>
      </w:r>
      <w:r>
        <w:rPr>
          <w:spacing w:val="-4"/>
          <w:sz w:val="20"/>
        </w:rPr>
        <w:t> </w:t>
      </w:r>
      <w:r>
        <w:rPr>
          <w:sz w:val="20"/>
        </w:rPr>
        <w:t>duration</w:t>
      </w:r>
    </w:p>
    <w:p>
      <w:pPr>
        <w:pStyle w:val="ListParagraph"/>
        <w:numPr>
          <w:ilvl w:val="2"/>
          <w:numId w:val="2"/>
        </w:numPr>
        <w:tabs>
          <w:tab w:pos="858" w:val="left" w:leader="none"/>
        </w:tabs>
        <w:spacing w:line="240" w:lineRule="auto" w:before="0" w:after="0"/>
        <w:ind w:left="857" w:right="0" w:hanging="357"/>
        <w:jc w:val="left"/>
        <w:rPr>
          <w:sz w:val="20"/>
        </w:rPr>
      </w:pPr>
      <w:r>
        <w:rPr>
          <w:sz w:val="20"/>
        </w:rPr>
        <w:t>Set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corresponding</w:t>
      </w:r>
      <w:r>
        <w:rPr>
          <w:spacing w:val="-3"/>
          <w:sz w:val="20"/>
        </w:rPr>
        <w:t> </w:t>
      </w:r>
      <w:r>
        <w:rPr>
          <w:sz w:val="20"/>
        </w:rPr>
        <w:t>heater</w:t>
      </w:r>
      <w:r>
        <w:rPr>
          <w:spacing w:val="-4"/>
          <w:sz w:val="20"/>
        </w:rPr>
        <w:t> </w:t>
      </w:r>
      <w:r>
        <w:rPr>
          <w:sz w:val="20"/>
        </w:rPr>
        <w:t>step</w:t>
      </w:r>
      <w:r>
        <w:rPr>
          <w:spacing w:val="-5"/>
          <w:sz w:val="20"/>
        </w:rPr>
        <w:t> </w:t>
      </w:r>
      <w:r>
        <w:rPr>
          <w:sz w:val="20"/>
        </w:rPr>
        <w:t>by</w:t>
      </w:r>
      <w:r>
        <w:rPr>
          <w:spacing w:val="-3"/>
          <w:sz w:val="20"/>
        </w:rPr>
        <w:t> </w:t>
      </w:r>
      <w:r>
        <w:rPr>
          <w:sz w:val="20"/>
        </w:rPr>
        <w:t>writing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target</w:t>
      </w:r>
      <w:r>
        <w:rPr>
          <w:spacing w:val="-1"/>
          <w:sz w:val="20"/>
        </w:rPr>
        <w:t> </w:t>
      </w:r>
      <w:r>
        <w:rPr>
          <w:sz w:val="20"/>
        </w:rPr>
        <w:t>heater</w:t>
      </w:r>
      <w:r>
        <w:rPr>
          <w:spacing w:val="-2"/>
          <w:sz w:val="20"/>
        </w:rPr>
        <w:t> </w:t>
      </w:r>
      <w:r>
        <w:rPr>
          <w:sz w:val="20"/>
        </w:rPr>
        <w:t>resistance</w:t>
      </w:r>
      <w:r>
        <w:rPr>
          <w:spacing w:val="-3"/>
          <w:sz w:val="20"/>
        </w:rPr>
        <w:t> </w:t>
      </w:r>
      <w:r>
        <w:rPr>
          <w:sz w:val="20"/>
        </w:rPr>
        <w:t>to</w:t>
      </w:r>
      <w:r>
        <w:rPr>
          <w:spacing w:val="-4"/>
          <w:sz w:val="20"/>
        </w:rPr>
        <w:t> </w:t>
      </w:r>
      <w:r>
        <w:rPr>
          <w:sz w:val="20"/>
        </w:rPr>
        <w:t>res_heat_0&lt;7:0&gt;</w:t>
      </w:r>
    </w:p>
    <w:p>
      <w:pPr>
        <w:pStyle w:val="ListParagraph"/>
        <w:numPr>
          <w:ilvl w:val="2"/>
          <w:numId w:val="2"/>
        </w:numPr>
        <w:tabs>
          <w:tab w:pos="858" w:val="left" w:leader="none"/>
        </w:tabs>
        <w:spacing w:line="240" w:lineRule="auto" w:before="1" w:after="0"/>
        <w:ind w:left="857" w:right="0" w:hanging="357"/>
        <w:jc w:val="left"/>
        <w:rPr>
          <w:sz w:val="20"/>
        </w:rPr>
      </w:pPr>
      <w:r>
        <w:rPr>
          <w:sz w:val="20"/>
        </w:rPr>
        <w:t>Set</w:t>
      </w:r>
      <w:r>
        <w:rPr>
          <w:spacing w:val="-3"/>
          <w:sz w:val="20"/>
        </w:rPr>
        <w:t> </w:t>
      </w:r>
      <w:r>
        <w:rPr>
          <w:rFonts w:ascii="Arial"/>
          <w:i/>
          <w:sz w:val="20"/>
        </w:rPr>
        <w:t>nb_conv&lt;3:0&gt;</w:t>
      </w:r>
      <w:r>
        <w:rPr>
          <w:rFonts w:ascii="Arial"/>
          <w:i/>
          <w:spacing w:val="-3"/>
          <w:sz w:val="20"/>
        </w:rPr>
        <w:t> </w:t>
      </w:r>
      <w:r>
        <w:rPr>
          <w:sz w:val="20"/>
        </w:rPr>
        <w:t>to</w:t>
      </w:r>
      <w:r>
        <w:rPr>
          <w:spacing w:val="-3"/>
          <w:sz w:val="20"/>
        </w:rPr>
        <w:t> </w:t>
      </w:r>
      <w:r>
        <w:rPr>
          <w:sz w:val="20"/>
        </w:rPr>
        <w:t>0x0</w:t>
      </w:r>
      <w:r>
        <w:rPr>
          <w:spacing w:val="-4"/>
          <w:sz w:val="20"/>
        </w:rPr>
        <w:t> </w:t>
      </w:r>
      <w:r>
        <w:rPr>
          <w:sz w:val="20"/>
        </w:rPr>
        <w:t>to</w:t>
      </w:r>
      <w:r>
        <w:rPr>
          <w:spacing w:val="-3"/>
          <w:sz w:val="20"/>
        </w:rPr>
        <w:t> </w:t>
      </w:r>
      <w:r>
        <w:rPr>
          <w:sz w:val="20"/>
        </w:rPr>
        <w:t>select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previously</w:t>
      </w:r>
      <w:r>
        <w:rPr>
          <w:spacing w:val="-4"/>
          <w:sz w:val="20"/>
        </w:rPr>
        <w:t> </w:t>
      </w:r>
      <w:r>
        <w:rPr>
          <w:sz w:val="20"/>
        </w:rPr>
        <w:t>defined</w:t>
      </w:r>
      <w:r>
        <w:rPr>
          <w:spacing w:val="-6"/>
          <w:sz w:val="20"/>
        </w:rPr>
        <w:t> </w:t>
      </w:r>
      <w:r>
        <w:rPr>
          <w:sz w:val="20"/>
        </w:rPr>
        <w:t>heater</w:t>
      </w:r>
      <w:r>
        <w:rPr>
          <w:spacing w:val="-4"/>
          <w:sz w:val="20"/>
        </w:rPr>
        <w:t> </w:t>
      </w:r>
      <w:r>
        <w:rPr>
          <w:sz w:val="20"/>
        </w:rPr>
        <w:t>settings</w:t>
      </w:r>
    </w:p>
    <w:p>
      <w:pPr>
        <w:pStyle w:val="ListParagraph"/>
        <w:numPr>
          <w:ilvl w:val="2"/>
          <w:numId w:val="2"/>
        </w:numPr>
        <w:tabs>
          <w:tab w:pos="858" w:val="left" w:leader="none"/>
        </w:tabs>
        <w:spacing w:line="240" w:lineRule="auto" w:before="0" w:after="0"/>
        <w:ind w:left="857" w:right="0" w:hanging="357"/>
        <w:jc w:val="left"/>
        <w:rPr>
          <w:sz w:val="20"/>
        </w:rPr>
      </w:pPr>
      <w:r>
        <w:rPr>
          <w:sz w:val="20"/>
        </w:rPr>
        <w:t>Set</w:t>
      </w:r>
      <w:r>
        <w:rPr>
          <w:spacing w:val="-4"/>
          <w:sz w:val="20"/>
        </w:rPr>
        <w:t> </w:t>
      </w:r>
      <w:r>
        <w:rPr>
          <w:rFonts w:ascii="Arial"/>
          <w:i/>
          <w:sz w:val="20"/>
        </w:rPr>
        <w:t>run_gas_h</w:t>
      </w:r>
      <w:r>
        <w:rPr>
          <w:rFonts w:ascii="Arial"/>
          <w:i/>
          <w:spacing w:val="-4"/>
          <w:sz w:val="20"/>
        </w:rPr>
        <w:t> </w:t>
      </w:r>
      <w:r>
        <w:rPr>
          <w:sz w:val="20"/>
        </w:rPr>
        <w:t>to</w:t>
      </w:r>
      <w:r>
        <w:rPr>
          <w:spacing w:val="-4"/>
          <w:sz w:val="20"/>
        </w:rPr>
        <w:t> </w:t>
      </w:r>
      <w:r>
        <w:rPr>
          <w:sz w:val="20"/>
        </w:rPr>
        <w:t>1</w:t>
      </w:r>
      <w:r>
        <w:rPr>
          <w:spacing w:val="-3"/>
          <w:sz w:val="20"/>
        </w:rPr>
        <w:t> </w:t>
      </w:r>
      <w:r>
        <w:rPr>
          <w:sz w:val="20"/>
        </w:rPr>
        <w:t>to</w:t>
      </w:r>
      <w:r>
        <w:rPr>
          <w:spacing w:val="-3"/>
          <w:sz w:val="20"/>
        </w:rPr>
        <w:t> </w:t>
      </w:r>
      <w:r>
        <w:rPr>
          <w:sz w:val="20"/>
        </w:rPr>
        <w:t>enable</w:t>
      </w:r>
      <w:r>
        <w:rPr>
          <w:spacing w:val="-4"/>
          <w:sz w:val="20"/>
        </w:rPr>
        <w:t> </w:t>
      </w:r>
      <w:r>
        <w:rPr>
          <w:sz w:val="20"/>
        </w:rPr>
        <w:t>gas</w:t>
      </w:r>
      <w:r>
        <w:rPr>
          <w:spacing w:val="-3"/>
          <w:sz w:val="20"/>
        </w:rPr>
        <w:t> </w:t>
      </w:r>
      <w:r>
        <w:rPr>
          <w:sz w:val="20"/>
        </w:rPr>
        <w:t>measurements</w:t>
      </w:r>
    </w:p>
    <w:p>
      <w:pPr>
        <w:pStyle w:val="BodyText"/>
        <w:spacing w:line="292" w:lineRule="auto" w:before="156"/>
        <w:ind w:left="143"/>
      </w:pPr>
      <w:r>
        <w:rPr/>
        <w:t>Now,</w:t>
      </w:r>
      <w:r>
        <w:rPr>
          <w:spacing w:val="-3"/>
        </w:rPr>
        <w:t> </w:t>
      </w:r>
      <w:r>
        <w:rPr/>
        <w:t>a</w:t>
      </w:r>
      <w:r>
        <w:rPr>
          <w:spacing w:val="-5"/>
        </w:rPr>
        <w:t> </w:t>
      </w:r>
      <w:r>
        <w:rPr/>
        <w:t>single</w:t>
      </w:r>
      <w:r>
        <w:rPr>
          <w:spacing w:val="-4"/>
        </w:rPr>
        <w:t> </w:t>
      </w:r>
      <w:r>
        <w:rPr/>
        <w:t>forced</w:t>
      </w:r>
      <w:r>
        <w:rPr>
          <w:spacing w:val="-3"/>
        </w:rPr>
        <w:t> </w:t>
      </w:r>
      <w:r>
        <w:rPr/>
        <w:t>mode</w:t>
      </w:r>
      <w:r>
        <w:rPr>
          <w:spacing w:val="-3"/>
        </w:rPr>
        <w:t> </w:t>
      </w:r>
      <w:r>
        <w:rPr/>
        <w:t>measurement</w:t>
      </w:r>
      <w:r>
        <w:rPr>
          <w:spacing w:val="-5"/>
        </w:rPr>
        <w:t> </w:t>
      </w:r>
      <w:r>
        <w:rPr/>
        <w:t>with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above</w:t>
      </w:r>
      <w:r>
        <w:rPr>
          <w:spacing w:val="-5"/>
        </w:rPr>
        <w:t> </w:t>
      </w:r>
      <w:r>
        <w:rPr/>
        <w:t>settings</w:t>
      </w:r>
      <w:r>
        <w:rPr>
          <w:spacing w:val="-3"/>
        </w:rPr>
        <w:t> </w:t>
      </w:r>
      <w:r>
        <w:rPr/>
        <w:t>can</w:t>
      </w:r>
      <w:r>
        <w:rPr>
          <w:spacing w:val="-6"/>
        </w:rPr>
        <w:t> </w:t>
      </w:r>
      <w:r>
        <w:rPr/>
        <w:t>be</w:t>
      </w:r>
      <w:r>
        <w:rPr>
          <w:spacing w:val="-4"/>
        </w:rPr>
        <w:t> </w:t>
      </w:r>
      <w:r>
        <w:rPr/>
        <w:t>triggered</w:t>
      </w:r>
      <w:r>
        <w:rPr>
          <w:spacing w:val="-5"/>
        </w:rPr>
        <w:t> </w:t>
      </w:r>
      <w:r>
        <w:rPr/>
        <w:t>by</w:t>
      </w:r>
      <w:r>
        <w:rPr>
          <w:spacing w:val="-3"/>
        </w:rPr>
        <w:t> </w:t>
      </w:r>
      <w:r>
        <w:rPr/>
        <w:t>writing</w:t>
      </w:r>
      <w:r>
        <w:rPr>
          <w:spacing w:val="-5"/>
        </w:rPr>
        <w:t> </w:t>
      </w:r>
      <w:r>
        <w:rPr/>
        <w:t>0b01</w:t>
      </w:r>
      <w:r>
        <w:rPr>
          <w:spacing w:val="-5"/>
        </w:rPr>
        <w:t> </w:t>
      </w:r>
      <w:r>
        <w:rPr/>
        <w:t>to</w:t>
      </w:r>
      <w:r>
        <w:rPr>
          <w:spacing w:val="4"/>
        </w:rPr>
        <w:t> </w:t>
      </w:r>
      <w:r>
        <w:rPr>
          <w:rFonts w:ascii="Arial"/>
          <w:i/>
        </w:rPr>
        <w:t>mode&lt;1:0&gt;.</w:t>
      </w:r>
      <w:r>
        <w:rPr>
          <w:rFonts w:ascii="Arial"/>
          <w:i/>
          <w:spacing w:val="-4"/>
        </w:rPr>
        <w:t> </w:t>
      </w:r>
      <w:r>
        <w:rPr/>
        <w:t>For</w:t>
      </w:r>
      <w:r>
        <w:rPr>
          <w:spacing w:val="-4"/>
        </w:rPr>
        <w:t> </w:t>
      </w:r>
      <w:r>
        <w:rPr/>
        <w:t>more</w:t>
      </w:r>
      <w:r>
        <w:rPr>
          <w:spacing w:val="1"/>
        </w:rPr>
        <w:t> </w:t>
      </w:r>
      <w:r>
        <w:rPr/>
        <w:t>details</w:t>
      </w:r>
      <w:r>
        <w:rPr>
          <w:spacing w:val="-1"/>
        </w:rPr>
        <w:t> </w:t>
      </w:r>
      <w:r>
        <w:rPr/>
        <w:t>on</w:t>
      </w:r>
      <w:r>
        <w:rPr>
          <w:spacing w:val="-1"/>
        </w:rPr>
        <w:t> </w:t>
      </w:r>
      <w:r>
        <w:rPr/>
        <w:t>data</w:t>
      </w:r>
      <w:r>
        <w:rPr>
          <w:spacing w:val="-2"/>
        </w:rPr>
        <w:t> </w:t>
      </w:r>
      <w:r>
        <w:rPr/>
        <w:t>readout,</w:t>
      </w:r>
      <w:r>
        <w:rPr>
          <w:spacing w:val="-1"/>
        </w:rPr>
        <w:t> </w:t>
      </w:r>
      <w:r>
        <w:rPr/>
        <w:t>please</w:t>
      </w:r>
      <w:r>
        <w:rPr>
          <w:spacing w:val="-1"/>
        </w:rPr>
        <w:t> </w:t>
      </w:r>
      <w:r>
        <w:rPr/>
        <w:t>see Section</w:t>
      </w:r>
      <w:r>
        <w:rPr>
          <w:spacing w:val="5"/>
        </w:rPr>
        <w:t> </w:t>
      </w:r>
      <w:hyperlink w:history="true" w:anchor="_bookmark49">
        <w:r>
          <w:rPr/>
          <w:t>5.3.1.3.</w:t>
        </w:r>
      </w:hyperlink>
    </w:p>
    <w:p>
      <w:pPr>
        <w:pStyle w:val="ListParagraph"/>
        <w:numPr>
          <w:ilvl w:val="2"/>
          <w:numId w:val="2"/>
        </w:numPr>
        <w:tabs>
          <w:tab w:pos="858" w:val="left" w:leader="none"/>
        </w:tabs>
        <w:spacing w:line="240" w:lineRule="auto" w:before="82" w:after="0"/>
        <w:ind w:left="857" w:right="0" w:hanging="357"/>
        <w:jc w:val="left"/>
        <w:rPr>
          <w:sz w:val="20"/>
        </w:rPr>
      </w:pPr>
      <w:r>
        <w:rPr>
          <w:sz w:val="20"/>
        </w:rPr>
        <w:t>Set</w:t>
      </w:r>
      <w:r>
        <w:rPr>
          <w:spacing w:val="-3"/>
          <w:sz w:val="20"/>
        </w:rPr>
        <w:t> </w:t>
      </w:r>
      <w:r>
        <w:rPr>
          <w:rFonts w:ascii="Arial"/>
          <w:i/>
          <w:sz w:val="20"/>
        </w:rPr>
        <w:t>mode&lt;1:0&gt;</w:t>
      </w:r>
      <w:r>
        <w:rPr>
          <w:rFonts w:ascii="Arial"/>
          <w:i/>
          <w:spacing w:val="-3"/>
          <w:sz w:val="20"/>
        </w:rPr>
        <w:t> </w:t>
      </w:r>
      <w:r>
        <w:rPr>
          <w:sz w:val="20"/>
        </w:rPr>
        <w:t>to</w:t>
      </w:r>
      <w:r>
        <w:rPr>
          <w:spacing w:val="-5"/>
          <w:sz w:val="20"/>
        </w:rPr>
        <w:t> </w:t>
      </w:r>
      <w:r>
        <w:rPr>
          <w:sz w:val="20"/>
        </w:rPr>
        <w:t>0b01</w:t>
      </w:r>
      <w:r>
        <w:rPr>
          <w:spacing w:val="-5"/>
          <w:sz w:val="20"/>
        </w:rPr>
        <w:t> </w:t>
      </w:r>
      <w:r>
        <w:rPr>
          <w:sz w:val="20"/>
        </w:rPr>
        <w:t>to</w:t>
      </w:r>
      <w:r>
        <w:rPr>
          <w:spacing w:val="-5"/>
          <w:sz w:val="20"/>
        </w:rPr>
        <w:t> </w:t>
      </w:r>
      <w:r>
        <w:rPr>
          <w:sz w:val="20"/>
        </w:rPr>
        <w:t>trigger</w:t>
      </w:r>
      <w:r>
        <w:rPr>
          <w:spacing w:val="-2"/>
          <w:sz w:val="20"/>
        </w:rPr>
        <w:t> </w:t>
      </w:r>
      <w:r>
        <w:rPr>
          <w:sz w:val="20"/>
        </w:rPr>
        <w:t>a</w:t>
      </w:r>
      <w:r>
        <w:rPr>
          <w:spacing w:val="-5"/>
          <w:sz w:val="20"/>
        </w:rPr>
        <w:t> </w:t>
      </w:r>
      <w:r>
        <w:rPr>
          <w:sz w:val="20"/>
        </w:rPr>
        <w:t>single</w:t>
      </w:r>
      <w:r>
        <w:rPr>
          <w:spacing w:val="-2"/>
          <w:sz w:val="20"/>
        </w:rPr>
        <w:t> </w:t>
      </w:r>
      <w:r>
        <w:rPr>
          <w:sz w:val="20"/>
        </w:rPr>
        <w:t>measurement.</w:t>
      </w:r>
    </w:p>
    <w:p>
      <w:pPr>
        <w:pStyle w:val="BodyText"/>
        <w:rPr>
          <w:sz w:val="22"/>
        </w:rPr>
      </w:pPr>
    </w:p>
    <w:p>
      <w:pPr>
        <w:pStyle w:val="BodyText"/>
        <w:spacing w:line="292" w:lineRule="auto" w:before="134"/>
        <w:ind w:left="143" w:right="437"/>
      </w:pPr>
      <w:r>
        <w:rPr/>
        <w:t>Please find abstracted example code using </w:t>
      </w:r>
      <w:hyperlink r:id="rId16">
        <w:r>
          <w:rPr>
            <w:color w:val="0000FF"/>
            <w:u w:val="single" w:color="0000FF"/>
          </w:rPr>
          <w:t>BME68x-Sensor-API</w:t>
        </w:r>
        <w:r>
          <w:rPr>
            <w:color w:val="0000FF"/>
          </w:rPr>
          <w:t> </w:t>
        </w:r>
      </w:hyperlink>
      <w:r>
        <w:rPr/>
        <w:t>in </w:t>
      </w:r>
      <w:hyperlink r:id="rId81">
        <w:r>
          <w:rPr>
            <w:color w:val="0000FF"/>
            <w:u w:val="single" w:color="0000FF"/>
          </w:rPr>
          <w:t>https://github.com/BoschSensortec/BME68x-Sensor-</w:t>
        </w:r>
      </w:hyperlink>
      <w:r>
        <w:rPr>
          <w:color w:val="0000FF"/>
          <w:spacing w:val="-53"/>
        </w:rPr>
        <w:t> </w:t>
      </w:r>
      <w:hyperlink r:id="rId81">
        <w:r>
          <w:rPr>
            <w:color w:val="0000FF"/>
            <w:u w:val="single" w:color="0000FF"/>
          </w:rPr>
          <w:t>API/blob/master/examples/forced_mode/forced_mode.c</w:t>
        </w:r>
      </w:hyperlink>
    </w:p>
    <w:p>
      <w:pPr>
        <w:pStyle w:val="BodyText"/>
      </w:pPr>
    </w:p>
    <w:p>
      <w:pPr>
        <w:pStyle w:val="BodyText"/>
      </w:pPr>
    </w:p>
    <w:p>
      <w:pPr>
        <w:pStyle w:val="BodyText"/>
        <w:rPr>
          <w:sz w:val="16"/>
        </w:rPr>
      </w:pPr>
    </w:p>
    <w:p>
      <w:pPr>
        <w:pStyle w:val="Heading2"/>
        <w:spacing w:before="93"/>
        <w:ind w:left="744" w:firstLine="0"/>
      </w:pPr>
      <w:r>
        <w:rPr/>
        <w:drawing>
          <wp:anchor distT="0" distB="0" distL="0" distR="0" allowOverlap="1" layoutInCell="1" locked="0" behindDoc="0" simplePos="0" relativeHeight="15778304">
            <wp:simplePos x="0" y="0"/>
            <wp:positionH relativeFrom="page">
              <wp:posOffset>323140</wp:posOffset>
            </wp:positionH>
            <wp:positionV relativeFrom="paragraph">
              <wp:posOffset>91158</wp:posOffset>
            </wp:positionV>
            <wp:extent cx="328369" cy="113385"/>
            <wp:effectExtent l="0" t="0" r="0" b="0"/>
            <wp:wrapNone/>
            <wp:docPr id="125" name="image7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6" name="image71.png"/>
                    <pic:cNvPicPr/>
                  </pic:nvPicPr>
                  <pic:blipFill>
                    <a:blip r:embed="rId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8369" cy="113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_bookmark19" w:id="33"/>
      <w:bookmarkEnd w:id="33"/>
      <w:r>
        <w:rPr/>
      </w:r>
      <w:r>
        <w:rPr/>
        <w:t>Sensor</w:t>
      </w:r>
      <w:r>
        <w:rPr>
          <w:spacing w:val="-3"/>
        </w:rPr>
        <w:t> </w:t>
      </w:r>
      <w:r>
        <w:rPr/>
        <w:t>configuration</w:t>
      </w:r>
      <w:r>
        <w:rPr>
          <w:spacing w:val="-3"/>
        </w:rPr>
        <w:t> </w:t>
      </w:r>
      <w:r>
        <w:rPr/>
        <w:t>flow</w:t>
      </w:r>
      <w:r>
        <w:rPr>
          <w:spacing w:val="-1"/>
        </w:rPr>
        <w:t> </w:t>
      </w:r>
      <w:r>
        <w:rPr/>
        <w:t>–</w:t>
      </w:r>
      <w:r>
        <w:rPr>
          <w:spacing w:val="-2"/>
        </w:rPr>
        <w:t> </w:t>
      </w:r>
      <w:r>
        <w:rPr/>
        <w:t>Forced</w:t>
      </w:r>
      <w:r>
        <w:rPr>
          <w:spacing w:val="-2"/>
        </w:rPr>
        <w:t> </w:t>
      </w:r>
      <w:r>
        <w:rPr/>
        <w:t>mode</w:t>
      </w:r>
    </w:p>
    <w:p>
      <w:pPr>
        <w:pStyle w:val="BodyText"/>
        <w:spacing w:before="9"/>
        <w:rPr>
          <w:sz w:val="29"/>
        </w:rPr>
      </w:pPr>
    </w:p>
    <w:p>
      <w:pPr>
        <w:pStyle w:val="BodyText"/>
        <w:spacing w:line="292" w:lineRule="auto" w:before="93"/>
        <w:ind w:left="143" w:right="904"/>
      </w:pPr>
      <w:r>
        <w:rPr/>
        <w:t>Figure 3 illustrates which control registers must be set. For details on the individual control registers, please refer to</w:t>
      </w:r>
      <w:r>
        <w:rPr>
          <w:spacing w:val="-53"/>
        </w:rPr>
        <w:t> </w:t>
      </w:r>
      <w:r>
        <w:rPr/>
        <w:t>Chapter</w:t>
      </w:r>
      <w:r>
        <w:rPr>
          <w:spacing w:val="-3"/>
        </w:rPr>
        <w:t> </w:t>
      </w:r>
      <w:hyperlink w:history="true" w:anchor="_bookmark42">
        <w:r>
          <w:rPr/>
          <w:t>5.</w:t>
        </w:r>
        <w:r>
          <w:rPr>
            <w:spacing w:val="-1"/>
          </w:rPr>
          <w:t> </w:t>
        </w:r>
      </w:hyperlink>
      <w:r>
        <w:rPr/>
        <w:t>Moreover,</w:t>
      </w:r>
      <w:r>
        <w:rPr>
          <w:spacing w:val="-4"/>
        </w:rPr>
        <w:t> </w:t>
      </w:r>
      <w:r>
        <w:rPr/>
        <w:t>details</w:t>
      </w:r>
      <w:r>
        <w:rPr>
          <w:spacing w:val="-2"/>
        </w:rPr>
        <w:t> </w:t>
      </w:r>
      <w:r>
        <w:rPr/>
        <w:t>on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measurement</w:t>
      </w:r>
      <w:r>
        <w:rPr>
          <w:spacing w:val="-1"/>
        </w:rPr>
        <w:t> </w:t>
      </w:r>
      <w:r>
        <w:rPr/>
        <w:t>flow</w:t>
      </w:r>
      <w:r>
        <w:rPr>
          <w:spacing w:val="-1"/>
        </w:rPr>
        <w:t> </w:t>
      </w:r>
      <w:r>
        <w:rPr/>
        <w:t>for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individual</w:t>
      </w:r>
      <w:r>
        <w:rPr>
          <w:spacing w:val="-3"/>
        </w:rPr>
        <w:t> </w:t>
      </w:r>
      <w:r>
        <w:rPr/>
        <w:t>modes</w:t>
      </w:r>
      <w:r>
        <w:rPr>
          <w:spacing w:val="-2"/>
        </w:rPr>
        <w:t> </w:t>
      </w:r>
      <w:r>
        <w:rPr/>
        <w:t>can</w:t>
      </w:r>
      <w:r>
        <w:rPr>
          <w:spacing w:val="-4"/>
        </w:rPr>
        <w:t> </w:t>
      </w:r>
      <w:r>
        <w:rPr/>
        <w:t>be</w:t>
      </w:r>
      <w:r>
        <w:rPr>
          <w:spacing w:val="-1"/>
        </w:rPr>
        <w:t> </w:t>
      </w:r>
      <w:r>
        <w:rPr/>
        <w:t>found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Section</w:t>
      </w:r>
      <w:r>
        <w:rPr>
          <w:spacing w:val="6"/>
        </w:rPr>
        <w:t> </w:t>
      </w:r>
      <w:hyperlink w:history="true" w:anchor="_bookmark22">
        <w:r>
          <w:rPr/>
          <w:t>3.6.</w:t>
        </w:r>
      </w:hyperlink>
    </w:p>
    <w:p>
      <w:pPr>
        <w:spacing w:after="0" w:line="292" w:lineRule="auto"/>
        <w:sectPr>
          <w:pgSz w:w="11910" w:h="16840"/>
          <w:pgMar w:header="0" w:footer="614" w:top="840" w:bottom="800" w:left="360" w:right="30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"/>
        <w:rPr>
          <w:sz w:val="16"/>
        </w:rPr>
      </w:pPr>
    </w:p>
    <w:p>
      <w:pPr>
        <w:pStyle w:val="BodyText"/>
        <w:ind w:left="3281"/>
      </w:pPr>
      <w:r>
        <w:rPr/>
        <w:pict>
          <v:group style="width:231.2pt;height:478.45pt;mso-position-horizontal-relative:char;mso-position-vertical-relative:line" coordorigin="0,0" coordsize="4624,9569">
            <v:shape style="position:absolute;left:0;top:0;width:4624;height:406" coordorigin="0,0" coordsize="4624,406" path="m4583,0l41,0,25,3,12,12,3,25,0,41,0,365,3,381,12,394,25,403,41,406,4583,406,4599,403,4612,394,4620,381,4624,365,4624,41,4620,25,4612,12,4599,3,4583,0xe" filled="true" fillcolor="#a80062" stroked="false">
              <v:path arrowok="t"/>
              <v:fill type="solid"/>
            </v:shape>
            <v:shape style="position:absolute;left:2069;top:471;width:485;height:391" coordorigin="2069,471" coordsize="485,391" path="m2457,471l2166,471,2166,666,2069,666,2312,861,2554,666,2457,666,2457,471xe" filled="true" fillcolor="#aeaab9" stroked="false">
              <v:path arrowok="t"/>
              <v:fill type="solid"/>
            </v:shape>
            <v:shape style="position:absolute;left:0;top:926;width:4624;height:741" coordorigin="0,926" coordsize="4624,741" path="m4550,926l74,926,45,932,22,948,6,972,0,1000,0,1593,6,1622,22,1645,45,1661,74,1667,4550,1667,4578,1661,4602,1645,4618,1622,4624,1593,4624,1000,4618,972,4602,948,4578,932,4550,926xe" filled="true" fillcolor="#3e126c" stroked="false">
              <v:path arrowok="t"/>
              <v:fill type="solid"/>
            </v:shape>
            <v:shape style="position:absolute;left:2069;top:1734;width:485;height:404" coordorigin="2069,1734" coordsize="485,404" path="m2457,1734l2166,1734,2166,1936,2069,1936,2312,2138,2554,1936,2457,1936,2457,1734xe" filled="true" fillcolor="#aeaab9" stroked="false">
              <v:path arrowok="t"/>
              <v:fill type="solid"/>
            </v:shape>
            <v:shape style="position:absolute;left:0;top:2205;width:4624;height:703" coordorigin="0,2206" coordsize="4624,703" path="m4553,2206l70,2206,43,2211,21,2226,6,2249,0,2276,0,2838,6,2865,21,2888,43,2903,70,2908,4553,2908,4581,2903,4603,2888,4618,2865,4624,2838,4624,2276,4618,2249,4603,2226,4581,2211,4553,2206xe" filled="true" fillcolor="#3e126c" stroked="false">
              <v:path arrowok="t"/>
              <v:fill type="solid"/>
            </v:shape>
            <v:shape style="position:absolute;left:2069;top:2975;width:485;height:404" coordorigin="2069,2976" coordsize="485,404" path="m2457,2976l2166,2976,2166,3178,2069,3178,2312,3380,2554,3178,2457,3178,2457,2976xe" filled="true" fillcolor="#aeaab9" stroked="false">
              <v:path arrowok="t"/>
              <v:fill type="solid"/>
            </v:shape>
            <v:shape style="position:absolute;left:0;top:3446;width:4624;height:674" coordorigin="0,3447" coordsize="4624,674" path="m4556,3447l67,3447,41,3452,20,3467,5,3488,0,3514,0,4053,5,4079,20,4100,41,4115,67,4120,4556,4120,4583,4115,4604,4100,4618,4079,4624,4053,4624,3514,4618,3488,4604,3467,4583,3452,4556,3447xe" filled="true" fillcolor="#3e126c" stroked="false">
              <v:path arrowok="t"/>
              <v:fill type="solid"/>
            </v:shape>
            <v:shape style="position:absolute;left:2069;top:4187;width:485;height:404" coordorigin="2069,4187" coordsize="485,404" path="m2457,4187l2166,4187,2166,4389,2069,4389,2312,4591,2554,4389,2457,4389,2457,4187xe" filled="true" fillcolor="#aeaab9" stroked="false">
              <v:path arrowok="t"/>
              <v:fill type="solid"/>
            </v:shape>
            <v:shape style="position:absolute;left:0;top:4658;width:4624;height:679" coordorigin="0,4659" coordsize="4624,679" path="m4556,4659l68,4659,41,4664,20,4678,5,4700,0,4726,0,5269,5,5296,20,5317,41,5332,68,5337,4556,5337,4582,5332,4604,5317,4618,5296,4624,5269,4624,4726,4618,4700,4604,4678,4582,4664,4556,4659xe" filled="true" fillcolor="#3e126c" stroked="false">
              <v:path arrowok="t"/>
              <v:fill type="solid"/>
            </v:shape>
            <v:shape style="position:absolute;left:2069;top:5404;width:485;height:404" coordorigin="2069,5405" coordsize="485,404" path="m2457,5405l2166,5405,2166,5607,2069,5607,2312,5809,2554,5607,2457,5607,2457,5405xe" filled="true" fillcolor="#aeaab9" stroked="false">
              <v:path arrowok="t"/>
              <v:fill type="solid"/>
            </v:shape>
            <v:shape style="position:absolute;left:0;top:5875;width:4624;height:994" coordorigin="0,5876" coordsize="4624,994" path="m4524,5876l99,5876,61,5884,29,5905,8,5937,0,5975,0,6770,8,6809,29,6840,61,6861,99,6869,4524,6869,4563,6861,4595,6840,4616,6809,4624,6770,4624,5975,4616,5937,4595,5905,4563,5884,4524,5876xe" filled="true" fillcolor="#3e126c" stroked="false">
              <v:path arrowok="t"/>
              <v:fill type="solid"/>
            </v:shape>
            <v:shape style="position:absolute;left:2069;top:6936;width:485;height:404" coordorigin="2069,6937" coordsize="485,404" path="m2457,6937l2166,6937,2166,7139,2069,7139,2312,7341,2554,7139,2457,7139,2457,6937xe" filled="true" fillcolor="#aeaab9" stroked="false">
              <v:path arrowok="t"/>
              <v:fill type="solid"/>
            </v:shape>
            <v:shape style="position:absolute;left:0;top:7407;width:4624;height:961" coordorigin="0,7408" coordsize="4624,961" path="m4528,7408l96,7408,59,7415,28,7436,8,7466,0,7504,0,8272,8,8309,28,8340,59,8360,96,8368,4528,8368,4565,8360,4595,8340,4616,8309,4624,8272,4624,7504,4616,7466,4595,7436,4565,7415,4528,7408xe" filled="true" fillcolor="#3e126c" stroked="false">
              <v:path arrowok="t"/>
              <v:fill type="solid"/>
            </v:shape>
            <v:shape style="position:absolute;left:2069;top:8435;width:485;height:404" coordorigin="2069,8435" coordsize="485,404" path="m2457,8435l2166,8435,2166,8637,2069,8637,2312,8839,2554,8637,2457,8637,2457,8435xe" filled="true" fillcolor="#aeaab9" stroked="false">
              <v:path arrowok="t"/>
              <v:fill type="solid"/>
            </v:shape>
            <v:shape style="position:absolute;left:0;top:8906;width:4624;height:663" coordorigin="0,8906" coordsize="4624,663" path="m4557,8906l66,8906,40,8912,19,8926,5,8947,0,8973,0,9503,5,9528,19,9549,40,9564,66,9569,4557,9569,4583,9564,4604,9549,4618,9528,4624,9503,4624,8973,4618,8947,4604,8926,4583,8912,4557,8906xe" filled="true" fillcolor="#3e126c" stroked="false">
              <v:path arrowok="t"/>
              <v:fill type="solid"/>
            </v:shape>
            <v:shape style="position:absolute;left:1626;top:69;width:1391;height:247" type="#_x0000_t202" filled="false" stroked="false">
              <v:textbox inset="0,0,0,0">
                <w:txbxContent>
                  <w:p>
                    <w:pPr>
                      <w:spacing w:line="247" w:lineRule="exact" w:before="0"/>
                      <w:ind w:left="0" w:right="0" w:firstLine="0"/>
                      <w:jc w:val="left"/>
                      <w:rPr>
                        <w:rFonts w:ascii="Arial"/>
                        <w:b/>
                        <w:sz w:val="22"/>
                      </w:rPr>
                    </w:pPr>
                    <w:r>
                      <w:rPr>
                        <w:rFonts w:ascii="Arial"/>
                        <w:b/>
                        <w:color w:val="FFFFFF"/>
                        <w:sz w:val="22"/>
                      </w:rPr>
                      <w:t>Forced</w:t>
                    </w:r>
                    <w:r>
                      <w:rPr>
                        <w:rFonts w:ascii="Arial"/>
                        <w:b/>
                        <w:color w:val="FFFFFF"/>
                        <w:spacing w:val="-4"/>
                        <w:sz w:val="22"/>
                      </w:rPr>
                      <w:t> </w:t>
                    </w:r>
                    <w:r>
                      <w:rPr>
                        <w:rFonts w:ascii="Arial"/>
                        <w:b/>
                        <w:color w:val="FFFFFF"/>
                        <w:sz w:val="22"/>
                      </w:rPr>
                      <w:t>Mode</w:t>
                    </w:r>
                  </w:p>
                </w:txbxContent>
              </v:textbox>
              <w10:wrap type="none"/>
            </v:shape>
            <v:shape style="position:absolute;left:825;top:1060;width:2989;height:458" type="#_x0000_t202" filled="false" stroked="false">
              <v:textbox inset="0,0,0,0">
                <w:txbxContent>
                  <w:p>
                    <w:pPr>
                      <w:spacing w:line="201" w:lineRule="exact" w:before="0"/>
                      <w:ind w:left="0" w:right="0" w:firstLine="0"/>
                      <w:jc w:val="left"/>
                      <w:rPr>
                        <w:rFonts w:ascii="Arial"/>
                        <w:b/>
                        <w:sz w:val="18"/>
                      </w:rPr>
                    </w:pPr>
                    <w:r>
                      <w:rPr>
                        <w:rFonts w:ascii="Arial"/>
                        <w:b/>
                        <w:color w:val="FFFFFF"/>
                        <w:sz w:val="18"/>
                      </w:rPr>
                      <w:t>Select</w:t>
                    </w:r>
                    <w:r>
                      <w:rPr>
                        <w:rFonts w:ascii="Arial"/>
                        <w:b/>
                        <w:color w:val="FFFFFF"/>
                        <w:spacing w:val="-3"/>
                        <w:sz w:val="18"/>
                      </w:rPr>
                      <w:t> </w:t>
                    </w:r>
                    <w:r>
                      <w:rPr>
                        <w:rFonts w:ascii="Arial"/>
                        <w:b/>
                        <w:color w:val="FFFFFF"/>
                        <w:sz w:val="18"/>
                      </w:rPr>
                      <w:t>oversampling</w:t>
                    </w:r>
                    <w:r>
                      <w:rPr>
                        <w:rFonts w:ascii="Arial"/>
                        <w:b/>
                        <w:color w:val="FFFFFF"/>
                        <w:spacing w:val="-7"/>
                        <w:sz w:val="18"/>
                      </w:rPr>
                      <w:t> </w:t>
                    </w:r>
                    <w:r>
                      <w:rPr>
                        <w:rFonts w:ascii="Arial"/>
                        <w:b/>
                        <w:color w:val="FFFFFF"/>
                        <w:sz w:val="18"/>
                      </w:rPr>
                      <w:t>for T,</w:t>
                    </w:r>
                    <w:r>
                      <w:rPr>
                        <w:rFonts w:ascii="Arial"/>
                        <w:b/>
                        <w:color w:val="FFFFFF"/>
                        <w:spacing w:val="-1"/>
                        <w:sz w:val="18"/>
                      </w:rPr>
                      <w:t> </w:t>
                    </w:r>
                    <w:r>
                      <w:rPr>
                        <w:rFonts w:ascii="Arial"/>
                        <w:b/>
                        <w:color w:val="FFFFFF"/>
                        <w:sz w:val="18"/>
                      </w:rPr>
                      <w:t>P</w:t>
                    </w:r>
                    <w:r>
                      <w:rPr>
                        <w:rFonts w:ascii="Arial"/>
                        <w:b/>
                        <w:color w:val="FFFFFF"/>
                        <w:spacing w:val="-3"/>
                        <w:sz w:val="18"/>
                      </w:rPr>
                      <w:t> </w:t>
                    </w:r>
                    <w:r>
                      <w:rPr>
                        <w:rFonts w:ascii="Arial"/>
                        <w:b/>
                        <w:color w:val="FFFFFF"/>
                        <w:sz w:val="18"/>
                      </w:rPr>
                      <w:t>and H</w:t>
                    </w:r>
                  </w:p>
                  <w:p>
                    <w:pPr>
                      <w:numPr>
                        <w:ilvl w:val="0"/>
                        <w:numId w:val="3"/>
                      </w:numPr>
                      <w:tabs>
                        <w:tab w:pos="874" w:val="left" w:leader="none"/>
                      </w:tabs>
                      <w:spacing w:before="50"/>
                      <w:ind w:left="874" w:right="0" w:hanging="92"/>
                      <w:jc w:val="left"/>
                      <w:rPr>
                        <w:rFonts w:ascii="Arial"/>
                        <w:i/>
                        <w:sz w:val="18"/>
                      </w:rPr>
                    </w:pPr>
                    <w:r>
                      <w:rPr>
                        <w:color w:val="FFFFFF"/>
                        <w:sz w:val="18"/>
                      </w:rPr>
                      <w:t>Set</w:t>
                    </w:r>
                    <w:r>
                      <w:rPr>
                        <w:color w:val="FFFFFF"/>
                        <w:spacing w:val="-1"/>
                        <w:sz w:val="18"/>
                      </w:rPr>
                      <w:t> </w:t>
                    </w:r>
                    <w:r>
                      <w:rPr>
                        <w:rFonts w:ascii="Arial"/>
                        <w:i/>
                        <w:color w:val="FFFFFF"/>
                        <w:sz w:val="18"/>
                      </w:rPr>
                      <w:t>osrs_x&lt;2:0&gt;</w:t>
                    </w:r>
                  </w:p>
                </w:txbxContent>
              </v:textbox>
              <w10:wrap type="none"/>
            </v:shape>
            <v:shape style="position:absolute;left:675;top:2320;width:3291;height:458" type="#_x0000_t202" filled="false" stroked="false">
              <v:textbox inset="0,0,0,0">
                <w:txbxContent>
                  <w:p>
                    <w:pPr>
                      <w:spacing w:line="201" w:lineRule="exact" w:before="0"/>
                      <w:ind w:left="0" w:right="0" w:firstLine="0"/>
                      <w:jc w:val="left"/>
                      <w:rPr>
                        <w:rFonts w:ascii="Arial"/>
                        <w:b/>
                        <w:sz w:val="18"/>
                      </w:rPr>
                    </w:pPr>
                    <w:r>
                      <w:rPr>
                        <w:rFonts w:ascii="Arial"/>
                        <w:b/>
                        <w:color w:val="FFFFFF"/>
                        <w:sz w:val="18"/>
                      </w:rPr>
                      <w:t>Select</w:t>
                    </w:r>
                    <w:r>
                      <w:rPr>
                        <w:rFonts w:ascii="Arial"/>
                        <w:b/>
                        <w:color w:val="FFFFFF"/>
                        <w:spacing w:val="-3"/>
                        <w:sz w:val="18"/>
                      </w:rPr>
                      <w:t> </w:t>
                    </w:r>
                    <w:r>
                      <w:rPr>
                        <w:rFonts w:ascii="Arial"/>
                        <w:b/>
                        <w:color w:val="FFFFFF"/>
                        <w:sz w:val="18"/>
                      </w:rPr>
                      <w:t>IIR</w:t>
                    </w:r>
                    <w:r>
                      <w:rPr>
                        <w:rFonts w:ascii="Arial"/>
                        <w:b/>
                        <w:color w:val="FFFFFF"/>
                        <w:spacing w:val="-4"/>
                        <w:sz w:val="18"/>
                      </w:rPr>
                      <w:t> </w:t>
                    </w:r>
                    <w:r>
                      <w:rPr>
                        <w:rFonts w:ascii="Arial"/>
                        <w:b/>
                        <w:color w:val="FFFFFF"/>
                        <w:sz w:val="18"/>
                      </w:rPr>
                      <w:t>filter</w:t>
                    </w:r>
                    <w:r>
                      <w:rPr>
                        <w:rFonts w:ascii="Arial"/>
                        <w:b/>
                        <w:color w:val="FFFFFF"/>
                        <w:spacing w:val="-2"/>
                        <w:sz w:val="18"/>
                      </w:rPr>
                      <w:t> </w:t>
                    </w:r>
                    <w:r>
                      <w:rPr>
                        <w:rFonts w:ascii="Arial"/>
                        <w:b/>
                        <w:color w:val="FFFFFF"/>
                        <w:sz w:val="18"/>
                      </w:rPr>
                      <w:t>for temperature</w:t>
                    </w:r>
                    <w:r>
                      <w:rPr>
                        <w:rFonts w:ascii="Arial"/>
                        <w:b/>
                        <w:color w:val="FFFFFF"/>
                        <w:spacing w:val="-6"/>
                        <w:sz w:val="18"/>
                      </w:rPr>
                      <w:t> </w:t>
                    </w:r>
                    <w:r>
                      <w:rPr>
                        <w:rFonts w:ascii="Arial"/>
                        <w:b/>
                        <w:color w:val="FFFFFF"/>
                        <w:sz w:val="18"/>
                      </w:rPr>
                      <w:t>sensor</w:t>
                    </w:r>
                  </w:p>
                  <w:p>
                    <w:pPr>
                      <w:numPr>
                        <w:ilvl w:val="0"/>
                        <w:numId w:val="4"/>
                      </w:numPr>
                      <w:tabs>
                        <w:tab w:pos="1119" w:val="left" w:leader="none"/>
                      </w:tabs>
                      <w:spacing w:before="50"/>
                      <w:ind w:left="1118" w:right="0" w:hanging="92"/>
                      <w:jc w:val="left"/>
                      <w:rPr>
                        <w:rFonts w:ascii="Arial"/>
                        <w:i/>
                        <w:sz w:val="18"/>
                      </w:rPr>
                    </w:pPr>
                    <w:r>
                      <w:rPr>
                        <w:color w:val="FFFFFF"/>
                        <w:sz w:val="18"/>
                      </w:rPr>
                      <w:t>Set</w:t>
                    </w:r>
                    <w:r>
                      <w:rPr>
                        <w:color w:val="FFFFFF"/>
                        <w:spacing w:val="-1"/>
                        <w:sz w:val="18"/>
                      </w:rPr>
                      <w:t> </w:t>
                    </w:r>
                    <w:r>
                      <w:rPr>
                        <w:rFonts w:ascii="Arial"/>
                        <w:i/>
                        <w:color w:val="FFFFFF"/>
                        <w:sz w:val="18"/>
                      </w:rPr>
                      <w:t>filter&lt;2:0&gt;</w:t>
                    </w:r>
                  </w:p>
                </w:txbxContent>
              </v:textbox>
              <w10:wrap type="none"/>
            </v:shape>
            <v:shape style="position:absolute;left:1329;top:3547;width:1984;height:458" type="#_x0000_t202" filled="false" stroked="false">
              <v:textbox inset="0,0,0,0">
                <w:txbxContent>
                  <w:p>
                    <w:pPr>
                      <w:spacing w:line="201" w:lineRule="exact" w:before="0"/>
                      <w:ind w:left="0" w:right="0" w:firstLine="0"/>
                      <w:jc w:val="left"/>
                      <w:rPr>
                        <w:rFonts w:ascii="Arial"/>
                        <w:b/>
                        <w:sz w:val="18"/>
                      </w:rPr>
                    </w:pPr>
                    <w:r>
                      <w:rPr>
                        <w:rFonts w:ascii="Arial"/>
                        <w:b/>
                        <w:color w:val="FFFFFF"/>
                        <w:sz w:val="18"/>
                      </w:rPr>
                      <w:t>Enable</w:t>
                    </w:r>
                    <w:r>
                      <w:rPr>
                        <w:rFonts w:ascii="Arial"/>
                        <w:b/>
                        <w:color w:val="FFFFFF"/>
                        <w:spacing w:val="-3"/>
                        <w:sz w:val="18"/>
                      </w:rPr>
                      <w:t> </w:t>
                    </w:r>
                    <w:r>
                      <w:rPr>
                        <w:rFonts w:ascii="Arial"/>
                        <w:b/>
                        <w:color w:val="FFFFFF"/>
                        <w:sz w:val="18"/>
                      </w:rPr>
                      <w:t>gas</w:t>
                    </w:r>
                    <w:r>
                      <w:rPr>
                        <w:rFonts w:ascii="Arial"/>
                        <w:b/>
                        <w:color w:val="FFFFFF"/>
                        <w:spacing w:val="-3"/>
                        <w:sz w:val="18"/>
                      </w:rPr>
                      <w:t> </w:t>
                    </w:r>
                    <w:r>
                      <w:rPr>
                        <w:rFonts w:ascii="Arial"/>
                        <w:b/>
                        <w:color w:val="FFFFFF"/>
                        <w:sz w:val="18"/>
                      </w:rPr>
                      <w:t>conversion</w:t>
                    </w:r>
                  </w:p>
                  <w:p>
                    <w:pPr>
                      <w:numPr>
                        <w:ilvl w:val="0"/>
                        <w:numId w:val="5"/>
                      </w:numPr>
                      <w:tabs>
                        <w:tab w:pos="395" w:val="left" w:leader="none"/>
                      </w:tabs>
                      <w:spacing w:before="50"/>
                      <w:ind w:left="394" w:right="0" w:hanging="143"/>
                      <w:jc w:val="left"/>
                      <w:rPr>
                        <w:sz w:val="18"/>
                      </w:rPr>
                    </w:pPr>
                    <w:r>
                      <w:rPr>
                        <w:color w:val="FFFFFF"/>
                        <w:sz w:val="18"/>
                      </w:rPr>
                      <w:t>Set</w:t>
                    </w:r>
                    <w:r>
                      <w:rPr>
                        <w:color w:val="FFFFFF"/>
                        <w:spacing w:val="-2"/>
                        <w:sz w:val="18"/>
                      </w:rPr>
                      <w:t> </w:t>
                    </w:r>
                    <w:r>
                      <w:rPr>
                        <w:rFonts w:ascii="Arial"/>
                        <w:i/>
                        <w:color w:val="FFFFFF"/>
                        <w:sz w:val="18"/>
                      </w:rPr>
                      <w:t>run_gas</w:t>
                    </w:r>
                    <w:r>
                      <w:rPr>
                        <w:rFonts w:ascii="Arial"/>
                        <w:i/>
                        <w:color w:val="FFFFFF"/>
                        <w:spacing w:val="-3"/>
                        <w:sz w:val="18"/>
                      </w:rPr>
                      <w:t> </w:t>
                    </w:r>
                    <w:r>
                      <w:rPr>
                        <w:color w:val="FFFFFF"/>
                        <w:sz w:val="18"/>
                      </w:rPr>
                      <w:t>to</w:t>
                    </w:r>
                    <w:r>
                      <w:rPr>
                        <w:color w:val="FFFFFF"/>
                        <w:spacing w:val="-2"/>
                        <w:sz w:val="18"/>
                      </w:rPr>
                      <w:t> </w:t>
                    </w:r>
                    <w:r>
                      <w:rPr>
                        <w:color w:val="FFFFFF"/>
                        <w:sz w:val="18"/>
                      </w:rPr>
                      <w:t>1</w:t>
                    </w:r>
                  </w:p>
                </w:txbxContent>
              </v:textbox>
              <w10:wrap type="none"/>
            </v:shape>
            <v:shape style="position:absolute;left:996;top:4762;width:2653;height:458" type="#_x0000_t202" filled="false" stroked="false">
              <v:textbox inset="0,0,0,0">
                <w:txbxContent>
                  <w:p>
                    <w:pPr>
                      <w:spacing w:line="201" w:lineRule="exact" w:before="0"/>
                      <w:ind w:left="175" w:right="0" w:firstLine="0"/>
                      <w:jc w:val="left"/>
                      <w:rPr>
                        <w:rFonts w:ascii="Arial"/>
                        <w:b/>
                        <w:sz w:val="18"/>
                      </w:rPr>
                    </w:pPr>
                    <w:r>
                      <w:rPr>
                        <w:rFonts w:ascii="Arial"/>
                        <w:b/>
                        <w:color w:val="FFFFFF"/>
                        <w:sz w:val="18"/>
                      </w:rPr>
                      <w:t>Select</w:t>
                    </w:r>
                    <w:r>
                      <w:rPr>
                        <w:rFonts w:ascii="Arial"/>
                        <w:b/>
                        <w:color w:val="FFFFFF"/>
                        <w:spacing w:val="-2"/>
                        <w:sz w:val="18"/>
                      </w:rPr>
                      <w:t> </w:t>
                    </w:r>
                    <w:r>
                      <w:rPr>
                        <w:rFonts w:ascii="Arial"/>
                        <w:b/>
                        <w:color w:val="FFFFFF"/>
                        <w:sz w:val="18"/>
                      </w:rPr>
                      <w:t>index</w:t>
                    </w:r>
                    <w:r>
                      <w:rPr>
                        <w:rFonts w:ascii="Arial"/>
                        <w:b/>
                        <w:color w:val="FFFFFF"/>
                        <w:spacing w:val="-2"/>
                        <w:sz w:val="18"/>
                      </w:rPr>
                      <w:t> </w:t>
                    </w:r>
                    <w:r>
                      <w:rPr>
                        <w:rFonts w:ascii="Arial"/>
                        <w:b/>
                        <w:color w:val="FFFFFF"/>
                        <w:sz w:val="18"/>
                      </w:rPr>
                      <w:t>of</w:t>
                    </w:r>
                    <w:r>
                      <w:rPr>
                        <w:rFonts w:ascii="Arial"/>
                        <w:b/>
                        <w:color w:val="FFFFFF"/>
                        <w:spacing w:val="-2"/>
                        <w:sz w:val="18"/>
                      </w:rPr>
                      <w:t> </w:t>
                    </w:r>
                    <w:r>
                      <w:rPr>
                        <w:rFonts w:ascii="Arial"/>
                        <w:b/>
                        <w:color w:val="FFFFFF"/>
                        <w:sz w:val="18"/>
                      </w:rPr>
                      <w:t>heater</w:t>
                    </w:r>
                    <w:r>
                      <w:rPr>
                        <w:rFonts w:ascii="Arial"/>
                        <w:b/>
                        <w:color w:val="FFFFFF"/>
                        <w:spacing w:val="-3"/>
                        <w:sz w:val="18"/>
                      </w:rPr>
                      <w:t> </w:t>
                    </w:r>
                    <w:r>
                      <w:rPr>
                        <w:rFonts w:ascii="Arial"/>
                        <w:b/>
                        <w:color w:val="FFFFFF"/>
                        <w:sz w:val="18"/>
                      </w:rPr>
                      <w:t>step</w:t>
                    </w:r>
                  </w:p>
                  <w:p>
                    <w:pPr>
                      <w:numPr>
                        <w:ilvl w:val="0"/>
                        <w:numId w:val="6"/>
                      </w:numPr>
                      <w:tabs>
                        <w:tab w:pos="92" w:val="left" w:leader="none"/>
                      </w:tabs>
                      <w:spacing w:before="50"/>
                      <w:ind w:left="91" w:right="0" w:hanging="92"/>
                      <w:jc w:val="left"/>
                      <w:rPr>
                        <w:sz w:val="18"/>
                      </w:rPr>
                    </w:pPr>
                    <w:r>
                      <w:rPr>
                        <w:color w:val="FFFFFF"/>
                        <w:sz w:val="18"/>
                      </w:rPr>
                      <w:t>Set</w:t>
                    </w:r>
                    <w:r>
                      <w:rPr>
                        <w:color w:val="FFFFFF"/>
                        <w:spacing w:val="-2"/>
                        <w:sz w:val="18"/>
                      </w:rPr>
                      <w:t> </w:t>
                    </w:r>
                    <w:r>
                      <w:rPr>
                        <w:rFonts w:ascii="Arial"/>
                        <w:i/>
                        <w:color w:val="FFFFFF"/>
                        <w:sz w:val="18"/>
                      </w:rPr>
                      <w:t>nb_conv</w:t>
                    </w:r>
                    <w:r>
                      <w:rPr>
                        <w:rFonts w:ascii="Arial"/>
                        <w:i/>
                        <w:color w:val="FFFFFF"/>
                        <w:spacing w:val="-4"/>
                        <w:sz w:val="18"/>
                      </w:rPr>
                      <w:t> </w:t>
                    </w:r>
                    <w:r>
                      <w:rPr>
                        <w:rFonts w:ascii="Arial"/>
                        <w:i/>
                        <w:color w:val="FFFFFF"/>
                        <w:sz w:val="18"/>
                      </w:rPr>
                      <w:t>&lt;3:0&gt;</w:t>
                    </w:r>
                    <w:r>
                      <w:rPr>
                        <w:rFonts w:ascii="Arial"/>
                        <w:i/>
                        <w:color w:val="FFFFFF"/>
                        <w:spacing w:val="-2"/>
                        <w:sz w:val="18"/>
                      </w:rPr>
                      <w:t> </w:t>
                    </w:r>
                    <w:r>
                      <w:rPr>
                        <w:color w:val="FFFFFF"/>
                        <w:sz w:val="18"/>
                      </w:rPr>
                      <w:t>(from</w:t>
                    </w:r>
                    <w:r>
                      <w:rPr>
                        <w:color w:val="FFFFFF"/>
                        <w:spacing w:val="-2"/>
                        <w:sz w:val="18"/>
                      </w:rPr>
                      <w:t> </w:t>
                    </w:r>
                    <w:r>
                      <w:rPr>
                        <w:color w:val="FFFFFF"/>
                        <w:sz w:val="18"/>
                      </w:rPr>
                      <w:t>0</w:t>
                    </w:r>
                    <w:r>
                      <w:rPr>
                        <w:color w:val="FFFFFF"/>
                        <w:spacing w:val="1"/>
                        <w:sz w:val="18"/>
                      </w:rPr>
                      <w:t> </w:t>
                    </w:r>
                    <w:r>
                      <w:rPr>
                        <w:color w:val="FFFFFF"/>
                        <w:sz w:val="18"/>
                      </w:rPr>
                      <w:t>to</w:t>
                    </w:r>
                    <w:r>
                      <w:rPr>
                        <w:color w:val="FFFFFF"/>
                        <w:spacing w:val="-2"/>
                        <w:sz w:val="18"/>
                      </w:rPr>
                      <w:t> </w:t>
                    </w:r>
                    <w:r>
                      <w:rPr>
                        <w:color w:val="FFFFFF"/>
                        <w:sz w:val="18"/>
                      </w:rPr>
                      <w:t>9)</w:t>
                    </w:r>
                  </w:p>
                </w:txbxContent>
              </v:textbox>
              <w10:wrap type="none"/>
            </v:shape>
            <v:shape style="position:absolute;left:544;top:6028;width:3551;height:677" type="#_x0000_t202" filled="false" stroked="false">
              <v:textbox inset="0,0,0,0">
                <w:txbxContent>
                  <w:p>
                    <w:pPr>
                      <w:spacing w:line="201" w:lineRule="exact" w:before="0"/>
                      <w:ind w:left="845" w:right="0" w:firstLine="0"/>
                      <w:jc w:val="left"/>
                      <w:rPr>
                        <w:rFonts w:ascii="Arial"/>
                        <w:b/>
                        <w:sz w:val="18"/>
                      </w:rPr>
                    </w:pPr>
                    <w:r>
                      <w:rPr>
                        <w:rFonts w:ascii="Arial"/>
                        <w:b/>
                        <w:color w:val="FFFFFF"/>
                        <w:sz w:val="18"/>
                      </w:rPr>
                      <w:t>Define</w:t>
                    </w:r>
                    <w:r>
                      <w:rPr>
                        <w:rFonts w:ascii="Arial"/>
                        <w:b/>
                        <w:color w:val="FFFFFF"/>
                        <w:spacing w:val="-3"/>
                        <w:sz w:val="18"/>
                      </w:rPr>
                      <w:t> </w:t>
                    </w:r>
                    <w:r>
                      <w:rPr>
                        <w:rFonts w:ascii="Arial"/>
                        <w:b/>
                        <w:color w:val="FFFFFF"/>
                        <w:sz w:val="18"/>
                      </w:rPr>
                      <w:t>heater-on</w:t>
                    </w:r>
                    <w:r>
                      <w:rPr>
                        <w:rFonts w:ascii="Arial"/>
                        <w:b/>
                        <w:color w:val="FFFFFF"/>
                        <w:spacing w:val="-3"/>
                        <w:sz w:val="18"/>
                      </w:rPr>
                      <w:t> </w:t>
                    </w:r>
                    <w:r>
                      <w:rPr>
                        <w:rFonts w:ascii="Arial"/>
                        <w:b/>
                        <w:color w:val="FFFFFF"/>
                        <w:sz w:val="18"/>
                      </w:rPr>
                      <w:t>time</w:t>
                    </w:r>
                  </w:p>
                  <w:p>
                    <w:pPr>
                      <w:numPr>
                        <w:ilvl w:val="0"/>
                        <w:numId w:val="7"/>
                      </w:numPr>
                      <w:tabs>
                        <w:tab w:pos="502" w:val="left" w:leader="none"/>
                      </w:tabs>
                      <w:spacing w:before="50"/>
                      <w:ind w:left="502" w:right="0" w:hanging="92"/>
                      <w:jc w:val="left"/>
                      <w:rPr>
                        <w:sz w:val="18"/>
                      </w:rPr>
                    </w:pPr>
                    <w:r>
                      <w:rPr>
                        <w:color w:val="FFFFFF"/>
                        <w:sz w:val="18"/>
                      </w:rPr>
                      <w:t>Convert</w:t>
                    </w:r>
                    <w:r>
                      <w:rPr>
                        <w:color w:val="FFFFFF"/>
                        <w:spacing w:val="-4"/>
                        <w:sz w:val="18"/>
                      </w:rPr>
                      <w:t> </w:t>
                    </w:r>
                    <w:r>
                      <w:rPr>
                        <w:color w:val="FFFFFF"/>
                        <w:sz w:val="18"/>
                      </w:rPr>
                      <w:t>duration</w:t>
                    </w:r>
                    <w:r>
                      <w:rPr>
                        <w:color w:val="FFFFFF"/>
                        <w:spacing w:val="-4"/>
                        <w:sz w:val="18"/>
                      </w:rPr>
                      <w:t> </w:t>
                    </w:r>
                    <w:r>
                      <w:rPr>
                        <w:color w:val="FFFFFF"/>
                        <w:sz w:val="18"/>
                      </w:rPr>
                      <w:t>to</w:t>
                    </w:r>
                    <w:r>
                      <w:rPr>
                        <w:color w:val="FFFFFF"/>
                        <w:spacing w:val="1"/>
                        <w:sz w:val="18"/>
                      </w:rPr>
                      <w:t> </w:t>
                    </w:r>
                    <w:r>
                      <w:rPr>
                        <w:color w:val="FFFFFF"/>
                        <w:sz w:val="18"/>
                      </w:rPr>
                      <w:t>register</w:t>
                    </w:r>
                    <w:r>
                      <w:rPr>
                        <w:color w:val="FFFFFF"/>
                        <w:spacing w:val="-7"/>
                        <w:sz w:val="18"/>
                      </w:rPr>
                      <w:t> </w:t>
                    </w:r>
                    <w:r>
                      <w:rPr>
                        <w:color w:val="FFFFFF"/>
                        <w:sz w:val="18"/>
                      </w:rPr>
                      <w:t>code</w:t>
                    </w:r>
                  </w:p>
                  <w:p>
                    <w:pPr>
                      <w:numPr>
                        <w:ilvl w:val="0"/>
                        <w:numId w:val="8"/>
                      </w:numPr>
                      <w:tabs>
                        <w:tab w:pos="92" w:val="left" w:leader="none"/>
                      </w:tabs>
                      <w:spacing w:before="11"/>
                      <w:ind w:left="91" w:right="0" w:hanging="92"/>
                      <w:jc w:val="left"/>
                      <w:rPr>
                        <w:rFonts w:ascii="Arial"/>
                        <w:i/>
                        <w:sz w:val="18"/>
                      </w:rPr>
                    </w:pPr>
                    <w:r>
                      <w:rPr>
                        <w:color w:val="FFFFFF"/>
                        <w:sz w:val="18"/>
                      </w:rPr>
                      <w:t>Set</w:t>
                    </w:r>
                    <w:r>
                      <w:rPr>
                        <w:color w:val="FFFFFF"/>
                        <w:spacing w:val="-2"/>
                        <w:sz w:val="18"/>
                      </w:rPr>
                      <w:t> </w:t>
                    </w:r>
                    <w:r>
                      <w:rPr>
                        <w:rFonts w:ascii="Arial"/>
                        <w:i/>
                        <w:color w:val="FFFFFF"/>
                        <w:sz w:val="18"/>
                      </w:rPr>
                      <w:t>gas_wait_x&lt;7:0&gt;</w:t>
                    </w:r>
                    <w:r>
                      <w:rPr>
                        <w:rFonts w:ascii="Arial"/>
                        <w:i/>
                        <w:color w:val="FFFFFF"/>
                        <w:spacing w:val="-9"/>
                        <w:sz w:val="18"/>
                      </w:rPr>
                      <w:t> </w:t>
                    </w:r>
                    <w:r>
                      <w:rPr>
                        <w:rFonts w:ascii="Arial"/>
                        <w:i/>
                        <w:color w:val="FFFFFF"/>
                        <w:sz w:val="18"/>
                      </w:rPr>
                      <w:t>(time base</w:t>
                    </w:r>
                    <w:r>
                      <w:rPr>
                        <w:rFonts w:ascii="Arial"/>
                        <w:i/>
                        <w:color w:val="FFFFFF"/>
                        <w:spacing w:val="-4"/>
                        <w:sz w:val="18"/>
                      </w:rPr>
                      <w:t> </w:t>
                    </w:r>
                    <w:r>
                      <w:rPr>
                        <w:rFonts w:ascii="Arial"/>
                        <w:i/>
                        <w:color w:val="FFFFFF"/>
                        <w:sz w:val="18"/>
                      </w:rPr>
                      <w:t>unit</w:t>
                    </w:r>
                    <w:r>
                      <w:rPr>
                        <w:rFonts w:ascii="Arial"/>
                        <w:i/>
                        <w:color w:val="FFFFFF"/>
                        <w:spacing w:val="-2"/>
                        <w:sz w:val="18"/>
                      </w:rPr>
                      <w:t> </w:t>
                    </w:r>
                    <w:r>
                      <w:rPr>
                        <w:rFonts w:ascii="Arial"/>
                        <w:i/>
                        <w:color w:val="FFFFFF"/>
                        <w:sz w:val="18"/>
                      </w:rPr>
                      <w:t>is</w:t>
                    </w:r>
                    <w:r>
                      <w:rPr>
                        <w:rFonts w:ascii="Arial"/>
                        <w:i/>
                        <w:color w:val="FFFFFF"/>
                        <w:spacing w:val="-1"/>
                        <w:sz w:val="18"/>
                      </w:rPr>
                      <w:t> </w:t>
                    </w:r>
                    <w:r>
                      <w:rPr>
                        <w:rFonts w:ascii="Arial"/>
                        <w:i/>
                        <w:color w:val="FFFFFF"/>
                        <w:sz w:val="18"/>
                      </w:rPr>
                      <w:t>ms)</w:t>
                    </w:r>
                  </w:p>
                </w:txbxContent>
              </v:textbox>
              <w10:wrap type="none"/>
            </v:shape>
            <v:shape style="position:absolute;left:793;top:7543;width:3053;height:677" type="#_x0000_t202" filled="false" stroked="false">
              <v:textbox inset="0,0,0,0">
                <w:txbxContent>
                  <w:p>
                    <w:pPr>
                      <w:spacing w:line="201" w:lineRule="exact" w:before="0"/>
                      <w:ind w:left="537" w:right="0" w:firstLine="0"/>
                      <w:jc w:val="left"/>
                      <w:rPr>
                        <w:rFonts w:ascii="Arial"/>
                        <w:b/>
                        <w:sz w:val="18"/>
                      </w:rPr>
                    </w:pPr>
                    <w:r>
                      <w:rPr>
                        <w:rFonts w:ascii="Arial"/>
                        <w:b/>
                        <w:color w:val="FFFFFF"/>
                        <w:sz w:val="18"/>
                      </w:rPr>
                      <w:t>Set</w:t>
                    </w:r>
                    <w:r>
                      <w:rPr>
                        <w:rFonts w:ascii="Arial"/>
                        <w:b/>
                        <w:color w:val="FFFFFF"/>
                        <w:spacing w:val="-2"/>
                        <w:sz w:val="18"/>
                      </w:rPr>
                      <w:t> </w:t>
                    </w:r>
                    <w:r>
                      <w:rPr>
                        <w:rFonts w:ascii="Arial"/>
                        <w:b/>
                        <w:color w:val="FFFFFF"/>
                        <w:sz w:val="18"/>
                      </w:rPr>
                      <w:t>heater</w:t>
                    </w:r>
                    <w:r>
                      <w:rPr>
                        <w:rFonts w:ascii="Arial"/>
                        <w:b/>
                        <w:color w:val="FFFFFF"/>
                        <w:spacing w:val="-7"/>
                        <w:sz w:val="18"/>
                      </w:rPr>
                      <w:t> </w:t>
                    </w:r>
                    <w:r>
                      <w:rPr>
                        <w:rFonts w:ascii="Arial"/>
                        <w:b/>
                        <w:color w:val="FFFFFF"/>
                        <w:sz w:val="18"/>
                      </w:rPr>
                      <w:t>temperature</w:t>
                    </w:r>
                  </w:p>
                  <w:p>
                    <w:pPr>
                      <w:numPr>
                        <w:ilvl w:val="0"/>
                        <w:numId w:val="9"/>
                      </w:numPr>
                      <w:tabs>
                        <w:tab w:pos="92" w:val="left" w:leader="none"/>
                      </w:tabs>
                      <w:spacing w:before="50"/>
                      <w:ind w:left="91" w:right="0" w:hanging="92"/>
                      <w:jc w:val="left"/>
                      <w:rPr>
                        <w:sz w:val="18"/>
                      </w:rPr>
                    </w:pPr>
                    <w:r>
                      <w:rPr>
                        <w:color w:val="FFFFFF"/>
                        <w:sz w:val="18"/>
                      </w:rPr>
                      <w:t>Convert</w:t>
                    </w:r>
                    <w:r>
                      <w:rPr>
                        <w:color w:val="FFFFFF"/>
                        <w:spacing w:val="-5"/>
                        <w:sz w:val="18"/>
                      </w:rPr>
                      <w:t> </w:t>
                    </w:r>
                    <w:r>
                      <w:rPr>
                        <w:color w:val="FFFFFF"/>
                        <w:sz w:val="18"/>
                      </w:rPr>
                      <w:t>temperature</w:t>
                    </w:r>
                    <w:r>
                      <w:rPr>
                        <w:color w:val="FFFFFF"/>
                        <w:spacing w:val="-2"/>
                        <w:sz w:val="18"/>
                      </w:rPr>
                      <w:t> </w:t>
                    </w:r>
                    <w:r>
                      <w:rPr>
                        <w:color w:val="FFFFFF"/>
                        <w:sz w:val="18"/>
                      </w:rPr>
                      <w:t>to</w:t>
                    </w:r>
                    <w:r>
                      <w:rPr>
                        <w:color w:val="FFFFFF"/>
                        <w:spacing w:val="-2"/>
                        <w:sz w:val="18"/>
                      </w:rPr>
                      <w:t> </w:t>
                    </w:r>
                    <w:r>
                      <w:rPr>
                        <w:color w:val="FFFFFF"/>
                        <w:sz w:val="18"/>
                      </w:rPr>
                      <w:t>register</w:t>
                    </w:r>
                    <w:r>
                      <w:rPr>
                        <w:color w:val="FFFFFF"/>
                        <w:spacing w:val="-5"/>
                        <w:sz w:val="18"/>
                      </w:rPr>
                      <w:t> </w:t>
                    </w:r>
                    <w:r>
                      <w:rPr>
                        <w:color w:val="FFFFFF"/>
                        <w:sz w:val="18"/>
                      </w:rPr>
                      <w:t>code</w:t>
                    </w:r>
                  </w:p>
                  <w:p>
                    <w:pPr>
                      <w:numPr>
                        <w:ilvl w:val="1"/>
                        <w:numId w:val="9"/>
                      </w:numPr>
                      <w:tabs>
                        <w:tab w:pos="725" w:val="left" w:leader="none"/>
                      </w:tabs>
                      <w:spacing w:before="11"/>
                      <w:ind w:left="724" w:right="0" w:hanging="92"/>
                      <w:jc w:val="left"/>
                      <w:rPr>
                        <w:rFonts w:ascii="Arial"/>
                        <w:i/>
                        <w:sz w:val="18"/>
                      </w:rPr>
                    </w:pPr>
                    <w:r>
                      <w:rPr>
                        <w:color w:val="FFFFFF"/>
                        <w:sz w:val="18"/>
                      </w:rPr>
                      <w:t>Set</w:t>
                    </w:r>
                    <w:r>
                      <w:rPr>
                        <w:color w:val="FFFFFF"/>
                        <w:spacing w:val="-2"/>
                        <w:sz w:val="18"/>
                      </w:rPr>
                      <w:t> </w:t>
                    </w:r>
                    <w:r>
                      <w:rPr>
                        <w:rFonts w:ascii="Arial"/>
                        <w:i/>
                        <w:color w:val="FFFFFF"/>
                        <w:sz w:val="18"/>
                      </w:rPr>
                      <w:t>res_heat_x&lt;7:0&gt;</w:t>
                    </w:r>
                  </w:p>
                </w:txbxContent>
              </v:textbox>
              <w10:wrap type="none"/>
            </v:shape>
            <v:shape style="position:absolute;left:1231;top:9002;width:2181;height:458" type="#_x0000_t202" filled="false" stroked="false">
              <v:textbox inset="0,0,0,0">
                <w:txbxContent>
                  <w:p>
                    <w:pPr>
                      <w:spacing w:line="201" w:lineRule="exact" w:before="0"/>
                      <w:ind w:left="0" w:right="0" w:firstLine="0"/>
                      <w:jc w:val="left"/>
                      <w:rPr>
                        <w:rFonts w:ascii="Arial"/>
                        <w:b/>
                        <w:sz w:val="18"/>
                      </w:rPr>
                    </w:pPr>
                    <w:r>
                      <w:rPr>
                        <w:rFonts w:ascii="Arial"/>
                        <w:b/>
                        <w:color w:val="FFFFFF"/>
                        <w:sz w:val="18"/>
                      </w:rPr>
                      <w:t>Set mode</w:t>
                    </w:r>
                    <w:r>
                      <w:rPr>
                        <w:rFonts w:ascii="Arial"/>
                        <w:b/>
                        <w:color w:val="FFFFFF"/>
                        <w:spacing w:val="-4"/>
                        <w:sz w:val="18"/>
                      </w:rPr>
                      <w:t> </w:t>
                    </w:r>
                    <w:r>
                      <w:rPr>
                        <w:rFonts w:ascii="Arial"/>
                        <w:b/>
                        <w:color w:val="FFFFFF"/>
                        <w:sz w:val="18"/>
                      </w:rPr>
                      <w:t>to forced</w:t>
                    </w:r>
                    <w:r>
                      <w:rPr>
                        <w:rFonts w:ascii="Arial"/>
                        <w:b/>
                        <w:color w:val="FFFFFF"/>
                        <w:spacing w:val="-2"/>
                        <w:sz w:val="18"/>
                      </w:rPr>
                      <w:t> </w:t>
                    </w:r>
                    <w:r>
                      <w:rPr>
                        <w:rFonts w:ascii="Arial"/>
                        <w:b/>
                        <w:color w:val="FFFFFF"/>
                        <w:sz w:val="18"/>
                      </w:rPr>
                      <w:t>mode</w:t>
                    </w:r>
                  </w:p>
                  <w:p>
                    <w:pPr>
                      <w:numPr>
                        <w:ilvl w:val="0"/>
                        <w:numId w:val="10"/>
                      </w:numPr>
                      <w:tabs>
                        <w:tab w:pos="185" w:val="left" w:leader="none"/>
                      </w:tabs>
                      <w:spacing w:before="50"/>
                      <w:ind w:left="184" w:right="0" w:hanging="92"/>
                      <w:jc w:val="left"/>
                      <w:rPr>
                        <w:sz w:val="18"/>
                      </w:rPr>
                    </w:pPr>
                    <w:r>
                      <w:rPr>
                        <w:color w:val="FFFFFF"/>
                        <w:sz w:val="18"/>
                      </w:rPr>
                      <w:t>Set</w:t>
                    </w:r>
                    <w:r>
                      <w:rPr>
                        <w:color w:val="FFFFFF"/>
                        <w:spacing w:val="-3"/>
                        <w:sz w:val="18"/>
                      </w:rPr>
                      <w:t> </w:t>
                    </w:r>
                    <w:r>
                      <w:rPr>
                        <w:rFonts w:ascii="Arial"/>
                        <w:i/>
                        <w:color w:val="FFFFFF"/>
                        <w:sz w:val="18"/>
                      </w:rPr>
                      <w:t>mode&lt;1:0&gt;</w:t>
                    </w:r>
                    <w:r>
                      <w:rPr>
                        <w:rFonts w:ascii="Arial"/>
                        <w:i/>
                        <w:color w:val="FFFFFF"/>
                        <w:spacing w:val="-1"/>
                        <w:sz w:val="18"/>
                      </w:rPr>
                      <w:t> </w:t>
                    </w:r>
                    <w:r>
                      <w:rPr>
                        <w:color w:val="FFFFFF"/>
                        <w:sz w:val="18"/>
                      </w:rPr>
                      <w:t>to</w:t>
                    </w:r>
                    <w:r>
                      <w:rPr>
                        <w:color w:val="FFFFFF"/>
                        <w:spacing w:val="-2"/>
                        <w:sz w:val="18"/>
                      </w:rPr>
                      <w:t> </w:t>
                    </w:r>
                    <w:r>
                      <w:rPr>
                        <w:color w:val="FFFFFF"/>
                        <w:sz w:val="18"/>
                      </w:rPr>
                      <w:t>0b01</w:t>
                    </w:r>
                  </w:p>
                </w:txbxContent>
              </v:textbox>
              <w10:wrap type="none"/>
            </v:shape>
          </v:group>
        </w:pict>
      </w:r>
      <w:r>
        <w:rPr/>
      </w:r>
    </w:p>
    <w:p>
      <w:pPr>
        <w:pStyle w:val="BodyText"/>
        <w:spacing w:before="10"/>
        <w:rPr>
          <w:sz w:val="14"/>
        </w:rPr>
      </w:pPr>
    </w:p>
    <w:p>
      <w:pPr>
        <w:spacing w:before="94"/>
        <w:ind w:left="1077" w:right="1137" w:firstLine="0"/>
        <w:jc w:val="center"/>
        <w:rPr>
          <w:sz w:val="22"/>
        </w:rPr>
      </w:pPr>
      <w:r>
        <w:rPr>
          <w:sz w:val="22"/>
        </w:rPr>
        <w:t>Figure</w:t>
      </w:r>
      <w:r>
        <w:rPr>
          <w:spacing w:val="-1"/>
          <w:sz w:val="22"/>
        </w:rPr>
        <w:t> </w:t>
      </w:r>
      <w:r>
        <w:rPr>
          <w:sz w:val="22"/>
        </w:rPr>
        <w:t>3:</w:t>
      </w:r>
      <w:r>
        <w:rPr>
          <w:spacing w:val="-3"/>
          <w:sz w:val="22"/>
        </w:rPr>
        <w:t> </w:t>
      </w:r>
      <w:r>
        <w:rPr>
          <w:sz w:val="22"/>
        </w:rPr>
        <w:t>Sensor</w:t>
      </w:r>
      <w:r>
        <w:rPr>
          <w:spacing w:val="-3"/>
          <w:sz w:val="22"/>
        </w:rPr>
        <w:t> </w:t>
      </w:r>
      <w:r>
        <w:rPr>
          <w:sz w:val="22"/>
        </w:rPr>
        <w:t>configuration</w:t>
      </w:r>
      <w:r>
        <w:rPr>
          <w:spacing w:val="-4"/>
          <w:sz w:val="22"/>
        </w:rPr>
        <w:t> </w:t>
      </w:r>
      <w:r>
        <w:rPr>
          <w:sz w:val="22"/>
        </w:rPr>
        <w:t>flow</w:t>
      </w:r>
      <w:r>
        <w:rPr>
          <w:spacing w:val="-1"/>
          <w:sz w:val="22"/>
        </w:rPr>
        <w:t> </w:t>
      </w:r>
      <w:r>
        <w:rPr>
          <w:sz w:val="22"/>
        </w:rPr>
        <w:t>in</w:t>
      </w:r>
      <w:r>
        <w:rPr>
          <w:spacing w:val="-2"/>
          <w:sz w:val="22"/>
        </w:rPr>
        <w:t> </w:t>
      </w:r>
      <w:r>
        <w:rPr>
          <w:sz w:val="22"/>
        </w:rPr>
        <w:t>Forced</w:t>
      </w:r>
      <w:r>
        <w:rPr>
          <w:spacing w:val="-4"/>
          <w:sz w:val="22"/>
        </w:rPr>
        <w:t> </w:t>
      </w:r>
      <w:r>
        <w:rPr>
          <w:sz w:val="22"/>
        </w:rPr>
        <w:t>Mode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1"/>
        <w:rPr>
          <w:sz w:val="18"/>
        </w:rPr>
      </w:pPr>
    </w:p>
    <w:p>
      <w:pPr>
        <w:pStyle w:val="Heading2"/>
        <w:ind w:left="744" w:firstLine="0"/>
      </w:pPr>
      <w:r>
        <w:rPr/>
        <w:drawing>
          <wp:anchor distT="0" distB="0" distL="0" distR="0" allowOverlap="1" layoutInCell="1" locked="0" behindDoc="0" simplePos="0" relativeHeight="15779328">
            <wp:simplePos x="0" y="0"/>
            <wp:positionH relativeFrom="page">
              <wp:posOffset>323098</wp:posOffset>
            </wp:positionH>
            <wp:positionV relativeFrom="paragraph">
              <wp:posOffset>90904</wp:posOffset>
            </wp:positionV>
            <wp:extent cx="329935" cy="113385"/>
            <wp:effectExtent l="0" t="0" r="0" b="0"/>
            <wp:wrapNone/>
            <wp:docPr id="127" name="image7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8" name="image72.png"/>
                    <pic:cNvPicPr/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9935" cy="113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_bookmark20" w:id="34"/>
      <w:bookmarkEnd w:id="34"/>
      <w:r>
        <w:rPr/>
      </w:r>
      <w:r>
        <w:rPr/>
        <w:t>Quick</w:t>
      </w:r>
      <w:r>
        <w:rPr>
          <w:spacing w:val="-2"/>
        </w:rPr>
        <w:t> </w:t>
      </w:r>
      <w:r>
        <w:rPr/>
        <w:t>start</w:t>
      </w:r>
      <w:r>
        <w:rPr>
          <w:spacing w:val="-3"/>
        </w:rPr>
        <w:t> </w:t>
      </w:r>
      <w:r>
        <w:rPr/>
        <w:t>–</w:t>
      </w:r>
      <w:r>
        <w:rPr>
          <w:spacing w:val="-1"/>
        </w:rPr>
        <w:t> </w:t>
      </w:r>
      <w:r>
        <w:rPr/>
        <w:t>Parallel</w:t>
      </w:r>
      <w:r>
        <w:rPr>
          <w:spacing w:val="-3"/>
        </w:rPr>
        <w:t> </w:t>
      </w:r>
      <w:r>
        <w:rPr/>
        <w:t>mode</w:t>
      </w:r>
    </w:p>
    <w:p>
      <w:pPr>
        <w:pStyle w:val="BodyText"/>
        <w:spacing w:line="290" w:lineRule="auto" w:before="158"/>
        <w:ind w:left="143" w:right="437"/>
      </w:pPr>
      <w:r>
        <w:rPr/>
        <w:t>Please find abstracted example code using </w:t>
      </w:r>
      <w:hyperlink r:id="rId16">
        <w:r>
          <w:rPr>
            <w:color w:val="0000FF"/>
            <w:u w:val="single" w:color="0000FF"/>
          </w:rPr>
          <w:t>BME68x-Sensor-API</w:t>
        </w:r>
        <w:r>
          <w:rPr>
            <w:color w:val="0000FF"/>
          </w:rPr>
          <w:t> </w:t>
        </w:r>
      </w:hyperlink>
      <w:r>
        <w:rPr/>
        <w:t>in </w:t>
      </w:r>
      <w:hyperlink r:id="rId84">
        <w:r>
          <w:rPr>
            <w:color w:val="0000FF"/>
            <w:u w:val="single" w:color="0000FF"/>
          </w:rPr>
          <w:t>https://github.com/BoschSensortec/BME68x-Sensor-</w:t>
        </w:r>
      </w:hyperlink>
      <w:r>
        <w:rPr>
          <w:color w:val="0000FF"/>
          <w:spacing w:val="-53"/>
        </w:rPr>
        <w:t> </w:t>
      </w:r>
      <w:hyperlink r:id="rId84">
        <w:r>
          <w:rPr>
            <w:color w:val="0000FF"/>
            <w:u w:val="single" w:color="0000FF"/>
          </w:rPr>
          <w:t>API/tree/master/examples/parallel_mode</w:t>
        </w:r>
      </w:hyperlink>
    </w:p>
    <w:p>
      <w:pPr>
        <w:pStyle w:val="BodyText"/>
        <w:spacing w:before="10"/>
        <w:rPr>
          <w:sz w:val="17"/>
        </w:rPr>
      </w:pPr>
    </w:p>
    <w:p>
      <w:pPr>
        <w:pStyle w:val="Heading2"/>
        <w:spacing w:before="0"/>
        <w:ind w:left="744" w:firstLine="0"/>
      </w:pPr>
      <w:r>
        <w:rPr/>
        <w:drawing>
          <wp:anchor distT="0" distB="0" distL="0" distR="0" allowOverlap="1" layoutInCell="1" locked="0" behindDoc="0" simplePos="0" relativeHeight="15779840">
            <wp:simplePos x="0" y="0"/>
            <wp:positionH relativeFrom="page">
              <wp:posOffset>323098</wp:posOffset>
            </wp:positionH>
            <wp:positionV relativeFrom="paragraph">
              <wp:posOffset>32103</wp:posOffset>
            </wp:positionV>
            <wp:extent cx="334507" cy="113385"/>
            <wp:effectExtent l="0" t="0" r="0" b="0"/>
            <wp:wrapNone/>
            <wp:docPr id="129" name="image7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0" name="image73.png"/>
                    <pic:cNvPicPr/>
                  </pic:nvPicPr>
                  <pic:blipFill>
                    <a:blip r:embed="rId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4507" cy="113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_bookmark21" w:id="35"/>
      <w:bookmarkEnd w:id="35"/>
      <w:r>
        <w:rPr/>
      </w:r>
      <w:r>
        <w:rPr/>
        <w:t>Sensor</w:t>
      </w:r>
      <w:r>
        <w:rPr>
          <w:spacing w:val="-3"/>
        </w:rPr>
        <w:t> </w:t>
      </w:r>
      <w:r>
        <w:rPr/>
        <w:t>configuration</w:t>
      </w:r>
      <w:r>
        <w:rPr>
          <w:spacing w:val="-3"/>
        </w:rPr>
        <w:t> </w:t>
      </w:r>
      <w:r>
        <w:rPr/>
        <w:t>flow –</w:t>
      </w:r>
      <w:r>
        <w:rPr>
          <w:spacing w:val="-2"/>
        </w:rPr>
        <w:t> </w:t>
      </w:r>
      <w:r>
        <w:rPr/>
        <w:t>Parallel</w:t>
      </w:r>
      <w:r>
        <w:rPr>
          <w:spacing w:val="-3"/>
        </w:rPr>
        <w:t> </w:t>
      </w:r>
      <w:r>
        <w:rPr/>
        <w:t>mode</w:t>
      </w:r>
    </w:p>
    <w:p>
      <w:pPr>
        <w:pStyle w:val="BodyText"/>
        <w:spacing w:before="1"/>
        <w:rPr>
          <w:sz w:val="38"/>
        </w:rPr>
      </w:pPr>
    </w:p>
    <w:p>
      <w:pPr>
        <w:pStyle w:val="BodyText"/>
        <w:spacing w:line="290" w:lineRule="auto"/>
        <w:ind w:left="143" w:right="904"/>
      </w:pPr>
      <w:r>
        <w:rPr/>
        <w:t>Figure 3 illustrates which control registers must be set. For details on the individual control registers, please refer to</w:t>
      </w:r>
      <w:r>
        <w:rPr>
          <w:spacing w:val="-53"/>
        </w:rPr>
        <w:t> </w:t>
      </w:r>
      <w:r>
        <w:rPr/>
        <w:t>Chapter</w:t>
      </w:r>
      <w:r>
        <w:rPr>
          <w:spacing w:val="-3"/>
        </w:rPr>
        <w:t> </w:t>
      </w:r>
      <w:hyperlink w:history="true" w:anchor="_bookmark42">
        <w:r>
          <w:rPr/>
          <w:t>5.</w:t>
        </w:r>
        <w:r>
          <w:rPr>
            <w:spacing w:val="-1"/>
          </w:rPr>
          <w:t> </w:t>
        </w:r>
      </w:hyperlink>
      <w:r>
        <w:rPr/>
        <w:t>Moreover,</w:t>
      </w:r>
      <w:r>
        <w:rPr>
          <w:spacing w:val="-4"/>
        </w:rPr>
        <w:t> </w:t>
      </w:r>
      <w:r>
        <w:rPr/>
        <w:t>details</w:t>
      </w:r>
      <w:r>
        <w:rPr>
          <w:spacing w:val="-2"/>
        </w:rPr>
        <w:t> </w:t>
      </w:r>
      <w:r>
        <w:rPr/>
        <w:t>on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measurement</w:t>
      </w:r>
      <w:r>
        <w:rPr>
          <w:spacing w:val="-1"/>
        </w:rPr>
        <w:t> </w:t>
      </w:r>
      <w:r>
        <w:rPr/>
        <w:t>flow</w:t>
      </w:r>
      <w:r>
        <w:rPr>
          <w:spacing w:val="-1"/>
        </w:rPr>
        <w:t> </w:t>
      </w:r>
      <w:r>
        <w:rPr/>
        <w:t>for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individual</w:t>
      </w:r>
      <w:r>
        <w:rPr>
          <w:spacing w:val="-3"/>
        </w:rPr>
        <w:t> </w:t>
      </w:r>
      <w:r>
        <w:rPr/>
        <w:t>modes</w:t>
      </w:r>
      <w:r>
        <w:rPr>
          <w:spacing w:val="-2"/>
        </w:rPr>
        <w:t> </w:t>
      </w:r>
      <w:r>
        <w:rPr/>
        <w:t>can</w:t>
      </w:r>
      <w:r>
        <w:rPr>
          <w:spacing w:val="-4"/>
        </w:rPr>
        <w:t> </w:t>
      </w:r>
      <w:r>
        <w:rPr/>
        <w:t>be</w:t>
      </w:r>
      <w:r>
        <w:rPr>
          <w:spacing w:val="-1"/>
        </w:rPr>
        <w:t> </w:t>
      </w:r>
      <w:r>
        <w:rPr/>
        <w:t>found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Section</w:t>
      </w:r>
      <w:r>
        <w:rPr>
          <w:spacing w:val="6"/>
        </w:rPr>
        <w:t> </w:t>
      </w:r>
      <w:hyperlink w:history="true" w:anchor="_bookmark22">
        <w:r>
          <w:rPr/>
          <w:t>3.6.</w:t>
        </w:r>
      </w:hyperlink>
    </w:p>
    <w:p>
      <w:pPr>
        <w:spacing w:after="0" w:line="290" w:lineRule="auto"/>
        <w:sectPr>
          <w:pgSz w:w="11910" w:h="16840"/>
          <w:pgMar w:header="0" w:footer="614" w:top="840" w:bottom="800" w:left="360" w:right="30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"/>
        <w:rPr>
          <w:sz w:val="24"/>
        </w:rPr>
      </w:pPr>
    </w:p>
    <w:p>
      <w:pPr>
        <w:pStyle w:val="BodyText"/>
        <w:ind w:left="3103"/>
      </w:pPr>
      <w:r>
        <w:rPr/>
        <w:pict>
          <v:group style="width:246.25pt;height:23.5pt;mso-position-horizontal-relative:char;mso-position-vertical-relative:line" coordorigin="0,0" coordsize="4925,470">
            <v:shape style="position:absolute;left:0;top:0;width:4925;height:470" coordorigin="0,0" coordsize="4925,470" path="m4877,0l47,0,29,4,14,14,4,29,0,47,0,423,4,441,14,456,29,466,47,470,4877,470,4896,466,4911,456,4921,441,4924,423,4924,47,4921,29,4911,14,4896,4,4877,0xe" filled="true" fillcolor="#a80062" stroked="false">
              <v:path arrowok="t"/>
              <v:fill type="solid"/>
            </v:shape>
            <v:shape style="position:absolute;left:0;top:0;width:4925;height:470" type="#_x0000_t202" filled="false" stroked="false">
              <v:textbox inset="0,0,0,0">
                <w:txbxContent>
                  <w:p>
                    <w:pPr>
                      <w:spacing w:before="95"/>
                      <w:ind w:left="1111" w:right="1112" w:firstLine="0"/>
                      <w:jc w:val="center"/>
                      <w:rPr>
                        <w:rFonts w:ascii="Arial"/>
                        <w:b/>
                        <w:sz w:val="22"/>
                      </w:rPr>
                    </w:pPr>
                    <w:r>
                      <w:rPr>
                        <w:rFonts w:ascii="Arial"/>
                        <w:b/>
                        <w:color w:val="FFFFFF"/>
                        <w:sz w:val="22"/>
                      </w:rPr>
                      <w:t>Parallel</w:t>
                    </w:r>
                    <w:r>
                      <w:rPr>
                        <w:rFonts w:ascii="Arial"/>
                        <w:b/>
                        <w:color w:val="FFFFFF"/>
                        <w:spacing w:val="-4"/>
                        <w:sz w:val="22"/>
                      </w:rPr>
                      <w:t> </w:t>
                    </w:r>
                    <w:r>
                      <w:rPr>
                        <w:rFonts w:ascii="Arial"/>
                        <w:b/>
                        <w:color w:val="FFFFFF"/>
                        <w:sz w:val="22"/>
                      </w:rPr>
                      <w:t>Mode</w:t>
                    </w:r>
                  </w:p>
                </w:txbxContent>
              </v:textbox>
              <w10:wrap type="none"/>
            </v:shape>
          </v:group>
        </w:pict>
      </w:r>
      <w:r>
        <w:rPr/>
      </w:r>
    </w:p>
    <w:p>
      <w:pPr>
        <w:pStyle w:val="BodyText"/>
        <w:spacing w:before="5"/>
        <w:rPr>
          <w:sz w:val="3"/>
        </w:rPr>
      </w:pPr>
    </w:p>
    <w:p>
      <w:pPr>
        <w:pStyle w:val="BodyText"/>
        <w:ind w:left="5285"/>
      </w:pPr>
      <w:r>
        <w:rPr/>
        <w:pict>
          <v:group style="width:28.1pt;height:22.6pt;mso-position-horizontal-relative:char;mso-position-vertical-relative:line" coordorigin="0,0" coordsize="562,452">
            <v:shape style="position:absolute;left:0;top:0;width:562;height:452" coordorigin="0,0" coordsize="562,452" path="m449,0l112,0,112,226,0,226,281,452,561,226,449,226,449,0xe" filled="true" fillcolor="#aeaab9" stroked="false">
              <v:path arrowok="t"/>
              <v:fill type="solid"/>
            </v:shape>
          </v:group>
        </w:pict>
      </w:r>
      <w:r>
        <w:rPr/>
      </w:r>
    </w:p>
    <w:p>
      <w:pPr>
        <w:pStyle w:val="BodyText"/>
        <w:spacing w:before="3"/>
        <w:rPr>
          <w:sz w:val="3"/>
        </w:rPr>
      </w:pPr>
    </w:p>
    <w:p>
      <w:pPr>
        <w:pStyle w:val="BodyText"/>
        <w:ind w:left="3103"/>
      </w:pPr>
      <w:r>
        <w:rPr/>
        <w:pict>
          <v:group style="width:246.25pt;height:42.9pt;mso-position-horizontal-relative:char;mso-position-vertical-relative:line" coordorigin="0,0" coordsize="4925,858">
            <v:shape style="position:absolute;left:0;top:0;width:4925;height:858" coordorigin="0,0" coordsize="4925,858" path="m4839,0l86,0,52,7,25,25,7,52,0,86,0,772,7,805,25,832,52,851,86,858,4839,858,4872,851,4899,832,4918,805,4924,772,4924,86,4918,52,4899,25,4872,7,4839,0xe" filled="true" fillcolor="#3e126c" stroked="false">
              <v:path arrowok="t"/>
              <v:fill type="solid"/>
            </v:shape>
            <v:shape style="position:absolute;left:0;top:0;width:4925;height:858" type="#_x0000_t202" filled="false" stroked="false">
              <v:textbox inset="0,0,0,0">
                <w:txbxContent>
                  <w:p>
                    <w:pPr>
                      <w:spacing w:line="240" w:lineRule="auto" w:before="2"/>
                      <w:rPr>
                        <w:sz w:val="16"/>
                      </w:rPr>
                    </w:pPr>
                  </w:p>
                  <w:p>
                    <w:pPr>
                      <w:spacing w:before="0"/>
                      <w:ind w:left="977" w:right="0" w:firstLine="0"/>
                      <w:jc w:val="left"/>
                      <w:rPr>
                        <w:rFonts w:ascii="Arial"/>
                        <w:b/>
                        <w:sz w:val="18"/>
                      </w:rPr>
                    </w:pPr>
                    <w:r>
                      <w:rPr>
                        <w:rFonts w:ascii="Arial"/>
                        <w:b/>
                        <w:color w:val="FFFFFF"/>
                        <w:sz w:val="18"/>
                      </w:rPr>
                      <w:t>Select</w:t>
                    </w:r>
                    <w:r>
                      <w:rPr>
                        <w:rFonts w:ascii="Arial"/>
                        <w:b/>
                        <w:color w:val="FFFFFF"/>
                        <w:spacing w:val="-3"/>
                        <w:sz w:val="18"/>
                      </w:rPr>
                      <w:t> </w:t>
                    </w:r>
                    <w:r>
                      <w:rPr>
                        <w:rFonts w:ascii="Arial"/>
                        <w:b/>
                        <w:color w:val="FFFFFF"/>
                        <w:sz w:val="18"/>
                      </w:rPr>
                      <w:t>oversampling</w:t>
                    </w:r>
                    <w:r>
                      <w:rPr>
                        <w:rFonts w:ascii="Arial"/>
                        <w:b/>
                        <w:color w:val="FFFFFF"/>
                        <w:spacing w:val="-7"/>
                        <w:sz w:val="18"/>
                      </w:rPr>
                      <w:t> </w:t>
                    </w:r>
                    <w:r>
                      <w:rPr>
                        <w:rFonts w:ascii="Arial"/>
                        <w:b/>
                        <w:color w:val="FFFFFF"/>
                        <w:sz w:val="18"/>
                      </w:rPr>
                      <w:t>for T,</w:t>
                    </w:r>
                    <w:r>
                      <w:rPr>
                        <w:rFonts w:ascii="Arial"/>
                        <w:b/>
                        <w:color w:val="FFFFFF"/>
                        <w:spacing w:val="-1"/>
                        <w:sz w:val="18"/>
                      </w:rPr>
                      <w:t> </w:t>
                    </w:r>
                    <w:r>
                      <w:rPr>
                        <w:rFonts w:ascii="Arial"/>
                        <w:b/>
                        <w:color w:val="FFFFFF"/>
                        <w:sz w:val="18"/>
                      </w:rPr>
                      <w:t>P</w:t>
                    </w:r>
                    <w:r>
                      <w:rPr>
                        <w:rFonts w:ascii="Arial"/>
                        <w:b/>
                        <w:color w:val="FFFFFF"/>
                        <w:spacing w:val="-3"/>
                        <w:sz w:val="18"/>
                      </w:rPr>
                      <w:t> </w:t>
                    </w:r>
                    <w:r>
                      <w:rPr>
                        <w:rFonts w:ascii="Arial"/>
                        <w:b/>
                        <w:color w:val="FFFFFF"/>
                        <w:sz w:val="18"/>
                      </w:rPr>
                      <w:t>and H</w:t>
                    </w:r>
                  </w:p>
                  <w:p>
                    <w:pPr>
                      <w:numPr>
                        <w:ilvl w:val="0"/>
                        <w:numId w:val="11"/>
                      </w:numPr>
                      <w:tabs>
                        <w:tab w:pos="1849" w:val="left" w:leader="none"/>
                      </w:tabs>
                      <w:spacing w:before="50"/>
                      <w:ind w:left="1848" w:right="0" w:hanging="92"/>
                      <w:jc w:val="left"/>
                      <w:rPr>
                        <w:rFonts w:ascii="Arial"/>
                        <w:i/>
                        <w:sz w:val="18"/>
                      </w:rPr>
                    </w:pPr>
                    <w:r>
                      <w:rPr>
                        <w:color w:val="FFFFFF"/>
                        <w:sz w:val="18"/>
                      </w:rPr>
                      <w:t>Set</w:t>
                    </w:r>
                    <w:r>
                      <w:rPr>
                        <w:color w:val="FFFFFF"/>
                        <w:spacing w:val="1"/>
                        <w:sz w:val="18"/>
                      </w:rPr>
                      <w:t> </w:t>
                    </w:r>
                    <w:r>
                      <w:rPr>
                        <w:rFonts w:ascii="Arial"/>
                        <w:i/>
                        <w:color w:val="FFFFFF"/>
                        <w:sz w:val="18"/>
                      </w:rPr>
                      <w:t>osrs_x&lt;2:0&gt;</w:t>
                    </w:r>
                  </w:p>
                </w:txbxContent>
              </v:textbox>
              <w10:wrap type="none"/>
            </v:shape>
          </v:group>
        </w:pict>
      </w:r>
      <w:r>
        <w:rPr/>
      </w:r>
    </w:p>
    <w:p>
      <w:pPr>
        <w:pStyle w:val="BodyText"/>
        <w:spacing w:before="6"/>
        <w:rPr>
          <w:sz w:val="3"/>
        </w:rPr>
      </w:pPr>
    </w:p>
    <w:p>
      <w:pPr>
        <w:pStyle w:val="BodyText"/>
        <w:ind w:left="5285"/>
      </w:pPr>
      <w:r>
        <w:rPr/>
        <w:pict>
          <v:group style="width:28.1pt;height:23.4pt;mso-position-horizontal-relative:char;mso-position-vertical-relative:line" coordorigin="0,0" coordsize="562,468">
            <v:shape style="position:absolute;left:0;top:0;width:562;height:468" coordorigin="0,0" coordsize="562,468" path="m449,0l112,0,112,234,0,234,281,468,561,234,449,234,449,0xe" filled="true" fillcolor="#aeaab9" stroked="false">
              <v:path arrowok="t"/>
              <v:fill type="solid"/>
            </v:shape>
          </v:group>
        </w:pict>
      </w:r>
      <w:r>
        <w:rPr/>
      </w:r>
    </w:p>
    <w:p>
      <w:pPr>
        <w:pStyle w:val="BodyText"/>
        <w:spacing w:before="6"/>
        <w:rPr>
          <w:sz w:val="3"/>
        </w:rPr>
      </w:pPr>
    </w:p>
    <w:p>
      <w:pPr>
        <w:pStyle w:val="BodyText"/>
        <w:ind w:left="3103"/>
      </w:pPr>
      <w:r>
        <w:rPr/>
        <w:pict>
          <v:group style="width:246.25pt;height:40.7pt;mso-position-horizontal-relative:char;mso-position-vertical-relative:line" coordorigin="0,0" coordsize="4925,814">
            <v:shape style="position:absolute;left:0;top:0;width:4925;height:814" coordorigin="0,0" coordsize="4925,814" path="m4843,0l81,0,50,6,24,24,6,50,0,81,0,732,6,764,24,790,50,807,81,813,4843,813,4875,807,4901,790,4918,764,4924,732,4924,81,4918,50,4901,24,4875,6,4843,0xe" filled="true" fillcolor="#3e126c" stroked="false">
              <v:path arrowok="t"/>
              <v:fill type="solid"/>
            </v:shape>
            <v:shape style="position:absolute;left:0;top:0;width:4925;height:814" type="#_x0000_t202" filled="false" stroked="false">
              <v:textbox inset="0,0,0,0">
                <w:txbxContent>
                  <w:p>
                    <w:pPr>
                      <w:spacing w:before="164"/>
                      <w:ind w:left="825" w:right="0" w:firstLine="0"/>
                      <w:jc w:val="left"/>
                      <w:rPr>
                        <w:rFonts w:ascii="Arial"/>
                        <w:b/>
                        <w:sz w:val="18"/>
                      </w:rPr>
                    </w:pPr>
                    <w:r>
                      <w:rPr>
                        <w:rFonts w:ascii="Arial"/>
                        <w:b/>
                        <w:color w:val="FFFFFF"/>
                        <w:sz w:val="18"/>
                      </w:rPr>
                      <w:t>Select</w:t>
                    </w:r>
                    <w:r>
                      <w:rPr>
                        <w:rFonts w:ascii="Arial"/>
                        <w:b/>
                        <w:color w:val="FFFFFF"/>
                        <w:spacing w:val="-3"/>
                        <w:sz w:val="18"/>
                      </w:rPr>
                      <w:t> </w:t>
                    </w:r>
                    <w:r>
                      <w:rPr>
                        <w:rFonts w:ascii="Arial"/>
                        <w:b/>
                        <w:color w:val="FFFFFF"/>
                        <w:sz w:val="18"/>
                      </w:rPr>
                      <w:t>IIR</w:t>
                    </w:r>
                    <w:r>
                      <w:rPr>
                        <w:rFonts w:ascii="Arial"/>
                        <w:b/>
                        <w:color w:val="FFFFFF"/>
                        <w:spacing w:val="-4"/>
                        <w:sz w:val="18"/>
                      </w:rPr>
                      <w:t> </w:t>
                    </w:r>
                    <w:r>
                      <w:rPr>
                        <w:rFonts w:ascii="Arial"/>
                        <w:b/>
                        <w:color w:val="FFFFFF"/>
                        <w:sz w:val="18"/>
                      </w:rPr>
                      <w:t>filter</w:t>
                    </w:r>
                    <w:r>
                      <w:rPr>
                        <w:rFonts w:ascii="Arial"/>
                        <w:b/>
                        <w:color w:val="FFFFFF"/>
                        <w:spacing w:val="-1"/>
                        <w:sz w:val="18"/>
                      </w:rPr>
                      <w:t> </w:t>
                    </w:r>
                    <w:r>
                      <w:rPr>
                        <w:rFonts w:ascii="Arial"/>
                        <w:b/>
                        <w:color w:val="FFFFFF"/>
                        <w:sz w:val="18"/>
                      </w:rPr>
                      <w:t>for</w:t>
                    </w:r>
                    <w:r>
                      <w:rPr>
                        <w:rFonts w:ascii="Arial"/>
                        <w:b/>
                        <w:color w:val="FFFFFF"/>
                        <w:spacing w:val="-1"/>
                        <w:sz w:val="18"/>
                      </w:rPr>
                      <w:t> </w:t>
                    </w:r>
                    <w:r>
                      <w:rPr>
                        <w:rFonts w:ascii="Arial"/>
                        <w:b/>
                        <w:color w:val="FFFFFF"/>
                        <w:sz w:val="18"/>
                      </w:rPr>
                      <w:t>temperature</w:t>
                    </w:r>
                    <w:r>
                      <w:rPr>
                        <w:rFonts w:ascii="Arial"/>
                        <w:b/>
                        <w:color w:val="FFFFFF"/>
                        <w:spacing w:val="-6"/>
                        <w:sz w:val="18"/>
                      </w:rPr>
                      <w:t> </w:t>
                    </w:r>
                    <w:r>
                      <w:rPr>
                        <w:rFonts w:ascii="Arial"/>
                        <w:b/>
                        <w:color w:val="FFFFFF"/>
                        <w:sz w:val="18"/>
                      </w:rPr>
                      <w:t>sensor</w:t>
                    </w:r>
                  </w:p>
                  <w:p>
                    <w:pPr>
                      <w:numPr>
                        <w:ilvl w:val="0"/>
                        <w:numId w:val="12"/>
                      </w:numPr>
                      <w:tabs>
                        <w:tab w:pos="1947" w:val="left" w:leader="none"/>
                      </w:tabs>
                      <w:spacing w:before="50"/>
                      <w:ind w:left="1946" w:right="0" w:hanging="92"/>
                      <w:jc w:val="left"/>
                      <w:rPr>
                        <w:rFonts w:ascii="Arial"/>
                        <w:i/>
                        <w:sz w:val="18"/>
                      </w:rPr>
                    </w:pPr>
                    <w:r>
                      <w:rPr>
                        <w:color w:val="FFFFFF"/>
                        <w:sz w:val="18"/>
                      </w:rPr>
                      <w:t>Set</w:t>
                    </w:r>
                    <w:r>
                      <w:rPr>
                        <w:color w:val="FFFFFF"/>
                        <w:spacing w:val="-2"/>
                        <w:sz w:val="18"/>
                      </w:rPr>
                      <w:t> </w:t>
                    </w:r>
                    <w:r>
                      <w:rPr>
                        <w:rFonts w:ascii="Arial"/>
                        <w:i/>
                        <w:color w:val="FFFFFF"/>
                        <w:sz w:val="18"/>
                      </w:rPr>
                      <w:t>filter&lt;2:0&gt;</w:t>
                    </w:r>
                  </w:p>
                </w:txbxContent>
              </v:textbox>
              <w10:wrap type="none"/>
            </v:shape>
          </v:group>
        </w:pict>
      </w:r>
      <w:r>
        <w:rPr/>
      </w:r>
    </w:p>
    <w:p>
      <w:pPr>
        <w:pStyle w:val="BodyText"/>
        <w:spacing w:before="7"/>
        <w:rPr>
          <w:sz w:val="3"/>
        </w:rPr>
      </w:pPr>
    </w:p>
    <w:p>
      <w:pPr>
        <w:pStyle w:val="BodyText"/>
        <w:ind w:left="5285"/>
      </w:pPr>
      <w:r>
        <w:rPr/>
        <w:pict>
          <v:group style="width:28.1pt;height:23.4pt;mso-position-horizontal-relative:char;mso-position-vertical-relative:line" coordorigin="0,0" coordsize="562,468">
            <v:shape style="position:absolute;left:0;top:0;width:562;height:468" coordorigin="0,0" coordsize="562,468" path="m449,0l112,0,112,234,0,234,281,468,561,234,449,234,449,0xe" filled="true" fillcolor="#aeaab9" stroked="false">
              <v:path arrowok="t"/>
              <v:fill type="solid"/>
            </v:shape>
          </v:group>
        </w:pict>
      </w:r>
      <w:r>
        <w:rPr/>
      </w:r>
    </w:p>
    <w:p>
      <w:pPr>
        <w:pStyle w:val="BodyText"/>
        <w:spacing w:before="6"/>
        <w:rPr>
          <w:sz w:val="3"/>
        </w:rPr>
      </w:pPr>
    </w:p>
    <w:p>
      <w:pPr>
        <w:pStyle w:val="BodyText"/>
        <w:ind w:left="3103"/>
      </w:pPr>
      <w:r>
        <w:rPr/>
        <w:pict>
          <v:group style="width:246.25pt;height:39pt;mso-position-horizontal-relative:char;mso-position-vertical-relative:line" coordorigin="0,0" coordsize="4925,780">
            <v:shape style="position:absolute;left:0;top:0;width:4925;height:780" coordorigin="0,0" coordsize="4925,780" path="m4846,0l78,0,48,6,23,23,6,48,0,78,0,701,6,732,23,757,48,773,78,779,4846,779,4877,773,4902,757,4918,732,4924,701,4924,78,4918,48,4902,23,4877,6,4846,0xe" filled="true" fillcolor="#3e126c" stroked="false">
              <v:path arrowok="t"/>
              <v:fill type="solid"/>
            </v:shape>
            <v:shape style="position:absolute;left:0;top:0;width:4925;height:780" type="#_x0000_t202" filled="false" stroked="false">
              <v:textbox inset="0,0,0,0">
                <w:txbxContent>
                  <w:p>
                    <w:pPr>
                      <w:spacing w:before="148"/>
                      <w:ind w:left="1479" w:right="0" w:firstLine="0"/>
                      <w:jc w:val="left"/>
                      <w:rPr>
                        <w:rFonts w:ascii="Arial"/>
                        <w:b/>
                        <w:sz w:val="18"/>
                      </w:rPr>
                    </w:pPr>
                    <w:r>
                      <w:rPr>
                        <w:rFonts w:ascii="Arial"/>
                        <w:b/>
                        <w:color w:val="FFFFFF"/>
                        <w:sz w:val="18"/>
                      </w:rPr>
                      <w:t>Enable</w:t>
                    </w:r>
                    <w:r>
                      <w:rPr>
                        <w:rFonts w:ascii="Arial"/>
                        <w:b/>
                        <w:color w:val="FFFFFF"/>
                        <w:spacing w:val="-3"/>
                        <w:sz w:val="18"/>
                      </w:rPr>
                      <w:t> </w:t>
                    </w:r>
                    <w:r>
                      <w:rPr>
                        <w:rFonts w:ascii="Arial"/>
                        <w:b/>
                        <w:color w:val="FFFFFF"/>
                        <w:sz w:val="18"/>
                      </w:rPr>
                      <w:t>gas</w:t>
                    </w:r>
                    <w:r>
                      <w:rPr>
                        <w:rFonts w:ascii="Arial"/>
                        <w:b/>
                        <w:color w:val="FFFFFF"/>
                        <w:spacing w:val="-3"/>
                        <w:sz w:val="18"/>
                      </w:rPr>
                      <w:t> </w:t>
                    </w:r>
                    <w:r>
                      <w:rPr>
                        <w:rFonts w:ascii="Arial"/>
                        <w:b/>
                        <w:color w:val="FFFFFF"/>
                        <w:sz w:val="18"/>
                      </w:rPr>
                      <w:t>conversion</w:t>
                    </w:r>
                  </w:p>
                  <w:p>
                    <w:pPr>
                      <w:numPr>
                        <w:ilvl w:val="0"/>
                        <w:numId w:val="13"/>
                      </w:numPr>
                      <w:tabs>
                        <w:tab w:pos="1873" w:val="left" w:leader="none"/>
                      </w:tabs>
                      <w:spacing w:before="50"/>
                      <w:ind w:left="1872" w:right="0" w:hanging="142"/>
                      <w:jc w:val="left"/>
                      <w:rPr>
                        <w:sz w:val="18"/>
                      </w:rPr>
                    </w:pPr>
                    <w:r>
                      <w:rPr>
                        <w:color w:val="FFFFFF"/>
                        <w:sz w:val="18"/>
                      </w:rPr>
                      <w:t>Set</w:t>
                    </w:r>
                    <w:r>
                      <w:rPr>
                        <w:color w:val="FFFFFF"/>
                        <w:spacing w:val="-2"/>
                        <w:sz w:val="18"/>
                      </w:rPr>
                      <w:t> </w:t>
                    </w:r>
                    <w:r>
                      <w:rPr>
                        <w:rFonts w:ascii="Arial"/>
                        <w:i/>
                        <w:color w:val="FFFFFF"/>
                        <w:sz w:val="18"/>
                      </w:rPr>
                      <w:t>run_gas</w:t>
                    </w:r>
                    <w:r>
                      <w:rPr>
                        <w:rFonts w:ascii="Arial"/>
                        <w:i/>
                        <w:color w:val="FFFFFF"/>
                        <w:spacing w:val="-3"/>
                        <w:sz w:val="18"/>
                      </w:rPr>
                      <w:t> </w:t>
                    </w:r>
                    <w:r>
                      <w:rPr>
                        <w:color w:val="FFFFFF"/>
                        <w:sz w:val="18"/>
                      </w:rPr>
                      <w:t>to</w:t>
                    </w:r>
                    <w:r>
                      <w:rPr>
                        <w:color w:val="FFFFFF"/>
                        <w:spacing w:val="-2"/>
                        <w:sz w:val="18"/>
                      </w:rPr>
                      <w:t> </w:t>
                    </w:r>
                    <w:r>
                      <w:rPr>
                        <w:color w:val="FFFFFF"/>
                        <w:sz w:val="18"/>
                      </w:rPr>
                      <w:t>1</w:t>
                    </w:r>
                  </w:p>
                </w:txbxContent>
              </v:textbox>
              <w10:wrap type="none"/>
            </v:shape>
          </v:group>
        </w:pict>
      </w:r>
      <w:r>
        <w:rPr/>
      </w:r>
    </w:p>
    <w:p>
      <w:pPr>
        <w:pStyle w:val="BodyText"/>
        <w:spacing w:before="7"/>
        <w:rPr>
          <w:sz w:val="4"/>
        </w:rPr>
      </w:pPr>
    </w:p>
    <w:p>
      <w:pPr>
        <w:pStyle w:val="BodyText"/>
        <w:ind w:left="5285"/>
      </w:pPr>
      <w:r>
        <w:rPr/>
        <w:pict>
          <v:group style="width:28.1pt;height:23.4pt;mso-position-horizontal-relative:char;mso-position-vertical-relative:line" coordorigin="0,0" coordsize="562,468">
            <v:shape style="position:absolute;left:0;top:0;width:562;height:468" coordorigin="0,0" coordsize="562,468" path="m449,0l112,0,112,234,0,234,281,468,561,234,449,234,449,0xe" filled="true" fillcolor="#aeaab9" stroked="false">
              <v:path arrowok="t"/>
              <v:fill type="solid"/>
            </v:shape>
          </v:group>
        </w:pict>
      </w:r>
      <w:r>
        <w:rPr/>
      </w:r>
    </w:p>
    <w:p>
      <w:pPr>
        <w:pStyle w:val="BodyText"/>
        <w:spacing w:before="6"/>
        <w:rPr>
          <w:sz w:val="3"/>
        </w:rPr>
      </w:pPr>
    </w:p>
    <w:p>
      <w:pPr>
        <w:pStyle w:val="BodyText"/>
        <w:ind w:left="3103"/>
      </w:pPr>
      <w:r>
        <w:rPr/>
        <w:pict>
          <v:group style="width:246.25pt;height:39.3pt;mso-position-horizontal-relative:char;mso-position-vertical-relative:line" coordorigin="0,0" coordsize="4925,786">
            <v:shape style="position:absolute;left:0;top:0;width:4925;height:786" coordorigin="0,0" coordsize="4925,786" path="m4846,0l79,0,48,6,23,23,6,48,0,79,0,707,6,738,23,763,48,780,79,786,4846,786,4876,780,4901,763,4918,738,4924,707,4924,79,4918,48,4901,23,4876,6,4846,0xe" filled="true" fillcolor="#3e126c" stroked="false">
              <v:path arrowok="t"/>
              <v:fill type="solid"/>
            </v:shape>
            <v:shape style="position:absolute;left:0;top:0;width:4925;height:786" type="#_x0000_t202" filled="false" stroked="false">
              <v:textbox inset="0,0,0,0">
                <w:txbxContent>
                  <w:p>
                    <w:pPr>
                      <w:spacing w:before="151"/>
                      <w:ind w:left="771" w:right="0" w:firstLine="0"/>
                      <w:jc w:val="left"/>
                      <w:rPr>
                        <w:rFonts w:ascii="Arial"/>
                        <w:b/>
                        <w:sz w:val="18"/>
                      </w:rPr>
                    </w:pPr>
                    <w:r>
                      <w:rPr>
                        <w:rFonts w:ascii="Arial"/>
                        <w:b/>
                        <w:color w:val="FFFFFF"/>
                        <w:sz w:val="18"/>
                      </w:rPr>
                      <w:t>Select</w:t>
                    </w:r>
                    <w:r>
                      <w:rPr>
                        <w:rFonts w:ascii="Arial"/>
                        <w:b/>
                        <w:color w:val="FFFFFF"/>
                        <w:spacing w:val="-2"/>
                        <w:sz w:val="18"/>
                      </w:rPr>
                      <w:t> </w:t>
                    </w:r>
                    <w:r>
                      <w:rPr>
                        <w:rFonts w:ascii="Arial"/>
                        <w:b/>
                        <w:color w:val="FFFFFF"/>
                        <w:sz w:val="18"/>
                      </w:rPr>
                      <w:t>number</w:t>
                    </w:r>
                    <w:r>
                      <w:rPr>
                        <w:rFonts w:ascii="Arial"/>
                        <w:b/>
                        <w:color w:val="FFFFFF"/>
                        <w:spacing w:val="-3"/>
                        <w:sz w:val="18"/>
                      </w:rPr>
                      <w:t> </w:t>
                    </w:r>
                    <w:r>
                      <w:rPr>
                        <w:rFonts w:ascii="Arial"/>
                        <w:b/>
                        <w:color w:val="FFFFFF"/>
                        <w:sz w:val="18"/>
                      </w:rPr>
                      <w:t>of</w:t>
                    </w:r>
                    <w:r>
                      <w:rPr>
                        <w:rFonts w:ascii="Arial"/>
                        <w:b/>
                        <w:color w:val="FFFFFF"/>
                        <w:spacing w:val="-2"/>
                        <w:sz w:val="18"/>
                      </w:rPr>
                      <w:t> </w:t>
                    </w:r>
                    <w:r>
                      <w:rPr>
                        <w:rFonts w:ascii="Arial"/>
                        <w:b/>
                        <w:color w:val="FFFFFF"/>
                        <w:sz w:val="18"/>
                      </w:rPr>
                      <w:t>steps</w:t>
                    </w:r>
                    <w:r>
                      <w:rPr>
                        <w:rFonts w:ascii="Arial"/>
                        <w:b/>
                        <w:color w:val="FFFFFF"/>
                        <w:spacing w:val="-2"/>
                        <w:sz w:val="18"/>
                      </w:rPr>
                      <w:t> </w:t>
                    </w:r>
                    <w:r>
                      <w:rPr>
                        <w:rFonts w:ascii="Arial"/>
                        <w:b/>
                        <w:color w:val="FFFFFF"/>
                        <w:sz w:val="18"/>
                      </w:rPr>
                      <w:t>in heater</w:t>
                    </w:r>
                    <w:r>
                      <w:rPr>
                        <w:rFonts w:ascii="Arial"/>
                        <w:b/>
                        <w:color w:val="FFFFFF"/>
                        <w:spacing w:val="-5"/>
                        <w:sz w:val="18"/>
                      </w:rPr>
                      <w:t> </w:t>
                    </w:r>
                    <w:r>
                      <w:rPr>
                        <w:rFonts w:ascii="Arial"/>
                        <w:b/>
                        <w:color w:val="FFFFFF"/>
                        <w:sz w:val="18"/>
                      </w:rPr>
                      <w:t>profile</w:t>
                    </w:r>
                  </w:p>
                  <w:p>
                    <w:pPr>
                      <w:numPr>
                        <w:ilvl w:val="0"/>
                        <w:numId w:val="14"/>
                      </w:numPr>
                      <w:tabs>
                        <w:tab w:pos="1187" w:val="left" w:leader="none"/>
                      </w:tabs>
                      <w:spacing w:before="50"/>
                      <w:ind w:left="1187" w:right="0" w:hanging="92"/>
                      <w:jc w:val="left"/>
                      <w:rPr>
                        <w:sz w:val="18"/>
                      </w:rPr>
                    </w:pPr>
                    <w:r>
                      <w:rPr>
                        <w:color w:val="FFFFFF"/>
                        <w:sz w:val="18"/>
                      </w:rPr>
                      <w:t>Set</w:t>
                    </w:r>
                    <w:r>
                      <w:rPr>
                        <w:color w:val="FFFFFF"/>
                        <w:spacing w:val="-2"/>
                        <w:sz w:val="18"/>
                      </w:rPr>
                      <w:t> </w:t>
                    </w:r>
                    <w:r>
                      <w:rPr>
                        <w:rFonts w:ascii="Arial"/>
                        <w:i/>
                        <w:color w:val="FFFFFF"/>
                        <w:sz w:val="18"/>
                      </w:rPr>
                      <w:t>nb_conv</w:t>
                    </w:r>
                    <w:r>
                      <w:rPr>
                        <w:rFonts w:ascii="Arial"/>
                        <w:i/>
                        <w:color w:val="FFFFFF"/>
                        <w:spacing w:val="-4"/>
                        <w:sz w:val="18"/>
                      </w:rPr>
                      <w:t> </w:t>
                    </w:r>
                    <w:r>
                      <w:rPr>
                        <w:rFonts w:ascii="Arial"/>
                        <w:i/>
                        <w:color w:val="FFFFFF"/>
                        <w:sz w:val="18"/>
                      </w:rPr>
                      <w:t>&lt;3:0&gt;</w:t>
                    </w:r>
                    <w:r>
                      <w:rPr>
                        <w:rFonts w:ascii="Arial"/>
                        <w:i/>
                        <w:color w:val="FFFFFF"/>
                        <w:spacing w:val="-2"/>
                        <w:sz w:val="18"/>
                      </w:rPr>
                      <w:t> </w:t>
                    </w:r>
                    <w:r>
                      <w:rPr>
                        <w:color w:val="FFFFFF"/>
                        <w:sz w:val="18"/>
                      </w:rPr>
                      <w:t>(from</w:t>
                    </w:r>
                    <w:r>
                      <w:rPr>
                        <w:color w:val="FFFFFF"/>
                        <w:spacing w:val="-2"/>
                        <w:sz w:val="18"/>
                      </w:rPr>
                      <w:t> </w:t>
                    </w:r>
                    <w:r>
                      <w:rPr>
                        <w:color w:val="FFFFFF"/>
                        <w:sz w:val="18"/>
                      </w:rPr>
                      <w:t>1</w:t>
                    </w:r>
                    <w:r>
                      <w:rPr>
                        <w:color w:val="FFFFFF"/>
                        <w:spacing w:val="1"/>
                        <w:sz w:val="18"/>
                      </w:rPr>
                      <w:t> </w:t>
                    </w:r>
                    <w:r>
                      <w:rPr>
                        <w:color w:val="FFFFFF"/>
                        <w:sz w:val="18"/>
                      </w:rPr>
                      <w:t>to</w:t>
                    </w:r>
                    <w:r>
                      <w:rPr>
                        <w:color w:val="FFFFFF"/>
                        <w:spacing w:val="-2"/>
                        <w:sz w:val="18"/>
                      </w:rPr>
                      <w:t> </w:t>
                    </w:r>
                    <w:r>
                      <w:rPr>
                        <w:color w:val="FFFFFF"/>
                        <w:sz w:val="18"/>
                      </w:rPr>
                      <w:t>10)</w:t>
                    </w:r>
                  </w:p>
                </w:txbxContent>
              </v:textbox>
              <w10:wrap type="none"/>
            </v:shape>
          </v:group>
        </w:pict>
      </w:r>
      <w:r>
        <w:rPr/>
      </w:r>
    </w:p>
    <w:p>
      <w:pPr>
        <w:pStyle w:val="BodyText"/>
        <w:spacing w:before="9"/>
        <w:rPr>
          <w:sz w:val="3"/>
        </w:rPr>
      </w:pPr>
    </w:p>
    <w:p>
      <w:pPr>
        <w:pStyle w:val="BodyText"/>
        <w:ind w:left="5285"/>
      </w:pPr>
      <w:r>
        <w:rPr/>
        <w:pict>
          <v:group style="width:28.1pt;height:23.4pt;mso-position-horizontal-relative:char;mso-position-vertical-relative:line" coordorigin="0,0" coordsize="562,468">
            <v:shape style="position:absolute;left:0;top:0;width:562;height:468" coordorigin="0,0" coordsize="562,468" path="m449,0l112,0,112,234,0,234,281,468,561,234,449,234,449,0xe" filled="true" fillcolor="#aeaab9" stroked="false">
              <v:path arrowok="t"/>
              <v:fill type="solid"/>
            </v:shape>
          </v:group>
        </w:pict>
      </w:r>
      <w:r>
        <w:rPr/>
      </w:r>
    </w:p>
    <w:p>
      <w:pPr>
        <w:pStyle w:val="BodyText"/>
        <w:spacing w:before="6"/>
        <w:rPr>
          <w:sz w:val="3"/>
        </w:rPr>
      </w:pPr>
    </w:p>
    <w:p>
      <w:pPr>
        <w:pStyle w:val="BodyText"/>
        <w:ind w:left="3103"/>
      </w:pPr>
      <w:r>
        <w:rPr/>
        <w:pict>
          <v:group style="width:246.25pt;height:111.05pt;mso-position-horizontal-relative:char;mso-position-vertical-relative:line" coordorigin="0,0" coordsize="4925,2221">
            <v:shape style="position:absolute;left:0;top:0;width:4925;height:2221" coordorigin="0,0" coordsize="4925,2221" path="m4702,0l222,0,152,11,91,43,43,91,11,152,0,222,0,1998,11,2068,43,2129,91,2177,152,2209,222,2220,4702,2220,4773,2209,4834,2177,4882,2129,4913,2068,4924,1998,4924,222,4913,152,4882,91,4834,43,4773,11,4702,0xe" filled="true" fillcolor="#3e126c" stroked="false">
              <v:path arrowok="t"/>
              <v:fill type="solid"/>
            </v:shape>
            <v:shape style="position:absolute;left:0;top:0;width:4925;height:2221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sz w:val="20"/>
                      </w:rPr>
                    </w:pPr>
                  </w:p>
                  <w:p>
                    <w:pPr>
                      <w:spacing w:line="240" w:lineRule="auto" w:before="10"/>
                      <w:rPr>
                        <w:sz w:val="29"/>
                      </w:rPr>
                    </w:pPr>
                  </w:p>
                  <w:p>
                    <w:pPr>
                      <w:spacing w:before="0"/>
                      <w:ind w:left="1112" w:right="1112" w:firstLine="0"/>
                      <w:jc w:val="center"/>
                      <w:rPr>
                        <w:rFonts w:ascii="Arial"/>
                        <w:b/>
                        <w:sz w:val="18"/>
                      </w:rPr>
                    </w:pPr>
                    <w:r>
                      <w:rPr>
                        <w:rFonts w:ascii="Arial"/>
                        <w:b/>
                        <w:color w:val="FFFFFF"/>
                        <w:sz w:val="18"/>
                      </w:rPr>
                      <w:t>Set heater-on</w:t>
                    </w:r>
                    <w:r>
                      <w:rPr>
                        <w:rFonts w:ascii="Arial"/>
                        <w:b/>
                        <w:color w:val="FFFFFF"/>
                        <w:spacing w:val="-4"/>
                        <w:sz w:val="18"/>
                      </w:rPr>
                      <w:t> </w:t>
                    </w:r>
                    <w:r>
                      <w:rPr>
                        <w:rFonts w:ascii="Arial"/>
                        <w:b/>
                        <w:color w:val="FFFFFF"/>
                        <w:sz w:val="18"/>
                      </w:rPr>
                      <w:t>time</w:t>
                    </w:r>
                    <w:r>
                      <w:rPr>
                        <w:rFonts w:ascii="Arial"/>
                        <w:b/>
                        <w:color w:val="FFFFFF"/>
                        <w:spacing w:val="-2"/>
                        <w:sz w:val="18"/>
                      </w:rPr>
                      <w:t> </w:t>
                    </w:r>
                    <w:r>
                      <w:rPr>
                        <w:rFonts w:ascii="Arial"/>
                        <w:b/>
                        <w:color w:val="FFFFFF"/>
                        <w:sz w:val="18"/>
                      </w:rPr>
                      <w:t>of each</w:t>
                    </w:r>
                    <w:r>
                      <w:rPr>
                        <w:rFonts w:ascii="Arial"/>
                        <w:b/>
                        <w:color w:val="FFFFFF"/>
                        <w:spacing w:val="-4"/>
                        <w:sz w:val="18"/>
                      </w:rPr>
                      <w:t> </w:t>
                    </w:r>
                    <w:r>
                      <w:rPr>
                        <w:rFonts w:ascii="Arial"/>
                        <w:b/>
                        <w:color w:val="FFFFFF"/>
                        <w:sz w:val="18"/>
                      </w:rPr>
                      <w:t>step</w:t>
                    </w:r>
                  </w:p>
                  <w:p>
                    <w:pPr>
                      <w:numPr>
                        <w:ilvl w:val="0"/>
                        <w:numId w:val="15"/>
                      </w:numPr>
                      <w:tabs>
                        <w:tab w:pos="624" w:val="left" w:leader="none"/>
                      </w:tabs>
                      <w:spacing w:line="216" w:lineRule="auto" w:before="67"/>
                      <w:ind w:left="698" w:right="531" w:hanging="166"/>
                      <w:jc w:val="left"/>
                      <w:rPr>
                        <w:sz w:val="18"/>
                      </w:rPr>
                    </w:pPr>
                    <w:r>
                      <w:rPr>
                        <w:color w:val="FFFFFF"/>
                        <w:sz w:val="18"/>
                      </w:rPr>
                      <w:t>Calculate</w:t>
                    </w:r>
                    <w:r>
                      <w:rPr>
                        <w:color w:val="FFFFFF"/>
                        <w:spacing w:val="-7"/>
                        <w:sz w:val="18"/>
                      </w:rPr>
                      <w:t> </w:t>
                    </w:r>
                    <w:r>
                      <w:rPr>
                        <w:color w:val="FFFFFF"/>
                        <w:sz w:val="18"/>
                      </w:rPr>
                      <w:t>required</w:t>
                    </w:r>
                    <w:r>
                      <w:rPr>
                        <w:color w:val="FFFFFF"/>
                        <w:spacing w:val="-4"/>
                        <w:sz w:val="18"/>
                      </w:rPr>
                      <w:t> </w:t>
                    </w:r>
                    <w:r>
                      <w:rPr>
                        <w:color w:val="FFFFFF"/>
                        <w:sz w:val="18"/>
                      </w:rPr>
                      <w:t>wait time</w:t>
                    </w:r>
                    <w:r>
                      <w:rPr>
                        <w:color w:val="FFFFFF"/>
                        <w:spacing w:val="-2"/>
                        <w:sz w:val="18"/>
                      </w:rPr>
                      <w:t> </w:t>
                    </w:r>
                    <w:r>
                      <w:rPr>
                        <w:color w:val="FFFFFF"/>
                        <w:sz w:val="18"/>
                      </w:rPr>
                      <w:t>before</w:t>
                    </w:r>
                    <w:r>
                      <w:rPr>
                        <w:color w:val="FFFFFF"/>
                        <w:spacing w:val="-2"/>
                        <w:sz w:val="18"/>
                      </w:rPr>
                      <w:t> </w:t>
                    </w:r>
                    <w:r>
                      <w:rPr>
                        <w:color w:val="FFFFFF"/>
                        <w:sz w:val="18"/>
                      </w:rPr>
                      <w:t>each</w:t>
                    </w:r>
                    <w:r>
                      <w:rPr>
                        <w:color w:val="FFFFFF"/>
                        <w:spacing w:val="-4"/>
                        <w:sz w:val="18"/>
                      </w:rPr>
                      <w:t> </w:t>
                    </w:r>
                    <w:r>
                      <w:rPr>
                        <w:color w:val="FFFFFF"/>
                        <w:sz w:val="18"/>
                      </w:rPr>
                      <w:t>TPHG</w:t>
                    </w:r>
                    <w:r>
                      <w:rPr>
                        <w:color w:val="FFFFFF"/>
                        <w:spacing w:val="-47"/>
                        <w:sz w:val="18"/>
                      </w:rPr>
                      <w:t> </w:t>
                    </w:r>
                    <w:r>
                      <w:rPr>
                        <w:color w:val="FFFFFF"/>
                        <w:sz w:val="18"/>
                      </w:rPr>
                      <w:t>measurement</w:t>
                    </w:r>
                    <w:r>
                      <w:rPr>
                        <w:color w:val="FFFFFF"/>
                        <w:spacing w:val="-6"/>
                        <w:sz w:val="18"/>
                      </w:rPr>
                      <w:t> </w:t>
                    </w:r>
                    <w:r>
                      <w:rPr>
                        <w:color w:val="FFFFFF"/>
                        <w:sz w:val="18"/>
                      </w:rPr>
                      <w:t>and</w:t>
                    </w:r>
                    <w:r>
                      <w:rPr>
                        <w:color w:val="FFFFFF"/>
                        <w:spacing w:val="-3"/>
                        <w:sz w:val="18"/>
                      </w:rPr>
                      <w:t> </w:t>
                    </w:r>
                    <w:r>
                      <w:rPr>
                        <w:color w:val="FFFFFF"/>
                        <w:sz w:val="18"/>
                      </w:rPr>
                      <w:t>set</w:t>
                    </w:r>
                    <w:r>
                      <w:rPr>
                        <w:color w:val="FFFFFF"/>
                        <w:spacing w:val="-3"/>
                        <w:sz w:val="18"/>
                      </w:rPr>
                      <w:t> </w:t>
                    </w:r>
                    <w:r>
                      <w:rPr>
                        <w:color w:val="FFFFFF"/>
                        <w:sz w:val="18"/>
                      </w:rPr>
                      <w:t>gas_wait_shared&lt;7:0&gt;</w:t>
                    </w:r>
                  </w:p>
                  <w:p>
                    <w:pPr>
                      <w:numPr>
                        <w:ilvl w:val="0"/>
                        <w:numId w:val="16"/>
                      </w:numPr>
                      <w:tabs>
                        <w:tab w:pos="415" w:val="left" w:leader="none"/>
                      </w:tabs>
                      <w:spacing w:line="196" w:lineRule="exact" w:before="16"/>
                      <w:ind w:left="415" w:right="0" w:hanging="92"/>
                      <w:jc w:val="left"/>
                      <w:rPr>
                        <w:sz w:val="18"/>
                      </w:rPr>
                    </w:pPr>
                    <w:r>
                      <w:rPr>
                        <w:color w:val="FFFFFF"/>
                        <w:sz w:val="18"/>
                      </w:rPr>
                      <w:t>Calculate</w:t>
                    </w:r>
                    <w:r>
                      <w:rPr>
                        <w:color w:val="FFFFFF"/>
                        <w:spacing w:val="-6"/>
                        <w:sz w:val="18"/>
                      </w:rPr>
                      <w:t> </w:t>
                    </w:r>
                    <w:r>
                      <w:rPr>
                        <w:color w:val="FFFFFF"/>
                        <w:sz w:val="18"/>
                      </w:rPr>
                      <w:t>number of</w:t>
                    </w:r>
                    <w:r>
                      <w:rPr>
                        <w:color w:val="FFFFFF"/>
                        <w:spacing w:val="-2"/>
                        <w:sz w:val="18"/>
                      </w:rPr>
                      <w:t> </w:t>
                    </w:r>
                    <w:r>
                      <w:rPr>
                        <w:color w:val="FFFFFF"/>
                        <w:sz w:val="18"/>
                      </w:rPr>
                      <w:t>TPHG</w:t>
                    </w:r>
                    <w:r>
                      <w:rPr>
                        <w:color w:val="FFFFFF"/>
                        <w:spacing w:val="-1"/>
                        <w:sz w:val="18"/>
                      </w:rPr>
                      <w:t> </w:t>
                    </w:r>
                    <w:r>
                      <w:rPr>
                        <w:color w:val="FFFFFF"/>
                        <w:sz w:val="18"/>
                      </w:rPr>
                      <w:t>repitions</w:t>
                    </w:r>
                    <w:r>
                      <w:rPr>
                        <w:color w:val="FFFFFF"/>
                        <w:spacing w:val="-6"/>
                        <w:sz w:val="18"/>
                      </w:rPr>
                      <w:t> </w:t>
                    </w:r>
                    <w:r>
                      <w:rPr>
                        <w:color w:val="FFFFFF"/>
                        <w:sz w:val="18"/>
                      </w:rPr>
                      <w:t>needed</w:t>
                    </w:r>
                    <w:r>
                      <w:rPr>
                        <w:color w:val="FFFFFF"/>
                        <w:spacing w:val="-2"/>
                        <w:sz w:val="18"/>
                      </w:rPr>
                      <w:t> </w:t>
                    </w:r>
                    <w:r>
                      <w:rPr>
                        <w:color w:val="FFFFFF"/>
                        <w:sz w:val="18"/>
                      </w:rPr>
                      <w:t>and</w:t>
                    </w:r>
                    <w:r>
                      <w:rPr>
                        <w:color w:val="FFFFFF"/>
                        <w:spacing w:val="-2"/>
                        <w:sz w:val="18"/>
                      </w:rPr>
                      <w:t> </w:t>
                    </w:r>
                    <w:r>
                      <w:rPr>
                        <w:color w:val="FFFFFF"/>
                        <w:sz w:val="18"/>
                      </w:rPr>
                      <w:t>set</w:t>
                    </w:r>
                  </w:p>
                  <w:p>
                    <w:pPr>
                      <w:spacing w:line="196" w:lineRule="exact" w:before="0"/>
                      <w:ind w:left="1112" w:right="1021" w:firstLine="0"/>
                      <w:jc w:val="center"/>
                      <w:rPr>
                        <w:rFonts w:ascii="Arial"/>
                        <w:i/>
                        <w:sz w:val="18"/>
                      </w:rPr>
                    </w:pPr>
                    <w:r>
                      <w:rPr>
                        <w:rFonts w:ascii="Arial"/>
                        <w:i/>
                        <w:color w:val="FFFFFF"/>
                        <w:sz w:val="18"/>
                      </w:rPr>
                      <w:t>gas_wait_x&lt;7:0&gt;</w:t>
                    </w:r>
                    <w:r>
                      <w:rPr>
                        <w:rFonts w:ascii="Arial"/>
                        <w:i/>
                        <w:color w:val="FFFFFF"/>
                        <w:spacing w:val="-8"/>
                        <w:sz w:val="18"/>
                      </w:rPr>
                      <w:t> </w:t>
                    </w:r>
                    <w:r>
                      <w:rPr>
                        <w:rFonts w:ascii="Arial"/>
                        <w:i/>
                        <w:color w:val="FFFFFF"/>
                        <w:sz w:val="18"/>
                      </w:rPr>
                      <w:t>(up</w:t>
                    </w:r>
                    <w:r>
                      <w:rPr>
                        <w:rFonts w:ascii="Arial"/>
                        <w:i/>
                        <w:color w:val="FFFFFF"/>
                        <w:spacing w:val="-3"/>
                        <w:sz w:val="18"/>
                      </w:rPr>
                      <w:t> </w:t>
                    </w:r>
                    <w:r>
                      <w:rPr>
                        <w:rFonts w:ascii="Arial"/>
                        <w:i/>
                        <w:color w:val="FFFFFF"/>
                        <w:sz w:val="18"/>
                      </w:rPr>
                      <w:t>to</w:t>
                    </w:r>
                    <w:r>
                      <w:rPr>
                        <w:rFonts w:ascii="Arial"/>
                        <w:i/>
                        <w:color w:val="FFFFFF"/>
                        <w:spacing w:val="-3"/>
                        <w:sz w:val="18"/>
                      </w:rPr>
                      <w:t> </w:t>
                    </w:r>
                    <w:r>
                      <w:rPr>
                        <w:rFonts w:ascii="Arial"/>
                        <w:i/>
                        <w:color w:val="FFFFFF"/>
                        <w:sz w:val="18"/>
                      </w:rPr>
                      <w:t>255)</w:t>
                    </w:r>
                  </w:p>
                </w:txbxContent>
              </v:textbox>
              <w10:wrap type="none"/>
            </v:shape>
          </v:group>
        </w:pict>
      </w:r>
      <w:r>
        <w:rPr/>
      </w:r>
    </w:p>
    <w:p>
      <w:pPr>
        <w:pStyle w:val="BodyText"/>
        <w:spacing w:before="4"/>
        <w:rPr>
          <w:sz w:val="3"/>
        </w:rPr>
      </w:pPr>
    </w:p>
    <w:p>
      <w:pPr>
        <w:pStyle w:val="BodyText"/>
        <w:ind w:left="5285"/>
      </w:pPr>
      <w:r>
        <w:rPr/>
        <w:pict>
          <v:group style="width:28.1pt;height:23.4pt;mso-position-horizontal-relative:char;mso-position-vertical-relative:line" coordorigin="0,0" coordsize="562,468">
            <v:shape style="position:absolute;left:0;top:0;width:562;height:468" coordorigin="0,0" coordsize="562,468" path="m449,0l112,0,112,234,0,234,281,468,561,234,449,234,449,0xe" filled="true" fillcolor="#aeaab9" stroked="false">
              <v:path arrowok="t"/>
              <v:fill type="solid"/>
            </v:shape>
          </v:group>
        </w:pict>
      </w:r>
      <w:r>
        <w:rPr/>
      </w:r>
    </w:p>
    <w:p>
      <w:pPr>
        <w:pStyle w:val="BodyText"/>
        <w:spacing w:before="6"/>
        <w:rPr>
          <w:sz w:val="3"/>
        </w:rPr>
      </w:pPr>
    </w:p>
    <w:p>
      <w:pPr>
        <w:pStyle w:val="BodyText"/>
        <w:ind w:left="3103"/>
      </w:pPr>
      <w:r>
        <w:rPr/>
        <w:pict>
          <v:group style="width:246.25pt;height:55.6pt;mso-position-horizontal-relative:char;mso-position-vertical-relative:line" coordorigin="0,0" coordsize="4925,1112">
            <v:shape style="position:absolute;left:0;top:0;width:4925;height:1112" coordorigin="0,0" coordsize="4925,1112" path="m4813,0l111,0,68,9,33,33,9,68,0,111,0,1000,9,1044,33,1079,68,1103,111,1112,4813,1112,4856,1103,4892,1079,4916,1044,4924,1000,4924,111,4916,68,4892,33,4856,9,4813,0xe" filled="true" fillcolor="#3e126c" stroked="false">
              <v:path arrowok="t"/>
              <v:fill type="solid"/>
            </v:shape>
            <v:shape style="position:absolute;left:0;top:0;width:4925;height:1112" type="#_x0000_t202" filled="false" stroked="false">
              <v:textbox inset="0,0,0,0">
                <w:txbxContent>
                  <w:p>
                    <w:pPr>
                      <w:spacing w:line="240" w:lineRule="auto" w:before="10"/>
                      <w:rPr>
                        <w:sz w:val="17"/>
                      </w:rPr>
                    </w:pPr>
                  </w:p>
                  <w:p>
                    <w:pPr>
                      <w:spacing w:before="0"/>
                      <w:ind w:left="931" w:right="0" w:firstLine="0"/>
                      <w:jc w:val="left"/>
                      <w:rPr>
                        <w:rFonts w:ascii="Arial"/>
                        <w:b/>
                        <w:sz w:val="18"/>
                      </w:rPr>
                    </w:pPr>
                    <w:r>
                      <w:rPr>
                        <w:rFonts w:ascii="Arial"/>
                        <w:b/>
                        <w:color w:val="FFFFFF"/>
                        <w:sz w:val="18"/>
                      </w:rPr>
                      <w:t>Set</w:t>
                    </w:r>
                    <w:r>
                      <w:rPr>
                        <w:rFonts w:ascii="Arial"/>
                        <w:b/>
                        <w:color w:val="FFFFFF"/>
                        <w:spacing w:val="1"/>
                        <w:sz w:val="18"/>
                      </w:rPr>
                      <w:t> </w:t>
                    </w:r>
                    <w:r>
                      <w:rPr>
                        <w:rFonts w:ascii="Arial"/>
                        <w:b/>
                        <w:color w:val="FFFFFF"/>
                        <w:sz w:val="18"/>
                      </w:rPr>
                      <w:t>heater</w:t>
                    </w:r>
                    <w:r>
                      <w:rPr>
                        <w:rFonts w:ascii="Arial"/>
                        <w:b/>
                        <w:color w:val="FFFFFF"/>
                        <w:spacing w:val="-4"/>
                        <w:sz w:val="18"/>
                      </w:rPr>
                      <w:t> </w:t>
                    </w:r>
                    <w:r>
                      <w:rPr>
                        <w:rFonts w:ascii="Arial"/>
                        <w:b/>
                        <w:color w:val="FFFFFF"/>
                        <w:sz w:val="18"/>
                      </w:rPr>
                      <w:t>temperature</w:t>
                    </w:r>
                    <w:r>
                      <w:rPr>
                        <w:rFonts w:ascii="Arial"/>
                        <w:b/>
                        <w:color w:val="FFFFFF"/>
                        <w:spacing w:val="-1"/>
                        <w:sz w:val="18"/>
                      </w:rPr>
                      <w:t> </w:t>
                    </w:r>
                    <w:r>
                      <w:rPr>
                        <w:rFonts w:ascii="Arial"/>
                        <w:b/>
                        <w:color w:val="FFFFFF"/>
                        <w:sz w:val="18"/>
                      </w:rPr>
                      <w:t>of</w:t>
                    </w:r>
                    <w:r>
                      <w:rPr>
                        <w:rFonts w:ascii="Arial"/>
                        <w:b/>
                        <w:color w:val="FFFFFF"/>
                        <w:spacing w:val="-2"/>
                        <w:sz w:val="18"/>
                      </w:rPr>
                      <w:t> </w:t>
                    </w:r>
                    <w:r>
                      <w:rPr>
                        <w:rFonts w:ascii="Arial"/>
                        <w:b/>
                        <w:color w:val="FFFFFF"/>
                        <w:sz w:val="18"/>
                      </w:rPr>
                      <w:t>each</w:t>
                    </w:r>
                    <w:r>
                      <w:rPr>
                        <w:rFonts w:ascii="Arial"/>
                        <w:b/>
                        <w:color w:val="FFFFFF"/>
                        <w:spacing w:val="-1"/>
                        <w:sz w:val="18"/>
                      </w:rPr>
                      <w:t> </w:t>
                    </w:r>
                    <w:r>
                      <w:rPr>
                        <w:rFonts w:ascii="Arial"/>
                        <w:b/>
                        <w:color w:val="FFFFFF"/>
                        <w:sz w:val="18"/>
                      </w:rPr>
                      <w:t>step</w:t>
                    </w:r>
                  </w:p>
                  <w:p>
                    <w:pPr>
                      <w:numPr>
                        <w:ilvl w:val="0"/>
                        <w:numId w:val="17"/>
                      </w:numPr>
                      <w:tabs>
                        <w:tab w:pos="757" w:val="left" w:leader="none"/>
                      </w:tabs>
                      <w:spacing w:before="51"/>
                      <w:ind w:left="756" w:right="0" w:hanging="92"/>
                      <w:jc w:val="left"/>
                      <w:rPr>
                        <w:sz w:val="18"/>
                      </w:rPr>
                    </w:pPr>
                    <w:r>
                      <w:rPr>
                        <w:color w:val="FFFFFF"/>
                        <w:sz w:val="18"/>
                      </w:rPr>
                      <w:t>Convert</w:t>
                    </w:r>
                    <w:r>
                      <w:rPr>
                        <w:color w:val="FFFFFF"/>
                        <w:spacing w:val="-5"/>
                        <w:sz w:val="18"/>
                      </w:rPr>
                      <w:t> </w:t>
                    </w:r>
                    <w:r>
                      <w:rPr>
                        <w:color w:val="FFFFFF"/>
                        <w:sz w:val="18"/>
                      </w:rPr>
                      <w:t>heater</w:t>
                    </w:r>
                    <w:r>
                      <w:rPr>
                        <w:color w:val="FFFFFF"/>
                        <w:spacing w:val="-2"/>
                        <w:sz w:val="18"/>
                      </w:rPr>
                      <w:t> </w:t>
                    </w:r>
                    <w:r>
                      <w:rPr>
                        <w:color w:val="FFFFFF"/>
                        <w:sz w:val="18"/>
                      </w:rPr>
                      <w:t>temperature</w:t>
                    </w:r>
                    <w:r>
                      <w:rPr>
                        <w:color w:val="FFFFFF"/>
                        <w:spacing w:val="-4"/>
                        <w:sz w:val="18"/>
                      </w:rPr>
                      <w:t> </w:t>
                    </w:r>
                    <w:r>
                      <w:rPr>
                        <w:color w:val="FFFFFF"/>
                        <w:sz w:val="18"/>
                      </w:rPr>
                      <w:t>to</w:t>
                    </w:r>
                    <w:r>
                      <w:rPr>
                        <w:color w:val="FFFFFF"/>
                        <w:spacing w:val="-2"/>
                        <w:sz w:val="18"/>
                      </w:rPr>
                      <w:t> </w:t>
                    </w:r>
                    <w:r>
                      <w:rPr>
                        <w:color w:val="FFFFFF"/>
                        <w:sz w:val="18"/>
                      </w:rPr>
                      <w:t>register</w:t>
                    </w:r>
                    <w:r>
                      <w:rPr>
                        <w:color w:val="FFFFFF"/>
                        <w:spacing w:val="-5"/>
                        <w:sz w:val="18"/>
                      </w:rPr>
                      <w:t> </w:t>
                    </w:r>
                    <w:r>
                      <w:rPr>
                        <w:color w:val="FFFFFF"/>
                        <w:sz w:val="18"/>
                      </w:rPr>
                      <w:t>code</w:t>
                    </w:r>
                  </w:p>
                  <w:p>
                    <w:pPr>
                      <w:numPr>
                        <w:ilvl w:val="1"/>
                        <w:numId w:val="17"/>
                      </w:numPr>
                      <w:tabs>
                        <w:tab w:pos="1670" w:val="left" w:leader="none"/>
                      </w:tabs>
                      <w:spacing w:before="11"/>
                      <w:ind w:left="1669" w:right="0" w:hanging="92"/>
                      <w:jc w:val="left"/>
                      <w:rPr>
                        <w:rFonts w:ascii="Arial"/>
                        <w:i/>
                        <w:sz w:val="18"/>
                      </w:rPr>
                    </w:pPr>
                    <w:r>
                      <w:rPr>
                        <w:color w:val="FFFFFF"/>
                        <w:sz w:val="18"/>
                      </w:rPr>
                      <w:t>Set</w:t>
                    </w:r>
                    <w:r>
                      <w:rPr>
                        <w:color w:val="FFFFFF"/>
                        <w:spacing w:val="-2"/>
                        <w:sz w:val="18"/>
                      </w:rPr>
                      <w:t> </w:t>
                    </w:r>
                    <w:r>
                      <w:rPr>
                        <w:rFonts w:ascii="Arial"/>
                        <w:i/>
                        <w:color w:val="FFFFFF"/>
                        <w:sz w:val="18"/>
                      </w:rPr>
                      <w:t>res_heat_x&lt;7:0&gt;</w:t>
                    </w:r>
                  </w:p>
                </w:txbxContent>
              </v:textbox>
              <w10:wrap type="none"/>
            </v:shape>
          </v:group>
        </w:pict>
      </w:r>
      <w:r>
        <w:rPr/>
      </w:r>
    </w:p>
    <w:p>
      <w:pPr>
        <w:pStyle w:val="BodyText"/>
        <w:spacing w:before="5"/>
        <w:rPr>
          <w:sz w:val="3"/>
        </w:rPr>
      </w:pPr>
    </w:p>
    <w:p>
      <w:pPr>
        <w:pStyle w:val="BodyText"/>
        <w:ind w:left="5285"/>
      </w:pPr>
      <w:r>
        <w:rPr/>
        <w:pict>
          <v:group style="width:28.1pt;height:23.4pt;mso-position-horizontal-relative:char;mso-position-vertical-relative:line" coordorigin="0,0" coordsize="562,468">
            <v:shape style="position:absolute;left:0;top:0;width:562;height:468" coordorigin="0,0" coordsize="562,468" path="m449,0l112,0,112,234,0,234,281,468,561,234,449,234,449,0xe" filled="true" fillcolor="#aeaab9" stroked="false">
              <v:path arrowok="t"/>
              <v:fill type="solid"/>
            </v:shape>
          </v:group>
        </w:pict>
      </w:r>
      <w:r>
        <w:rPr/>
      </w:r>
    </w:p>
    <w:p>
      <w:pPr>
        <w:pStyle w:val="BodyText"/>
        <w:spacing w:before="6"/>
        <w:rPr>
          <w:sz w:val="3"/>
        </w:rPr>
      </w:pPr>
    </w:p>
    <w:p>
      <w:pPr>
        <w:pStyle w:val="BodyText"/>
        <w:ind w:left="3103"/>
      </w:pPr>
      <w:r>
        <w:rPr/>
        <w:pict>
          <v:group style="width:246.25pt;height:38.35pt;mso-position-horizontal-relative:char;mso-position-vertical-relative:line" coordorigin="0,0" coordsize="4925,767">
            <v:shape style="position:absolute;left:0;top:0;width:4925;height:767" coordorigin="0,0" coordsize="4925,767" path="m4848,0l77,0,47,6,23,22,6,47,0,77,0,690,6,720,23,744,47,761,77,767,4848,767,4877,761,4902,744,4918,720,4924,690,4924,77,4918,47,4902,22,4877,6,4848,0xe" filled="true" fillcolor="#3e126c" stroked="false">
              <v:path arrowok="t"/>
              <v:fill type="solid"/>
            </v:shape>
            <v:shape style="position:absolute;left:0;top:0;width:4925;height:767" type="#_x0000_t202" filled="false" stroked="false">
              <v:textbox inset="0,0,0,0">
                <w:txbxContent>
                  <w:p>
                    <w:pPr>
                      <w:spacing w:before="142"/>
                      <w:ind w:left="1342" w:right="0" w:firstLine="0"/>
                      <w:jc w:val="left"/>
                      <w:rPr>
                        <w:rFonts w:ascii="Arial"/>
                        <w:b/>
                        <w:sz w:val="18"/>
                      </w:rPr>
                    </w:pPr>
                    <w:r>
                      <w:rPr>
                        <w:rFonts w:ascii="Arial"/>
                        <w:b/>
                        <w:color w:val="FFFFFF"/>
                        <w:sz w:val="18"/>
                      </w:rPr>
                      <w:t>Set</w:t>
                    </w:r>
                    <w:r>
                      <w:rPr>
                        <w:rFonts w:ascii="Arial"/>
                        <w:b/>
                        <w:color w:val="FFFFFF"/>
                        <w:spacing w:val="-1"/>
                        <w:sz w:val="18"/>
                      </w:rPr>
                      <w:t> </w:t>
                    </w:r>
                    <w:r>
                      <w:rPr>
                        <w:rFonts w:ascii="Arial"/>
                        <w:b/>
                        <w:color w:val="FFFFFF"/>
                        <w:sz w:val="18"/>
                      </w:rPr>
                      <w:t>mode</w:t>
                    </w:r>
                    <w:r>
                      <w:rPr>
                        <w:rFonts w:ascii="Arial"/>
                        <w:b/>
                        <w:color w:val="FFFFFF"/>
                        <w:spacing w:val="-4"/>
                        <w:sz w:val="18"/>
                      </w:rPr>
                      <w:t> </w:t>
                    </w:r>
                    <w:r>
                      <w:rPr>
                        <w:rFonts w:ascii="Arial"/>
                        <w:b/>
                        <w:color w:val="FFFFFF"/>
                        <w:sz w:val="18"/>
                      </w:rPr>
                      <w:t>to parallel</w:t>
                    </w:r>
                    <w:r>
                      <w:rPr>
                        <w:rFonts w:ascii="Arial"/>
                        <w:b/>
                        <w:color w:val="FFFFFF"/>
                        <w:spacing w:val="-5"/>
                        <w:sz w:val="18"/>
                      </w:rPr>
                      <w:t> </w:t>
                    </w:r>
                    <w:r>
                      <w:rPr>
                        <w:rFonts w:ascii="Arial"/>
                        <w:b/>
                        <w:color w:val="FFFFFF"/>
                        <w:sz w:val="18"/>
                      </w:rPr>
                      <w:t>mode</w:t>
                    </w:r>
                  </w:p>
                  <w:p>
                    <w:pPr>
                      <w:numPr>
                        <w:ilvl w:val="0"/>
                        <w:numId w:val="18"/>
                      </w:numPr>
                      <w:tabs>
                        <w:tab w:pos="1566" w:val="left" w:leader="none"/>
                      </w:tabs>
                      <w:spacing w:before="50"/>
                      <w:ind w:left="1565" w:right="0" w:hanging="92"/>
                      <w:jc w:val="left"/>
                      <w:rPr>
                        <w:sz w:val="18"/>
                      </w:rPr>
                    </w:pPr>
                    <w:r>
                      <w:rPr>
                        <w:color w:val="FFFFFF"/>
                        <w:sz w:val="18"/>
                      </w:rPr>
                      <w:t>Set</w:t>
                    </w:r>
                    <w:r>
                      <w:rPr>
                        <w:color w:val="FFFFFF"/>
                        <w:spacing w:val="-3"/>
                        <w:sz w:val="18"/>
                      </w:rPr>
                      <w:t> </w:t>
                    </w:r>
                    <w:r>
                      <w:rPr>
                        <w:rFonts w:ascii="Arial"/>
                        <w:i/>
                        <w:color w:val="FFFFFF"/>
                        <w:sz w:val="18"/>
                      </w:rPr>
                      <w:t>mode&lt;1:0&gt;</w:t>
                    </w:r>
                    <w:r>
                      <w:rPr>
                        <w:rFonts w:ascii="Arial"/>
                        <w:i/>
                        <w:color w:val="FFFFFF"/>
                        <w:spacing w:val="-1"/>
                        <w:sz w:val="18"/>
                      </w:rPr>
                      <w:t> </w:t>
                    </w:r>
                    <w:r>
                      <w:rPr>
                        <w:color w:val="FFFFFF"/>
                        <w:sz w:val="18"/>
                      </w:rPr>
                      <w:t>to</w:t>
                    </w:r>
                    <w:r>
                      <w:rPr>
                        <w:color w:val="FFFFFF"/>
                        <w:spacing w:val="-2"/>
                        <w:sz w:val="18"/>
                      </w:rPr>
                      <w:t> </w:t>
                    </w:r>
                    <w:r>
                      <w:rPr>
                        <w:color w:val="FFFFFF"/>
                        <w:sz w:val="18"/>
                      </w:rPr>
                      <w:t>0b10</w:t>
                    </w:r>
                  </w:p>
                </w:txbxContent>
              </v:textbox>
              <w10:wrap type="none"/>
            </v:shape>
          </v:group>
        </w:pict>
      </w:r>
      <w:r>
        <w:rPr/>
      </w:r>
    </w:p>
    <w:p>
      <w:pPr>
        <w:pStyle w:val="BodyText"/>
        <w:spacing w:before="3"/>
        <w:rPr>
          <w:sz w:val="17"/>
        </w:rPr>
      </w:pPr>
    </w:p>
    <w:p>
      <w:pPr>
        <w:spacing w:before="94"/>
        <w:ind w:left="1076" w:right="1137" w:firstLine="0"/>
        <w:jc w:val="center"/>
        <w:rPr>
          <w:sz w:val="20"/>
        </w:rPr>
      </w:pPr>
      <w:r>
        <w:rPr>
          <w:sz w:val="22"/>
        </w:rPr>
        <w:t>Figure</w:t>
      </w:r>
      <w:r>
        <w:rPr>
          <w:spacing w:val="-2"/>
          <w:sz w:val="22"/>
        </w:rPr>
        <w:t> </w:t>
      </w:r>
      <w:r>
        <w:rPr>
          <w:sz w:val="22"/>
        </w:rPr>
        <w:t>4:</w:t>
      </w:r>
      <w:r>
        <w:rPr>
          <w:spacing w:val="-4"/>
          <w:sz w:val="22"/>
        </w:rPr>
        <w:t> </w:t>
      </w:r>
      <w:r>
        <w:rPr>
          <w:sz w:val="22"/>
        </w:rPr>
        <w:t>Sensor</w:t>
      </w:r>
      <w:r>
        <w:rPr>
          <w:spacing w:val="-4"/>
          <w:sz w:val="22"/>
        </w:rPr>
        <w:t> </w:t>
      </w:r>
      <w:r>
        <w:rPr>
          <w:sz w:val="22"/>
        </w:rPr>
        <w:t>configuration</w:t>
      </w:r>
      <w:r>
        <w:rPr>
          <w:spacing w:val="-5"/>
          <w:sz w:val="22"/>
        </w:rPr>
        <w:t> </w:t>
      </w:r>
      <w:r>
        <w:rPr>
          <w:sz w:val="22"/>
        </w:rPr>
        <w:t>flow</w:t>
      </w:r>
      <w:r>
        <w:rPr>
          <w:spacing w:val="-10"/>
          <w:sz w:val="22"/>
        </w:rPr>
        <w:t> </w:t>
      </w:r>
      <w:r>
        <w:rPr>
          <w:sz w:val="20"/>
        </w:rPr>
        <w:t>in</w:t>
      </w:r>
      <w:r>
        <w:rPr>
          <w:spacing w:val="-1"/>
          <w:sz w:val="20"/>
        </w:rPr>
        <w:t> </w:t>
      </w:r>
      <w:r>
        <w:rPr>
          <w:sz w:val="20"/>
        </w:rPr>
        <w:t>Parallel</w:t>
      </w:r>
      <w:r>
        <w:rPr>
          <w:spacing w:val="-3"/>
          <w:sz w:val="20"/>
        </w:rPr>
        <w:t> </w:t>
      </w:r>
      <w:r>
        <w:rPr>
          <w:sz w:val="20"/>
        </w:rPr>
        <w:t>Mode</w:t>
      </w:r>
    </w:p>
    <w:p>
      <w:pPr>
        <w:spacing w:after="0"/>
        <w:jc w:val="center"/>
        <w:rPr>
          <w:sz w:val="20"/>
        </w:rPr>
        <w:sectPr>
          <w:pgSz w:w="11910" w:h="16840"/>
          <w:pgMar w:header="0" w:footer="614" w:top="840" w:bottom="800" w:left="360" w:right="30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3"/>
        <w:rPr>
          <w:sz w:val="17"/>
        </w:rPr>
      </w:pPr>
    </w:p>
    <w:p>
      <w:pPr>
        <w:spacing w:after="0"/>
        <w:rPr>
          <w:sz w:val="17"/>
        </w:rPr>
        <w:sectPr>
          <w:pgSz w:w="11910" w:h="16840"/>
          <w:pgMar w:header="0" w:footer="614" w:top="840" w:bottom="800" w:left="360" w:right="300"/>
        </w:sectPr>
      </w:pPr>
    </w:p>
    <w:p>
      <w:pPr>
        <w:spacing w:before="73"/>
        <w:ind w:left="1025" w:right="0" w:firstLine="0"/>
        <w:jc w:val="left"/>
        <w:rPr>
          <w:rFonts w:ascii="Calibri"/>
          <w:sz w:val="15"/>
        </w:rPr>
      </w:pPr>
      <w:r>
        <w:rPr/>
        <w:pict>
          <v:group style="position:absolute;margin-left:92.277878pt;margin-top:14.577242pt;width:464.8pt;height:206.5pt;mso-position-horizontal-relative:page;mso-position-vertical-relative:paragraph;z-index:-21765120" coordorigin="1846,292" coordsize="9296,4130">
            <v:rect style="position:absolute;left:2025;top:3333;width:456;height:181" filled="true" fillcolor="#f8caac" stroked="false">
              <v:fill type="solid"/>
            </v:rect>
            <v:rect style="position:absolute;left:2481;top:3333;width:1827;height:181" filled="true" fillcolor="#ffff00" stroked="false">
              <v:fill type="solid"/>
            </v:rect>
            <v:rect style="position:absolute;left:4302;top:3333;width:456;height:181" filled="true" fillcolor="#f8caac" stroked="false">
              <v:fill type="solid"/>
            </v:rect>
            <v:rect style="position:absolute;left:4757;top:3333;width:1372;height:181" filled="true" fillcolor="#ffff00" stroked="false">
              <v:fill type="solid"/>
            </v:rect>
            <v:rect style="position:absolute;left:6123;top:3333;width:916;height:181" filled="true" fillcolor="#f8caac" stroked="false">
              <v:fill type="solid"/>
            </v:rect>
            <v:rect style="position:absolute;left:7034;top:3333;width:1827;height:181" filled="true" fillcolor="#ffff00" stroked="false">
              <v:fill type="solid"/>
            </v:rect>
            <v:rect style="position:absolute;left:8856;top:3333;width:456;height:181" filled="true" fillcolor="#f8caac" stroked="false">
              <v:fill type="solid"/>
            </v:rect>
            <v:rect style="position:absolute;left:9311;top:3333;width:1827;height:181" filled="true" fillcolor="#ffff00" stroked="false">
              <v:fill type="solid"/>
            </v:rect>
            <v:rect style="position:absolute;left:2025;top:3514;width:9113;height:186" filled="true" fillcolor="#ffc000" stroked="false">
              <v:fill type="solid"/>
            </v:rect>
            <v:shape style="position:absolute;left:2025;top:809;width:6;height:345" coordorigin="2025,810" coordsize="6,345" path="m2031,1138l2025,1138,2025,1154,2031,1154,2031,1138xm2031,1075l2025,1075,2025,1122,2031,1122,2031,1075xm2031,1043l2025,1043,2025,1059,2031,1059,2031,1043xm2031,979l2025,979,2025,1027,2031,1027,2031,979xm2031,947l2025,947,2025,963,2031,963,2031,947xm2031,884l2025,884,2025,931,2031,931,2031,884xm2031,852l2025,852,2025,868,2031,868,2031,852xm2031,810l2025,810,2025,836,2031,836,2031,810xe" filled="true" fillcolor="#000000" stroked="false">
              <v:path arrowok="t"/>
              <v:fill type="solid"/>
            </v:shape>
            <v:line style="position:absolute" from="2028,1173" to="2028,1353" stroked="true" strokeweight=".264621pt" strokecolor="#000000">
              <v:stroke dashstyle="solid"/>
            </v:line>
            <v:rect style="position:absolute;left:2025;top:1170;width:6;height:186" filled="true" fillcolor="#000000" stroked="false">
              <v:fill type="solid"/>
            </v:rect>
            <v:line style="position:absolute" from="1848,1353" to="2028,1353" stroked="true" strokeweight=".264888pt" strokecolor="#000000">
              <v:stroke dashstyle="solid"/>
            </v:line>
            <v:shape style="position:absolute;left:1845;top:1350;width:186;height:722" coordorigin="1846,1350" coordsize="186,722" path="m2031,2029l2025,2029,2025,2072,2031,2072,2031,2029xm2031,1997l2025,1997,2025,2013,2031,2013,2031,1997xm2031,1934l2025,1934,2025,1981,2031,1981,2031,1934xm2031,1902l2025,1902,2025,1918,2031,1918,2031,1902xm2031,1838l2025,1838,2025,1886,2031,1886,2031,1838xm2031,1806l2025,1806,2025,1822,2031,1822,2031,1806xm2031,1743l2025,1743,2025,1791,2031,1791,2031,1743xm2031,1711l2025,1711,2025,1727,2031,1727,2031,1711xm2031,1647l2025,1647,2025,1695,2031,1695,2031,1647xm2031,1615l2025,1615,2025,1631,2031,1631,2031,1615xm2031,1552l2025,1552,2025,1600,2031,1600,2031,1552xm2031,1520l2025,1520,2025,1536,2031,1536,2031,1520xm2031,1457l2025,1457,2025,1504,2031,1504,2031,1457xm2031,1425l2025,1425,2025,1441,2031,1441,2031,1425xm2031,1361l2025,1361,2025,1409,2031,1409,2031,1361xm2031,1350l1846,1350,1846,1355,2031,1355,2031,1350xe" filled="true" fillcolor="#000000" stroked="false">
              <v:path arrowok="t"/>
              <v:fill type="solid"/>
            </v:shape>
            <v:line style="position:absolute" from="1848,2074" to="2484,2074" stroked="true" strokeweight=".264888pt" strokecolor="#000000">
              <v:stroke dashstyle="solid"/>
            </v:line>
            <v:shape style="position:absolute;left:1845;top:2071;width:641;height:541" coordorigin="1846,2072" coordsize="641,541" path="m2031,2602l2025,2602,2025,2613,2031,2613,2031,2602xm2031,2570l2025,2570,2025,2586,2031,2586,2031,2570xm2031,2507l2025,2507,2025,2554,2031,2554,2031,2507xm2031,2475l2025,2475,2025,2491,2031,2491,2031,2475xm2031,2411l2025,2411,2025,2459,2031,2459,2031,2411xm2031,2379l2025,2379,2025,2395,2031,2395,2031,2379xm2031,2316l2025,2316,2025,2363,2031,2363,2031,2316xm2031,2284l2025,2284,2025,2300,2031,2300,2031,2284xm2031,2220l2025,2220,2025,2268,2031,2268,2031,2220xm2031,2188l2025,2188,2025,2204,2031,2204,2031,2188xm2031,2125l2025,2125,2025,2172,2031,2172,2031,2125xm2031,2093l2025,2093,2025,2109,2031,2109,2031,2093xm2486,2072l1846,2072,1846,2077,2486,2077,2486,2072xe" filled="true" fillcolor="#000000" stroked="false">
              <v:path arrowok="t"/>
              <v:fill type="solid"/>
            </v:shape>
            <v:shape style="position:absolute;left:4302;top:861;width:6;height:294" coordorigin="4302,861" coordsize="6,294" path="m4308,1138l4302,1138,4302,1154,4308,1154,4308,1138xm4308,1075l4302,1075,4302,1122,4308,1122,4308,1075xm4308,1043l4302,1043,4302,1059,4308,1059,4308,1043xm4308,979l4302,979,4302,1027,4308,1027,4308,979xm4308,947l4302,947,4302,963,4308,963,4308,947xm4308,884l4302,884,4302,931,4308,931,4308,884xm4308,861l4302,861,4302,868,4308,868,4308,861xe" filled="true" fillcolor="#000000" stroked="false">
              <v:path arrowok="t"/>
              <v:fill type="solid"/>
            </v:shape>
            <v:shape style="position:absolute;left:4302;top:1175;width:6;height:711" coordorigin="4302,1175" coordsize="6,711" path="m4308,1838l4302,1838,4302,1886,4308,1886,4308,1838xm4308,1806l4302,1806,4302,1822,4308,1822,4308,1806xm4308,1743l4302,1743,4302,1791,4308,1791,4308,1743xm4308,1711l4302,1711,4302,1727,4308,1727,4308,1711xm4308,1647l4302,1647,4302,1695,4308,1695,4308,1647xm4308,1615l4302,1615,4302,1631,4308,1631,4308,1615xm4308,1552l4302,1552,4302,1600,4308,1600,4308,1552xm4308,1520l4302,1520,4302,1536,4308,1536,4308,1520xm4308,1457l4302,1457,4302,1504,4308,1504,4308,1457xm4308,1425l4302,1425,4302,1441,4308,1441,4308,1425xm4308,1361l4302,1361,4302,1409,4308,1409,4308,1361xm4308,1329l4302,1329,4302,1345,4308,1345,4308,1329xm4308,1265l4302,1265,4302,1313,4308,1313,4308,1265xm4308,1234l4302,1234,4302,1250,4308,1250,4308,1234xm4308,1175l4302,1175,4302,1218,4308,1218,4308,1175xe" filled="true" fillcolor="#000000" stroked="false">
              <v:path arrowok="t"/>
              <v:fill type="solid"/>
            </v:shape>
            <v:line style="position:absolute" from="2489,1894" to="4305,1894" stroked="true" strokeweight=".264888pt" strokecolor="#000000">
              <v:stroke dashstyle="solid"/>
            </v:line>
            <v:rect style="position:absolute;left:2486;top:1891;width:1822;height:6" filled="true" fillcolor="#000000" stroked="false">
              <v:fill type="solid"/>
            </v:rect>
            <v:line style="position:absolute" from="4305,1899" to="4305,2074" stroked="true" strokeweight=".264621pt" strokecolor="#000000">
              <v:stroke dashstyle="solid"/>
            </v:line>
            <v:rect style="position:absolute;left:4302;top:1896;width:6;height:181" filled="true" fillcolor="#000000" stroked="false">
              <v:fill type="solid"/>
            </v:rect>
            <v:line style="position:absolute" from="4310,2074" to="4760,2074" stroked="true" strokeweight=".264888pt" strokecolor="#000000">
              <v:stroke dashstyle="solid"/>
            </v:line>
            <v:shape style="position:absolute;left:4302;top:2071;width:461;height:361" coordorigin="4302,2072" coordsize="461,361" path="m4308,2411l4302,2411,4302,2432,4308,2432,4308,2411xm4308,2379l4302,2379,4302,2395,4308,2395,4308,2379xm4308,2316l4302,2316,4302,2363,4308,2363,4308,2316xm4308,2284l4302,2284,4302,2300,4308,2300,4308,2284xm4308,2220l4302,2220,4302,2268,4308,2268,4308,2220xm4308,2188l4302,2188,4302,2204,4308,2204,4308,2188xm4308,2125l4302,2125,4302,2172,4308,2172,4308,2125xm4308,2093l4302,2093,4302,2109,4308,2109,4308,2093xm4763,2072l4308,2072,4308,2077,4763,2077,4763,2072xe" filled="true" fillcolor="#000000" stroked="false">
              <v:path arrowok="t"/>
              <v:fill type="solid"/>
            </v:shape>
            <v:line style="position:absolute" from="4310,2435" to="6127,2435" stroked="true" strokeweight=".264888pt" strokecolor="#000000">
              <v:stroke dashstyle="solid"/>
            </v:line>
            <v:rect style="position:absolute;left:4307;top:2432;width:1822;height:6" filled="true" fillcolor="#000000" stroked="false">
              <v:fill type="solid"/>
            </v:rect>
            <v:line style="position:absolute" from="4305,2435" to="4305,2615" stroked="true" strokeweight=".264621pt" strokecolor="#000000">
              <v:stroke dashstyle="solid"/>
            </v:line>
            <v:rect style="position:absolute;left:4302;top:2432;width:6;height:186" filled="true" fillcolor="#000000" stroked="false">
              <v:fill type="solid"/>
            </v:rect>
            <v:line style="position:absolute" from="1848,2615" to="4305,2615" stroked="true" strokeweight=".264888pt" strokecolor="#000000">
              <v:stroke dashstyle="solid"/>
            </v:line>
            <v:rect style="position:absolute;left:1845;top:2612;width:2463;height:6" filled="true" fillcolor="#000000" stroked="false">
              <v:fill type="solid"/>
            </v:rect>
            <v:shape style="position:absolute;left:6579;top:834;width:6;height:320" coordorigin="6580,835" coordsize="6,320" path="m6585,1138l6580,1138,6580,1154,6585,1154,6585,1138xm6585,1075l6580,1075,6580,1122,6585,1122,6585,1075xm6585,1043l6580,1043,6580,1059,6585,1059,6585,1043xm6585,979l6580,979,6580,1027,6585,1027,6585,979xm6585,947l6580,947,6580,963,6585,963,6585,947xm6585,884l6580,884,6580,931,6585,931,6585,884xm6585,852l6580,852,6580,868,6585,868,6585,852xm6585,835l6580,835,6580,836,6585,836,6585,835xe" filled="true" fillcolor="#000000" stroked="false">
              <v:path arrowok="t"/>
              <v:fill type="solid"/>
            </v:shape>
            <v:shape style="position:absolute;left:6579;top:1175;width:6;height:711" coordorigin="6580,1175" coordsize="6,711" path="m6585,1838l6580,1838,6580,1886,6585,1886,6585,1838xm6585,1806l6580,1806,6580,1822,6585,1822,6585,1806xm6585,1743l6580,1743,6580,1791,6585,1791,6585,1743xm6585,1711l6580,1711,6580,1727,6585,1727,6585,1711xm6585,1647l6580,1647,6580,1695,6585,1695,6585,1647xm6585,1615l6580,1615,6580,1631,6585,1631,6585,1615xm6585,1552l6580,1552,6580,1600,6585,1600,6585,1552xm6585,1520l6580,1520,6580,1536,6585,1536,6585,1520xm6585,1457l6580,1457,6580,1504,6585,1504,6585,1457xm6585,1425l6580,1425,6580,1441,6585,1441,6585,1425xm6585,1361l6580,1361,6580,1409,6585,1409,6585,1361xm6585,1329l6580,1329,6580,1345,6585,1345,6585,1329xm6585,1265l6580,1265,6580,1313,6585,1313,6585,1265xm6585,1234l6580,1234,6580,1250,6585,1250,6585,1234xm6585,1175l6580,1175,6580,1218,6585,1218,6585,1175xe" filled="true" fillcolor="#000000" stroked="false">
              <v:path arrowok="t"/>
              <v:fill type="solid"/>
            </v:shape>
            <v:line style="position:absolute" from="4766,1894" to="6582,1894" stroked="true" strokeweight=".264888pt" strokecolor="#000000">
              <v:stroke dashstyle="solid"/>
            </v:line>
            <v:rect style="position:absolute;left:4763;top:1891;width:1822;height:6" filled="true" fillcolor="#000000" stroked="false">
              <v:fill type="solid"/>
            </v:rect>
            <v:line style="position:absolute" from="6582,1899" to="6582,2074" stroked="true" strokeweight=".264621pt" strokecolor="#000000">
              <v:stroke dashstyle="solid"/>
            </v:line>
            <v:rect style="position:absolute;left:6579;top:1896;width:6;height:181" filled="true" fillcolor="#000000" stroked="false">
              <v:fill type="solid"/>
            </v:rect>
            <v:line style="position:absolute" from="6587,2074" to="7037,2074" stroked="true" strokeweight=".264888pt" strokecolor="#000000">
              <v:stroke dashstyle="solid"/>
            </v:line>
            <v:shape style="position:absolute;left:6579;top:2071;width:461;height:361" coordorigin="6580,2072" coordsize="461,361" path="m6585,2411l6580,2411,6580,2432,6585,2432,6585,2411xm6585,2379l6580,2379,6580,2395,6585,2395,6585,2379xm6585,2316l6580,2316,6580,2363,6585,2363,6585,2316xm6585,2284l6580,2284,6580,2300,6585,2300,6585,2284xm6585,2220l6580,2220,6580,2268,6585,2268,6585,2220xm6585,2188l6580,2188,6580,2204,6585,2204,6585,2188xm6585,2125l6580,2125,6580,2172,6585,2172,6585,2125xm6585,2093l6580,2093,6580,2109,6585,2109,6585,2093xm7040,2072l6585,2072,6585,2077,7040,2077,7040,2072xe" filled="true" fillcolor="#000000" stroked="false">
              <v:path arrowok="t"/>
              <v:fill type="solid"/>
            </v:shape>
            <v:shape style="position:absolute;left:8856;top:809;width:6;height:345" coordorigin="8856,810" coordsize="6,345" path="m8862,1138l8856,1138,8856,1154,8862,1154,8862,1138xm8862,1075l8856,1075,8856,1122,8862,1122,8862,1075xm8862,1043l8856,1043,8856,1059,8862,1059,8862,1043xm8862,979l8856,979,8856,1027,8862,1027,8862,979xm8862,947l8856,947,8856,963,8862,963,8862,947xm8862,884l8856,884,8856,931,8862,931,8862,884xm8862,852l8856,852,8856,868,8862,868,8862,852xm8862,810l8856,810,8856,836,8862,836,8862,810xe" filled="true" fillcolor="#000000" stroked="false">
              <v:path arrowok="t"/>
              <v:fill type="solid"/>
            </v:shape>
            <v:shape style="position:absolute;left:8856;top:1175;width:6;height:711" coordorigin="8856,1175" coordsize="6,711" path="m8862,1838l8856,1838,8856,1886,8862,1886,8862,1838xm8862,1806l8856,1806,8856,1822,8862,1822,8862,1806xm8862,1743l8856,1743,8856,1791,8862,1791,8862,1743xm8862,1711l8856,1711,8856,1727,8862,1727,8862,1711xm8862,1647l8856,1647,8856,1695,8862,1695,8862,1647xm8862,1615l8856,1615,8856,1631,8862,1631,8862,1615xm8862,1552l8856,1552,8856,1600,8862,1600,8862,1552xm8862,1520l8856,1520,8856,1536,8862,1536,8862,1520xm8862,1457l8856,1457,8856,1504,8862,1504,8862,1457xm8862,1425l8856,1425,8856,1441,8862,1441,8862,1425xm8862,1361l8856,1361,8856,1409,8862,1409,8862,1361xm8862,1329l8856,1329,8856,1345,8862,1345,8862,1329xm8862,1265l8856,1265,8856,1313,8862,1313,8862,1265xm8862,1234l8856,1234,8856,1250,8862,1250,8862,1234xm8862,1175l8856,1175,8856,1218,8862,1218,8862,1175xe" filled="true" fillcolor="#000000" stroked="false">
              <v:path arrowok="t"/>
              <v:fill type="solid"/>
            </v:shape>
            <v:line style="position:absolute" from="7043,1894" to="8859,1894" stroked="true" strokeweight=".264888pt" strokecolor="#000000">
              <v:stroke dashstyle="solid"/>
            </v:line>
            <v:rect style="position:absolute;left:7039;top:1891;width:1822;height:6" filled="true" fillcolor="#000000" stroked="false">
              <v:fill type="solid"/>
            </v:rect>
            <v:line style="position:absolute" from="8859,1899" to="8859,2074" stroked="true" strokeweight=".264621pt" strokecolor="#000000">
              <v:stroke dashstyle="solid"/>
            </v:line>
            <v:rect style="position:absolute;left:8856;top:1896;width:6;height:181" filled="true" fillcolor="#000000" stroked="false">
              <v:fill type="solid"/>
            </v:rect>
            <v:line style="position:absolute" from="8864,2074" to="9314,2074" stroked="true" strokeweight=".264888pt" strokecolor="#000000">
              <v:stroke dashstyle="solid"/>
            </v:line>
            <v:shape style="position:absolute;left:8856;top:2071;width:461;height:361" coordorigin="8856,2072" coordsize="461,361" path="m8862,2411l8856,2411,8856,2432,8862,2432,8862,2411xm8862,2379l8856,2379,8856,2395,8862,2395,8862,2379xm8862,2316l8856,2316,8856,2363,8862,2363,8862,2316xm8862,2284l8856,2284,8856,2300,8862,2300,8862,2284xm8862,2220l8856,2220,8856,2268,8862,2268,8862,2220xm8862,2188l8856,2188,8856,2204,8862,2204,8862,2188xm8862,2125l8856,2125,8856,2172,8862,2172,8862,2125xm8862,2093l8856,2093,8856,2109,8862,2109,8862,2093xm9317,2072l8861,2072,8861,2077,9317,2077,9317,2072xe" filled="true" fillcolor="#000000" stroked="false">
              <v:path arrowok="t"/>
              <v:fill type="solid"/>
            </v:shape>
            <v:line style="position:absolute" from="9314,1894" to="9314,2074" stroked="true" strokeweight=".264621pt" strokecolor="#000000">
              <v:stroke dashstyle="solid"/>
            </v:line>
            <v:rect style="position:absolute;left:9311;top:1891;width:6;height:186" filled="true" fillcolor="#000000" stroked="false">
              <v:fill type="solid"/>
            </v:rect>
            <v:line style="position:absolute" from="6587,2435" to="9314,2435" stroked="true" strokeweight=".264888pt" strokecolor="#000000">
              <v:stroke dashstyle="solid"/>
            </v:line>
            <v:rect style="position:absolute;left:6584;top:2432;width:2733;height:6" filled="true" fillcolor="#000000" stroked="false">
              <v:fill type="solid"/>
            </v:rect>
            <v:line style="position:absolute" from="6582,2435" to="6582,2615" stroked="true" strokeweight=".264621pt" strokecolor="#000000">
              <v:stroke dashstyle="solid"/>
            </v:line>
            <v:rect style="position:absolute;left:6579;top:2432;width:6;height:186" filled="true" fillcolor="#000000" stroked="false">
              <v:fill type="solid"/>
            </v:rect>
            <v:line style="position:absolute" from="6132,2615" to="6582,2615" stroked="true" strokeweight=".264888pt" strokecolor="#000000">
              <v:stroke dashstyle="solid"/>
            </v:line>
            <v:shape style="position:absolute;left:2025;top:2437;width:6837;height:531" coordorigin="2025,2438" coordsize="6837,531" path="m2031,2793l2025,2793,2025,2798,2031,2798,2031,2793xm2031,2761l2025,2761,2025,2777,2031,2777,2031,2761xm2031,2697l2025,2697,2025,2745,2031,2745,2031,2697xm2031,2665l2025,2665,2025,2681,2031,2681,2031,2665xm2031,2618l2025,2618,2025,2650,2031,2650,2031,2618xm4308,2952l4302,2952,4302,2968,4308,2968,4308,2952xm4308,2888l4302,2888,4302,2936,4308,2936,4308,2888xm4308,2857l4302,2857,4302,2872,4308,2872,4308,2857xm4308,2793l4302,2793,4302,2841,4308,2841,4308,2793xm4308,2761l4302,2761,4302,2777,4308,2777,4308,2761xm4308,2697l4302,2697,4302,2745,4308,2745,4308,2697xm4308,2665l4302,2665,4302,2681,4308,2681,4308,2665xm4308,2618l4302,2618,4302,2650,4308,2650,4308,2618xm6585,2952l6580,2952,6580,2968,6585,2968,6585,2952xm6585,2888l6580,2888,6580,2936,6585,2936,6585,2888xm6585,2857l6580,2857,6580,2872,6585,2872,6585,2857xm6585,2793l6580,2793,6580,2841,6585,2841,6585,2793xm6585,2761l6580,2761,6580,2777,6585,2777,6585,2761xm6585,2697l6580,2697,6580,2745,6585,2745,6585,2697xm6585,2665l6580,2665,6580,2681,6585,2681,6585,2665xm6585,2612l6129,2612,6129,2618,6580,2618,6580,2650,6585,2650,6585,2618,6585,2612xm8862,2952l8856,2952,8856,2968,8862,2968,8862,2952xm8862,2888l8856,2888,8856,2936,8862,2936,8862,2888xm8862,2857l8856,2857,8856,2872,8862,2872,8862,2857xm8862,2793l8856,2793,8856,2841,8862,2841,8862,2793xm8862,2761l8856,2761,8856,2777,8862,2777,8862,2761xm8862,2697l8856,2697,8856,2745,8862,2745,8862,2697xm8862,2665l8856,2665,8856,2681,8862,2681,8862,2665xm8862,2602l8856,2602,8856,2650,8862,2650,8862,2602xm8862,2570l8856,2570,8856,2586,8862,2586,8862,2570xm8862,2507l8856,2507,8856,2554,8862,2554,8862,2507xm8862,2475l8856,2475,8856,2491,8862,2491,8862,2475xm8862,2438l8856,2438,8856,2459,8862,2459,8862,2438xe" filled="true" fillcolor="#000000" stroked="false">
              <v:path arrowok="t"/>
              <v:fill type="solid"/>
            </v:shape>
            <v:line style="position:absolute" from="2484,1894" to="2484,2074" stroked="true" strokeweight=".264621pt" strokecolor="#000000">
              <v:stroke dashstyle="solid"/>
            </v:line>
            <v:rect style="position:absolute;left:2481;top:1891;width:6;height:186" filled="true" fillcolor="#000000" stroked="false">
              <v:fill type="solid"/>
            </v:rect>
            <v:line style="position:absolute" from="4305,2981" to="4305,3336" stroked="true" strokeweight=".264621pt" strokecolor="#000000">
              <v:stroke dashstyle="solid"/>
            </v:line>
            <v:rect style="position:absolute;left:4302;top:2978;width:6;height:361" filled="true" fillcolor="#000000" stroked="false">
              <v:fill type="solid"/>
            </v:rect>
            <v:line style="position:absolute" from="4760,1894" to="4760,2074" stroked="true" strokeweight=".264621pt" strokecolor="#000000">
              <v:stroke dashstyle="solid"/>
            </v:line>
            <v:rect style="position:absolute;left:4757;top:1891;width:6;height:186" filled="true" fillcolor="#000000" stroked="false">
              <v:fill type="solid"/>
            </v:rect>
            <v:line style="position:absolute" from="6127,2440" to="6127,2615" stroked="true" strokeweight=".264621pt" strokecolor="#000000">
              <v:stroke dashstyle="solid"/>
            </v:line>
            <v:rect style="position:absolute;left:6123;top:2437;width:6;height:181" filled="true" fillcolor="#000000" stroked="false">
              <v:fill type="solid"/>
            </v:rect>
            <v:line style="position:absolute" from="7037,1894" to="7037,2074" stroked="true" strokeweight=".264621pt" strokecolor="#000000">
              <v:stroke dashstyle="solid"/>
            </v:line>
            <v:rect style="position:absolute;left:7034;top:1891;width:6;height:186" filled="true" fillcolor="#000000" stroked="false">
              <v:fill type="solid"/>
            </v:rect>
            <v:line style="position:absolute" from="8859,2981" to="8859,3336" stroked="true" strokeweight=".264621pt" strokecolor="#000000">
              <v:stroke dashstyle="solid"/>
            </v:line>
            <v:rect style="position:absolute;left:8856;top:2978;width:6;height:361" filled="true" fillcolor="#000000" stroked="false">
              <v:fill type="solid"/>
            </v:rect>
            <v:line style="position:absolute" from="9314,2440" to="9314,2615" stroked="true" strokeweight=".264621pt" strokecolor="#000000">
              <v:stroke dashstyle="solid"/>
            </v:line>
            <v:shape style="position:absolute;left:4302;top:2437;width:5015;height:1072" coordorigin="4302,2438" coordsize="5015,1072" path="m4308,3461l4302,3461,4302,3509,4308,3509,4308,3461xm4308,3429l4302,3429,4302,3445,4308,3445,4308,3429xm4308,3366l4302,3366,4302,3414,4308,3414,4308,3366xm4308,3339l4302,3339,4302,3350,4308,3350,4308,3339xm8862,3461l8856,3461,8856,3509,8862,3509,8862,3461xm8862,3429l8856,3429,8856,3445,8862,3445,8862,3429xm8862,3366l8856,3366,8856,3414,8862,3414,8862,3366xm8862,3339l8856,3339,8856,3350,8862,3350,8862,3339xm9317,2438l9312,2438,9312,2618,9317,2618,9317,2438xe" filled="true" fillcolor="#000000" stroked="false">
              <v:path arrowok="t"/>
              <v:fill type="solid"/>
            </v:shape>
            <v:line style="position:absolute" from="2028,2976" to="2028,3697" stroked="true" strokeweight=".264621pt" strokecolor="#000000">
              <v:stroke dashstyle="solid"/>
            </v:line>
            <v:rect style="position:absolute;left:2025;top:2973;width:6;height:727" filled="true" fillcolor="#000000" stroked="false">
              <v:fill type="solid"/>
            </v:rect>
            <v:shape style="position:absolute;left:11133;top:809;width:6;height:345" coordorigin="11133,810" coordsize="6,345" path="m11138,1138l11133,1138,11133,1154,11138,1154,11138,1138xm11138,1075l11133,1075,11133,1122,11138,1122,11138,1075xm11138,1043l11133,1043,11133,1059,11138,1059,11138,1043xm11138,979l11133,979,11133,1027,11138,1027,11138,979xm11138,947l11133,947,11133,963,11138,963,11138,947xm11138,884l11133,884,11133,931,11138,931,11138,884xm11138,852l11133,852,11133,868,11138,868,11138,852xm11138,810l11133,810,11133,836,11138,836,11138,810xe" filled="true" fillcolor="#000000" stroked="false">
              <v:path arrowok="t"/>
              <v:fill type="solid"/>
            </v:shape>
            <v:line style="position:absolute" from="11136,1178" to="11136,1353" stroked="true" strokeweight=".264621pt" strokecolor="#000000">
              <v:stroke dashstyle="solid"/>
            </v:line>
            <v:shape style="position:absolute;left:11133;top:1175;width:6;height:711" coordorigin="11133,1175" coordsize="6,711" path="m11138,1838l11133,1838,11133,1886,11138,1886,11138,1838xm11138,1806l11133,1806,11133,1822,11138,1822,11138,1806xm11138,1743l11133,1743,11133,1791,11138,1791,11138,1743xm11138,1711l11133,1711,11133,1727,11138,1727,11138,1711xm11138,1647l11133,1647,11133,1695,11138,1695,11138,1647xm11138,1615l11133,1615,11133,1631,11138,1631,11138,1615xm11138,1552l11133,1552,11133,1600,11138,1600,11138,1552xm11138,1520l11133,1520,11133,1536,11138,1536,11138,1520xm11138,1457l11133,1457,11133,1504,11138,1504,11138,1457xm11138,1425l11133,1425,11133,1441,11138,1441,11138,1425xm11138,1361l11133,1361,11133,1409,11138,1409,11138,1361xm11138,1175l11133,1175,11133,1355,11138,1355,11138,1175xe" filled="true" fillcolor="#000000" stroked="false">
              <v:path arrowok="t"/>
              <v:fill type="solid"/>
            </v:shape>
            <v:line style="position:absolute" from="11136,1899" to="11136,2074" stroked="true" strokeweight=".264621pt" strokecolor="#000000">
              <v:stroke dashstyle="solid"/>
            </v:line>
            <v:shape style="position:absolute;left:11133;top:1896;width:6;height:536" coordorigin="11133,1897" coordsize="6,536" path="m11138,2411l11133,2411,11133,2432,11138,2432,11138,2411xm11138,2379l11133,2379,11133,2395,11138,2395,11138,2379xm11138,2316l11133,2316,11133,2363,11138,2363,11138,2316xm11138,2284l11133,2284,11133,2300,11138,2300,11138,2284xm11138,2220l11133,2220,11133,2268,11138,2268,11138,2220xm11138,2188l11133,2188,11133,2204,11138,2204,11138,2188xm11138,2125l11133,2125,11133,2172,11138,2172,11138,2125xm11138,2093l11133,2093,11133,2109,11138,2109,11138,2093xm11138,1897l11133,1897,11133,2077,11138,2077,11138,1897xe" filled="true" fillcolor="#000000" stroked="false">
              <v:path arrowok="t"/>
              <v:fill type="solid"/>
            </v:shape>
            <v:line style="position:absolute" from="11136,2435" to="11136,2615" stroked="true" strokeweight=".264621pt" strokecolor="#000000">
              <v:stroke dashstyle="solid"/>
            </v:line>
            <v:shape style="position:absolute;left:11133;top:2432;width:6;height:536" coordorigin="11133,2432" coordsize="6,536" path="m11138,2952l11133,2952,11133,2968,11138,2968,11138,2952xm11138,2888l11133,2888,11133,2936,11138,2936,11138,2888xm11138,2857l11133,2857,11133,2872,11138,2872,11138,2857xm11138,2793l11133,2793,11133,2841,11138,2841,11138,2793xm11138,2761l11133,2761,11133,2777,11138,2777,11138,2761xm11138,2697l11133,2697,11133,2745,11138,2745,11138,2697xm11138,2665l11133,2665,11133,2681,11138,2681,11138,2665xm11138,2432l11133,2432,11133,2618,11133,2650,11138,2650,11138,2618,11138,2432xe" filled="true" fillcolor="#000000" stroked="false">
              <v:path arrowok="t"/>
              <v:fill type="solid"/>
            </v:shape>
            <v:line style="position:absolute" from="11136,2981" to="11136,3697" stroked="true" strokeweight=".264621pt" strokecolor="#000000">
              <v:stroke dashstyle="solid"/>
            </v:line>
            <v:shape style="position:absolute;left:2025;top:2978;width:9113;height:1263" coordorigin="2025,2978" coordsize="9113,1263" path="m2031,4225l2025,4225,2025,4241,2031,4241,2031,4225xm2031,4193l2025,4193,2025,4209,2031,4209,2031,4193xm2031,4129l2025,4129,2025,4177,2031,4177,2031,4129xm2031,4098l2025,4098,2025,4114,2031,4114,2031,4098xm2031,4034l2025,4034,2025,4082,2031,4082,2031,4034xm2031,4002l2025,4002,2025,4018,2031,4018,2031,4002xm2031,3938l2025,3938,2025,3986,2031,3986,2031,3938xm2031,3907l2025,3907,2025,3922,2031,3922,2031,3907xm2031,3843l2025,3843,2025,3891,2031,3891,2031,3843xm2031,3811l2025,3811,2025,3827,2031,3827,2031,3811xm2031,3748l2025,3748,2025,3795,2031,3795,2031,3748xm2031,3716l2025,3716,2025,3731,2031,3731,2031,3716xm4308,4225l4302,4225,4302,4241,4308,4241,4308,4225xm4308,4193l4302,4193,4302,4209,4308,4209,4308,4193xm4308,4129l4302,4129,4302,4177,4308,4177,4308,4129xm4308,4098l4302,4098,4302,4114,4308,4114,4308,4098xm4308,4034l4302,4034,4302,4082,4308,4082,4308,4034xm4308,4002l4302,4002,4302,4018,4308,4018,4308,4002xm4308,3938l4302,3938,4302,3986,4308,3986,4308,3938xm4308,3907l4302,3907,4302,3922,4308,3922,4308,3907xm4308,3843l4302,3843,4302,3891,4308,3891,4308,3843xm4308,3811l4302,3811,4302,3827,4308,3827,4308,3811xm4308,3748l4302,3748,4302,3795,4308,3795,4308,3748xm4308,3716l4302,3716,4302,3731,4308,3731,4308,3716xm4308,3652l4302,3652,4302,3700,4308,3700,4308,3652xm4308,3620l4302,3620,4302,3636,4308,3636,4308,3620xm4308,3557l4302,3557,4302,3604,4308,3604,4308,3557xm4308,3525l4302,3525,4302,3541,4308,3541,4308,3525xm11138,2978l11133,2978,11133,3700,11138,3700,11138,2978xe" filled="true" fillcolor="#000000" stroked="false">
              <v:path arrowok="t"/>
              <v:fill type="solid"/>
            </v:shape>
            <v:line style="position:absolute" from="6582,2981" to="6582,3517" stroked="true" strokeweight=".264621pt" strokecolor="#000000">
              <v:stroke dashstyle="solid"/>
            </v:line>
            <v:shape style="position:absolute;left:6579;top:2978;width:4559;height:1443" coordorigin="6580,2978" coordsize="4559,1443" path="m6585,2978l6580,2978,6580,3519,6585,3519,6585,2978xm8862,4225l8856,4225,8856,4241,8862,4241,8862,4225xm8862,4193l8856,4193,8856,4209,8862,4209,8862,4193xm8862,4129l8856,4129,8856,4177,8862,4177,8862,4129xm8862,4098l8856,4098,8856,4114,8862,4114,8862,4098xm8862,4034l8856,4034,8856,4082,8862,4082,8862,4034xm8862,4002l8856,4002,8856,4018,8862,4018,8862,4002xm8862,3938l8856,3938,8856,3986,8862,3986,8862,3938xm8862,3907l8856,3907,8856,3922,8862,3922,8862,3907xm8862,3843l8856,3843,8856,3891,8862,3891,8862,3843xm8862,3811l8856,3811,8856,3827,8862,3827,8862,3811xm8862,3748l8856,3748,8856,3795,8862,3795,8862,3748xm8862,3716l8856,3716,8856,3731,8862,3731,8862,3716xm8862,3652l8856,3652,8856,3700,8862,3700,8862,3652xm8862,3620l8856,3620,8856,3636,8862,3636,8862,3620xm8862,3557l8856,3557,8856,3604,8862,3604,8862,3557xm8862,3525l8856,3525,8856,3541,8862,3541,8862,3525xm11138,4416l11133,4416,11133,4421,11138,4421,11138,4416xm11138,4384l11133,4384,11133,4400,11138,4400,11138,4384xm11138,4320l11133,4320,11133,4368,11138,4368,11138,4320xm11138,4288l11133,4288,11133,4304,11138,4304,11138,4288xm11138,4225l11133,4225,11133,4272,11138,4272,11138,4225xm11138,4193l11133,4193,11133,4209,11138,4209,11138,4193xm11138,4129l11133,4129,11133,4177,11138,4177,11138,4129xm11138,4098l11133,4098,11133,4114,11138,4114,11138,4098xm11138,4034l11133,4034,11133,4082,11138,4082,11138,4034xm11138,4002l11133,4002,11133,4018,11138,4018,11138,4002xm11138,3938l11133,3938,11133,3986,11138,3986,11138,3938xm11138,3907l11133,3907,11133,3922,11138,3922,11138,3907xm11138,3843l11133,3843,11133,3891,11138,3891,11138,3843xm11138,3811l11133,3811,11133,3827,11138,3827,11138,3811xm11138,3748l11133,3748,11133,3795,11138,3795,11138,3748xm11138,3716l11133,3716,11133,3731,11138,3731,11138,3716xe" filled="true" fillcolor="#000000" stroked="false">
              <v:path arrowok="t"/>
              <v:fill type="solid"/>
            </v:shape>
            <v:line style="position:absolute" from="2484,3342" to="2484,3517" stroked="true" strokeweight=".264621pt" strokecolor="#000000">
              <v:stroke dashstyle="solid"/>
            </v:line>
            <v:rect style="position:absolute;left:2481;top:3339;width:6;height:181" filled="true" fillcolor="#000000" stroked="false">
              <v:fill type="solid"/>
            </v:rect>
            <v:line style="position:absolute" from="4760,3342" to="4760,3517" stroked="true" strokeweight=".264621pt" strokecolor="#000000">
              <v:stroke dashstyle="solid"/>
            </v:line>
            <v:rect style="position:absolute;left:4757;top:3339;width:6;height:181" filled="true" fillcolor="#000000" stroked="false">
              <v:fill type="solid"/>
            </v:rect>
            <v:line style="position:absolute" from="7037,3342" to="7037,3517" stroked="true" strokeweight=".264621pt" strokecolor="#000000">
              <v:stroke dashstyle="solid"/>
            </v:line>
            <v:rect style="position:absolute;left:7034;top:3339;width:6;height:181" filled="true" fillcolor="#000000" stroked="false">
              <v:fill type="solid"/>
            </v:rect>
            <v:line style="position:absolute" from="9314,3342" to="9314,3517" stroked="true" strokeweight=".264621pt" strokecolor="#000000">
              <v:stroke dashstyle="solid"/>
            </v:line>
            <v:rect style="position:absolute;left:9311;top:3339;width:6;height:181" filled="true" fillcolor="#000000" stroked="false">
              <v:fill type="solid"/>
            </v:rect>
            <v:line style="position:absolute" from="6127,3342" to="6127,3517" stroked="true" strokeweight=".264621pt" strokecolor="#000000">
              <v:stroke dashstyle="solid"/>
            </v:line>
            <v:rect style="position:absolute;left:6123;top:3339;width:6;height:181" filled="true" fillcolor="#000000" stroked="false">
              <v:fill type="solid"/>
            </v:rect>
            <v:line style="position:absolute" from="2939,3342" to="2939,3517" stroked="true" strokeweight=".264621pt" strokecolor="#000000">
              <v:stroke dashstyle="solid"/>
            </v:line>
            <v:rect style="position:absolute;left:2936;top:3339;width:6;height:181" filled="true" fillcolor="#000000" stroked="false">
              <v:fill type="solid"/>
            </v:rect>
            <v:line style="position:absolute" from="3394,3342" to="3394,3517" stroked="true" strokeweight=".264621pt" strokecolor="#000000">
              <v:stroke dashstyle="solid"/>
            </v:line>
            <v:rect style="position:absolute;left:3391;top:3339;width:6;height:181" filled="true" fillcolor="#000000" stroked="false">
              <v:fill type="solid"/>
            </v:rect>
            <v:line style="position:absolute" from="3850,3342" to="3850,3517" stroked="true" strokeweight=".264621pt" strokecolor="#000000">
              <v:stroke dashstyle="solid"/>
            </v:line>
            <v:rect style="position:absolute;left:3847;top:3339;width:6;height:181" filled="true" fillcolor="#000000" stroked="false">
              <v:fill type="solid"/>
            </v:rect>
            <v:line style="position:absolute" from="5216,3342" to="5216,3517" stroked="true" strokeweight=".264621pt" strokecolor="#000000">
              <v:stroke dashstyle="solid"/>
            </v:line>
            <v:rect style="position:absolute;left:5213;top:3339;width:6;height:181" filled="true" fillcolor="#000000" stroked="false">
              <v:fill type="solid"/>
            </v:rect>
            <v:line style="position:absolute" from="5671,3342" to="5671,3517" stroked="true" strokeweight=".264621pt" strokecolor="#000000">
              <v:stroke dashstyle="solid"/>
            </v:line>
            <v:rect style="position:absolute;left:5668;top:3339;width:6;height:181" filled="true" fillcolor="#000000" stroked="false">
              <v:fill type="solid"/>
            </v:rect>
            <v:line style="position:absolute" from="7493,3342" to="7493,3517" stroked="true" strokeweight=".264621pt" strokecolor="#000000">
              <v:stroke dashstyle="solid"/>
            </v:line>
            <v:rect style="position:absolute;left:7490;top:3339;width:6;height:181" filled="true" fillcolor="#000000" stroked="false">
              <v:fill type="solid"/>
            </v:rect>
            <v:line style="position:absolute" from="7948,3342" to="7948,3517" stroked="true" strokeweight=".264621pt" strokecolor="#000000">
              <v:stroke dashstyle="solid"/>
            </v:line>
            <v:rect style="position:absolute;left:7945;top:3339;width:6;height:181" filled="true" fillcolor="#000000" stroked="false">
              <v:fill type="solid"/>
            </v:rect>
            <v:line style="position:absolute" from="8403,3342" to="8403,3517" stroked="true" strokeweight=".264621pt" strokecolor="#000000">
              <v:stroke dashstyle="solid"/>
            </v:line>
            <v:rect style="position:absolute;left:8400;top:3339;width:6;height:181" filled="true" fillcolor="#000000" stroked="false">
              <v:fill type="solid"/>
            </v:rect>
            <v:line style="position:absolute" from="9769,3342" to="9769,3517" stroked="true" strokeweight=".264621pt" strokecolor="#000000">
              <v:stroke dashstyle="solid"/>
            </v:line>
            <v:rect style="position:absolute;left:9766;top:3339;width:6;height:181" filled="true" fillcolor="#000000" stroked="false">
              <v:fill type="solid"/>
            </v:rect>
            <v:line style="position:absolute" from="10225,3342" to="10225,3517" stroked="true" strokeweight=".264621pt" strokecolor="#000000">
              <v:stroke dashstyle="solid"/>
            </v:line>
            <v:rect style="position:absolute;left:10222;top:3339;width:6;height:181" filled="true" fillcolor="#000000" stroked="false">
              <v:fill type="solid"/>
            </v:rect>
            <v:line style="position:absolute" from="10680,3342" to="10680,3517" stroked="true" strokeweight=".264621pt" strokecolor="#000000">
              <v:stroke dashstyle="solid"/>
            </v:line>
            <v:rect style="position:absolute;left:10677;top:3339;width:6;height:181" filled="true" fillcolor="#000000" stroked="false">
              <v:fill type="solid"/>
            </v:rect>
            <v:line style="position:absolute" from="2033,1173" to="11136,1173" stroked="true" strokeweight=".264888pt" strokecolor="#000000">
              <v:stroke dashstyle="solid"/>
            </v:line>
            <v:rect style="position:absolute;left:2030;top:1170;width:9108;height:6" filled="true" fillcolor="#000000" stroked="false">
              <v:fill type="solid"/>
            </v:rect>
            <v:shape style="position:absolute;left:9319;top:1352;width:1822;height:542" coordorigin="9320,1353" coordsize="1822,542" path="m11141,1353l11141,1353m9320,1894l11136,1894e" filled="false" stroked="true" strokeweight=".264754pt" strokecolor="#000000">
              <v:path arrowok="t"/>
              <v:stroke dashstyle="solid"/>
            </v:shape>
            <v:rect style="position:absolute;left:9317;top:1891;width:1822;height:6" filled="true" fillcolor="#000000" stroked="false">
              <v:fill type="solid"/>
            </v:rect>
            <v:shape style="position:absolute;left:9319;top:2074;width:1822;height:541" coordorigin="9320,2074" coordsize="1822,541" path="m11141,2074l11141,2074m11141,2435l11141,2435m9320,2615l11136,2615e" filled="false" stroked="true" strokeweight=".264754pt" strokecolor="#000000">
              <v:path arrowok="t"/>
              <v:stroke dashstyle="solid"/>
            </v:shape>
            <v:rect style="position:absolute;left:9317;top:2612;width:1822;height:6" filled="true" fillcolor="#000000" stroked="false">
              <v:fill type="solid"/>
            </v:rect>
            <v:line style="position:absolute" from="2033,2976" to="11136,2976" stroked="true" strokeweight=".264888pt" strokecolor="#000000">
              <v:stroke dashstyle="solid"/>
            </v:line>
            <v:rect style="position:absolute;left:2030;top:2973;width:9108;height:6" filled="true" fillcolor="#000000" stroked="false">
              <v:fill type="solid"/>
            </v:rect>
            <v:line style="position:absolute" from="2033,3156" to="11136,3156" stroked="true" strokeweight=".264888pt" strokecolor="#000000">
              <v:stroke dashstyle="solid"/>
            </v:line>
            <v:rect style="position:absolute;left:2030;top:3153;width:9108;height:6" filled="true" fillcolor="#000000" stroked="false">
              <v:fill type="solid"/>
            </v:rect>
            <v:line style="position:absolute" from="2033,3336" to="11136,3336" stroked="true" strokeweight=".264888pt" strokecolor="#000000">
              <v:stroke dashstyle="solid"/>
            </v:line>
            <v:rect style="position:absolute;left:2030;top:3333;width:9108;height:6" filled="true" fillcolor="#000000" stroked="false">
              <v:fill type="solid"/>
            </v:rect>
            <v:line style="position:absolute" from="2033,3517" to="11136,3517" stroked="true" strokeweight=".264888pt" strokecolor="#000000">
              <v:stroke dashstyle="solid"/>
            </v:line>
            <v:rect style="position:absolute;left:2030;top:3514;width:9108;height:6" filled="true" fillcolor="#000000" stroked="false">
              <v:fill type="solid"/>
            </v:rect>
            <v:line style="position:absolute" from="2031,3697" to="11107,3697" stroked="true" strokeweight=".264888pt" strokecolor="#000000">
              <v:stroke dashstyle="dash"/>
            </v:line>
            <v:shape style="position:absolute;left:2067;top:3694;width:6688;height:6" coordorigin="2068,3694" coordsize="6688,6" path="m2084,3694l2068,3694,2068,3700,2084,3700,2084,3694xm2179,3694l2163,3694,2163,3700,2179,3700,2179,3694xm2274,3694l2258,3694,2258,3700,2274,3700,2274,3694xm2370,3694l2354,3694,2354,3700,2370,3700,2370,3694xm2465,3694l2449,3694,2449,3700,2465,3700,2465,3694xm2560,3694l2545,3694,2545,3700,2560,3700,2560,3694xm2656,3694l2640,3694,2640,3700,2656,3700,2656,3694xm2751,3694l2735,3694,2735,3700,2751,3700,2751,3694xm2846,3694l2830,3694,2830,3700,2846,3700,2846,3694xm2942,3694l2926,3694,2926,3700,2942,3700,2942,3694xm3037,3694l3021,3694,3021,3700,3037,3700,3037,3694xm3132,3694l3116,3694,3116,3700,3132,3700,3132,3694xm3228,3694l3212,3694,3212,3700,3228,3700,3228,3694xm3323,3694l3307,3694,3307,3700,3323,3700,3323,3694xm3418,3694l3402,3694,3402,3700,3418,3700,3418,3694xm3513,3694l3497,3694,3497,3700,3513,3700,3513,3694xm3609,3694l3593,3694,3593,3700,3609,3700,3609,3694xm3704,3694l3688,3694,3688,3700,3704,3700,3704,3694xm3800,3694l3784,3694,3784,3700,3800,3700,3800,3694xm3895,3694l3879,3694,3879,3700,3895,3700,3895,3694xm3990,3694l3974,3694,3974,3700,3990,3700,3990,3694xm4085,3694l4069,3694,4069,3700,4085,3700,4085,3694xm4181,3694l4165,3694,4165,3700,4181,3700,4181,3694xm4276,3694l4260,3694,4260,3700,4276,3700,4276,3694xm4371,3694l4355,3694,4355,3700,4371,3700,4371,3694xm4467,3694l4451,3694,4451,3700,4467,3700,4467,3694xm4562,3694l4546,3694,4546,3700,4562,3700,4562,3694xm4657,3694l4641,3694,4641,3700,4657,3700,4657,3694xm4753,3694l4737,3694,4737,3700,4753,3700,4753,3694xm4848,3694l4832,3694,4832,3700,4848,3700,4848,3694xm4943,3694l4927,3694,4927,3700,4943,3700,4943,3694xm5038,3694l5022,3694,5022,3700,5038,3700,5038,3694xm5134,3694l5118,3694,5118,3700,5134,3700,5134,3694xm5229,3694l5213,3694,5213,3700,5229,3700,5229,3694xm5325,3694l5309,3694,5309,3700,5325,3700,5325,3694xm5420,3694l5404,3694,5404,3700,5420,3700,5420,3694xm5515,3694l5499,3694,5499,3700,5515,3700,5515,3694xm5610,3694l5594,3694,5594,3700,5610,3700,5610,3694xm5706,3694l5690,3694,5690,3700,5706,3700,5706,3694xm5801,3694l5785,3694,5785,3700,5801,3700,5801,3694xm5896,3694l5880,3694,5880,3700,5896,3700,5896,3694xm5992,3694l5976,3694,5976,3700,5992,3700,5992,3694xm6087,3694l6071,3694,6071,3700,6087,3700,6087,3694xm6182,3694l6166,3694,6166,3700,6182,3700,6182,3694xm6277,3694l6262,3694,6262,3700,6277,3700,6277,3694xm6373,3694l6357,3694,6357,3700,6373,3700,6373,3694xm6468,3694l6452,3694,6452,3700,6468,3700,6468,3694xm6564,3694l6548,3694,6548,3700,6564,3700,6564,3694xm6659,3694l6643,3694,6643,3700,6659,3700,6659,3694xm6754,3694l6738,3694,6738,3700,6754,3700,6754,3694xm6849,3694l6834,3694,6834,3700,6849,3700,6849,3694xm6945,3694l6929,3694,6929,3700,6945,3700,6945,3694xm7040,3694l7024,3694,7024,3700,7040,3700,7040,3694xm7135,3694l7119,3694,7119,3700,7135,3700,7135,3694xm7231,3694l7215,3694,7215,3700,7231,3700,7231,3694xm7326,3694l7310,3694,7310,3700,7326,3700,7326,3694xm7421,3694l7405,3694,7405,3700,7421,3700,7421,3694xm7517,3694l7501,3694,7501,3700,7517,3700,7517,3694xm7612,3694l7596,3694,7596,3700,7612,3700,7612,3694xm7707,3694l7691,3694,7691,3700,7707,3700,7707,3694xm7802,3694l7786,3694,7786,3700,7802,3700,7802,3694xm7898,3694l7882,3694,7882,3700,7898,3700,7898,3694xm7993,3694l7977,3694,7977,3700,7993,3700,7993,3694xm8089,3694l8073,3694,8073,3700,8089,3700,8089,3694xm8184,3694l8168,3694,8168,3700,8184,3700,8184,3694xm8279,3694l8263,3694,8263,3700,8279,3700,8279,3694xm8374,3694l8358,3694,8358,3700,8374,3700,8374,3694xm8470,3694l8454,3694,8454,3700,8470,3700,8470,3694xm8565,3694l8549,3694,8549,3700,8565,3700,8565,3694xm8660,3694l8645,3694,8645,3700,8660,3700,8660,3694xm8756,3694l8740,3694,8740,3700,8756,3700,8756,3694xe" filled="true" fillcolor="#000000" stroked="false">
              <v:path arrowok="t"/>
              <v:fill type="solid"/>
            </v:shape>
            <v:shape style="position:absolute;left:8739;top:3694;width:2394;height:6" coordorigin="8740,3694" coordsize="2394,6" path="m8756,3694l8740,3694,8740,3700,8756,3700,8756,3694xm8851,3694l8835,3694,8835,3700,8851,3700,8851,3694xm8946,3694l8930,3694,8930,3700,8946,3700,8946,3694xm9041,3694l9026,3694,9026,3700,9041,3700,9041,3694xm9137,3694l9121,3694,9121,3700,9137,3700,9137,3694xm9232,3694l9217,3694,9217,3700,9232,3700,9232,3694xm9328,3694l9312,3694,9312,3700,9328,3700,9328,3694xm9423,3694l9407,3694,9407,3700,9423,3700,9423,3694xm9518,3694l9502,3694,9502,3700,9518,3700,9518,3694xm9613,3694l9598,3694,9598,3700,9613,3700,9613,3694xm9709,3694l9693,3694,9693,3700,9709,3700,9709,3694xm9804,3694l9788,3694,9788,3700,9804,3700,9804,3694xm9900,3694l9884,3694,9884,3700,9900,3700,9900,3694xm9995,3694l9979,3694,9979,3700,9995,3700,9995,3694xm10090,3694l10074,3694,10074,3700,10090,3700,10090,3694xm10185,3694l10169,3694,10169,3700,10185,3700,10185,3694xm10281,3694l10265,3694,10265,3700,10281,3700,10281,3694xm10376,3694l10360,3694,10360,3700,10376,3700,10376,3694xm10471,3694l10455,3694,10455,3700,10471,3700,10471,3694xm10567,3694l10551,3694,10551,3700,10567,3700,10567,3694xm10662,3694l10646,3694,10646,3700,10662,3700,10662,3694xm10757,3694l10741,3694,10741,3700,10757,3700,10757,3694xm10853,3694l10837,3694,10837,3700,10853,3700,10853,3694xm10948,3694l10932,3694,10932,3700,10948,3700,10948,3694xm11043,3694l11027,3694,11027,3700,11043,3700,11043,3694xm11133,3694l11123,3694,11123,3700,11133,3700,11133,3694xe" filled="true" fillcolor="#000000" stroked="false">
              <v:path arrowok="t"/>
              <v:fill type="solid"/>
            </v:shape>
            <v:shape style="position:absolute;left:2027;top:3502;width:2274;height:578" coordorigin="2027,3502" coordsize="2274,578" path="m2298,3587l2291,3573,2255,3502,2213,3587,2253,3587,2254,3758,2259,3758,2258,3587,2298,3587xm2758,4038l2112,4035,2112,4035,2112,3995,2027,4037,2112,4080,2112,4040,2758,4044,2758,4038xm4301,4011l4297,4009,4216,3969,4216,4009,3456,4015,3456,4021,4216,4014,4217,4054,4301,4011xe" filled="true" fillcolor="#4471c4" stroked="false">
              <v:path arrowok="t"/>
              <v:fill type="solid"/>
            </v:shape>
            <v:rect style="position:absolute;left:2580;top:3870;width:1144;height:260" filled="true" fillcolor="#ffffff" stroked="false">
              <v:fill type="solid"/>
            </v:rect>
            <v:shape style="position:absolute;left:4393;top:3957;width:4350;height:104" coordorigin="4393,3958" coordsize="4350,104" path="m6155,4008l6155,4003,4478,4017,4478,3977,4393,4020,4478,4062,4478,4022,4478,4022,6155,4008xm8743,4000l8738,3998,8658,3958,8658,3998,6886,4005,6886,4010,8658,4003,8659,4043,8743,4000xe" filled="true" fillcolor="#4471c4" stroked="false">
              <v:path arrowok="t"/>
              <v:fill type="solid"/>
            </v:shape>
            <v:rect style="position:absolute;left:6010;top:3838;width:1175;height:255" filled="true" fillcolor="#ffffff" stroked="false">
              <v:fill type="solid"/>
            </v:rect>
            <v:shape style="position:absolute;left:8875;top:3958;width:2258;height:96" coordorigin="8876,3958" coordsize="2258,96" path="m9550,4008l9550,4003,8960,4009,8960,3969,8876,4013,8961,4054,8960,4014,8960,4014,9550,4008xm11133,3987l11075,3958,11075,3998,10315,4005,10315,4010,11075,4003,11076,4043,11133,4014,11133,3998,11133,3987xe" filled="true" fillcolor="#4471c4" stroked="false">
              <v:path arrowok="t"/>
              <v:fill type="solid"/>
            </v:shape>
            <v:rect style="position:absolute;left:9439;top:3801;width:1144;height:255" filled="true" fillcolor="#ffffff" stroked="false">
              <v:fill type="solid"/>
            </v:rect>
            <v:shape style="position:absolute;left:1969;top:291;width:9160;height:4117" coordorigin="1969,292" coordsize="9160,4117" path="m2054,726l2014,726,2014,292,2009,292,2009,726,1969,726,2012,811,2047,740,2054,726xm4339,1771l4301,1783,4009,895,4004,896,4296,1785,4258,1798,4325,1865,4335,1799,4339,1771xm6018,4352l2154,4363,2154,4323,2070,4365,2155,4408,2154,4368,2154,4368,6018,4358,6018,4352xm6218,2494l6179,2487,6207,2332,6202,2331,6173,2486,6135,2479,6161,2570,6213,2501,6218,2494xm6508,2846l6503,2844,6380,3230,6342,3218,6357,3311,6421,3245,6423,3243,6385,3231,6508,2846xm6616,1853l6577,1858,6444,900,6439,901,6572,1859,6533,1864,6586,1943,6610,1873,6616,1853xm8909,1837l8870,1844,8667,794,8661,795,8865,1845,8826,1853,8884,1928,8903,1859,8909,1837xm9421,2343l9416,2341,9361,2472,9325,2457,9331,2551,9403,2489,9397,2487,9366,2474,9421,2343xm11126,4339l11120,4336,11041,4297,11041,4336,7066,4340,7066,4346,11041,4342,11041,4382,11126,4339xm11128,1801l11089,1807,10953,863,10948,864,11084,1808,11045,1814,11099,1891,11122,1822,11128,1801xe" filled="true" fillcolor="#4471c4" stroked="false">
              <v:path arrowok="t"/>
              <v:fill type="solid"/>
            </v:shape>
            <w10:wrap type="none"/>
          </v:group>
        </w:pict>
      </w:r>
      <w:r>
        <w:rPr>
          <w:rFonts w:ascii="Calibri"/>
          <w:w w:val="105"/>
          <w:sz w:val="15"/>
        </w:rPr>
        <w:t>Write</w:t>
      </w:r>
      <w:r>
        <w:rPr>
          <w:rFonts w:ascii="Calibri"/>
          <w:spacing w:val="-9"/>
          <w:w w:val="105"/>
          <w:sz w:val="15"/>
        </w:rPr>
        <w:t> </w:t>
      </w:r>
      <w:r>
        <w:rPr>
          <w:rFonts w:ascii="Calibri"/>
          <w:w w:val="105"/>
          <w:sz w:val="15"/>
        </w:rPr>
        <w:t>'10'</w:t>
      </w:r>
      <w:r>
        <w:rPr>
          <w:rFonts w:ascii="Calibri"/>
          <w:spacing w:val="-8"/>
          <w:w w:val="105"/>
          <w:sz w:val="15"/>
        </w:rPr>
        <w:t> </w:t>
      </w:r>
      <w:r>
        <w:rPr>
          <w:rFonts w:ascii="Calibri"/>
          <w:w w:val="105"/>
          <w:sz w:val="15"/>
        </w:rPr>
        <w:t>to</w:t>
      </w:r>
      <w:r>
        <w:rPr>
          <w:rFonts w:ascii="Calibri"/>
          <w:spacing w:val="-6"/>
          <w:w w:val="105"/>
          <w:sz w:val="15"/>
        </w:rPr>
        <w:t> </w:t>
      </w:r>
      <w:r>
        <w:rPr>
          <w:rFonts w:ascii="Calibri"/>
          <w:b/>
          <w:w w:val="105"/>
          <w:sz w:val="15"/>
        </w:rPr>
        <w:t>mode</w:t>
      </w:r>
      <w:r>
        <w:rPr>
          <w:rFonts w:ascii="Calibri"/>
          <w:b/>
          <w:spacing w:val="-8"/>
          <w:w w:val="105"/>
          <w:sz w:val="15"/>
        </w:rPr>
        <w:t> </w:t>
      </w:r>
      <w:r>
        <w:rPr>
          <w:rFonts w:ascii="Calibri"/>
          <w:w w:val="105"/>
          <w:sz w:val="15"/>
        </w:rPr>
        <w:t>register</w:t>
      </w:r>
      <w:r>
        <w:rPr>
          <w:rFonts w:ascii="Calibri"/>
          <w:spacing w:val="-3"/>
          <w:w w:val="105"/>
          <w:sz w:val="15"/>
        </w:rPr>
        <w:t> </w:t>
      </w:r>
      <w:r>
        <w:rPr>
          <w:rFonts w:ascii="Calibri"/>
          <w:w w:val="105"/>
          <w:sz w:val="15"/>
        </w:rPr>
        <w:t>to</w:t>
      </w:r>
      <w:r>
        <w:rPr>
          <w:rFonts w:ascii="Calibri"/>
          <w:spacing w:val="-7"/>
          <w:w w:val="105"/>
          <w:sz w:val="15"/>
        </w:rPr>
        <w:t> </w:t>
      </w:r>
      <w:r>
        <w:rPr>
          <w:rFonts w:ascii="Calibri"/>
          <w:w w:val="105"/>
          <w:sz w:val="15"/>
        </w:rPr>
        <w:t>start</w:t>
      </w:r>
    </w:p>
    <w:p>
      <w:pPr>
        <w:pStyle w:val="BodyText"/>
        <w:spacing w:before="6"/>
        <w:rPr>
          <w:rFonts w:ascii="Calibri"/>
          <w:sz w:val="11"/>
        </w:rPr>
      </w:pPr>
    </w:p>
    <w:p>
      <w:pPr>
        <w:spacing w:before="0"/>
        <w:ind w:left="2323" w:right="0" w:firstLine="0"/>
        <w:jc w:val="left"/>
        <w:rPr>
          <w:rFonts w:ascii="Calibri"/>
          <w:sz w:val="15"/>
        </w:rPr>
      </w:pPr>
      <w:r>
        <w:rPr>
          <w:rFonts w:ascii="Calibri"/>
          <w:spacing w:val="-1"/>
          <w:w w:val="105"/>
          <w:sz w:val="15"/>
        </w:rPr>
        <w:t>Field</w:t>
      </w:r>
      <w:r>
        <w:rPr>
          <w:rFonts w:ascii="Calibri"/>
          <w:spacing w:val="-2"/>
          <w:w w:val="105"/>
          <w:sz w:val="15"/>
        </w:rPr>
        <w:t> </w:t>
      </w:r>
      <w:r>
        <w:rPr>
          <w:rFonts w:ascii="Calibri"/>
          <w:spacing w:val="-1"/>
          <w:w w:val="105"/>
          <w:sz w:val="15"/>
        </w:rPr>
        <w:t>0</w:t>
      </w:r>
      <w:r>
        <w:rPr>
          <w:rFonts w:ascii="Calibri"/>
          <w:spacing w:val="-7"/>
          <w:w w:val="105"/>
          <w:sz w:val="15"/>
        </w:rPr>
        <w:t> </w:t>
      </w:r>
      <w:r>
        <w:rPr>
          <w:rFonts w:ascii="Calibri"/>
          <w:spacing w:val="-1"/>
          <w:w w:val="105"/>
          <w:sz w:val="15"/>
        </w:rPr>
        <w:t>data</w:t>
      </w:r>
      <w:r>
        <w:rPr>
          <w:rFonts w:ascii="Calibri"/>
          <w:spacing w:val="-4"/>
          <w:w w:val="105"/>
          <w:sz w:val="15"/>
        </w:rPr>
        <w:t> </w:t>
      </w:r>
      <w:r>
        <w:rPr>
          <w:rFonts w:ascii="Calibri"/>
          <w:spacing w:val="-1"/>
          <w:w w:val="105"/>
          <w:sz w:val="15"/>
        </w:rPr>
        <w:t>updated</w:t>
      </w:r>
    </w:p>
    <w:p>
      <w:pPr>
        <w:spacing w:before="82"/>
        <w:ind w:left="2323" w:right="0" w:firstLine="0"/>
        <w:jc w:val="left"/>
        <w:rPr>
          <w:rFonts w:ascii="Calibri"/>
          <w:sz w:val="15"/>
        </w:rPr>
      </w:pPr>
      <w:r>
        <w:rPr>
          <w:rFonts w:ascii="Calibri"/>
          <w:sz w:val="15"/>
        </w:rPr>
        <w:t>Field</w:t>
      </w:r>
      <w:r>
        <w:rPr>
          <w:rFonts w:ascii="Calibri"/>
          <w:spacing w:val="8"/>
          <w:sz w:val="15"/>
        </w:rPr>
        <w:t> </w:t>
      </w:r>
      <w:r>
        <w:rPr>
          <w:rFonts w:ascii="Calibri"/>
          <w:sz w:val="15"/>
        </w:rPr>
        <w:t>0 status</w:t>
      </w:r>
      <w:r>
        <w:rPr>
          <w:rFonts w:ascii="Calibri"/>
          <w:spacing w:val="8"/>
          <w:sz w:val="15"/>
        </w:rPr>
        <w:t> </w:t>
      </w:r>
      <w:r>
        <w:rPr>
          <w:rFonts w:ascii="Calibri"/>
          <w:sz w:val="15"/>
        </w:rPr>
        <w:t>updated</w:t>
      </w:r>
    </w:p>
    <w:p>
      <w:pPr>
        <w:pStyle w:val="BodyText"/>
        <w:rPr>
          <w:rFonts w:ascii="Calibri"/>
          <w:sz w:val="14"/>
        </w:rPr>
      </w:pPr>
      <w:r>
        <w:rPr/>
        <w:br w:type="column"/>
      </w:r>
      <w:r>
        <w:rPr>
          <w:rFonts w:ascii="Calibri"/>
          <w:sz w:val="14"/>
        </w:rPr>
      </w:r>
    </w:p>
    <w:p>
      <w:pPr>
        <w:pStyle w:val="BodyText"/>
        <w:spacing w:before="4"/>
        <w:rPr>
          <w:rFonts w:ascii="Calibri"/>
          <w:sz w:val="16"/>
        </w:rPr>
      </w:pPr>
    </w:p>
    <w:p>
      <w:pPr>
        <w:spacing w:before="0"/>
        <w:ind w:left="998" w:right="0" w:firstLine="0"/>
        <w:jc w:val="left"/>
        <w:rPr>
          <w:rFonts w:ascii="Calibri"/>
          <w:sz w:val="15"/>
        </w:rPr>
      </w:pPr>
      <w:r>
        <w:rPr>
          <w:rFonts w:ascii="Calibri"/>
          <w:spacing w:val="-1"/>
          <w:w w:val="105"/>
          <w:sz w:val="15"/>
        </w:rPr>
        <w:t>Field 1</w:t>
      </w:r>
      <w:r>
        <w:rPr>
          <w:rFonts w:ascii="Calibri"/>
          <w:spacing w:val="-8"/>
          <w:w w:val="105"/>
          <w:sz w:val="15"/>
        </w:rPr>
        <w:t> </w:t>
      </w:r>
      <w:r>
        <w:rPr>
          <w:rFonts w:ascii="Calibri"/>
          <w:spacing w:val="-1"/>
          <w:w w:val="105"/>
          <w:sz w:val="15"/>
        </w:rPr>
        <w:t>data</w:t>
      </w:r>
      <w:r>
        <w:rPr>
          <w:rFonts w:ascii="Calibri"/>
          <w:spacing w:val="-4"/>
          <w:w w:val="105"/>
          <w:sz w:val="15"/>
        </w:rPr>
        <w:t> </w:t>
      </w:r>
      <w:r>
        <w:rPr>
          <w:rFonts w:ascii="Calibri"/>
          <w:spacing w:val="-1"/>
          <w:w w:val="105"/>
          <w:sz w:val="15"/>
        </w:rPr>
        <w:t>updated</w:t>
      </w:r>
    </w:p>
    <w:p>
      <w:pPr>
        <w:spacing w:before="82"/>
        <w:ind w:left="998" w:right="0" w:firstLine="0"/>
        <w:jc w:val="left"/>
        <w:rPr>
          <w:rFonts w:ascii="Calibri"/>
          <w:sz w:val="15"/>
        </w:rPr>
      </w:pPr>
      <w:r>
        <w:rPr>
          <w:rFonts w:ascii="Calibri"/>
          <w:sz w:val="15"/>
        </w:rPr>
        <w:t>Field</w:t>
      </w:r>
      <w:r>
        <w:rPr>
          <w:rFonts w:ascii="Calibri"/>
          <w:spacing w:val="10"/>
          <w:sz w:val="15"/>
        </w:rPr>
        <w:t> </w:t>
      </w:r>
      <w:r>
        <w:rPr>
          <w:rFonts w:ascii="Calibri"/>
          <w:sz w:val="15"/>
        </w:rPr>
        <w:t>1</w:t>
      </w:r>
      <w:r>
        <w:rPr>
          <w:rFonts w:ascii="Calibri"/>
          <w:spacing w:val="3"/>
          <w:sz w:val="15"/>
        </w:rPr>
        <w:t> </w:t>
      </w:r>
      <w:r>
        <w:rPr>
          <w:rFonts w:ascii="Calibri"/>
          <w:sz w:val="15"/>
        </w:rPr>
        <w:t>status</w:t>
      </w:r>
      <w:r>
        <w:rPr>
          <w:rFonts w:ascii="Calibri"/>
          <w:spacing w:val="10"/>
          <w:sz w:val="15"/>
        </w:rPr>
        <w:t> </w:t>
      </w:r>
      <w:r>
        <w:rPr>
          <w:rFonts w:ascii="Calibri"/>
          <w:sz w:val="15"/>
        </w:rPr>
        <w:t>updated</w:t>
      </w:r>
    </w:p>
    <w:p>
      <w:pPr>
        <w:pStyle w:val="BodyText"/>
        <w:rPr>
          <w:rFonts w:ascii="Calibri"/>
          <w:sz w:val="14"/>
        </w:rPr>
      </w:pPr>
      <w:r>
        <w:rPr/>
        <w:br w:type="column"/>
      </w:r>
      <w:r>
        <w:rPr>
          <w:rFonts w:ascii="Calibri"/>
          <w:sz w:val="14"/>
        </w:rPr>
      </w:r>
    </w:p>
    <w:p>
      <w:pPr>
        <w:pStyle w:val="BodyText"/>
        <w:spacing w:before="9"/>
        <w:rPr>
          <w:rFonts w:ascii="Calibri"/>
          <w:sz w:val="13"/>
        </w:rPr>
      </w:pPr>
    </w:p>
    <w:p>
      <w:pPr>
        <w:spacing w:line="348" w:lineRule="auto" w:before="0"/>
        <w:ind w:left="821" w:right="0" w:firstLine="0"/>
        <w:jc w:val="left"/>
        <w:rPr>
          <w:rFonts w:ascii="Calibri"/>
          <w:sz w:val="15"/>
        </w:rPr>
      </w:pPr>
      <w:r>
        <w:rPr>
          <w:rFonts w:ascii="Calibri"/>
          <w:sz w:val="15"/>
        </w:rPr>
        <w:t>Field</w:t>
      </w:r>
      <w:r>
        <w:rPr>
          <w:rFonts w:ascii="Calibri"/>
          <w:spacing w:val="9"/>
          <w:sz w:val="15"/>
        </w:rPr>
        <w:t> </w:t>
      </w:r>
      <w:r>
        <w:rPr>
          <w:rFonts w:ascii="Calibri"/>
          <w:sz w:val="15"/>
        </w:rPr>
        <w:t>2</w:t>
      </w:r>
      <w:r>
        <w:rPr>
          <w:rFonts w:ascii="Calibri"/>
          <w:spacing w:val="1"/>
          <w:sz w:val="15"/>
        </w:rPr>
        <w:t> </w:t>
      </w:r>
      <w:r>
        <w:rPr>
          <w:rFonts w:ascii="Calibri"/>
          <w:sz w:val="15"/>
        </w:rPr>
        <w:t>data</w:t>
      </w:r>
      <w:r>
        <w:rPr>
          <w:rFonts w:ascii="Calibri"/>
          <w:spacing w:val="6"/>
          <w:sz w:val="15"/>
        </w:rPr>
        <w:t> </w:t>
      </w:r>
      <w:r>
        <w:rPr>
          <w:rFonts w:ascii="Calibri"/>
          <w:sz w:val="15"/>
        </w:rPr>
        <w:t>updated</w:t>
      </w:r>
      <w:r>
        <w:rPr>
          <w:rFonts w:ascii="Calibri"/>
          <w:spacing w:val="1"/>
          <w:sz w:val="15"/>
        </w:rPr>
        <w:t> </w:t>
      </w:r>
      <w:r>
        <w:rPr>
          <w:rFonts w:ascii="Calibri"/>
          <w:sz w:val="15"/>
        </w:rPr>
        <w:t>Field</w:t>
      </w:r>
      <w:r>
        <w:rPr>
          <w:rFonts w:ascii="Calibri"/>
          <w:spacing w:val="8"/>
          <w:sz w:val="15"/>
        </w:rPr>
        <w:t> </w:t>
      </w:r>
      <w:r>
        <w:rPr>
          <w:rFonts w:ascii="Calibri"/>
          <w:sz w:val="15"/>
        </w:rPr>
        <w:t>2</w:t>
      </w:r>
      <w:r>
        <w:rPr>
          <w:rFonts w:ascii="Calibri"/>
          <w:spacing w:val="1"/>
          <w:sz w:val="15"/>
        </w:rPr>
        <w:t> </w:t>
      </w:r>
      <w:r>
        <w:rPr>
          <w:rFonts w:ascii="Calibri"/>
          <w:sz w:val="15"/>
        </w:rPr>
        <w:t>status</w:t>
      </w:r>
      <w:r>
        <w:rPr>
          <w:rFonts w:ascii="Calibri"/>
          <w:spacing w:val="7"/>
          <w:sz w:val="15"/>
        </w:rPr>
        <w:t> </w:t>
      </w:r>
      <w:r>
        <w:rPr>
          <w:rFonts w:ascii="Calibri"/>
          <w:sz w:val="15"/>
        </w:rPr>
        <w:t>updated</w:t>
      </w:r>
    </w:p>
    <w:p>
      <w:pPr>
        <w:pStyle w:val="BodyText"/>
        <w:rPr>
          <w:rFonts w:ascii="Calibri"/>
          <w:sz w:val="14"/>
        </w:rPr>
      </w:pPr>
      <w:r>
        <w:rPr/>
        <w:br w:type="column"/>
      </w:r>
      <w:r>
        <w:rPr>
          <w:rFonts w:ascii="Calibri"/>
          <w:sz w:val="14"/>
        </w:rPr>
      </w:r>
    </w:p>
    <w:p>
      <w:pPr>
        <w:pStyle w:val="BodyText"/>
        <w:spacing w:before="9"/>
        <w:rPr>
          <w:rFonts w:ascii="Calibri"/>
          <w:sz w:val="13"/>
        </w:rPr>
      </w:pPr>
    </w:p>
    <w:p>
      <w:pPr>
        <w:spacing w:line="348" w:lineRule="auto" w:before="0"/>
        <w:ind w:left="712" w:right="713" w:firstLine="0"/>
        <w:jc w:val="left"/>
        <w:rPr>
          <w:rFonts w:ascii="Calibri"/>
          <w:sz w:val="15"/>
        </w:rPr>
      </w:pPr>
      <w:r>
        <w:rPr>
          <w:rFonts w:ascii="Calibri"/>
          <w:sz w:val="15"/>
        </w:rPr>
        <w:t>Field</w:t>
      </w:r>
      <w:r>
        <w:rPr>
          <w:rFonts w:ascii="Calibri"/>
          <w:spacing w:val="9"/>
          <w:sz w:val="15"/>
        </w:rPr>
        <w:t> </w:t>
      </w:r>
      <w:r>
        <w:rPr>
          <w:rFonts w:ascii="Calibri"/>
          <w:sz w:val="15"/>
        </w:rPr>
        <w:t>0</w:t>
      </w:r>
      <w:r>
        <w:rPr>
          <w:rFonts w:ascii="Calibri"/>
          <w:spacing w:val="1"/>
          <w:sz w:val="15"/>
        </w:rPr>
        <w:t> </w:t>
      </w:r>
      <w:r>
        <w:rPr>
          <w:rFonts w:ascii="Calibri"/>
          <w:sz w:val="15"/>
        </w:rPr>
        <w:t>data</w:t>
      </w:r>
      <w:r>
        <w:rPr>
          <w:rFonts w:ascii="Calibri"/>
          <w:spacing w:val="6"/>
          <w:sz w:val="15"/>
        </w:rPr>
        <w:t> </w:t>
      </w:r>
      <w:r>
        <w:rPr>
          <w:rFonts w:ascii="Calibri"/>
          <w:sz w:val="15"/>
        </w:rPr>
        <w:t>updated</w:t>
      </w:r>
      <w:r>
        <w:rPr>
          <w:rFonts w:ascii="Calibri"/>
          <w:spacing w:val="1"/>
          <w:sz w:val="15"/>
        </w:rPr>
        <w:t> </w:t>
      </w:r>
      <w:r>
        <w:rPr>
          <w:rFonts w:ascii="Calibri"/>
          <w:sz w:val="15"/>
        </w:rPr>
        <w:t>Field</w:t>
      </w:r>
      <w:r>
        <w:rPr>
          <w:rFonts w:ascii="Calibri"/>
          <w:spacing w:val="12"/>
          <w:sz w:val="15"/>
        </w:rPr>
        <w:t> </w:t>
      </w:r>
      <w:r>
        <w:rPr>
          <w:rFonts w:ascii="Calibri"/>
          <w:sz w:val="15"/>
        </w:rPr>
        <w:t>0</w:t>
      </w:r>
      <w:r>
        <w:rPr>
          <w:rFonts w:ascii="Calibri"/>
          <w:spacing w:val="3"/>
          <w:sz w:val="15"/>
        </w:rPr>
        <w:t> </w:t>
      </w:r>
      <w:r>
        <w:rPr>
          <w:rFonts w:ascii="Calibri"/>
          <w:sz w:val="15"/>
        </w:rPr>
        <w:t>status</w:t>
      </w:r>
      <w:r>
        <w:rPr>
          <w:rFonts w:ascii="Calibri"/>
          <w:spacing w:val="10"/>
          <w:sz w:val="15"/>
        </w:rPr>
        <w:t> </w:t>
      </w:r>
      <w:r>
        <w:rPr>
          <w:rFonts w:ascii="Calibri"/>
          <w:sz w:val="15"/>
        </w:rPr>
        <w:t>updated</w:t>
      </w:r>
    </w:p>
    <w:p>
      <w:pPr>
        <w:spacing w:after="0" w:line="348" w:lineRule="auto"/>
        <w:jc w:val="left"/>
        <w:rPr>
          <w:rFonts w:ascii="Calibri"/>
          <w:sz w:val="15"/>
        </w:rPr>
        <w:sectPr>
          <w:type w:val="continuous"/>
          <w:pgSz w:w="11910" w:h="16840"/>
          <w:pgMar w:top="0" w:bottom="0" w:left="360" w:right="300"/>
          <w:cols w:num="4" w:equalWidth="0">
            <w:col w:w="3710" w:space="40"/>
            <w:col w:w="2394" w:space="39"/>
            <w:col w:w="2208" w:space="39"/>
            <w:col w:w="2820"/>
          </w:cols>
        </w:sectPr>
      </w:pPr>
    </w:p>
    <w:p>
      <w:pPr>
        <w:pStyle w:val="BodyText"/>
        <w:rPr>
          <w:rFonts w:ascii="Calibri"/>
          <w:sz w:val="18"/>
        </w:rPr>
      </w:pPr>
    </w:p>
    <w:p>
      <w:pPr>
        <w:tabs>
          <w:tab w:pos="1490" w:val="left" w:leader="none"/>
        </w:tabs>
        <w:spacing w:before="98"/>
        <w:ind w:left="410" w:right="0" w:firstLine="0"/>
        <w:jc w:val="left"/>
        <w:rPr>
          <w:sz w:val="14"/>
        </w:rPr>
      </w:pPr>
      <w:r>
        <w:rPr>
          <w:spacing w:val="-19"/>
          <w:w w:val="102"/>
          <w:sz w:val="14"/>
          <w:shd w:fill="D9E0F1" w:color="auto" w:val="clear"/>
        </w:rPr>
        <w:t> </w:t>
      </w:r>
      <w:r>
        <w:rPr>
          <w:sz w:val="14"/>
          <w:shd w:fill="D9E0F1" w:color="auto" w:val="clear"/>
        </w:rPr>
        <w:t>measuring</w:t>
        <w:tab/>
      </w: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spacing w:before="8"/>
        <w:rPr>
          <w:sz w:val="16"/>
        </w:rPr>
      </w:pPr>
    </w:p>
    <w:p>
      <w:pPr>
        <w:spacing w:before="0"/>
        <w:ind w:left="410" w:right="0" w:firstLine="0"/>
        <w:jc w:val="left"/>
        <w:rPr>
          <w:sz w:val="14"/>
        </w:rPr>
      </w:pPr>
      <w:r>
        <w:rPr>
          <w:spacing w:val="-19"/>
          <w:w w:val="102"/>
          <w:sz w:val="14"/>
          <w:shd w:fill="D9E0F1" w:color="auto" w:val="clear"/>
        </w:rPr>
        <w:t> </w:t>
      </w:r>
      <w:r>
        <w:rPr>
          <w:sz w:val="14"/>
          <w:shd w:fill="D9E0F1" w:color="auto" w:val="clear"/>
        </w:rPr>
        <w:t>gas</w:t>
      </w:r>
      <w:r>
        <w:rPr>
          <w:spacing w:val="13"/>
          <w:sz w:val="14"/>
          <w:shd w:fill="D9E0F1" w:color="auto" w:val="clear"/>
        </w:rPr>
        <w:t> </w:t>
      </w:r>
      <w:r>
        <w:rPr>
          <w:sz w:val="14"/>
          <w:shd w:fill="D9E0F1" w:color="auto" w:val="clear"/>
        </w:rPr>
        <w:t>measuring </w:t>
      </w:r>
    </w:p>
    <w:p>
      <w:pPr>
        <w:spacing w:after="0"/>
        <w:jc w:val="left"/>
        <w:rPr>
          <w:sz w:val="14"/>
        </w:rPr>
        <w:sectPr>
          <w:type w:val="continuous"/>
          <w:pgSz w:w="11910" w:h="16840"/>
          <w:pgMar w:top="0" w:bottom="0" w:left="360" w:right="300"/>
        </w:sectPr>
      </w:pPr>
    </w:p>
    <w:p>
      <w:pPr>
        <w:pStyle w:val="BodyText"/>
        <w:rPr>
          <w:sz w:val="16"/>
        </w:rPr>
      </w:pPr>
    </w:p>
    <w:p>
      <w:pPr>
        <w:pStyle w:val="BodyText"/>
        <w:spacing w:before="1"/>
        <w:rPr>
          <w:sz w:val="17"/>
        </w:rPr>
      </w:pPr>
    </w:p>
    <w:p>
      <w:pPr>
        <w:tabs>
          <w:tab w:pos="1490" w:val="left" w:leader="none"/>
        </w:tabs>
        <w:spacing w:before="0"/>
        <w:ind w:left="410" w:right="0" w:firstLine="0"/>
        <w:jc w:val="left"/>
        <w:rPr>
          <w:sz w:val="14"/>
        </w:rPr>
      </w:pPr>
      <w:r>
        <w:rPr>
          <w:spacing w:val="-19"/>
          <w:w w:val="102"/>
          <w:sz w:val="14"/>
          <w:shd w:fill="D9E0F1" w:color="auto" w:val="clear"/>
        </w:rPr>
        <w:t> </w:t>
      </w:r>
      <w:r>
        <w:rPr>
          <w:sz w:val="14"/>
          <w:shd w:fill="D9E0F1" w:color="auto" w:val="clear"/>
        </w:rPr>
        <w:t>new</w:t>
      </w:r>
      <w:r>
        <w:rPr>
          <w:spacing w:val="4"/>
          <w:sz w:val="14"/>
          <w:shd w:fill="D9E0F1" w:color="auto" w:val="clear"/>
        </w:rPr>
        <w:t> </w:t>
      </w:r>
      <w:r>
        <w:rPr>
          <w:sz w:val="14"/>
          <w:shd w:fill="D9E0F1" w:color="auto" w:val="clear"/>
        </w:rPr>
        <w:t>data</w:t>
      </w:r>
      <w:r>
        <w:rPr>
          <w:spacing w:val="8"/>
          <w:sz w:val="14"/>
          <w:shd w:fill="D9E0F1" w:color="auto" w:val="clear"/>
        </w:rPr>
        <w:t> </w:t>
      </w:r>
      <w:r>
        <w:rPr>
          <w:sz w:val="14"/>
          <w:shd w:fill="D9E0F1" w:color="auto" w:val="clear"/>
        </w:rPr>
        <w:t>flag</w:t>
        <w:tab/>
      </w:r>
    </w:p>
    <w:p>
      <w:pPr>
        <w:pStyle w:val="BodyText"/>
        <w:rPr>
          <w:sz w:val="16"/>
        </w:rPr>
      </w:pPr>
    </w:p>
    <w:p>
      <w:pPr>
        <w:pStyle w:val="BodyText"/>
        <w:rPr>
          <w:sz w:val="17"/>
        </w:rPr>
      </w:pPr>
    </w:p>
    <w:p>
      <w:pPr>
        <w:spacing w:before="1"/>
        <w:ind w:left="410" w:right="0" w:firstLine="0"/>
        <w:jc w:val="left"/>
        <w:rPr>
          <w:sz w:val="14"/>
        </w:rPr>
      </w:pPr>
      <w:r>
        <w:rPr>
          <w:spacing w:val="-19"/>
          <w:w w:val="102"/>
          <w:sz w:val="14"/>
          <w:shd w:fill="D9E0F1" w:color="auto" w:val="clear"/>
        </w:rPr>
        <w:t> </w:t>
      </w:r>
      <w:r>
        <w:rPr>
          <w:sz w:val="14"/>
          <w:shd w:fill="D9E0F1" w:color="auto" w:val="clear"/>
        </w:rPr>
        <w:t>gas</w:t>
      </w:r>
      <w:r>
        <w:rPr>
          <w:spacing w:val="12"/>
          <w:sz w:val="14"/>
          <w:shd w:fill="D9E0F1" w:color="auto" w:val="clear"/>
        </w:rPr>
        <w:t> </w:t>
      </w:r>
      <w:r>
        <w:rPr>
          <w:sz w:val="14"/>
          <w:shd w:fill="D9E0F1" w:color="auto" w:val="clear"/>
        </w:rPr>
        <w:t>meas</w:t>
      </w:r>
      <w:r>
        <w:rPr>
          <w:spacing w:val="13"/>
          <w:sz w:val="14"/>
          <w:shd w:fill="D9E0F1" w:color="auto" w:val="clear"/>
        </w:rPr>
        <w:t> </w:t>
      </w:r>
      <w:r>
        <w:rPr>
          <w:sz w:val="14"/>
          <w:shd w:fill="D9E0F1" w:color="auto" w:val="clear"/>
        </w:rPr>
        <w:t>index</w:t>
      </w:r>
      <w:r>
        <w:rPr>
          <w:spacing w:val="12"/>
          <w:sz w:val="14"/>
          <w:shd w:fill="D9E0F1" w:color="auto" w:val="clear"/>
        </w:rPr>
        <w:t> </w:t>
      </w:r>
    </w:p>
    <w:p>
      <w:pPr>
        <w:spacing w:before="19"/>
        <w:ind w:left="410" w:right="0" w:firstLine="0"/>
        <w:jc w:val="left"/>
        <w:rPr>
          <w:sz w:val="14"/>
        </w:rPr>
      </w:pPr>
      <w:r>
        <w:rPr>
          <w:spacing w:val="-19"/>
          <w:w w:val="102"/>
          <w:sz w:val="14"/>
          <w:shd w:fill="D9E0F1" w:color="auto" w:val="clear"/>
        </w:rPr>
        <w:t> </w:t>
      </w:r>
      <w:r>
        <w:rPr>
          <w:sz w:val="14"/>
          <w:shd w:fill="D9E0F1" w:color="auto" w:val="clear"/>
        </w:rPr>
        <w:t>sub</w:t>
      </w:r>
      <w:r>
        <w:rPr>
          <w:spacing w:val="11"/>
          <w:sz w:val="14"/>
          <w:shd w:fill="D9E0F1" w:color="auto" w:val="clear"/>
        </w:rPr>
        <w:t> </w:t>
      </w:r>
      <w:r>
        <w:rPr>
          <w:sz w:val="14"/>
          <w:shd w:fill="D9E0F1" w:color="auto" w:val="clear"/>
        </w:rPr>
        <w:t>meas</w:t>
      </w:r>
      <w:r>
        <w:rPr>
          <w:spacing w:val="14"/>
          <w:sz w:val="14"/>
          <w:shd w:fill="D9E0F1" w:color="auto" w:val="clear"/>
        </w:rPr>
        <w:t> </w:t>
      </w:r>
      <w:r>
        <w:rPr>
          <w:sz w:val="14"/>
          <w:shd w:fill="D9E0F1" w:color="auto" w:val="clear"/>
        </w:rPr>
        <w:t>index</w:t>
      </w:r>
      <w:r>
        <w:rPr>
          <w:spacing w:val="12"/>
          <w:sz w:val="14"/>
          <w:shd w:fill="D9E0F1" w:color="auto" w:val="clear"/>
        </w:rPr>
        <w:t> </w:t>
      </w:r>
    </w:p>
    <w:p>
      <w:pPr>
        <w:pStyle w:val="BodyText"/>
        <w:spacing w:before="7"/>
        <w:rPr>
          <w:sz w:val="9"/>
        </w:rPr>
      </w:pPr>
      <w:r>
        <w:rPr/>
        <w:br w:type="column"/>
      </w:r>
      <w:r>
        <w:rPr>
          <w:sz w:val="9"/>
        </w:rPr>
      </w:r>
    </w:p>
    <w:p>
      <w:pPr>
        <w:tabs>
          <w:tab w:pos="6336" w:val="left" w:leader="none"/>
        </w:tabs>
        <w:spacing w:before="0"/>
        <w:ind w:left="2912" w:right="0" w:firstLine="0"/>
        <w:jc w:val="left"/>
        <w:rPr>
          <w:rFonts w:ascii="Calibri"/>
          <w:sz w:val="11"/>
        </w:rPr>
      </w:pPr>
      <w:r>
        <w:rPr>
          <w:rFonts w:ascii="Calibri"/>
          <w:position w:val="1"/>
          <w:sz w:val="11"/>
        </w:rPr>
        <w:t>Data</w:t>
      </w:r>
      <w:r>
        <w:rPr>
          <w:rFonts w:ascii="Calibri"/>
          <w:spacing w:val="5"/>
          <w:position w:val="1"/>
          <w:sz w:val="11"/>
        </w:rPr>
        <w:t> </w:t>
      </w:r>
      <w:r>
        <w:rPr>
          <w:rFonts w:ascii="Calibri"/>
          <w:position w:val="1"/>
          <w:sz w:val="11"/>
        </w:rPr>
        <w:t>read</w:t>
      </w:r>
      <w:r>
        <w:rPr>
          <w:rFonts w:ascii="Calibri"/>
          <w:spacing w:val="5"/>
          <w:position w:val="1"/>
          <w:sz w:val="11"/>
        </w:rPr>
        <w:t> </w:t>
      </w:r>
      <w:r>
        <w:rPr>
          <w:rFonts w:ascii="Calibri"/>
          <w:position w:val="1"/>
          <w:sz w:val="11"/>
        </w:rPr>
        <w:t>by</w:t>
      </w:r>
      <w:r>
        <w:rPr>
          <w:rFonts w:ascii="Calibri"/>
          <w:spacing w:val="4"/>
          <w:position w:val="1"/>
          <w:sz w:val="11"/>
        </w:rPr>
        <w:t> </w:t>
      </w:r>
      <w:r>
        <w:rPr>
          <w:rFonts w:ascii="Calibri"/>
          <w:position w:val="1"/>
          <w:sz w:val="11"/>
        </w:rPr>
        <w:t>host</w:t>
        <w:tab/>
      </w:r>
      <w:r>
        <w:rPr>
          <w:rFonts w:ascii="Calibri"/>
          <w:sz w:val="11"/>
        </w:rPr>
        <w:t>Data</w:t>
      </w:r>
      <w:r>
        <w:rPr>
          <w:rFonts w:ascii="Calibri"/>
          <w:spacing w:val="4"/>
          <w:sz w:val="11"/>
        </w:rPr>
        <w:t> </w:t>
      </w:r>
      <w:r>
        <w:rPr>
          <w:rFonts w:ascii="Calibri"/>
          <w:sz w:val="11"/>
        </w:rPr>
        <w:t>read</w:t>
      </w:r>
      <w:r>
        <w:rPr>
          <w:rFonts w:ascii="Calibri"/>
          <w:spacing w:val="5"/>
          <w:sz w:val="11"/>
        </w:rPr>
        <w:t> </w:t>
      </w:r>
      <w:r>
        <w:rPr>
          <w:rFonts w:ascii="Calibri"/>
          <w:sz w:val="11"/>
        </w:rPr>
        <w:t>by</w:t>
      </w:r>
      <w:r>
        <w:rPr>
          <w:rFonts w:ascii="Calibri"/>
          <w:spacing w:val="3"/>
          <w:sz w:val="11"/>
        </w:rPr>
        <w:t> </w:t>
      </w:r>
      <w:r>
        <w:rPr>
          <w:rFonts w:ascii="Calibri"/>
          <w:sz w:val="11"/>
        </w:rPr>
        <w:t>host</w:t>
      </w:r>
    </w:p>
    <w:p>
      <w:pPr>
        <w:pStyle w:val="BodyText"/>
        <w:rPr>
          <w:rFonts w:ascii="Calibri"/>
          <w:sz w:val="12"/>
        </w:rPr>
      </w:pPr>
    </w:p>
    <w:p>
      <w:pPr>
        <w:pStyle w:val="BodyText"/>
        <w:rPr>
          <w:rFonts w:ascii="Calibri"/>
          <w:sz w:val="12"/>
        </w:rPr>
      </w:pPr>
    </w:p>
    <w:p>
      <w:pPr>
        <w:pStyle w:val="BodyText"/>
        <w:spacing w:before="11"/>
        <w:rPr>
          <w:rFonts w:ascii="Calibri"/>
          <w:sz w:val="9"/>
        </w:rPr>
      </w:pPr>
    </w:p>
    <w:p>
      <w:pPr>
        <w:spacing w:before="0"/>
        <w:ind w:left="3175" w:right="4639" w:firstLine="0"/>
        <w:jc w:val="center"/>
        <w:rPr>
          <w:rFonts w:ascii="Calibri"/>
          <w:sz w:val="11"/>
        </w:rPr>
      </w:pPr>
      <w:r>
        <w:rPr>
          <w:rFonts w:ascii="Calibri"/>
          <w:sz w:val="11"/>
        </w:rPr>
        <w:t>Dummy</w:t>
      </w:r>
      <w:r>
        <w:rPr>
          <w:rFonts w:ascii="Calibri"/>
          <w:spacing w:val="2"/>
          <w:sz w:val="11"/>
        </w:rPr>
        <w:t> </w:t>
      </w:r>
      <w:r>
        <w:rPr>
          <w:rFonts w:ascii="Calibri"/>
          <w:sz w:val="11"/>
        </w:rPr>
        <w:t>gas conversion</w:t>
      </w:r>
    </w:p>
    <w:p>
      <w:pPr>
        <w:pStyle w:val="BodyText"/>
        <w:spacing w:before="9"/>
        <w:rPr>
          <w:rFonts w:ascii="Calibri"/>
          <w:sz w:val="9"/>
        </w:rPr>
      </w:pPr>
    </w:p>
    <w:p>
      <w:pPr>
        <w:tabs>
          <w:tab w:pos="2687" w:val="left" w:leader="none"/>
          <w:tab w:pos="4963" w:val="left" w:leader="none"/>
          <w:tab w:pos="7241" w:val="left" w:leader="none"/>
        </w:tabs>
        <w:spacing w:before="0"/>
        <w:ind w:left="410" w:right="0" w:firstLine="0"/>
        <w:jc w:val="left"/>
        <w:rPr>
          <w:sz w:val="14"/>
        </w:rPr>
      </w:pPr>
      <w:r>
        <w:rPr>
          <w:sz w:val="14"/>
        </w:rPr>
        <w:t>0</w:t>
        <w:tab/>
        <w:t>1</w:t>
        <w:tab/>
        <w:t>1</w:t>
        <w:tab/>
        <w:t>2</w:t>
      </w:r>
    </w:p>
    <w:p>
      <w:pPr>
        <w:tabs>
          <w:tab w:pos="2687" w:val="left" w:leader="none"/>
          <w:tab w:pos="4963" w:val="left" w:leader="none"/>
          <w:tab w:pos="7241" w:val="left" w:leader="none"/>
        </w:tabs>
        <w:spacing w:before="19"/>
        <w:ind w:left="410" w:right="0" w:firstLine="0"/>
        <w:jc w:val="left"/>
        <w:rPr>
          <w:sz w:val="14"/>
        </w:rPr>
      </w:pPr>
      <w:r>
        <w:rPr>
          <w:sz w:val="14"/>
        </w:rPr>
        <w:t>0</w:t>
        <w:tab/>
        <w:t>1</w:t>
        <w:tab/>
        <w:t>2</w:t>
        <w:tab/>
        <w:t>3</w:t>
      </w:r>
    </w:p>
    <w:p>
      <w:pPr>
        <w:spacing w:after="0"/>
        <w:jc w:val="left"/>
        <w:rPr>
          <w:sz w:val="14"/>
        </w:rPr>
        <w:sectPr>
          <w:type w:val="continuous"/>
          <w:pgSz w:w="11910" w:h="16840"/>
          <w:pgMar w:top="0" w:bottom="0" w:left="360" w:right="300"/>
          <w:cols w:num="2" w:equalWidth="0">
            <w:col w:w="1531" w:space="825"/>
            <w:col w:w="8894"/>
          </w:cols>
        </w:sectPr>
      </w:pPr>
    </w:p>
    <w:p>
      <w:pPr>
        <w:spacing w:before="19"/>
        <w:ind w:left="431" w:right="0" w:firstLine="0"/>
        <w:jc w:val="left"/>
        <w:rPr>
          <w:sz w:val="14"/>
        </w:rPr>
      </w:pPr>
      <w:r>
        <w:rPr>
          <w:sz w:val="14"/>
        </w:rPr>
        <w:t>meas</w:t>
      </w:r>
      <w:r>
        <w:rPr>
          <w:spacing w:val="7"/>
          <w:sz w:val="14"/>
        </w:rPr>
        <w:t> </w:t>
      </w:r>
      <w:r>
        <w:rPr>
          <w:sz w:val="14"/>
        </w:rPr>
        <w:t>sequence</w:t>
      </w:r>
    </w:p>
    <w:p>
      <w:pPr>
        <w:tabs>
          <w:tab w:pos="660" w:val="left" w:leader="none"/>
        </w:tabs>
        <w:spacing w:before="19"/>
        <w:ind w:left="204" w:right="0" w:firstLine="0"/>
        <w:jc w:val="left"/>
        <w:rPr>
          <w:sz w:val="14"/>
        </w:rPr>
      </w:pPr>
      <w:r>
        <w:rPr/>
        <w:br w:type="column"/>
      </w:r>
      <w:r>
        <w:rPr>
          <w:sz w:val="14"/>
        </w:rPr>
        <w:t>wait</w:t>
        <w:tab/>
      </w:r>
      <w:r>
        <w:rPr>
          <w:spacing w:val="-5"/>
          <w:sz w:val="14"/>
        </w:rPr>
        <w:t>T</w:t>
      </w:r>
    </w:p>
    <w:p>
      <w:pPr>
        <w:tabs>
          <w:tab w:pos="783" w:val="left" w:leader="none"/>
          <w:tab w:pos="1238" w:val="left" w:leader="none"/>
        </w:tabs>
        <w:spacing w:before="19"/>
        <w:ind w:left="327" w:right="0" w:firstLine="0"/>
        <w:jc w:val="left"/>
        <w:rPr>
          <w:sz w:val="14"/>
        </w:rPr>
      </w:pPr>
      <w:r>
        <w:rPr/>
        <w:br w:type="column"/>
      </w:r>
      <w:r>
        <w:rPr>
          <w:sz w:val="14"/>
        </w:rPr>
        <w:t>P</w:t>
        <w:tab/>
        <w:t>H</w:t>
        <w:tab/>
      </w:r>
      <w:r>
        <w:rPr>
          <w:spacing w:val="-1"/>
          <w:sz w:val="14"/>
        </w:rPr>
        <w:t>G0</w:t>
      </w:r>
    </w:p>
    <w:p>
      <w:pPr>
        <w:tabs>
          <w:tab w:pos="679" w:val="left" w:leader="none"/>
        </w:tabs>
        <w:spacing w:before="19"/>
        <w:ind w:left="224" w:right="0" w:firstLine="0"/>
        <w:jc w:val="left"/>
        <w:rPr>
          <w:sz w:val="14"/>
        </w:rPr>
      </w:pPr>
      <w:r>
        <w:rPr/>
        <w:br w:type="column"/>
      </w:r>
      <w:r>
        <w:rPr>
          <w:sz w:val="14"/>
        </w:rPr>
        <w:t>wait</w:t>
        <w:tab/>
      </w:r>
      <w:r>
        <w:rPr>
          <w:spacing w:val="-4"/>
          <w:sz w:val="14"/>
        </w:rPr>
        <w:t>T</w:t>
      </w:r>
    </w:p>
    <w:p>
      <w:pPr>
        <w:tabs>
          <w:tab w:pos="783" w:val="left" w:leader="none"/>
          <w:tab w:pos="1238" w:val="left" w:leader="none"/>
        </w:tabs>
        <w:spacing w:before="19"/>
        <w:ind w:left="328" w:right="0" w:firstLine="0"/>
        <w:jc w:val="left"/>
        <w:rPr>
          <w:sz w:val="14"/>
        </w:rPr>
      </w:pPr>
      <w:r>
        <w:rPr/>
        <w:br w:type="column"/>
      </w:r>
      <w:r>
        <w:rPr>
          <w:sz w:val="14"/>
        </w:rPr>
        <w:t>P</w:t>
        <w:tab/>
        <w:t>H</w:t>
        <w:tab/>
      </w:r>
      <w:r>
        <w:rPr>
          <w:spacing w:val="-4"/>
          <w:sz w:val="14"/>
        </w:rPr>
        <w:t>G</w:t>
      </w:r>
    </w:p>
    <w:p>
      <w:pPr>
        <w:tabs>
          <w:tab w:pos="759" w:val="left" w:leader="none"/>
        </w:tabs>
        <w:spacing w:before="19"/>
        <w:ind w:left="304" w:right="0" w:firstLine="0"/>
        <w:jc w:val="left"/>
        <w:rPr>
          <w:sz w:val="14"/>
        </w:rPr>
      </w:pPr>
      <w:r>
        <w:rPr/>
        <w:br w:type="column"/>
      </w:r>
      <w:r>
        <w:rPr>
          <w:sz w:val="14"/>
        </w:rPr>
        <w:t>wait</w:t>
        <w:tab/>
      </w:r>
      <w:r>
        <w:rPr>
          <w:spacing w:val="-5"/>
          <w:sz w:val="14"/>
        </w:rPr>
        <w:t>T</w:t>
      </w:r>
    </w:p>
    <w:p>
      <w:pPr>
        <w:tabs>
          <w:tab w:pos="783" w:val="left" w:leader="none"/>
          <w:tab w:pos="1238" w:val="left" w:leader="none"/>
        </w:tabs>
        <w:spacing w:before="19"/>
        <w:ind w:left="328" w:right="0" w:firstLine="0"/>
        <w:jc w:val="left"/>
        <w:rPr>
          <w:sz w:val="14"/>
        </w:rPr>
      </w:pPr>
      <w:r>
        <w:rPr/>
        <w:br w:type="column"/>
      </w:r>
      <w:r>
        <w:rPr>
          <w:sz w:val="14"/>
        </w:rPr>
        <w:t>P</w:t>
        <w:tab/>
        <w:t>H</w:t>
        <w:tab/>
      </w:r>
      <w:r>
        <w:rPr>
          <w:spacing w:val="-1"/>
          <w:sz w:val="14"/>
        </w:rPr>
        <w:t>G1</w:t>
      </w:r>
    </w:p>
    <w:p>
      <w:pPr>
        <w:tabs>
          <w:tab w:pos="680" w:val="left" w:leader="none"/>
        </w:tabs>
        <w:spacing w:before="19"/>
        <w:ind w:left="224" w:right="0" w:firstLine="0"/>
        <w:jc w:val="left"/>
        <w:rPr>
          <w:sz w:val="14"/>
        </w:rPr>
      </w:pPr>
      <w:r>
        <w:rPr/>
        <w:br w:type="column"/>
      </w:r>
      <w:r>
        <w:rPr>
          <w:sz w:val="14"/>
        </w:rPr>
        <w:t>wait</w:t>
        <w:tab/>
      </w:r>
      <w:r>
        <w:rPr>
          <w:spacing w:val="-5"/>
          <w:sz w:val="14"/>
        </w:rPr>
        <w:t>T</w:t>
      </w:r>
    </w:p>
    <w:p>
      <w:pPr>
        <w:tabs>
          <w:tab w:pos="783" w:val="left" w:leader="none"/>
          <w:tab w:pos="1238" w:val="left" w:leader="none"/>
        </w:tabs>
        <w:spacing w:before="19"/>
        <w:ind w:left="327" w:right="0" w:firstLine="0"/>
        <w:jc w:val="left"/>
        <w:rPr>
          <w:sz w:val="14"/>
        </w:rPr>
      </w:pPr>
      <w:r>
        <w:rPr/>
        <w:br w:type="column"/>
      </w:r>
      <w:r>
        <w:rPr>
          <w:sz w:val="14"/>
        </w:rPr>
        <w:t>P</w:t>
        <w:tab/>
        <w:t>H</w:t>
        <w:tab/>
        <w:t>G2</w:t>
      </w:r>
    </w:p>
    <w:p>
      <w:pPr>
        <w:spacing w:after="0"/>
        <w:jc w:val="left"/>
        <w:rPr>
          <w:sz w:val="14"/>
        </w:rPr>
        <w:sectPr>
          <w:type w:val="continuous"/>
          <w:pgSz w:w="11910" w:h="16840"/>
          <w:pgMar w:top="0" w:bottom="0" w:left="360" w:right="300"/>
          <w:cols w:num="9" w:equalWidth="0">
            <w:col w:w="1448" w:space="40"/>
            <w:col w:w="748" w:space="39"/>
            <w:col w:w="1430" w:space="39"/>
            <w:col w:w="768" w:space="40"/>
            <w:col w:w="1351" w:space="39"/>
            <w:col w:w="847" w:space="39"/>
            <w:col w:w="1430" w:space="40"/>
            <w:col w:w="768" w:space="39"/>
            <w:col w:w="2145"/>
          </w:cols>
        </w:sectPr>
      </w:pPr>
    </w:p>
    <w:p>
      <w:pPr>
        <w:spacing w:before="19"/>
        <w:ind w:left="431" w:right="0" w:firstLine="0"/>
        <w:jc w:val="left"/>
        <w:rPr>
          <w:sz w:val="14"/>
        </w:rPr>
      </w:pPr>
      <w:r>
        <w:rPr>
          <w:sz w:val="14"/>
        </w:rPr>
        <w:t>Heater</w:t>
      </w:r>
      <w:r>
        <w:rPr>
          <w:spacing w:val="8"/>
          <w:sz w:val="14"/>
        </w:rPr>
        <w:t> </w:t>
      </w:r>
      <w:r>
        <w:rPr>
          <w:sz w:val="14"/>
        </w:rPr>
        <w:t>profile</w:t>
      </w: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spacing w:before="8"/>
        <w:rPr>
          <w:sz w:val="16"/>
        </w:rPr>
      </w:pPr>
    </w:p>
    <w:p>
      <w:pPr>
        <w:spacing w:before="1"/>
        <w:ind w:left="431" w:right="0" w:firstLine="0"/>
        <w:jc w:val="left"/>
        <w:rPr>
          <w:sz w:val="14"/>
        </w:rPr>
      </w:pPr>
      <w:r>
        <w:rPr>
          <w:sz w:val="14"/>
        </w:rPr>
        <w:t>Number</w:t>
      </w:r>
      <w:r>
        <w:rPr>
          <w:spacing w:val="3"/>
          <w:sz w:val="14"/>
        </w:rPr>
        <w:t> </w:t>
      </w:r>
      <w:r>
        <w:rPr>
          <w:sz w:val="14"/>
        </w:rPr>
        <w:t>of</w:t>
      </w:r>
      <w:r>
        <w:rPr>
          <w:spacing w:val="42"/>
          <w:sz w:val="14"/>
        </w:rPr>
        <w:t> </w:t>
      </w:r>
      <w:r>
        <w:rPr>
          <w:sz w:val="14"/>
        </w:rPr>
        <w:t>steps</w:t>
      </w:r>
    </w:p>
    <w:p>
      <w:pPr>
        <w:tabs>
          <w:tab w:pos="4173" w:val="left" w:leader="none"/>
        </w:tabs>
        <w:spacing w:before="19"/>
        <w:ind w:left="800" w:right="0" w:firstLine="0"/>
        <w:jc w:val="left"/>
        <w:rPr>
          <w:sz w:val="14"/>
        </w:rPr>
      </w:pPr>
      <w:r>
        <w:rPr/>
        <w:br w:type="column"/>
      </w:r>
      <w:r>
        <w:rPr>
          <w:sz w:val="14"/>
        </w:rPr>
        <w:t>Heating</w:t>
      </w:r>
      <w:r>
        <w:rPr>
          <w:spacing w:val="8"/>
          <w:sz w:val="14"/>
        </w:rPr>
        <w:t> </w:t>
      </w:r>
      <w:r>
        <w:rPr>
          <w:sz w:val="14"/>
        </w:rPr>
        <w:t>step</w:t>
      </w:r>
      <w:r>
        <w:rPr>
          <w:spacing w:val="8"/>
          <w:sz w:val="14"/>
        </w:rPr>
        <w:t> </w:t>
      </w:r>
      <w:r>
        <w:rPr>
          <w:sz w:val="14"/>
        </w:rPr>
        <w:t>0</w:t>
        <w:tab/>
        <w:t>Heating</w:t>
      </w:r>
      <w:r>
        <w:rPr>
          <w:spacing w:val="58"/>
          <w:sz w:val="14"/>
        </w:rPr>
        <w:t> </w:t>
      </w:r>
      <w:r>
        <w:rPr>
          <w:sz w:val="14"/>
        </w:rPr>
        <w:t>step</w:t>
      </w:r>
      <w:r>
        <w:rPr>
          <w:spacing w:val="9"/>
          <w:sz w:val="14"/>
        </w:rPr>
        <w:t> </w:t>
      </w:r>
      <w:r>
        <w:rPr>
          <w:sz w:val="14"/>
        </w:rPr>
        <w:t>1</w:t>
      </w:r>
    </w:p>
    <w:p>
      <w:pPr>
        <w:spacing w:before="20"/>
        <w:ind w:left="128" w:right="0" w:firstLine="0"/>
        <w:jc w:val="left"/>
        <w:rPr>
          <w:sz w:val="14"/>
        </w:rPr>
      </w:pPr>
      <w:r>
        <w:rPr>
          <w:sz w:val="14"/>
        </w:rPr>
        <w:t>gas_wait_shared</w:t>
      </w:r>
    </w:p>
    <w:p>
      <w:pPr>
        <w:tabs>
          <w:tab w:pos="4189" w:val="left" w:leader="none"/>
        </w:tabs>
        <w:spacing w:before="24"/>
        <w:ind w:left="760" w:right="0" w:firstLine="0"/>
        <w:jc w:val="left"/>
        <w:rPr>
          <w:rFonts w:ascii="Calibri"/>
          <w:sz w:val="15"/>
        </w:rPr>
      </w:pPr>
      <w:r>
        <w:rPr>
          <w:rFonts w:ascii="Calibri"/>
          <w:position w:val="-3"/>
          <w:sz w:val="15"/>
        </w:rPr>
        <w:t>gas_wait_0=1</w:t>
        <w:tab/>
      </w:r>
      <w:r>
        <w:rPr>
          <w:rFonts w:ascii="Calibri"/>
          <w:sz w:val="15"/>
        </w:rPr>
        <w:t>gas_wait_1=2</w:t>
      </w:r>
    </w:p>
    <w:p>
      <w:pPr>
        <w:spacing w:before="123"/>
        <w:ind w:left="0" w:right="221" w:firstLine="0"/>
        <w:jc w:val="right"/>
        <w:rPr>
          <w:rFonts w:ascii="Calibri"/>
          <w:sz w:val="15"/>
        </w:rPr>
      </w:pPr>
      <w:r>
        <w:rPr>
          <w:rFonts w:ascii="Calibri"/>
          <w:sz w:val="15"/>
        </w:rPr>
        <w:t>nb_conv</w:t>
      </w:r>
      <w:r>
        <w:rPr>
          <w:rFonts w:ascii="Calibri"/>
          <w:spacing w:val="19"/>
          <w:sz w:val="15"/>
        </w:rPr>
        <w:t> </w:t>
      </w:r>
      <w:r>
        <w:rPr>
          <w:rFonts w:ascii="Calibri"/>
          <w:sz w:val="15"/>
        </w:rPr>
        <w:t>=</w:t>
      </w:r>
      <w:r>
        <w:rPr>
          <w:rFonts w:ascii="Calibri"/>
          <w:spacing w:val="1"/>
          <w:sz w:val="15"/>
        </w:rPr>
        <w:t> </w:t>
      </w:r>
      <w:r>
        <w:rPr>
          <w:rFonts w:ascii="Calibri"/>
          <w:sz w:val="15"/>
        </w:rPr>
        <w:t>3</w:t>
      </w:r>
    </w:p>
    <w:p>
      <w:pPr>
        <w:spacing w:before="19"/>
        <w:ind w:left="431" w:right="0" w:firstLine="0"/>
        <w:jc w:val="left"/>
        <w:rPr>
          <w:sz w:val="14"/>
        </w:rPr>
      </w:pPr>
      <w:r>
        <w:rPr/>
        <w:br w:type="column"/>
      </w:r>
      <w:r>
        <w:rPr>
          <w:sz w:val="14"/>
        </w:rPr>
        <w:t>Heating</w:t>
      </w:r>
      <w:r>
        <w:rPr>
          <w:spacing w:val="12"/>
          <w:sz w:val="14"/>
        </w:rPr>
        <w:t> </w:t>
      </w:r>
      <w:r>
        <w:rPr>
          <w:sz w:val="14"/>
        </w:rPr>
        <w:t>step</w:t>
      </w:r>
      <w:r>
        <w:rPr>
          <w:spacing w:val="13"/>
          <w:sz w:val="14"/>
        </w:rPr>
        <w:t> </w:t>
      </w:r>
      <w:r>
        <w:rPr>
          <w:sz w:val="14"/>
        </w:rPr>
        <w:t>2</w:t>
      </w:r>
    </w:p>
    <w:p>
      <w:pPr>
        <w:pStyle w:val="BodyText"/>
        <w:spacing w:before="8"/>
        <w:rPr>
          <w:sz w:val="14"/>
        </w:rPr>
      </w:pPr>
    </w:p>
    <w:p>
      <w:pPr>
        <w:spacing w:before="0"/>
        <w:ind w:left="442" w:right="0" w:firstLine="0"/>
        <w:jc w:val="left"/>
        <w:rPr>
          <w:rFonts w:ascii="Calibri"/>
          <w:sz w:val="15"/>
        </w:rPr>
      </w:pPr>
      <w:r>
        <w:rPr>
          <w:rFonts w:ascii="Calibri"/>
          <w:sz w:val="15"/>
        </w:rPr>
        <w:t>gas_wait_2=1</w:t>
      </w:r>
    </w:p>
    <w:p>
      <w:pPr>
        <w:spacing w:after="0"/>
        <w:jc w:val="left"/>
        <w:rPr>
          <w:rFonts w:ascii="Calibri"/>
          <w:sz w:val="15"/>
        </w:rPr>
        <w:sectPr>
          <w:type w:val="continuous"/>
          <w:pgSz w:w="11910" w:h="16840"/>
          <w:pgMar w:top="0" w:bottom="0" w:left="360" w:right="300"/>
          <w:cols w:num="3" w:equalWidth="0">
            <w:col w:w="1524" w:space="40"/>
            <w:col w:w="5187" w:space="1991"/>
            <w:col w:w="2508"/>
          </w:cols>
        </w:sectPr>
      </w:pPr>
    </w:p>
    <w:p>
      <w:pPr>
        <w:pStyle w:val="BodyText"/>
        <w:rPr>
          <w:rFonts w:ascii="Calibri"/>
        </w:rPr>
      </w:pPr>
    </w:p>
    <w:p>
      <w:pPr>
        <w:pStyle w:val="BodyText"/>
        <w:rPr>
          <w:rFonts w:ascii="Calibri"/>
          <w:sz w:val="26"/>
        </w:rPr>
      </w:pPr>
    </w:p>
    <w:p>
      <w:pPr>
        <w:spacing w:before="93"/>
        <w:ind w:left="1432" w:right="1137" w:firstLine="0"/>
        <w:jc w:val="center"/>
        <w:rPr>
          <w:sz w:val="22"/>
        </w:rPr>
      </w:pPr>
      <w:r>
        <w:rPr>
          <w:sz w:val="22"/>
        </w:rPr>
        <w:t>Figure</w:t>
      </w:r>
      <w:r>
        <w:rPr>
          <w:spacing w:val="-3"/>
          <w:sz w:val="22"/>
        </w:rPr>
        <w:t> </w:t>
      </w:r>
      <w:r>
        <w:rPr>
          <w:sz w:val="22"/>
        </w:rPr>
        <w:t>5:</w:t>
      </w:r>
      <w:r>
        <w:rPr>
          <w:spacing w:val="-4"/>
          <w:sz w:val="22"/>
        </w:rPr>
        <w:t> </w:t>
      </w:r>
      <w:r>
        <w:rPr>
          <w:sz w:val="22"/>
        </w:rPr>
        <w:t>Illustration</w:t>
      </w:r>
      <w:r>
        <w:rPr>
          <w:spacing w:val="-3"/>
          <w:sz w:val="22"/>
        </w:rPr>
        <w:t> </w:t>
      </w:r>
      <w:r>
        <w:rPr>
          <w:sz w:val="22"/>
        </w:rPr>
        <w:t>of</w:t>
      </w:r>
      <w:r>
        <w:rPr>
          <w:spacing w:val="-4"/>
          <w:sz w:val="22"/>
        </w:rPr>
        <w:t> </w:t>
      </w:r>
      <w:r>
        <w:rPr>
          <w:sz w:val="22"/>
        </w:rPr>
        <w:t>parallel</w:t>
      </w:r>
      <w:r>
        <w:rPr>
          <w:spacing w:val="-4"/>
          <w:sz w:val="22"/>
        </w:rPr>
        <w:t> </w:t>
      </w:r>
      <w:r>
        <w:rPr>
          <w:sz w:val="22"/>
        </w:rPr>
        <w:t>measurement</w:t>
      </w:r>
      <w:r>
        <w:rPr>
          <w:spacing w:val="-6"/>
          <w:sz w:val="22"/>
        </w:rPr>
        <w:t> </w:t>
      </w:r>
      <w:r>
        <w:rPr>
          <w:sz w:val="22"/>
        </w:rPr>
        <w:t>mode,</w:t>
      </w:r>
      <w:r>
        <w:rPr>
          <w:spacing w:val="-1"/>
          <w:sz w:val="22"/>
        </w:rPr>
        <w:t> </w:t>
      </w:r>
      <w:r>
        <w:rPr>
          <w:sz w:val="22"/>
        </w:rPr>
        <w:t>an</w:t>
      </w:r>
      <w:r>
        <w:rPr>
          <w:spacing w:val="-5"/>
          <w:sz w:val="22"/>
        </w:rPr>
        <w:t> </w:t>
      </w:r>
      <w:r>
        <w:rPr>
          <w:sz w:val="22"/>
        </w:rPr>
        <w:t>example</w:t>
      </w:r>
      <w:r>
        <w:rPr>
          <w:spacing w:val="-5"/>
          <w:sz w:val="22"/>
        </w:rPr>
        <w:t> </w:t>
      </w:r>
      <w:r>
        <w:rPr>
          <w:sz w:val="22"/>
        </w:rPr>
        <w:t>with</w:t>
      </w:r>
      <w:r>
        <w:rPr>
          <w:spacing w:val="-3"/>
          <w:sz w:val="22"/>
        </w:rPr>
        <w:t> </w:t>
      </w:r>
      <w:r>
        <w:rPr>
          <w:sz w:val="22"/>
        </w:rPr>
        <w:t>3</w:t>
      </w:r>
      <w:r>
        <w:rPr>
          <w:spacing w:val="-5"/>
          <w:sz w:val="22"/>
        </w:rPr>
        <w:t> </w:t>
      </w:r>
      <w:r>
        <w:rPr>
          <w:sz w:val="22"/>
        </w:rPr>
        <w:t>step</w:t>
      </w:r>
      <w:r>
        <w:rPr>
          <w:spacing w:val="1"/>
          <w:sz w:val="22"/>
        </w:rPr>
        <w:t> </w:t>
      </w:r>
      <w:r>
        <w:rPr>
          <w:sz w:val="22"/>
        </w:rPr>
        <w:t>heater</w:t>
      </w:r>
      <w:r>
        <w:rPr>
          <w:spacing w:val="-1"/>
          <w:sz w:val="22"/>
        </w:rPr>
        <w:t> </w:t>
      </w:r>
      <w:r>
        <w:rPr>
          <w:sz w:val="22"/>
        </w:rPr>
        <w:t>profile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8"/>
        <w:rPr>
          <w:sz w:val="22"/>
        </w:rPr>
      </w:pPr>
    </w:p>
    <w:p>
      <w:pPr>
        <w:pStyle w:val="Heading2"/>
        <w:numPr>
          <w:ilvl w:val="1"/>
          <w:numId w:val="2"/>
        </w:numPr>
        <w:tabs>
          <w:tab w:pos="545" w:val="left" w:leader="none"/>
        </w:tabs>
        <w:spacing w:line="240" w:lineRule="auto" w:before="0" w:after="0"/>
        <w:ind w:left="544" w:right="0" w:hanging="402"/>
        <w:jc w:val="left"/>
      </w:pPr>
      <w:bookmarkStart w:name="_bookmark22" w:id="36"/>
      <w:bookmarkEnd w:id="36"/>
      <w:r>
        <w:rPr/>
      </w:r>
      <w:bookmarkStart w:name="_bookmark22" w:id="37"/>
      <w:bookmarkEnd w:id="37"/>
      <w:r>
        <w:rPr/>
        <w:t>M</w:t>
      </w:r>
      <w:r>
        <w:rPr/>
        <w:t>easurement</w:t>
      </w:r>
      <w:r>
        <w:rPr>
          <w:spacing w:val="-2"/>
        </w:rPr>
        <w:t> </w:t>
      </w:r>
      <w:r>
        <w:rPr/>
        <w:t>flow</w:t>
      </w:r>
    </w:p>
    <w:p>
      <w:pPr>
        <w:pStyle w:val="BodyText"/>
        <w:spacing w:line="292" w:lineRule="auto" w:before="156"/>
        <w:ind w:left="143" w:right="201"/>
      </w:pPr>
      <w:r>
        <w:rPr/>
        <w:t>Referring to Figure 2, the BME688 measurement period consists of a temperature, pressure and humidity measurement</w:t>
      </w:r>
      <w:r>
        <w:rPr>
          <w:spacing w:val="1"/>
        </w:rPr>
        <w:t> </w:t>
      </w:r>
      <w:r>
        <w:rPr/>
        <w:t>with</w:t>
      </w:r>
      <w:r>
        <w:rPr>
          <w:spacing w:val="-5"/>
        </w:rPr>
        <w:t> </w:t>
      </w:r>
      <w:r>
        <w:rPr/>
        <w:t>selectable</w:t>
      </w:r>
      <w:r>
        <w:rPr>
          <w:spacing w:val="-5"/>
        </w:rPr>
        <w:t> </w:t>
      </w:r>
      <w:r>
        <w:rPr/>
        <w:t>oversampling.</w:t>
      </w:r>
      <w:r>
        <w:rPr>
          <w:spacing w:val="-6"/>
        </w:rPr>
        <w:t> </w:t>
      </w:r>
      <w:r>
        <w:rPr/>
        <w:t>Moreover,</w:t>
      </w:r>
      <w:r>
        <w:rPr>
          <w:spacing w:val="-3"/>
        </w:rPr>
        <w:t> </w:t>
      </w:r>
      <w:r>
        <w:rPr/>
        <w:t>it</w:t>
      </w:r>
      <w:r>
        <w:rPr>
          <w:spacing w:val="-5"/>
        </w:rPr>
        <w:t> </w:t>
      </w:r>
      <w:r>
        <w:rPr/>
        <w:t>contains</w:t>
      </w:r>
      <w:r>
        <w:rPr>
          <w:spacing w:val="-4"/>
        </w:rPr>
        <w:t> </w:t>
      </w:r>
      <w:r>
        <w:rPr/>
        <w:t>a</w:t>
      </w:r>
      <w:r>
        <w:rPr>
          <w:spacing w:val="-3"/>
        </w:rPr>
        <w:t> </w:t>
      </w:r>
      <w:r>
        <w:rPr/>
        <w:t>heating</w:t>
      </w:r>
      <w:r>
        <w:rPr>
          <w:spacing w:val="-4"/>
        </w:rPr>
        <w:t> </w:t>
      </w:r>
      <w:r>
        <w:rPr/>
        <w:t>phase</w:t>
      </w:r>
      <w:r>
        <w:rPr>
          <w:spacing w:val="-3"/>
        </w:rPr>
        <w:t> </w:t>
      </w:r>
      <w:r>
        <w:rPr/>
        <w:t>for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gas</w:t>
      </w:r>
      <w:r>
        <w:rPr>
          <w:spacing w:val="-4"/>
        </w:rPr>
        <w:t> </w:t>
      </w:r>
      <w:r>
        <w:rPr/>
        <w:t>sensor</w:t>
      </w:r>
      <w:r>
        <w:rPr>
          <w:spacing w:val="-5"/>
        </w:rPr>
        <w:t> </w:t>
      </w:r>
      <w:r>
        <w:rPr/>
        <w:t>hot</w:t>
      </w:r>
      <w:r>
        <w:rPr>
          <w:spacing w:val="-3"/>
        </w:rPr>
        <w:t> </w:t>
      </w:r>
      <w:r>
        <w:rPr/>
        <w:t>plate</w:t>
      </w:r>
      <w:r>
        <w:rPr>
          <w:spacing w:val="-3"/>
        </w:rPr>
        <w:t> </w:t>
      </w:r>
      <w:r>
        <w:rPr/>
        <w:t>as</w:t>
      </w:r>
      <w:r>
        <w:rPr>
          <w:spacing w:val="-4"/>
        </w:rPr>
        <w:t> </w:t>
      </w:r>
      <w:r>
        <w:rPr/>
        <w:t>well</w:t>
      </w:r>
      <w:r>
        <w:rPr>
          <w:spacing w:val="-6"/>
        </w:rPr>
        <w:t> </w:t>
      </w:r>
      <w:r>
        <w:rPr/>
        <w:t>as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/>
        <w:t>measurement</w:t>
      </w:r>
      <w:r>
        <w:rPr>
          <w:spacing w:val="1"/>
        </w:rPr>
        <w:t> </w:t>
      </w:r>
      <w:r>
        <w:rPr/>
        <w:t>of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gas</w:t>
      </w:r>
      <w:r>
        <w:rPr>
          <w:spacing w:val="-2"/>
        </w:rPr>
        <w:t> </w:t>
      </w:r>
      <w:r>
        <w:rPr/>
        <w:t>sensor</w:t>
      </w:r>
      <w:r>
        <w:rPr>
          <w:spacing w:val="-3"/>
        </w:rPr>
        <w:t> </w:t>
      </w:r>
      <w:r>
        <w:rPr/>
        <w:t>resistance.</w:t>
      </w:r>
      <w:r>
        <w:rPr>
          <w:spacing w:val="-1"/>
        </w:rPr>
        <w:t> </w:t>
      </w:r>
      <w:r>
        <w:rPr/>
        <w:t>In parallel</w:t>
      </w:r>
      <w:r>
        <w:rPr>
          <w:spacing w:val="-2"/>
        </w:rPr>
        <w:t> </w:t>
      </w:r>
      <w:r>
        <w:rPr/>
        <w:t>mode</w:t>
      </w:r>
      <w:r>
        <w:rPr>
          <w:spacing w:val="-1"/>
        </w:rPr>
        <w:t> </w:t>
      </w:r>
      <w:r>
        <w:rPr/>
        <w:t>there</w:t>
      </w:r>
      <w:r>
        <w:rPr>
          <w:spacing w:val="-3"/>
        </w:rPr>
        <w:t> </w:t>
      </w:r>
      <w:r>
        <w:rPr/>
        <w:t>are</w:t>
      </w:r>
      <w:r>
        <w:rPr>
          <w:spacing w:val="-3"/>
        </w:rPr>
        <w:t> </w:t>
      </w:r>
      <w:r>
        <w:rPr/>
        <w:t>3</w:t>
      </w:r>
      <w:r>
        <w:rPr>
          <w:spacing w:val="-4"/>
        </w:rPr>
        <w:t> </w:t>
      </w:r>
      <w:r>
        <w:rPr/>
        <w:t>data</w:t>
      </w:r>
      <w:r>
        <w:rPr>
          <w:spacing w:val="-3"/>
        </w:rPr>
        <w:t> </w:t>
      </w:r>
      <w:r>
        <w:rPr/>
        <w:t>registers</w:t>
      </w:r>
      <w:r>
        <w:rPr>
          <w:spacing w:val="-1"/>
        </w:rPr>
        <w:t> </w:t>
      </w:r>
      <w:r>
        <w:rPr/>
        <w:t>naming</w:t>
      </w:r>
      <w:r>
        <w:rPr>
          <w:spacing w:val="-1"/>
        </w:rPr>
        <w:t> </w:t>
      </w:r>
      <w:r>
        <w:rPr/>
        <w:t>Field</w:t>
      </w:r>
      <w:r>
        <w:rPr>
          <w:spacing w:val="-3"/>
        </w:rPr>
        <w:t> </w:t>
      </w:r>
      <w:r>
        <w:rPr/>
        <w:t>0,</w:t>
      </w:r>
      <w:r>
        <w:rPr>
          <w:spacing w:val="-1"/>
        </w:rPr>
        <w:t> </w:t>
      </w:r>
      <w:r>
        <w:rPr/>
        <w:t>Field</w:t>
      </w:r>
      <w:r>
        <w:rPr>
          <w:spacing w:val="-1"/>
        </w:rPr>
        <w:t> </w:t>
      </w:r>
      <w:r>
        <w:rPr/>
        <w:t>1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Field</w:t>
      </w:r>
      <w:r>
        <w:rPr>
          <w:spacing w:val="-3"/>
        </w:rPr>
        <w:t> </w:t>
      </w:r>
      <w:r>
        <w:rPr/>
        <w:t>2</w:t>
      </w:r>
      <w:r>
        <w:rPr>
          <w:spacing w:val="-2"/>
        </w:rPr>
        <w:t> </w:t>
      </w:r>
      <w:r>
        <w:rPr/>
        <w:t>which</w:t>
      </w:r>
      <w:r>
        <w:rPr>
          <w:spacing w:val="-3"/>
        </w:rPr>
        <w:t> </w:t>
      </w:r>
      <w:r>
        <w:rPr/>
        <w:t>will</w:t>
      </w:r>
      <w:r>
        <w:rPr>
          <w:spacing w:val="-4"/>
        </w:rPr>
        <w:t> </w:t>
      </w:r>
      <w:r>
        <w:rPr/>
        <w:t>be</w:t>
      </w:r>
    </w:p>
    <w:p>
      <w:pPr>
        <w:pStyle w:val="BodyText"/>
        <w:spacing w:line="229" w:lineRule="exact"/>
        <w:ind w:left="143"/>
      </w:pPr>
      <w:r>
        <w:rPr/>
        <w:t>filled</w:t>
      </w:r>
      <w:r>
        <w:rPr>
          <w:spacing w:val="-4"/>
        </w:rPr>
        <w:t> </w:t>
      </w:r>
      <w:r>
        <w:rPr/>
        <w:t>in</w:t>
      </w:r>
      <w:r>
        <w:rPr>
          <w:spacing w:val="-3"/>
        </w:rPr>
        <w:t> </w:t>
      </w:r>
      <w:r>
        <w:rPr/>
        <w:t>first</w:t>
      </w:r>
      <w:r>
        <w:rPr>
          <w:spacing w:val="-5"/>
        </w:rPr>
        <w:t> </w:t>
      </w:r>
      <w:r>
        <w:rPr/>
        <w:t>in</w:t>
      </w:r>
      <w:r>
        <w:rPr>
          <w:spacing w:val="-6"/>
        </w:rPr>
        <w:t> </w:t>
      </w:r>
      <w:r>
        <w:rPr/>
        <w:t>first</w:t>
      </w:r>
      <w:r>
        <w:rPr>
          <w:spacing w:val="-5"/>
        </w:rPr>
        <w:t> </w:t>
      </w:r>
      <w:r>
        <w:rPr/>
        <w:t>out</w:t>
      </w:r>
      <w:r>
        <w:rPr>
          <w:spacing w:val="-3"/>
        </w:rPr>
        <w:t> </w:t>
      </w:r>
      <w:r>
        <w:rPr/>
        <w:t>order.</w:t>
      </w:r>
    </w:p>
    <w:p>
      <w:pPr>
        <w:pStyle w:val="BodyText"/>
        <w:spacing w:before="9"/>
        <w:rPr>
          <w:sz w:val="28"/>
        </w:rPr>
      </w:pPr>
    </w:p>
    <w:p>
      <w:pPr>
        <w:pStyle w:val="BodyText"/>
        <w:spacing w:line="290" w:lineRule="auto"/>
        <w:ind w:left="143" w:right="212"/>
      </w:pPr>
      <w:r>
        <w:rPr>
          <w:spacing w:val="-1"/>
        </w:rPr>
        <w:t>After</w:t>
      </w:r>
      <w:r>
        <w:rPr>
          <w:spacing w:val="-12"/>
        </w:rPr>
        <w:t> </w:t>
      </w:r>
      <w:r>
        <w:rPr>
          <w:spacing w:val="-1"/>
        </w:rPr>
        <w:t>the</w:t>
      </w:r>
      <w:r>
        <w:rPr>
          <w:spacing w:val="-14"/>
        </w:rPr>
        <w:t> </w:t>
      </w:r>
      <w:r>
        <w:rPr>
          <w:spacing w:val="-1"/>
        </w:rPr>
        <w:t>measurement</w:t>
      </w:r>
      <w:r>
        <w:rPr>
          <w:spacing w:val="-14"/>
        </w:rPr>
        <w:t> </w:t>
      </w:r>
      <w:r>
        <w:rPr>
          <w:spacing w:val="-1"/>
        </w:rPr>
        <w:t>period,</w:t>
      </w:r>
      <w:r>
        <w:rPr>
          <w:spacing w:val="-13"/>
        </w:rPr>
        <w:t> </w:t>
      </w:r>
      <w:r>
        <w:rPr>
          <w:spacing w:val="-1"/>
        </w:rPr>
        <w:t>the</w:t>
      </w:r>
      <w:r>
        <w:rPr>
          <w:spacing w:val="-12"/>
        </w:rPr>
        <w:t> </w:t>
      </w:r>
      <w:r>
        <w:rPr>
          <w:spacing w:val="-1"/>
        </w:rPr>
        <w:t>pressure</w:t>
      </w:r>
      <w:r>
        <w:rPr>
          <w:spacing w:val="-13"/>
        </w:rPr>
        <w:t> </w:t>
      </w:r>
      <w:r>
        <w:rPr>
          <w:spacing w:val="-1"/>
        </w:rPr>
        <w:t>and</w:t>
      </w:r>
      <w:r>
        <w:rPr>
          <w:spacing w:val="-14"/>
        </w:rPr>
        <w:t> </w:t>
      </w:r>
      <w:r>
        <w:rPr>
          <w:spacing w:val="-1"/>
        </w:rPr>
        <w:t>temperature</w:t>
      </w:r>
      <w:r>
        <w:rPr>
          <w:spacing w:val="-13"/>
        </w:rPr>
        <w:t> </w:t>
      </w:r>
      <w:r>
        <w:rPr>
          <w:spacing w:val="-1"/>
        </w:rPr>
        <w:t>data</w:t>
      </w:r>
      <w:r>
        <w:rPr>
          <w:spacing w:val="-14"/>
        </w:rPr>
        <w:t> </w:t>
      </w:r>
      <w:r>
        <w:rPr>
          <w:spacing w:val="-1"/>
        </w:rPr>
        <w:t>can</w:t>
      </w:r>
      <w:r>
        <w:rPr>
          <w:spacing w:val="-14"/>
        </w:rPr>
        <w:t> </w:t>
      </w:r>
      <w:r>
        <w:rPr>
          <w:spacing w:val="-1"/>
        </w:rPr>
        <w:t>be</w:t>
      </w:r>
      <w:r>
        <w:rPr>
          <w:spacing w:val="-16"/>
        </w:rPr>
        <w:t> </w:t>
      </w:r>
      <w:r>
        <w:rPr>
          <w:spacing w:val="-1"/>
        </w:rPr>
        <w:t>passed</w:t>
      </w:r>
      <w:r>
        <w:rPr>
          <w:spacing w:val="-16"/>
        </w:rPr>
        <w:t> </w:t>
      </w:r>
      <w:r>
        <w:rPr>
          <w:spacing w:val="-1"/>
        </w:rPr>
        <w:t>through</w:t>
      </w:r>
      <w:r>
        <w:rPr>
          <w:spacing w:val="-16"/>
        </w:rPr>
        <w:t> </w:t>
      </w:r>
      <w:r>
        <w:rPr>
          <w:spacing w:val="-1"/>
        </w:rPr>
        <w:t>an</w:t>
      </w:r>
      <w:r>
        <w:rPr>
          <w:spacing w:val="-13"/>
        </w:rPr>
        <w:t> </w:t>
      </w:r>
      <w:r>
        <w:rPr/>
        <w:t>optional</w:t>
      </w:r>
      <w:r>
        <w:rPr>
          <w:spacing w:val="-14"/>
        </w:rPr>
        <w:t> </w:t>
      </w:r>
      <w:r>
        <w:rPr/>
        <w:t>IIR</w:t>
      </w:r>
      <w:r>
        <w:rPr>
          <w:spacing w:val="-13"/>
        </w:rPr>
        <w:t> </w:t>
      </w:r>
      <w:r>
        <w:rPr/>
        <w:t>filter,</w:t>
      </w:r>
      <w:r>
        <w:rPr>
          <w:spacing w:val="-13"/>
        </w:rPr>
        <w:t> </w:t>
      </w:r>
      <w:r>
        <w:rPr/>
        <w:t>which</w:t>
      </w:r>
      <w:r>
        <w:rPr>
          <w:spacing w:val="-13"/>
        </w:rPr>
        <w:t> </w:t>
      </w:r>
      <w:r>
        <w:rPr/>
        <w:t>removes</w:t>
      </w:r>
      <w:r>
        <w:rPr>
          <w:spacing w:val="1"/>
        </w:rPr>
        <w:t> </w:t>
      </w:r>
      <w:r>
        <w:rPr/>
        <w:t>short-term</w:t>
      </w:r>
      <w:r>
        <w:rPr>
          <w:spacing w:val="-3"/>
        </w:rPr>
        <w:t> </w:t>
      </w:r>
      <w:r>
        <w:rPr/>
        <w:t>fluctuations.</w:t>
      </w:r>
      <w:r>
        <w:rPr>
          <w:spacing w:val="-2"/>
        </w:rPr>
        <w:t> </w:t>
      </w:r>
      <w:r>
        <w:rPr/>
        <w:t>For</w:t>
      </w:r>
      <w:r>
        <w:rPr>
          <w:spacing w:val="1"/>
        </w:rPr>
        <w:t> </w:t>
      </w:r>
      <w:r>
        <w:rPr/>
        <w:t>humidity</w:t>
      </w:r>
      <w:r>
        <w:rPr>
          <w:spacing w:val="1"/>
        </w:rPr>
        <w:t> </w:t>
      </w:r>
      <w:r>
        <w:rPr/>
        <w:t>and</w:t>
      </w:r>
      <w:r>
        <w:rPr>
          <w:spacing w:val="-2"/>
        </w:rPr>
        <w:t> </w:t>
      </w:r>
      <w:r>
        <w:rPr/>
        <w:t>gas,</w:t>
      </w:r>
      <w:r>
        <w:rPr>
          <w:spacing w:val="-2"/>
        </w:rPr>
        <w:t> </w:t>
      </w:r>
      <w:r>
        <w:rPr/>
        <w:t>such a</w:t>
      </w:r>
      <w:r>
        <w:rPr>
          <w:spacing w:val="-3"/>
        </w:rPr>
        <w:t> </w:t>
      </w:r>
      <w:r>
        <w:rPr/>
        <w:t>filter</w:t>
      </w:r>
      <w:r>
        <w:rPr>
          <w:spacing w:val="-2"/>
        </w:rPr>
        <w:t> </w:t>
      </w:r>
      <w:r>
        <w:rPr/>
        <w:t>is</w:t>
      </w:r>
      <w:r>
        <w:rPr>
          <w:spacing w:val="-1"/>
        </w:rPr>
        <w:t> </w:t>
      </w:r>
      <w:r>
        <w:rPr/>
        <w:t>not</w:t>
      </w:r>
      <w:r>
        <w:rPr>
          <w:spacing w:val="-2"/>
        </w:rPr>
        <w:t> </w:t>
      </w:r>
      <w:r>
        <w:rPr/>
        <w:t>needed</w:t>
      </w:r>
      <w:r>
        <w:rPr>
          <w:spacing w:val="-3"/>
        </w:rPr>
        <w:t> </w:t>
      </w:r>
      <w:r>
        <w:rPr/>
        <w:t>and</w:t>
      </w:r>
      <w:r>
        <w:rPr>
          <w:spacing w:val="-1"/>
        </w:rPr>
        <w:t> </w:t>
      </w:r>
      <w:r>
        <w:rPr/>
        <w:t>has</w:t>
      </w:r>
      <w:r>
        <w:rPr>
          <w:spacing w:val="-1"/>
        </w:rPr>
        <w:t> </w:t>
      </w:r>
      <w:r>
        <w:rPr/>
        <w:t>not</w:t>
      </w:r>
      <w:r>
        <w:rPr>
          <w:spacing w:val="-3"/>
        </w:rPr>
        <w:t> </w:t>
      </w:r>
      <w:r>
        <w:rPr/>
        <w:t>been</w:t>
      </w:r>
      <w:r>
        <w:rPr>
          <w:spacing w:val="-1"/>
        </w:rPr>
        <w:t> </w:t>
      </w:r>
      <w:r>
        <w:rPr/>
        <w:t>implemented.</w:t>
      </w:r>
    </w:p>
    <w:p>
      <w:pPr>
        <w:pStyle w:val="BodyText"/>
      </w:pPr>
    </w:p>
    <w:p>
      <w:pPr>
        <w:pStyle w:val="BodyText"/>
        <w:spacing w:before="3"/>
        <w:rPr>
          <w:sz w:val="22"/>
        </w:rPr>
      </w:pPr>
    </w:p>
    <w:p>
      <w:pPr>
        <w:pStyle w:val="Heading2"/>
        <w:spacing w:before="0"/>
        <w:ind w:left="744" w:firstLine="0"/>
      </w:pPr>
      <w:r>
        <w:rPr/>
        <w:drawing>
          <wp:anchor distT="0" distB="0" distL="0" distR="0" allowOverlap="1" layoutInCell="1" locked="0" behindDoc="0" simplePos="0" relativeHeight="15788032">
            <wp:simplePos x="0" y="0"/>
            <wp:positionH relativeFrom="page">
              <wp:posOffset>323144</wp:posOffset>
            </wp:positionH>
            <wp:positionV relativeFrom="paragraph">
              <wp:posOffset>32484</wp:posOffset>
            </wp:positionV>
            <wp:extent cx="305505" cy="113385"/>
            <wp:effectExtent l="0" t="0" r="0" b="0"/>
            <wp:wrapNone/>
            <wp:docPr id="131" name="image7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2" name="image74.png"/>
                    <pic:cNvPicPr/>
                  </pic:nvPicPr>
                  <pic:blipFill>
                    <a:blip r:embed="rId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5505" cy="113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_bookmark23" w:id="38"/>
      <w:bookmarkEnd w:id="38"/>
      <w:r>
        <w:rPr/>
      </w:r>
      <w:r>
        <w:rPr/>
        <w:t>Temperature</w:t>
      </w:r>
      <w:r>
        <w:rPr>
          <w:spacing w:val="-10"/>
        </w:rPr>
        <w:t> </w:t>
      </w:r>
      <w:r>
        <w:rPr/>
        <w:t>measurement</w:t>
      </w:r>
    </w:p>
    <w:p>
      <w:pPr>
        <w:pStyle w:val="BodyText"/>
        <w:spacing w:line="292" w:lineRule="auto" w:before="158"/>
        <w:ind w:left="143" w:right="205"/>
        <w:jc w:val="both"/>
      </w:pPr>
      <w:r>
        <w:rPr/>
        <w:t>Temperature measurement can be enabled or skipped. Skipping the measurement is typically not recommended since</w:t>
      </w:r>
      <w:r>
        <w:rPr>
          <w:spacing w:val="1"/>
        </w:rPr>
        <w:t> </w:t>
      </w:r>
      <w:r>
        <w:rPr/>
        <w:t>temperature information is used to compensate temperature influences in the other parameters. When enabled, several</w:t>
      </w:r>
      <w:r>
        <w:rPr>
          <w:spacing w:val="1"/>
        </w:rPr>
        <w:t> </w:t>
      </w:r>
      <w:r>
        <w:rPr/>
        <w:t>oversampling options exist. The temperature measurement is controlled by the </w:t>
      </w:r>
      <w:r>
        <w:rPr>
          <w:rFonts w:ascii="Arial"/>
          <w:i/>
        </w:rPr>
        <w:t>osrs_t&lt;2:0&gt; </w:t>
      </w:r>
      <w:r>
        <w:rPr/>
        <w:t>setting which is detailed in</w:t>
      </w:r>
      <w:r>
        <w:rPr>
          <w:spacing w:val="1"/>
        </w:rPr>
        <w:t> </w:t>
      </w:r>
      <w:r>
        <w:rPr/>
        <w:t>Section </w:t>
      </w:r>
      <w:hyperlink w:history="true" w:anchor="_bookmark54">
        <w:r>
          <w:rPr/>
          <w:t>5.3.3.2.</w:t>
        </w:r>
      </w:hyperlink>
      <w:r>
        <w:rPr/>
        <w:t> For the temperature measurement, oversampling is possible to reduce the noise. The resolution of the</w:t>
      </w:r>
      <w:r>
        <w:rPr>
          <w:spacing w:val="1"/>
        </w:rPr>
        <w:t> </w:t>
      </w:r>
      <w:r>
        <w:rPr/>
        <w:t>temperature data</w:t>
      </w:r>
      <w:r>
        <w:rPr>
          <w:spacing w:val="-2"/>
        </w:rPr>
        <w:t> </w:t>
      </w:r>
      <w:r>
        <w:rPr/>
        <w:t>depends</w:t>
      </w:r>
      <w:r>
        <w:rPr>
          <w:spacing w:val="1"/>
        </w:rPr>
        <w:t> </w:t>
      </w:r>
      <w:r>
        <w:rPr/>
        <w:t>on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IIR</w:t>
      </w:r>
      <w:r>
        <w:rPr>
          <w:spacing w:val="1"/>
        </w:rPr>
        <w:t> </w:t>
      </w:r>
      <w:r>
        <w:rPr/>
        <w:t>filter</w:t>
      </w:r>
      <w:r>
        <w:rPr>
          <w:spacing w:val="-2"/>
        </w:rPr>
        <w:t> </w:t>
      </w:r>
      <w:r>
        <w:rPr/>
        <w:t>(see</w:t>
      </w:r>
      <w:r>
        <w:rPr>
          <w:spacing w:val="-1"/>
        </w:rPr>
        <w:t> </w:t>
      </w:r>
      <w:r>
        <w:rPr/>
        <w:t>Section</w:t>
      </w:r>
      <w:r>
        <w:rPr>
          <w:spacing w:val="3"/>
        </w:rPr>
        <w:t> </w:t>
      </w:r>
      <w:hyperlink w:history="true" w:anchor="_bookmark55">
        <w:r>
          <w:rPr/>
          <w:t>5.3.3.4</w:t>
        </w:r>
      </w:hyperlink>
      <w:r>
        <w:rPr/>
        <w:t>)</w:t>
      </w:r>
      <w:r>
        <w:rPr>
          <w:spacing w:val="1"/>
        </w:rPr>
        <w:t> </w:t>
      </w:r>
      <w:r>
        <w:rPr/>
        <w:t>and the</w:t>
      </w:r>
      <w:r>
        <w:rPr>
          <w:spacing w:val="1"/>
        </w:rPr>
        <w:t> </w:t>
      </w:r>
      <w:r>
        <w:rPr/>
        <w:t>oversampling</w:t>
      </w:r>
      <w:r>
        <w:rPr>
          <w:spacing w:val="-3"/>
        </w:rPr>
        <w:t> </w:t>
      </w:r>
      <w:r>
        <w:rPr/>
        <w:t>setting:</w:t>
      </w:r>
    </w:p>
    <w:p>
      <w:pPr>
        <w:pStyle w:val="BodyText"/>
        <w:spacing w:before="50"/>
        <w:ind w:left="501"/>
        <w:jc w:val="both"/>
      </w:pPr>
      <w:r>
        <w:rPr>
          <w:rFonts w:ascii="Segoe UI Symbol" w:hAnsi="Segoe UI Symbol" w:cs="Segoe UI Symbol" w:eastAsia="Segoe UI Symbol"/>
        </w:rPr>
        <w:t>⯈</w:t>
      </w:r>
      <w:r>
        <w:rPr>
          <w:rFonts w:ascii="Segoe UI Symbol" w:hAnsi="Segoe UI Symbol" w:cs="Segoe UI Symbol" w:eastAsia="Segoe UI Symbol"/>
          <w:spacing w:val="56"/>
        </w:rPr>
        <w:t> </w:t>
      </w:r>
      <w:r>
        <w:rPr/>
        <w:t>When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IIR</w:t>
      </w:r>
      <w:r>
        <w:rPr>
          <w:spacing w:val="-3"/>
        </w:rPr>
        <w:t> </w:t>
      </w:r>
      <w:r>
        <w:rPr/>
        <w:t>filter</w:t>
      </w:r>
      <w:r>
        <w:rPr>
          <w:spacing w:val="-2"/>
        </w:rPr>
        <w:t> </w:t>
      </w:r>
      <w:r>
        <w:rPr/>
        <w:t>is</w:t>
      </w:r>
      <w:r>
        <w:rPr>
          <w:spacing w:val="-4"/>
        </w:rPr>
        <w:t> </w:t>
      </w:r>
      <w:r>
        <w:rPr/>
        <w:t>enabled,</w:t>
      </w:r>
      <w:r>
        <w:rPr>
          <w:spacing w:val="-5"/>
        </w:rPr>
        <w:t> </w:t>
      </w:r>
      <w:r>
        <w:rPr/>
        <w:t>the</w:t>
      </w:r>
      <w:r>
        <w:rPr>
          <w:spacing w:val="-6"/>
        </w:rPr>
        <w:t> </w:t>
      </w:r>
      <w:r>
        <w:rPr/>
        <w:t>temperature</w:t>
      </w:r>
      <w:r>
        <w:rPr>
          <w:spacing w:val="-2"/>
        </w:rPr>
        <w:t> </w:t>
      </w:r>
      <w:r>
        <w:rPr/>
        <w:t>resolution</w:t>
      </w:r>
      <w:r>
        <w:rPr>
          <w:spacing w:val="-6"/>
        </w:rPr>
        <w:t> </w:t>
      </w:r>
      <w:r>
        <w:rPr/>
        <w:t>is</w:t>
      </w:r>
      <w:r>
        <w:rPr>
          <w:spacing w:val="-2"/>
        </w:rPr>
        <w:t> </w:t>
      </w:r>
      <w:r>
        <w:rPr/>
        <w:t>20</w:t>
      </w:r>
      <w:r>
        <w:rPr>
          <w:spacing w:val="-6"/>
        </w:rPr>
        <w:t> </w:t>
      </w:r>
      <w:r>
        <w:rPr/>
        <w:t>bit</w:t>
      </w:r>
    </w:p>
    <w:p>
      <w:pPr>
        <w:pStyle w:val="BodyText"/>
        <w:spacing w:before="84"/>
        <w:ind w:left="501"/>
        <w:jc w:val="both"/>
      </w:pPr>
      <w:r>
        <w:rPr>
          <w:rFonts w:ascii="Segoe UI Symbol" w:hAnsi="Segoe UI Symbol" w:cs="Segoe UI Symbol" w:eastAsia="Segoe UI Symbol"/>
        </w:rPr>
        <w:t>⯈</w:t>
      </w:r>
      <w:r>
        <w:rPr>
          <w:rFonts w:ascii="Segoe UI Symbol" w:hAnsi="Segoe UI Symbol" w:cs="Segoe UI Symbol" w:eastAsia="Segoe UI Symbol"/>
          <w:spacing w:val="60"/>
        </w:rPr>
        <w:t> </w:t>
      </w:r>
      <w:r>
        <w:rPr/>
        <w:t>When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IIR</w:t>
      </w:r>
      <w:r>
        <w:rPr>
          <w:spacing w:val="-1"/>
        </w:rPr>
        <w:t> </w:t>
      </w:r>
      <w:r>
        <w:rPr/>
        <w:t>filter</w:t>
      </w:r>
      <w:r>
        <w:rPr>
          <w:spacing w:val="-1"/>
        </w:rPr>
        <w:t> </w:t>
      </w:r>
      <w:r>
        <w:rPr/>
        <w:t>is</w:t>
      </w:r>
      <w:r>
        <w:rPr>
          <w:spacing w:val="-3"/>
        </w:rPr>
        <w:t> </w:t>
      </w:r>
      <w:r>
        <w:rPr/>
        <w:t>disabled,</w:t>
      </w:r>
      <w:r>
        <w:rPr>
          <w:spacing w:val="-3"/>
        </w:rPr>
        <w:t> </w:t>
      </w:r>
      <w:r>
        <w:rPr/>
        <w:t>the</w:t>
      </w:r>
      <w:r>
        <w:rPr>
          <w:spacing w:val="-5"/>
        </w:rPr>
        <w:t> </w:t>
      </w:r>
      <w:r>
        <w:rPr/>
        <w:t>temperature</w:t>
      </w:r>
      <w:r>
        <w:rPr>
          <w:spacing w:val="-1"/>
        </w:rPr>
        <w:t> </w:t>
      </w:r>
      <w:r>
        <w:rPr/>
        <w:t>resolution</w:t>
      </w:r>
      <w:r>
        <w:rPr>
          <w:spacing w:val="-5"/>
        </w:rPr>
        <w:t> </w:t>
      </w:r>
      <w:r>
        <w:rPr/>
        <w:t>is</w:t>
      </w:r>
      <w:r>
        <w:rPr>
          <w:spacing w:val="-1"/>
        </w:rPr>
        <w:t> </w:t>
      </w:r>
      <w:r>
        <w:rPr/>
        <w:t>16</w:t>
      </w:r>
      <w:r>
        <w:rPr>
          <w:spacing w:val="-4"/>
        </w:rPr>
        <w:t> </w:t>
      </w:r>
      <w:r>
        <w:rPr/>
        <w:t>+</w:t>
      </w:r>
      <w:r>
        <w:rPr>
          <w:spacing w:val="-3"/>
        </w:rPr>
        <w:t> </w:t>
      </w:r>
      <w:r>
        <w:rPr/>
        <w:t>(</w:t>
      </w:r>
      <w:r>
        <w:rPr>
          <w:rFonts w:ascii="Arial" w:hAnsi="Arial" w:cs="Arial" w:eastAsia="Arial"/>
          <w:i/>
          <w:iCs/>
        </w:rPr>
        <w:t>osrs_t</w:t>
      </w:r>
      <w:r>
        <w:rPr>
          <w:rFonts w:ascii="Arial" w:hAnsi="Arial" w:cs="Arial" w:eastAsia="Arial"/>
          <w:i/>
          <w:iCs/>
          <w:spacing w:val="-4"/>
        </w:rPr>
        <w:t> </w:t>
      </w:r>
      <w:r>
        <w:rPr/>
        <w:t>–</w:t>
      </w:r>
      <w:r>
        <w:rPr>
          <w:spacing w:val="-2"/>
        </w:rPr>
        <w:t> </w:t>
      </w:r>
      <w:r>
        <w:rPr/>
        <w:t>1)</w:t>
      </w:r>
      <w:r>
        <w:rPr>
          <w:spacing w:val="-3"/>
        </w:rPr>
        <w:t> </w:t>
      </w:r>
      <w:r>
        <w:rPr/>
        <w:t>bit,</w:t>
      </w:r>
      <w:r>
        <w:rPr>
          <w:spacing w:val="-4"/>
        </w:rPr>
        <w:t> </w:t>
      </w:r>
      <w:r>
        <w:rPr/>
        <w:t>e.g.</w:t>
      </w:r>
      <w:r>
        <w:rPr>
          <w:spacing w:val="-4"/>
        </w:rPr>
        <w:t> </w:t>
      </w:r>
      <w:r>
        <w:rPr/>
        <w:t>18</w:t>
      </w:r>
      <w:r>
        <w:rPr>
          <w:spacing w:val="-4"/>
        </w:rPr>
        <w:t> </w:t>
      </w:r>
      <w:r>
        <w:rPr/>
        <w:t>bit</w:t>
      </w:r>
      <w:r>
        <w:rPr>
          <w:spacing w:val="-3"/>
        </w:rPr>
        <w:t> </w:t>
      </w:r>
      <w:r>
        <w:rPr/>
        <w:t>when</w:t>
      </w:r>
      <w:r>
        <w:rPr>
          <w:spacing w:val="-1"/>
        </w:rPr>
        <w:t> </w:t>
      </w:r>
      <w:r>
        <w:rPr>
          <w:rFonts w:ascii="Arial" w:hAnsi="Arial" w:cs="Arial" w:eastAsia="Arial"/>
          <w:i/>
          <w:iCs/>
        </w:rPr>
        <w:t>osrs_t</w:t>
      </w:r>
      <w:r>
        <w:rPr>
          <w:rFonts w:ascii="Arial" w:hAnsi="Arial" w:cs="Arial" w:eastAsia="Arial"/>
          <w:i/>
          <w:iCs/>
          <w:spacing w:val="-4"/>
        </w:rPr>
        <w:t> </w:t>
      </w:r>
      <w:r>
        <w:rPr/>
        <w:t>is</w:t>
      </w:r>
      <w:r>
        <w:rPr>
          <w:spacing w:val="-3"/>
        </w:rPr>
        <w:t> </w:t>
      </w:r>
      <w:r>
        <w:rPr/>
        <w:t>set</w:t>
      </w:r>
      <w:r>
        <w:rPr>
          <w:spacing w:val="-2"/>
        </w:rPr>
        <w:t> </w:t>
      </w:r>
      <w:r>
        <w:rPr/>
        <w:t>to</w:t>
      </w:r>
      <w:r>
        <w:rPr>
          <w:spacing w:val="-4"/>
        </w:rPr>
        <w:t> </w:t>
      </w:r>
      <w:r>
        <w:rPr/>
        <w:t>‘3’</w:t>
      </w:r>
    </w:p>
    <w:p>
      <w:pPr>
        <w:pStyle w:val="BodyText"/>
        <w:rPr>
          <w:sz w:val="22"/>
        </w:rPr>
      </w:pPr>
    </w:p>
    <w:p>
      <w:pPr>
        <w:pStyle w:val="BodyText"/>
        <w:spacing w:line="292" w:lineRule="auto" w:before="129"/>
        <w:ind w:left="143" w:right="212"/>
      </w:pPr>
      <w:r>
        <w:rPr/>
        <w:t>Using</w:t>
      </w:r>
      <w:r>
        <w:rPr>
          <w:spacing w:val="-7"/>
        </w:rPr>
        <w:t> </w:t>
      </w:r>
      <w:r>
        <w:rPr/>
        <w:t>the</w:t>
      </w:r>
      <w:r>
        <w:rPr>
          <w:spacing w:val="-6"/>
        </w:rPr>
        <w:t> </w:t>
      </w:r>
      <w:r>
        <w:rPr/>
        <w:t>variables</w:t>
      </w:r>
      <w:r>
        <w:rPr>
          <w:spacing w:val="-5"/>
        </w:rPr>
        <w:t> </w:t>
      </w:r>
      <w:r>
        <w:rPr/>
        <w:t>listed</w:t>
      </w:r>
      <w:r>
        <w:rPr>
          <w:spacing w:val="-4"/>
        </w:rPr>
        <w:t> </w:t>
      </w:r>
      <w:r>
        <w:rPr/>
        <w:t>in</w:t>
      </w:r>
      <w:r>
        <w:rPr>
          <w:spacing w:val="-3"/>
        </w:rPr>
        <w:t> </w:t>
      </w:r>
      <w:hyperlink w:history="true" w:anchor="_bookmark24">
        <w:r>
          <w:rPr/>
          <w:t>Table</w:t>
        </w:r>
        <w:r>
          <w:rPr>
            <w:spacing w:val="-6"/>
          </w:rPr>
          <w:t> </w:t>
        </w:r>
        <w:r>
          <w:rPr/>
          <w:t>13,</w:t>
        </w:r>
        <w:r>
          <w:rPr>
            <w:spacing w:val="-6"/>
          </w:rPr>
          <w:t> </w:t>
        </w:r>
      </w:hyperlink>
      <w:r>
        <w:rPr/>
        <w:t>the</w:t>
      </w:r>
      <w:r>
        <w:rPr>
          <w:spacing w:val="-6"/>
        </w:rPr>
        <w:t> </w:t>
      </w:r>
      <w:r>
        <w:rPr/>
        <w:t>following</w:t>
      </w:r>
      <w:r>
        <w:rPr>
          <w:spacing w:val="-6"/>
        </w:rPr>
        <w:t> </w:t>
      </w:r>
      <w:r>
        <w:rPr/>
        <w:t>code</w:t>
      </w:r>
      <w:r>
        <w:rPr>
          <w:spacing w:val="-6"/>
        </w:rPr>
        <w:t> </w:t>
      </w:r>
      <w:r>
        <w:rPr/>
        <w:t>will</w:t>
      </w:r>
      <w:r>
        <w:rPr>
          <w:spacing w:val="-6"/>
        </w:rPr>
        <w:t> </w:t>
      </w:r>
      <w:r>
        <w:rPr/>
        <w:t>calculate</w:t>
      </w:r>
      <w:r>
        <w:rPr>
          <w:spacing w:val="-5"/>
        </w:rPr>
        <w:t> </w:t>
      </w:r>
      <w:r>
        <w:rPr/>
        <w:t>the</w:t>
      </w:r>
      <w:r>
        <w:rPr>
          <w:spacing w:val="-6"/>
        </w:rPr>
        <w:t> </w:t>
      </w:r>
      <w:r>
        <w:rPr/>
        <w:t>compensated</w:t>
      </w:r>
      <w:r>
        <w:rPr>
          <w:spacing w:val="-5"/>
        </w:rPr>
        <w:t> </w:t>
      </w:r>
      <w:r>
        <w:rPr/>
        <w:t>temperature</w:t>
      </w:r>
      <w:r>
        <w:rPr>
          <w:spacing w:val="-3"/>
        </w:rPr>
        <w:t> </w:t>
      </w:r>
      <w:r>
        <w:rPr/>
        <w:t>value</w:t>
      </w:r>
      <w:r>
        <w:rPr>
          <w:spacing w:val="-5"/>
        </w:rPr>
        <w:t> </w:t>
      </w:r>
      <w:r>
        <w:rPr/>
        <w:t>(in</w:t>
      </w:r>
      <w:r>
        <w:rPr>
          <w:spacing w:val="-4"/>
        </w:rPr>
        <w:t> </w:t>
      </w:r>
      <w:r>
        <w:rPr/>
        <w:t>degrees</w:t>
      </w:r>
      <w:r>
        <w:rPr>
          <w:spacing w:val="1"/>
        </w:rPr>
        <w:t> </w:t>
      </w:r>
      <w:r>
        <w:rPr/>
        <w:t>Celsius). It is, however, recommended to use the sensor API available on </w:t>
      </w:r>
      <w:hyperlink r:id="rId16">
        <w:r>
          <w:rPr>
            <w:color w:val="0000FF"/>
            <w:u w:val="single" w:color="0000FF"/>
          </w:rPr>
          <w:t>github</w:t>
        </w:r>
        <w:r>
          <w:rPr>
            <w:color w:val="0000FF"/>
          </w:rPr>
          <w:t> </w:t>
        </w:r>
      </w:hyperlink>
      <w:r>
        <w:rPr/>
        <w:t>(Chapter </w:t>
      </w:r>
      <w:hyperlink w:history="true" w:anchor="_bookmark34">
        <w:r>
          <w:rPr/>
          <w:t>0</w:t>
        </w:r>
      </w:hyperlink>
      <w:r>
        <w:rPr/>
        <w:t>) for a friendlier user</w:t>
      </w:r>
      <w:r>
        <w:rPr>
          <w:spacing w:val="1"/>
        </w:rPr>
        <w:t> </w:t>
      </w:r>
      <w:r>
        <w:rPr/>
        <w:t>experience.</w:t>
      </w:r>
    </w:p>
    <w:p>
      <w:pPr>
        <w:spacing w:after="0" w:line="292" w:lineRule="auto"/>
        <w:sectPr>
          <w:type w:val="continuous"/>
          <w:pgSz w:w="11910" w:h="16840"/>
          <w:pgMar w:top="0" w:bottom="0" w:left="360" w:right="300"/>
        </w:sectPr>
      </w:pPr>
    </w:p>
    <w:p>
      <w:pPr>
        <w:pStyle w:val="BodyText"/>
      </w:pPr>
    </w:p>
    <w:p>
      <w:pPr>
        <w:pStyle w:val="BodyText"/>
        <w:spacing w:before="7"/>
      </w:pPr>
    </w:p>
    <w:p>
      <w:pPr>
        <w:pStyle w:val="BodyText"/>
        <w:ind w:left="143"/>
      </w:pPr>
      <w:r>
        <w:rPr>
          <w:u w:val="single"/>
        </w:rPr>
        <w:t>Floating</w:t>
      </w:r>
      <w:r>
        <w:rPr>
          <w:spacing w:val="-5"/>
          <w:u w:val="single"/>
        </w:rPr>
        <w:t> </w:t>
      </w:r>
      <w:r>
        <w:rPr>
          <w:u w:val="single"/>
        </w:rPr>
        <w:t>point:</w:t>
      </w:r>
    </w:p>
    <w:p>
      <w:pPr>
        <w:pStyle w:val="BodyText"/>
        <w:spacing w:before="1"/>
        <w:rPr>
          <w:sz w:val="24"/>
        </w:rPr>
      </w:pPr>
    </w:p>
    <w:p>
      <w:pPr>
        <w:spacing w:line="302" w:lineRule="auto" w:before="66"/>
        <w:ind w:left="143" w:right="2416" w:firstLine="0"/>
        <w:jc w:val="left"/>
        <w:rPr>
          <w:rFonts w:ascii="Consolas"/>
          <w:i/>
          <w:sz w:val="19"/>
        </w:rPr>
      </w:pPr>
      <w:r>
        <w:rPr>
          <w:rFonts w:ascii="Consolas"/>
          <w:i/>
          <w:sz w:val="19"/>
        </w:rPr>
        <w:t>var1 = (((</w:t>
      </w:r>
      <w:r>
        <w:rPr>
          <w:rFonts w:ascii="Consolas"/>
          <w:i/>
          <w:color w:val="0000FF"/>
          <w:sz w:val="19"/>
        </w:rPr>
        <w:t>double</w:t>
      </w:r>
      <w:r>
        <w:rPr>
          <w:rFonts w:ascii="Consolas"/>
          <w:i/>
          <w:sz w:val="19"/>
        </w:rPr>
        <w:t>)temp_adc / 16384.0) - ((</w:t>
      </w:r>
      <w:r>
        <w:rPr>
          <w:rFonts w:ascii="Consolas"/>
          <w:i/>
          <w:color w:val="0000FF"/>
          <w:sz w:val="19"/>
        </w:rPr>
        <w:t>double</w:t>
      </w:r>
      <w:r>
        <w:rPr>
          <w:rFonts w:ascii="Consolas"/>
          <w:i/>
          <w:sz w:val="19"/>
        </w:rPr>
        <w:t>)par_t1 / 1024.0)) * (</w:t>
      </w:r>
      <w:r>
        <w:rPr>
          <w:rFonts w:ascii="Consolas"/>
          <w:i/>
          <w:color w:val="0000FF"/>
          <w:sz w:val="19"/>
        </w:rPr>
        <w:t>double</w:t>
      </w:r>
      <w:r>
        <w:rPr>
          <w:rFonts w:ascii="Consolas"/>
          <w:i/>
          <w:sz w:val="19"/>
        </w:rPr>
        <w:t>)par_t2;</w:t>
      </w:r>
      <w:r>
        <w:rPr>
          <w:rFonts w:ascii="Consolas"/>
          <w:i/>
          <w:spacing w:val="-102"/>
          <w:sz w:val="19"/>
        </w:rPr>
        <w:t> </w:t>
      </w:r>
      <w:r>
        <w:rPr>
          <w:rFonts w:ascii="Consolas"/>
          <w:i/>
          <w:sz w:val="19"/>
        </w:rPr>
        <w:t>var2</w:t>
      </w:r>
      <w:r>
        <w:rPr>
          <w:rFonts w:ascii="Consolas"/>
          <w:i/>
          <w:spacing w:val="-3"/>
          <w:sz w:val="19"/>
        </w:rPr>
        <w:t> </w:t>
      </w:r>
      <w:r>
        <w:rPr>
          <w:rFonts w:ascii="Consolas"/>
          <w:i/>
          <w:sz w:val="19"/>
        </w:rPr>
        <w:t>=</w:t>
      </w:r>
      <w:r>
        <w:rPr>
          <w:rFonts w:ascii="Consolas"/>
          <w:i/>
          <w:spacing w:val="-2"/>
          <w:sz w:val="19"/>
        </w:rPr>
        <w:t> </w:t>
      </w:r>
      <w:r>
        <w:rPr>
          <w:rFonts w:ascii="Consolas"/>
          <w:i/>
          <w:sz w:val="19"/>
        </w:rPr>
        <w:t>((((</w:t>
      </w:r>
      <w:r>
        <w:rPr>
          <w:rFonts w:ascii="Consolas"/>
          <w:i/>
          <w:color w:val="0000FF"/>
          <w:sz w:val="19"/>
        </w:rPr>
        <w:t>double</w:t>
      </w:r>
      <w:r>
        <w:rPr>
          <w:rFonts w:ascii="Consolas"/>
          <w:i/>
          <w:sz w:val="19"/>
        </w:rPr>
        <w:t>)temp_adc</w:t>
      </w:r>
      <w:r>
        <w:rPr>
          <w:rFonts w:ascii="Consolas"/>
          <w:i/>
          <w:spacing w:val="-3"/>
          <w:sz w:val="19"/>
        </w:rPr>
        <w:t> </w:t>
      </w:r>
      <w:r>
        <w:rPr>
          <w:rFonts w:ascii="Consolas"/>
          <w:i/>
          <w:sz w:val="19"/>
        </w:rPr>
        <w:t>/</w:t>
      </w:r>
      <w:r>
        <w:rPr>
          <w:rFonts w:ascii="Consolas"/>
          <w:i/>
          <w:spacing w:val="-2"/>
          <w:sz w:val="19"/>
        </w:rPr>
        <w:t> </w:t>
      </w:r>
      <w:r>
        <w:rPr>
          <w:rFonts w:ascii="Consolas"/>
          <w:i/>
          <w:sz w:val="19"/>
        </w:rPr>
        <w:t>131072.0)</w:t>
      </w:r>
      <w:r>
        <w:rPr>
          <w:rFonts w:ascii="Consolas"/>
          <w:i/>
          <w:spacing w:val="2"/>
          <w:sz w:val="19"/>
        </w:rPr>
        <w:t> </w:t>
      </w:r>
      <w:r>
        <w:rPr>
          <w:rFonts w:ascii="Consolas"/>
          <w:i/>
          <w:sz w:val="19"/>
        </w:rPr>
        <w:t>-</w:t>
      </w:r>
      <w:r>
        <w:rPr>
          <w:rFonts w:ascii="Consolas"/>
          <w:i/>
          <w:spacing w:val="-2"/>
          <w:sz w:val="19"/>
        </w:rPr>
        <w:t> </w:t>
      </w:r>
      <w:r>
        <w:rPr>
          <w:rFonts w:ascii="Consolas"/>
          <w:i/>
          <w:sz w:val="19"/>
        </w:rPr>
        <w:t>((</w:t>
      </w:r>
      <w:r>
        <w:rPr>
          <w:rFonts w:ascii="Consolas"/>
          <w:i/>
          <w:color w:val="0000FF"/>
          <w:sz w:val="19"/>
        </w:rPr>
        <w:t>double</w:t>
      </w:r>
      <w:r>
        <w:rPr>
          <w:rFonts w:ascii="Consolas"/>
          <w:i/>
          <w:sz w:val="19"/>
        </w:rPr>
        <w:t>)par_t1</w:t>
      </w:r>
      <w:r>
        <w:rPr>
          <w:rFonts w:ascii="Consolas"/>
          <w:i/>
          <w:spacing w:val="-2"/>
          <w:sz w:val="19"/>
        </w:rPr>
        <w:t> </w:t>
      </w:r>
      <w:r>
        <w:rPr>
          <w:rFonts w:ascii="Consolas"/>
          <w:i/>
          <w:sz w:val="19"/>
        </w:rPr>
        <w:t>/</w:t>
      </w:r>
      <w:r>
        <w:rPr>
          <w:rFonts w:ascii="Consolas"/>
          <w:i/>
          <w:spacing w:val="-2"/>
          <w:sz w:val="19"/>
        </w:rPr>
        <w:t> </w:t>
      </w:r>
      <w:r>
        <w:rPr>
          <w:rFonts w:ascii="Consolas"/>
          <w:i/>
          <w:sz w:val="19"/>
        </w:rPr>
        <w:t>8192.0))</w:t>
      </w:r>
      <w:r>
        <w:rPr>
          <w:rFonts w:ascii="Consolas"/>
          <w:i/>
          <w:spacing w:val="-3"/>
          <w:sz w:val="19"/>
        </w:rPr>
        <w:t> </w:t>
      </w:r>
      <w:r>
        <w:rPr>
          <w:rFonts w:ascii="Consolas"/>
          <w:i/>
          <w:sz w:val="19"/>
        </w:rPr>
        <w:t>*</w:t>
      </w:r>
    </w:p>
    <w:p>
      <w:pPr>
        <w:spacing w:line="300" w:lineRule="auto" w:before="1"/>
        <w:ind w:left="1082" w:right="3671" w:firstLine="0"/>
        <w:jc w:val="left"/>
        <w:rPr>
          <w:rFonts w:ascii="Consolas"/>
          <w:i/>
          <w:sz w:val="19"/>
        </w:rPr>
      </w:pPr>
      <w:r>
        <w:rPr>
          <w:rFonts w:ascii="Consolas"/>
          <w:i/>
          <w:sz w:val="19"/>
        </w:rPr>
        <w:t>(((</w:t>
      </w:r>
      <w:r>
        <w:rPr>
          <w:rFonts w:ascii="Consolas"/>
          <w:i/>
          <w:color w:val="0000FF"/>
          <w:sz w:val="19"/>
        </w:rPr>
        <w:t>double</w:t>
      </w:r>
      <w:r>
        <w:rPr>
          <w:rFonts w:ascii="Consolas"/>
          <w:i/>
          <w:sz w:val="19"/>
        </w:rPr>
        <w:t>)temp_adc / 131072.0) - ((</w:t>
      </w:r>
      <w:r>
        <w:rPr>
          <w:rFonts w:ascii="Consolas"/>
          <w:i/>
          <w:color w:val="0000FF"/>
          <w:sz w:val="19"/>
        </w:rPr>
        <w:t>double</w:t>
      </w:r>
      <w:r>
        <w:rPr>
          <w:rFonts w:ascii="Consolas"/>
          <w:i/>
          <w:sz w:val="19"/>
        </w:rPr>
        <w:t>)par_t1 / 8192.0))) *</w:t>
      </w:r>
      <w:r>
        <w:rPr>
          <w:rFonts w:ascii="Consolas"/>
          <w:i/>
          <w:spacing w:val="-102"/>
          <w:sz w:val="19"/>
        </w:rPr>
        <w:t> </w:t>
      </w:r>
      <w:r>
        <w:rPr>
          <w:rFonts w:ascii="Consolas"/>
          <w:i/>
          <w:sz w:val="19"/>
        </w:rPr>
        <w:t>((</w:t>
      </w:r>
      <w:r>
        <w:rPr>
          <w:rFonts w:ascii="Consolas"/>
          <w:i/>
          <w:color w:val="0000FF"/>
          <w:sz w:val="19"/>
        </w:rPr>
        <w:t>double</w:t>
      </w:r>
      <w:r>
        <w:rPr>
          <w:rFonts w:ascii="Consolas"/>
          <w:i/>
          <w:sz w:val="19"/>
        </w:rPr>
        <w:t>)par_t3</w:t>
      </w:r>
      <w:r>
        <w:rPr>
          <w:rFonts w:ascii="Consolas"/>
          <w:i/>
          <w:spacing w:val="-2"/>
          <w:sz w:val="19"/>
        </w:rPr>
        <w:t> </w:t>
      </w:r>
      <w:r>
        <w:rPr>
          <w:rFonts w:ascii="Consolas"/>
          <w:i/>
          <w:sz w:val="19"/>
        </w:rPr>
        <w:t>*</w:t>
      </w:r>
      <w:r>
        <w:rPr>
          <w:rFonts w:ascii="Consolas"/>
          <w:i/>
          <w:spacing w:val="-1"/>
          <w:sz w:val="19"/>
        </w:rPr>
        <w:t> </w:t>
      </w:r>
      <w:r>
        <w:rPr>
          <w:rFonts w:ascii="Consolas"/>
          <w:i/>
          <w:sz w:val="19"/>
        </w:rPr>
        <w:t>16.0);</w:t>
      </w:r>
    </w:p>
    <w:p>
      <w:pPr>
        <w:spacing w:line="302" w:lineRule="auto" w:before="3"/>
        <w:ind w:left="143" w:right="7993" w:firstLine="0"/>
        <w:jc w:val="left"/>
        <w:rPr>
          <w:rFonts w:ascii="Consolas"/>
          <w:i/>
          <w:sz w:val="19"/>
        </w:rPr>
      </w:pPr>
      <w:r>
        <w:rPr>
          <w:rFonts w:ascii="Consolas"/>
          <w:i/>
          <w:sz w:val="19"/>
        </w:rPr>
        <w:t>t_fine = var1 + var2;</w:t>
      </w:r>
      <w:r>
        <w:rPr>
          <w:rFonts w:ascii="Consolas"/>
          <w:i/>
          <w:spacing w:val="1"/>
          <w:sz w:val="19"/>
        </w:rPr>
        <w:t> </w:t>
      </w:r>
      <w:r>
        <w:rPr>
          <w:rFonts w:ascii="Consolas"/>
          <w:i/>
          <w:sz w:val="19"/>
        </w:rPr>
        <w:t>temp_comp</w:t>
      </w:r>
      <w:r>
        <w:rPr>
          <w:rFonts w:ascii="Consolas"/>
          <w:i/>
          <w:spacing w:val="-5"/>
          <w:sz w:val="19"/>
        </w:rPr>
        <w:t> </w:t>
      </w:r>
      <w:r>
        <w:rPr>
          <w:rFonts w:ascii="Consolas"/>
          <w:i/>
          <w:sz w:val="19"/>
        </w:rPr>
        <w:t>=</w:t>
      </w:r>
      <w:r>
        <w:rPr>
          <w:rFonts w:ascii="Consolas"/>
          <w:i/>
          <w:spacing w:val="-4"/>
          <w:sz w:val="19"/>
        </w:rPr>
        <w:t> </w:t>
      </w:r>
      <w:r>
        <w:rPr>
          <w:rFonts w:ascii="Consolas"/>
          <w:i/>
          <w:sz w:val="19"/>
        </w:rPr>
        <w:t>t_fine</w:t>
      </w:r>
      <w:r>
        <w:rPr>
          <w:rFonts w:ascii="Consolas"/>
          <w:i/>
          <w:spacing w:val="-4"/>
          <w:sz w:val="19"/>
        </w:rPr>
        <w:t> </w:t>
      </w:r>
      <w:r>
        <w:rPr>
          <w:rFonts w:ascii="Consolas"/>
          <w:i/>
          <w:sz w:val="19"/>
        </w:rPr>
        <w:t>/</w:t>
      </w:r>
      <w:r>
        <w:rPr>
          <w:rFonts w:ascii="Consolas"/>
          <w:i/>
          <w:spacing w:val="-4"/>
          <w:sz w:val="19"/>
        </w:rPr>
        <w:t> </w:t>
      </w:r>
      <w:r>
        <w:rPr>
          <w:rFonts w:ascii="Consolas"/>
          <w:i/>
          <w:sz w:val="19"/>
        </w:rPr>
        <w:t>5120.0;</w:t>
      </w:r>
    </w:p>
    <w:p>
      <w:pPr>
        <w:pStyle w:val="BodyText"/>
        <w:spacing w:before="2"/>
        <w:rPr>
          <w:rFonts w:ascii="Consolas"/>
          <w:i/>
          <w:sz w:val="21"/>
        </w:rPr>
      </w:pPr>
    </w:p>
    <w:p>
      <w:pPr>
        <w:spacing w:before="0"/>
        <w:ind w:left="143" w:right="0" w:firstLine="0"/>
        <w:jc w:val="left"/>
        <w:rPr>
          <w:sz w:val="22"/>
        </w:rPr>
      </w:pPr>
      <w:r>
        <w:rPr>
          <w:sz w:val="22"/>
          <w:u w:val="single"/>
        </w:rPr>
        <w:t>Integer:</w:t>
      </w:r>
    </w:p>
    <w:p>
      <w:pPr>
        <w:spacing w:line="300" w:lineRule="auto" w:before="59"/>
        <w:ind w:left="143" w:right="5132" w:firstLine="0"/>
        <w:jc w:val="left"/>
        <w:rPr>
          <w:rFonts w:ascii="Consolas"/>
          <w:i/>
          <w:sz w:val="19"/>
        </w:rPr>
      </w:pPr>
      <w:r>
        <w:rPr>
          <w:rFonts w:ascii="Consolas"/>
          <w:i/>
          <w:sz w:val="19"/>
        </w:rPr>
        <w:t>var1 = ((</w:t>
      </w:r>
      <w:r>
        <w:rPr>
          <w:rFonts w:ascii="Consolas"/>
          <w:i/>
          <w:color w:val="0000FF"/>
          <w:sz w:val="19"/>
        </w:rPr>
        <w:t>int32_t</w:t>
      </w:r>
      <w:r>
        <w:rPr>
          <w:rFonts w:ascii="Consolas"/>
          <w:i/>
          <w:sz w:val="19"/>
        </w:rPr>
        <w:t>)temp_adc &gt;&gt; 3) - ((</w:t>
      </w:r>
      <w:r>
        <w:rPr>
          <w:rFonts w:ascii="Consolas"/>
          <w:i/>
          <w:color w:val="0000FF"/>
          <w:sz w:val="19"/>
        </w:rPr>
        <w:t>int32_t</w:t>
      </w:r>
      <w:r>
        <w:rPr>
          <w:rFonts w:ascii="Consolas"/>
          <w:i/>
          <w:sz w:val="19"/>
        </w:rPr>
        <w:t>)par_t1 &lt;&lt; 1);</w:t>
      </w:r>
      <w:r>
        <w:rPr>
          <w:rFonts w:ascii="Consolas"/>
          <w:i/>
          <w:spacing w:val="-102"/>
          <w:sz w:val="19"/>
        </w:rPr>
        <w:t> </w:t>
      </w:r>
      <w:r>
        <w:rPr>
          <w:rFonts w:ascii="Consolas"/>
          <w:i/>
          <w:sz w:val="19"/>
        </w:rPr>
        <w:t>var2</w:t>
      </w:r>
      <w:r>
        <w:rPr>
          <w:rFonts w:ascii="Consolas"/>
          <w:i/>
          <w:spacing w:val="-2"/>
          <w:sz w:val="19"/>
        </w:rPr>
        <w:t> </w:t>
      </w:r>
      <w:r>
        <w:rPr>
          <w:rFonts w:ascii="Consolas"/>
          <w:i/>
          <w:sz w:val="19"/>
        </w:rPr>
        <w:t>=</w:t>
      </w:r>
      <w:r>
        <w:rPr>
          <w:rFonts w:ascii="Consolas"/>
          <w:i/>
          <w:spacing w:val="-2"/>
          <w:sz w:val="19"/>
        </w:rPr>
        <w:t> </w:t>
      </w:r>
      <w:r>
        <w:rPr>
          <w:rFonts w:ascii="Consolas"/>
          <w:i/>
          <w:sz w:val="19"/>
        </w:rPr>
        <w:t>(var1</w:t>
      </w:r>
      <w:r>
        <w:rPr>
          <w:rFonts w:ascii="Consolas"/>
          <w:i/>
          <w:spacing w:val="-1"/>
          <w:sz w:val="19"/>
        </w:rPr>
        <w:t> </w:t>
      </w:r>
      <w:r>
        <w:rPr>
          <w:rFonts w:ascii="Consolas"/>
          <w:i/>
          <w:sz w:val="19"/>
        </w:rPr>
        <w:t>*</w:t>
      </w:r>
      <w:r>
        <w:rPr>
          <w:rFonts w:ascii="Consolas"/>
          <w:i/>
          <w:spacing w:val="-2"/>
          <w:sz w:val="19"/>
        </w:rPr>
        <w:t> </w:t>
      </w:r>
      <w:r>
        <w:rPr>
          <w:rFonts w:ascii="Consolas"/>
          <w:i/>
          <w:sz w:val="19"/>
        </w:rPr>
        <w:t>(</w:t>
      </w:r>
      <w:r>
        <w:rPr>
          <w:rFonts w:ascii="Consolas"/>
          <w:i/>
          <w:color w:val="0000FF"/>
          <w:sz w:val="19"/>
        </w:rPr>
        <w:t>int32_t</w:t>
      </w:r>
      <w:r>
        <w:rPr>
          <w:rFonts w:ascii="Consolas"/>
          <w:i/>
          <w:sz w:val="19"/>
        </w:rPr>
        <w:t>)par_t2)</w:t>
      </w:r>
      <w:r>
        <w:rPr>
          <w:rFonts w:ascii="Consolas"/>
          <w:i/>
          <w:spacing w:val="-1"/>
          <w:sz w:val="19"/>
        </w:rPr>
        <w:t> </w:t>
      </w:r>
      <w:r>
        <w:rPr>
          <w:rFonts w:ascii="Consolas"/>
          <w:i/>
          <w:sz w:val="19"/>
        </w:rPr>
        <w:t>&gt;&gt;</w:t>
      </w:r>
      <w:r>
        <w:rPr>
          <w:rFonts w:ascii="Consolas"/>
          <w:i/>
          <w:spacing w:val="-2"/>
          <w:sz w:val="19"/>
        </w:rPr>
        <w:t> </w:t>
      </w:r>
      <w:r>
        <w:rPr>
          <w:rFonts w:ascii="Consolas"/>
          <w:i/>
          <w:sz w:val="19"/>
        </w:rPr>
        <w:t>11;</w:t>
      </w:r>
    </w:p>
    <w:p>
      <w:pPr>
        <w:spacing w:line="302" w:lineRule="auto" w:before="3"/>
        <w:ind w:left="143" w:right="3147" w:firstLine="0"/>
        <w:jc w:val="left"/>
        <w:rPr>
          <w:rFonts w:ascii="Consolas"/>
          <w:i/>
          <w:sz w:val="19"/>
        </w:rPr>
      </w:pPr>
      <w:r>
        <w:rPr>
          <w:rFonts w:ascii="Consolas"/>
          <w:i/>
          <w:sz w:val="19"/>
        </w:rPr>
        <w:t>var3 = ((((var1 &gt;&gt; 1) * (var1 &gt;&gt; 1)) &gt;&gt; 12) * ((</w:t>
      </w:r>
      <w:r>
        <w:rPr>
          <w:rFonts w:ascii="Consolas"/>
          <w:i/>
          <w:color w:val="0000FF"/>
          <w:sz w:val="19"/>
        </w:rPr>
        <w:t>int32_t</w:t>
      </w:r>
      <w:r>
        <w:rPr>
          <w:rFonts w:ascii="Consolas"/>
          <w:i/>
          <w:sz w:val="19"/>
        </w:rPr>
        <w:t>)par_t3 &lt;&lt; 4)) &gt;&gt; 14;</w:t>
      </w:r>
      <w:r>
        <w:rPr>
          <w:rFonts w:ascii="Consolas"/>
          <w:i/>
          <w:spacing w:val="-102"/>
          <w:sz w:val="19"/>
        </w:rPr>
        <w:t> </w:t>
      </w:r>
      <w:r>
        <w:rPr>
          <w:rFonts w:ascii="Consolas"/>
          <w:i/>
          <w:sz w:val="19"/>
        </w:rPr>
        <w:t>t_fine</w:t>
      </w:r>
      <w:r>
        <w:rPr>
          <w:rFonts w:ascii="Consolas"/>
          <w:i/>
          <w:spacing w:val="-2"/>
          <w:sz w:val="19"/>
        </w:rPr>
        <w:t> </w:t>
      </w:r>
      <w:r>
        <w:rPr>
          <w:rFonts w:ascii="Consolas"/>
          <w:i/>
          <w:sz w:val="19"/>
        </w:rPr>
        <w:t>=</w:t>
      </w:r>
      <w:r>
        <w:rPr>
          <w:rFonts w:ascii="Consolas"/>
          <w:i/>
          <w:spacing w:val="-1"/>
          <w:sz w:val="19"/>
        </w:rPr>
        <w:t> </w:t>
      </w:r>
      <w:r>
        <w:rPr>
          <w:rFonts w:ascii="Consolas"/>
          <w:i/>
          <w:sz w:val="19"/>
        </w:rPr>
        <w:t>var2</w:t>
      </w:r>
      <w:r>
        <w:rPr>
          <w:rFonts w:ascii="Consolas"/>
          <w:i/>
          <w:spacing w:val="-1"/>
          <w:sz w:val="19"/>
        </w:rPr>
        <w:t> </w:t>
      </w:r>
      <w:r>
        <w:rPr>
          <w:rFonts w:ascii="Consolas"/>
          <w:i/>
          <w:sz w:val="19"/>
        </w:rPr>
        <w:t>+</w:t>
      </w:r>
      <w:r>
        <w:rPr>
          <w:rFonts w:ascii="Consolas"/>
          <w:i/>
          <w:spacing w:val="-1"/>
          <w:sz w:val="19"/>
        </w:rPr>
        <w:t> </w:t>
      </w:r>
      <w:r>
        <w:rPr>
          <w:rFonts w:ascii="Consolas"/>
          <w:i/>
          <w:sz w:val="19"/>
        </w:rPr>
        <w:t>var3;</w:t>
      </w:r>
    </w:p>
    <w:p>
      <w:pPr>
        <w:spacing w:line="221" w:lineRule="exact" w:before="0"/>
        <w:ind w:left="143" w:right="0" w:firstLine="0"/>
        <w:jc w:val="left"/>
        <w:rPr>
          <w:rFonts w:ascii="Consolas"/>
          <w:i/>
          <w:sz w:val="19"/>
        </w:rPr>
      </w:pPr>
      <w:r>
        <w:rPr>
          <w:rFonts w:ascii="Consolas"/>
          <w:i/>
          <w:sz w:val="19"/>
        </w:rPr>
        <w:t>temp_comp</w:t>
      </w:r>
      <w:r>
        <w:rPr>
          <w:rFonts w:ascii="Consolas"/>
          <w:i/>
          <w:spacing w:val="-3"/>
          <w:sz w:val="19"/>
        </w:rPr>
        <w:t> </w:t>
      </w:r>
      <w:r>
        <w:rPr>
          <w:rFonts w:ascii="Consolas"/>
          <w:i/>
          <w:sz w:val="19"/>
        </w:rPr>
        <w:t>=</w:t>
      </w:r>
      <w:r>
        <w:rPr>
          <w:rFonts w:ascii="Consolas"/>
          <w:i/>
          <w:spacing w:val="-3"/>
          <w:sz w:val="19"/>
        </w:rPr>
        <w:t> </w:t>
      </w:r>
      <w:r>
        <w:rPr>
          <w:rFonts w:ascii="Consolas"/>
          <w:i/>
          <w:sz w:val="19"/>
        </w:rPr>
        <w:t>((t_fine</w:t>
      </w:r>
      <w:r>
        <w:rPr>
          <w:rFonts w:ascii="Consolas"/>
          <w:i/>
          <w:spacing w:val="-3"/>
          <w:sz w:val="19"/>
        </w:rPr>
        <w:t> </w:t>
      </w:r>
      <w:r>
        <w:rPr>
          <w:rFonts w:ascii="Consolas"/>
          <w:i/>
          <w:sz w:val="19"/>
        </w:rPr>
        <w:t>*</w:t>
      </w:r>
      <w:r>
        <w:rPr>
          <w:rFonts w:ascii="Consolas"/>
          <w:i/>
          <w:spacing w:val="-3"/>
          <w:sz w:val="19"/>
        </w:rPr>
        <w:t> </w:t>
      </w:r>
      <w:r>
        <w:rPr>
          <w:rFonts w:ascii="Consolas"/>
          <w:i/>
          <w:sz w:val="19"/>
        </w:rPr>
        <w:t>5)</w:t>
      </w:r>
      <w:r>
        <w:rPr>
          <w:rFonts w:ascii="Consolas"/>
          <w:i/>
          <w:spacing w:val="-3"/>
          <w:sz w:val="19"/>
        </w:rPr>
        <w:t> </w:t>
      </w:r>
      <w:r>
        <w:rPr>
          <w:rFonts w:ascii="Consolas"/>
          <w:i/>
          <w:sz w:val="19"/>
        </w:rPr>
        <w:t>+</w:t>
      </w:r>
      <w:r>
        <w:rPr>
          <w:rFonts w:ascii="Consolas"/>
          <w:i/>
          <w:spacing w:val="-2"/>
          <w:sz w:val="19"/>
        </w:rPr>
        <w:t> </w:t>
      </w:r>
      <w:r>
        <w:rPr>
          <w:rFonts w:ascii="Consolas"/>
          <w:i/>
          <w:sz w:val="19"/>
        </w:rPr>
        <w:t>128)</w:t>
      </w:r>
      <w:r>
        <w:rPr>
          <w:rFonts w:ascii="Consolas"/>
          <w:i/>
          <w:spacing w:val="-3"/>
          <w:sz w:val="19"/>
        </w:rPr>
        <w:t> </w:t>
      </w:r>
      <w:r>
        <w:rPr>
          <w:rFonts w:ascii="Consolas"/>
          <w:i/>
          <w:sz w:val="19"/>
        </w:rPr>
        <w:t>&gt;&gt;</w:t>
      </w:r>
      <w:r>
        <w:rPr>
          <w:rFonts w:ascii="Consolas"/>
          <w:i/>
          <w:spacing w:val="-3"/>
          <w:sz w:val="19"/>
        </w:rPr>
        <w:t> </w:t>
      </w:r>
      <w:r>
        <w:rPr>
          <w:rFonts w:ascii="Consolas"/>
          <w:i/>
          <w:sz w:val="19"/>
        </w:rPr>
        <w:t>8;</w:t>
      </w:r>
    </w:p>
    <w:p>
      <w:pPr>
        <w:pStyle w:val="BodyText"/>
        <w:rPr>
          <w:rFonts w:ascii="Consolas"/>
          <w:i/>
          <w:sz w:val="18"/>
        </w:rPr>
      </w:pPr>
    </w:p>
    <w:p>
      <w:pPr>
        <w:pStyle w:val="BodyText"/>
        <w:spacing w:line="221" w:lineRule="exact" w:before="116"/>
        <w:ind w:left="143"/>
      </w:pPr>
      <w:r>
        <w:rPr/>
        <w:t>where</w:t>
      </w:r>
    </w:p>
    <w:p>
      <w:pPr>
        <w:spacing w:line="239" w:lineRule="exact" w:before="0"/>
        <w:ind w:left="501" w:right="0" w:firstLine="0"/>
        <w:jc w:val="left"/>
        <w:rPr>
          <w:sz w:val="20"/>
          <w:szCs w:val="20"/>
        </w:rPr>
      </w:pPr>
      <w:r>
        <w:rPr>
          <w:rFonts w:ascii="Segoe UI Symbol" w:hAnsi="Segoe UI Symbol" w:cs="Segoe UI Symbol" w:eastAsia="Segoe UI Symbol"/>
          <w:sz w:val="20"/>
          <w:szCs w:val="20"/>
        </w:rPr>
        <w:t>⯈</w:t>
      </w:r>
      <w:r>
        <w:rPr>
          <w:rFonts w:ascii="Segoe UI Symbol" w:hAnsi="Segoe UI Symbol" w:cs="Segoe UI Symbol" w:eastAsia="Segoe UI Symbol"/>
          <w:spacing w:val="53"/>
          <w:sz w:val="20"/>
          <w:szCs w:val="20"/>
        </w:rPr>
        <w:t> </w:t>
      </w:r>
      <w:r>
        <w:rPr>
          <w:rFonts w:ascii="Arial" w:hAnsi="Arial" w:cs="Arial" w:eastAsia="Arial"/>
          <w:i/>
          <w:iCs/>
          <w:sz w:val="20"/>
          <w:szCs w:val="20"/>
        </w:rPr>
        <w:t>par_t1,</w:t>
      </w:r>
      <w:r>
        <w:rPr>
          <w:rFonts w:ascii="Arial" w:hAnsi="Arial" w:cs="Arial" w:eastAsia="Arial"/>
          <w:i/>
          <w:iCs/>
          <w:spacing w:val="-5"/>
          <w:sz w:val="20"/>
          <w:szCs w:val="20"/>
        </w:rPr>
        <w:t> </w:t>
      </w:r>
      <w:r>
        <w:rPr>
          <w:rFonts w:ascii="Arial" w:hAnsi="Arial" w:cs="Arial" w:eastAsia="Arial"/>
          <w:i/>
          <w:iCs/>
          <w:sz w:val="20"/>
          <w:szCs w:val="20"/>
        </w:rPr>
        <w:t>par_t2</w:t>
      </w:r>
      <w:r>
        <w:rPr>
          <w:rFonts w:ascii="Arial" w:hAnsi="Arial" w:cs="Arial" w:eastAsia="Arial"/>
          <w:i/>
          <w:iCs/>
          <w:spacing w:val="-5"/>
          <w:sz w:val="20"/>
          <w:szCs w:val="20"/>
        </w:rPr>
        <w:t> </w:t>
      </w:r>
      <w:r>
        <w:rPr>
          <w:sz w:val="20"/>
          <w:szCs w:val="20"/>
        </w:rPr>
        <w:t>and</w:t>
      </w:r>
      <w:r>
        <w:rPr>
          <w:spacing w:val="-4"/>
          <w:sz w:val="20"/>
          <w:szCs w:val="20"/>
        </w:rPr>
        <w:t> </w:t>
      </w:r>
      <w:r>
        <w:rPr>
          <w:rFonts w:ascii="Arial" w:hAnsi="Arial" w:cs="Arial" w:eastAsia="Arial"/>
          <w:i/>
          <w:iCs/>
          <w:sz w:val="20"/>
          <w:szCs w:val="20"/>
        </w:rPr>
        <w:t>par_t3</w:t>
      </w:r>
      <w:r>
        <w:rPr>
          <w:rFonts w:ascii="Arial" w:hAnsi="Arial" w:cs="Arial" w:eastAsia="Arial"/>
          <w:i/>
          <w:iCs/>
          <w:spacing w:val="-6"/>
          <w:sz w:val="20"/>
          <w:szCs w:val="20"/>
        </w:rPr>
        <w:t> </w:t>
      </w:r>
      <w:r>
        <w:rPr>
          <w:sz w:val="20"/>
          <w:szCs w:val="20"/>
        </w:rPr>
        <w:t>are</w:t>
      </w:r>
      <w:r>
        <w:rPr>
          <w:spacing w:val="-6"/>
          <w:sz w:val="20"/>
          <w:szCs w:val="20"/>
        </w:rPr>
        <w:t> </w:t>
      </w:r>
      <w:r>
        <w:rPr>
          <w:sz w:val="20"/>
          <w:szCs w:val="20"/>
        </w:rPr>
        <w:t>calibration</w:t>
      </w:r>
      <w:r>
        <w:rPr>
          <w:spacing w:val="-5"/>
          <w:sz w:val="20"/>
          <w:szCs w:val="20"/>
        </w:rPr>
        <w:t> </w:t>
      </w:r>
      <w:r>
        <w:rPr>
          <w:sz w:val="20"/>
          <w:szCs w:val="20"/>
        </w:rPr>
        <w:t>parameters,</w:t>
      </w:r>
    </w:p>
    <w:p>
      <w:pPr>
        <w:spacing w:line="228" w:lineRule="exact" w:before="0"/>
        <w:ind w:left="501" w:right="0" w:firstLine="0"/>
        <w:jc w:val="left"/>
        <w:rPr>
          <w:rFonts w:ascii="Arial" w:hAnsi="Arial" w:cs="Arial" w:eastAsia="Arial"/>
          <w:i/>
          <w:iCs/>
          <w:sz w:val="20"/>
          <w:szCs w:val="20"/>
        </w:rPr>
      </w:pPr>
      <w:r>
        <w:rPr>
          <w:rFonts w:ascii="Segoe UI Symbol" w:hAnsi="Segoe UI Symbol" w:cs="Segoe UI Symbol" w:eastAsia="Segoe UI Symbol"/>
          <w:sz w:val="20"/>
          <w:szCs w:val="20"/>
        </w:rPr>
        <w:t>⯈</w:t>
      </w:r>
      <w:r>
        <w:rPr>
          <w:rFonts w:ascii="Segoe UI Symbol" w:hAnsi="Segoe UI Symbol" w:cs="Segoe UI Symbol" w:eastAsia="Segoe UI Symbol"/>
          <w:spacing w:val="58"/>
          <w:sz w:val="20"/>
          <w:szCs w:val="20"/>
        </w:rPr>
        <w:t> </w:t>
      </w:r>
      <w:r>
        <w:rPr>
          <w:rFonts w:ascii="Arial" w:hAnsi="Arial" w:cs="Arial" w:eastAsia="Arial"/>
          <w:i/>
          <w:iCs/>
          <w:sz w:val="20"/>
          <w:szCs w:val="20"/>
        </w:rPr>
        <w:t>temp_adc</w:t>
      </w:r>
      <w:r>
        <w:rPr>
          <w:rFonts w:ascii="Arial" w:hAnsi="Arial" w:cs="Arial" w:eastAsia="Arial"/>
          <w:i/>
          <w:iCs/>
          <w:spacing w:val="-1"/>
          <w:sz w:val="20"/>
          <w:szCs w:val="20"/>
        </w:rPr>
        <w:t> </w:t>
      </w:r>
      <w:r>
        <w:rPr>
          <w:sz w:val="20"/>
          <w:szCs w:val="20"/>
        </w:rPr>
        <w:t>is</w:t>
      </w:r>
      <w:r>
        <w:rPr>
          <w:spacing w:val="-3"/>
          <w:sz w:val="20"/>
          <w:szCs w:val="20"/>
        </w:rPr>
        <w:t> </w:t>
      </w:r>
      <w:r>
        <w:rPr>
          <w:sz w:val="20"/>
          <w:szCs w:val="20"/>
        </w:rPr>
        <w:t>the</w:t>
      </w:r>
      <w:r>
        <w:rPr>
          <w:spacing w:val="-5"/>
          <w:sz w:val="20"/>
          <w:szCs w:val="20"/>
        </w:rPr>
        <w:t> </w:t>
      </w:r>
      <w:r>
        <w:rPr>
          <w:sz w:val="20"/>
          <w:szCs w:val="20"/>
        </w:rPr>
        <w:t>raw</w:t>
      </w:r>
      <w:r>
        <w:rPr>
          <w:spacing w:val="-4"/>
          <w:sz w:val="20"/>
          <w:szCs w:val="20"/>
        </w:rPr>
        <w:t> </w:t>
      </w:r>
      <w:r>
        <w:rPr>
          <w:sz w:val="20"/>
          <w:szCs w:val="20"/>
        </w:rPr>
        <w:t>temperature</w:t>
      </w:r>
      <w:r>
        <w:rPr>
          <w:spacing w:val="-4"/>
          <w:sz w:val="20"/>
          <w:szCs w:val="20"/>
        </w:rPr>
        <w:t> </w:t>
      </w:r>
      <w:r>
        <w:rPr>
          <w:sz w:val="20"/>
          <w:szCs w:val="20"/>
        </w:rPr>
        <w:t>output</w:t>
      </w:r>
      <w:r>
        <w:rPr>
          <w:spacing w:val="-4"/>
          <w:sz w:val="20"/>
          <w:szCs w:val="20"/>
        </w:rPr>
        <w:t> </w:t>
      </w:r>
      <w:r>
        <w:rPr>
          <w:sz w:val="20"/>
          <w:szCs w:val="20"/>
        </w:rPr>
        <w:t>data,</w:t>
      </w:r>
      <w:r>
        <w:rPr>
          <w:spacing w:val="48"/>
          <w:sz w:val="20"/>
          <w:szCs w:val="20"/>
        </w:rPr>
        <w:t> </w:t>
      </w:r>
      <w:r>
        <w:rPr>
          <w:rFonts w:ascii="Arial" w:hAnsi="Arial" w:cs="Arial" w:eastAsia="Arial"/>
          <w:i/>
          <w:iCs/>
          <w:sz w:val="20"/>
          <w:szCs w:val="20"/>
        </w:rPr>
        <w:t>see</w:t>
      </w:r>
      <w:r>
        <w:rPr>
          <w:rFonts w:ascii="Arial" w:hAnsi="Arial" w:cs="Arial" w:eastAsia="Arial"/>
          <w:i/>
          <w:iCs/>
          <w:spacing w:val="-4"/>
          <w:sz w:val="20"/>
          <w:szCs w:val="20"/>
        </w:rPr>
        <w:t> </w:t>
      </w:r>
      <w:hyperlink w:history="true" w:anchor="_bookmark60">
        <w:r>
          <w:rPr>
            <w:rFonts w:ascii="Arial" w:hAnsi="Arial" w:cs="Arial" w:eastAsia="Arial"/>
            <w:i/>
            <w:iCs/>
            <w:sz w:val="20"/>
            <w:szCs w:val="20"/>
          </w:rPr>
          <w:t>5.3.5.2</w:t>
        </w:r>
      </w:hyperlink>
    </w:p>
    <w:p>
      <w:pPr>
        <w:pStyle w:val="BodyText"/>
        <w:spacing w:line="272" w:lineRule="exact"/>
        <w:ind w:left="501"/>
      </w:pPr>
      <w:r>
        <w:rPr>
          <w:rFonts w:ascii="Segoe UI Symbol" w:hAnsi="Segoe UI Symbol" w:cs="Segoe UI Symbol" w:eastAsia="Segoe UI Symbol"/>
          <w:sz w:val="22"/>
          <w:szCs w:val="22"/>
        </w:rPr>
        <w:t>⯈</w:t>
      </w:r>
      <w:r>
        <w:rPr>
          <w:rFonts w:ascii="Segoe UI Symbol" w:hAnsi="Segoe UI Symbol" w:cs="Segoe UI Symbol" w:eastAsia="Segoe UI Symbol"/>
          <w:spacing w:val="26"/>
          <w:sz w:val="22"/>
          <w:szCs w:val="22"/>
        </w:rPr>
        <w:t> </w:t>
      </w:r>
      <w:r>
        <w:rPr>
          <w:rFonts w:ascii="Arial" w:hAnsi="Arial" w:cs="Arial" w:eastAsia="Arial"/>
          <w:i/>
          <w:iCs/>
        </w:rPr>
        <w:t>temp_comp</w:t>
      </w:r>
      <w:r>
        <w:rPr>
          <w:rFonts w:ascii="Arial" w:hAnsi="Arial" w:cs="Arial" w:eastAsia="Arial"/>
          <w:i/>
          <w:iCs/>
          <w:spacing w:val="-4"/>
        </w:rPr>
        <w:t> </w:t>
      </w:r>
      <w:r>
        <w:rPr/>
        <w:t>is</w:t>
      </w:r>
      <w:r>
        <w:rPr>
          <w:spacing w:val="-5"/>
        </w:rPr>
        <w:t> </w:t>
      </w:r>
      <w:r>
        <w:rPr/>
        <w:t>the</w:t>
      </w:r>
      <w:r>
        <w:rPr>
          <w:spacing w:val="-6"/>
        </w:rPr>
        <w:t> </w:t>
      </w:r>
      <w:r>
        <w:rPr/>
        <w:t>compensated</w:t>
      </w:r>
      <w:r>
        <w:rPr>
          <w:spacing w:val="-3"/>
        </w:rPr>
        <w:t> </w:t>
      </w:r>
      <w:r>
        <w:rPr/>
        <w:t>temperature</w:t>
      </w:r>
      <w:r>
        <w:rPr>
          <w:spacing w:val="-6"/>
        </w:rPr>
        <w:t> </w:t>
      </w:r>
      <w:r>
        <w:rPr/>
        <w:t>output</w:t>
      </w:r>
      <w:r>
        <w:rPr>
          <w:spacing w:val="-6"/>
        </w:rPr>
        <w:t> </w:t>
      </w:r>
      <w:r>
        <w:rPr/>
        <w:t>data</w:t>
      </w:r>
      <w:r>
        <w:rPr>
          <w:spacing w:val="-2"/>
        </w:rPr>
        <w:t> </w:t>
      </w:r>
      <w:r>
        <w:rPr/>
        <w:t>in</w:t>
      </w:r>
      <w:r>
        <w:rPr>
          <w:spacing w:val="-6"/>
        </w:rPr>
        <w:t> </w:t>
      </w:r>
      <w:r>
        <w:rPr/>
        <w:t>degrees</w:t>
      </w:r>
      <w:r>
        <w:rPr>
          <w:spacing w:val="-5"/>
        </w:rPr>
        <w:t> </w:t>
      </w:r>
      <w:r>
        <w:rPr/>
        <w:t>Celsius.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spacing w:before="209"/>
        <w:ind w:left="1077" w:right="1137" w:firstLine="0"/>
        <w:jc w:val="center"/>
        <w:rPr>
          <w:sz w:val="22"/>
        </w:rPr>
      </w:pPr>
      <w:bookmarkStart w:name="_bookmark24" w:id="39"/>
      <w:bookmarkEnd w:id="39"/>
      <w:r>
        <w:rPr/>
      </w:r>
      <w:r>
        <w:rPr>
          <w:sz w:val="22"/>
        </w:rPr>
        <w:t>Table</w:t>
      </w:r>
      <w:r>
        <w:rPr>
          <w:spacing w:val="-4"/>
          <w:sz w:val="22"/>
        </w:rPr>
        <w:t> </w:t>
      </w:r>
      <w:r>
        <w:rPr>
          <w:sz w:val="22"/>
        </w:rPr>
        <w:t>13:</w:t>
      </w:r>
      <w:r>
        <w:rPr>
          <w:spacing w:val="-2"/>
          <w:sz w:val="22"/>
        </w:rPr>
        <w:t> </w:t>
      </w:r>
      <w:r>
        <w:rPr>
          <w:sz w:val="22"/>
        </w:rPr>
        <w:t>Variable</w:t>
      </w:r>
      <w:r>
        <w:rPr>
          <w:spacing w:val="-4"/>
          <w:sz w:val="22"/>
        </w:rPr>
        <w:t> </w:t>
      </w:r>
      <w:r>
        <w:rPr>
          <w:sz w:val="22"/>
        </w:rPr>
        <w:t>names</w:t>
      </w:r>
      <w:r>
        <w:rPr>
          <w:spacing w:val="-3"/>
          <w:sz w:val="22"/>
        </w:rPr>
        <w:t> </w:t>
      </w:r>
      <w:r>
        <w:rPr>
          <w:sz w:val="22"/>
        </w:rPr>
        <w:t>and</w:t>
      </w:r>
      <w:r>
        <w:rPr>
          <w:spacing w:val="-5"/>
          <w:sz w:val="22"/>
        </w:rPr>
        <w:t> </w:t>
      </w:r>
      <w:r>
        <w:rPr>
          <w:sz w:val="22"/>
        </w:rPr>
        <w:t>register</w:t>
      </w:r>
      <w:r>
        <w:rPr>
          <w:spacing w:val="-3"/>
          <w:sz w:val="22"/>
        </w:rPr>
        <w:t> </w:t>
      </w:r>
      <w:r>
        <w:rPr>
          <w:sz w:val="22"/>
        </w:rPr>
        <w:t>addresses</w:t>
      </w:r>
      <w:r>
        <w:rPr>
          <w:spacing w:val="-6"/>
          <w:sz w:val="22"/>
        </w:rPr>
        <w:t> </w:t>
      </w:r>
      <w:r>
        <w:rPr>
          <w:sz w:val="22"/>
        </w:rPr>
        <w:t>for</w:t>
      </w:r>
      <w:r>
        <w:rPr>
          <w:spacing w:val="-1"/>
          <w:sz w:val="22"/>
        </w:rPr>
        <w:t> </w:t>
      </w:r>
      <w:r>
        <w:rPr>
          <w:rFonts w:ascii="Arial"/>
          <w:i/>
          <w:sz w:val="22"/>
        </w:rPr>
        <w:t>temp_comp</w:t>
      </w:r>
      <w:r>
        <w:rPr>
          <w:rFonts w:ascii="Arial"/>
          <w:i/>
          <w:spacing w:val="-4"/>
          <w:sz w:val="22"/>
        </w:rPr>
        <w:t> </w:t>
      </w:r>
      <w:r>
        <w:rPr>
          <w:sz w:val="22"/>
        </w:rPr>
        <w:t>calculation</w:t>
      </w:r>
    </w:p>
    <w:p>
      <w:pPr>
        <w:pStyle w:val="BodyText"/>
        <w:spacing w:before="4"/>
        <w:rPr>
          <w:sz w:val="10"/>
        </w:rPr>
      </w:pPr>
    </w:p>
    <w:tbl>
      <w:tblPr>
        <w:tblCellSpacing w:w="21" w:type="dxa"/>
        <w:tblW w:w="0" w:type="auto"/>
        <w:jc w:val="left"/>
        <w:tblInd w:w="17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106"/>
        <w:gridCol w:w="7677"/>
      </w:tblGrid>
      <w:tr>
        <w:trPr>
          <w:trHeight w:val="472" w:hRule="atLeast"/>
        </w:trPr>
        <w:tc>
          <w:tcPr>
            <w:tcW w:w="3106" w:type="dxa"/>
            <w:tcBorders>
              <w:top w:val="nil"/>
              <w:left w:val="nil"/>
            </w:tcBorders>
            <w:shd w:val="clear" w:color="auto" w:fill="585858"/>
          </w:tcPr>
          <w:p>
            <w:pPr>
              <w:pStyle w:val="TableParagraph"/>
              <w:spacing w:before="155"/>
              <w:ind w:left="867" w:right="849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z w:val="20"/>
              </w:rPr>
              <w:t>Variable</w:t>
            </w:r>
            <w:r>
              <w:rPr>
                <w:rFonts w:ascii="Arial"/>
                <w:b/>
                <w:color w:val="FFFFFF"/>
                <w:spacing w:val="-8"/>
                <w:sz w:val="20"/>
              </w:rPr>
              <w:t> </w:t>
            </w:r>
            <w:r>
              <w:rPr>
                <w:rFonts w:ascii="Arial"/>
                <w:b/>
                <w:color w:val="FFFFFF"/>
                <w:sz w:val="20"/>
              </w:rPr>
              <w:t>name</w:t>
            </w:r>
          </w:p>
        </w:tc>
        <w:tc>
          <w:tcPr>
            <w:tcW w:w="7677" w:type="dxa"/>
            <w:tcBorders>
              <w:top w:val="nil"/>
              <w:right w:val="nil"/>
            </w:tcBorders>
            <w:shd w:val="clear" w:color="auto" w:fill="585858"/>
          </w:tcPr>
          <w:p>
            <w:pPr>
              <w:pStyle w:val="TableParagraph"/>
              <w:spacing w:before="155"/>
              <w:ind w:left="2401" w:right="2427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z w:val="20"/>
              </w:rPr>
              <w:t>Register</w:t>
            </w:r>
            <w:r>
              <w:rPr>
                <w:rFonts w:ascii="Arial"/>
                <w:b/>
                <w:color w:val="FFFFFF"/>
                <w:spacing w:val="-5"/>
                <w:sz w:val="20"/>
              </w:rPr>
              <w:t> </w:t>
            </w:r>
            <w:r>
              <w:rPr>
                <w:rFonts w:ascii="Arial"/>
                <w:b/>
                <w:color w:val="FFFFFF"/>
                <w:sz w:val="20"/>
              </w:rPr>
              <w:t>address</w:t>
            </w:r>
            <w:r>
              <w:rPr>
                <w:rFonts w:ascii="Arial"/>
                <w:b/>
                <w:color w:val="FFFFFF"/>
                <w:spacing w:val="-5"/>
                <w:sz w:val="20"/>
              </w:rPr>
              <w:t> </w:t>
            </w:r>
            <w:r>
              <w:rPr>
                <w:rFonts w:ascii="Arial"/>
                <w:b/>
                <w:color w:val="FFFFFF"/>
                <w:sz w:val="20"/>
              </w:rPr>
              <w:t>(LSB</w:t>
            </w:r>
            <w:r>
              <w:rPr>
                <w:rFonts w:ascii="Arial"/>
                <w:b/>
                <w:color w:val="FFFFFF"/>
                <w:spacing w:val="-5"/>
                <w:sz w:val="20"/>
              </w:rPr>
              <w:t> </w:t>
            </w:r>
            <w:r>
              <w:rPr>
                <w:rFonts w:ascii="Arial"/>
                <w:b/>
                <w:color w:val="FFFFFF"/>
                <w:sz w:val="20"/>
              </w:rPr>
              <w:t>/</w:t>
            </w:r>
            <w:r>
              <w:rPr>
                <w:rFonts w:ascii="Arial"/>
                <w:b/>
                <w:color w:val="FFFFFF"/>
                <w:spacing w:val="-3"/>
                <w:sz w:val="20"/>
              </w:rPr>
              <w:t> </w:t>
            </w:r>
            <w:r>
              <w:rPr>
                <w:rFonts w:ascii="Arial"/>
                <w:b/>
                <w:color w:val="FFFFFF"/>
                <w:sz w:val="20"/>
              </w:rPr>
              <w:t>MSB)</w:t>
            </w:r>
          </w:p>
        </w:tc>
      </w:tr>
      <w:tr>
        <w:trPr>
          <w:trHeight w:val="257" w:hRule="atLeast"/>
        </w:trPr>
        <w:tc>
          <w:tcPr>
            <w:tcW w:w="3106" w:type="dxa"/>
            <w:tcBorders>
              <w:left w:val="nil"/>
            </w:tcBorders>
            <w:shd w:val="clear" w:color="auto" w:fill="F1F1F1"/>
          </w:tcPr>
          <w:p>
            <w:pPr>
              <w:pStyle w:val="TableParagraph"/>
              <w:spacing w:before="37"/>
              <w:ind w:left="865" w:right="849"/>
              <w:jc w:val="center"/>
              <w:rPr>
                <w:sz w:val="20"/>
              </w:rPr>
            </w:pPr>
            <w:r>
              <w:rPr>
                <w:sz w:val="20"/>
              </w:rPr>
              <w:t>par_t1</w:t>
            </w:r>
          </w:p>
        </w:tc>
        <w:tc>
          <w:tcPr>
            <w:tcW w:w="7677" w:type="dxa"/>
            <w:tcBorders>
              <w:right w:val="nil"/>
            </w:tcBorders>
            <w:shd w:val="clear" w:color="auto" w:fill="F1F1F1"/>
          </w:tcPr>
          <w:p>
            <w:pPr>
              <w:pStyle w:val="TableParagraph"/>
              <w:spacing w:line="222" w:lineRule="exact" w:before="58"/>
              <w:ind w:left="446"/>
              <w:rPr>
                <w:sz w:val="20"/>
              </w:rPr>
            </w:pPr>
            <w:r>
              <w:rPr>
                <w:sz w:val="20"/>
              </w:rPr>
              <w:t>0xE9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/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0xEA</w:t>
            </w:r>
          </w:p>
        </w:tc>
      </w:tr>
      <w:tr>
        <w:trPr>
          <w:trHeight w:val="389" w:hRule="atLeast"/>
        </w:trPr>
        <w:tc>
          <w:tcPr>
            <w:tcW w:w="3106" w:type="dxa"/>
            <w:tcBorders>
              <w:left w:val="nil"/>
            </w:tcBorders>
            <w:shd w:val="clear" w:color="auto" w:fill="CCCCCC"/>
          </w:tcPr>
          <w:p>
            <w:pPr>
              <w:pStyle w:val="TableParagraph"/>
              <w:spacing w:before="39"/>
              <w:ind w:left="865" w:right="849"/>
              <w:jc w:val="center"/>
              <w:rPr>
                <w:sz w:val="20"/>
              </w:rPr>
            </w:pPr>
            <w:r>
              <w:rPr>
                <w:sz w:val="20"/>
              </w:rPr>
              <w:t>par_t2</w:t>
            </w:r>
          </w:p>
        </w:tc>
        <w:tc>
          <w:tcPr>
            <w:tcW w:w="7677" w:type="dxa"/>
            <w:tcBorders>
              <w:right w:val="nil"/>
            </w:tcBorders>
            <w:shd w:val="clear" w:color="auto" w:fill="CCCCCC"/>
          </w:tcPr>
          <w:p>
            <w:pPr>
              <w:pStyle w:val="TableParagraph"/>
              <w:spacing w:before="61"/>
              <w:ind w:left="446"/>
              <w:rPr>
                <w:sz w:val="20"/>
              </w:rPr>
            </w:pPr>
            <w:r>
              <w:rPr>
                <w:sz w:val="20"/>
              </w:rPr>
              <w:t>0x8A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/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0x8B</w:t>
            </w:r>
          </w:p>
        </w:tc>
      </w:tr>
      <w:tr>
        <w:trPr>
          <w:trHeight w:val="389" w:hRule="atLeast"/>
        </w:trPr>
        <w:tc>
          <w:tcPr>
            <w:tcW w:w="3106" w:type="dxa"/>
            <w:tcBorders>
              <w:left w:val="nil"/>
            </w:tcBorders>
            <w:shd w:val="clear" w:color="auto" w:fill="F1F1F1"/>
          </w:tcPr>
          <w:p>
            <w:pPr>
              <w:pStyle w:val="TableParagraph"/>
              <w:spacing w:before="40"/>
              <w:ind w:left="865" w:right="849"/>
              <w:jc w:val="center"/>
              <w:rPr>
                <w:sz w:val="20"/>
              </w:rPr>
            </w:pPr>
            <w:r>
              <w:rPr>
                <w:sz w:val="20"/>
              </w:rPr>
              <w:t>par_t3</w:t>
            </w:r>
          </w:p>
        </w:tc>
        <w:tc>
          <w:tcPr>
            <w:tcW w:w="7677" w:type="dxa"/>
            <w:tcBorders>
              <w:right w:val="nil"/>
            </w:tcBorders>
            <w:shd w:val="clear" w:color="auto" w:fill="F1F1F1"/>
          </w:tcPr>
          <w:p>
            <w:pPr>
              <w:pStyle w:val="TableParagraph"/>
              <w:spacing w:before="61"/>
              <w:ind w:left="446"/>
              <w:rPr>
                <w:sz w:val="20"/>
              </w:rPr>
            </w:pPr>
            <w:r>
              <w:rPr>
                <w:sz w:val="20"/>
              </w:rPr>
              <w:t>0x8C</w:t>
            </w:r>
          </w:p>
        </w:tc>
      </w:tr>
      <w:tr>
        <w:trPr>
          <w:trHeight w:val="709" w:hRule="atLeast"/>
        </w:trPr>
        <w:tc>
          <w:tcPr>
            <w:tcW w:w="3106" w:type="dxa"/>
            <w:tcBorders>
              <w:left w:val="nil"/>
              <w:bottom w:val="nil"/>
            </w:tcBorders>
            <w:shd w:val="clear" w:color="auto" w:fill="CCCCCC"/>
          </w:tcPr>
          <w:p>
            <w:pPr>
              <w:pStyle w:val="TableParagraph"/>
              <w:spacing w:before="39"/>
              <w:ind w:left="863" w:right="849"/>
              <w:jc w:val="center"/>
              <w:rPr>
                <w:sz w:val="20"/>
              </w:rPr>
            </w:pPr>
            <w:r>
              <w:rPr>
                <w:sz w:val="20"/>
              </w:rPr>
              <w:t>temp_adc</w:t>
            </w:r>
          </w:p>
        </w:tc>
        <w:tc>
          <w:tcPr>
            <w:tcW w:w="7677" w:type="dxa"/>
            <w:tcBorders>
              <w:bottom w:val="nil"/>
              <w:right w:val="nil"/>
            </w:tcBorders>
            <w:shd w:val="clear" w:color="auto" w:fill="CCCCCC"/>
          </w:tcPr>
          <w:p>
            <w:pPr>
              <w:pStyle w:val="TableParagraph"/>
              <w:spacing w:line="230" w:lineRule="atLeast" w:before="42"/>
              <w:ind w:left="446" w:right="4282"/>
              <w:jc w:val="both"/>
              <w:rPr>
                <w:sz w:val="20"/>
              </w:rPr>
            </w:pPr>
            <w:r>
              <w:rPr>
                <w:sz w:val="20"/>
              </w:rPr>
              <w:t>Field 0 - 0x24&lt;7:4&gt; / 0x23 / 0x22</w:t>
            </w:r>
            <w:r>
              <w:rPr>
                <w:spacing w:val="-53"/>
                <w:sz w:val="20"/>
              </w:rPr>
              <w:t> </w:t>
            </w:r>
            <w:r>
              <w:rPr>
                <w:sz w:val="20"/>
              </w:rPr>
              <w:t>Field 1 - 0x35&lt;7:4&gt; / 0x34 / 0x33</w:t>
            </w:r>
            <w:r>
              <w:rPr>
                <w:spacing w:val="-53"/>
                <w:sz w:val="20"/>
              </w:rPr>
              <w:t> </w:t>
            </w:r>
            <w:r>
              <w:rPr>
                <w:sz w:val="20"/>
              </w:rPr>
              <w:t>Field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2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-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0x46&lt;7:4&gt;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/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0x45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/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0x44</w:t>
            </w:r>
          </w:p>
        </w:tc>
      </w:tr>
    </w:tbl>
    <w:p>
      <w:pPr>
        <w:pStyle w:val="BodyText"/>
        <w:rPr>
          <w:sz w:val="24"/>
        </w:rPr>
      </w:pPr>
    </w:p>
    <w:p>
      <w:pPr>
        <w:pStyle w:val="BodyText"/>
        <w:spacing w:before="6"/>
        <w:rPr>
          <w:sz w:val="31"/>
        </w:rPr>
      </w:pPr>
    </w:p>
    <w:p>
      <w:pPr>
        <w:pStyle w:val="Heading2"/>
        <w:spacing w:before="0"/>
        <w:ind w:left="744" w:firstLine="0"/>
      </w:pPr>
      <w:r>
        <w:rPr/>
        <w:drawing>
          <wp:anchor distT="0" distB="0" distL="0" distR="0" allowOverlap="1" layoutInCell="1" locked="0" behindDoc="0" simplePos="0" relativeHeight="15789056">
            <wp:simplePos x="0" y="0"/>
            <wp:positionH relativeFrom="page">
              <wp:posOffset>323140</wp:posOffset>
            </wp:positionH>
            <wp:positionV relativeFrom="paragraph">
              <wp:posOffset>32484</wp:posOffset>
            </wp:positionV>
            <wp:extent cx="328369" cy="113385"/>
            <wp:effectExtent l="0" t="0" r="0" b="0"/>
            <wp:wrapNone/>
            <wp:docPr id="133" name="image7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4" name="image75.png"/>
                    <pic:cNvPicPr/>
                  </pic:nvPicPr>
                  <pic:blipFill>
                    <a:blip r:embed="rId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8369" cy="113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_bookmark25" w:id="40"/>
      <w:bookmarkEnd w:id="40"/>
      <w:r>
        <w:rPr/>
      </w:r>
      <w:r>
        <w:rPr/>
        <w:t>Pressure</w:t>
      </w:r>
      <w:r>
        <w:rPr>
          <w:spacing w:val="-4"/>
        </w:rPr>
        <w:t> </w:t>
      </w:r>
      <w:r>
        <w:rPr/>
        <w:t>measurement</w:t>
      </w:r>
    </w:p>
    <w:p>
      <w:pPr>
        <w:pStyle w:val="BodyText"/>
        <w:spacing w:line="292" w:lineRule="auto" w:before="158"/>
        <w:ind w:left="143" w:right="203"/>
        <w:jc w:val="both"/>
      </w:pPr>
      <w:r>
        <w:rPr/>
        <w:t>Pressure measurement can be enabled or skipped. When enabled, several oversampling options exist. The pressure</w:t>
      </w:r>
      <w:r>
        <w:rPr>
          <w:spacing w:val="1"/>
        </w:rPr>
        <w:t> </w:t>
      </w:r>
      <w:r>
        <w:rPr/>
        <w:t>measurement is controlled by the osrs_p&lt;2:0&gt; setting which is detailed in Section 5.3.3. For the pressure measurement,</w:t>
      </w:r>
      <w:r>
        <w:rPr>
          <w:spacing w:val="1"/>
        </w:rPr>
        <w:t> </w:t>
      </w:r>
      <w:r>
        <w:rPr/>
        <w:t>oversampling is possible to reduce noise. The resolution of the pressure data depends on the IIR filter (see Section 5.3.3.4)</w:t>
      </w:r>
      <w:r>
        <w:rPr>
          <w:spacing w:val="-53"/>
        </w:rPr>
        <w:t> </w:t>
      </w:r>
      <w:r>
        <w:rPr/>
        <w:t>and</w:t>
      </w:r>
      <w:r>
        <w:rPr>
          <w:spacing w:val="-2"/>
        </w:rPr>
        <w:t> </w:t>
      </w:r>
      <w:r>
        <w:rPr/>
        <w:t>the oversampling</w:t>
      </w:r>
      <w:r>
        <w:rPr>
          <w:spacing w:val="-2"/>
        </w:rPr>
        <w:t> </w:t>
      </w:r>
      <w:r>
        <w:rPr/>
        <w:t>setting:</w:t>
      </w:r>
    </w:p>
    <w:p>
      <w:pPr>
        <w:pStyle w:val="BodyText"/>
        <w:spacing w:before="52"/>
        <w:ind w:left="501"/>
        <w:jc w:val="both"/>
      </w:pPr>
      <w:r>
        <w:rPr>
          <w:rFonts w:ascii="Segoe UI Symbol" w:hAnsi="Segoe UI Symbol" w:cs="Segoe UI Symbol" w:eastAsia="Segoe UI Symbol"/>
        </w:rPr>
        <w:t>⯈</w:t>
      </w:r>
      <w:r>
        <w:rPr>
          <w:rFonts w:ascii="Segoe UI Symbol" w:hAnsi="Segoe UI Symbol" w:cs="Segoe UI Symbol" w:eastAsia="Segoe UI Symbol"/>
          <w:spacing w:val="57"/>
        </w:rPr>
        <w:t> </w:t>
      </w:r>
      <w:r>
        <w:rPr/>
        <w:t>When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IIR</w:t>
      </w:r>
      <w:r>
        <w:rPr>
          <w:spacing w:val="-2"/>
        </w:rPr>
        <w:t> </w:t>
      </w:r>
      <w:r>
        <w:rPr/>
        <w:t>filter</w:t>
      </w:r>
      <w:r>
        <w:rPr>
          <w:spacing w:val="-1"/>
        </w:rPr>
        <w:t> </w:t>
      </w:r>
      <w:r>
        <w:rPr/>
        <w:t>is</w:t>
      </w:r>
      <w:r>
        <w:rPr>
          <w:spacing w:val="-4"/>
        </w:rPr>
        <w:t> </w:t>
      </w:r>
      <w:r>
        <w:rPr/>
        <w:t>enabled,</w:t>
      </w:r>
      <w:r>
        <w:rPr>
          <w:spacing w:val="-5"/>
        </w:rPr>
        <w:t> </w:t>
      </w:r>
      <w:r>
        <w:rPr/>
        <w:t>the</w:t>
      </w:r>
      <w:r>
        <w:rPr>
          <w:spacing w:val="-6"/>
        </w:rPr>
        <w:t> </w:t>
      </w:r>
      <w:r>
        <w:rPr/>
        <w:t>pressure</w:t>
      </w:r>
      <w:r>
        <w:rPr>
          <w:spacing w:val="-5"/>
        </w:rPr>
        <w:t> </w:t>
      </w:r>
      <w:r>
        <w:rPr/>
        <w:t>resolution</w:t>
      </w:r>
      <w:r>
        <w:rPr>
          <w:spacing w:val="-3"/>
        </w:rPr>
        <w:t> </w:t>
      </w:r>
      <w:r>
        <w:rPr/>
        <w:t>is</w:t>
      </w:r>
      <w:r>
        <w:rPr>
          <w:spacing w:val="-4"/>
        </w:rPr>
        <w:t> </w:t>
      </w:r>
      <w:r>
        <w:rPr/>
        <w:t>20</w:t>
      </w:r>
      <w:r>
        <w:rPr>
          <w:spacing w:val="-4"/>
        </w:rPr>
        <w:t> </w:t>
      </w:r>
      <w:r>
        <w:rPr/>
        <w:t>bit</w:t>
      </w:r>
    </w:p>
    <w:p>
      <w:pPr>
        <w:pStyle w:val="BodyText"/>
        <w:spacing w:before="85"/>
        <w:ind w:left="501"/>
        <w:jc w:val="both"/>
      </w:pPr>
      <w:r>
        <w:rPr>
          <w:rFonts w:ascii="Segoe UI Symbol" w:hAnsi="Segoe UI Symbol" w:cs="Segoe UI Symbol" w:eastAsia="Segoe UI Symbol"/>
        </w:rPr>
        <w:t>⯈</w:t>
      </w:r>
      <w:r>
        <w:rPr>
          <w:rFonts w:ascii="Segoe UI Symbol" w:hAnsi="Segoe UI Symbol" w:cs="Segoe UI Symbol" w:eastAsia="Segoe UI Symbol"/>
          <w:spacing w:val="60"/>
        </w:rPr>
        <w:t> </w:t>
      </w:r>
      <w:r>
        <w:rPr/>
        <w:t>When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IIR</w:t>
      </w:r>
      <w:r>
        <w:rPr>
          <w:spacing w:val="-1"/>
        </w:rPr>
        <w:t> </w:t>
      </w:r>
      <w:r>
        <w:rPr/>
        <w:t>filter</w:t>
      </w:r>
      <w:r>
        <w:rPr>
          <w:spacing w:val="-1"/>
        </w:rPr>
        <w:t> </w:t>
      </w:r>
      <w:r>
        <w:rPr/>
        <w:t>is</w:t>
      </w:r>
      <w:r>
        <w:rPr>
          <w:spacing w:val="-3"/>
        </w:rPr>
        <w:t> </w:t>
      </w:r>
      <w:r>
        <w:rPr/>
        <w:t>disabled,</w:t>
      </w:r>
      <w:r>
        <w:rPr>
          <w:spacing w:val="-3"/>
        </w:rPr>
        <w:t> </w:t>
      </w:r>
      <w:r>
        <w:rPr/>
        <w:t>the</w:t>
      </w:r>
      <w:r>
        <w:rPr>
          <w:spacing w:val="-5"/>
        </w:rPr>
        <w:t> </w:t>
      </w:r>
      <w:r>
        <w:rPr/>
        <w:t>pressure</w:t>
      </w:r>
      <w:r>
        <w:rPr>
          <w:spacing w:val="-4"/>
        </w:rPr>
        <w:t> </w:t>
      </w:r>
      <w:r>
        <w:rPr/>
        <w:t>resolution</w:t>
      </w:r>
      <w:r>
        <w:rPr>
          <w:spacing w:val="-2"/>
        </w:rPr>
        <w:t> </w:t>
      </w:r>
      <w:r>
        <w:rPr/>
        <w:t>is</w:t>
      </w:r>
      <w:r>
        <w:rPr>
          <w:spacing w:val="-3"/>
        </w:rPr>
        <w:t> </w:t>
      </w:r>
      <w:r>
        <w:rPr/>
        <w:t>16</w:t>
      </w:r>
      <w:r>
        <w:rPr>
          <w:spacing w:val="-4"/>
        </w:rPr>
        <w:t> </w:t>
      </w:r>
      <w:r>
        <w:rPr/>
        <w:t>+</w:t>
      </w:r>
      <w:r>
        <w:rPr>
          <w:spacing w:val="-3"/>
        </w:rPr>
        <w:t> </w:t>
      </w:r>
      <w:r>
        <w:rPr/>
        <w:t>(</w:t>
      </w:r>
      <w:r>
        <w:rPr>
          <w:rFonts w:ascii="Arial" w:hAnsi="Arial" w:cs="Arial" w:eastAsia="Arial"/>
          <w:i/>
          <w:iCs/>
        </w:rPr>
        <w:t>osrs_p</w:t>
      </w:r>
      <w:r>
        <w:rPr>
          <w:rFonts w:ascii="Arial" w:hAnsi="Arial" w:cs="Arial" w:eastAsia="Arial"/>
          <w:i/>
          <w:iCs/>
          <w:spacing w:val="-4"/>
        </w:rPr>
        <w:t> </w:t>
      </w:r>
      <w:r>
        <w:rPr/>
        <w:t>–</w:t>
      </w:r>
      <w:r>
        <w:rPr>
          <w:spacing w:val="-2"/>
        </w:rPr>
        <w:t> </w:t>
      </w:r>
      <w:r>
        <w:rPr/>
        <w:t>1)</w:t>
      </w:r>
      <w:r>
        <w:rPr>
          <w:spacing w:val="-3"/>
        </w:rPr>
        <w:t> </w:t>
      </w:r>
      <w:r>
        <w:rPr/>
        <w:t>bit,</w:t>
      </w:r>
      <w:r>
        <w:rPr>
          <w:spacing w:val="-2"/>
        </w:rPr>
        <w:t> </w:t>
      </w:r>
      <w:r>
        <w:rPr/>
        <w:t>e.g.</w:t>
      </w:r>
      <w:r>
        <w:rPr>
          <w:spacing w:val="-2"/>
        </w:rPr>
        <w:t> </w:t>
      </w:r>
      <w:r>
        <w:rPr/>
        <w:t>18</w:t>
      </w:r>
      <w:r>
        <w:rPr>
          <w:spacing w:val="-5"/>
        </w:rPr>
        <w:t> </w:t>
      </w:r>
      <w:r>
        <w:rPr/>
        <w:t>bit</w:t>
      </w:r>
      <w:r>
        <w:rPr>
          <w:spacing w:val="-4"/>
        </w:rPr>
        <w:t> </w:t>
      </w:r>
      <w:r>
        <w:rPr/>
        <w:t>when </w:t>
      </w:r>
      <w:r>
        <w:rPr>
          <w:rFonts w:ascii="Arial" w:hAnsi="Arial" w:cs="Arial" w:eastAsia="Arial"/>
          <w:i/>
          <w:iCs/>
        </w:rPr>
        <w:t>osrs_p</w:t>
      </w:r>
      <w:r>
        <w:rPr>
          <w:rFonts w:ascii="Arial" w:hAnsi="Arial" w:cs="Arial" w:eastAsia="Arial"/>
          <w:i/>
          <w:iCs/>
          <w:spacing w:val="-3"/>
        </w:rPr>
        <w:t> </w:t>
      </w:r>
      <w:r>
        <w:rPr/>
        <w:t>is</w:t>
      </w:r>
      <w:r>
        <w:rPr>
          <w:spacing w:val="-3"/>
        </w:rPr>
        <w:t> </w:t>
      </w:r>
      <w:r>
        <w:rPr/>
        <w:t>set</w:t>
      </w:r>
      <w:r>
        <w:rPr>
          <w:spacing w:val="-2"/>
        </w:rPr>
        <w:t> </w:t>
      </w:r>
      <w:r>
        <w:rPr/>
        <w:t>to</w:t>
      </w:r>
      <w:r>
        <w:rPr>
          <w:spacing w:val="-4"/>
        </w:rPr>
        <w:t> </w:t>
      </w:r>
      <w:r>
        <w:rPr/>
        <w:t>‘3’</w:t>
      </w:r>
    </w:p>
    <w:p>
      <w:pPr>
        <w:pStyle w:val="BodyText"/>
        <w:rPr>
          <w:sz w:val="22"/>
        </w:rPr>
      </w:pPr>
    </w:p>
    <w:p>
      <w:pPr>
        <w:pStyle w:val="BodyText"/>
        <w:spacing w:before="138"/>
        <w:ind w:left="143"/>
      </w:pPr>
      <w:r>
        <w:rPr/>
        <w:t>Using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variables</w:t>
      </w:r>
      <w:r>
        <w:rPr>
          <w:spacing w:val="-4"/>
        </w:rPr>
        <w:t> </w:t>
      </w:r>
      <w:r>
        <w:rPr/>
        <w:t>listed</w:t>
      </w:r>
      <w:r>
        <w:rPr>
          <w:spacing w:val="-3"/>
        </w:rPr>
        <w:t> </w:t>
      </w:r>
      <w:r>
        <w:rPr/>
        <w:t>in</w:t>
      </w:r>
      <w:r>
        <w:rPr>
          <w:spacing w:val="-4"/>
        </w:rPr>
        <w:t> </w:t>
      </w:r>
      <w:hyperlink w:history="true" w:anchor="_bookmark26">
        <w:r>
          <w:rPr/>
          <w:t>Table</w:t>
        </w:r>
        <w:r>
          <w:rPr>
            <w:spacing w:val="-5"/>
          </w:rPr>
          <w:t> </w:t>
        </w:r>
        <w:r>
          <w:rPr/>
          <w:t>14</w:t>
        </w:r>
        <w:r>
          <w:rPr>
            <w:spacing w:val="-5"/>
          </w:rPr>
          <w:t> </w:t>
        </w:r>
      </w:hyperlink>
      <w:r>
        <w:rPr/>
        <w:t>the</w:t>
      </w:r>
      <w:r>
        <w:rPr>
          <w:spacing w:val="-5"/>
        </w:rPr>
        <w:t> </w:t>
      </w:r>
      <w:r>
        <w:rPr/>
        <w:t>following</w:t>
      </w:r>
      <w:r>
        <w:rPr>
          <w:spacing w:val="-5"/>
        </w:rPr>
        <w:t> </w:t>
      </w:r>
      <w:r>
        <w:rPr/>
        <w:t>code</w:t>
      </w:r>
      <w:r>
        <w:rPr>
          <w:spacing w:val="-5"/>
        </w:rPr>
        <w:t> </w:t>
      </w:r>
      <w:r>
        <w:rPr/>
        <w:t>will</w:t>
      </w:r>
      <w:r>
        <w:rPr>
          <w:spacing w:val="-6"/>
        </w:rPr>
        <w:t> </w:t>
      </w:r>
      <w:r>
        <w:rPr/>
        <w:t>calculate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compensated</w:t>
      </w:r>
      <w:r>
        <w:rPr>
          <w:spacing w:val="-5"/>
        </w:rPr>
        <w:t> </w:t>
      </w:r>
      <w:r>
        <w:rPr/>
        <w:t>pressure</w:t>
      </w:r>
      <w:r>
        <w:rPr>
          <w:spacing w:val="-5"/>
        </w:rPr>
        <w:t> </w:t>
      </w:r>
      <w:r>
        <w:rPr/>
        <w:t>value</w:t>
      </w:r>
      <w:r>
        <w:rPr>
          <w:spacing w:val="-5"/>
        </w:rPr>
        <w:t> </w:t>
      </w:r>
      <w:r>
        <w:rPr/>
        <w:t>(in</w:t>
      </w:r>
      <w:r>
        <w:rPr>
          <w:spacing w:val="-3"/>
        </w:rPr>
        <w:t> </w:t>
      </w:r>
      <w:r>
        <w:rPr/>
        <w:t>Pascal).</w:t>
      </w:r>
      <w:r>
        <w:rPr>
          <w:spacing w:val="-5"/>
        </w:rPr>
        <w:t> </w:t>
      </w:r>
      <w:r>
        <w:rPr/>
        <w:t>It</w:t>
      </w:r>
      <w:r>
        <w:rPr>
          <w:spacing w:val="-5"/>
        </w:rPr>
        <w:t> </w:t>
      </w:r>
      <w:r>
        <w:rPr/>
        <w:t>is,</w:t>
      </w:r>
      <w:r>
        <w:rPr>
          <w:spacing w:val="1"/>
        </w:rPr>
        <w:t> </w:t>
      </w:r>
      <w:r>
        <w:rPr/>
        <w:t>however,</w:t>
      </w:r>
      <w:r>
        <w:rPr>
          <w:spacing w:val="-3"/>
        </w:rPr>
        <w:t> </w:t>
      </w:r>
      <w:r>
        <w:rPr/>
        <w:t>recommended to</w:t>
      </w:r>
      <w:r>
        <w:rPr>
          <w:spacing w:val="-1"/>
        </w:rPr>
        <w:t> </w:t>
      </w:r>
      <w:r>
        <w:rPr/>
        <w:t>use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sensor</w:t>
      </w:r>
      <w:r>
        <w:rPr>
          <w:spacing w:val="-11"/>
        </w:rPr>
        <w:t> </w:t>
      </w:r>
      <w:r>
        <w:rPr/>
        <w:t>API</w:t>
      </w:r>
      <w:r>
        <w:rPr>
          <w:spacing w:val="-2"/>
        </w:rPr>
        <w:t> </w:t>
      </w:r>
      <w:r>
        <w:rPr/>
        <w:t>available</w:t>
      </w:r>
      <w:r>
        <w:rPr>
          <w:spacing w:val="-3"/>
        </w:rPr>
        <w:t> </w:t>
      </w:r>
      <w:r>
        <w:rPr/>
        <w:t>on</w:t>
      </w:r>
      <w:r>
        <w:rPr>
          <w:spacing w:val="5"/>
        </w:rPr>
        <w:t> </w:t>
      </w:r>
      <w:hyperlink r:id="rId16">
        <w:r>
          <w:rPr>
            <w:color w:val="0000FF"/>
            <w:u w:val="single" w:color="0000FF"/>
          </w:rPr>
          <w:t>github</w:t>
        </w:r>
        <w:r>
          <w:rPr>
            <w:color w:val="0000FF"/>
            <w:spacing w:val="-1"/>
          </w:rPr>
          <w:t> </w:t>
        </w:r>
      </w:hyperlink>
      <w:r>
        <w:rPr/>
        <w:t>for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friendlier</w:t>
      </w:r>
      <w:r>
        <w:rPr>
          <w:spacing w:val="1"/>
        </w:rPr>
        <w:t> </w:t>
      </w:r>
      <w:r>
        <w:rPr/>
        <w:t>user</w:t>
      </w:r>
      <w:r>
        <w:rPr>
          <w:spacing w:val="-3"/>
        </w:rPr>
        <w:t> </w:t>
      </w:r>
      <w:r>
        <w:rPr/>
        <w:t>experience.</w:t>
      </w:r>
    </w:p>
    <w:p>
      <w:pPr>
        <w:spacing w:after="0"/>
        <w:sectPr>
          <w:pgSz w:w="11910" w:h="16840"/>
          <w:pgMar w:header="0" w:footer="614" w:top="840" w:bottom="800" w:left="360" w:right="300"/>
        </w:sectPr>
      </w:pPr>
    </w:p>
    <w:p>
      <w:pPr>
        <w:pStyle w:val="BodyText"/>
      </w:pPr>
    </w:p>
    <w:p>
      <w:pPr>
        <w:pStyle w:val="BodyText"/>
        <w:rPr>
          <w:sz w:val="19"/>
        </w:rPr>
      </w:pPr>
    </w:p>
    <w:p>
      <w:pPr>
        <w:spacing w:before="0"/>
        <w:ind w:left="143" w:right="0" w:firstLine="0"/>
        <w:jc w:val="left"/>
        <w:rPr>
          <w:sz w:val="22"/>
        </w:rPr>
      </w:pPr>
      <w:r>
        <w:rPr>
          <w:sz w:val="22"/>
          <w:u w:val="single"/>
        </w:rPr>
        <w:t>Floating</w:t>
      </w:r>
      <w:r>
        <w:rPr>
          <w:spacing w:val="-5"/>
          <w:sz w:val="22"/>
          <w:u w:val="single"/>
        </w:rPr>
        <w:t> </w:t>
      </w:r>
      <w:r>
        <w:rPr>
          <w:sz w:val="22"/>
          <w:u w:val="single"/>
        </w:rPr>
        <w:t>point:</w:t>
      </w:r>
    </w:p>
    <w:p>
      <w:pPr>
        <w:spacing w:before="60"/>
        <w:ind w:left="143" w:right="0" w:firstLine="0"/>
        <w:jc w:val="left"/>
        <w:rPr>
          <w:rFonts w:ascii="Consolas"/>
          <w:i/>
          <w:sz w:val="19"/>
        </w:rPr>
      </w:pPr>
      <w:r>
        <w:rPr>
          <w:rFonts w:ascii="Consolas"/>
          <w:i/>
          <w:sz w:val="19"/>
        </w:rPr>
        <w:t>var1</w:t>
      </w:r>
      <w:r>
        <w:rPr>
          <w:rFonts w:ascii="Consolas"/>
          <w:i/>
          <w:spacing w:val="-4"/>
          <w:sz w:val="19"/>
        </w:rPr>
        <w:t> </w:t>
      </w:r>
      <w:r>
        <w:rPr>
          <w:rFonts w:ascii="Consolas"/>
          <w:i/>
          <w:sz w:val="19"/>
        </w:rPr>
        <w:t>=</w:t>
      </w:r>
      <w:r>
        <w:rPr>
          <w:rFonts w:ascii="Consolas"/>
          <w:i/>
          <w:spacing w:val="-3"/>
          <w:sz w:val="19"/>
        </w:rPr>
        <w:t> </w:t>
      </w:r>
      <w:r>
        <w:rPr>
          <w:rFonts w:ascii="Consolas"/>
          <w:i/>
          <w:sz w:val="19"/>
        </w:rPr>
        <w:t>((</w:t>
      </w:r>
      <w:r>
        <w:rPr>
          <w:rFonts w:ascii="Consolas"/>
          <w:i/>
          <w:color w:val="0000FF"/>
          <w:sz w:val="19"/>
        </w:rPr>
        <w:t>double</w:t>
      </w:r>
      <w:r>
        <w:rPr>
          <w:rFonts w:ascii="Consolas"/>
          <w:i/>
          <w:sz w:val="19"/>
        </w:rPr>
        <w:t>)t_fine</w:t>
      </w:r>
      <w:r>
        <w:rPr>
          <w:rFonts w:ascii="Consolas"/>
          <w:i/>
          <w:spacing w:val="-4"/>
          <w:sz w:val="19"/>
        </w:rPr>
        <w:t> </w:t>
      </w:r>
      <w:r>
        <w:rPr>
          <w:rFonts w:ascii="Consolas"/>
          <w:i/>
          <w:sz w:val="19"/>
        </w:rPr>
        <w:t>/</w:t>
      </w:r>
      <w:r>
        <w:rPr>
          <w:rFonts w:ascii="Consolas"/>
          <w:i/>
          <w:spacing w:val="-3"/>
          <w:sz w:val="19"/>
        </w:rPr>
        <w:t> </w:t>
      </w:r>
      <w:r>
        <w:rPr>
          <w:rFonts w:ascii="Consolas"/>
          <w:i/>
          <w:sz w:val="19"/>
        </w:rPr>
        <w:t>2.0)</w:t>
      </w:r>
      <w:r>
        <w:rPr>
          <w:rFonts w:ascii="Consolas"/>
          <w:i/>
          <w:spacing w:val="-2"/>
          <w:sz w:val="19"/>
        </w:rPr>
        <w:t> </w:t>
      </w:r>
      <w:r>
        <w:rPr>
          <w:rFonts w:ascii="Consolas"/>
          <w:i/>
          <w:sz w:val="19"/>
        </w:rPr>
        <w:t>-</w:t>
      </w:r>
      <w:r>
        <w:rPr>
          <w:rFonts w:ascii="Consolas"/>
          <w:i/>
          <w:spacing w:val="-2"/>
          <w:sz w:val="19"/>
        </w:rPr>
        <w:t> </w:t>
      </w:r>
      <w:r>
        <w:rPr>
          <w:rFonts w:ascii="Consolas"/>
          <w:i/>
          <w:sz w:val="19"/>
        </w:rPr>
        <w:t>64000.0;</w:t>
      </w:r>
    </w:p>
    <w:p>
      <w:pPr>
        <w:spacing w:line="302" w:lineRule="auto" w:before="56"/>
        <w:ind w:left="143" w:right="5968" w:firstLine="0"/>
        <w:jc w:val="left"/>
        <w:rPr>
          <w:rFonts w:ascii="Consolas"/>
          <w:i/>
          <w:sz w:val="19"/>
        </w:rPr>
      </w:pPr>
      <w:r>
        <w:rPr>
          <w:rFonts w:ascii="Consolas"/>
          <w:i/>
          <w:sz w:val="19"/>
        </w:rPr>
        <w:t>var2 = var1 * var1 * ((</w:t>
      </w:r>
      <w:r>
        <w:rPr>
          <w:rFonts w:ascii="Consolas"/>
          <w:i/>
          <w:color w:val="0000FF"/>
          <w:sz w:val="19"/>
        </w:rPr>
        <w:t>double</w:t>
      </w:r>
      <w:r>
        <w:rPr>
          <w:rFonts w:ascii="Consolas"/>
          <w:i/>
          <w:sz w:val="19"/>
        </w:rPr>
        <w:t>)par_p6 / 131072.0);</w:t>
      </w:r>
      <w:r>
        <w:rPr>
          <w:rFonts w:ascii="Consolas"/>
          <w:i/>
          <w:spacing w:val="-102"/>
          <w:sz w:val="19"/>
        </w:rPr>
        <w:t> </w:t>
      </w:r>
      <w:r>
        <w:rPr>
          <w:rFonts w:ascii="Consolas"/>
          <w:i/>
          <w:sz w:val="19"/>
        </w:rPr>
        <w:t>var2</w:t>
      </w:r>
      <w:r>
        <w:rPr>
          <w:rFonts w:ascii="Consolas"/>
          <w:i/>
          <w:spacing w:val="-3"/>
          <w:sz w:val="19"/>
        </w:rPr>
        <w:t> </w:t>
      </w:r>
      <w:r>
        <w:rPr>
          <w:rFonts w:ascii="Consolas"/>
          <w:i/>
          <w:sz w:val="19"/>
        </w:rPr>
        <w:t>=</w:t>
      </w:r>
      <w:r>
        <w:rPr>
          <w:rFonts w:ascii="Consolas"/>
          <w:i/>
          <w:spacing w:val="-2"/>
          <w:sz w:val="19"/>
        </w:rPr>
        <w:t> </w:t>
      </w:r>
      <w:r>
        <w:rPr>
          <w:rFonts w:ascii="Consolas"/>
          <w:i/>
          <w:sz w:val="19"/>
        </w:rPr>
        <w:t>var2</w:t>
      </w:r>
      <w:r>
        <w:rPr>
          <w:rFonts w:ascii="Consolas"/>
          <w:i/>
          <w:spacing w:val="-2"/>
          <w:sz w:val="19"/>
        </w:rPr>
        <w:t> </w:t>
      </w:r>
      <w:r>
        <w:rPr>
          <w:rFonts w:ascii="Consolas"/>
          <w:i/>
          <w:sz w:val="19"/>
        </w:rPr>
        <w:t>+</w:t>
      </w:r>
      <w:r>
        <w:rPr>
          <w:rFonts w:ascii="Consolas"/>
          <w:i/>
          <w:spacing w:val="-3"/>
          <w:sz w:val="19"/>
        </w:rPr>
        <w:t> </w:t>
      </w:r>
      <w:r>
        <w:rPr>
          <w:rFonts w:ascii="Consolas"/>
          <w:i/>
          <w:sz w:val="19"/>
        </w:rPr>
        <w:t>(var1</w:t>
      </w:r>
      <w:r>
        <w:rPr>
          <w:rFonts w:ascii="Consolas"/>
          <w:i/>
          <w:spacing w:val="-2"/>
          <w:sz w:val="19"/>
        </w:rPr>
        <w:t> </w:t>
      </w:r>
      <w:r>
        <w:rPr>
          <w:rFonts w:ascii="Consolas"/>
          <w:i/>
          <w:sz w:val="19"/>
        </w:rPr>
        <w:t>*</w:t>
      </w:r>
      <w:r>
        <w:rPr>
          <w:rFonts w:ascii="Consolas"/>
          <w:i/>
          <w:spacing w:val="-2"/>
          <w:sz w:val="19"/>
        </w:rPr>
        <w:t> </w:t>
      </w:r>
      <w:r>
        <w:rPr>
          <w:rFonts w:ascii="Consolas"/>
          <w:i/>
          <w:sz w:val="19"/>
        </w:rPr>
        <w:t>(</w:t>
      </w:r>
      <w:r>
        <w:rPr>
          <w:rFonts w:ascii="Consolas"/>
          <w:i/>
          <w:color w:val="0000FF"/>
          <w:sz w:val="19"/>
        </w:rPr>
        <w:t>double</w:t>
      </w:r>
      <w:r>
        <w:rPr>
          <w:rFonts w:ascii="Consolas"/>
          <w:i/>
          <w:sz w:val="19"/>
        </w:rPr>
        <w:t>)par_p5</w:t>
      </w:r>
      <w:r>
        <w:rPr>
          <w:rFonts w:ascii="Consolas"/>
          <w:i/>
          <w:spacing w:val="-2"/>
          <w:sz w:val="19"/>
        </w:rPr>
        <w:t> </w:t>
      </w:r>
      <w:r>
        <w:rPr>
          <w:rFonts w:ascii="Consolas"/>
          <w:i/>
          <w:sz w:val="19"/>
        </w:rPr>
        <w:t>*</w:t>
      </w:r>
      <w:r>
        <w:rPr>
          <w:rFonts w:ascii="Consolas"/>
          <w:i/>
          <w:spacing w:val="-3"/>
          <w:sz w:val="19"/>
        </w:rPr>
        <w:t> </w:t>
      </w:r>
      <w:r>
        <w:rPr>
          <w:rFonts w:ascii="Consolas"/>
          <w:i/>
          <w:sz w:val="19"/>
        </w:rPr>
        <w:t>2.0);</w:t>
      </w:r>
    </w:p>
    <w:p>
      <w:pPr>
        <w:spacing w:line="300" w:lineRule="auto" w:before="1"/>
        <w:ind w:left="143" w:right="5465" w:firstLine="0"/>
        <w:jc w:val="left"/>
        <w:rPr>
          <w:rFonts w:ascii="Consolas"/>
          <w:i/>
          <w:sz w:val="19"/>
        </w:rPr>
      </w:pPr>
      <w:r>
        <w:rPr>
          <w:rFonts w:ascii="Consolas"/>
          <w:i/>
          <w:sz w:val="19"/>
        </w:rPr>
        <w:t>var2</w:t>
      </w:r>
      <w:r>
        <w:rPr>
          <w:rFonts w:ascii="Consolas"/>
          <w:i/>
          <w:spacing w:val="12"/>
          <w:sz w:val="19"/>
        </w:rPr>
        <w:t> </w:t>
      </w:r>
      <w:r>
        <w:rPr>
          <w:rFonts w:ascii="Consolas"/>
          <w:i/>
          <w:sz w:val="19"/>
        </w:rPr>
        <w:t>=</w:t>
      </w:r>
      <w:r>
        <w:rPr>
          <w:rFonts w:ascii="Consolas"/>
          <w:i/>
          <w:spacing w:val="13"/>
          <w:sz w:val="19"/>
        </w:rPr>
        <w:t> </w:t>
      </w:r>
      <w:r>
        <w:rPr>
          <w:rFonts w:ascii="Consolas"/>
          <w:i/>
          <w:sz w:val="19"/>
        </w:rPr>
        <w:t>(var2</w:t>
      </w:r>
      <w:r>
        <w:rPr>
          <w:rFonts w:ascii="Consolas"/>
          <w:i/>
          <w:spacing w:val="13"/>
          <w:sz w:val="19"/>
        </w:rPr>
        <w:t> </w:t>
      </w:r>
      <w:r>
        <w:rPr>
          <w:rFonts w:ascii="Consolas"/>
          <w:i/>
          <w:sz w:val="19"/>
        </w:rPr>
        <w:t>/</w:t>
      </w:r>
      <w:r>
        <w:rPr>
          <w:rFonts w:ascii="Consolas"/>
          <w:i/>
          <w:spacing w:val="13"/>
          <w:sz w:val="19"/>
        </w:rPr>
        <w:t> </w:t>
      </w:r>
      <w:r>
        <w:rPr>
          <w:rFonts w:ascii="Consolas"/>
          <w:i/>
          <w:sz w:val="19"/>
        </w:rPr>
        <w:t>4.0)</w:t>
      </w:r>
      <w:r>
        <w:rPr>
          <w:rFonts w:ascii="Consolas"/>
          <w:i/>
          <w:spacing w:val="13"/>
          <w:sz w:val="19"/>
        </w:rPr>
        <w:t> </w:t>
      </w:r>
      <w:r>
        <w:rPr>
          <w:rFonts w:ascii="Consolas"/>
          <w:i/>
          <w:sz w:val="19"/>
        </w:rPr>
        <w:t>+</w:t>
      </w:r>
      <w:r>
        <w:rPr>
          <w:rFonts w:ascii="Consolas"/>
          <w:i/>
          <w:spacing w:val="12"/>
          <w:sz w:val="19"/>
        </w:rPr>
        <w:t> </w:t>
      </w:r>
      <w:r>
        <w:rPr>
          <w:rFonts w:ascii="Consolas"/>
          <w:i/>
          <w:sz w:val="19"/>
        </w:rPr>
        <w:t>((</w:t>
      </w:r>
      <w:r>
        <w:rPr>
          <w:rFonts w:ascii="Consolas"/>
          <w:i/>
          <w:color w:val="0000FF"/>
          <w:sz w:val="19"/>
        </w:rPr>
        <w:t>double</w:t>
      </w:r>
      <w:r>
        <w:rPr>
          <w:rFonts w:ascii="Consolas"/>
          <w:i/>
          <w:sz w:val="19"/>
        </w:rPr>
        <w:t>)par_p4</w:t>
      </w:r>
      <w:r>
        <w:rPr>
          <w:rFonts w:ascii="Consolas"/>
          <w:i/>
          <w:spacing w:val="13"/>
          <w:sz w:val="19"/>
        </w:rPr>
        <w:t> </w:t>
      </w:r>
      <w:r>
        <w:rPr>
          <w:rFonts w:ascii="Consolas"/>
          <w:i/>
          <w:sz w:val="19"/>
        </w:rPr>
        <w:t>*</w:t>
      </w:r>
      <w:r>
        <w:rPr>
          <w:rFonts w:ascii="Consolas"/>
          <w:i/>
          <w:spacing w:val="16"/>
          <w:sz w:val="19"/>
        </w:rPr>
        <w:t> </w:t>
      </w:r>
      <w:r>
        <w:rPr>
          <w:rFonts w:ascii="Consolas"/>
          <w:i/>
          <w:sz w:val="19"/>
        </w:rPr>
        <w:t>65536.0);</w:t>
      </w:r>
      <w:r>
        <w:rPr>
          <w:rFonts w:ascii="Consolas"/>
          <w:i/>
          <w:spacing w:val="1"/>
          <w:sz w:val="19"/>
        </w:rPr>
        <w:t> </w:t>
      </w:r>
      <w:r>
        <w:rPr>
          <w:rFonts w:ascii="Consolas"/>
          <w:i/>
          <w:sz w:val="19"/>
        </w:rPr>
        <w:t>var1</w:t>
      </w:r>
      <w:r>
        <w:rPr>
          <w:rFonts w:ascii="Consolas"/>
          <w:i/>
          <w:spacing w:val="-4"/>
          <w:sz w:val="19"/>
        </w:rPr>
        <w:t> </w:t>
      </w:r>
      <w:r>
        <w:rPr>
          <w:rFonts w:ascii="Consolas"/>
          <w:i/>
          <w:sz w:val="19"/>
        </w:rPr>
        <w:t>=</w:t>
      </w:r>
      <w:r>
        <w:rPr>
          <w:rFonts w:ascii="Consolas"/>
          <w:i/>
          <w:spacing w:val="-4"/>
          <w:sz w:val="19"/>
        </w:rPr>
        <w:t> </w:t>
      </w:r>
      <w:r>
        <w:rPr>
          <w:rFonts w:ascii="Consolas"/>
          <w:i/>
          <w:sz w:val="19"/>
        </w:rPr>
        <w:t>((((</w:t>
      </w:r>
      <w:r>
        <w:rPr>
          <w:rFonts w:ascii="Consolas"/>
          <w:i/>
          <w:color w:val="0000FF"/>
          <w:sz w:val="19"/>
        </w:rPr>
        <w:t>double</w:t>
      </w:r>
      <w:r>
        <w:rPr>
          <w:rFonts w:ascii="Consolas"/>
          <w:i/>
          <w:sz w:val="19"/>
        </w:rPr>
        <w:t>)par_p3</w:t>
      </w:r>
      <w:r>
        <w:rPr>
          <w:rFonts w:ascii="Consolas"/>
          <w:i/>
          <w:spacing w:val="-3"/>
          <w:sz w:val="19"/>
        </w:rPr>
        <w:t> </w:t>
      </w:r>
      <w:r>
        <w:rPr>
          <w:rFonts w:ascii="Consolas"/>
          <w:i/>
          <w:sz w:val="19"/>
        </w:rPr>
        <w:t>*</w:t>
      </w:r>
      <w:r>
        <w:rPr>
          <w:rFonts w:ascii="Consolas"/>
          <w:i/>
          <w:spacing w:val="-4"/>
          <w:sz w:val="19"/>
        </w:rPr>
        <w:t> </w:t>
      </w:r>
      <w:r>
        <w:rPr>
          <w:rFonts w:ascii="Consolas"/>
          <w:i/>
          <w:sz w:val="19"/>
        </w:rPr>
        <w:t>var1_p</w:t>
      </w:r>
      <w:r>
        <w:rPr>
          <w:rFonts w:ascii="Consolas"/>
          <w:i/>
          <w:spacing w:val="-3"/>
          <w:sz w:val="19"/>
        </w:rPr>
        <w:t> </w:t>
      </w:r>
      <w:r>
        <w:rPr>
          <w:rFonts w:ascii="Consolas"/>
          <w:i/>
          <w:sz w:val="19"/>
        </w:rPr>
        <w:t>*</w:t>
      </w:r>
      <w:r>
        <w:rPr>
          <w:rFonts w:ascii="Consolas"/>
          <w:i/>
          <w:spacing w:val="-4"/>
          <w:sz w:val="19"/>
        </w:rPr>
        <w:t> </w:t>
      </w:r>
      <w:r>
        <w:rPr>
          <w:rFonts w:ascii="Consolas"/>
          <w:i/>
          <w:sz w:val="19"/>
        </w:rPr>
        <w:t>var1)</w:t>
      </w:r>
      <w:r>
        <w:rPr>
          <w:rFonts w:ascii="Consolas"/>
          <w:i/>
          <w:spacing w:val="-3"/>
          <w:sz w:val="19"/>
        </w:rPr>
        <w:t> </w:t>
      </w:r>
      <w:r>
        <w:rPr>
          <w:rFonts w:ascii="Consolas"/>
          <w:i/>
          <w:sz w:val="19"/>
        </w:rPr>
        <w:t>/</w:t>
      </w:r>
      <w:r>
        <w:rPr>
          <w:rFonts w:ascii="Consolas"/>
          <w:i/>
          <w:spacing w:val="-4"/>
          <w:sz w:val="19"/>
        </w:rPr>
        <w:t> </w:t>
      </w:r>
      <w:r>
        <w:rPr>
          <w:rFonts w:ascii="Consolas"/>
          <w:i/>
          <w:sz w:val="19"/>
        </w:rPr>
        <w:t>16384.0)</w:t>
      </w:r>
      <w:r>
        <w:rPr>
          <w:rFonts w:ascii="Consolas"/>
          <w:i/>
          <w:spacing w:val="-4"/>
          <w:sz w:val="19"/>
        </w:rPr>
        <w:t> </w:t>
      </w:r>
      <w:r>
        <w:rPr>
          <w:rFonts w:ascii="Consolas"/>
          <w:i/>
          <w:sz w:val="19"/>
        </w:rPr>
        <w:t>+</w:t>
      </w:r>
    </w:p>
    <w:p>
      <w:pPr>
        <w:spacing w:line="302" w:lineRule="auto" w:before="3"/>
        <w:ind w:left="143" w:right="5968" w:firstLine="938"/>
        <w:jc w:val="left"/>
        <w:rPr>
          <w:rFonts w:ascii="Consolas"/>
          <w:i/>
          <w:sz w:val="19"/>
        </w:rPr>
      </w:pPr>
      <w:r>
        <w:rPr>
          <w:rFonts w:ascii="Consolas"/>
          <w:i/>
          <w:sz w:val="19"/>
        </w:rPr>
        <w:t>((</w:t>
      </w:r>
      <w:r>
        <w:rPr>
          <w:rFonts w:ascii="Consolas"/>
          <w:i/>
          <w:color w:val="0000FF"/>
          <w:sz w:val="19"/>
        </w:rPr>
        <w:t>double</w:t>
      </w:r>
      <w:r>
        <w:rPr>
          <w:rFonts w:ascii="Consolas"/>
          <w:i/>
          <w:sz w:val="19"/>
        </w:rPr>
        <w:t>)par_p2 * var1_p)) / 524288.0;</w:t>
      </w:r>
      <w:r>
        <w:rPr>
          <w:rFonts w:ascii="Consolas"/>
          <w:i/>
          <w:spacing w:val="1"/>
          <w:sz w:val="19"/>
        </w:rPr>
        <w:t> </w:t>
      </w:r>
      <w:r>
        <w:rPr>
          <w:rFonts w:ascii="Consolas"/>
          <w:i/>
          <w:sz w:val="19"/>
        </w:rPr>
        <w:t>var1 = (1.0 + (var1 / 32768.0)) * (</w:t>
      </w:r>
      <w:r>
        <w:rPr>
          <w:rFonts w:ascii="Consolas"/>
          <w:i/>
          <w:color w:val="0000FF"/>
          <w:sz w:val="19"/>
        </w:rPr>
        <w:t>double</w:t>
      </w:r>
      <w:r>
        <w:rPr>
          <w:rFonts w:ascii="Consolas"/>
          <w:i/>
          <w:sz w:val="19"/>
        </w:rPr>
        <w:t>)par_p1;</w:t>
      </w:r>
      <w:r>
        <w:rPr>
          <w:rFonts w:ascii="Consolas"/>
          <w:i/>
          <w:spacing w:val="-102"/>
          <w:sz w:val="19"/>
        </w:rPr>
        <w:t> </w:t>
      </w:r>
      <w:r>
        <w:rPr>
          <w:rFonts w:ascii="Consolas"/>
          <w:i/>
          <w:sz w:val="19"/>
        </w:rPr>
        <w:t>press_comp</w:t>
      </w:r>
      <w:r>
        <w:rPr>
          <w:rFonts w:ascii="Consolas"/>
          <w:i/>
          <w:spacing w:val="-3"/>
          <w:sz w:val="19"/>
        </w:rPr>
        <w:t> </w:t>
      </w:r>
      <w:r>
        <w:rPr>
          <w:rFonts w:ascii="Consolas"/>
          <w:i/>
          <w:sz w:val="19"/>
        </w:rPr>
        <w:t>=</w:t>
      </w:r>
      <w:r>
        <w:rPr>
          <w:rFonts w:ascii="Consolas"/>
          <w:i/>
          <w:spacing w:val="-3"/>
          <w:sz w:val="19"/>
        </w:rPr>
        <w:t> </w:t>
      </w:r>
      <w:r>
        <w:rPr>
          <w:rFonts w:ascii="Consolas"/>
          <w:i/>
          <w:sz w:val="19"/>
        </w:rPr>
        <w:t>1048576.0 -</w:t>
      </w:r>
      <w:r>
        <w:rPr>
          <w:rFonts w:ascii="Consolas"/>
          <w:i/>
          <w:spacing w:val="-2"/>
          <w:sz w:val="19"/>
        </w:rPr>
        <w:t> </w:t>
      </w:r>
      <w:r>
        <w:rPr>
          <w:rFonts w:ascii="Consolas"/>
          <w:i/>
          <w:sz w:val="19"/>
        </w:rPr>
        <w:t>(</w:t>
      </w:r>
      <w:r>
        <w:rPr>
          <w:rFonts w:ascii="Consolas"/>
          <w:i/>
          <w:color w:val="0000FF"/>
          <w:sz w:val="19"/>
        </w:rPr>
        <w:t>double</w:t>
      </w:r>
      <w:r>
        <w:rPr>
          <w:rFonts w:ascii="Consolas"/>
          <w:i/>
          <w:sz w:val="19"/>
        </w:rPr>
        <w:t>)press_adc;</w:t>
      </w:r>
    </w:p>
    <w:p>
      <w:pPr>
        <w:spacing w:line="302" w:lineRule="auto" w:before="0"/>
        <w:ind w:left="143" w:right="4296" w:firstLine="0"/>
        <w:jc w:val="left"/>
        <w:rPr>
          <w:rFonts w:ascii="Consolas"/>
          <w:i/>
          <w:sz w:val="19"/>
        </w:rPr>
      </w:pPr>
      <w:r>
        <w:rPr>
          <w:rFonts w:ascii="Consolas"/>
          <w:i/>
          <w:sz w:val="19"/>
        </w:rPr>
        <w:t>press_comp = ((press_comp - (var2_p / 4096.0)) * 6250.0) / var1;</w:t>
      </w:r>
      <w:r>
        <w:rPr>
          <w:rFonts w:ascii="Consolas"/>
          <w:i/>
          <w:spacing w:val="-102"/>
          <w:sz w:val="19"/>
        </w:rPr>
        <w:t> </w:t>
      </w:r>
      <w:r>
        <w:rPr>
          <w:rFonts w:ascii="Consolas"/>
          <w:i/>
          <w:sz w:val="19"/>
        </w:rPr>
        <w:t>var1</w:t>
      </w:r>
      <w:r>
        <w:rPr>
          <w:rFonts w:ascii="Consolas"/>
          <w:i/>
          <w:spacing w:val="-5"/>
          <w:sz w:val="19"/>
        </w:rPr>
        <w:t> </w:t>
      </w:r>
      <w:r>
        <w:rPr>
          <w:rFonts w:ascii="Consolas"/>
          <w:i/>
          <w:sz w:val="19"/>
        </w:rPr>
        <w:t>=</w:t>
      </w:r>
      <w:r>
        <w:rPr>
          <w:rFonts w:ascii="Consolas"/>
          <w:i/>
          <w:spacing w:val="-5"/>
          <w:sz w:val="19"/>
        </w:rPr>
        <w:t> </w:t>
      </w:r>
      <w:r>
        <w:rPr>
          <w:rFonts w:ascii="Consolas"/>
          <w:i/>
          <w:sz w:val="19"/>
        </w:rPr>
        <w:t>((</w:t>
      </w:r>
      <w:r>
        <w:rPr>
          <w:rFonts w:ascii="Consolas"/>
          <w:i/>
          <w:color w:val="0000FF"/>
          <w:sz w:val="19"/>
        </w:rPr>
        <w:t>double</w:t>
      </w:r>
      <w:r>
        <w:rPr>
          <w:rFonts w:ascii="Consolas"/>
          <w:i/>
          <w:sz w:val="19"/>
        </w:rPr>
        <w:t>)par_p9</w:t>
      </w:r>
      <w:r>
        <w:rPr>
          <w:rFonts w:ascii="Consolas"/>
          <w:i/>
          <w:spacing w:val="-4"/>
          <w:sz w:val="19"/>
        </w:rPr>
        <w:t> </w:t>
      </w:r>
      <w:r>
        <w:rPr>
          <w:rFonts w:ascii="Consolas"/>
          <w:i/>
          <w:sz w:val="19"/>
        </w:rPr>
        <w:t>*</w:t>
      </w:r>
      <w:r>
        <w:rPr>
          <w:rFonts w:ascii="Consolas"/>
          <w:i/>
          <w:spacing w:val="-5"/>
          <w:sz w:val="19"/>
        </w:rPr>
        <w:t> </w:t>
      </w:r>
      <w:r>
        <w:rPr>
          <w:rFonts w:ascii="Consolas"/>
          <w:i/>
          <w:sz w:val="19"/>
        </w:rPr>
        <w:t>press_comp</w:t>
      </w:r>
      <w:r>
        <w:rPr>
          <w:rFonts w:ascii="Consolas"/>
          <w:i/>
          <w:spacing w:val="-5"/>
          <w:sz w:val="19"/>
        </w:rPr>
        <w:t> </w:t>
      </w:r>
      <w:r>
        <w:rPr>
          <w:rFonts w:ascii="Consolas"/>
          <w:i/>
          <w:sz w:val="19"/>
        </w:rPr>
        <w:t>*</w:t>
      </w:r>
      <w:r>
        <w:rPr>
          <w:rFonts w:ascii="Consolas"/>
          <w:i/>
          <w:spacing w:val="-4"/>
          <w:sz w:val="19"/>
        </w:rPr>
        <w:t> </w:t>
      </w:r>
      <w:r>
        <w:rPr>
          <w:rFonts w:ascii="Consolas"/>
          <w:i/>
          <w:sz w:val="19"/>
        </w:rPr>
        <w:t>press_comp)</w:t>
      </w:r>
      <w:r>
        <w:rPr>
          <w:rFonts w:ascii="Consolas"/>
          <w:i/>
          <w:spacing w:val="-5"/>
          <w:sz w:val="19"/>
        </w:rPr>
        <w:t> </w:t>
      </w:r>
      <w:r>
        <w:rPr>
          <w:rFonts w:ascii="Consolas"/>
          <w:i/>
          <w:sz w:val="19"/>
        </w:rPr>
        <w:t>/</w:t>
      </w:r>
      <w:r>
        <w:rPr>
          <w:rFonts w:ascii="Consolas"/>
          <w:i/>
          <w:spacing w:val="-5"/>
          <w:sz w:val="19"/>
        </w:rPr>
        <w:t> </w:t>
      </w:r>
      <w:r>
        <w:rPr>
          <w:rFonts w:ascii="Consolas"/>
          <w:i/>
          <w:sz w:val="19"/>
        </w:rPr>
        <w:t>2147483648.0;</w:t>
      </w:r>
      <w:r>
        <w:rPr>
          <w:rFonts w:ascii="Consolas"/>
          <w:i/>
          <w:spacing w:val="-101"/>
          <w:sz w:val="19"/>
        </w:rPr>
        <w:t> </w:t>
      </w:r>
      <w:r>
        <w:rPr>
          <w:rFonts w:ascii="Consolas"/>
          <w:i/>
          <w:sz w:val="19"/>
        </w:rPr>
        <w:t>var2</w:t>
      </w:r>
      <w:r>
        <w:rPr>
          <w:rFonts w:ascii="Consolas"/>
          <w:i/>
          <w:spacing w:val="-2"/>
          <w:sz w:val="19"/>
        </w:rPr>
        <w:t> </w:t>
      </w:r>
      <w:r>
        <w:rPr>
          <w:rFonts w:ascii="Consolas"/>
          <w:i/>
          <w:sz w:val="19"/>
        </w:rPr>
        <w:t>=</w:t>
      </w:r>
      <w:r>
        <w:rPr>
          <w:rFonts w:ascii="Consolas"/>
          <w:i/>
          <w:spacing w:val="-2"/>
          <w:sz w:val="19"/>
        </w:rPr>
        <w:t> </w:t>
      </w:r>
      <w:r>
        <w:rPr>
          <w:rFonts w:ascii="Consolas"/>
          <w:i/>
          <w:sz w:val="19"/>
        </w:rPr>
        <w:t>press_comp</w:t>
      </w:r>
      <w:r>
        <w:rPr>
          <w:rFonts w:ascii="Consolas"/>
          <w:i/>
          <w:spacing w:val="-2"/>
          <w:sz w:val="19"/>
        </w:rPr>
        <w:t> </w:t>
      </w:r>
      <w:r>
        <w:rPr>
          <w:rFonts w:ascii="Consolas"/>
          <w:i/>
          <w:sz w:val="19"/>
        </w:rPr>
        <w:t>*</w:t>
      </w:r>
      <w:r>
        <w:rPr>
          <w:rFonts w:ascii="Consolas"/>
          <w:i/>
          <w:spacing w:val="-2"/>
          <w:sz w:val="19"/>
        </w:rPr>
        <w:t> </w:t>
      </w:r>
      <w:r>
        <w:rPr>
          <w:rFonts w:ascii="Consolas"/>
          <w:i/>
          <w:sz w:val="19"/>
        </w:rPr>
        <w:t>((</w:t>
      </w:r>
      <w:r>
        <w:rPr>
          <w:rFonts w:ascii="Consolas"/>
          <w:i/>
          <w:color w:val="0000FF"/>
          <w:sz w:val="19"/>
        </w:rPr>
        <w:t>double</w:t>
      </w:r>
      <w:r>
        <w:rPr>
          <w:rFonts w:ascii="Consolas"/>
          <w:i/>
          <w:sz w:val="19"/>
        </w:rPr>
        <w:t>)par_p8</w:t>
      </w:r>
      <w:r>
        <w:rPr>
          <w:rFonts w:ascii="Consolas"/>
          <w:i/>
          <w:spacing w:val="-1"/>
          <w:sz w:val="19"/>
        </w:rPr>
        <w:t> </w:t>
      </w:r>
      <w:r>
        <w:rPr>
          <w:rFonts w:ascii="Consolas"/>
          <w:i/>
          <w:sz w:val="19"/>
        </w:rPr>
        <w:t>/</w:t>
      </w:r>
      <w:r>
        <w:rPr>
          <w:rFonts w:ascii="Consolas"/>
          <w:i/>
          <w:spacing w:val="-2"/>
          <w:sz w:val="19"/>
        </w:rPr>
        <w:t> </w:t>
      </w:r>
      <w:r>
        <w:rPr>
          <w:rFonts w:ascii="Consolas"/>
          <w:i/>
          <w:sz w:val="19"/>
        </w:rPr>
        <w:t>32768.0);</w:t>
      </w:r>
    </w:p>
    <w:p>
      <w:pPr>
        <w:spacing w:line="302" w:lineRule="auto" w:before="0"/>
        <w:ind w:left="1082" w:right="5132" w:hanging="939"/>
        <w:jc w:val="left"/>
        <w:rPr>
          <w:rFonts w:ascii="Consolas"/>
          <w:i/>
          <w:sz w:val="19"/>
        </w:rPr>
      </w:pPr>
      <w:r>
        <w:rPr>
          <w:rFonts w:ascii="Consolas"/>
          <w:i/>
          <w:sz w:val="19"/>
        </w:rPr>
        <w:t>var3 = (press_comp / 256.0) * (press_comp / 256.0) *</w:t>
      </w:r>
      <w:r>
        <w:rPr>
          <w:rFonts w:ascii="Consolas"/>
          <w:i/>
          <w:spacing w:val="1"/>
          <w:sz w:val="19"/>
        </w:rPr>
        <w:t> </w:t>
      </w:r>
      <w:r>
        <w:rPr>
          <w:rFonts w:ascii="Consolas"/>
          <w:i/>
          <w:sz w:val="19"/>
        </w:rPr>
        <w:t>(press_comp</w:t>
      </w:r>
      <w:r>
        <w:rPr>
          <w:rFonts w:ascii="Consolas"/>
          <w:i/>
          <w:spacing w:val="-5"/>
          <w:sz w:val="19"/>
        </w:rPr>
        <w:t> </w:t>
      </w:r>
      <w:r>
        <w:rPr>
          <w:rFonts w:ascii="Consolas"/>
          <w:i/>
          <w:sz w:val="19"/>
        </w:rPr>
        <w:t>/</w:t>
      </w:r>
      <w:r>
        <w:rPr>
          <w:rFonts w:ascii="Consolas"/>
          <w:i/>
          <w:spacing w:val="-4"/>
          <w:sz w:val="19"/>
        </w:rPr>
        <w:t> </w:t>
      </w:r>
      <w:r>
        <w:rPr>
          <w:rFonts w:ascii="Consolas"/>
          <w:i/>
          <w:sz w:val="19"/>
        </w:rPr>
        <w:t>256.0)</w:t>
      </w:r>
      <w:r>
        <w:rPr>
          <w:rFonts w:ascii="Consolas"/>
          <w:i/>
          <w:spacing w:val="-4"/>
          <w:sz w:val="19"/>
        </w:rPr>
        <w:t> </w:t>
      </w:r>
      <w:r>
        <w:rPr>
          <w:rFonts w:ascii="Consolas"/>
          <w:i/>
          <w:sz w:val="19"/>
        </w:rPr>
        <w:t>*</w:t>
      </w:r>
      <w:r>
        <w:rPr>
          <w:rFonts w:ascii="Consolas"/>
          <w:i/>
          <w:spacing w:val="-4"/>
          <w:sz w:val="19"/>
        </w:rPr>
        <w:t> </w:t>
      </w:r>
      <w:r>
        <w:rPr>
          <w:rFonts w:ascii="Consolas"/>
          <w:i/>
          <w:sz w:val="19"/>
        </w:rPr>
        <w:t>(par_p10</w:t>
      </w:r>
      <w:r>
        <w:rPr>
          <w:rFonts w:ascii="Consolas"/>
          <w:i/>
          <w:spacing w:val="-4"/>
          <w:sz w:val="19"/>
        </w:rPr>
        <w:t> </w:t>
      </w:r>
      <w:r>
        <w:rPr>
          <w:rFonts w:ascii="Consolas"/>
          <w:i/>
          <w:sz w:val="19"/>
        </w:rPr>
        <w:t>/</w:t>
      </w:r>
      <w:r>
        <w:rPr>
          <w:rFonts w:ascii="Consolas"/>
          <w:i/>
          <w:spacing w:val="-4"/>
          <w:sz w:val="19"/>
        </w:rPr>
        <w:t> </w:t>
      </w:r>
      <w:r>
        <w:rPr>
          <w:rFonts w:ascii="Consolas"/>
          <w:i/>
          <w:sz w:val="19"/>
        </w:rPr>
        <w:t>131072.0);</w:t>
      </w:r>
    </w:p>
    <w:p>
      <w:pPr>
        <w:spacing w:line="302" w:lineRule="auto" w:before="0"/>
        <w:ind w:left="1500" w:right="5550" w:hanging="1357"/>
        <w:jc w:val="left"/>
        <w:rPr>
          <w:rFonts w:ascii="Consolas"/>
          <w:i/>
          <w:sz w:val="19"/>
        </w:rPr>
      </w:pPr>
      <w:r>
        <w:rPr>
          <w:rFonts w:ascii="Consolas"/>
          <w:i/>
          <w:sz w:val="19"/>
        </w:rPr>
        <w:t>press_comp = press_comp + (var1_p + var2_p + var3_p +</w:t>
      </w:r>
      <w:r>
        <w:rPr>
          <w:rFonts w:ascii="Consolas"/>
          <w:i/>
          <w:spacing w:val="-102"/>
          <w:sz w:val="19"/>
        </w:rPr>
        <w:t> </w:t>
      </w:r>
      <w:r>
        <w:rPr>
          <w:rFonts w:ascii="Consolas"/>
          <w:i/>
          <w:sz w:val="19"/>
        </w:rPr>
        <w:t>((</w:t>
      </w:r>
      <w:r>
        <w:rPr>
          <w:rFonts w:ascii="Consolas"/>
          <w:i/>
          <w:color w:val="0000FF"/>
          <w:sz w:val="19"/>
        </w:rPr>
        <w:t>double</w:t>
      </w:r>
      <w:r>
        <w:rPr>
          <w:rFonts w:ascii="Consolas"/>
          <w:i/>
          <w:sz w:val="19"/>
        </w:rPr>
        <w:t>)par_p7</w:t>
      </w:r>
      <w:r>
        <w:rPr>
          <w:rFonts w:ascii="Consolas"/>
          <w:i/>
          <w:spacing w:val="-3"/>
          <w:sz w:val="19"/>
        </w:rPr>
        <w:t> </w:t>
      </w:r>
      <w:r>
        <w:rPr>
          <w:rFonts w:ascii="Consolas"/>
          <w:i/>
          <w:sz w:val="19"/>
        </w:rPr>
        <w:t>*</w:t>
      </w:r>
      <w:r>
        <w:rPr>
          <w:rFonts w:ascii="Consolas"/>
          <w:i/>
          <w:spacing w:val="-2"/>
          <w:sz w:val="19"/>
        </w:rPr>
        <w:t> </w:t>
      </w:r>
      <w:r>
        <w:rPr>
          <w:rFonts w:ascii="Consolas"/>
          <w:i/>
          <w:sz w:val="19"/>
        </w:rPr>
        <w:t>128.0))</w:t>
      </w:r>
      <w:r>
        <w:rPr>
          <w:rFonts w:ascii="Consolas"/>
          <w:i/>
          <w:spacing w:val="-2"/>
          <w:sz w:val="19"/>
        </w:rPr>
        <w:t> </w:t>
      </w:r>
      <w:r>
        <w:rPr>
          <w:rFonts w:ascii="Consolas"/>
          <w:i/>
          <w:sz w:val="19"/>
        </w:rPr>
        <w:t>/</w:t>
      </w:r>
      <w:r>
        <w:rPr>
          <w:rFonts w:ascii="Consolas"/>
          <w:i/>
          <w:spacing w:val="-3"/>
          <w:sz w:val="19"/>
        </w:rPr>
        <w:t> </w:t>
      </w:r>
      <w:r>
        <w:rPr>
          <w:rFonts w:ascii="Consolas"/>
          <w:i/>
          <w:sz w:val="19"/>
        </w:rPr>
        <w:t>16.0;</w:t>
      </w:r>
    </w:p>
    <w:p>
      <w:pPr>
        <w:pStyle w:val="BodyText"/>
        <w:spacing w:before="11"/>
        <w:rPr>
          <w:rFonts w:ascii="Consolas"/>
          <w:i/>
        </w:rPr>
      </w:pPr>
    </w:p>
    <w:p>
      <w:pPr>
        <w:spacing w:before="0"/>
        <w:ind w:left="143" w:right="0" w:firstLine="0"/>
        <w:jc w:val="left"/>
        <w:rPr>
          <w:sz w:val="22"/>
        </w:rPr>
      </w:pPr>
      <w:r>
        <w:rPr>
          <w:sz w:val="22"/>
          <w:u w:val="single"/>
        </w:rPr>
        <w:t>Integer:</w:t>
      </w:r>
    </w:p>
    <w:p>
      <w:pPr>
        <w:spacing w:before="59"/>
        <w:ind w:left="143" w:right="0" w:firstLine="0"/>
        <w:jc w:val="left"/>
        <w:rPr>
          <w:rFonts w:ascii="Consolas"/>
          <w:i/>
          <w:sz w:val="19"/>
        </w:rPr>
      </w:pPr>
      <w:r>
        <w:rPr>
          <w:rFonts w:ascii="Consolas"/>
          <w:i/>
          <w:sz w:val="19"/>
        </w:rPr>
        <w:t>var1</w:t>
      </w:r>
      <w:r>
        <w:rPr>
          <w:rFonts w:ascii="Consolas"/>
          <w:i/>
          <w:spacing w:val="-4"/>
          <w:sz w:val="19"/>
        </w:rPr>
        <w:t> </w:t>
      </w:r>
      <w:r>
        <w:rPr>
          <w:rFonts w:ascii="Consolas"/>
          <w:i/>
          <w:sz w:val="19"/>
        </w:rPr>
        <w:t>=</w:t>
      </w:r>
      <w:r>
        <w:rPr>
          <w:rFonts w:ascii="Consolas"/>
          <w:i/>
          <w:spacing w:val="-3"/>
          <w:sz w:val="19"/>
        </w:rPr>
        <w:t> </w:t>
      </w:r>
      <w:r>
        <w:rPr>
          <w:rFonts w:ascii="Consolas"/>
          <w:i/>
          <w:sz w:val="19"/>
        </w:rPr>
        <w:t>((</w:t>
      </w:r>
      <w:r>
        <w:rPr>
          <w:rFonts w:ascii="Consolas"/>
          <w:i/>
          <w:color w:val="0000FF"/>
          <w:sz w:val="19"/>
        </w:rPr>
        <w:t>int32_t</w:t>
      </w:r>
      <w:r>
        <w:rPr>
          <w:rFonts w:ascii="Consolas"/>
          <w:i/>
          <w:sz w:val="19"/>
        </w:rPr>
        <w:t>)t_fine</w:t>
      </w:r>
      <w:r>
        <w:rPr>
          <w:rFonts w:ascii="Consolas"/>
          <w:i/>
          <w:spacing w:val="-3"/>
          <w:sz w:val="19"/>
        </w:rPr>
        <w:t> </w:t>
      </w:r>
      <w:r>
        <w:rPr>
          <w:rFonts w:ascii="Consolas"/>
          <w:i/>
          <w:sz w:val="19"/>
        </w:rPr>
        <w:t>&gt;&gt;</w:t>
      </w:r>
      <w:r>
        <w:rPr>
          <w:rFonts w:ascii="Consolas"/>
          <w:i/>
          <w:spacing w:val="-4"/>
          <w:sz w:val="19"/>
        </w:rPr>
        <w:t> </w:t>
      </w:r>
      <w:r>
        <w:rPr>
          <w:rFonts w:ascii="Consolas"/>
          <w:i/>
          <w:sz w:val="19"/>
        </w:rPr>
        <w:t>1)</w:t>
      </w:r>
      <w:r>
        <w:rPr>
          <w:rFonts w:ascii="Consolas"/>
          <w:i/>
          <w:spacing w:val="-1"/>
          <w:sz w:val="19"/>
        </w:rPr>
        <w:t> </w:t>
      </w:r>
      <w:r>
        <w:rPr>
          <w:rFonts w:ascii="Consolas"/>
          <w:i/>
          <w:sz w:val="19"/>
        </w:rPr>
        <w:t>-</w:t>
      </w:r>
      <w:r>
        <w:rPr>
          <w:rFonts w:ascii="Consolas"/>
          <w:i/>
          <w:spacing w:val="-2"/>
          <w:sz w:val="19"/>
        </w:rPr>
        <w:t> </w:t>
      </w:r>
      <w:r>
        <w:rPr>
          <w:rFonts w:ascii="Consolas"/>
          <w:i/>
          <w:sz w:val="19"/>
        </w:rPr>
        <w:t>64000;</w:t>
      </w:r>
    </w:p>
    <w:p>
      <w:pPr>
        <w:spacing w:line="300" w:lineRule="auto" w:before="58"/>
        <w:ind w:left="143" w:right="3983" w:firstLine="0"/>
        <w:jc w:val="left"/>
        <w:rPr>
          <w:rFonts w:ascii="Consolas"/>
          <w:i/>
          <w:sz w:val="19"/>
        </w:rPr>
      </w:pPr>
      <w:r>
        <w:rPr>
          <w:rFonts w:ascii="Consolas"/>
          <w:i/>
          <w:sz w:val="19"/>
        </w:rPr>
        <w:t>var2 = ((((var1 &gt;&gt; 2) * (var1 &gt;&gt; 2)) &gt;&gt; 11) * (</w:t>
      </w:r>
      <w:r>
        <w:rPr>
          <w:rFonts w:ascii="Consolas"/>
          <w:i/>
          <w:color w:val="0000FF"/>
          <w:sz w:val="19"/>
        </w:rPr>
        <w:t>int32_t</w:t>
      </w:r>
      <w:r>
        <w:rPr>
          <w:rFonts w:ascii="Consolas"/>
          <w:i/>
          <w:sz w:val="19"/>
        </w:rPr>
        <w:t>)par_p6) &gt;&gt; 2;</w:t>
      </w:r>
      <w:r>
        <w:rPr>
          <w:rFonts w:ascii="Consolas"/>
          <w:i/>
          <w:spacing w:val="-102"/>
          <w:sz w:val="19"/>
        </w:rPr>
        <w:t> </w:t>
      </w:r>
      <w:r>
        <w:rPr>
          <w:rFonts w:ascii="Consolas"/>
          <w:i/>
          <w:sz w:val="19"/>
        </w:rPr>
        <w:t>var2</w:t>
      </w:r>
      <w:r>
        <w:rPr>
          <w:rFonts w:ascii="Consolas"/>
          <w:i/>
          <w:spacing w:val="-2"/>
          <w:sz w:val="19"/>
        </w:rPr>
        <w:t> </w:t>
      </w:r>
      <w:r>
        <w:rPr>
          <w:rFonts w:ascii="Consolas"/>
          <w:i/>
          <w:sz w:val="19"/>
        </w:rPr>
        <w:t>=</w:t>
      </w:r>
      <w:r>
        <w:rPr>
          <w:rFonts w:ascii="Consolas"/>
          <w:i/>
          <w:spacing w:val="-2"/>
          <w:sz w:val="19"/>
        </w:rPr>
        <w:t> </w:t>
      </w:r>
      <w:r>
        <w:rPr>
          <w:rFonts w:ascii="Consolas"/>
          <w:i/>
          <w:sz w:val="19"/>
        </w:rPr>
        <w:t>var2</w:t>
      </w:r>
      <w:r>
        <w:rPr>
          <w:rFonts w:ascii="Consolas"/>
          <w:i/>
          <w:spacing w:val="-1"/>
          <w:sz w:val="19"/>
        </w:rPr>
        <w:t> </w:t>
      </w:r>
      <w:r>
        <w:rPr>
          <w:rFonts w:ascii="Consolas"/>
          <w:i/>
          <w:sz w:val="19"/>
        </w:rPr>
        <w:t>+</w:t>
      </w:r>
      <w:r>
        <w:rPr>
          <w:rFonts w:ascii="Consolas"/>
          <w:i/>
          <w:spacing w:val="-2"/>
          <w:sz w:val="19"/>
        </w:rPr>
        <w:t> </w:t>
      </w:r>
      <w:r>
        <w:rPr>
          <w:rFonts w:ascii="Consolas"/>
          <w:i/>
          <w:sz w:val="19"/>
        </w:rPr>
        <w:t>((var1</w:t>
      </w:r>
      <w:r>
        <w:rPr>
          <w:rFonts w:ascii="Consolas"/>
          <w:i/>
          <w:spacing w:val="-2"/>
          <w:sz w:val="19"/>
        </w:rPr>
        <w:t> </w:t>
      </w:r>
      <w:r>
        <w:rPr>
          <w:rFonts w:ascii="Consolas"/>
          <w:i/>
          <w:sz w:val="19"/>
        </w:rPr>
        <w:t>*</w:t>
      </w:r>
      <w:r>
        <w:rPr>
          <w:rFonts w:ascii="Consolas"/>
          <w:i/>
          <w:spacing w:val="-1"/>
          <w:sz w:val="19"/>
        </w:rPr>
        <w:t> </w:t>
      </w:r>
      <w:r>
        <w:rPr>
          <w:rFonts w:ascii="Consolas"/>
          <w:i/>
          <w:sz w:val="19"/>
        </w:rPr>
        <w:t>(</w:t>
      </w:r>
      <w:r>
        <w:rPr>
          <w:rFonts w:ascii="Consolas"/>
          <w:i/>
          <w:color w:val="0000FF"/>
          <w:sz w:val="19"/>
        </w:rPr>
        <w:t>int32_t</w:t>
      </w:r>
      <w:r>
        <w:rPr>
          <w:rFonts w:ascii="Consolas"/>
          <w:i/>
          <w:sz w:val="19"/>
        </w:rPr>
        <w:t>)par_p5)</w:t>
      </w:r>
      <w:r>
        <w:rPr>
          <w:rFonts w:ascii="Consolas"/>
          <w:i/>
          <w:spacing w:val="1"/>
          <w:sz w:val="19"/>
        </w:rPr>
        <w:t> </w:t>
      </w:r>
      <w:r>
        <w:rPr>
          <w:rFonts w:ascii="Consolas"/>
          <w:i/>
          <w:sz w:val="19"/>
        </w:rPr>
        <w:t>&lt;&lt;</w:t>
      </w:r>
      <w:r>
        <w:rPr>
          <w:rFonts w:ascii="Consolas"/>
          <w:i/>
          <w:spacing w:val="-2"/>
          <w:sz w:val="19"/>
        </w:rPr>
        <w:t> </w:t>
      </w:r>
      <w:r>
        <w:rPr>
          <w:rFonts w:ascii="Consolas"/>
          <w:i/>
          <w:sz w:val="19"/>
        </w:rPr>
        <w:t>1);</w:t>
      </w:r>
    </w:p>
    <w:p>
      <w:pPr>
        <w:spacing w:line="302" w:lineRule="auto" w:before="3"/>
        <w:ind w:left="143" w:right="6072" w:firstLine="0"/>
        <w:jc w:val="left"/>
        <w:rPr>
          <w:rFonts w:ascii="Consolas"/>
          <w:i/>
          <w:sz w:val="19"/>
        </w:rPr>
      </w:pPr>
      <w:r>
        <w:rPr>
          <w:rFonts w:ascii="Consolas"/>
          <w:i/>
          <w:sz w:val="19"/>
        </w:rPr>
        <w:t>var2 = (var2 &gt;&gt; 2) + ((</w:t>
      </w:r>
      <w:r>
        <w:rPr>
          <w:rFonts w:ascii="Consolas"/>
          <w:i/>
          <w:color w:val="0000FF"/>
          <w:sz w:val="19"/>
        </w:rPr>
        <w:t>int32_t</w:t>
      </w:r>
      <w:r>
        <w:rPr>
          <w:rFonts w:ascii="Consolas"/>
          <w:i/>
          <w:sz w:val="19"/>
        </w:rPr>
        <w:t>)par_p4 &lt;&lt; 16);</w:t>
      </w:r>
      <w:r>
        <w:rPr>
          <w:rFonts w:ascii="Consolas"/>
          <w:i/>
          <w:spacing w:val="-102"/>
          <w:sz w:val="19"/>
        </w:rPr>
        <w:t> </w:t>
      </w:r>
      <w:r>
        <w:rPr>
          <w:rFonts w:ascii="Consolas"/>
          <w:i/>
          <w:sz w:val="19"/>
        </w:rPr>
        <w:t>var1</w:t>
      </w:r>
      <w:r>
        <w:rPr>
          <w:rFonts w:ascii="Consolas"/>
          <w:i/>
          <w:spacing w:val="-3"/>
          <w:sz w:val="19"/>
        </w:rPr>
        <w:t> </w:t>
      </w:r>
      <w:r>
        <w:rPr>
          <w:rFonts w:ascii="Consolas"/>
          <w:i/>
          <w:sz w:val="19"/>
        </w:rPr>
        <w:t>=</w:t>
      </w:r>
      <w:r>
        <w:rPr>
          <w:rFonts w:ascii="Consolas"/>
          <w:i/>
          <w:spacing w:val="-3"/>
          <w:sz w:val="19"/>
        </w:rPr>
        <w:t> </w:t>
      </w:r>
      <w:r>
        <w:rPr>
          <w:rFonts w:ascii="Consolas"/>
          <w:i/>
          <w:sz w:val="19"/>
        </w:rPr>
        <w:t>(((((var1 &gt;&gt;</w:t>
      </w:r>
      <w:r>
        <w:rPr>
          <w:rFonts w:ascii="Consolas"/>
          <w:i/>
          <w:spacing w:val="-3"/>
          <w:sz w:val="19"/>
        </w:rPr>
        <w:t> </w:t>
      </w:r>
      <w:r>
        <w:rPr>
          <w:rFonts w:ascii="Consolas"/>
          <w:i/>
          <w:sz w:val="19"/>
        </w:rPr>
        <w:t>2)</w:t>
      </w:r>
      <w:r>
        <w:rPr>
          <w:rFonts w:ascii="Consolas"/>
          <w:i/>
          <w:spacing w:val="-3"/>
          <w:sz w:val="19"/>
        </w:rPr>
        <w:t> </w:t>
      </w:r>
      <w:r>
        <w:rPr>
          <w:rFonts w:ascii="Consolas"/>
          <w:i/>
          <w:sz w:val="19"/>
        </w:rPr>
        <w:t>*</w:t>
      </w:r>
      <w:r>
        <w:rPr>
          <w:rFonts w:ascii="Consolas"/>
          <w:i/>
          <w:spacing w:val="-3"/>
          <w:sz w:val="19"/>
        </w:rPr>
        <w:t> </w:t>
      </w:r>
      <w:r>
        <w:rPr>
          <w:rFonts w:ascii="Consolas"/>
          <w:i/>
          <w:sz w:val="19"/>
        </w:rPr>
        <w:t>(var1</w:t>
      </w:r>
      <w:r>
        <w:rPr>
          <w:rFonts w:ascii="Consolas"/>
          <w:i/>
          <w:spacing w:val="-3"/>
          <w:sz w:val="19"/>
        </w:rPr>
        <w:t> </w:t>
      </w:r>
      <w:r>
        <w:rPr>
          <w:rFonts w:ascii="Consolas"/>
          <w:i/>
          <w:sz w:val="19"/>
        </w:rPr>
        <w:t>&gt;&gt;</w:t>
      </w:r>
      <w:r>
        <w:rPr>
          <w:rFonts w:ascii="Consolas"/>
          <w:i/>
          <w:spacing w:val="-3"/>
          <w:sz w:val="19"/>
        </w:rPr>
        <w:t> </w:t>
      </w:r>
      <w:r>
        <w:rPr>
          <w:rFonts w:ascii="Consolas"/>
          <w:i/>
          <w:sz w:val="19"/>
        </w:rPr>
        <w:t>2))</w:t>
      </w:r>
      <w:r>
        <w:rPr>
          <w:rFonts w:ascii="Consolas"/>
          <w:i/>
          <w:spacing w:val="-2"/>
          <w:sz w:val="19"/>
        </w:rPr>
        <w:t> </w:t>
      </w:r>
      <w:r>
        <w:rPr>
          <w:rFonts w:ascii="Consolas"/>
          <w:i/>
          <w:sz w:val="19"/>
        </w:rPr>
        <w:t>&gt;&gt;</w:t>
      </w:r>
      <w:r>
        <w:rPr>
          <w:rFonts w:ascii="Consolas"/>
          <w:i/>
          <w:spacing w:val="-3"/>
          <w:sz w:val="19"/>
        </w:rPr>
        <w:t> </w:t>
      </w:r>
      <w:r>
        <w:rPr>
          <w:rFonts w:ascii="Consolas"/>
          <w:i/>
          <w:sz w:val="19"/>
        </w:rPr>
        <w:t>13)</w:t>
      </w:r>
      <w:r>
        <w:rPr>
          <w:rFonts w:ascii="Consolas"/>
          <w:i/>
          <w:spacing w:val="-3"/>
          <w:sz w:val="19"/>
        </w:rPr>
        <w:t> </w:t>
      </w:r>
      <w:r>
        <w:rPr>
          <w:rFonts w:ascii="Consolas"/>
          <w:i/>
          <w:sz w:val="19"/>
        </w:rPr>
        <w:t>*</w:t>
      </w:r>
    </w:p>
    <w:p>
      <w:pPr>
        <w:spacing w:line="221" w:lineRule="exact" w:before="0"/>
        <w:ind w:left="1397" w:right="0" w:firstLine="0"/>
        <w:jc w:val="left"/>
        <w:rPr>
          <w:rFonts w:ascii="Consolas"/>
          <w:i/>
          <w:sz w:val="19"/>
        </w:rPr>
      </w:pPr>
      <w:r>
        <w:rPr>
          <w:rFonts w:ascii="Consolas"/>
          <w:i/>
          <w:sz w:val="19"/>
        </w:rPr>
        <w:t>((</w:t>
      </w:r>
      <w:r>
        <w:rPr>
          <w:rFonts w:ascii="Consolas"/>
          <w:i/>
          <w:color w:val="0000FF"/>
          <w:sz w:val="19"/>
        </w:rPr>
        <w:t>int32_t</w:t>
      </w:r>
      <w:r>
        <w:rPr>
          <w:rFonts w:ascii="Consolas"/>
          <w:i/>
          <w:sz w:val="19"/>
        </w:rPr>
        <w:t>)par_p3</w:t>
      </w:r>
      <w:r>
        <w:rPr>
          <w:rFonts w:ascii="Consolas"/>
          <w:i/>
          <w:spacing w:val="-4"/>
          <w:sz w:val="19"/>
        </w:rPr>
        <w:t> </w:t>
      </w:r>
      <w:r>
        <w:rPr>
          <w:rFonts w:ascii="Consolas"/>
          <w:i/>
          <w:sz w:val="19"/>
        </w:rPr>
        <w:t>&lt;&lt;</w:t>
      </w:r>
      <w:r>
        <w:rPr>
          <w:rFonts w:ascii="Consolas"/>
          <w:i/>
          <w:spacing w:val="-3"/>
          <w:sz w:val="19"/>
        </w:rPr>
        <w:t> </w:t>
      </w:r>
      <w:r>
        <w:rPr>
          <w:rFonts w:ascii="Consolas"/>
          <w:i/>
          <w:sz w:val="19"/>
        </w:rPr>
        <w:t>5))</w:t>
      </w:r>
      <w:r>
        <w:rPr>
          <w:rFonts w:ascii="Consolas"/>
          <w:i/>
          <w:spacing w:val="-1"/>
          <w:sz w:val="19"/>
        </w:rPr>
        <w:t> </w:t>
      </w:r>
      <w:r>
        <w:rPr>
          <w:rFonts w:ascii="Consolas"/>
          <w:i/>
          <w:sz w:val="19"/>
        </w:rPr>
        <w:t>&gt;&gt;</w:t>
      </w:r>
      <w:r>
        <w:rPr>
          <w:rFonts w:ascii="Consolas"/>
          <w:i/>
          <w:spacing w:val="-3"/>
          <w:sz w:val="19"/>
        </w:rPr>
        <w:t> </w:t>
      </w:r>
      <w:r>
        <w:rPr>
          <w:rFonts w:ascii="Consolas"/>
          <w:i/>
          <w:sz w:val="19"/>
        </w:rPr>
        <w:t>3)</w:t>
      </w:r>
      <w:r>
        <w:rPr>
          <w:rFonts w:ascii="Consolas"/>
          <w:i/>
          <w:spacing w:val="-3"/>
          <w:sz w:val="19"/>
        </w:rPr>
        <w:t> </w:t>
      </w:r>
      <w:r>
        <w:rPr>
          <w:rFonts w:ascii="Consolas"/>
          <w:i/>
          <w:sz w:val="19"/>
        </w:rPr>
        <w:t>+</w:t>
      </w:r>
      <w:r>
        <w:rPr>
          <w:rFonts w:ascii="Consolas"/>
          <w:i/>
          <w:spacing w:val="-4"/>
          <w:sz w:val="19"/>
        </w:rPr>
        <w:t> </w:t>
      </w:r>
      <w:r>
        <w:rPr>
          <w:rFonts w:ascii="Consolas"/>
          <w:i/>
          <w:sz w:val="19"/>
        </w:rPr>
        <w:t>(((</w:t>
      </w:r>
      <w:r>
        <w:rPr>
          <w:rFonts w:ascii="Consolas"/>
          <w:i/>
          <w:color w:val="0000FF"/>
          <w:sz w:val="19"/>
        </w:rPr>
        <w:t>int32_t</w:t>
      </w:r>
      <w:r>
        <w:rPr>
          <w:rFonts w:ascii="Consolas"/>
          <w:i/>
          <w:sz w:val="19"/>
        </w:rPr>
        <w:t>)par_p2</w:t>
      </w:r>
      <w:r>
        <w:rPr>
          <w:rFonts w:ascii="Consolas"/>
          <w:i/>
          <w:spacing w:val="-3"/>
          <w:sz w:val="19"/>
        </w:rPr>
        <w:t> </w:t>
      </w:r>
      <w:r>
        <w:rPr>
          <w:rFonts w:ascii="Consolas"/>
          <w:i/>
          <w:sz w:val="19"/>
        </w:rPr>
        <w:t>*</w:t>
      </w:r>
      <w:r>
        <w:rPr>
          <w:rFonts w:ascii="Consolas"/>
          <w:i/>
          <w:spacing w:val="-3"/>
          <w:sz w:val="19"/>
        </w:rPr>
        <w:t> </w:t>
      </w:r>
      <w:r>
        <w:rPr>
          <w:rFonts w:ascii="Consolas"/>
          <w:i/>
          <w:sz w:val="19"/>
        </w:rPr>
        <w:t>var1)</w:t>
      </w:r>
      <w:r>
        <w:rPr>
          <w:rFonts w:ascii="Consolas"/>
          <w:i/>
          <w:spacing w:val="-4"/>
          <w:sz w:val="19"/>
        </w:rPr>
        <w:t> </w:t>
      </w:r>
      <w:r>
        <w:rPr>
          <w:rFonts w:ascii="Consolas"/>
          <w:i/>
          <w:sz w:val="19"/>
        </w:rPr>
        <w:t>&gt;&gt;</w:t>
      </w:r>
      <w:r>
        <w:rPr>
          <w:rFonts w:ascii="Consolas"/>
          <w:i/>
          <w:spacing w:val="-3"/>
          <w:sz w:val="19"/>
        </w:rPr>
        <w:t> </w:t>
      </w:r>
      <w:r>
        <w:rPr>
          <w:rFonts w:ascii="Consolas"/>
          <w:i/>
          <w:sz w:val="19"/>
        </w:rPr>
        <w:t>1);</w:t>
      </w:r>
    </w:p>
    <w:p>
      <w:pPr>
        <w:pStyle w:val="BodyText"/>
        <w:rPr>
          <w:rFonts w:ascii="Consolas"/>
          <w:i/>
          <w:sz w:val="18"/>
        </w:rPr>
      </w:pPr>
    </w:p>
    <w:p>
      <w:pPr>
        <w:spacing w:before="129"/>
        <w:ind w:left="143" w:right="0" w:firstLine="0"/>
        <w:jc w:val="left"/>
        <w:rPr>
          <w:rFonts w:ascii="Consolas"/>
          <w:i/>
          <w:sz w:val="19"/>
        </w:rPr>
      </w:pPr>
      <w:r>
        <w:rPr>
          <w:rFonts w:ascii="Consolas"/>
          <w:i/>
          <w:sz w:val="19"/>
        </w:rPr>
        <w:t>var1</w:t>
      </w:r>
      <w:r>
        <w:rPr>
          <w:rFonts w:ascii="Consolas"/>
          <w:i/>
          <w:spacing w:val="-3"/>
          <w:sz w:val="19"/>
        </w:rPr>
        <w:t> </w:t>
      </w:r>
      <w:r>
        <w:rPr>
          <w:rFonts w:ascii="Consolas"/>
          <w:i/>
          <w:sz w:val="19"/>
        </w:rPr>
        <w:t>=</w:t>
      </w:r>
      <w:r>
        <w:rPr>
          <w:rFonts w:ascii="Consolas"/>
          <w:i/>
          <w:spacing w:val="-2"/>
          <w:sz w:val="19"/>
        </w:rPr>
        <w:t> </w:t>
      </w:r>
      <w:r>
        <w:rPr>
          <w:rFonts w:ascii="Consolas"/>
          <w:i/>
          <w:sz w:val="19"/>
        </w:rPr>
        <w:t>var1</w:t>
      </w:r>
      <w:r>
        <w:rPr>
          <w:rFonts w:ascii="Consolas"/>
          <w:i/>
          <w:spacing w:val="-2"/>
          <w:sz w:val="19"/>
        </w:rPr>
        <w:t> </w:t>
      </w:r>
      <w:r>
        <w:rPr>
          <w:rFonts w:ascii="Consolas"/>
          <w:i/>
          <w:sz w:val="19"/>
        </w:rPr>
        <w:t>&gt;&gt;</w:t>
      </w:r>
      <w:r>
        <w:rPr>
          <w:rFonts w:ascii="Consolas"/>
          <w:i/>
          <w:spacing w:val="-3"/>
          <w:sz w:val="19"/>
        </w:rPr>
        <w:t> </w:t>
      </w:r>
      <w:r>
        <w:rPr>
          <w:rFonts w:ascii="Consolas"/>
          <w:i/>
          <w:sz w:val="19"/>
        </w:rPr>
        <w:t>18;</w:t>
      </w:r>
    </w:p>
    <w:p>
      <w:pPr>
        <w:spacing w:line="302" w:lineRule="auto" w:before="56"/>
        <w:ind w:left="143" w:right="6072" w:firstLine="0"/>
        <w:jc w:val="left"/>
        <w:rPr>
          <w:rFonts w:ascii="Consolas"/>
          <w:i/>
          <w:sz w:val="19"/>
        </w:rPr>
      </w:pPr>
      <w:r>
        <w:rPr>
          <w:rFonts w:ascii="Consolas"/>
          <w:i/>
          <w:sz w:val="19"/>
        </w:rPr>
        <w:t>var1 = ((32768 + var1) * (</w:t>
      </w:r>
      <w:r>
        <w:rPr>
          <w:rFonts w:ascii="Consolas"/>
          <w:i/>
          <w:color w:val="0000FF"/>
          <w:sz w:val="19"/>
        </w:rPr>
        <w:t>int32_t</w:t>
      </w:r>
      <w:r>
        <w:rPr>
          <w:rFonts w:ascii="Consolas"/>
          <w:i/>
          <w:sz w:val="19"/>
        </w:rPr>
        <w:t>)par_p1) &gt;&gt; 15;</w:t>
      </w:r>
      <w:r>
        <w:rPr>
          <w:rFonts w:ascii="Consolas"/>
          <w:i/>
          <w:spacing w:val="-102"/>
          <w:sz w:val="19"/>
        </w:rPr>
        <w:t> </w:t>
      </w:r>
      <w:r>
        <w:rPr>
          <w:rFonts w:ascii="Consolas"/>
          <w:i/>
          <w:sz w:val="19"/>
        </w:rPr>
        <w:t>press_comp</w:t>
      </w:r>
      <w:r>
        <w:rPr>
          <w:rFonts w:ascii="Consolas"/>
          <w:i/>
          <w:spacing w:val="-2"/>
          <w:sz w:val="19"/>
        </w:rPr>
        <w:t> </w:t>
      </w:r>
      <w:r>
        <w:rPr>
          <w:rFonts w:ascii="Consolas"/>
          <w:i/>
          <w:sz w:val="19"/>
        </w:rPr>
        <w:t>=</w:t>
      </w:r>
      <w:r>
        <w:rPr>
          <w:rFonts w:ascii="Consolas"/>
          <w:i/>
          <w:spacing w:val="-2"/>
          <w:sz w:val="19"/>
        </w:rPr>
        <w:t> </w:t>
      </w:r>
      <w:r>
        <w:rPr>
          <w:rFonts w:ascii="Consolas"/>
          <w:i/>
          <w:sz w:val="19"/>
        </w:rPr>
        <w:t>1048576</w:t>
      </w:r>
      <w:r>
        <w:rPr>
          <w:rFonts w:ascii="Consolas"/>
          <w:i/>
          <w:spacing w:val="1"/>
          <w:sz w:val="19"/>
        </w:rPr>
        <w:t> </w:t>
      </w:r>
      <w:r>
        <w:rPr>
          <w:rFonts w:ascii="Consolas"/>
          <w:i/>
          <w:sz w:val="19"/>
        </w:rPr>
        <w:t>-</w:t>
      </w:r>
      <w:r>
        <w:rPr>
          <w:rFonts w:ascii="Consolas"/>
          <w:i/>
          <w:spacing w:val="-1"/>
          <w:sz w:val="19"/>
        </w:rPr>
        <w:t> </w:t>
      </w:r>
      <w:r>
        <w:rPr>
          <w:rFonts w:ascii="Consolas"/>
          <w:i/>
          <w:sz w:val="19"/>
        </w:rPr>
        <w:t>press_raw;</w:t>
      </w:r>
    </w:p>
    <w:p>
      <w:pPr>
        <w:spacing w:line="300" w:lineRule="auto" w:before="1"/>
        <w:ind w:left="143" w:right="3565" w:firstLine="0"/>
        <w:jc w:val="left"/>
        <w:rPr>
          <w:rFonts w:ascii="Consolas"/>
          <w:i/>
          <w:sz w:val="19"/>
        </w:rPr>
      </w:pPr>
      <w:r>
        <w:rPr>
          <w:rFonts w:ascii="Consolas"/>
          <w:i/>
          <w:sz w:val="19"/>
        </w:rPr>
        <w:t>press_comp = (</w:t>
      </w:r>
      <w:r>
        <w:rPr>
          <w:rFonts w:ascii="Consolas"/>
          <w:i/>
          <w:color w:val="0000FF"/>
          <w:sz w:val="19"/>
        </w:rPr>
        <w:t>uint32_t</w:t>
      </w:r>
      <w:r>
        <w:rPr>
          <w:rFonts w:ascii="Consolas"/>
          <w:i/>
          <w:sz w:val="19"/>
        </w:rPr>
        <w:t>)((press_comp - (var2 &gt;&gt; 12)) * ((</w:t>
      </w:r>
      <w:r>
        <w:rPr>
          <w:rFonts w:ascii="Consolas"/>
          <w:i/>
          <w:color w:val="0000FF"/>
          <w:sz w:val="19"/>
        </w:rPr>
        <w:t>uint32_t</w:t>
      </w:r>
      <w:r>
        <w:rPr>
          <w:rFonts w:ascii="Consolas"/>
          <w:i/>
          <w:sz w:val="19"/>
        </w:rPr>
        <w:t>)3125));</w:t>
      </w:r>
      <w:r>
        <w:rPr>
          <w:rFonts w:ascii="Consolas"/>
          <w:i/>
          <w:spacing w:val="-102"/>
          <w:sz w:val="19"/>
        </w:rPr>
        <w:t> </w:t>
      </w:r>
      <w:r>
        <w:rPr>
          <w:rFonts w:ascii="Consolas"/>
          <w:i/>
          <w:sz w:val="19"/>
        </w:rPr>
        <w:t>if</w:t>
      </w:r>
      <w:r>
        <w:rPr>
          <w:rFonts w:ascii="Consolas"/>
          <w:i/>
          <w:spacing w:val="-2"/>
          <w:sz w:val="19"/>
        </w:rPr>
        <w:t> </w:t>
      </w:r>
      <w:r>
        <w:rPr>
          <w:rFonts w:ascii="Consolas"/>
          <w:i/>
          <w:sz w:val="19"/>
        </w:rPr>
        <w:t>(press_comp</w:t>
      </w:r>
      <w:r>
        <w:rPr>
          <w:rFonts w:ascii="Consolas"/>
          <w:i/>
          <w:spacing w:val="-1"/>
          <w:sz w:val="19"/>
        </w:rPr>
        <w:t> </w:t>
      </w:r>
      <w:r>
        <w:rPr>
          <w:rFonts w:ascii="Consolas"/>
          <w:i/>
          <w:sz w:val="19"/>
        </w:rPr>
        <w:t>&gt;=</w:t>
      </w:r>
      <w:r>
        <w:rPr>
          <w:rFonts w:ascii="Consolas"/>
          <w:i/>
          <w:spacing w:val="-1"/>
          <w:sz w:val="19"/>
        </w:rPr>
        <w:t> </w:t>
      </w:r>
      <w:r>
        <w:rPr>
          <w:rFonts w:ascii="Consolas"/>
          <w:i/>
          <w:sz w:val="19"/>
        </w:rPr>
        <w:t>(1</w:t>
      </w:r>
      <w:r>
        <w:rPr>
          <w:rFonts w:ascii="Consolas"/>
          <w:i/>
          <w:spacing w:val="-1"/>
          <w:sz w:val="19"/>
        </w:rPr>
        <w:t> </w:t>
      </w:r>
      <w:r>
        <w:rPr>
          <w:rFonts w:ascii="Consolas"/>
          <w:i/>
          <w:sz w:val="19"/>
        </w:rPr>
        <w:t>&lt;&lt;</w:t>
      </w:r>
      <w:r>
        <w:rPr>
          <w:rFonts w:ascii="Consolas"/>
          <w:i/>
          <w:spacing w:val="-1"/>
          <w:sz w:val="19"/>
        </w:rPr>
        <w:t> </w:t>
      </w:r>
      <w:r>
        <w:rPr>
          <w:rFonts w:ascii="Consolas"/>
          <w:i/>
          <w:sz w:val="19"/>
        </w:rPr>
        <w:t>30))</w:t>
      </w:r>
    </w:p>
    <w:p>
      <w:pPr>
        <w:spacing w:before="3"/>
        <w:ind w:left="561" w:right="0" w:firstLine="0"/>
        <w:jc w:val="left"/>
        <w:rPr>
          <w:rFonts w:ascii="Consolas"/>
          <w:i/>
          <w:sz w:val="19"/>
        </w:rPr>
      </w:pPr>
      <w:r>
        <w:rPr>
          <w:rFonts w:ascii="Consolas"/>
          <w:i/>
          <w:sz w:val="19"/>
        </w:rPr>
        <w:t>press_comp</w:t>
      </w:r>
      <w:r>
        <w:rPr>
          <w:rFonts w:ascii="Consolas"/>
          <w:i/>
          <w:spacing w:val="-5"/>
          <w:sz w:val="19"/>
        </w:rPr>
        <w:t> </w:t>
      </w:r>
      <w:r>
        <w:rPr>
          <w:rFonts w:ascii="Consolas"/>
          <w:i/>
          <w:sz w:val="19"/>
        </w:rPr>
        <w:t>=</w:t>
      </w:r>
      <w:r>
        <w:rPr>
          <w:rFonts w:ascii="Consolas"/>
          <w:i/>
          <w:spacing w:val="-2"/>
          <w:sz w:val="19"/>
        </w:rPr>
        <w:t> </w:t>
      </w:r>
      <w:r>
        <w:rPr>
          <w:rFonts w:ascii="Consolas"/>
          <w:i/>
          <w:sz w:val="19"/>
        </w:rPr>
        <w:t>((press_comp</w:t>
      </w:r>
      <w:r>
        <w:rPr>
          <w:rFonts w:ascii="Consolas"/>
          <w:i/>
          <w:spacing w:val="-5"/>
          <w:sz w:val="19"/>
        </w:rPr>
        <w:t> </w:t>
      </w:r>
      <w:r>
        <w:rPr>
          <w:rFonts w:ascii="Consolas"/>
          <w:i/>
          <w:sz w:val="19"/>
        </w:rPr>
        <w:t>/</w:t>
      </w:r>
      <w:r>
        <w:rPr>
          <w:rFonts w:ascii="Consolas"/>
          <w:i/>
          <w:spacing w:val="-4"/>
          <w:sz w:val="19"/>
        </w:rPr>
        <w:t> </w:t>
      </w:r>
      <w:r>
        <w:rPr>
          <w:rFonts w:ascii="Consolas"/>
          <w:i/>
          <w:sz w:val="19"/>
        </w:rPr>
        <w:t>(</w:t>
      </w:r>
      <w:r>
        <w:rPr>
          <w:rFonts w:ascii="Consolas"/>
          <w:i/>
          <w:color w:val="0000FF"/>
          <w:sz w:val="19"/>
        </w:rPr>
        <w:t>uint32_t</w:t>
      </w:r>
      <w:r>
        <w:rPr>
          <w:rFonts w:ascii="Consolas"/>
          <w:i/>
          <w:sz w:val="19"/>
        </w:rPr>
        <w:t>)var1)</w:t>
      </w:r>
      <w:r>
        <w:rPr>
          <w:rFonts w:ascii="Consolas"/>
          <w:i/>
          <w:spacing w:val="-5"/>
          <w:sz w:val="19"/>
        </w:rPr>
        <w:t> </w:t>
      </w:r>
      <w:r>
        <w:rPr>
          <w:rFonts w:ascii="Consolas"/>
          <w:i/>
          <w:sz w:val="19"/>
        </w:rPr>
        <w:t>&lt;&lt;</w:t>
      </w:r>
      <w:r>
        <w:rPr>
          <w:rFonts w:ascii="Consolas"/>
          <w:i/>
          <w:spacing w:val="-5"/>
          <w:sz w:val="19"/>
        </w:rPr>
        <w:t> </w:t>
      </w:r>
      <w:r>
        <w:rPr>
          <w:rFonts w:ascii="Consolas"/>
          <w:i/>
          <w:sz w:val="19"/>
        </w:rPr>
        <w:t>1);</w:t>
      </w:r>
    </w:p>
    <w:p>
      <w:pPr>
        <w:spacing w:before="58"/>
        <w:ind w:left="143" w:right="0" w:firstLine="0"/>
        <w:jc w:val="left"/>
        <w:rPr>
          <w:rFonts w:ascii="Consolas"/>
          <w:i/>
          <w:sz w:val="19"/>
        </w:rPr>
      </w:pPr>
      <w:r>
        <w:rPr>
          <w:rFonts w:ascii="Consolas"/>
          <w:i/>
          <w:sz w:val="19"/>
        </w:rPr>
        <w:t>else</w:t>
      </w:r>
    </w:p>
    <w:p>
      <w:pPr>
        <w:spacing w:before="56"/>
        <w:ind w:left="561" w:right="0" w:firstLine="0"/>
        <w:jc w:val="left"/>
        <w:rPr>
          <w:rFonts w:ascii="Consolas"/>
          <w:i/>
          <w:sz w:val="19"/>
        </w:rPr>
      </w:pPr>
      <w:r>
        <w:rPr>
          <w:rFonts w:ascii="Consolas"/>
          <w:i/>
          <w:sz w:val="19"/>
        </w:rPr>
        <w:t>press_comp</w:t>
      </w:r>
      <w:r>
        <w:rPr>
          <w:rFonts w:ascii="Consolas"/>
          <w:i/>
          <w:spacing w:val="-5"/>
          <w:sz w:val="19"/>
        </w:rPr>
        <w:t> </w:t>
      </w:r>
      <w:r>
        <w:rPr>
          <w:rFonts w:ascii="Consolas"/>
          <w:i/>
          <w:sz w:val="19"/>
        </w:rPr>
        <w:t>=</w:t>
      </w:r>
      <w:r>
        <w:rPr>
          <w:rFonts w:ascii="Consolas"/>
          <w:i/>
          <w:spacing w:val="-2"/>
          <w:sz w:val="19"/>
        </w:rPr>
        <w:t> </w:t>
      </w:r>
      <w:r>
        <w:rPr>
          <w:rFonts w:ascii="Consolas"/>
          <w:i/>
          <w:sz w:val="19"/>
        </w:rPr>
        <w:t>((press_comp</w:t>
      </w:r>
      <w:r>
        <w:rPr>
          <w:rFonts w:ascii="Consolas"/>
          <w:i/>
          <w:spacing w:val="-4"/>
          <w:sz w:val="19"/>
        </w:rPr>
        <w:t> </w:t>
      </w:r>
      <w:r>
        <w:rPr>
          <w:rFonts w:ascii="Consolas"/>
          <w:i/>
          <w:sz w:val="19"/>
        </w:rPr>
        <w:t>&lt;&lt;</w:t>
      </w:r>
      <w:r>
        <w:rPr>
          <w:rFonts w:ascii="Consolas"/>
          <w:i/>
          <w:spacing w:val="-5"/>
          <w:sz w:val="19"/>
        </w:rPr>
        <w:t> </w:t>
      </w:r>
      <w:r>
        <w:rPr>
          <w:rFonts w:ascii="Consolas"/>
          <w:i/>
          <w:sz w:val="19"/>
        </w:rPr>
        <w:t>1)</w:t>
      </w:r>
      <w:r>
        <w:rPr>
          <w:rFonts w:ascii="Consolas"/>
          <w:i/>
          <w:spacing w:val="-4"/>
          <w:sz w:val="19"/>
        </w:rPr>
        <w:t> </w:t>
      </w:r>
      <w:r>
        <w:rPr>
          <w:rFonts w:ascii="Consolas"/>
          <w:i/>
          <w:sz w:val="19"/>
        </w:rPr>
        <w:t>/</w:t>
      </w:r>
      <w:r>
        <w:rPr>
          <w:rFonts w:ascii="Consolas"/>
          <w:i/>
          <w:spacing w:val="-5"/>
          <w:sz w:val="19"/>
        </w:rPr>
        <w:t> </w:t>
      </w:r>
      <w:r>
        <w:rPr>
          <w:rFonts w:ascii="Consolas"/>
          <w:i/>
          <w:sz w:val="19"/>
        </w:rPr>
        <w:t>(</w:t>
      </w:r>
      <w:r>
        <w:rPr>
          <w:rFonts w:ascii="Consolas"/>
          <w:i/>
          <w:color w:val="0000FF"/>
          <w:sz w:val="19"/>
        </w:rPr>
        <w:t>uint32_t</w:t>
      </w:r>
      <w:r>
        <w:rPr>
          <w:rFonts w:ascii="Consolas"/>
          <w:i/>
          <w:sz w:val="19"/>
        </w:rPr>
        <w:t>)var1);</w:t>
      </w:r>
    </w:p>
    <w:p>
      <w:pPr>
        <w:spacing w:line="302" w:lineRule="auto" w:before="59"/>
        <w:ind w:left="1397" w:right="5237" w:hanging="1254"/>
        <w:jc w:val="left"/>
        <w:rPr>
          <w:rFonts w:ascii="Consolas"/>
          <w:i/>
          <w:sz w:val="19"/>
        </w:rPr>
      </w:pPr>
      <w:r>
        <w:rPr>
          <w:rFonts w:ascii="Consolas"/>
          <w:i/>
          <w:sz w:val="19"/>
        </w:rPr>
        <w:t>var1 = ((</w:t>
      </w:r>
      <w:r>
        <w:rPr>
          <w:rFonts w:ascii="Consolas"/>
          <w:i/>
          <w:color w:val="0000FF"/>
          <w:sz w:val="19"/>
        </w:rPr>
        <w:t>int32_t</w:t>
      </w:r>
      <w:r>
        <w:rPr>
          <w:rFonts w:ascii="Consolas"/>
          <w:i/>
          <w:sz w:val="19"/>
        </w:rPr>
        <w:t>)par_p9 * (</w:t>
      </w:r>
      <w:r>
        <w:rPr>
          <w:rFonts w:ascii="Consolas"/>
          <w:i/>
          <w:color w:val="0000FF"/>
          <w:sz w:val="19"/>
        </w:rPr>
        <w:t>int32_t</w:t>
      </w:r>
      <w:r>
        <w:rPr>
          <w:rFonts w:ascii="Consolas"/>
          <w:i/>
          <w:sz w:val="19"/>
        </w:rPr>
        <w:t>)(((press_comp &gt;&gt; 3) *</w:t>
      </w:r>
      <w:r>
        <w:rPr>
          <w:rFonts w:ascii="Consolas"/>
          <w:i/>
          <w:spacing w:val="-102"/>
          <w:sz w:val="19"/>
        </w:rPr>
        <w:t> </w:t>
      </w:r>
      <w:r>
        <w:rPr>
          <w:rFonts w:ascii="Consolas"/>
          <w:i/>
          <w:sz w:val="19"/>
        </w:rPr>
        <w:t>(press_comp</w:t>
      </w:r>
      <w:r>
        <w:rPr>
          <w:rFonts w:ascii="Consolas"/>
          <w:i/>
          <w:spacing w:val="-2"/>
          <w:sz w:val="19"/>
        </w:rPr>
        <w:t> </w:t>
      </w:r>
      <w:r>
        <w:rPr>
          <w:rFonts w:ascii="Consolas"/>
          <w:i/>
          <w:sz w:val="19"/>
        </w:rPr>
        <w:t>&gt;&gt;</w:t>
      </w:r>
      <w:r>
        <w:rPr>
          <w:rFonts w:ascii="Consolas"/>
          <w:i/>
          <w:spacing w:val="-2"/>
          <w:sz w:val="19"/>
        </w:rPr>
        <w:t> </w:t>
      </w:r>
      <w:r>
        <w:rPr>
          <w:rFonts w:ascii="Consolas"/>
          <w:i/>
          <w:sz w:val="19"/>
        </w:rPr>
        <w:t>3))</w:t>
      </w:r>
      <w:r>
        <w:rPr>
          <w:rFonts w:ascii="Consolas"/>
          <w:i/>
          <w:spacing w:val="-2"/>
          <w:sz w:val="19"/>
        </w:rPr>
        <w:t> </w:t>
      </w:r>
      <w:r>
        <w:rPr>
          <w:rFonts w:ascii="Consolas"/>
          <w:i/>
          <w:sz w:val="19"/>
        </w:rPr>
        <w:t>&gt;&gt;</w:t>
      </w:r>
      <w:r>
        <w:rPr>
          <w:rFonts w:ascii="Consolas"/>
          <w:i/>
          <w:spacing w:val="-1"/>
          <w:sz w:val="19"/>
        </w:rPr>
        <w:t> </w:t>
      </w:r>
      <w:r>
        <w:rPr>
          <w:rFonts w:ascii="Consolas"/>
          <w:i/>
          <w:sz w:val="19"/>
        </w:rPr>
        <w:t>13))</w:t>
      </w:r>
      <w:r>
        <w:rPr>
          <w:rFonts w:ascii="Consolas"/>
          <w:i/>
          <w:spacing w:val="-2"/>
          <w:sz w:val="19"/>
        </w:rPr>
        <w:t> </w:t>
      </w:r>
      <w:r>
        <w:rPr>
          <w:rFonts w:ascii="Consolas"/>
          <w:i/>
          <w:sz w:val="19"/>
        </w:rPr>
        <w:t>&gt;&gt;</w:t>
      </w:r>
      <w:r>
        <w:rPr>
          <w:rFonts w:ascii="Consolas"/>
          <w:i/>
          <w:spacing w:val="-2"/>
          <w:sz w:val="19"/>
        </w:rPr>
        <w:t> </w:t>
      </w:r>
      <w:r>
        <w:rPr>
          <w:rFonts w:ascii="Consolas"/>
          <w:i/>
          <w:sz w:val="19"/>
        </w:rPr>
        <w:t>12;</w:t>
      </w:r>
    </w:p>
    <w:p>
      <w:pPr>
        <w:spacing w:line="221" w:lineRule="exact" w:before="0"/>
        <w:ind w:left="143" w:right="0" w:firstLine="0"/>
        <w:jc w:val="left"/>
        <w:rPr>
          <w:rFonts w:ascii="Consolas"/>
          <w:i/>
          <w:sz w:val="19"/>
        </w:rPr>
      </w:pPr>
      <w:r>
        <w:rPr>
          <w:rFonts w:ascii="Consolas"/>
          <w:i/>
          <w:sz w:val="19"/>
        </w:rPr>
        <w:t>var2</w:t>
      </w:r>
      <w:r>
        <w:rPr>
          <w:rFonts w:ascii="Consolas"/>
          <w:i/>
          <w:spacing w:val="-4"/>
          <w:sz w:val="19"/>
        </w:rPr>
        <w:t> </w:t>
      </w:r>
      <w:r>
        <w:rPr>
          <w:rFonts w:ascii="Consolas"/>
          <w:i/>
          <w:sz w:val="19"/>
        </w:rPr>
        <w:t>=</w:t>
      </w:r>
      <w:r>
        <w:rPr>
          <w:rFonts w:ascii="Consolas"/>
          <w:i/>
          <w:spacing w:val="-4"/>
          <w:sz w:val="19"/>
        </w:rPr>
        <w:t> </w:t>
      </w:r>
      <w:r>
        <w:rPr>
          <w:rFonts w:ascii="Consolas"/>
          <w:i/>
          <w:sz w:val="19"/>
        </w:rPr>
        <w:t>((</w:t>
      </w:r>
      <w:r>
        <w:rPr>
          <w:rFonts w:ascii="Consolas"/>
          <w:i/>
          <w:color w:val="0000FF"/>
          <w:sz w:val="19"/>
        </w:rPr>
        <w:t>int32_t</w:t>
      </w:r>
      <w:r>
        <w:rPr>
          <w:rFonts w:ascii="Consolas"/>
          <w:i/>
          <w:sz w:val="19"/>
        </w:rPr>
        <w:t>)(press_comp</w:t>
      </w:r>
      <w:r>
        <w:rPr>
          <w:rFonts w:ascii="Consolas"/>
          <w:i/>
          <w:spacing w:val="-4"/>
          <w:sz w:val="19"/>
        </w:rPr>
        <w:t> </w:t>
      </w:r>
      <w:r>
        <w:rPr>
          <w:rFonts w:ascii="Consolas"/>
          <w:i/>
          <w:sz w:val="19"/>
        </w:rPr>
        <w:t>&gt;&gt;</w:t>
      </w:r>
      <w:r>
        <w:rPr>
          <w:rFonts w:ascii="Consolas"/>
          <w:i/>
          <w:spacing w:val="-3"/>
          <w:sz w:val="19"/>
        </w:rPr>
        <w:t> </w:t>
      </w:r>
      <w:r>
        <w:rPr>
          <w:rFonts w:ascii="Consolas"/>
          <w:i/>
          <w:sz w:val="19"/>
        </w:rPr>
        <w:t>2)</w:t>
      </w:r>
      <w:r>
        <w:rPr>
          <w:rFonts w:ascii="Consolas"/>
          <w:i/>
          <w:spacing w:val="-4"/>
          <w:sz w:val="19"/>
        </w:rPr>
        <w:t> </w:t>
      </w:r>
      <w:r>
        <w:rPr>
          <w:rFonts w:ascii="Consolas"/>
          <w:i/>
          <w:sz w:val="19"/>
        </w:rPr>
        <w:t>*</w:t>
      </w:r>
      <w:r>
        <w:rPr>
          <w:rFonts w:ascii="Consolas"/>
          <w:i/>
          <w:spacing w:val="-4"/>
          <w:sz w:val="19"/>
        </w:rPr>
        <w:t> </w:t>
      </w:r>
      <w:r>
        <w:rPr>
          <w:rFonts w:ascii="Consolas"/>
          <w:i/>
          <w:sz w:val="19"/>
        </w:rPr>
        <w:t>(</w:t>
      </w:r>
      <w:r>
        <w:rPr>
          <w:rFonts w:ascii="Consolas"/>
          <w:i/>
          <w:color w:val="0000FF"/>
          <w:sz w:val="19"/>
        </w:rPr>
        <w:t>int32_t</w:t>
      </w:r>
      <w:r>
        <w:rPr>
          <w:rFonts w:ascii="Consolas"/>
          <w:i/>
          <w:sz w:val="19"/>
        </w:rPr>
        <w:t>)par_p8)</w:t>
      </w:r>
      <w:r>
        <w:rPr>
          <w:rFonts w:ascii="Consolas"/>
          <w:i/>
          <w:spacing w:val="-4"/>
          <w:sz w:val="19"/>
        </w:rPr>
        <w:t> </w:t>
      </w:r>
      <w:r>
        <w:rPr>
          <w:rFonts w:ascii="Consolas"/>
          <w:i/>
          <w:sz w:val="19"/>
        </w:rPr>
        <w:t>&gt;&gt;</w:t>
      </w:r>
      <w:r>
        <w:rPr>
          <w:rFonts w:ascii="Consolas"/>
          <w:i/>
          <w:spacing w:val="-3"/>
          <w:sz w:val="19"/>
        </w:rPr>
        <w:t> </w:t>
      </w:r>
      <w:r>
        <w:rPr>
          <w:rFonts w:ascii="Consolas"/>
          <w:i/>
          <w:sz w:val="19"/>
        </w:rPr>
        <w:t>13;</w:t>
      </w:r>
    </w:p>
    <w:p>
      <w:pPr>
        <w:spacing w:line="302" w:lineRule="auto" w:before="58"/>
        <w:ind w:left="1397" w:right="4296" w:hanging="1254"/>
        <w:jc w:val="left"/>
        <w:rPr>
          <w:rFonts w:ascii="Consolas"/>
          <w:i/>
          <w:sz w:val="19"/>
        </w:rPr>
      </w:pPr>
      <w:r>
        <w:rPr>
          <w:rFonts w:ascii="Consolas"/>
          <w:i/>
          <w:sz w:val="19"/>
        </w:rPr>
        <w:t>var3 = ((</w:t>
      </w:r>
      <w:r>
        <w:rPr>
          <w:rFonts w:ascii="Consolas"/>
          <w:i/>
          <w:color w:val="0000FF"/>
          <w:sz w:val="19"/>
        </w:rPr>
        <w:t>int32_t</w:t>
      </w:r>
      <w:r>
        <w:rPr>
          <w:rFonts w:ascii="Consolas"/>
          <w:i/>
          <w:sz w:val="19"/>
        </w:rPr>
        <w:t>)(press_comp &gt;&gt; 8) * (</w:t>
      </w:r>
      <w:r>
        <w:rPr>
          <w:rFonts w:ascii="Consolas"/>
          <w:i/>
          <w:color w:val="0000FF"/>
          <w:sz w:val="19"/>
        </w:rPr>
        <w:t>int32_t</w:t>
      </w:r>
      <w:r>
        <w:rPr>
          <w:rFonts w:ascii="Consolas"/>
          <w:i/>
          <w:sz w:val="19"/>
        </w:rPr>
        <w:t>)(press_comp &gt;&gt; 8) *</w:t>
      </w:r>
      <w:r>
        <w:rPr>
          <w:rFonts w:ascii="Consolas"/>
          <w:i/>
          <w:spacing w:val="-102"/>
          <w:sz w:val="19"/>
        </w:rPr>
        <w:t> </w:t>
      </w:r>
      <w:r>
        <w:rPr>
          <w:rFonts w:ascii="Consolas"/>
          <w:i/>
          <w:sz w:val="19"/>
        </w:rPr>
        <w:t>(</w:t>
      </w:r>
      <w:r>
        <w:rPr>
          <w:rFonts w:ascii="Consolas"/>
          <w:i/>
          <w:color w:val="0000FF"/>
          <w:sz w:val="19"/>
        </w:rPr>
        <w:t>int32_t</w:t>
      </w:r>
      <w:r>
        <w:rPr>
          <w:rFonts w:ascii="Consolas"/>
          <w:i/>
          <w:sz w:val="19"/>
        </w:rPr>
        <w:t>)(press_comp</w:t>
      </w:r>
      <w:r>
        <w:rPr>
          <w:rFonts w:ascii="Consolas"/>
          <w:i/>
          <w:spacing w:val="-5"/>
          <w:sz w:val="19"/>
        </w:rPr>
        <w:t> </w:t>
      </w:r>
      <w:r>
        <w:rPr>
          <w:rFonts w:ascii="Consolas"/>
          <w:i/>
          <w:sz w:val="19"/>
        </w:rPr>
        <w:t>&gt;&gt;</w:t>
      </w:r>
      <w:r>
        <w:rPr>
          <w:rFonts w:ascii="Consolas"/>
          <w:i/>
          <w:spacing w:val="-5"/>
          <w:sz w:val="19"/>
        </w:rPr>
        <w:t> </w:t>
      </w:r>
      <w:r>
        <w:rPr>
          <w:rFonts w:ascii="Consolas"/>
          <w:i/>
          <w:sz w:val="19"/>
        </w:rPr>
        <w:t>8)</w:t>
      </w:r>
      <w:r>
        <w:rPr>
          <w:rFonts w:ascii="Consolas"/>
          <w:i/>
          <w:spacing w:val="-4"/>
          <w:sz w:val="19"/>
        </w:rPr>
        <w:t> </w:t>
      </w:r>
      <w:r>
        <w:rPr>
          <w:rFonts w:ascii="Consolas"/>
          <w:i/>
          <w:sz w:val="19"/>
        </w:rPr>
        <w:t>*</w:t>
      </w:r>
      <w:r>
        <w:rPr>
          <w:rFonts w:ascii="Consolas"/>
          <w:i/>
          <w:spacing w:val="-5"/>
          <w:sz w:val="19"/>
        </w:rPr>
        <w:t> </w:t>
      </w:r>
      <w:r>
        <w:rPr>
          <w:rFonts w:ascii="Consolas"/>
          <w:i/>
          <w:sz w:val="19"/>
        </w:rPr>
        <w:t>(</w:t>
      </w:r>
      <w:r>
        <w:rPr>
          <w:rFonts w:ascii="Consolas"/>
          <w:i/>
          <w:color w:val="0000FF"/>
          <w:sz w:val="19"/>
        </w:rPr>
        <w:t>int32_t</w:t>
      </w:r>
      <w:r>
        <w:rPr>
          <w:rFonts w:ascii="Consolas"/>
          <w:i/>
          <w:sz w:val="19"/>
        </w:rPr>
        <w:t>)par_p10)</w:t>
      </w:r>
      <w:r>
        <w:rPr>
          <w:rFonts w:ascii="Consolas"/>
          <w:i/>
          <w:spacing w:val="-4"/>
          <w:sz w:val="19"/>
        </w:rPr>
        <w:t> </w:t>
      </w:r>
      <w:r>
        <w:rPr>
          <w:rFonts w:ascii="Consolas"/>
          <w:i/>
          <w:sz w:val="19"/>
        </w:rPr>
        <w:t>&gt;&gt;</w:t>
      </w:r>
      <w:r>
        <w:rPr>
          <w:rFonts w:ascii="Consolas"/>
          <w:i/>
          <w:spacing w:val="-5"/>
          <w:sz w:val="19"/>
        </w:rPr>
        <w:t> </w:t>
      </w:r>
      <w:r>
        <w:rPr>
          <w:rFonts w:ascii="Consolas"/>
          <w:i/>
          <w:sz w:val="19"/>
        </w:rPr>
        <w:t>17;</w:t>
      </w:r>
    </w:p>
    <w:p>
      <w:pPr>
        <w:spacing w:line="221" w:lineRule="exact" w:before="0"/>
        <w:ind w:left="143" w:right="0" w:firstLine="0"/>
        <w:jc w:val="left"/>
        <w:rPr>
          <w:rFonts w:ascii="Consolas"/>
          <w:i/>
          <w:sz w:val="19"/>
        </w:rPr>
      </w:pPr>
      <w:r>
        <w:rPr>
          <w:rFonts w:ascii="Consolas"/>
          <w:i/>
          <w:sz w:val="19"/>
        </w:rPr>
        <w:t>press_comp</w:t>
      </w:r>
      <w:r>
        <w:rPr>
          <w:rFonts w:ascii="Consolas"/>
          <w:i/>
          <w:spacing w:val="-6"/>
          <w:sz w:val="19"/>
        </w:rPr>
        <w:t> </w:t>
      </w:r>
      <w:r>
        <w:rPr>
          <w:rFonts w:ascii="Consolas"/>
          <w:i/>
          <w:sz w:val="19"/>
        </w:rPr>
        <w:t>=</w:t>
      </w:r>
      <w:r>
        <w:rPr>
          <w:rFonts w:ascii="Consolas"/>
          <w:i/>
          <w:spacing w:val="-6"/>
          <w:sz w:val="19"/>
        </w:rPr>
        <w:t> </w:t>
      </w:r>
      <w:r>
        <w:rPr>
          <w:rFonts w:ascii="Consolas"/>
          <w:i/>
          <w:sz w:val="19"/>
        </w:rPr>
        <w:t>(</w:t>
      </w:r>
      <w:r>
        <w:rPr>
          <w:rFonts w:ascii="Consolas"/>
          <w:i/>
          <w:color w:val="0000FF"/>
          <w:sz w:val="19"/>
        </w:rPr>
        <w:t>int32_t</w:t>
      </w:r>
      <w:r>
        <w:rPr>
          <w:rFonts w:ascii="Consolas"/>
          <w:i/>
          <w:sz w:val="19"/>
        </w:rPr>
        <w:t>)(press_comp)</w:t>
      </w:r>
      <w:r>
        <w:rPr>
          <w:rFonts w:ascii="Consolas"/>
          <w:i/>
          <w:spacing w:val="-6"/>
          <w:sz w:val="19"/>
        </w:rPr>
        <w:t> </w:t>
      </w:r>
      <w:r>
        <w:rPr>
          <w:rFonts w:ascii="Consolas"/>
          <w:i/>
          <w:sz w:val="19"/>
        </w:rPr>
        <w:t>+</w:t>
      </w:r>
    </w:p>
    <w:p>
      <w:pPr>
        <w:spacing w:before="58"/>
        <w:ind w:left="1397" w:right="0" w:firstLine="0"/>
        <w:jc w:val="left"/>
        <w:rPr>
          <w:rFonts w:ascii="Consolas"/>
          <w:i/>
          <w:sz w:val="19"/>
        </w:rPr>
      </w:pPr>
      <w:r>
        <w:rPr>
          <w:rFonts w:ascii="Consolas"/>
          <w:i/>
          <w:sz w:val="19"/>
        </w:rPr>
        <w:t>((var1</w:t>
      </w:r>
      <w:r>
        <w:rPr>
          <w:rFonts w:ascii="Consolas"/>
          <w:i/>
          <w:spacing w:val="-3"/>
          <w:sz w:val="19"/>
        </w:rPr>
        <w:t> </w:t>
      </w:r>
      <w:r>
        <w:rPr>
          <w:rFonts w:ascii="Consolas"/>
          <w:i/>
          <w:sz w:val="19"/>
        </w:rPr>
        <w:t>+</w:t>
      </w:r>
      <w:r>
        <w:rPr>
          <w:rFonts w:ascii="Consolas"/>
          <w:i/>
          <w:spacing w:val="-3"/>
          <w:sz w:val="19"/>
        </w:rPr>
        <w:t> </w:t>
      </w:r>
      <w:r>
        <w:rPr>
          <w:rFonts w:ascii="Consolas"/>
          <w:i/>
          <w:sz w:val="19"/>
        </w:rPr>
        <w:t>var2</w:t>
      </w:r>
      <w:r>
        <w:rPr>
          <w:rFonts w:ascii="Consolas"/>
          <w:i/>
          <w:spacing w:val="-3"/>
          <w:sz w:val="19"/>
        </w:rPr>
        <w:t> </w:t>
      </w:r>
      <w:r>
        <w:rPr>
          <w:rFonts w:ascii="Consolas"/>
          <w:i/>
          <w:sz w:val="19"/>
        </w:rPr>
        <w:t>+</w:t>
      </w:r>
      <w:r>
        <w:rPr>
          <w:rFonts w:ascii="Consolas"/>
          <w:i/>
          <w:spacing w:val="-2"/>
          <w:sz w:val="19"/>
        </w:rPr>
        <w:t> </w:t>
      </w:r>
      <w:r>
        <w:rPr>
          <w:rFonts w:ascii="Consolas"/>
          <w:i/>
          <w:sz w:val="19"/>
        </w:rPr>
        <w:t>var3</w:t>
      </w:r>
      <w:r>
        <w:rPr>
          <w:rFonts w:ascii="Consolas"/>
          <w:i/>
          <w:spacing w:val="-3"/>
          <w:sz w:val="19"/>
        </w:rPr>
        <w:t> </w:t>
      </w:r>
      <w:r>
        <w:rPr>
          <w:rFonts w:ascii="Consolas"/>
          <w:i/>
          <w:sz w:val="19"/>
        </w:rPr>
        <w:t>+</w:t>
      </w:r>
      <w:r>
        <w:rPr>
          <w:rFonts w:ascii="Consolas"/>
          <w:i/>
          <w:spacing w:val="-3"/>
          <w:sz w:val="19"/>
        </w:rPr>
        <w:t> </w:t>
      </w:r>
      <w:r>
        <w:rPr>
          <w:rFonts w:ascii="Consolas"/>
          <w:i/>
          <w:sz w:val="19"/>
        </w:rPr>
        <w:t>((</w:t>
      </w:r>
      <w:r>
        <w:rPr>
          <w:rFonts w:ascii="Consolas"/>
          <w:i/>
          <w:color w:val="0000FF"/>
          <w:sz w:val="19"/>
        </w:rPr>
        <w:t>int32_t</w:t>
      </w:r>
      <w:r>
        <w:rPr>
          <w:rFonts w:ascii="Consolas"/>
          <w:i/>
          <w:sz w:val="19"/>
        </w:rPr>
        <w:t>)par_p7</w:t>
      </w:r>
      <w:r>
        <w:rPr>
          <w:rFonts w:ascii="Consolas"/>
          <w:i/>
          <w:spacing w:val="-3"/>
          <w:sz w:val="19"/>
        </w:rPr>
        <w:t> </w:t>
      </w:r>
      <w:r>
        <w:rPr>
          <w:rFonts w:ascii="Consolas"/>
          <w:i/>
          <w:sz w:val="19"/>
        </w:rPr>
        <w:t>&lt;&lt;</w:t>
      </w:r>
      <w:r>
        <w:rPr>
          <w:rFonts w:ascii="Consolas"/>
          <w:i/>
          <w:spacing w:val="-2"/>
          <w:sz w:val="19"/>
        </w:rPr>
        <w:t> </w:t>
      </w:r>
      <w:r>
        <w:rPr>
          <w:rFonts w:ascii="Consolas"/>
          <w:i/>
          <w:sz w:val="19"/>
        </w:rPr>
        <w:t>7))</w:t>
      </w:r>
      <w:r>
        <w:rPr>
          <w:rFonts w:ascii="Consolas"/>
          <w:i/>
          <w:spacing w:val="-3"/>
          <w:sz w:val="19"/>
        </w:rPr>
        <w:t> </w:t>
      </w:r>
      <w:r>
        <w:rPr>
          <w:rFonts w:ascii="Consolas"/>
          <w:i/>
          <w:sz w:val="19"/>
        </w:rPr>
        <w:t>&gt;&gt;</w:t>
      </w:r>
      <w:r>
        <w:rPr>
          <w:rFonts w:ascii="Consolas"/>
          <w:i/>
          <w:spacing w:val="-3"/>
          <w:sz w:val="19"/>
        </w:rPr>
        <w:t> </w:t>
      </w:r>
      <w:r>
        <w:rPr>
          <w:rFonts w:ascii="Consolas"/>
          <w:i/>
          <w:sz w:val="19"/>
        </w:rPr>
        <w:t>4);</w:t>
      </w:r>
    </w:p>
    <w:p>
      <w:pPr>
        <w:pStyle w:val="BodyText"/>
        <w:rPr>
          <w:rFonts w:ascii="Consolas"/>
          <w:i/>
          <w:sz w:val="18"/>
        </w:rPr>
      </w:pPr>
    </w:p>
    <w:p>
      <w:pPr>
        <w:pStyle w:val="BodyText"/>
        <w:spacing w:line="222" w:lineRule="exact" w:before="114"/>
        <w:ind w:left="143"/>
      </w:pPr>
      <w:r>
        <w:rPr/>
        <w:t>where</w:t>
      </w:r>
    </w:p>
    <w:p>
      <w:pPr>
        <w:spacing w:line="241" w:lineRule="exact" w:before="0"/>
        <w:ind w:left="501" w:right="0" w:firstLine="0"/>
        <w:jc w:val="left"/>
        <w:rPr>
          <w:sz w:val="20"/>
          <w:szCs w:val="20"/>
        </w:rPr>
      </w:pPr>
      <w:r>
        <w:rPr>
          <w:rFonts w:ascii="Segoe UI Symbol" w:hAnsi="Segoe UI Symbol" w:cs="Segoe UI Symbol" w:eastAsia="Segoe UI Symbol"/>
          <w:sz w:val="20"/>
          <w:szCs w:val="20"/>
        </w:rPr>
        <w:t>⯈</w:t>
      </w:r>
      <w:r>
        <w:rPr>
          <w:rFonts w:ascii="Segoe UI Symbol" w:hAnsi="Segoe UI Symbol" w:cs="Segoe UI Symbol" w:eastAsia="Segoe UI Symbol"/>
          <w:spacing w:val="53"/>
          <w:sz w:val="20"/>
          <w:szCs w:val="20"/>
        </w:rPr>
        <w:t> </w:t>
      </w:r>
      <w:r>
        <w:rPr>
          <w:rFonts w:ascii="Arial" w:hAnsi="Arial" w:cs="Arial" w:eastAsia="Arial"/>
          <w:i/>
          <w:iCs/>
          <w:sz w:val="20"/>
          <w:szCs w:val="20"/>
        </w:rPr>
        <w:t>par_p1,</w:t>
      </w:r>
      <w:r>
        <w:rPr>
          <w:rFonts w:ascii="Arial" w:hAnsi="Arial" w:cs="Arial" w:eastAsia="Arial"/>
          <w:i/>
          <w:iCs/>
          <w:spacing w:val="-7"/>
          <w:sz w:val="20"/>
          <w:szCs w:val="20"/>
        </w:rPr>
        <w:t> </w:t>
      </w:r>
      <w:r>
        <w:rPr>
          <w:rFonts w:ascii="Arial" w:hAnsi="Arial" w:cs="Arial" w:eastAsia="Arial"/>
          <w:i/>
          <w:iCs/>
          <w:sz w:val="20"/>
          <w:szCs w:val="20"/>
        </w:rPr>
        <w:t>par_p2,</w:t>
      </w:r>
      <w:r>
        <w:rPr>
          <w:rFonts w:ascii="Arial" w:hAnsi="Arial" w:cs="Arial" w:eastAsia="Arial"/>
          <w:i/>
          <w:iCs/>
          <w:spacing w:val="-5"/>
          <w:sz w:val="20"/>
          <w:szCs w:val="20"/>
        </w:rPr>
        <w:t> </w:t>
      </w:r>
      <w:r>
        <w:rPr>
          <w:rFonts w:ascii="Arial" w:hAnsi="Arial" w:cs="Arial" w:eastAsia="Arial"/>
          <w:i/>
          <w:iCs/>
          <w:sz w:val="20"/>
          <w:szCs w:val="20"/>
        </w:rPr>
        <w:t>…,</w:t>
      </w:r>
      <w:r>
        <w:rPr>
          <w:rFonts w:ascii="Arial" w:hAnsi="Arial" w:cs="Arial" w:eastAsia="Arial"/>
          <w:i/>
          <w:iCs/>
          <w:spacing w:val="-4"/>
          <w:sz w:val="20"/>
          <w:szCs w:val="20"/>
        </w:rPr>
        <w:t> </w:t>
      </w:r>
      <w:r>
        <w:rPr>
          <w:rFonts w:ascii="Arial" w:hAnsi="Arial" w:cs="Arial" w:eastAsia="Arial"/>
          <w:i/>
          <w:iCs/>
          <w:sz w:val="20"/>
          <w:szCs w:val="20"/>
        </w:rPr>
        <w:t>par_p10</w:t>
      </w:r>
      <w:r>
        <w:rPr>
          <w:rFonts w:ascii="Arial" w:hAnsi="Arial" w:cs="Arial" w:eastAsia="Arial"/>
          <w:i/>
          <w:iCs/>
          <w:spacing w:val="-4"/>
          <w:sz w:val="20"/>
          <w:szCs w:val="20"/>
        </w:rPr>
        <w:t> </w:t>
      </w:r>
      <w:r>
        <w:rPr>
          <w:sz w:val="20"/>
          <w:szCs w:val="20"/>
        </w:rPr>
        <w:t>are</w:t>
      </w:r>
      <w:r>
        <w:rPr>
          <w:spacing w:val="-6"/>
          <w:sz w:val="20"/>
          <w:szCs w:val="20"/>
        </w:rPr>
        <w:t> </w:t>
      </w:r>
      <w:r>
        <w:rPr>
          <w:sz w:val="20"/>
          <w:szCs w:val="20"/>
        </w:rPr>
        <w:t>calibration</w:t>
      </w:r>
      <w:r>
        <w:rPr>
          <w:spacing w:val="-7"/>
          <w:sz w:val="20"/>
          <w:szCs w:val="20"/>
        </w:rPr>
        <w:t> </w:t>
      </w:r>
      <w:r>
        <w:rPr>
          <w:sz w:val="20"/>
          <w:szCs w:val="20"/>
        </w:rPr>
        <w:t>parameters,</w:t>
      </w:r>
    </w:p>
    <w:p>
      <w:pPr>
        <w:spacing w:line="230" w:lineRule="exact" w:before="0"/>
        <w:ind w:left="501" w:right="0" w:firstLine="0"/>
        <w:jc w:val="left"/>
        <w:rPr>
          <w:rFonts w:ascii="Arial" w:hAnsi="Arial" w:cs="Arial" w:eastAsia="Arial"/>
          <w:i/>
          <w:iCs/>
          <w:sz w:val="20"/>
          <w:szCs w:val="20"/>
        </w:rPr>
      </w:pPr>
      <w:r>
        <w:rPr>
          <w:rFonts w:ascii="Segoe UI Symbol" w:hAnsi="Segoe UI Symbol" w:cs="Segoe UI Symbol" w:eastAsia="Segoe UI Symbol"/>
          <w:sz w:val="20"/>
          <w:szCs w:val="20"/>
        </w:rPr>
        <w:t>⯈</w:t>
      </w:r>
      <w:r>
        <w:rPr>
          <w:rFonts w:ascii="Segoe UI Symbol" w:hAnsi="Segoe UI Symbol" w:cs="Segoe UI Symbol" w:eastAsia="Segoe UI Symbol"/>
          <w:spacing w:val="55"/>
          <w:sz w:val="20"/>
          <w:szCs w:val="20"/>
        </w:rPr>
        <w:t> </w:t>
      </w:r>
      <w:r>
        <w:rPr>
          <w:rFonts w:ascii="Arial" w:hAnsi="Arial" w:cs="Arial" w:eastAsia="Arial"/>
          <w:i/>
          <w:iCs/>
          <w:sz w:val="20"/>
          <w:szCs w:val="20"/>
        </w:rPr>
        <w:t>press_adc</w:t>
      </w:r>
      <w:r>
        <w:rPr>
          <w:rFonts w:ascii="Arial" w:hAnsi="Arial" w:cs="Arial" w:eastAsia="Arial"/>
          <w:i/>
          <w:iCs/>
          <w:spacing w:val="-5"/>
          <w:sz w:val="20"/>
          <w:szCs w:val="20"/>
        </w:rPr>
        <w:t> </w:t>
      </w:r>
      <w:r>
        <w:rPr>
          <w:sz w:val="20"/>
          <w:szCs w:val="20"/>
        </w:rPr>
        <w:t>is</w:t>
      </w:r>
      <w:r>
        <w:rPr>
          <w:spacing w:val="-4"/>
          <w:sz w:val="20"/>
          <w:szCs w:val="20"/>
        </w:rPr>
        <w:t> </w:t>
      </w:r>
      <w:r>
        <w:rPr>
          <w:sz w:val="20"/>
          <w:szCs w:val="20"/>
        </w:rPr>
        <w:t>the</w:t>
      </w:r>
      <w:r>
        <w:rPr>
          <w:spacing w:val="-5"/>
          <w:sz w:val="20"/>
          <w:szCs w:val="20"/>
        </w:rPr>
        <w:t> </w:t>
      </w:r>
      <w:r>
        <w:rPr>
          <w:sz w:val="20"/>
          <w:szCs w:val="20"/>
        </w:rPr>
        <w:t>raw</w:t>
      </w:r>
      <w:r>
        <w:rPr>
          <w:spacing w:val="-3"/>
          <w:sz w:val="20"/>
          <w:szCs w:val="20"/>
        </w:rPr>
        <w:t> </w:t>
      </w:r>
      <w:r>
        <w:rPr>
          <w:sz w:val="20"/>
          <w:szCs w:val="20"/>
        </w:rPr>
        <w:t>pressure</w:t>
      </w:r>
      <w:r>
        <w:rPr>
          <w:spacing w:val="-6"/>
          <w:sz w:val="20"/>
          <w:szCs w:val="20"/>
        </w:rPr>
        <w:t> </w:t>
      </w:r>
      <w:r>
        <w:rPr>
          <w:sz w:val="20"/>
          <w:szCs w:val="20"/>
        </w:rPr>
        <w:t>output</w:t>
      </w:r>
      <w:r>
        <w:rPr>
          <w:spacing w:val="-3"/>
          <w:sz w:val="20"/>
          <w:szCs w:val="20"/>
        </w:rPr>
        <w:t> </w:t>
      </w:r>
      <w:r>
        <w:rPr>
          <w:sz w:val="20"/>
          <w:szCs w:val="20"/>
        </w:rPr>
        <w:t>data,</w:t>
      </w:r>
      <w:r>
        <w:rPr>
          <w:spacing w:val="-3"/>
          <w:sz w:val="20"/>
          <w:szCs w:val="20"/>
        </w:rPr>
        <w:t> </w:t>
      </w:r>
      <w:r>
        <w:rPr>
          <w:rFonts w:ascii="Arial" w:hAnsi="Arial" w:cs="Arial" w:eastAsia="Arial"/>
          <w:i/>
          <w:iCs/>
          <w:sz w:val="20"/>
          <w:szCs w:val="20"/>
        </w:rPr>
        <w:t>see</w:t>
      </w:r>
      <w:r>
        <w:rPr>
          <w:rFonts w:ascii="Arial" w:hAnsi="Arial" w:cs="Arial" w:eastAsia="Arial"/>
          <w:i/>
          <w:iCs/>
          <w:spacing w:val="-3"/>
          <w:sz w:val="20"/>
          <w:szCs w:val="20"/>
        </w:rPr>
        <w:t> </w:t>
      </w:r>
      <w:hyperlink w:history="true" w:anchor="_bookmark59">
        <w:r>
          <w:rPr>
            <w:rFonts w:ascii="Arial" w:hAnsi="Arial" w:cs="Arial" w:eastAsia="Arial"/>
            <w:i/>
            <w:iCs/>
            <w:sz w:val="20"/>
            <w:szCs w:val="20"/>
          </w:rPr>
          <w:t>5.3.5.1</w:t>
        </w:r>
      </w:hyperlink>
    </w:p>
    <w:p>
      <w:pPr>
        <w:pStyle w:val="BodyText"/>
        <w:spacing w:line="248" w:lineRule="exact"/>
        <w:ind w:left="501"/>
      </w:pPr>
      <w:r>
        <w:rPr>
          <w:rFonts w:ascii="Segoe UI Symbol" w:hAnsi="Segoe UI Symbol" w:cs="Segoe UI Symbol" w:eastAsia="Segoe UI Symbol"/>
        </w:rPr>
        <w:t>⯈</w:t>
      </w:r>
      <w:r>
        <w:rPr>
          <w:rFonts w:ascii="Segoe UI Symbol" w:hAnsi="Segoe UI Symbol" w:cs="Segoe UI Symbol" w:eastAsia="Segoe UI Symbol"/>
          <w:spacing w:val="54"/>
        </w:rPr>
        <w:t> </w:t>
      </w:r>
      <w:r>
        <w:rPr>
          <w:rFonts w:ascii="Arial" w:hAnsi="Arial" w:cs="Arial" w:eastAsia="Arial"/>
          <w:i/>
          <w:iCs/>
        </w:rPr>
        <w:t>press_comp</w:t>
      </w:r>
      <w:r>
        <w:rPr>
          <w:rFonts w:ascii="Arial" w:hAnsi="Arial" w:cs="Arial" w:eastAsia="Arial"/>
          <w:i/>
          <w:iCs/>
          <w:spacing w:val="-3"/>
        </w:rPr>
        <w:t> </w:t>
      </w:r>
      <w:r>
        <w:rPr/>
        <w:t>is</w:t>
      </w:r>
      <w:r>
        <w:rPr>
          <w:spacing w:val="-5"/>
        </w:rPr>
        <w:t> </w:t>
      </w:r>
      <w:r>
        <w:rPr/>
        <w:t>the</w:t>
      </w:r>
      <w:r>
        <w:rPr>
          <w:spacing w:val="-6"/>
        </w:rPr>
        <w:t> </w:t>
      </w:r>
      <w:r>
        <w:rPr/>
        <w:t>compensated</w:t>
      </w:r>
      <w:r>
        <w:rPr>
          <w:spacing w:val="-6"/>
        </w:rPr>
        <w:t> </w:t>
      </w:r>
      <w:r>
        <w:rPr/>
        <w:t>pressure</w:t>
      </w:r>
      <w:r>
        <w:rPr>
          <w:spacing w:val="-3"/>
        </w:rPr>
        <w:t> </w:t>
      </w:r>
      <w:r>
        <w:rPr/>
        <w:t>output</w:t>
      </w:r>
      <w:r>
        <w:rPr>
          <w:spacing w:val="-4"/>
        </w:rPr>
        <w:t> </w:t>
      </w:r>
      <w:r>
        <w:rPr/>
        <w:t>data</w:t>
      </w:r>
      <w:r>
        <w:rPr>
          <w:spacing w:val="1"/>
        </w:rPr>
        <w:t> </w:t>
      </w:r>
      <w:r>
        <w:rPr/>
        <w:t>in</w:t>
      </w:r>
      <w:r>
        <w:rPr>
          <w:spacing w:val="-4"/>
        </w:rPr>
        <w:t> </w:t>
      </w:r>
      <w:r>
        <w:rPr/>
        <w:t>Pascal.</w:t>
      </w:r>
    </w:p>
    <w:p>
      <w:pPr>
        <w:spacing w:after="0" w:line="248" w:lineRule="exact"/>
        <w:sectPr>
          <w:pgSz w:w="11910" w:h="16840"/>
          <w:pgMar w:header="0" w:footer="614" w:top="840" w:bottom="800" w:left="360" w:right="300"/>
        </w:sectPr>
      </w:pPr>
    </w:p>
    <w:p>
      <w:pPr>
        <w:pStyle w:val="BodyText"/>
        <w:spacing w:before="2"/>
        <w:rPr>
          <w:sz w:val="29"/>
        </w:rPr>
      </w:pPr>
    </w:p>
    <w:p>
      <w:pPr>
        <w:spacing w:before="94"/>
        <w:ind w:left="1337" w:right="0" w:firstLine="0"/>
        <w:jc w:val="left"/>
        <w:rPr>
          <w:sz w:val="22"/>
        </w:rPr>
      </w:pPr>
      <w:bookmarkStart w:name="_bookmark26" w:id="41"/>
      <w:bookmarkEnd w:id="41"/>
      <w:r>
        <w:rPr/>
      </w:r>
      <w:r>
        <w:rPr>
          <w:sz w:val="22"/>
        </w:rPr>
        <w:t>Table</w:t>
      </w:r>
      <w:r>
        <w:rPr>
          <w:spacing w:val="-5"/>
          <w:sz w:val="22"/>
        </w:rPr>
        <w:t> </w:t>
      </w:r>
      <w:r>
        <w:rPr>
          <w:sz w:val="22"/>
        </w:rPr>
        <w:t>14:</w:t>
      </w:r>
      <w:r>
        <w:rPr>
          <w:spacing w:val="-2"/>
          <w:sz w:val="22"/>
        </w:rPr>
        <w:t> </w:t>
      </w:r>
      <w:r>
        <w:rPr>
          <w:sz w:val="22"/>
        </w:rPr>
        <w:t>Variable</w:t>
      </w:r>
      <w:r>
        <w:rPr>
          <w:spacing w:val="-4"/>
          <w:sz w:val="22"/>
        </w:rPr>
        <w:t> </w:t>
      </w:r>
      <w:r>
        <w:rPr>
          <w:sz w:val="22"/>
        </w:rPr>
        <w:t>names</w:t>
      </w:r>
      <w:r>
        <w:rPr>
          <w:spacing w:val="-3"/>
          <w:sz w:val="22"/>
        </w:rPr>
        <w:t> </w:t>
      </w:r>
      <w:r>
        <w:rPr>
          <w:sz w:val="22"/>
        </w:rPr>
        <w:t>and</w:t>
      </w:r>
      <w:r>
        <w:rPr>
          <w:spacing w:val="-6"/>
          <w:sz w:val="22"/>
        </w:rPr>
        <w:t> </w:t>
      </w:r>
      <w:r>
        <w:rPr>
          <w:sz w:val="22"/>
        </w:rPr>
        <w:t>register</w:t>
      </w:r>
      <w:r>
        <w:rPr>
          <w:spacing w:val="-4"/>
          <w:sz w:val="22"/>
        </w:rPr>
        <w:t> </w:t>
      </w:r>
      <w:r>
        <w:rPr>
          <w:sz w:val="22"/>
        </w:rPr>
        <w:t>addresses</w:t>
      </w:r>
      <w:r>
        <w:rPr>
          <w:spacing w:val="-6"/>
          <w:sz w:val="22"/>
        </w:rPr>
        <w:t> </w:t>
      </w:r>
      <w:r>
        <w:rPr>
          <w:sz w:val="22"/>
        </w:rPr>
        <w:t>for</w:t>
      </w:r>
      <w:r>
        <w:rPr>
          <w:spacing w:val="1"/>
          <w:sz w:val="22"/>
        </w:rPr>
        <w:t> </w:t>
      </w:r>
      <w:r>
        <w:rPr>
          <w:rFonts w:ascii="Arial"/>
          <w:i/>
          <w:sz w:val="22"/>
        </w:rPr>
        <w:t>press_comp</w:t>
      </w:r>
      <w:r>
        <w:rPr>
          <w:rFonts w:ascii="Arial"/>
          <w:i/>
          <w:spacing w:val="-3"/>
          <w:sz w:val="22"/>
        </w:rPr>
        <w:t> </w:t>
      </w:r>
      <w:r>
        <w:rPr>
          <w:sz w:val="22"/>
        </w:rPr>
        <w:t>calculation</w:t>
      </w:r>
    </w:p>
    <w:p>
      <w:pPr>
        <w:pStyle w:val="BodyText"/>
        <w:spacing w:before="6"/>
        <w:rPr>
          <w:sz w:val="10"/>
        </w:rPr>
      </w:pPr>
    </w:p>
    <w:tbl>
      <w:tblPr>
        <w:tblCellSpacing w:w="21" w:type="dxa"/>
        <w:tblW w:w="0" w:type="auto"/>
        <w:jc w:val="left"/>
        <w:tblInd w:w="17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391"/>
        <w:gridCol w:w="5391"/>
      </w:tblGrid>
      <w:tr>
        <w:trPr>
          <w:trHeight w:val="470" w:hRule="atLeast"/>
        </w:trPr>
        <w:tc>
          <w:tcPr>
            <w:tcW w:w="5391" w:type="dxa"/>
            <w:tcBorders>
              <w:top w:val="nil"/>
              <w:left w:val="nil"/>
            </w:tcBorders>
            <w:shd w:val="clear" w:color="auto" w:fill="585858"/>
          </w:tcPr>
          <w:p>
            <w:pPr>
              <w:pStyle w:val="TableParagraph"/>
              <w:spacing w:before="153"/>
              <w:ind w:left="2010" w:right="1992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z w:val="20"/>
              </w:rPr>
              <w:t>Variable</w:t>
            </w:r>
            <w:r>
              <w:rPr>
                <w:rFonts w:ascii="Arial"/>
                <w:b/>
                <w:color w:val="FFFFFF"/>
                <w:spacing w:val="-8"/>
                <w:sz w:val="20"/>
              </w:rPr>
              <w:t> </w:t>
            </w:r>
            <w:r>
              <w:rPr>
                <w:rFonts w:ascii="Arial"/>
                <w:b/>
                <w:color w:val="FFFFFF"/>
                <w:sz w:val="20"/>
              </w:rPr>
              <w:t>name</w:t>
            </w:r>
          </w:p>
        </w:tc>
        <w:tc>
          <w:tcPr>
            <w:tcW w:w="5391" w:type="dxa"/>
            <w:tcBorders>
              <w:top w:val="nil"/>
              <w:right w:val="nil"/>
            </w:tcBorders>
            <w:shd w:val="clear" w:color="auto" w:fill="585858"/>
          </w:tcPr>
          <w:p>
            <w:pPr>
              <w:pStyle w:val="TableParagraph"/>
              <w:spacing w:before="153"/>
              <w:ind w:left="1262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z w:val="20"/>
              </w:rPr>
              <w:t>Register</w:t>
            </w:r>
            <w:r>
              <w:rPr>
                <w:rFonts w:ascii="Arial"/>
                <w:b/>
                <w:color w:val="FFFFFF"/>
                <w:spacing w:val="-5"/>
                <w:sz w:val="20"/>
              </w:rPr>
              <w:t> </w:t>
            </w:r>
            <w:r>
              <w:rPr>
                <w:rFonts w:ascii="Arial"/>
                <w:b/>
                <w:color w:val="FFFFFF"/>
                <w:sz w:val="20"/>
              </w:rPr>
              <w:t>address</w:t>
            </w:r>
            <w:r>
              <w:rPr>
                <w:rFonts w:ascii="Arial"/>
                <w:b/>
                <w:color w:val="FFFFFF"/>
                <w:spacing w:val="-5"/>
                <w:sz w:val="20"/>
              </w:rPr>
              <w:t> </w:t>
            </w:r>
            <w:r>
              <w:rPr>
                <w:rFonts w:ascii="Arial"/>
                <w:b/>
                <w:color w:val="FFFFFF"/>
                <w:sz w:val="20"/>
              </w:rPr>
              <w:t>(LSB</w:t>
            </w:r>
            <w:r>
              <w:rPr>
                <w:rFonts w:ascii="Arial"/>
                <w:b/>
                <w:color w:val="FFFFFF"/>
                <w:spacing w:val="-5"/>
                <w:sz w:val="20"/>
              </w:rPr>
              <w:t> </w:t>
            </w:r>
            <w:r>
              <w:rPr>
                <w:rFonts w:ascii="Arial"/>
                <w:b/>
                <w:color w:val="FFFFFF"/>
                <w:sz w:val="20"/>
              </w:rPr>
              <w:t>/</w:t>
            </w:r>
            <w:r>
              <w:rPr>
                <w:rFonts w:ascii="Arial"/>
                <w:b/>
                <w:color w:val="FFFFFF"/>
                <w:spacing w:val="-3"/>
                <w:sz w:val="20"/>
              </w:rPr>
              <w:t> </w:t>
            </w:r>
            <w:r>
              <w:rPr>
                <w:rFonts w:ascii="Arial"/>
                <w:b/>
                <w:color w:val="FFFFFF"/>
                <w:sz w:val="20"/>
              </w:rPr>
              <w:t>MSB)</w:t>
            </w:r>
          </w:p>
        </w:tc>
      </w:tr>
      <w:tr>
        <w:trPr>
          <w:trHeight w:val="257" w:hRule="atLeast"/>
        </w:trPr>
        <w:tc>
          <w:tcPr>
            <w:tcW w:w="5391" w:type="dxa"/>
            <w:tcBorders>
              <w:left w:val="nil"/>
            </w:tcBorders>
            <w:shd w:val="clear" w:color="auto" w:fill="F1F1F1"/>
          </w:tcPr>
          <w:p>
            <w:pPr>
              <w:pStyle w:val="TableParagraph"/>
              <w:spacing w:before="39"/>
              <w:ind w:left="2010" w:right="1990"/>
              <w:jc w:val="center"/>
              <w:rPr>
                <w:sz w:val="20"/>
              </w:rPr>
            </w:pPr>
            <w:r>
              <w:rPr>
                <w:sz w:val="20"/>
              </w:rPr>
              <w:t>par_p1</w:t>
            </w:r>
          </w:p>
        </w:tc>
        <w:tc>
          <w:tcPr>
            <w:tcW w:w="5391" w:type="dxa"/>
            <w:tcBorders>
              <w:right w:val="nil"/>
            </w:tcBorders>
            <w:shd w:val="clear" w:color="auto" w:fill="F1F1F1"/>
          </w:tcPr>
          <w:p>
            <w:pPr>
              <w:pStyle w:val="TableParagraph"/>
              <w:spacing w:line="219" w:lineRule="exact" w:before="61"/>
              <w:ind w:left="445"/>
              <w:rPr>
                <w:sz w:val="20"/>
              </w:rPr>
            </w:pPr>
            <w:r>
              <w:rPr>
                <w:sz w:val="20"/>
              </w:rPr>
              <w:t>0x8E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/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0x8F</w:t>
            </w:r>
          </w:p>
        </w:tc>
      </w:tr>
      <w:tr>
        <w:trPr>
          <w:trHeight w:val="389" w:hRule="atLeast"/>
        </w:trPr>
        <w:tc>
          <w:tcPr>
            <w:tcW w:w="5391" w:type="dxa"/>
            <w:tcBorders>
              <w:left w:val="nil"/>
            </w:tcBorders>
            <w:shd w:val="clear" w:color="auto" w:fill="CCCCCC"/>
          </w:tcPr>
          <w:p>
            <w:pPr>
              <w:pStyle w:val="TableParagraph"/>
              <w:spacing w:before="39"/>
              <w:ind w:left="2010" w:right="1990"/>
              <w:jc w:val="center"/>
              <w:rPr>
                <w:sz w:val="20"/>
              </w:rPr>
            </w:pPr>
            <w:r>
              <w:rPr>
                <w:sz w:val="20"/>
              </w:rPr>
              <w:t>par_p2</w:t>
            </w:r>
          </w:p>
        </w:tc>
        <w:tc>
          <w:tcPr>
            <w:tcW w:w="5391" w:type="dxa"/>
            <w:tcBorders>
              <w:right w:val="nil"/>
            </w:tcBorders>
            <w:shd w:val="clear" w:color="auto" w:fill="CCCCCC"/>
          </w:tcPr>
          <w:p>
            <w:pPr>
              <w:pStyle w:val="TableParagraph"/>
              <w:spacing w:before="61"/>
              <w:ind w:left="445"/>
              <w:rPr>
                <w:sz w:val="20"/>
              </w:rPr>
            </w:pPr>
            <w:r>
              <w:rPr>
                <w:sz w:val="20"/>
              </w:rPr>
              <w:t>0x90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/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0x91</w:t>
            </w:r>
          </w:p>
        </w:tc>
      </w:tr>
      <w:tr>
        <w:trPr>
          <w:trHeight w:val="392" w:hRule="atLeast"/>
        </w:trPr>
        <w:tc>
          <w:tcPr>
            <w:tcW w:w="5391" w:type="dxa"/>
            <w:tcBorders>
              <w:left w:val="nil"/>
            </w:tcBorders>
            <w:shd w:val="clear" w:color="auto" w:fill="F1F1F1"/>
          </w:tcPr>
          <w:p>
            <w:pPr>
              <w:pStyle w:val="TableParagraph"/>
              <w:spacing w:before="39"/>
              <w:ind w:left="2010" w:right="1990"/>
              <w:jc w:val="center"/>
              <w:rPr>
                <w:sz w:val="20"/>
              </w:rPr>
            </w:pPr>
            <w:r>
              <w:rPr>
                <w:sz w:val="20"/>
              </w:rPr>
              <w:t>par_p3</w:t>
            </w:r>
          </w:p>
        </w:tc>
        <w:tc>
          <w:tcPr>
            <w:tcW w:w="5391" w:type="dxa"/>
            <w:tcBorders>
              <w:right w:val="nil"/>
            </w:tcBorders>
            <w:shd w:val="clear" w:color="auto" w:fill="F1F1F1"/>
          </w:tcPr>
          <w:p>
            <w:pPr>
              <w:pStyle w:val="TableParagraph"/>
              <w:spacing w:before="61"/>
              <w:ind w:left="445"/>
              <w:rPr>
                <w:sz w:val="20"/>
              </w:rPr>
            </w:pPr>
            <w:r>
              <w:rPr>
                <w:sz w:val="20"/>
              </w:rPr>
              <w:t>0x92</w:t>
            </w:r>
          </w:p>
        </w:tc>
      </w:tr>
      <w:tr>
        <w:trPr>
          <w:trHeight w:val="389" w:hRule="atLeast"/>
        </w:trPr>
        <w:tc>
          <w:tcPr>
            <w:tcW w:w="5391" w:type="dxa"/>
            <w:tcBorders>
              <w:left w:val="nil"/>
            </w:tcBorders>
            <w:shd w:val="clear" w:color="auto" w:fill="CCCCCC"/>
          </w:tcPr>
          <w:p>
            <w:pPr>
              <w:pStyle w:val="TableParagraph"/>
              <w:spacing w:before="37"/>
              <w:ind w:left="2010" w:right="1990"/>
              <w:jc w:val="center"/>
              <w:rPr>
                <w:sz w:val="20"/>
              </w:rPr>
            </w:pPr>
            <w:r>
              <w:rPr>
                <w:sz w:val="20"/>
              </w:rPr>
              <w:t>par_p4</w:t>
            </w:r>
          </w:p>
        </w:tc>
        <w:tc>
          <w:tcPr>
            <w:tcW w:w="5391" w:type="dxa"/>
            <w:tcBorders>
              <w:right w:val="nil"/>
            </w:tcBorders>
            <w:shd w:val="clear" w:color="auto" w:fill="CCCCCC"/>
          </w:tcPr>
          <w:p>
            <w:pPr>
              <w:pStyle w:val="TableParagraph"/>
              <w:spacing w:before="58"/>
              <w:ind w:left="445"/>
              <w:rPr>
                <w:sz w:val="20"/>
              </w:rPr>
            </w:pPr>
            <w:r>
              <w:rPr>
                <w:sz w:val="20"/>
              </w:rPr>
              <w:t>0x94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/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0x95</w:t>
            </w:r>
          </w:p>
        </w:tc>
      </w:tr>
      <w:tr>
        <w:trPr>
          <w:trHeight w:val="389" w:hRule="atLeast"/>
        </w:trPr>
        <w:tc>
          <w:tcPr>
            <w:tcW w:w="5391" w:type="dxa"/>
            <w:tcBorders>
              <w:left w:val="nil"/>
            </w:tcBorders>
            <w:shd w:val="clear" w:color="auto" w:fill="F1F1F1"/>
          </w:tcPr>
          <w:p>
            <w:pPr>
              <w:pStyle w:val="TableParagraph"/>
              <w:spacing w:before="37"/>
              <w:ind w:left="2010" w:right="1990"/>
              <w:jc w:val="center"/>
              <w:rPr>
                <w:sz w:val="20"/>
              </w:rPr>
            </w:pPr>
            <w:r>
              <w:rPr>
                <w:sz w:val="20"/>
              </w:rPr>
              <w:t>par_p5</w:t>
            </w:r>
          </w:p>
        </w:tc>
        <w:tc>
          <w:tcPr>
            <w:tcW w:w="5391" w:type="dxa"/>
            <w:tcBorders>
              <w:right w:val="nil"/>
            </w:tcBorders>
            <w:shd w:val="clear" w:color="auto" w:fill="F1F1F1"/>
          </w:tcPr>
          <w:p>
            <w:pPr>
              <w:pStyle w:val="TableParagraph"/>
              <w:spacing w:before="58"/>
              <w:ind w:left="445"/>
              <w:rPr>
                <w:sz w:val="20"/>
              </w:rPr>
            </w:pPr>
            <w:r>
              <w:rPr>
                <w:sz w:val="20"/>
              </w:rPr>
              <w:t>0x96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/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0x97</w:t>
            </w:r>
          </w:p>
        </w:tc>
      </w:tr>
      <w:tr>
        <w:trPr>
          <w:trHeight w:val="389" w:hRule="atLeast"/>
        </w:trPr>
        <w:tc>
          <w:tcPr>
            <w:tcW w:w="5391" w:type="dxa"/>
            <w:tcBorders>
              <w:left w:val="nil"/>
            </w:tcBorders>
            <w:shd w:val="clear" w:color="auto" w:fill="CCCCCC"/>
          </w:tcPr>
          <w:p>
            <w:pPr>
              <w:pStyle w:val="TableParagraph"/>
              <w:spacing w:before="37"/>
              <w:ind w:left="2010" w:right="1990"/>
              <w:jc w:val="center"/>
              <w:rPr>
                <w:sz w:val="20"/>
              </w:rPr>
            </w:pPr>
            <w:r>
              <w:rPr>
                <w:sz w:val="20"/>
              </w:rPr>
              <w:t>par_p6</w:t>
            </w:r>
          </w:p>
        </w:tc>
        <w:tc>
          <w:tcPr>
            <w:tcW w:w="5391" w:type="dxa"/>
            <w:tcBorders>
              <w:right w:val="nil"/>
            </w:tcBorders>
            <w:shd w:val="clear" w:color="auto" w:fill="CCCCCC"/>
          </w:tcPr>
          <w:p>
            <w:pPr>
              <w:pStyle w:val="TableParagraph"/>
              <w:spacing w:before="61"/>
              <w:ind w:left="445"/>
              <w:rPr>
                <w:sz w:val="20"/>
              </w:rPr>
            </w:pPr>
            <w:r>
              <w:rPr>
                <w:sz w:val="20"/>
              </w:rPr>
              <w:t>0x99</w:t>
            </w:r>
          </w:p>
        </w:tc>
      </w:tr>
      <w:tr>
        <w:trPr>
          <w:trHeight w:val="389" w:hRule="atLeast"/>
        </w:trPr>
        <w:tc>
          <w:tcPr>
            <w:tcW w:w="5391" w:type="dxa"/>
            <w:tcBorders>
              <w:left w:val="nil"/>
            </w:tcBorders>
            <w:shd w:val="clear" w:color="auto" w:fill="F1F1F1"/>
          </w:tcPr>
          <w:p>
            <w:pPr>
              <w:pStyle w:val="TableParagraph"/>
              <w:spacing w:before="39"/>
              <w:ind w:left="2010" w:right="1990"/>
              <w:jc w:val="center"/>
              <w:rPr>
                <w:sz w:val="20"/>
              </w:rPr>
            </w:pPr>
            <w:r>
              <w:rPr>
                <w:sz w:val="20"/>
              </w:rPr>
              <w:t>par_p7</w:t>
            </w:r>
          </w:p>
        </w:tc>
        <w:tc>
          <w:tcPr>
            <w:tcW w:w="5391" w:type="dxa"/>
            <w:tcBorders>
              <w:right w:val="nil"/>
            </w:tcBorders>
            <w:shd w:val="clear" w:color="auto" w:fill="F1F1F1"/>
          </w:tcPr>
          <w:p>
            <w:pPr>
              <w:pStyle w:val="TableParagraph"/>
              <w:spacing w:before="61"/>
              <w:ind w:left="445"/>
              <w:rPr>
                <w:sz w:val="20"/>
              </w:rPr>
            </w:pPr>
            <w:r>
              <w:rPr>
                <w:sz w:val="20"/>
              </w:rPr>
              <w:t>0x98</w:t>
            </w:r>
          </w:p>
        </w:tc>
      </w:tr>
      <w:tr>
        <w:trPr>
          <w:trHeight w:val="390" w:hRule="atLeast"/>
        </w:trPr>
        <w:tc>
          <w:tcPr>
            <w:tcW w:w="5391" w:type="dxa"/>
            <w:tcBorders>
              <w:left w:val="nil"/>
            </w:tcBorders>
            <w:shd w:val="clear" w:color="auto" w:fill="CCCCCC"/>
          </w:tcPr>
          <w:p>
            <w:pPr>
              <w:pStyle w:val="TableParagraph"/>
              <w:spacing w:before="40"/>
              <w:ind w:left="2010" w:right="1990"/>
              <w:jc w:val="center"/>
              <w:rPr>
                <w:sz w:val="20"/>
              </w:rPr>
            </w:pPr>
            <w:r>
              <w:rPr>
                <w:sz w:val="20"/>
              </w:rPr>
              <w:t>par_p8</w:t>
            </w:r>
          </w:p>
        </w:tc>
        <w:tc>
          <w:tcPr>
            <w:tcW w:w="5391" w:type="dxa"/>
            <w:tcBorders>
              <w:right w:val="nil"/>
            </w:tcBorders>
            <w:shd w:val="clear" w:color="auto" w:fill="CCCCCC"/>
          </w:tcPr>
          <w:p>
            <w:pPr>
              <w:pStyle w:val="TableParagraph"/>
              <w:spacing w:before="61"/>
              <w:ind w:left="445"/>
              <w:rPr>
                <w:sz w:val="20"/>
              </w:rPr>
            </w:pPr>
            <w:r>
              <w:rPr>
                <w:sz w:val="20"/>
              </w:rPr>
              <w:t>0x9C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/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0x9D</w:t>
            </w:r>
          </w:p>
        </w:tc>
      </w:tr>
      <w:tr>
        <w:trPr>
          <w:trHeight w:val="392" w:hRule="atLeast"/>
        </w:trPr>
        <w:tc>
          <w:tcPr>
            <w:tcW w:w="5391" w:type="dxa"/>
            <w:tcBorders>
              <w:left w:val="nil"/>
            </w:tcBorders>
            <w:shd w:val="clear" w:color="auto" w:fill="F1F1F1"/>
          </w:tcPr>
          <w:p>
            <w:pPr>
              <w:pStyle w:val="TableParagraph"/>
              <w:spacing w:before="39"/>
              <w:ind w:left="2010" w:right="1990"/>
              <w:jc w:val="center"/>
              <w:rPr>
                <w:sz w:val="20"/>
              </w:rPr>
            </w:pPr>
            <w:r>
              <w:rPr>
                <w:sz w:val="20"/>
              </w:rPr>
              <w:t>par_p9</w:t>
            </w:r>
          </w:p>
        </w:tc>
        <w:tc>
          <w:tcPr>
            <w:tcW w:w="5391" w:type="dxa"/>
            <w:tcBorders>
              <w:right w:val="nil"/>
            </w:tcBorders>
            <w:shd w:val="clear" w:color="auto" w:fill="F1F1F1"/>
          </w:tcPr>
          <w:p>
            <w:pPr>
              <w:pStyle w:val="TableParagraph"/>
              <w:spacing w:before="61"/>
              <w:ind w:left="445"/>
              <w:rPr>
                <w:sz w:val="20"/>
              </w:rPr>
            </w:pPr>
            <w:r>
              <w:rPr>
                <w:sz w:val="20"/>
              </w:rPr>
              <w:t>0x9E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/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0x9F</w:t>
            </w:r>
          </w:p>
        </w:tc>
      </w:tr>
      <w:tr>
        <w:trPr>
          <w:trHeight w:val="389" w:hRule="atLeast"/>
        </w:trPr>
        <w:tc>
          <w:tcPr>
            <w:tcW w:w="5391" w:type="dxa"/>
            <w:tcBorders>
              <w:left w:val="nil"/>
            </w:tcBorders>
            <w:shd w:val="clear" w:color="auto" w:fill="CCCCCC"/>
          </w:tcPr>
          <w:p>
            <w:pPr>
              <w:pStyle w:val="TableParagraph"/>
              <w:spacing w:before="37"/>
              <w:ind w:left="2010" w:right="1990"/>
              <w:jc w:val="center"/>
              <w:rPr>
                <w:sz w:val="20"/>
              </w:rPr>
            </w:pPr>
            <w:r>
              <w:rPr>
                <w:sz w:val="20"/>
              </w:rPr>
              <w:t>par_p10</w:t>
            </w:r>
          </w:p>
        </w:tc>
        <w:tc>
          <w:tcPr>
            <w:tcW w:w="5391" w:type="dxa"/>
            <w:tcBorders>
              <w:right w:val="nil"/>
            </w:tcBorders>
            <w:shd w:val="clear" w:color="auto" w:fill="CCCCCC"/>
          </w:tcPr>
          <w:p>
            <w:pPr>
              <w:pStyle w:val="TableParagraph"/>
              <w:spacing w:before="58"/>
              <w:ind w:left="445"/>
              <w:rPr>
                <w:sz w:val="20"/>
              </w:rPr>
            </w:pPr>
            <w:r>
              <w:rPr>
                <w:sz w:val="20"/>
              </w:rPr>
              <w:t>0xA0</w:t>
            </w:r>
          </w:p>
        </w:tc>
      </w:tr>
      <w:tr>
        <w:trPr>
          <w:trHeight w:val="707" w:hRule="atLeast"/>
        </w:trPr>
        <w:tc>
          <w:tcPr>
            <w:tcW w:w="5391" w:type="dxa"/>
            <w:tcBorders>
              <w:left w:val="nil"/>
              <w:bottom w:val="nil"/>
            </w:tcBorders>
            <w:shd w:val="clear" w:color="auto" w:fill="F1F1F1"/>
          </w:tcPr>
          <w:p>
            <w:pPr>
              <w:pStyle w:val="TableParagraph"/>
              <w:spacing w:before="37"/>
              <w:ind w:left="2008" w:right="1992"/>
              <w:jc w:val="center"/>
              <w:rPr>
                <w:sz w:val="20"/>
              </w:rPr>
            </w:pPr>
            <w:r>
              <w:rPr>
                <w:sz w:val="20"/>
              </w:rPr>
              <w:t>press_adc</w:t>
            </w:r>
          </w:p>
        </w:tc>
        <w:tc>
          <w:tcPr>
            <w:tcW w:w="5391" w:type="dxa"/>
            <w:tcBorders>
              <w:bottom w:val="nil"/>
              <w:right w:val="nil"/>
            </w:tcBorders>
            <w:shd w:val="clear" w:color="auto" w:fill="F1F1F1"/>
          </w:tcPr>
          <w:p>
            <w:pPr>
              <w:pStyle w:val="TableParagraph"/>
              <w:spacing w:line="230" w:lineRule="atLeast" w:before="40"/>
              <w:ind w:left="445" w:right="1987"/>
              <w:jc w:val="both"/>
              <w:rPr>
                <w:sz w:val="20"/>
              </w:rPr>
            </w:pPr>
            <w:r>
              <w:rPr>
                <w:sz w:val="20"/>
              </w:rPr>
              <w:t>Field 0 - 0x21&lt;7:4&gt; / 0x20 / 0x1F</w:t>
            </w:r>
            <w:r>
              <w:rPr>
                <w:spacing w:val="-53"/>
                <w:sz w:val="20"/>
              </w:rPr>
              <w:t> </w:t>
            </w:r>
            <w:r>
              <w:rPr>
                <w:sz w:val="20"/>
              </w:rPr>
              <w:t>Field 1 - 0x32&lt;7:4&gt; / 0x31 / 0x30</w:t>
            </w:r>
            <w:r>
              <w:rPr>
                <w:spacing w:val="-53"/>
                <w:sz w:val="20"/>
              </w:rPr>
              <w:t> </w:t>
            </w:r>
            <w:r>
              <w:rPr>
                <w:sz w:val="20"/>
              </w:rPr>
              <w:t>Field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2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-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0x43&lt;7:4&gt;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/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0x42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/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0x41</w:t>
            </w:r>
          </w:p>
        </w:tc>
      </w:tr>
    </w:tbl>
    <w:p>
      <w:pPr>
        <w:pStyle w:val="BodyText"/>
        <w:rPr>
          <w:sz w:val="24"/>
        </w:rPr>
      </w:pPr>
    </w:p>
    <w:p>
      <w:pPr>
        <w:pStyle w:val="BodyText"/>
        <w:spacing w:before="3"/>
        <w:rPr>
          <w:sz w:val="21"/>
        </w:rPr>
      </w:pPr>
    </w:p>
    <w:p>
      <w:pPr>
        <w:pStyle w:val="Heading2"/>
        <w:spacing w:before="1"/>
        <w:ind w:left="744" w:firstLine="0"/>
      </w:pPr>
      <w:r>
        <w:rPr/>
        <w:drawing>
          <wp:anchor distT="0" distB="0" distL="0" distR="0" allowOverlap="1" layoutInCell="1" locked="0" behindDoc="0" simplePos="0" relativeHeight="15789568">
            <wp:simplePos x="0" y="0"/>
            <wp:positionH relativeFrom="page">
              <wp:posOffset>323098</wp:posOffset>
            </wp:positionH>
            <wp:positionV relativeFrom="paragraph">
              <wp:posOffset>33373</wp:posOffset>
            </wp:positionV>
            <wp:extent cx="329935" cy="113385"/>
            <wp:effectExtent l="0" t="0" r="0" b="0"/>
            <wp:wrapNone/>
            <wp:docPr id="135" name="image7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6" name="image76.png"/>
                    <pic:cNvPicPr/>
                  </pic:nvPicPr>
                  <pic:blipFill>
                    <a:blip r:embed="rId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9935" cy="113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_bookmark27" w:id="42"/>
      <w:bookmarkEnd w:id="42"/>
      <w:r>
        <w:rPr/>
      </w:r>
      <w:r>
        <w:rPr/>
        <w:t>Humidity</w:t>
      </w:r>
      <w:r>
        <w:rPr>
          <w:spacing w:val="-10"/>
        </w:rPr>
        <w:t> </w:t>
      </w:r>
      <w:r>
        <w:rPr/>
        <w:t>measurement</w:t>
      </w:r>
    </w:p>
    <w:p>
      <w:pPr>
        <w:pStyle w:val="BodyText"/>
        <w:spacing w:line="292" w:lineRule="auto" w:before="155"/>
        <w:ind w:left="143" w:right="205"/>
        <w:jc w:val="both"/>
      </w:pPr>
      <w:r>
        <w:rPr/>
        <w:t>The humidity measurement can be enabled or skipped. When enabled, several oversampling options exist. The humidity</w:t>
      </w:r>
      <w:r>
        <w:rPr>
          <w:spacing w:val="1"/>
        </w:rPr>
        <w:t> </w:t>
      </w:r>
      <w:r>
        <w:rPr/>
        <w:t>measurement is controlled by the </w:t>
      </w:r>
      <w:r>
        <w:rPr>
          <w:rFonts w:ascii="Arial"/>
          <w:i/>
        </w:rPr>
        <w:t>osrs_h&lt;2:0&gt; </w:t>
      </w:r>
      <w:r>
        <w:rPr/>
        <w:t>setting, which is described in detail in Section </w:t>
      </w:r>
      <w:hyperlink w:history="true" w:anchor="_bookmark53">
        <w:r>
          <w:rPr/>
          <w:t>5.3.3.1.</w:t>
        </w:r>
      </w:hyperlink>
      <w:r>
        <w:rPr/>
        <w:t> For the humidity</w:t>
      </w:r>
      <w:r>
        <w:rPr>
          <w:spacing w:val="1"/>
        </w:rPr>
        <w:t> </w:t>
      </w:r>
      <w:r>
        <w:rPr/>
        <w:t>measurement, oversampling is possible to reduce noise. The resolution of the humidity measurement is fixed at 16 bit ADC</w:t>
      </w:r>
      <w:r>
        <w:rPr>
          <w:spacing w:val="-53"/>
        </w:rPr>
        <w:t> </w:t>
      </w:r>
      <w:r>
        <w:rPr/>
        <w:t>output.</w:t>
      </w:r>
    </w:p>
    <w:p>
      <w:pPr>
        <w:pStyle w:val="BodyText"/>
        <w:spacing w:before="3"/>
        <w:rPr>
          <w:sz w:val="24"/>
        </w:rPr>
      </w:pPr>
    </w:p>
    <w:p>
      <w:pPr>
        <w:pStyle w:val="BodyText"/>
        <w:spacing w:line="290" w:lineRule="auto"/>
        <w:ind w:left="143"/>
      </w:pPr>
      <w:r>
        <w:rPr/>
        <w:t>Using</w:t>
      </w:r>
      <w:r>
        <w:rPr>
          <w:spacing w:val="-7"/>
        </w:rPr>
        <w:t> </w:t>
      </w:r>
      <w:r>
        <w:rPr/>
        <w:t>the</w:t>
      </w:r>
      <w:r>
        <w:rPr>
          <w:spacing w:val="-6"/>
        </w:rPr>
        <w:t> </w:t>
      </w:r>
      <w:r>
        <w:rPr/>
        <w:t>variables</w:t>
      </w:r>
      <w:r>
        <w:rPr>
          <w:spacing w:val="-4"/>
        </w:rPr>
        <w:t> </w:t>
      </w:r>
      <w:r>
        <w:rPr/>
        <w:t>listed</w:t>
      </w:r>
      <w:r>
        <w:rPr>
          <w:spacing w:val="-3"/>
        </w:rPr>
        <w:t> </w:t>
      </w:r>
      <w:r>
        <w:rPr/>
        <w:t>in</w:t>
      </w:r>
      <w:r>
        <w:rPr>
          <w:spacing w:val="-4"/>
        </w:rPr>
        <w:t> </w:t>
      </w:r>
      <w:hyperlink w:history="true" w:anchor="_bookmark28">
        <w:r>
          <w:rPr/>
          <w:t>Table</w:t>
        </w:r>
        <w:r>
          <w:rPr>
            <w:spacing w:val="-5"/>
          </w:rPr>
          <w:t> </w:t>
        </w:r>
        <w:r>
          <w:rPr/>
          <w:t>15,</w:t>
        </w:r>
        <w:r>
          <w:rPr>
            <w:spacing w:val="-5"/>
          </w:rPr>
          <w:t> </w:t>
        </w:r>
      </w:hyperlink>
      <w:r>
        <w:rPr/>
        <w:t>the</w:t>
      </w:r>
      <w:r>
        <w:rPr>
          <w:spacing w:val="-6"/>
        </w:rPr>
        <w:t> </w:t>
      </w:r>
      <w:r>
        <w:rPr/>
        <w:t>following</w:t>
      </w:r>
      <w:r>
        <w:rPr>
          <w:spacing w:val="-6"/>
        </w:rPr>
        <w:t> </w:t>
      </w:r>
      <w:r>
        <w:rPr/>
        <w:t>code</w:t>
      </w:r>
      <w:r>
        <w:rPr>
          <w:spacing w:val="-5"/>
        </w:rPr>
        <w:t> </w:t>
      </w:r>
      <w:r>
        <w:rPr/>
        <w:t>will</w:t>
      </w:r>
      <w:r>
        <w:rPr>
          <w:spacing w:val="-6"/>
        </w:rPr>
        <w:t> </w:t>
      </w:r>
      <w:r>
        <w:rPr/>
        <w:t>calculate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compensated</w:t>
      </w:r>
      <w:r>
        <w:rPr>
          <w:spacing w:val="-5"/>
        </w:rPr>
        <w:t> </w:t>
      </w:r>
      <w:r>
        <w:rPr/>
        <w:t>humidity</w:t>
      </w:r>
      <w:r>
        <w:rPr>
          <w:spacing w:val="-4"/>
        </w:rPr>
        <w:t> </w:t>
      </w:r>
      <w:r>
        <w:rPr/>
        <w:t>value</w:t>
      </w:r>
      <w:r>
        <w:rPr>
          <w:spacing w:val="-5"/>
        </w:rPr>
        <w:t> </w:t>
      </w:r>
      <w:r>
        <w:rPr/>
        <w:t>(in</w:t>
      </w:r>
      <w:r>
        <w:rPr>
          <w:spacing w:val="-6"/>
        </w:rPr>
        <w:t> </w:t>
      </w:r>
      <w:r>
        <w:rPr/>
        <w:t>percent).</w:t>
      </w:r>
      <w:r>
        <w:rPr>
          <w:spacing w:val="-5"/>
        </w:rPr>
        <w:t> </w:t>
      </w:r>
      <w:r>
        <w:rPr/>
        <w:t>It</w:t>
      </w:r>
      <w:r>
        <w:rPr>
          <w:spacing w:val="-3"/>
        </w:rPr>
        <w:t> </w:t>
      </w:r>
      <w:r>
        <w:rPr/>
        <w:t>is,</w:t>
      </w:r>
      <w:r>
        <w:rPr>
          <w:spacing w:val="1"/>
        </w:rPr>
        <w:t> </w:t>
      </w:r>
      <w:r>
        <w:rPr/>
        <w:t>however,</w:t>
      </w:r>
      <w:r>
        <w:rPr>
          <w:spacing w:val="-3"/>
        </w:rPr>
        <w:t> </w:t>
      </w:r>
      <w:r>
        <w:rPr/>
        <w:t>recommended to</w:t>
      </w:r>
      <w:r>
        <w:rPr>
          <w:spacing w:val="-1"/>
        </w:rPr>
        <w:t> </w:t>
      </w:r>
      <w:r>
        <w:rPr/>
        <w:t>use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sensor</w:t>
      </w:r>
      <w:r>
        <w:rPr>
          <w:spacing w:val="-11"/>
        </w:rPr>
        <w:t> </w:t>
      </w:r>
      <w:r>
        <w:rPr/>
        <w:t>API</w:t>
      </w:r>
      <w:r>
        <w:rPr>
          <w:spacing w:val="-2"/>
        </w:rPr>
        <w:t> </w:t>
      </w:r>
      <w:r>
        <w:rPr/>
        <w:t>available</w:t>
      </w:r>
      <w:r>
        <w:rPr>
          <w:spacing w:val="-2"/>
        </w:rPr>
        <w:t> </w:t>
      </w:r>
      <w:r>
        <w:rPr/>
        <w:t>on</w:t>
      </w:r>
      <w:r>
        <w:rPr>
          <w:spacing w:val="4"/>
        </w:rPr>
        <w:t> </w:t>
      </w:r>
      <w:hyperlink r:id="rId16">
        <w:r>
          <w:rPr>
            <w:color w:val="0000FF"/>
            <w:u w:val="single" w:color="0000FF"/>
          </w:rPr>
          <w:t>github</w:t>
        </w:r>
        <w:r>
          <w:rPr>
            <w:color w:val="0000FF"/>
          </w:rPr>
          <w:t> </w:t>
        </w:r>
      </w:hyperlink>
      <w:r>
        <w:rPr/>
        <w:t>for</w:t>
      </w:r>
      <w:r>
        <w:rPr>
          <w:spacing w:val="-3"/>
        </w:rPr>
        <w:t> </w:t>
      </w:r>
      <w:r>
        <w:rPr/>
        <w:t>a friendlier user</w:t>
      </w:r>
      <w:r>
        <w:rPr>
          <w:spacing w:val="-2"/>
        </w:rPr>
        <w:t> </w:t>
      </w:r>
      <w:r>
        <w:rPr/>
        <w:t>experience.</w:t>
      </w:r>
    </w:p>
    <w:p>
      <w:pPr>
        <w:pStyle w:val="BodyText"/>
        <w:spacing w:before="7"/>
        <w:rPr>
          <w:sz w:val="16"/>
        </w:rPr>
      </w:pPr>
    </w:p>
    <w:p>
      <w:pPr>
        <w:pStyle w:val="BodyText"/>
        <w:spacing w:before="93"/>
        <w:ind w:left="143"/>
      </w:pPr>
      <w:r>
        <w:rPr>
          <w:u w:val="single"/>
        </w:rPr>
        <w:t>Floating</w:t>
      </w:r>
      <w:r>
        <w:rPr>
          <w:spacing w:val="-5"/>
          <w:u w:val="single"/>
        </w:rPr>
        <w:t> </w:t>
      </w:r>
      <w:r>
        <w:rPr>
          <w:u w:val="single"/>
        </w:rPr>
        <w:t>point:</w:t>
      </w:r>
      <w:r>
        <w:rPr>
          <w:spacing w:val="3"/>
          <w:u w:val="single"/>
        </w:rPr>
        <w:t> </w:t>
      </w:r>
    </w:p>
    <w:p>
      <w:pPr>
        <w:spacing w:line="302" w:lineRule="auto" w:before="61"/>
        <w:ind w:left="143" w:right="2521" w:firstLine="0"/>
        <w:jc w:val="left"/>
        <w:rPr>
          <w:rFonts w:ascii="Consolas"/>
          <w:i/>
          <w:sz w:val="19"/>
        </w:rPr>
      </w:pPr>
      <w:r>
        <w:rPr>
          <w:rFonts w:ascii="Consolas"/>
          <w:i/>
          <w:sz w:val="19"/>
        </w:rPr>
        <w:t>var1 = hum_adc - (((</w:t>
      </w:r>
      <w:r>
        <w:rPr>
          <w:rFonts w:ascii="Consolas"/>
          <w:i/>
          <w:color w:val="0000FF"/>
          <w:sz w:val="19"/>
        </w:rPr>
        <w:t>double</w:t>
      </w:r>
      <w:r>
        <w:rPr>
          <w:rFonts w:ascii="Consolas"/>
          <w:i/>
          <w:sz w:val="19"/>
        </w:rPr>
        <w:t>)par_h1 * 16.0) + (((</w:t>
      </w:r>
      <w:r>
        <w:rPr>
          <w:rFonts w:ascii="Consolas"/>
          <w:i/>
          <w:color w:val="0000FF"/>
          <w:sz w:val="19"/>
        </w:rPr>
        <w:t>double</w:t>
      </w:r>
      <w:r>
        <w:rPr>
          <w:rFonts w:ascii="Consolas"/>
          <w:i/>
          <w:sz w:val="19"/>
        </w:rPr>
        <w:t>)par_h3 / 2.0) * temp_comp));</w:t>
      </w:r>
      <w:r>
        <w:rPr>
          <w:rFonts w:ascii="Consolas"/>
          <w:i/>
          <w:spacing w:val="-102"/>
          <w:sz w:val="19"/>
        </w:rPr>
        <w:t> </w:t>
      </w:r>
      <w:r>
        <w:rPr>
          <w:rFonts w:ascii="Consolas"/>
          <w:i/>
          <w:sz w:val="19"/>
        </w:rPr>
        <w:t>var2</w:t>
      </w:r>
      <w:r>
        <w:rPr>
          <w:rFonts w:ascii="Consolas"/>
          <w:i/>
          <w:spacing w:val="-4"/>
          <w:sz w:val="19"/>
        </w:rPr>
        <w:t> </w:t>
      </w:r>
      <w:r>
        <w:rPr>
          <w:rFonts w:ascii="Consolas"/>
          <w:i/>
          <w:sz w:val="19"/>
        </w:rPr>
        <w:t>=</w:t>
      </w:r>
      <w:r>
        <w:rPr>
          <w:rFonts w:ascii="Consolas"/>
          <w:i/>
          <w:spacing w:val="-3"/>
          <w:sz w:val="19"/>
        </w:rPr>
        <w:t> </w:t>
      </w:r>
      <w:r>
        <w:rPr>
          <w:rFonts w:ascii="Consolas"/>
          <w:i/>
          <w:sz w:val="19"/>
        </w:rPr>
        <w:t>var1</w:t>
      </w:r>
      <w:r>
        <w:rPr>
          <w:rFonts w:ascii="Consolas"/>
          <w:i/>
          <w:spacing w:val="-3"/>
          <w:sz w:val="19"/>
        </w:rPr>
        <w:t> </w:t>
      </w:r>
      <w:r>
        <w:rPr>
          <w:rFonts w:ascii="Consolas"/>
          <w:i/>
          <w:sz w:val="19"/>
        </w:rPr>
        <w:t>*</w:t>
      </w:r>
      <w:r>
        <w:rPr>
          <w:rFonts w:ascii="Consolas"/>
          <w:i/>
          <w:spacing w:val="-4"/>
          <w:sz w:val="19"/>
        </w:rPr>
        <w:t> </w:t>
      </w:r>
      <w:r>
        <w:rPr>
          <w:rFonts w:ascii="Consolas"/>
          <w:i/>
          <w:sz w:val="19"/>
        </w:rPr>
        <w:t>(((</w:t>
      </w:r>
      <w:r>
        <w:rPr>
          <w:rFonts w:ascii="Consolas"/>
          <w:i/>
          <w:color w:val="0000FF"/>
          <w:sz w:val="19"/>
        </w:rPr>
        <w:t>double</w:t>
      </w:r>
      <w:r>
        <w:rPr>
          <w:rFonts w:ascii="Consolas"/>
          <w:i/>
          <w:sz w:val="19"/>
        </w:rPr>
        <w:t>)par_h2</w:t>
      </w:r>
      <w:r>
        <w:rPr>
          <w:rFonts w:ascii="Consolas"/>
          <w:i/>
          <w:spacing w:val="-3"/>
          <w:sz w:val="19"/>
        </w:rPr>
        <w:t> </w:t>
      </w:r>
      <w:r>
        <w:rPr>
          <w:rFonts w:ascii="Consolas"/>
          <w:i/>
          <w:sz w:val="19"/>
        </w:rPr>
        <w:t>/</w:t>
      </w:r>
      <w:r>
        <w:rPr>
          <w:rFonts w:ascii="Consolas"/>
          <w:i/>
          <w:spacing w:val="-3"/>
          <w:sz w:val="19"/>
        </w:rPr>
        <w:t> </w:t>
      </w:r>
      <w:r>
        <w:rPr>
          <w:rFonts w:ascii="Consolas"/>
          <w:i/>
          <w:sz w:val="19"/>
        </w:rPr>
        <w:t>262144.0)</w:t>
      </w:r>
      <w:r>
        <w:rPr>
          <w:rFonts w:ascii="Consolas"/>
          <w:i/>
          <w:spacing w:val="-3"/>
          <w:sz w:val="19"/>
        </w:rPr>
        <w:t> </w:t>
      </w:r>
      <w:r>
        <w:rPr>
          <w:rFonts w:ascii="Consolas"/>
          <w:i/>
          <w:sz w:val="19"/>
        </w:rPr>
        <w:t>* (1.0</w:t>
      </w:r>
      <w:r>
        <w:rPr>
          <w:rFonts w:ascii="Consolas"/>
          <w:i/>
          <w:spacing w:val="-3"/>
          <w:sz w:val="19"/>
        </w:rPr>
        <w:t> </w:t>
      </w:r>
      <w:r>
        <w:rPr>
          <w:rFonts w:ascii="Consolas"/>
          <w:i/>
          <w:sz w:val="19"/>
        </w:rPr>
        <w:t>+</w:t>
      </w:r>
      <w:r>
        <w:rPr>
          <w:rFonts w:ascii="Consolas"/>
          <w:i/>
          <w:spacing w:val="-3"/>
          <w:sz w:val="19"/>
        </w:rPr>
        <w:t> </w:t>
      </w:r>
      <w:r>
        <w:rPr>
          <w:rFonts w:ascii="Consolas"/>
          <w:i/>
          <w:sz w:val="19"/>
        </w:rPr>
        <w:t>(((</w:t>
      </w:r>
      <w:r>
        <w:rPr>
          <w:rFonts w:ascii="Consolas"/>
          <w:i/>
          <w:color w:val="0000FF"/>
          <w:sz w:val="19"/>
        </w:rPr>
        <w:t>double</w:t>
      </w:r>
      <w:r>
        <w:rPr>
          <w:rFonts w:ascii="Consolas"/>
          <w:i/>
          <w:sz w:val="19"/>
        </w:rPr>
        <w:t>)par_h4</w:t>
      </w:r>
      <w:r>
        <w:rPr>
          <w:rFonts w:ascii="Consolas"/>
          <w:i/>
          <w:spacing w:val="-4"/>
          <w:sz w:val="19"/>
        </w:rPr>
        <w:t> </w:t>
      </w:r>
      <w:r>
        <w:rPr>
          <w:rFonts w:ascii="Consolas"/>
          <w:i/>
          <w:sz w:val="19"/>
        </w:rPr>
        <w:t>/</w:t>
      </w:r>
      <w:r>
        <w:rPr>
          <w:rFonts w:ascii="Consolas"/>
          <w:i/>
          <w:spacing w:val="-3"/>
          <w:sz w:val="19"/>
        </w:rPr>
        <w:t> </w:t>
      </w:r>
      <w:r>
        <w:rPr>
          <w:rFonts w:ascii="Consolas"/>
          <w:i/>
          <w:sz w:val="19"/>
        </w:rPr>
        <w:t>16384.0)</w:t>
      </w:r>
      <w:r>
        <w:rPr>
          <w:rFonts w:ascii="Consolas"/>
          <w:i/>
          <w:spacing w:val="-3"/>
          <w:sz w:val="19"/>
        </w:rPr>
        <w:t> </w:t>
      </w:r>
      <w:r>
        <w:rPr>
          <w:rFonts w:ascii="Consolas"/>
          <w:i/>
          <w:sz w:val="19"/>
        </w:rPr>
        <w:t>*</w:t>
      </w:r>
    </w:p>
    <w:p>
      <w:pPr>
        <w:spacing w:line="300" w:lineRule="auto" w:before="1"/>
        <w:ind w:left="143" w:right="2416" w:firstLine="1253"/>
        <w:jc w:val="left"/>
        <w:rPr>
          <w:rFonts w:ascii="Consolas"/>
          <w:i/>
          <w:sz w:val="19"/>
        </w:rPr>
      </w:pPr>
      <w:r>
        <w:rPr>
          <w:rFonts w:ascii="Consolas"/>
          <w:i/>
          <w:sz w:val="19"/>
        </w:rPr>
        <w:t>temp_comp)</w:t>
      </w:r>
      <w:r>
        <w:rPr>
          <w:rFonts w:ascii="Consolas"/>
          <w:i/>
          <w:spacing w:val="-5"/>
          <w:sz w:val="19"/>
        </w:rPr>
        <w:t> </w:t>
      </w:r>
      <w:r>
        <w:rPr>
          <w:rFonts w:ascii="Consolas"/>
          <w:i/>
          <w:sz w:val="19"/>
        </w:rPr>
        <w:t>+</w:t>
      </w:r>
      <w:r>
        <w:rPr>
          <w:rFonts w:ascii="Consolas"/>
          <w:i/>
          <w:spacing w:val="-5"/>
          <w:sz w:val="19"/>
        </w:rPr>
        <w:t> </w:t>
      </w:r>
      <w:r>
        <w:rPr>
          <w:rFonts w:ascii="Consolas"/>
          <w:i/>
          <w:sz w:val="19"/>
        </w:rPr>
        <w:t>(((</w:t>
      </w:r>
      <w:r>
        <w:rPr>
          <w:rFonts w:ascii="Consolas"/>
          <w:i/>
          <w:color w:val="0000FF"/>
          <w:sz w:val="19"/>
        </w:rPr>
        <w:t>double</w:t>
      </w:r>
      <w:r>
        <w:rPr>
          <w:rFonts w:ascii="Consolas"/>
          <w:i/>
          <w:sz w:val="19"/>
        </w:rPr>
        <w:t>)par_h5</w:t>
      </w:r>
      <w:r>
        <w:rPr>
          <w:rFonts w:ascii="Consolas"/>
          <w:i/>
          <w:spacing w:val="-5"/>
          <w:sz w:val="19"/>
        </w:rPr>
        <w:t> </w:t>
      </w:r>
      <w:r>
        <w:rPr>
          <w:rFonts w:ascii="Consolas"/>
          <w:i/>
          <w:sz w:val="19"/>
        </w:rPr>
        <w:t>/</w:t>
      </w:r>
      <w:r>
        <w:rPr>
          <w:rFonts w:ascii="Consolas"/>
          <w:i/>
          <w:spacing w:val="-5"/>
          <w:sz w:val="19"/>
        </w:rPr>
        <w:t> </w:t>
      </w:r>
      <w:r>
        <w:rPr>
          <w:rFonts w:ascii="Consolas"/>
          <w:i/>
          <w:sz w:val="19"/>
        </w:rPr>
        <w:t>1048576.0)</w:t>
      </w:r>
      <w:r>
        <w:rPr>
          <w:rFonts w:ascii="Consolas"/>
          <w:i/>
          <w:spacing w:val="-4"/>
          <w:sz w:val="19"/>
        </w:rPr>
        <w:t> </w:t>
      </w:r>
      <w:r>
        <w:rPr>
          <w:rFonts w:ascii="Consolas"/>
          <w:i/>
          <w:sz w:val="19"/>
        </w:rPr>
        <w:t>*</w:t>
      </w:r>
      <w:r>
        <w:rPr>
          <w:rFonts w:ascii="Consolas"/>
          <w:i/>
          <w:spacing w:val="-5"/>
          <w:sz w:val="19"/>
        </w:rPr>
        <w:t> </w:t>
      </w:r>
      <w:r>
        <w:rPr>
          <w:rFonts w:ascii="Consolas"/>
          <w:i/>
          <w:sz w:val="19"/>
        </w:rPr>
        <w:t>temp_comp</w:t>
      </w:r>
      <w:r>
        <w:rPr>
          <w:rFonts w:ascii="Consolas"/>
          <w:i/>
          <w:spacing w:val="-5"/>
          <w:sz w:val="19"/>
        </w:rPr>
        <w:t> </w:t>
      </w:r>
      <w:r>
        <w:rPr>
          <w:rFonts w:ascii="Consolas"/>
          <w:i/>
          <w:sz w:val="19"/>
        </w:rPr>
        <w:t>*</w:t>
      </w:r>
      <w:r>
        <w:rPr>
          <w:rFonts w:ascii="Consolas"/>
          <w:i/>
          <w:spacing w:val="-5"/>
          <w:sz w:val="19"/>
        </w:rPr>
        <w:t> </w:t>
      </w:r>
      <w:r>
        <w:rPr>
          <w:rFonts w:ascii="Consolas"/>
          <w:i/>
          <w:sz w:val="19"/>
        </w:rPr>
        <w:t>temp_comp)));</w:t>
      </w:r>
      <w:r>
        <w:rPr>
          <w:rFonts w:ascii="Consolas"/>
          <w:i/>
          <w:spacing w:val="-101"/>
          <w:sz w:val="19"/>
        </w:rPr>
        <w:t> </w:t>
      </w:r>
      <w:r>
        <w:rPr>
          <w:rFonts w:ascii="Consolas"/>
          <w:i/>
          <w:sz w:val="19"/>
        </w:rPr>
        <w:t>var3</w:t>
      </w:r>
      <w:r>
        <w:rPr>
          <w:rFonts w:ascii="Consolas"/>
          <w:i/>
          <w:spacing w:val="-2"/>
          <w:sz w:val="19"/>
        </w:rPr>
        <w:t> </w:t>
      </w:r>
      <w:r>
        <w:rPr>
          <w:rFonts w:ascii="Consolas"/>
          <w:i/>
          <w:sz w:val="19"/>
        </w:rPr>
        <w:t>=</w:t>
      </w:r>
      <w:r>
        <w:rPr>
          <w:rFonts w:ascii="Consolas"/>
          <w:i/>
          <w:spacing w:val="-1"/>
          <w:sz w:val="19"/>
        </w:rPr>
        <w:t> </w:t>
      </w:r>
      <w:r>
        <w:rPr>
          <w:rFonts w:ascii="Consolas"/>
          <w:i/>
          <w:sz w:val="19"/>
        </w:rPr>
        <w:t>(</w:t>
      </w:r>
      <w:r>
        <w:rPr>
          <w:rFonts w:ascii="Consolas"/>
          <w:i/>
          <w:color w:val="0000FF"/>
          <w:sz w:val="19"/>
        </w:rPr>
        <w:t>double</w:t>
      </w:r>
      <w:r>
        <w:rPr>
          <w:rFonts w:ascii="Consolas"/>
          <w:i/>
          <w:sz w:val="19"/>
        </w:rPr>
        <w:t>)par_h6</w:t>
      </w:r>
      <w:r>
        <w:rPr>
          <w:rFonts w:ascii="Consolas"/>
          <w:i/>
          <w:spacing w:val="-1"/>
          <w:sz w:val="19"/>
        </w:rPr>
        <w:t> </w:t>
      </w:r>
      <w:r>
        <w:rPr>
          <w:rFonts w:ascii="Consolas"/>
          <w:i/>
          <w:sz w:val="19"/>
        </w:rPr>
        <w:t>/</w:t>
      </w:r>
      <w:r>
        <w:rPr>
          <w:rFonts w:ascii="Consolas"/>
          <w:i/>
          <w:spacing w:val="-2"/>
          <w:sz w:val="19"/>
        </w:rPr>
        <w:t> </w:t>
      </w:r>
      <w:r>
        <w:rPr>
          <w:rFonts w:ascii="Consolas"/>
          <w:i/>
          <w:sz w:val="19"/>
        </w:rPr>
        <w:t>16384.0;</w:t>
      </w:r>
    </w:p>
    <w:p>
      <w:pPr>
        <w:spacing w:before="3"/>
        <w:ind w:left="143" w:right="0" w:firstLine="0"/>
        <w:jc w:val="left"/>
        <w:rPr>
          <w:rFonts w:ascii="Consolas"/>
          <w:i/>
          <w:sz w:val="19"/>
        </w:rPr>
      </w:pPr>
      <w:r>
        <w:rPr>
          <w:rFonts w:ascii="Consolas"/>
          <w:i/>
          <w:sz w:val="19"/>
        </w:rPr>
        <w:t>var4</w:t>
      </w:r>
      <w:r>
        <w:rPr>
          <w:rFonts w:ascii="Consolas"/>
          <w:i/>
          <w:spacing w:val="-5"/>
          <w:sz w:val="19"/>
        </w:rPr>
        <w:t> </w:t>
      </w:r>
      <w:r>
        <w:rPr>
          <w:rFonts w:ascii="Consolas"/>
          <w:i/>
          <w:sz w:val="19"/>
        </w:rPr>
        <w:t>=</w:t>
      </w:r>
      <w:r>
        <w:rPr>
          <w:rFonts w:ascii="Consolas"/>
          <w:i/>
          <w:spacing w:val="-5"/>
          <w:sz w:val="19"/>
        </w:rPr>
        <w:t> </w:t>
      </w:r>
      <w:r>
        <w:rPr>
          <w:rFonts w:ascii="Consolas"/>
          <w:i/>
          <w:sz w:val="19"/>
        </w:rPr>
        <w:t>(</w:t>
      </w:r>
      <w:r>
        <w:rPr>
          <w:rFonts w:ascii="Consolas"/>
          <w:i/>
          <w:color w:val="0000FF"/>
          <w:sz w:val="19"/>
        </w:rPr>
        <w:t>double</w:t>
      </w:r>
      <w:r>
        <w:rPr>
          <w:rFonts w:ascii="Consolas"/>
          <w:i/>
          <w:sz w:val="19"/>
        </w:rPr>
        <w:t>)par_h7</w:t>
      </w:r>
      <w:r>
        <w:rPr>
          <w:rFonts w:ascii="Consolas"/>
          <w:i/>
          <w:spacing w:val="-4"/>
          <w:sz w:val="19"/>
        </w:rPr>
        <w:t> </w:t>
      </w:r>
      <w:r>
        <w:rPr>
          <w:rFonts w:ascii="Consolas"/>
          <w:i/>
          <w:sz w:val="19"/>
        </w:rPr>
        <w:t>/</w:t>
      </w:r>
      <w:r>
        <w:rPr>
          <w:rFonts w:ascii="Consolas"/>
          <w:i/>
          <w:spacing w:val="-5"/>
          <w:sz w:val="19"/>
        </w:rPr>
        <w:t> </w:t>
      </w:r>
      <w:r>
        <w:rPr>
          <w:rFonts w:ascii="Consolas"/>
          <w:i/>
          <w:sz w:val="19"/>
        </w:rPr>
        <w:t>2097152.0;</w:t>
      </w:r>
    </w:p>
    <w:p>
      <w:pPr>
        <w:spacing w:before="58"/>
        <w:ind w:left="143" w:right="0" w:firstLine="0"/>
        <w:jc w:val="left"/>
        <w:rPr>
          <w:rFonts w:ascii="Consolas"/>
          <w:i/>
          <w:sz w:val="19"/>
        </w:rPr>
      </w:pPr>
      <w:r>
        <w:rPr>
          <w:rFonts w:ascii="Consolas"/>
          <w:i/>
          <w:sz w:val="19"/>
        </w:rPr>
        <w:t>hum_comp</w:t>
      </w:r>
      <w:r>
        <w:rPr>
          <w:rFonts w:ascii="Consolas"/>
          <w:i/>
          <w:spacing w:val="-4"/>
          <w:sz w:val="19"/>
        </w:rPr>
        <w:t> </w:t>
      </w:r>
      <w:r>
        <w:rPr>
          <w:rFonts w:ascii="Consolas"/>
          <w:i/>
          <w:sz w:val="19"/>
        </w:rPr>
        <w:t>=</w:t>
      </w:r>
      <w:r>
        <w:rPr>
          <w:rFonts w:ascii="Consolas"/>
          <w:i/>
          <w:spacing w:val="-3"/>
          <w:sz w:val="19"/>
        </w:rPr>
        <w:t> </w:t>
      </w:r>
      <w:r>
        <w:rPr>
          <w:rFonts w:ascii="Consolas"/>
          <w:i/>
          <w:sz w:val="19"/>
        </w:rPr>
        <w:t>var2</w:t>
      </w:r>
      <w:r>
        <w:rPr>
          <w:rFonts w:ascii="Consolas"/>
          <w:i/>
          <w:spacing w:val="-3"/>
          <w:sz w:val="19"/>
        </w:rPr>
        <w:t> </w:t>
      </w:r>
      <w:r>
        <w:rPr>
          <w:rFonts w:ascii="Consolas"/>
          <w:i/>
          <w:sz w:val="19"/>
        </w:rPr>
        <w:t>+</w:t>
      </w:r>
      <w:r>
        <w:rPr>
          <w:rFonts w:ascii="Consolas"/>
          <w:i/>
          <w:spacing w:val="-3"/>
          <w:sz w:val="19"/>
        </w:rPr>
        <w:t> </w:t>
      </w:r>
      <w:r>
        <w:rPr>
          <w:rFonts w:ascii="Consolas"/>
          <w:i/>
          <w:sz w:val="19"/>
        </w:rPr>
        <w:t>((var3</w:t>
      </w:r>
      <w:r>
        <w:rPr>
          <w:rFonts w:ascii="Consolas"/>
          <w:i/>
          <w:spacing w:val="-4"/>
          <w:sz w:val="19"/>
        </w:rPr>
        <w:t> </w:t>
      </w:r>
      <w:r>
        <w:rPr>
          <w:rFonts w:ascii="Consolas"/>
          <w:i/>
          <w:sz w:val="19"/>
        </w:rPr>
        <w:t>+</w:t>
      </w:r>
      <w:r>
        <w:rPr>
          <w:rFonts w:ascii="Consolas"/>
          <w:i/>
          <w:spacing w:val="-3"/>
          <w:sz w:val="19"/>
        </w:rPr>
        <w:t> </w:t>
      </w:r>
      <w:r>
        <w:rPr>
          <w:rFonts w:ascii="Consolas"/>
          <w:i/>
          <w:sz w:val="19"/>
        </w:rPr>
        <w:t>(var4</w:t>
      </w:r>
      <w:r>
        <w:rPr>
          <w:rFonts w:ascii="Consolas"/>
          <w:i/>
          <w:spacing w:val="-3"/>
          <w:sz w:val="19"/>
        </w:rPr>
        <w:t> </w:t>
      </w:r>
      <w:r>
        <w:rPr>
          <w:rFonts w:ascii="Consolas"/>
          <w:i/>
          <w:sz w:val="19"/>
        </w:rPr>
        <w:t>*</w:t>
      </w:r>
      <w:r>
        <w:rPr>
          <w:rFonts w:ascii="Consolas"/>
          <w:i/>
          <w:spacing w:val="-3"/>
          <w:sz w:val="19"/>
        </w:rPr>
        <w:t> </w:t>
      </w:r>
      <w:r>
        <w:rPr>
          <w:rFonts w:ascii="Consolas"/>
          <w:i/>
          <w:sz w:val="19"/>
        </w:rPr>
        <w:t>temp_comp))</w:t>
      </w:r>
      <w:r>
        <w:rPr>
          <w:rFonts w:ascii="Consolas"/>
          <w:i/>
          <w:spacing w:val="-3"/>
          <w:sz w:val="19"/>
        </w:rPr>
        <w:t> </w:t>
      </w:r>
      <w:r>
        <w:rPr>
          <w:rFonts w:ascii="Consolas"/>
          <w:i/>
          <w:sz w:val="19"/>
        </w:rPr>
        <w:t>*</w:t>
      </w:r>
      <w:r>
        <w:rPr>
          <w:rFonts w:ascii="Consolas"/>
          <w:i/>
          <w:spacing w:val="-4"/>
          <w:sz w:val="19"/>
        </w:rPr>
        <w:t> </w:t>
      </w:r>
      <w:r>
        <w:rPr>
          <w:rFonts w:ascii="Consolas"/>
          <w:i/>
          <w:sz w:val="19"/>
        </w:rPr>
        <w:t>var2</w:t>
      </w:r>
      <w:r>
        <w:rPr>
          <w:rFonts w:ascii="Consolas"/>
          <w:i/>
          <w:spacing w:val="-3"/>
          <w:sz w:val="19"/>
        </w:rPr>
        <w:t> </w:t>
      </w:r>
      <w:r>
        <w:rPr>
          <w:rFonts w:ascii="Consolas"/>
          <w:i/>
          <w:sz w:val="19"/>
        </w:rPr>
        <w:t>*</w:t>
      </w:r>
      <w:r>
        <w:rPr>
          <w:rFonts w:ascii="Consolas"/>
          <w:i/>
          <w:spacing w:val="-3"/>
          <w:sz w:val="19"/>
        </w:rPr>
        <w:t> </w:t>
      </w:r>
      <w:r>
        <w:rPr>
          <w:rFonts w:ascii="Consolas"/>
          <w:i/>
          <w:sz w:val="19"/>
        </w:rPr>
        <w:t>var2);</w:t>
      </w:r>
    </w:p>
    <w:p>
      <w:pPr>
        <w:pStyle w:val="BodyText"/>
        <w:spacing w:before="2"/>
        <w:rPr>
          <w:rFonts w:ascii="Consolas"/>
          <w:i/>
          <w:sz w:val="26"/>
        </w:rPr>
      </w:pPr>
    </w:p>
    <w:p>
      <w:pPr>
        <w:spacing w:before="0"/>
        <w:ind w:left="143" w:right="0" w:firstLine="0"/>
        <w:jc w:val="left"/>
        <w:rPr>
          <w:sz w:val="20"/>
        </w:rPr>
      </w:pPr>
      <w:r>
        <w:rPr>
          <w:sz w:val="22"/>
          <w:u w:val="single"/>
        </w:rPr>
        <w:t>Integer</w:t>
      </w:r>
      <w:r>
        <w:rPr>
          <w:sz w:val="20"/>
          <w:u w:val="single"/>
        </w:rPr>
        <w:t>:</w:t>
      </w:r>
    </w:p>
    <w:p>
      <w:pPr>
        <w:spacing w:before="59"/>
        <w:ind w:left="143" w:right="0" w:firstLine="0"/>
        <w:jc w:val="left"/>
        <w:rPr>
          <w:rFonts w:ascii="Consolas"/>
          <w:i/>
          <w:sz w:val="19"/>
        </w:rPr>
      </w:pPr>
      <w:r>
        <w:rPr>
          <w:rFonts w:ascii="Consolas"/>
          <w:i/>
          <w:sz w:val="19"/>
        </w:rPr>
        <w:t>temp_scaled</w:t>
      </w:r>
      <w:r>
        <w:rPr>
          <w:rFonts w:ascii="Consolas"/>
          <w:i/>
          <w:spacing w:val="-8"/>
          <w:sz w:val="19"/>
        </w:rPr>
        <w:t> </w:t>
      </w:r>
      <w:r>
        <w:rPr>
          <w:rFonts w:ascii="Consolas"/>
          <w:i/>
          <w:sz w:val="19"/>
        </w:rPr>
        <w:t>=</w:t>
      </w:r>
      <w:r>
        <w:rPr>
          <w:rFonts w:ascii="Consolas"/>
          <w:i/>
          <w:spacing w:val="-7"/>
          <w:sz w:val="19"/>
        </w:rPr>
        <w:t> </w:t>
      </w:r>
      <w:r>
        <w:rPr>
          <w:rFonts w:ascii="Consolas"/>
          <w:i/>
          <w:sz w:val="19"/>
        </w:rPr>
        <w:t>(</w:t>
      </w:r>
      <w:r>
        <w:rPr>
          <w:rFonts w:ascii="Consolas"/>
          <w:i/>
          <w:color w:val="0000FF"/>
          <w:sz w:val="19"/>
        </w:rPr>
        <w:t>int32_t</w:t>
      </w:r>
      <w:r>
        <w:rPr>
          <w:rFonts w:ascii="Consolas"/>
          <w:i/>
          <w:sz w:val="19"/>
        </w:rPr>
        <w:t>)temp_comp;</w:t>
      </w:r>
    </w:p>
    <w:p>
      <w:pPr>
        <w:spacing w:before="56"/>
        <w:ind w:left="143" w:right="0" w:firstLine="0"/>
        <w:jc w:val="left"/>
        <w:rPr>
          <w:rFonts w:ascii="Consolas" w:hAnsi="Consolas"/>
          <w:i/>
          <w:sz w:val="19"/>
        </w:rPr>
      </w:pPr>
      <w:r>
        <w:rPr>
          <w:rFonts w:ascii="Consolas" w:hAnsi="Consolas"/>
          <w:i/>
          <w:sz w:val="19"/>
        </w:rPr>
        <w:t>var1</w:t>
      </w:r>
      <w:r>
        <w:rPr>
          <w:rFonts w:ascii="Consolas" w:hAnsi="Consolas"/>
          <w:i/>
          <w:spacing w:val="-5"/>
          <w:sz w:val="19"/>
        </w:rPr>
        <w:t> </w:t>
      </w:r>
      <w:r>
        <w:rPr>
          <w:rFonts w:ascii="Consolas" w:hAnsi="Consolas"/>
          <w:i/>
          <w:sz w:val="19"/>
        </w:rPr>
        <w:t>=</w:t>
      </w:r>
      <w:r>
        <w:rPr>
          <w:rFonts w:ascii="Consolas" w:hAnsi="Consolas"/>
          <w:i/>
          <w:spacing w:val="-4"/>
          <w:sz w:val="19"/>
        </w:rPr>
        <w:t> </w:t>
      </w:r>
      <w:r>
        <w:rPr>
          <w:rFonts w:ascii="Consolas" w:hAnsi="Consolas"/>
          <w:i/>
          <w:sz w:val="19"/>
        </w:rPr>
        <w:t>(</w:t>
      </w:r>
      <w:r>
        <w:rPr>
          <w:rFonts w:ascii="Consolas" w:hAnsi="Consolas"/>
          <w:i/>
          <w:color w:val="0000FF"/>
          <w:sz w:val="19"/>
        </w:rPr>
        <w:t>int32_t</w:t>
      </w:r>
      <w:r>
        <w:rPr>
          <w:rFonts w:ascii="Consolas" w:hAnsi="Consolas"/>
          <w:i/>
          <w:sz w:val="19"/>
        </w:rPr>
        <w:t>)hum_adc</w:t>
      </w:r>
      <w:r>
        <w:rPr>
          <w:rFonts w:ascii="Consolas" w:hAnsi="Consolas"/>
          <w:i/>
          <w:spacing w:val="-3"/>
          <w:sz w:val="19"/>
        </w:rPr>
        <w:t> </w:t>
      </w:r>
      <w:r>
        <w:rPr>
          <w:rFonts w:ascii="Consolas" w:hAnsi="Consolas"/>
          <w:i/>
          <w:sz w:val="19"/>
        </w:rPr>
        <w:t>-</w:t>
      </w:r>
      <w:r>
        <w:rPr>
          <w:rFonts w:ascii="Consolas" w:hAnsi="Consolas"/>
          <w:i/>
          <w:spacing w:val="-3"/>
          <w:sz w:val="19"/>
        </w:rPr>
        <w:t> </w:t>
      </w:r>
      <w:r>
        <w:rPr>
          <w:rFonts w:ascii="Consolas" w:hAnsi="Consolas"/>
          <w:i/>
          <w:sz w:val="19"/>
        </w:rPr>
        <w:t>(</w:t>
      </w:r>
      <w:r>
        <w:rPr>
          <w:rFonts w:ascii="Consolas" w:hAnsi="Consolas"/>
          <w:i/>
          <w:color w:val="0000FF"/>
          <w:sz w:val="19"/>
        </w:rPr>
        <w:t>int32_t</w:t>
      </w:r>
      <w:r>
        <w:rPr>
          <w:rFonts w:ascii="Consolas" w:hAnsi="Consolas"/>
          <w:i/>
          <w:sz w:val="19"/>
        </w:rPr>
        <w:t>)((</w:t>
      </w:r>
      <w:r>
        <w:rPr>
          <w:rFonts w:ascii="Consolas" w:hAnsi="Consolas"/>
          <w:i/>
          <w:color w:val="0000FF"/>
          <w:sz w:val="19"/>
        </w:rPr>
        <w:t>int32_t</w:t>
      </w:r>
      <w:r>
        <w:rPr>
          <w:rFonts w:ascii="Consolas" w:hAnsi="Consolas"/>
          <w:i/>
          <w:sz w:val="19"/>
        </w:rPr>
        <w:t>)par_h1</w:t>
      </w:r>
      <w:r>
        <w:rPr>
          <w:rFonts w:ascii="Consolas" w:hAnsi="Consolas"/>
          <w:i/>
          <w:spacing w:val="-4"/>
          <w:sz w:val="19"/>
        </w:rPr>
        <w:t> </w:t>
      </w:r>
      <w:r>
        <w:rPr>
          <w:rFonts w:ascii="Consolas" w:hAnsi="Consolas"/>
          <w:i/>
          <w:sz w:val="19"/>
        </w:rPr>
        <w:t>&lt;&lt;</w:t>
      </w:r>
      <w:r>
        <w:rPr>
          <w:rFonts w:ascii="Consolas" w:hAnsi="Consolas"/>
          <w:i/>
          <w:spacing w:val="-5"/>
          <w:sz w:val="19"/>
        </w:rPr>
        <w:t> </w:t>
      </w:r>
      <w:r>
        <w:rPr>
          <w:rFonts w:ascii="Consolas" w:hAnsi="Consolas"/>
          <w:i/>
          <w:sz w:val="19"/>
        </w:rPr>
        <w:t>4)</w:t>
      </w:r>
      <w:r>
        <w:rPr>
          <w:rFonts w:ascii="Consolas" w:hAnsi="Consolas"/>
          <w:i/>
          <w:spacing w:val="-2"/>
          <w:sz w:val="19"/>
        </w:rPr>
        <w:t> </w:t>
      </w:r>
      <w:r>
        <w:rPr>
          <w:rFonts w:ascii="Consolas" w:hAnsi="Consolas"/>
          <w:i/>
          <w:sz w:val="19"/>
        </w:rPr>
        <w:t>–</w:t>
      </w:r>
    </w:p>
    <w:p>
      <w:pPr>
        <w:spacing w:line="302" w:lineRule="auto" w:before="58"/>
        <w:ind w:left="143" w:right="4193" w:firstLine="835"/>
        <w:jc w:val="left"/>
        <w:rPr>
          <w:rFonts w:ascii="Consolas"/>
          <w:i/>
          <w:sz w:val="19"/>
        </w:rPr>
      </w:pPr>
      <w:r>
        <w:rPr>
          <w:rFonts w:ascii="Consolas"/>
          <w:i/>
          <w:sz w:val="19"/>
        </w:rPr>
        <w:t>(((temp_scaled * (</w:t>
      </w:r>
      <w:r>
        <w:rPr>
          <w:rFonts w:ascii="Consolas"/>
          <w:i/>
          <w:color w:val="0000FF"/>
          <w:sz w:val="19"/>
        </w:rPr>
        <w:t>int32_t</w:t>
      </w:r>
      <w:r>
        <w:rPr>
          <w:rFonts w:ascii="Consolas"/>
          <w:i/>
          <w:sz w:val="19"/>
        </w:rPr>
        <w:t>)par_h3) / ((</w:t>
      </w:r>
      <w:r>
        <w:rPr>
          <w:rFonts w:ascii="Consolas"/>
          <w:i/>
          <w:color w:val="0000FF"/>
          <w:sz w:val="19"/>
        </w:rPr>
        <w:t>int32_t</w:t>
      </w:r>
      <w:r>
        <w:rPr>
          <w:rFonts w:ascii="Consolas"/>
          <w:i/>
          <w:sz w:val="19"/>
        </w:rPr>
        <w:t>)100)) &gt;&gt; 1);</w:t>
      </w:r>
      <w:r>
        <w:rPr>
          <w:rFonts w:ascii="Consolas"/>
          <w:i/>
          <w:spacing w:val="-102"/>
          <w:sz w:val="19"/>
        </w:rPr>
        <w:t> </w:t>
      </w:r>
      <w:r>
        <w:rPr>
          <w:rFonts w:ascii="Consolas"/>
          <w:i/>
          <w:sz w:val="19"/>
        </w:rPr>
        <w:t>var2</w:t>
      </w:r>
      <w:r>
        <w:rPr>
          <w:rFonts w:ascii="Consolas"/>
          <w:i/>
          <w:spacing w:val="-2"/>
          <w:sz w:val="19"/>
        </w:rPr>
        <w:t> </w:t>
      </w:r>
      <w:r>
        <w:rPr>
          <w:rFonts w:ascii="Consolas"/>
          <w:i/>
          <w:sz w:val="19"/>
        </w:rPr>
        <w:t>=</w:t>
      </w:r>
      <w:r>
        <w:rPr>
          <w:rFonts w:ascii="Consolas"/>
          <w:i/>
          <w:spacing w:val="-2"/>
          <w:sz w:val="19"/>
        </w:rPr>
        <w:t> </w:t>
      </w:r>
      <w:r>
        <w:rPr>
          <w:rFonts w:ascii="Consolas"/>
          <w:i/>
          <w:sz w:val="19"/>
        </w:rPr>
        <w:t>((</w:t>
      </w:r>
      <w:r>
        <w:rPr>
          <w:rFonts w:ascii="Consolas"/>
          <w:i/>
          <w:color w:val="0000FF"/>
          <w:sz w:val="19"/>
        </w:rPr>
        <w:t>int32_t</w:t>
      </w:r>
      <w:r>
        <w:rPr>
          <w:rFonts w:ascii="Consolas"/>
          <w:i/>
          <w:sz w:val="19"/>
        </w:rPr>
        <w:t>)par_h2</w:t>
      </w:r>
      <w:r>
        <w:rPr>
          <w:rFonts w:ascii="Consolas"/>
          <w:i/>
          <w:spacing w:val="-1"/>
          <w:sz w:val="19"/>
        </w:rPr>
        <w:t> </w:t>
      </w:r>
      <w:r>
        <w:rPr>
          <w:rFonts w:ascii="Consolas"/>
          <w:i/>
          <w:sz w:val="19"/>
        </w:rPr>
        <w:t>*</w:t>
      </w:r>
      <w:r>
        <w:rPr>
          <w:rFonts w:ascii="Consolas"/>
          <w:i/>
          <w:spacing w:val="-2"/>
          <w:sz w:val="19"/>
        </w:rPr>
        <w:t> </w:t>
      </w:r>
      <w:r>
        <w:rPr>
          <w:rFonts w:ascii="Consolas"/>
          <w:i/>
          <w:sz w:val="19"/>
        </w:rPr>
        <w:t>(((temp_scaled</w:t>
      </w:r>
      <w:r>
        <w:rPr>
          <w:rFonts w:ascii="Consolas"/>
          <w:i/>
          <w:spacing w:val="-2"/>
          <w:sz w:val="19"/>
        </w:rPr>
        <w:t> </w:t>
      </w:r>
      <w:r>
        <w:rPr>
          <w:rFonts w:ascii="Consolas"/>
          <w:i/>
          <w:sz w:val="19"/>
        </w:rPr>
        <w:t>*</w:t>
      </w:r>
    </w:p>
    <w:p>
      <w:pPr>
        <w:spacing w:line="221" w:lineRule="exact" w:before="0"/>
        <w:ind w:left="979" w:right="0" w:firstLine="0"/>
        <w:jc w:val="left"/>
        <w:rPr>
          <w:rFonts w:ascii="Consolas"/>
          <w:i/>
          <w:sz w:val="19"/>
        </w:rPr>
      </w:pPr>
      <w:r>
        <w:rPr>
          <w:rFonts w:ascii="Consolas"/>
          <w:i/>
          <w:sz w:val="19"/>
        </w:rPr>
        <w:t>(</w:t>
      </w:r>
      <w:r>
        <w:rPr>
          <w:rFonts w:ascii="Consolas"/>
          <w:i/>
          <w:color w:val="0000FF"/>
          <w:sz w:val="19"/>
        </w:rPr>
        <w:t>int32_t</w:t>
      </w:r>
      <w:r>
        <w:rPr>
          <w:rFonts w:ascii="Consolas"/>
          <w:i/>
          <w:sz w:val="19"/>
        </w:rPr>
        <w:t>)par_h4)</w:t>
      </w:r>
      <w:r>
        <w:rPr>
          <w:rFonts w:ascii="Consolas"/>
          <w:i/>
          <w:spacing w:val="-6"/>
          <w:sz w:val="19"/>
        </w:rPr>
        <w:t> </w:t>
      </w:r>
      <w:r>
        <w:rPr>
          <w:rFonts w:ascii="Consolas"/>
          <w:i/>
          <w:sz w:val="19"/>
        </w:rPr>
        <w:t>/</w:t>
      </w:r>
      <w:r>
        <w:rPr>
          <w:rFonts w:ascii="Consolas"/>
          <w:i/>
          <w:spacing w:val="-6"/>
          <w:sz w:val="19"/>
        </w:rPr>
        <w:t> </w:t>
      </w:r>
      <w:r>
        <w:rPr>
          <w:rFonts w:ascii="Consolas"/>
          <w:i/>
          <w:sz w:val="19"/>
        </w:rPr>
        <w:t>((</w:t>
      </w:r>
      <w:r>
        <w:rPr>
          <w:rFonts w:ascii="Consolas"/>
          <w:i/>
          <w:color w:val="0000FF"/>
          <w:sz w:val="19"/>
        </w:rPr>
        <w:t>int32_t</w:t>
      </w:r>
      <w:r>
        <w:rPr>
          <w:rFonts w:ascii="Consolas"/>
          <w:i/>
          <w:sz w:val="19"/>
        </w:rPr>
        <w:t>)100))</w:t>
      </w:r>
      <w:r>
        <w:rPr>
          <w:rFonts w:ascii="Consolas"/>
          <w:i/>
          <w:spacing w:val="-5"/>
          <w:sz w:val="19"/>
        </w:rPr>
        <w:t> </w:t>
      </w:r>
      <w:r>
        <w:rPr>
          <w:rFonts w:ascii="Consolas"/>
          <w:i/>
          <w:sz w:val="19"/>
        </w:rPr>
        <w:t>+</w:t>
      </w:r>
    </w:p>
    <w:p>
      <w:pPr>
        <w:spacing w:before="59"/>
        <w:ind w:left="979" w:right="0" w:firstLine="0"/>
        <w:jc w:val="left"/>
        <w:rPr>
          <w:rFonts w:ascii="Consolas"/>
          <w:i/>
          <w:sz w:val="19"/>
        </w:rPr>
      </w:pPr>
      <w:r>
        <w:rPr>
          <w:rFonts w:ascii="Consolas"/>
          <w:i/>
          <w:sz w:val="19"/>
        </w:rPr>
        <w:t>(((temp_scaled</w:t>
      </w:r>
      <w:r>
        <w:rPr>
          <w:rFonts w:ascii="Consolas"/>
          <w:i/>
          <w:spacing w:val="-5"/>
          <w:sz w:val="19"/>
        </w:rPr>
        <w:t> </w:t>
      </w:r>
      <w:r>
        <w:rPr>
          <w:rFonts w:ascii="Consolas"/>
          <w:i/>
          <w:sz w:val="19"/>
        </w:rPr>
        <w:t>*</w:t>
      </w:r>
      <w:r>
        <w:rPr>
          <w:rFonts w:ascii="Consolas"/>
          <w:i/>
          <w:spacing w:val="-5"/>
          <w:sz w:val="19"/>
        </w:rPr>
        <w:t> </w:t>
      </w:r>
      <w:r>
        <w:rPr>
          <w:rFonts w:ascii="Consolas"/>
          <w:i/>
          <w:sz w:val="19"/>
        </w:rPr>
        <w:t>((temp_scaled</w:t>
      </w:r>
      <w:r>
        <w:rPr>
          <w:rFonts w:ascii="Consolas"/>
          <w:i/>
          <w:spacing w:val="-5"/>
          <w:sz w:val="19"/>
        </w:rPr>
        <w:t> </w:t>
      </w:r>
      <w:r>
        <w:rPr>
          <w:rFonts w:ascii="Consolas"/>
          <w:i/>
          <w:sz w:val="19"/>
        </w:rPr>
        <w:t>*</w:t>
      </w:r>
      <w:r>
        <w:rPr>
          <w:rFonts w:ascii="Consolas"/>
          <w:i/>
          <w:spacing w:val="-5"/>
          <w:sz w:val="19"/>
        </w:rPr>
        <w:t> </w:t>
      </w:r>
      <w:r>
        <w:rPr>
          <w:rFonts w:ascii="Consolas"/>
          <w:i/>
          <w:sz w:val="19"/>
        </w:rPr>
        <w:t>(</w:t>
      </w:r>
      <w:r>
        <w:rPr>
          <w:rFonts w:ascii="Consolas"/>
          <w:i/>
          <w:color w:val="0000FF"/>
          <w:sz w:val="19"/>
        </w:rPr>
        <w:t>int32_t</w:t>
      </w:r>
      <w:r>
        <w:rPr>
          <w:rFonts w:ascii="Consolas"/>
          <w:i/>
          <w:sz w:val="19"/>
        </w:rPr>
        <w:t>)par_h5)</w:t>
      </w:r>
      <w:r>
        <w:rPr>
          <w:rFonts w:ascii="Consolas"/>
          <w:i/>
          <w:spacing w:val="-5"/>
          <w:sz w:val="19"/>
        </w:rPr>
        <w:t> </w:t>
      </w:r>
      <w:r>
        <w:rPr>
          <w:rFonts w:ascii="Consolas"/>
          <w:i/>
          <w:sz w:val="19"/>
        </w:rPr>
        <w:t>/</w:t>
      </w:r>
    </w:p>
    <w:p>
      <w:pPr>
        <w:spacing w:before="58"/>
        <w:ind w:left="979" w:right="0" w:firstLine="0"/>
        <w:jc w:val="left"/>
        <w:rPr>
          <w:rFonts w:ascii="Consolas"/>
          <w:i/>
          <w:sz w:val="19"/>
        </w:rPr>
      </w:pPr>
      <w:r>
        <w:rPr>
          <w:rFonts w:ascii="Consolas"/>
          <w:i/>
          <w:sz w:val="19"/>
        </w:rPr>
        <w:t>((</w:t>
      </w:r>
      <w:r>
        <w:rPr>
          <w:rFonts w:ascii="Consolas"/>
          <w:i/>
          <w:color w:val="0000FF"/>
          <w:sz w:val="19"/>
        </w:rPr>
        <w:t>int32_t</w:t>
      </w:r>
      <w:r>
        <w:rPr>
          <w:rFonts w:ascii="Consolas"/>
          <w:i/>
          <w:sz w:val="19"/>
        </w:rPr>
        <w:t>)100)))</w:t>
      </w:r>
      <w:r>
        <w:rPr>
          <w:rFonts w:ascii="Consolas"/>
          <w:i/>
          <w:spacing w:val="-4"/>
          <w:sz w:val="19"/>
        </w:rPr>
        <w:t> </w:t>
      </w:r>
      <w:r>
        <w:rPr>
          <w:rFonts w:ascii="Consolas"/>
          <w:i/>
          <w:sz w:val="19"/>
        </w:rPr>
        <w:t>&gt;&gt;</w:t>
      </w:r>
      <w:r>
        <w:rPr>
          <w:rFonts w:ascii="Consolas"/>
          <w:i/>
          <w:spacing w:val="-4"/>
          <w:sz w:val="19"/>
        </w:rPr>
        <w:t> </w:t>
      </w:r>
      <w:r>
        <w:rPr>
          <w:rFonts w:ascii="Consolas"/>
          <w:i/>
          <w:sz w:val="19"/>
        </w:rPr>
        <w:t>6)</w:t>
      </w:r>
      <w:r>
        <w:rPr>
          <w:rFonts w:ascii="Consolas"/>
          <w:i/>
          <w:spacing w:val="-3"/>
          <w:sz w:val="19"/>
        </w:rPr>
        <w:t> </w:t>
      </w:r>
      <w:r>
        <w:rPr>
          <w:rFonts w:ascii="Consolas"/>
          <w:i/>
          <w:sz w:val="19"/>
        </w:rPr>
        <w:t>/</w:t>
      </w:r>
      <w:r>
        <w:rPr>
          <w:rFonts w:ascii="Consolas"/>
          <w:i/>
          <w:spacing w:val="-4"/>
          <w:sz w:val="19"/>
        </w:rPr>
        <w:t> </w:t>
      </w:r>
      <w:r>
        <w:rPr>
          <w:rFonts w:ascii="Consolas"/>
          <w:i/>
          <w:sz w:val="19"/>
        </w:rPr>
        <w:t>((</w:t>
      </w:r>
      <w:r>
        <w:rPr>
          <w:rFonts w:ascii="Consolas"/>
          <w:i/>
          <w:color w:val="0000FF"/>
          <w:sz w:val="19"/>
        </w:rPr>
        <w:t>int32_t</w:t>
      </w:r>
      <w:r>
        <w:rPr>
          <w:rFonts w:ascii="Consolas"/>
          <w:i/>
          <w:sz w:val="19"/>
        </w:rPr>
        <w:t>)100))</w:t>
      </w:r>
      <w:r>
        <w:rPr>
          <w:rFonts w:ascii="Consolas"/>
          <w:i/>
          <w:spacing w:val="-4"/>
          <w:sz w:val="19"/>
        </w:rPr>
        <w:t> </w:t>
      </w:r>
      <w:r>
        <w:rPr>
          <w:rFonts w:ascii="Consolas"/>
          <w:i/>
          <w:sz w:val="19"/>
        </w:rPr>
        <w:t>+</w:t>
      </w:r>
      <w:r>
        <w:rPr>
          <w:rFonts w:ascii="Consolas"/>
          <w:i/>
          <w:spacing w:val="-3"/>
          <w:sz w:val="19"/>
        </w:rPr>
        <w:t> </w:t>
      </w:r>
      <w:r>
        <w:rPr>
          <w:rFonts w:ascii="Consolas"/>
          <w:i/>
          <w:sz w:val="19"/>
        </w:rPr>
        <w:t>((</w:t>
      </w:r>
      <w:r>
        <w:rPr>
          <w:rFonts w:ascii="Consolas"/>
          <w:i/>
          <w:color w:val="0000FF"/>
          <w:sz w:val="19"/>
        </w:rPr>
        <w:t>int32_t</w:t>
      </w:r>
      <w:r>
        <w:rPr>
          <w:rFonts w:ascii="Consolas"/>
          <w:i/>
          <w:sz w:val="19"/>
        </w:rPr>
        <w:t>)(1</w:t>
      </w:r>
      <w:r>
        <w:rPr>
          <w:rFonts w:ascii="Consolas"/>
          <w:i/>
          <w:spacing w:val="-4"/>
          <w:sz w:val="19"/>
        </w:rPr>
        <w:t> </w:t>
      </w:r>
      <w:r>
        <w:rPr>
          <w:rFonts w:ascii="Consolas"/>
          <w:i/>
          <w:sz w:val="19"/>
        </w:rPr>
        <w:t>&lt;&lt;</w:t>
      </w:r>
      <w:r>
        <w:rPr>
          <w:rFonts w:ascii="Consolas"/>
          <w:i/>
          <w:spacing w:val="-3"/>
          <w:sz w:val="19"/>
        </w:rPr>
        <w:t> </w:t>
      </w:r>
      <w:r>
        <w:rPr>
          <w:rFonts w:ascii="Consolas"/>
          <w:i/>
          <w:sz w:val="19"/>
        </w:rPr>
        <w:t>14))))</w:t>
      </w:r>
      <w:r>
        <w:rPr>
          <w:rFonts w:ascii="Consolas"/>
          <w:i/>
          <w:spacing w:val="-4"/>
          <w:sz w:val="19"/>
        </w:rPr>
        <w:t> </w:t>
      </w:r>
      <w:r>
        <w:rPr>
          <w:rFonts w:ascii="Consolas"/>
          <w:i/>
          <w:sz w:val="19"/>
        </w:rPr>
        <w:t>&gt;&gt;</w:t>
      </w:r>
      <w:r>
        <w:rPr>
          <w:rFonts w:ascii="Consolas"/>
          <w:i/>
          <w:spacing w:val="-4"/>
          <w:sz w:val="19"/>
        </w:rPr>
        <w:t> </w:t>
      </w:r>
      <w:r>
        <w:rPr>
          <w:rFonts w:ascii="Consolas"/>
          <w:i/>
          <w:sz w:val="19"/>
        </w:rPr>
        <w:t>10;</w:t>
      </w:r>
    </w:p>
    <w:p>
      <w:pPr>
        <w:spacing w:after="0"/>
        <w:jc w:val="left"/>
        <w:rPr>
          <w:rFonts w:ascii="Consolas"/>
          <w:sz w:val="19"/>
        </w:rPr>
        <w:sectPr>
          <w:pgSz w:w="11910" w:h="16840"/>
          <w:pgMar w:header="0" w:footer="614" w:top="840" w:bottom="800" w:left="360" w:right="300"/>
        </w:sectPr>
      </w:pPr>
    </w:p>
    <w:p>
      <w:pPr>
        <w:pStyle w:val="BodyText"/>
        <w:rPr>
          <w:rFonts w:ascii="Consolas"/>
          <w:i/>
        </w:rPr>
      </w:pPr>
    </w:p>
    <w:p>
      <w:pPr>
        <w:pStyle w:val="BodyText"/>
        <w:spacing w:before="4"/>
        <w:rPr>
          <w:rFonts w:ascii="Consolas"/>
          <w:i/>
          <w:sz w:val="15"/>
        </w:rPr>
      </w:pPr>
    </w:p>
    <w:p>
      <w:pPr>
        <w:spacing w:before="66"/>
        <w:ind w:left="143" w:right="0" w:firstLine="0"/>
        <w:jc w:val="left"/>
        <w:rPr>
          <w:rFonts w:ascii="Consolas"/>
          <w:i/>
          <w:sz w:val="19"/>
        </w:rPr>
      </w:pPr>
      <w:r>
        <w:rPr>
          <w:rFonts w:ascii="Consolas"/>
          <w:i/>
          <w:sz w:val="19"/>
        </w:rPr>
        <w:t>var3</w:t>
      </w:r>
      <w:r>
        <w:rPr>
          <w:rFonts w:ascii="Consolas"/>
          <w:i/>
          <w:spacing w:val="-3"/>
          <w:sz w:val="19"/>
        </w:rPr>
        <w:t> </w:t>
      </w:r>
      <w:r>
        <w:rPr>
          <w:rFonts w:ascii="Consolas"/>
          <w:i/>
          <w:sz w:val="19"/>
        </w:rPr>
        <w:t>=</w:t>
      </w:r>
      <w:r>
        <w:rPr>
          <w:rFonts w:ascii="Consolas"/>
          <w:i/>
          <w:spacing w:val="-3"/>
          <w:sz w:val="19"/>
        </w:rPr>
        <w:t> </w:t>
      </w:r>
      <w:r>
        <w:rPr>
          <w:rFonts w:ascii="Consolas"/>
          <w:i/>
          <w:sz w:val="19"/>
        </w:rPr>
        <w:t>var1</w:t>
      </w:r>
      <w:r>
        <w:rPr>
          <w:rFonts w:ascii="Consolas"/>
          <w:i/>
          <w:spacing w:val="-3"/>
          <w:sz w:val="19"/>
        </w:rPr>
        <w:t> </w:t>
      </w:r>
      <w:r>
        <w:rPr>
          <w:rFonts w:ascii="Consolas"/>
          <w:i/>
          <w:sz w:val="19"/>
        </w:rPr>
        <w:t>*</w:t>
      </w:r>
      <w:r>
        <w:rPr>
          <w:rFonts w:ascii="Consolas"/>
          <w:i/>
          <w:spacing w:val="-3"/>
          <w:sz w:val="19"/>
        </w:rPr>
        <w:t> </w:t>
      </w:r>
      <w:r>
        <w:rPr>
          <w:rFonts w:ascii="Consolas"/>
          <w:i/>
          <w:sz w:val="19"/>
        </w:rPr>
        <w:t>var2;</w:t>
      </w:r>
    </w:p>
    <w:p>
      <w:pPr>
        <w:spacing w:before="59"/>
        <w:ind w:left="143" w:right="0" w:firstLine="0"/>
        <w:jc w:val="left"/>
        <w:rPr>
          <w:rFonts w:ascii="Consolas"/>
          <w:i/>
          <w:sz w:val="19"/>
        </w:rPr>
      </w:pPr>
      <w:r>
        <w:rPr>
          <w:rFonts w:ascii="Consolas"/>
          <w:i/>
          <w:sz w:val="19"/>
        </w:rPr>
        <w:t>var4</w:t>
      </w:r>
      <w:r>
        <w:rPr>
          <w:rFonts w:ascii="Consolas"/>
          <w:i/>
          <w:spacing w:val="-4"/>
          <w:sz w:val="19"/>
        </w:rPr>
        <w:t> </w:t>
      </w:r>
      <w:r>
        <w:rPr>
          <w:rFonts w:ascii="Consolas"/>
          <w:i/>
          <w:sz w:val="19"/>
        </w:rPr>
        <w:t>=</w:t>
      </w:r>
      <w:r>
        <w:rPr>
          <w:rFonts w:ascii="Consolas"/>
          <w:i/>
          <w:spacing w:val="-3"/>
          <w:sz w:val="19"/>
        </w:rPr>
        <w:t> </w:t>
      </w:r>
      <w:r>
        <w:rPr>
          <w:rFonts w:ascii="Consolas"/>
          <w:i/>
          <w:sz w:val="19"/>
        </w:rPr>
        <w:t>(((</w:t>
      </w:r>
      <w:r>
        <w:rPr>
          <w:rFonts w:ascii="Consolas"/>
          <w:i/>
          <w:color w:val="0000FF"/>
          <w:sz w:val="19"/>
        </w:rPr>
        <w:t>int32_t</w:t>
      </w:r>
      <w:r>
        <w:rPr>
          <w:rFonts w:ascii="Consolas"/>
          <w:i/>
          <w:sz w:val="19"/>
        </w:rPr>
        <w:t>)par_h6</w:t>
      </w:r>
      <w:r>
        <w:rPr>
          <w:rFonts w:ascii="Consolas"/>
          <w:i/>
          <w:spacing w:val="-3"/>
          <w:sz w:val="19"/>
        </w:rPr>
        <w:t> </w:t>
      </w:r>
      <w:r>
        <w:rPr>
          <w:rFonts w:ascii="Consolas"/>
          <w:i/>
          <w:sz w:val="19"/>
        </w:rPr>
        <w:t>&lt;&lt;</w:t>
      </w:r>
      <w:r>
        <w:rPr>
          <w:rFonts w:ascii="Consolas"/>
          <w:i/>
          <w:spacing w:val="-4"/>
          <w:sz w:val="19"/>
        </w:rPr>
        <w:t> </w:t>
      </w:r>
      <w:r>
        <w:rPr>
          <w:rFonts w:ascii="Consolas"/>
          <w:i/>
          <w:sz w:val="19"/>
        </w:rPr>
        <w:t>7)</w:t>
      </w:r>
      <w:r>
        <w:rPr>
          <w:rFonts w:ascii="Consolas"/>
          <w:i/>
          <w:spacing w:val="-3"/>
          <w:sz w:val="19"/>
        </w:rPr>
        <w:t> </w:t>
      </w:r>
      <w:r>
        <w:rPr>
          <w:rFonts w:ascii="Consolas"/>
          <w:i/>
          <w:sz w:val="19"/>
        </w:rPr>
        <w:t>+</w:t>
      </w:r>
    </w:p>
    <w:p>
      <w:pPr>
        <w:spacing w:line="302" w:lineRule="auto" w:before="56"/>
        <w:ind w:left="143" w:right="4297" w:firstLine="835"/>
        <w:jc w:val="left"/>
        <w:rPr>
          <w:rFonts w:ascii="Consolas"/>
          <w:i/>
          <w:sz w:val="19"/>
        </w:rPr>
      </w:pPr>
      <w:r>
        <w:rPr>
          <w:rFonts w:ascii="Consolas"/>
          <w:i/>
          <w:sz w:val="19"/>
        </w:rPr>
        <w:t>((temp_scaled * (</w:t>
      </w:r>
      <w:r>
        <w:rPr>
          <w:rFonts w:ascii="Consolas"/>
          <w:i/>
          <w:color w:val="0000FF"/>
          <w:sz w:val="19"/>
        </w:rPr>
        <w:t>int32_t</w:t>
      </w:r>
      <w:r>
        <w:rPr>
          <w:rFonts w:ascii="Consolas"/>
          <w:i/>
          <w:sz w:val="19"/>
        </w:rPr>
        <w:t>)par_h7) / ((</w:t>
      </w:r>
      <w:r>
        <w:rPr>
          <w:rFonts w:ascii="Consolas"/>
          <w:i/>
          <w:color w:val="0000FF"/>
          <w:sz w:val="19"/>
        </w:rPr>
        <w:t>int32_t</w:t>
      </w:r>
      <w:r>
        <w:rPr>
          <w:rFonts w:ascii="Consolas"/>
          <w:i/>
          <w:sz w:val="19"/>
        </w:rPr>
        <w:t>)100))) &gt;&gt; 4;</w:t>
      </w:r>
      <w:r>
        <w:rPr>
          <w:rFonts w:ascii="Consolas"/>
          <w:i/>
          <w:spacing w:val="-102"/>
          <w:sz w:val="19"/>
        </w:rPr>
        <w:t> </w:t>
      </w:r>
      <w:r>
        <w:rPr>
          <w:rFonts w:ascii="Consolas"/>
          <w:i/>
          <w:sz w:val="19"/>
        </w:rPr>
        <w:t>var5</w:t>
      </w:r>
      <w:r>
        <w:rPr>
          <w:rFonts w:ascii="Consolas"/>
          <w:i/>
          <w:spacing w:val="-2"/>
          <w:sz w:val="19"/>
        </w:rPr>
        <w:t> </w:t>
      </w:r>
      <w:r>
        <w:rPr>
          <w:rFonts w:ascii="Consolas"/>
          <w:i/>
          <w:sz w:val="19"/>
        </w:rPr>
        <w:t>=</w:t>
      </w:r>
      <w:r>
        <w:rPr>
          <w:rFonts w:ascii="Consolas"/>
          <w:i/>
          <w:spacing w:val="-2"/>
          <w:sz w:val="19"/>
        </w:rPr>
        <w:t> </w:t>
      </w:r>
      <w:r>
        <w:rPr>
          <w:rFonts w:ascii="Consolas"/>
          <w:i/>
          <w:sz w:val="19"/>
        </w:rPr>
        <w:t>((var3</w:t>
      </w:r>
      <w:r>
        <w:rPr>
          <w:rFonts w:ascii="Consolas"/>
          <w:i/>
          <w:spacing w:val="-1"/>
          <w:sz w:val="19"/>
        </w:rPr>
        <w:t> </w:t>
      </w:r>
      <w:r>
        <w:rPr>
          <w:rFonts w:ascii="Consolas"/>
          <w:i/>
          <w:sz w:val="19"/>
        </w:rPr>
        <w:t>&gt;&gt;</w:t>
      </w:r>
      <w:r>
        <w:rPr>
          <w:rFonts w:ascii="Consolas"/>
          <w:i/>
          <w:spacing w:val="1"/>
          <w:sz w:val="19"/>
        </w:rPr>
        <w:t> </w:t>
      </w:r>
      <w:r>
        <w:rPr>
          <w:rFonts w:ascii="Consolas"/>
          <w:i/>
          <w:sz w:val="19"/>
        </w:rPr>
        <w:t>14)</w:t>
      </w:r>
      <w:r>
        <w:rPr>
          <w:rFonts w:ascii="Consolas"/>
          <w:i/>
          <w:spacing w:val="-2"/>
          <w:sz w:val="19"/>
        </w:rPr>
        <w:t> </w:t>
      </w:r>
      <w:r>
        <w:rPr>
          <w:rFonts w:ascii="Consolas"/>
          <w:i/>
          <w:sz w:val="19"/>
        </w:rPr>
        <w:t>*</w:t>
      </w:r>
      <w:r>
        <w:rPr>
          <w:rFonts w:ascii="Consolas"/>
          <w:i/>
          <w:spacing w:val="-1"/>
          <w:sz w:val="19"/>
        </w:rPr>
        <w:t> </w:t>
      </w:r>
      <w:r>
        <w:rPr>
          <w:rFonts w:ascii="Consolas"/>
          <w:i/>
          <w:sz w:val="19"/>
        </w:rPr>
        <w:t>(var3</w:t>
      </w:r>
      <w:r>
        <w:rPr>
          <w:rFonts w:ascii="Consolas"/>
          <w:i/>
          <w:spacing w:val="-2"/>
          <w:sz w:val="19"/>
        </w:rPr>
        <w:t> </w:t>
      </w:r>
      <w:r>
        <w:rPr>
          <w:rFonts w:ascii="Consolas"/>
          <w:i/>
          <w:sz w:val="19"/>
        </w:rPr>
        <w:t>&gt;&gt;</w:t>
      </w:r>
      <w:r>
        <w:rPr>
          <w:rFonts w:ascii="Consolas"/>
          <w:i/>
          <w:spacing w:val="-2"/>
          <w:sz w:val="19"/>
        </w:rPr>
        <w:t> </w:t>
      </w:r>
      <w:r>
        <w:rPr>
          <w:rFonts w:ascii="Consolas"/>
          <w:i/>
          <w:sz w:val="19"/>
        </w:rPr>
        <w:t>14))</w:t>
      </w:r>
      <w:r>
        <w:rPr>
          <w:rFonts w:ascii="Consolas"/>
          <w:i/>
          <w:spacing w:val="-1"/>
          <w:sz w:val="19"/>
        </w:rPr>
        <w:t> </w:t>
      </w:r>
      <w:r>
        <w:rPr>
          <w:rFonts w:ascii="Consolas"/>
          <w:i/>
          <w:sz w:val="19"/>
        </w:rPr>
        <w:t>&gt;&gt;</w:t>
      </w:r>
      <w:r>
        <w:rPr>
          <w:rFonts w:ascii="Consolas"/>
          <w:i/>
          <w:spacing w:val="1"/>
          <w:sz w:val="19"/>
        </w:rPr>
        <w:t> </w:t>
      </w:r>
      <w:r>
        <w:rPr>
          <w:rFonts w:ascii="Consolas"/>
          <w:i/>
          <w:sz w:val="19"/>
        </w:rPr>
        <w:t>10;</w:t>
      </w:r>
    </w:p>
    <w:p>
      <w:pPr>
        <w:spacing w:line="300" w:lineRule="auto" w:before="1"/>
        <w:ind w:left="143" w:right="7575" w:firstLine="0"/>
        <w:jc w:val="left"/>
        <w:rPr>
          <w:rFonts w:ascii="Consolas"/>
          <w:i/>
          <w:sz w:val="19"/>
        </w:rPr>
      </w:pPr>
      <w:r>
        <w:rPr>
          <w:rFonts w:ascii="Consolas"/>
          <w:i/>
          <w:sz w:val="19"/>
        </w:rPr>
        <w:t>var6 = (var4 * var5) &gt;&gt; 1;</w:t>
      </w:r>
      <w:r>
        <w:rPr>
          <w:rFonts w:ascii="Consolas"/>
          <w:i/>
          <w:spacing w:val="1"/>
          <w:sz w:val="19"/>
        </w:rPr>
        <w:t> </w:t>
      </w:r>
      <w:r>
        <w:rPr>
          <w:rFonts w:ascii="Consolas"/>
          <w:i/>
          <w:sz w:val="19"/>
        </w:rPr>
        <w:t>hum_comp</w:t>
      </w:r>
      <w:r>
        <w:rPr>
          <w:rFonts w:ascii="Consolas"/>
          <w:i/>
          <w:spacing w:val="-4"/>
          <w:sz w:val="19"/>
        </w:rPr>
        <w:t> </w:t>
      </w:r>
      <w:r>
        <w:rPr>
          <w:rFonts w:ascii="Consolas"/>
          <w:i/>
          <w:sz w:val="19"/>
        </w:rPr>
        <w:t>=</w:t>
      </w:r>
      <w:r>
        <w:rPr>
          <w:rFonts w:ascii="Consolas"/>
          <w:i/>
          <w:spacing w:val="-4"/>
          <w:sz w:val="19"/>
        </w:rPr>
        <w:t> </w:t>
      </w:r>
      <w:r>
        <w:rPr>
          <w:rFonts w:ascii="Consolas"/>
          <w:i/>
          <w:sz w:val="19"/>
        </w:rPr>
        <w:t>(var3</w:t>
      </w:r>
      <w:r>
        <w:rPr>
          <w:rFonts w:ascii="Consolas"/>
          <w:i/>
          <w:spacing w:val="-1"/>
          <w:sz w:val="19"/>
        </w:rPr>
        <w:t> </w:t>
      </w:r>
      <w:r>
        <w:rPr>
          <w:rFonts w:ascii="Consolas"/>
          <w:i/>
          <w:sz w:val="19"/>
        </w:rPr>
        <w:t>+</w:t>
      </w:r>
      <w:r>
        <w:rPr>
          <w:rFonts w:ascii="Consolas"/>
          <w:i/>
          <w:spacing w:val="-4"/>
          <w:sz w:val="19"/>
        </w:rPr>
        <w:t> </w:t>
      </w:r>
      <w:r>
        <w:rPr>
          <w:rFonts w:ascii="Consolas"/>
          <w:i/>
          <w:sz w:val="19"/>
        </w:rPr>
        <w:t>var6)</w:t>
      </w:r>
      <w:r>
        <w:rPr>
          <w:rFonts w:ascii="Consolas"/>
          <w:i/>
          <w:spacing w:val="-4"/>
          <w:sz w:val="19"/>
        </w:rPr>
        <w:t> </w:t>
      </w:r>
      <w:r>
        <w:rPr>
          <w:rFonts w:ascii="Consolas"/>
          <w:i/>
          <w:sz w:val="19"/>
        </w:rPr>
        <w:t>&gt;&gt;</w:t>
      </w:r>
      <w:r>
        <w:rPr>
          <w:rFonts w:ascii="Consolas"/>
          <w:i/>
          <w:spacing w:val="-3"/>
          <w:sz w:val="19"/>
        </w:rPr>
        <w:t> </w:t>
      </w:r>
      <w:r>
        <w:rPr>
          <w:rFonts w:ascii="Consolas"/>
          <w:i/>
          <w:sz w:val="19"/>
        </w:rPr>
        <w:t>12;</w:t>
      </w:r>
    </w:p>
    <w:p>
      <w:pPr>
        <w:spacing w:before="3"/>
        <w:ind w:left="143" w:right="0" w:firstLine="0"/>
        <w:jc w:val="left"/>
        <w:rPr>
          <w:rFonts w:ascii="Consolas"/>
          <w:i/>
          <w:sz w:val="19"/>
        </w:rPr>
      </w:pPr>
      <w:r>
        <w:rPr>
          <w:rFonts w:ascii="Consolas"/>
          <w:i/>
          <w:sz w:val="19"/>
        </w:rPr>
        <w:t>hum_comp</w:t>
      </w:r>
      <w:r>
        <w:rPr>
          <w:rFonts w:ascii="Consolas"/>
          <w:i/>
          <w:spacing w:val="-3"/>
          <w:sz w:val="19"/>
        </w:rPr>
        <w:t> </w:t>
      </w:r>
      <w:r>
        <w:rPr>
          <w:rFonts w:ascii="Consolas"/>
          <w:i/>
          <w:sz w:val="19"/>
        </w:rPr>
        <w:t>=</w:t>
      </w:r>
      <w:r>
        <w:rPr>
          <w:rFonts w:ascii="Consolas"/>
          <w:i/>
          <w:spacing w:val="-3"/>
          <w:sz w:val="19"/>
        </w:rPr>
        <w:t> </w:t>
      </w:r>
      <w:r>
        <w:rPr>
          <w:rFonts w:ascii="Consolas"/>
          <w:i/>
          <w:sz w:val="19"/>
        </w:rPr>
        <w:t>(((var3</w:t>
      </w:r>
      <w:r>
        <w:rPr>
          <w:rFonts w:ascii="Consolas"/>
          <w:i/>
          <w:spacing w:val="-3"/>
          <w:sz w:val="19"/>
        </w:rPr>
        <w:t> </w:t>
      </w:r>
      <w:r>
        <w:rPr>
          <w:rFonts w:ascii="Consolas"/>
          <w:i/>
          <w:sz w:val="19"/>
        </w:rPr>
        <w:t>+</w:t>
      </w:r>
      <w:r>
        <w:rPr>
          <w:rFonts w:ascii="Consolas"/>
          <w:i/>
          <w:spacing w:val="-3"/>
          <w:sz w:val="19"/>
        </w:rPr>
        <w:t> </w:t>
      </w:r>
      <w:r>
        <w:rPr>
          <w:rFonts w:ascii="Consolas"/>
          <w:i/>
          <w:sz w:val="19"/>
        </w:rPr>
        <w:t>var6)</w:t>
      </w:r>
      <w:r>
        <w:rPr>
          <w:rFonts w:ascii="Consolas"/>
          <w:i/>
          <w:spacing w:val="-2"/>
          <w:sz w:val="19"/>
        </w:rPr>
        <w:t> </w:t>
      </w:r>
      <w:r>
        <w:rPr>
          <w:rFonts w:ascii="Consolas"/>
          <w:i/>
          <w:sz w:val="19"/>
        </w:rPr>
        <w:t>&gt;&gt;</w:t>
      </w:r>
      <w:r>
        <w:rPr>
          <w:rFonts w:ascii="Consolas"/>
          <w:i/>
          <w:spacing w:val="-3"/>
          <w:sz w:val="19"/>
        </w:rPr>
        <w:t> </w:t>
      </w:r>
      <w:r>
        <w:rPr>
          <w:rFonts w:ascii="Consolas"/>
          <w:i/>
          <w:sz w:val="19"/>
        </w:rPr>
        <w:t>10)</w:t>
      </w:r>
      <w:r>
        <w:rPr>
          <w:rFonts w:ascii="Consolas"/>
          <w:i/>
          <w:spacing w:val="-3"/>
          <w:sz w:val="19"/>
        </w:rPr>
        <w:t> </w:t>
      </w:r>
      <w:r>
        <w:rPr>
          <w:rFonts w:ascii="Consolas"/>
          <w:i/>
          <w:sz w:val="19"/>
        </w:rPr>
        <w:t>*</w:t>
      </w:r>
      <w:r>
        <w:rPr>
          <w:rFonts w:ascii="Consolas"/>
          <w:i/>
          <w:spacing w:val="-3"/>
          <w:sz w:val="19"/>
        </w:rPr>
        <w:t> </w:t>
      </w:r>
      <w:r>
        <w:rPr>
          <w:rFonts w:ascii="Consolas"/>
          <w:i/>
          <w:sz w:val="19"/>
        </w:rPr>
        <w:t>((</w:t>
      </w:r>
      <w:r>
        <w:rPr>
          <w:rFonts w:ascii="Consolas"/>
          <w:i/>
          <w:color w:val="0000FF"/>
          <w:sz w:val="19"/>
        </w:rPr>
        <w:t>int32_t</w:t>
      </w:r>
      <w:r>
        <w:rPr>
          <w:rFonts w:ascii="Consolas"/>
          <w:i/>
          <w:sz w:val="19"/>
        </w:rPr>
        <w:t>)</w:t>
      </w:r>
      <w:r>
        <w:rPr>
          <w:rFonts w:ascii="Consolas"/>
          <w:i/>
          <w:spacing w:val="-3"/>
          <w:sz w:val="19"/>
        </w:rPr>
        <w:t> </w:t>
      </w:r>
      <w:r>
        <w:rPr>
          <w:rFonts w:ascii="Consolas"/>
          <w:i/>
          <w:sz w:val="19"/>
        </w:rPr>
        <w:t>1000))</w:t>
      </w:r>
      <w:r>
        <w:rPr>
          <w:rFonts w:ascii="Consolas"/>
          <w:i/>
          <w:spacing w:val="-2"/>
          <w:sz w:val="19"/>
        </w:rPr>
        <w:t> </w:t>
      </w:r>
      <w:r>
        <w:rPr>
          <w:rFonts w:ascii="Consolas"/>
          <w:i/>
          <w:sz w:val="19"/>
        </w:rPr>
        <w:t>&gt;&gt;</w:t>
      </w:r>
      <w:r>
        <w:rPr>
          <w:rFonts w:ascii="Consolas"/>
          <w:i/>
          <w:spacing w:val="-3"/>
          <w:sz w:val="19"/>
        </w:rPr>
        <w:t> </w:t>
      </w:r>
      <w:r>
        <w:rPr>
          <w:rFonts w:ascii="Consolas"/>
          <w:i/>
          <w:sz w:val="19"/>
        </w:rPr>
        <w:t>12;</w:t>
      </w:r>
    </w:p>
    <w:p>
      <w:pPr>
        <w:pStyle w:val="BodyText"/>
        <w:rPr>
          <w:rFonts w:ascii="Consolas"/>
          <w:i/>
          <w:sz w:val="18"/>
        </w:rPr>
      </w:pPr>
    </w:p>
    <w:p>
      <w:pPr>
        <w:pStyle w:val="BodyText"/>
        <w:spacing w:line="222" w:lineRule="exact" w:before="113"/>
        <w:ind w:left="143"/>
      </w:pPr>
      <w:r>
        <w:rPr/>
        <w:t>where</w:t>
      </w:r>
    </w:p>
    <w:p>
      <w:pPr>
        <w:spacing w:line="240" w:lineRule="exact" w:before="0"/>
        <w:ind w:left="501" w:right="0" w:firstLine="0"/>
        <w:jc w:val="left"/>
        <w:rPr>
          <w:sz w:val="20"/>
          <w:szCs w:val="20"/>
        </w:rPr>
      </w:pPr>
      <w:r>
        <w:rPr>
          <w:rFonts w:ascii="Segoe UI Symbol" w:hAnsi="Segoe UI Symbol" w:cs="Segoe UI Symbol" w:eastAsia="Segoe UI Symbol"/>
          <w:sz w:val="20"/>
          <w:szCs w:val="20"/>
        </w:rPr>
        <w:t>⯈</w:t>
      </w:r>
      <w:r>
        <w:rPr>
          <w:rFonts w:ascii="Segoe UI Symbol" w:hAnsi="Segoe UI Symbol" w:cs="Segoe UI Symbol" w:eastAsia="Segoe UI Symbol"/>
          <w:spacing w:val="52"/>
          <w:sz w:val="20"/>
          <w:szCs w:val="20"/>
        </w:rPr>
        <w:t> </w:t>
      </w:r>
      <w:r>
        <w:rPr>
          <w:rFonts w:ascii="Arial" w:hAnsi="Arial" w:cs="Arial" w:eastAsia="Arial"/>
          <w:i/>
          <w:iCs/>
          <w:sz w:val="20"/>
          <w:szCs w:val="20"/>
        </w:rPr>
        <w:t>par_h1,</w:t>
      </w:r>
      <w:r>
        <w:rPr>
          <w:rFonts w:ascii="Arial" w:hAnsi="Arial" w:cs="Arial" w:eastAsia="Arial"/>
          <w:i/>
          <w:iCs/>
          <w:spacing w:val="-7"/>
          <w:sz w:val="20"/>
          <w:szCs w:val="20"/>
        </w:rPr>
        <w:t> </w:t>
      </w:r>
      <w:r>
        <w:rPr>
          <w:rFonts w:ascii="Arial" w:hAnsi="Arial" w:cs="Arial" w:eastAsia="Arial"/>
          <w:i/>
          <w:iCs/>
          <w:sz w:val="20"/>
          <w:szCs w:val="20"/>
        </w:rPr>
        <w:t>par_h2,</w:t>
      </w:r>
      <w:r>
        <w:rPr>
          <w:rFonts w:ascii="Arial" w:hAnsi="Arial" w:cs="Arial" w:eastAsia="Arial"/>
          <w:i/>
          <w:iCs/>
          <w:spacing w:val="-4"/>
          <w:sz w:val="20"/>
          <w:szCs w:val="20"/>
        </w:rPr>
        <w:t> </w:t>
      </w:r>
      <w:r>
        <w:rPr>
          <w:rFonts w:ascii="Arial" w:hAnsi="Arial" w:cs="Arial" w:eastAsia="Arial"/>
          <w:i/>
          <w:iCs/>
          <w:sz w:val="20"/>
          <w:szCs w:val="20"/>
        </w:rPr>
        <w:t>…,</w:t>
      </w:r>
      <w:r>
        <w:rPr>
          <w:rFonts w:ascii="Arial" w:hAnsi="Arial" w:cs="Arial" w:eastAsia="Arial"/>
          <w:i/>
          <w:iCs/>
          <w:spacing w:val="-4"/>
          <w:sz w:val="20"/>
          <w:szCs w:val="20"/>
        </w:rPr>
        <w:t> </w:t>
      </w:r>
      <w:r>
        <w:rPr>
          <w:rFonts w:ascii="Arial" w:hAnsi="Arial" w:cs="Arial" w:eastAsia="Arial"/>
          <w:i/>
          <w:iCs/>
          <w:sz w:val="20"/>
          <w:szCs w:val="20"/>
        </w:rPr>
        <w:t>par_h7</w:t>
      </w:r>
      <w:r>
        <w:rPr>
          <w:rFonts w:ascii="Arial" w:hAnsi="Arial" w:cs="Arial" w:eastAsia="Arial"/>
          <w:i/>
          <w:iCs/>
          <w:spacing w:val="-3"/>
          <w:sz w:val="20"/>
          <w:szCs w:val="20"/>
        </w:rPr>
        <w:t> </w:t>
      </w:r>
      <w:r>
        <w:rPr>
          <w:sz w:val="20"/>
          <w:szCs w:val="20"/>
        </w:rPr>
        <w:t>are</w:t>
      </w:r>
      <w:r>
        <w:rPr>
          <w:spacing w:val="-6"/>
          <w:sz w:val="20"/>
          <w:szCs w:val="20"/>
        </w:rPr>
        <w:t> </w:t>
      </w:r>
      <w:r>
        <w:rPr>
          <w:sz w:val="20"/>
          <w:szCs w:val="20"/>
        </w:rPr>
        <w:t>calibration</w:t>
      </w:r>
      <w:r>
        <w:rPr>
          <w:spacing w:val="-6"/>
          <w:sz w:val="20"/>
          <w:szCs w:val="20"/>
        </w:rPr>
        <w:t> </w:t>
      </w:r>
      <w:r>
        <w:rPr>
          <w:sz w:val="20"/>
          <w:szCs w:val="20"/>
        </w:rPr>
        <w:t>parameters,</w:t>
      </w:r>
    </w:p>
    <w:p>
      <w:pPr>
        <w:spacing w:line="230" w:lineRule="exact" w:before="0"/>
        <w:ind w:left="501" w:right="0" w:firstLine="0"/>
        <w:jc w:val="left"/>
        <w:rPr>
          <w:rFonts w:ascii="Arial" w:hAnsi="Arial" w:cs="Arial" w:eastAsia="Arial"/>
          <w:i/>
          <w:iCs/>
          <w:sz w:val="20"/>
          <w:szCs w:val="20"/>
        </w:rPr>
      </w:pPr>
      <w:r>
        <w:rPr>
          <w:rFonts w:ascii="Segoe UI Symbol" w:hAnsi="Segoe UI Symbol" w:cs="Segoe UI Symbol" w:eastAsia="Segoe UI Symbol"/>
          <w:sz w:val="20"/>
          <w:szCs w:val="20"/>
        </w:rPr>
        <w:t>⯈</w:t>
      </w:r>
      <w:r>
        <w:rPr>
          <w:rFonts w:ascii="Segoe UI Symbol" w:hAnsi="Segoe UI Symbol" w:cs="Segoe UI Symbol" w:eastAsia="Segoe UI Symbol"/>
          <w:spacing w:val="57"/>
          <w:sz w:val="20"/>
          <w:szCs w:val="20"/>
        </w:rPr>
        <w:t> </w:t>
      </w:r>
      <w:r>
        <w:rPr>
          <w:rFonts w:ascii="Arial" w:hAnsi="Arial" w:cs="Arial" w:eastAsia="Arial"/>
          <w:i/>
          <w:iCs/>
          <w:sz w:val="20"/>
          <w:szCs w:val="20"/>
        </w:rPr>
        <w:t>hum_adc</w:t>
      </w:r>
      <w:r>
        <w:rPr>
          <w:rFonts w:ascii="Arial" w:hAnsi="Arial" w:cs="Arial" w:eastAsia="Arial"/>
          <w:i/>
          <w:iCs/>
          <w:spacing w:val="-1"/>
          <w:sz w:val="20"/>
          <w:szCs w:val="20"/>
        </w:rPr>
        <w:t> </w:t>
      </w:r>
      <w:r>
        <w:rPr>
          <w:sz w:val="20"/>
          <w:szCs w:val="20"/>
        </w:rPr>
        <w:t>is</w:t>
      </w:r>
      <w:r>
        <w:rPr>
          <w:spacing w:val="-4"/>
          <w:sz w:val="20"/>
          <w:szCs w:val="20"/>
        </w:rPr>
        <w:t> </w:t>
      </w:r>
      <w:r>
        <w:rPr>
          <w:sz w:val="20"/>
          <w:szCs w:val="20"/>
        </w:rPr>
        <w:t>the</w:t>
      </w:r>
      <w:r>
        <w:rPr>
          <w:spacing w:val="-4"/>
          <w:sz w:val="20"/>
          <w:szCs w:val="20"/>
        </w:rPr>
        <w:t> </w:t>
      </w:r>
      <w:r>
        <w:rPr>
          <w:sz w:val="20"/>
          <w:szCs w:val="20"/>
        </w:rPr>
        <w:t>raw</w:t>
      </w:r>
      <w:r>
        <w:rPr>
          <w:spacing w:val="-4"/>
          <w:sz w:val="20"/>
          <w:szCs w:val="20"/>
        </w:rPr>
        <w:t> </w:t>
      </w:r>
      <w:r>
        <w:rPr>
          <w:sz w:val="20"/>
          <w:szCs w:val="20"/>
        </w:rPr>
        <w:t>humidity</w:t>
      </w:r>
      <w:r>
        <w:rPr>
          <w:spacing w:val="-4"/>
          <w:sz w:val="20"/>
          <w:szCs w:val="20"/>
        </w:rPr>
        <w:t> </w:t>
      </w:r>
      <w:r>
        <w:rPr>
          <w:sz w:val="20"/>
          <w:szCs w:val="20"/>
        </w:rPr>
        <w:t>output</w:t>
      </w:r>
      <w:r>
        <w:rPr>
          <w:spacing w:val="-4"/>
          <w:sz w:val="20"/>
          <w:szCs w:val="20"/>
        </w:rPr>
        <w:t> </w:t>
      </w:r>
      <w:r>
        <w:rPr>
          <w:sz w:val="20"/>
          <w:szCs w:val="20"/>
        </w:rPr>
        <w:t>data,</w:t>
      </w:r>
      <w:r>
        <w:rPr>
          <w:spacing w:val="-3"/>
          <w:sz w:val="20"/>
          <w:szCs w:val="20"/>
        </w:rPr>
        <w:t> </w:t>
      </w:r>
      <w:r>
        <w:rPr>
          <w:rFonts w:ascii="Arial" w:hAnsi="Arial" w:cs="Arial" w:eastAsia="Arial"/>
          <w:i/>
          <w:iCs/>
          <w:sz w:val="20"/>
          <w:szCs w:val="20"/>
        </w:rPr>
        <w:t>see</w:t>
      </w:r>
      <w:r>
        <w:rPr>
          <w:rFonts w:ascii="Arial" w:hAnsi="Arial" w:cs="Arial" w:eastAsia="Arial"/>
          <w:i/>
          <w:iCs/>
          <w:spacing w:val="-4"/>
          <w:sz w:val="20"/>
          <w:szCs w:val="20"/>
        </w:rPr>
        <w:t> </w:t>
      </w:r>
      <w:hyperlink w:history="true" w:anchor="_bookmark61">
        <w:r>
          <w:rPr>
            <w:rFonts w:ascii="Arial" w:hAnsi="Arial" w:cs="Arial" w:eastAsia="Arial"/>
            <w:i/>
            <w:iCs/>
            <w:sz w:val="20"/>
            <w:szCs w:val="20"/>
          </w:rPr>
          <w:t>5.3.5.3</w:t>
        </w:r>
      </w:hyperlink>
    </w:p>
    <w:p>
      <w:pPr>
        <w:pStyle w:val="BodyText"/>
        <w:spacing w:line="248" w:lineRule="exact"/>
        <w:ind w:left="501"/>
      </w:pPr>
      <w:r>
        <w:rPr>
          <w:rFonts w:ascii="Segoe UI Symbol" w:hAnsi="Segoe UI Symbol" w:cs="Segoe UI Symbol" w:eastAsia="Segoe UI Symbol"/>
        </w:rPr>
        <w:t>⯈</w:t>
      </w:r>
      <w:r>
        <w:rPr>
          <w:rFonts w:ascii="Segoe UI Symbol" w:hAnsi="Segoe UI Symbol" w:cs="Segoe UI Symbol" w:eastAsia="Segoe UI Symbol"/>
          <w:spacing w:val="55"/>
        </w:rPr>
        <w:t> </w:t>
      </w:r>
      <w:r>
        <w:rPr>
          <w:rFonts w:ascii="Arial" w:hAnsi="Arial" w:cs="Arial" w:eastAsia="Arial"/>
          <w:i/>
          <w:iCs/>
        </w:rPr>
        <w:t>hum_comp</w:t>
      </w:r>
      <w:r>
        <w:rPr>
          <w:rFonts w:ascii="Arial" w:hAnsi="Arial" w:cs="Arial" w:eastAsia="Arial"/>
          <w:i/>
          <w:iCs/>
          <w:spacing w:val="-4"/>
        </w:rPr>
        <w:t> </w:t>
      </w:r>
      <w:r>
        <w:rPr/>
        <w:t>is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compensated</w:t>
      </w:r>
      <w:r>
        <w:rPr>
          <w:spacing w:val="-3"/>
        </w:rPr>
        <w:t> </w:t>
      </w:r>
      <w:r>
        <w:rPr/>
        <w:t>humidity</w:t>
      </w:r>
      <w:r>
        <w:rPr>
          <w:spacing w:val="-4"/>
        </w:rPr>
        <w:t> </w:t>
      </w:r>
      <w:r>
        <w:rPr/>
        <w:t>output</w:t>
      </w:r>
      <w:r>
        <w:rPr>
          <w:spacing w:val="-5"/>
        </w:rPr>
        <w:t> </w:t>
      </w:r>
      <w:r>
        <w:rPr/>
        <w:t>data in</w:t>
      </w:r>
      <w:r>
        <w:rPr>
          <w:spacing w:val="-5"/>
        </w:rPr>
        <w:t> </w:t>
      </w:r>
      <w:r>
        <w:rPr/>
        <w:t>percent.</w:t>
      </w:r>
    </w:p>
    <w:p>
      <w:pPr>
        <w:pStyle w:val="BodyText"/>
        <w:rPr>
          <w:sz w:val="22"/>
        </w:rPr>
      </w:pPr>
    </w:p>
    <w:p>
      <w:pPr>
        <w:pStyle w:val="BodyText"/>
        <w:spacing w:before="2"/>
      </w:pPr>
    </w:p>
    <w:p>
      <w:pPr>
        <w:spacing w:before="0"/>
        <w:ind w:left="1077" w:right="1137" w:firstLine="0"/>
        <w:jc w:val="center"/>
        <w:rPr>
          <w:sz w:val="22"/>
        </w:rPr>
      </w:pPr>
      <w:bookmarkStart w:name="_bookmark28" w:id="43"/>
      <w:bookmarkEnd w:id="43"/>
      <w:r>
        <w:rPr/>
      </w:r>
      <w:r>
        <w:rPr>
          <w:sz w:val="22"/>
        </w:rPr>
        <w:t>Table</w:t>
      </w:r>
      <w:r>
        <w:rPr>
          <w:spacing w:val="-5"/>
          <w:sz w:val="22"/>
        </w:rPr>
        <w:t> </w:t>
      </w:r>
      <w:r>
        <w:rPr>
          <w:sz w:val="22"/>
        </w:rPr>
        <w:t>15:</w:t>
      </w:r>
      <w:r>
        <w:rPr>
          <w:spacing w:val="-2"/>
          <w:sz w:val="22"/>
        </w:rPr>
        <w:t> </w:t>
      </w:r>
      <w:r>
        <w:rPr>
          <w:sz w:val="22"/>
        </w:rPr>
        <w:t>Variable</w:t>
      </w:r>
      <w:r>
        <w:rPr>
          <w:spacing w:val="-5"/>
          <w:sz w:val="22"/>
        </w:rPr>
        <w:t> </w:t>
      </w:r>
      <w:r>
        <w:rPr>
          <w:sz w:val="22"/>
        </w:rPr>
        <w:t>names</w:t>
      </w:r>
      <w:r>
        <w:rPr>
          <w:spacing w:val="-3"/>
          <w:sz w:val="22"/>
        </w:rPr>
        <w:t> </w:t>
      </w:r>
      <w:r>
        <w:rPr>
          <w:sz w:val="22"/>
        </w:rPr>
        <w:t>and</w:t>
      </w:r>
      <w:r>
        <w:rPr>
          <w:spacing w:val="-6"/>
          <w:sz w:val="22"/>
        </w:rPr>
        <w:t> </w:t>
      </w:r>
      <w:r>
        <w:rPr>
          <w:sz w:val="22"/>
        </w:rPr>
        <w:t>register</w:t>
      </w:r>
      <w:r>
        <w:rPr>
          <w:spacing w:val="-3"/>
          <w:sz w:val="22"/>
        </w:rPr>
        <w:t> </w:t>
      </w:r>
      <w:r>
        <w:rPr>
          <w:sz w:val="22"/>
        </w:rPr>
        <w:t>addresses</w:t>
      </w:r>
      <w:r>
        <w:rPr>
          <w:spacing w:val="-7"/>
          <w:sz w:val="22"/>
        </w:rPr>
        <w:t> </w:t>
      </w:r>
      <w:r>
        <w:rPr>
          <w:sz w:val="22"/>
        </w:rPr>
        <w:t>for</w:t>
      </w:r>
      <w:r>
        <w:rPr>
          <w:spacing w:val="1"/>
          <w:sz w:val="22"/>
        </w:rPr>
        <w:t> </w:t>
      </w:r>
      <w:r>
        <w:rPr>
          <w:rFonts w:ascii="Arial"/>
          <w:i/>
          <w:sz w:val="22"/>
        </w:rPr>
        <w:t>hum_comp</w:t>
      </w:r>
      <w:r>
        <w:rPr>
          <w:rFonts w:ascii="Arial"/>
          <w:i/>
          <w:spacing w:val="-4"/>
          <w:sz w:val="22"/>
        </w:rPr>
        <w:t> </w:t>
      </w:r>
      <w:r>
        <w:rPr>
          <w:sz w:val="22"/>
        </w:rPr>
        <w:t>calculation</w:t>
      </w:r>
    </w:p>
    <w:p>
      <w:pPr>
        <w:pStyle w:val="BodyText"/>
        <w:spacing w:before="4"/>
        <w:rPr>
          <w:sz w:val="10"/>
        </w:rPr>
      </w:pPr>
    </w:p>
    <w:tbl>
      <w:tblPr>
        <w:tblCellSpacing w:w="21" w:type="dxa"/>
        <w:tblW w:w="0" w:type="auto"/>
        <w:jc w:val="left"/>
        <w:tblInd w:w="17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106"/>
        <w:gridCol w:w="7677"/>
      </w:tblGrid>
      <w:tr>
        <w:trPr>
          <w:trHeight w:val="472" w:hRule="atLeast"/>
        </w:trPr>
        <w:tc>
          <w:tcPr>
            <w:tcW w:w="3106" w:type="dxa"/>
            <w:tcBorders>
              <w:top w:val="nil"/>
              <w:left w:val="nil"/>
            </w:tcBorders>
            <w:shd w:val="clear" w:color="auto" w:fill="585858"/>
          </w:tcPr>
          <w:p>
            <w:pPr>
              <w:pStyle w:val="TableParagraph"/>
              <w:spacing w:before="156"/>
              <w:ind w:left="867" w:right="849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z w:val="20"/>
              </w:rPr>
              <w:t>Variable</w:t>
            </w:r>
            <w:r>
              <w:rPr>
                <w:rFonts w:ascii="Arial"/>
                <w:b/>
                <w:color w:val="FFFFFF"/>
                <w:spacing w:val="-8"/>
                <w:sz w:val="20"/>
              </w:rPr>
              <w:t> </w:t>
            </w:r>
            <w:r>
              <w:rPr>
                <w:rFonts w:ascii="Arial"/>
                <w:b/>
                <w:color w:val="FFFFFF"/>
                <w:sz w:val="20"/>
              </w:rPr>
              <w:t>name</w:t>
            </w:r>
          </w:p>
        </w:tc>
        <w:tc>
          <w:tcPr>
            <w:tcW w:w="7677" w:type="dxa"/>
            <w:tcBorders>
              <w:top w:val="nil"/>
              <w:right w:val="nil"/>
            </w:tcBorders>
            <w:shd w:val="clear" w:color="auto" w:fill="585858"/>
          </w:tcPr>
          <w:p>
            <w:pPr>
              <w:pStyle w:val="TableParagraph"/>
              <w:spacing w:before="156"/>
              <w:ind w:left="2403" w:right="2427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z w:val="20"/>
              </w:rPr>
              <w:t>Register</w:t>
            </w:r>
            <w:r>
              <w:rPr>
                <w:rFonts w:ascii="Arial"/>
                <w:b/>
                <w:color w:val="FFFFFF"/>
                <w:spacing w:val="-4"/>
                <w:sz w:val="20"/>
              </w:rPr>
              <w:t> </w:t>
            </w:r>
            <w:r>
              <w:rPr>
                <w:rFonts w:ascii="Arial"/>
                <w:b/>
                <w:color w:val="FFFFFF"/>
                <w:sz w:val="20"/>
              </w:rPr>
              <w:t>address</w:t>
            </w:r>
            <w:r>
              <w:rPr>
                <w:rFonts w:ascii="Arial"/>
                <w:b/>
                <w:color w:val="FFFFFF"/>
                <w:spacing w:val="-5"/>
                <w:sz w:val="20"/>
              </w:rPr>
              <w:t> </w:t>
            </w:r>
            <w:r>
              <w:rPr>
                <w:rFonts w:ascii="Arial"/>
                <w:b/>
                <w:color w:val="FFFFFF"/>
                <w:sz w:val="20"/>
              </w:rPr>
              <w:t>(LSB</w:t>
            </w:r>
            <w:r>
              <w:rPr>
                <w:rFonts w:ascii="Arial"/>
                <w:b/>
                <w:color w:val="FFFFFF"/>
                <w:spacing w:val="-5"/>
                <w:sz w:val="20"/>
              </w:rPr>
              <w:t> </w:t>
            </w:r>
            <w:r>
              <w:rPr>
                <w:rFonts w:ascii="Arial"/>
                <w:b/>
                <w:color w:val="FFFFFF"/>
                <w:sz w:val="20"/>
              </w:rPr>
              <w:t>/</w:t>
            </w:r>
            <w:r>
              <w:rPr>
                <w:rFonts w:ascii="Arial"/>
                <w:b/>
                <w:color w:val="FFFFFF"/>
                <w:spacing w:val="-2"/>
                <w:sz w:val="20"/>
              </w:rPr>
              <w:t> </w:t>
            </w:r>
            <w:r>
              <w:rPr>
                <w:rFonts w:ascii="Arial"/>
                <w:b/>
                <w:color w:val="FFFFFF"/>
                <w:sz w:val="20"/>
              </w:rPr>
              <w:t>MSB)</w:t>
            </w:r>
          </w:p>
        </w:tc>
      </w:tr>
      <w:tr>
        <w:trPr>
          <w:trHeight w:val="257" w:hRule="atLeast"/>
        </w:trPr>
        <w:tc>
          <w:tcPr>
            <w:tcW w:w="3106" w:type="dxa"/>
            <w:tcBorders>
              <w:left w:val="nil"/>
            </w:tcBorders>
            <w:shd w:val="clear" w:color="auto" w:fill="F1F1F1"/>
          </w:tcPr>
          <w:p>
            <w:pPr>
              <w:pStyle w:val="TableParagraph"/>
              <w:spacing w:before="37"/>
              <w:ind w:left="864" w:right="849"/>
              <w:jc w:val="center"/>
              <w:rPr>
                <w:sz w:val="20"/>
              </w:rPr>
            </w:pPr>
            <w:r>
              <w:rPr>
                <w:sz w:val="20"/>
              </w:rPr>
              <w:t>par_h1</w:t>
            </w:r>
          </w:p>
        </w:tc>
        <w:tc>
          <w:tcPr>
            <w:tcW w:w="7677" w:type="dxa"/>
            <w:tcBorders>
              <w:right w:val="nil"/>
            </w:tcBorders>
            <w:shd w:val="clear" w:color="auto" w:fill="F1F1F1"/>
          </w:tcPr>
          <w:p>
            <w:pPr>
              <w:pStyle w:val="TableParagraph"/>
              <w:spacing w:line="219" w:lineRule="exact" w:before="61"/>
              <w:ind w:left="446"/>
              <w:rPr>
                <w:sz w:val="20"/>
              </w:rPr>
            </w:pPr>
            <w:r>
              <w:rPr>
                <w:sz w:val="20"/>
              </w:rPr>
              <w:t>0xE2&lt;3:0&gt;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/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0xE3</w:t>
            </w:r>
          </w:p>
        </w:tc>
      </w:tr>
      <w:tr>
        <w:trPr>
          <w:trHeight w:val="389" w:hRule="atLeast"/>
        </w:trPr>
        <w:tc>
          <w:tcPr>
            <w:tcW w:w="3106" w:type="dxa"/>
            <w:tcBorders>
              <w:left w:val="nil"/>
            </w:tcBorders>
            <w:shd w:val="clear" w:color="auto" w:fill="CCCCCC"/>
          </w:tcPr>
          <w:p>
            <w:pPr>
              <w:pStyle w:val="TableParagraph"/>
              <w:spacing w:before="39"/>
              <w:ind w:left="864" w:right="849"/>
              <w:jc w:val="center"/>
              <w:rPr>
                <w:sz w:val="20"/>
              </w:rPr>
            </w:pPr>
            <w:r>
              <w:rPr>
                <w:sz w:val="20"/>
              </w:rPr>
              <w:t>par_h2</w:t>
            </w:r>
          </w:p>
        </w:tc>
        <w:tc>
          <w:tcPr>
            <w:tcW w:w="7677" w:type="dxa"/>
            <w:tcBorders>
              <w:right w:val="nil"/>
            </w:tcBorders>
            <w:shd w:val="clear" w:color="auto" w:fill="CCCCCC"/>
          </w:tcPr>
          <w:p>
            <w:pPr>
              <w:pStyle w:val="TableParagraph"/>
              <w:spacing w:before="61"/>
              <w:ind w:left="446"/>
              <w:rPr>
                <w:sz w:val="20"/>
              </w:rPr>
            </w:pPr>
            <w:r>
              <w:rPr>
                <w:sz w:val="20"/>
              </w:rPr>
              <w:t>0xE2&lt;7:4&gt;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/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0xE1</w:t>
            </w:r>
          </w:p>
        </w:tc>
      </w:tr>
      <w:tr>
        <w:trPr>
          <w:trHeight w:val="392" w:hRule="atLeast"/>
        </w:trPr>
        <w:tc>
          <w:tcPr>
            <w:tcW w:w="3106" w:type="dxa"/>
            <w:tcBorders>
              <w:left w:val="nil"/>
            </w:tcBorders>
            <w:shd w:val="clear" w:color="auto" w:fill="F1F1F1"/>
          </w:tcPr>
          <w:p>
            <w:pPr>
              <w:pStyle w:val="TableParagraph"/>
              <w:spacing w:before="39"/>
              <w:ind w:left="864" w:right="849"/>
              <w:jc w:val="center"/>
              <w:rPr>
                <w:sz w:val="20"/>
              </w:rPr>
            </w:pPr>
            <w:r>
              <w:rPr>
                <w:sz w:val="20"/>
              </w:rPr>
              <w:t>par_h3</w:t>
            </w:r>
          </w:p>
        </w:tc>
        <w:tc>
          <w:tcPr>
            <w:tcW w:w="7677" w:type="dxa"/>
            <w:tcBorders>
              <w:right w:val="nil"/>
            </w:tcBorders>
            <w:shd w:val="clear" w:color="auto" w:fill="F1F1F1"/>
          </w:tcPr>
          <w:p>
            <w:pPr>
              <w:pStyle w:val="TableParagraph"/>
              <w:spacing w:before="61"/>
              <w:ind w:left="446"/>
              <w:rPr>
                <w:sz w:val="20"/>
              </w:rPr>
            </w:pPr>
            <w:r>
              <w:rPr>
                <w:sz w:val="20"/>
              </w:rPr>
              <w:t>0xE4</w:t>
            </w:r>
          </w:p>
        </w:tc>
      </w:tr>
      <w:tr>
        <w:trPr>
          <w:trHeight w:val="389" w:hRule="atLeast"/>
        </w:trPr>
        <w:tc>
          <w:tcPr>
            <w:tcW w:w="3106" w:type="dxa"/>
            <w:tcBorders>
              <w:left w:val="nil"/>
            </w:tcBorders>
            <w:shd w:val="clear" w:color="auto" w:fill="CCCCCC"/>
          </w:tcPr>
          <w:p>
            <w:pPr>
              <w:pStyle w:val="TableParagraph"/>
              <w:spacing w:before="37"/>
              <w:ind w:left="864" w:right="849"/>
              <w:jc w:val="center"/>
              <w:rPr>
                <w:sz w:val="20"/>
              </w:rPr>
            </w:pPr>
            <w:r>
              <w:rPr>
                <w:sz w:val="20"/>
              </w:rPr>
              <w:t>par_h4</w:t>
            </w:r>
          </w:p>
        </w:tc>
        <w:tc>
          <w:tcPr>
            <w:tcW w:w="7677" w:type="dxa"/>
            <w:tcBorders>
              <w:right w:val="nil"/>
            </w:tcBorders>
            <w:shd w:val="clear" w:color="auto" w:fill="CCCCCC"/>
          </w:tcPr>
          <w:p>
            <w:pPr>
              <w:pStyle w:val="TableParagraph"/>
              <w:spacing w:before="58"/>
              <w:ind w:left="446"/>
              <w:rPr>
                <w:sz w:val="20"/>
              </w:rPr>
            </w:pPr>
            <w:r>
              <w:rPr>
                <w:sz w:val="20"/>
              </w:rPr>
              <w:t>0xE5</w:t>
            </w:r>
          </w:p>
        </w:tc>
      </w:tr>
      <w:tr>
        <w:trPr>
          <w:trHeight w:val="389" w:hRule="atLeast"/>
        </w:trPr>
        <w:tc>
          <w:tcPr>
            <w:tcW w:w="3106" w:type="dxa"/>
            <w:tcBorders>
              <w:left w:val="nil"/>
            </w:tcBorders>
            <w:shd w:val="clear" w:color="auto" w:fill="F1F1F1"/>
          </w:tcPr>
          <w:p>
            <w:pPr>
              <w:pStyle w:val="TableParagraph"/>
              <w:spacing w:before="37"/>
              <w:ind w:left="864" w:right="849"/>
              <w:jc w:val="center"/>
              <w:rPr>
                <w:sz w:val="20"/>
              </w:rPr>
            </w:pPr>
            <w:r>
              <w:rPr>
                <w:sz w:val="20"/>
              </w:rPr>
              <w:t>par_h5</w:t>
            </w:r>
          </w:p>
        </w:tc>
        <w:tc>
          <w:tcPr>
            <w:tcW w:w="7677" w:type="dxa"/>
            <w:tcBorders>
              <w:right w:val="nil"/>
            </w:tcBorders>
            <w:shd w:val="clear" w:color="auto" w:fill="F1F1F1"/>
          </w:tcPr>
          <w:p>
            <w:pPr>
              <w:pStyle w:val="TableParagraph"/>
              <w:spacing w:before="58"/>
              <w:ind w:left="446"/>
              <w:rPr>
                <w:sz w:val="20"/>
              </w:rPr>
            </w:pPr>
            <w:r>
              <w:rPr>
                <w:sz w:val="20"/>
              </w:rPr>
              <w:t>0xE6</w:t>
            </w:r>
          </w:p>
        </w:tc>
      </w:tr>
      <w:tr>
        <w:trPr>
          <w:trHeight w:val="389" w:hRule="atLeast"/>
        </w:trPr>
        <w:tc>
          <w:tcPr>
            <w:tcW w:w="3106" w:type="dxa"/>
            <w:tcBorders>
              <w:left w:val="nil"/>
            </w:tcBorders>
            <w:shd w:val="clear" w:color="auto" w:fill="CCCCCC"/>
          </w:tcPr>
          <w:p>
            <w:pPr>
              <w:pStyle w:val="TableParagraph"/>
              <w:spacing w:before="37"/>
              <w:ind w:left="864" w:right="849"/>
              <w:jc w:val="center"/>
              <w:rPr>
                <w:sz w:val="20"/>
              </w:rPr>
            </w:pPr>
            <w:r>
              <w:rPr>
                <w:sz w:val="20"/>
              </w:rPr>
              <w:t>par_h6</w:t>
            </w:r>
          </w:p>
        </w:tc>
        <w:tc>
          <w:tcPr>
            <w:tcW w:w="7677" w:type="dxa"/>
            <w:tcBorders>
              <w:right w:val="nil"/>
            </w:tcBorders>
            <w:shd w:val="clear" w:color="auto" w:fill="CCCCCC"/>
          </w:tcPr>
          <w:p>
            <w:pPr>
              <w:pStyle w:val="TableParagraph"/>
              <w:spacing w:before="58"/>
              <w:ind w:left="446"/>
              <w:rPr>
                <w:sz w:val="20"/>
              </w:rPr>
            </w:pPr>
            <w:r>
              <w:rPr>
                <w:sz w:val="20"/>
              </w:rPr>
              <w:t>0xE7</w:t>
            </w:r>
          </w:p>
        </w:tc>
      </w:tr>
      <w:tr>
        <w:trPr>
          <w:trHeight w:val="389" w:hRule="atLeast"/>
        </w:trPr>
        <w:tc>
          <w:tcPr>
            <w:tcW w:w="3106" w:type="dxa"/>
            <w:tcBorders>
              <w:left w:val="nil"/>
            </w:tcBorders>
            <w:shd w:val="clear" w:color="auto" w:fill="F1F1F1"/>
          </w:tcPr>
          <w:p>
            <w:pPr>
              <w:pStyle w:val="TableParagraph"/>
              <w:spacing w:before="37"/>
              <w:ind w:left="864" w:right="849"/>
              <w:jc w:val="center"/>
              <w:rPr>
                <w:sz w:val="20"/>
              </w:rPr>
            </w:pPr>
            <w:r>
              <w:rPr>
                <w:sz w:val="20"/>
              </w:rPr>
              <w:t>par_h7</w:t>
            </w:r>
          </w:p>
        </w:tc>
        <w:tc>
          <w:tcPr>
            <w:tcW w:w="7677" w:type="dxa"/>
            <w:tcBorders>
              <w:right w:val="nil"/>
            </w:tcBorders>
            <w:shd w:val="clear" w:color="auto" w:fill="F1F1F1"/>
          </w:tcPr>
          <w:p>
            <w:pPr>
              <w:pStyle w:val="TableParagraph"/>
              <w:spacing w:before="61"/>
              <w:ind w:left="446"/>
              <w:rPr>
                <w:sz w:val="20"/>
              </w:rPr>
            </w:pPr>
            <w:r>
              <w:rPr>
                <w:sz w:val="20"/>
              </w:rPr>
              <w:t>0xE8</w:t>
            </w:r>
          </w:p>
        </w:tc>
      </w:tr>
      <w:tr>
        <w:trPr>
          <w:trHeight w:val="707" w:hRule="atLeast"/>
        </w:trPr>
        <w:tc>
          <w:tcPr>
            <w:tcW w:w="3106" w:type="dxa"/>
            <w:tcBorders>
              <w:left w:val="nil"/>
              <w:bottom w:val="nil"/>
            </w:tcBorders>
            <w:shd w:val="clear" w:color="auto" w:fill="CCCCCC"/>
          </w:tcPr>
          <w:p>
            <w:pPr>
              <w:pStyle w:val="TableParagraph"/>
              <w:spacing w:before="40"/>
              <w:ind w:left="865" w:right="849"/>
              <w:jc w:val="center"/>
              <w:rPr>
                <w:sz w:val="20"/>
              </w:rPr>
            </w:pPr>
            <w:r>
              <w:rPr>
                <w:sz w:val="20"/>
              </w:rPr>
              <w:t>hum_adc</w:t>
            </w:r>
          </w:p>
        </w:tc>
        <w:tc>
          <w:tcPr>
            <w:tcW w:w="7677" w:type="dxa"/>
            <w:tcBorders>
              <w:bottom w:val="nil"/>
              <w:right w:val="nil"/>
            </w:tcBorders>
            <w:shd w:val="clear" w:color="auto" w:fill="CCCCCC"/>
          </w:tcPr>
          <w:p>
            <w:pPr>
              <w:pStyle w:val="TableParagraph"/>
              <w:spacing w:before="61"/>
              <w:ind w:left="446"/>
              <w:rPr>
                <w:sz w:val="20"/>
              </w:rPr>
            </w:pPr>
            <w:r>
              <w:rPr>
                <w:sz w:val="20"/>
              </w:rPr>
              <w:t>Field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0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-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0x26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/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0x25</w:t>
            </w:r>
          </w:p>
          <w:p>
            <w:pPr>
              <w:pStyle w:val="TableParagraph"/>
              <w:spacing w:line="228" w:lineRule="exact"/>
              <w:ind w:left="446" w:right="5005"/>
              <w:rPr>
                <w:sz w:val="20"/>
              </w:rPr>
            </w:pPr>
            <w:r>
              <w:rPr>
                <w:sz w:val="20"/>
              </w:rPr>
              <w:t>Field 1 - 0x37 / 0x36</w:t>
            </w:r>
            <w:r>
              <w:rPr>
                <w:spacing w:val="-53"/>
                <w:sz w:val="20"/>
              </w:rPr>
              <w:t> </w:t>
            </w:r>
            <w:r>
              <w:rPr>
                <w:sz w:val="20"/>
              </w:rPr>
              <w:t>Field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2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-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0x48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/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0x47</w:t>
            </w:r>
          </w:p>
        </w:tc>
      </w:tr>
    </w:tbl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8"/>
        <w:rPr>
          <w:sz w:val="21"/>
        </w:rPr>
      </w:pPr>
    </w:p>
    <w:p>
      <w:pPr>
        <w:pStyle w:val="Heading2"/>
        <w:spacing w:before="0"/>
        <w:ind w:left="744" w:firstLine="0"/>
      </w:pPr>
      <w:r>
        <w:rPr/>
        <w:drawing>
          <wp:anchor distT="0" distB="0" distL="0" distR="0" allowOverlap="1" layoutInCell="1" locked="0" behindDoc="0" simplePos="0" relativeHeight="15790592">
            <wp:simplePos x="0" y="0"/>
            <wp:positionH relativeFrom="page">
              <wp:posOffset>323098</wp:posOffset>
            </wp:positionH>
            <wp:positionV relativeFrom="paragraph">
              <wp:posOffset>32484</wp:posOffset>
            </wp:positionV>
            <wp:extent cx="334507" cy="113385"/>
            <wp:effectExtent l="0" t="0" r="0" b="0"/>
            <wp:wrapNone/>
            <wp:docPr id="137" name="image7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8" name="image77.png"/>
                    <pic:cNvPicPr/>
                  </pic:nvPicPr>
                  <pic:blipFill>
                    <a:blip r:embed="rId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4507" cy="113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_bookmark29" w:id="44"/>
      <w:bookmarkEnd w:id="44"/>
      <w:r>
        <w:rPr/>
      </w:r>
      <w:r>
        <w:rPr/>
        <w:t>IIR</w:t>
      </w:r>
      <w:r>
        <w:rPr>
          <w:spacing w:val="-1"/>
        </w:rPr>
        <w:t> </w:t>
      </w:r>
      <w:r>
        <w:rPr/>
        <w:t>filter</w:t>
      </w:r>
    </w:p>
    <w:p>
      <w:pPr>
        <w:pStyle w:val="BodyText"/>
        <w:spacing w:line="292" w:lineRule="auto" w:before="155"/>
        <w:ind w:left="143" w:right="206"/>
        <w:jc w:val="both"/>
      </w:pPr>
      <w:r>
        <w:rPr>
          <w:spacing w:val="-1"/>
        </w:rPr>
        <w:t>The</w:t>
      </w:r>
      <w:r>
        <w:rPr>
          <w:spacing w:val="-13"/>
        </w:rPr>
        <w:t> </w:t>
      </w:r>
      <w:r>
        <w:rPr>
          <w:spacing w:val="-1"/>
        </w:rPr>
        <w:t>environmental</w:t>
      </w:r>
      <w:r>
        <w:rPr>
          <w:spacing w:val="-13"/>
        </w:rPr>
        <w:t> </w:t>
      </w:r>
      <w:r>
        <w:rPr>
          <w:spacing w:val="-1"/>
        </w:rPr>
        <w:t>pressure</w:t>
      </w:r>
      <w:r>
        <w:rPr>
          <w:spacing w:val="-11"/>
        </w:rPr>
        <w:t> </w:t>
      </w:r>
      <w:r>
        <w:rPr>
          <w:spacing w:val="-1"/>
        </w:rPr>
        <w:t>is</w:t>
      </w:r>
      <w:r>
        <w:rPr>
          <w:spacing w:val="-8"/>
        </w:rPr>
        <w:t> </w:t>
      </w:r>
      <w:r>
        <w:rPr>
          <w:spacing w:val="-1"/>
        </w:rPr>
        <w:t>subject</w:t>
      </w:r>
      <w:r>
        <w:rPr>
          <w:spacing w:val="-12"/>
        </w:rPr>
        <w:t> </w:t>
      </w:r>
      <w:r>
        <w:rPr/>
        <w:t>to</w:t>
      </w:r>
      <w:r>
        <w:rPr>
          <w:spacing w:val="-12"/>
        </w:rPr>
        <w:t> </w:t>
      </w:r>
      <w:r>
        <w:rPr/>
        <w:t>many</w:t>
      </w:r>
      <w:r>
        <w:rPr>
          <w:spacing w:val="-11"/>
        </w:rPr>
        <w:t> </w:t>
      </w:r>
      <w:r>
        <w:rPr/>
        <w:t>short-term</w:t>
      </w:r>
      <w:r>
        <w:rPr>
          <w:spacing w:val="-11"/>
        </w:rPr>
        <w:t> </w:t>
      </w:r>
      <w:r>
        <w:rPr/>
        <w:t>changes,</w:t>
      </w:r>
      <w:r>
        <w:rPr>
          <w:spacing w:val="-12"/>
        </w:rPr>
        <w:t> </w:t>
      </w:r>
      <w:r>
        <w:rPr/>
        <w:t>caused</w:t>
      </w:r>
      <w:r>
        <w:rPr>
          <w:spacing w:val="-13"/>
        </w:rPr>
        <w:t> </w:t>
      </w:r>
      <w:r>
        <w:rPr/>
        <w:t>external</w:t>
      </w:r>
      <w:r>
        <w:rPr>
          <w:spacing w:val="-12"/>
        </w:rPr>
        <w:t> </w:t>
      </w:r>
      <w:r>
        <w:rPr/>
        <w:t>disturbances.</w:t>
      </w:r>
      <w:r>
        <w:rPr>
          <w:spacing w:val="-11"/>
        </w:rPr>
        <w:t> </w:t>
      </w:r>
      <w:r>
        <w:rPr/>
        <w:t>To</w:t>
      </w:r>
      <w:r>
        <w:rPr>
          <w:spacing w:val="-12"/>
        </w:rPr>
        <w:t> </w:t>
      </w:r>
      <w:r>
        <w:rPr/>
        <w:t>suppress</w:t>
      </w:r>
      <w:r>
        <w:rPr>
          <w:spacing w:val="-11"/>
        </w:rPr>
        <w:t> </w:t>
      </w:r>
      <w:r>
        <w:rPr/>
        <w:t>disturbances</w:t>
      </w:r>
      <w:r>
        <w:rPr>
          <w:spacing w:val="1"/>
        </w:rPr>
        <w:t> </w:t>
      </w:r>
      <w:r>
        <w:rPr/>
        <w:t>(e.g. slamming of door or wind blowing into the sensor) in the output data without causing additional interface traffic and</w:t>
      </w:r>
      <w:r>
        <w:rPr>
          <w:spacing w:val="1"/>
        </w:rPr>
        <w:t> </w:t>
      </w:r>
      <w:r>
        <w:rPr/>
        <w:t>processor work load, the BME688 features an internal IIR filter (see Section </w:t>
      </w:r>
      <w:hyperlink w:history="true" w:anchor="_bookmark55">
        <w:r>
          <w:rPr/>
          <w:t>5.3.3.4</w:t>
        </w:r>
      </w:hyperlink>
      <w:r>
        <w:rPr/>
        <w:t>). It effectively reduces the bandwidth of</w:t>
      </w:r>
      <w:r>
        <w:rPr>
          <w:spacing w:val="-53"/>
        </w:rPr>
        <w:t> </w:t>
      </w:r>
      <w:r>
        <w:rPr/>
        <w:t>the</w:t>
      </w:r>
      <w:r>
        <w:rPr>
          <w:spacing w:val="-12"/>
        </w:rPr>
        <w:t> </w:t>
      </w:r>
      <w:r>
        <w:rPr/>
        <w:t>temperature</w:t>
      </w:r>
      <w:r>
        <w:rPr>
          <w:spacing w:val="-8"/>
        </w:rPr>
        <w:t> </w:t>
      </w:r>
      <w:r>
        <w:rPr/>
        <w:t>and</w:t>
      </w:r>
      <w:r>
        <w:rPr>
          <w:spacing w:val="-11"/>
        </w:rPr>
        <w:t> </w:t>
      </w:r>
      <w:r>
        <w:rPr/>
        <w:t>pressure</w:t>
      </w:r>
      <w:r>
        <w:rPr>
          <w:spacing w:val="-10"/>
        </w:rPr>
        <w:t> </w:t>
      </w:r>
      <w:r>
        <w:rPr/>
        <w:t>output</w:t>
      </w:r>
      <w:r>
        <w:rPr>
          <w:spacing w:val="-11"/>
        </w:rPr>
        <w:t> </w:t>
      </w:r>
      <w:r>
        <w:rPr/>
        <w:t>signals</w:t>
      </w:r>
      <w:r>
        <w:rPr>
          <w:spacing w:val="-10"/>
        </w:rPr>
        <w:t> </w:t>
      </w:r>
      <w:r>
        <w:rPr/>
        <w:t>and</w:t>
      </w:r>
      <w:r>
        <w:rPr>
          <w:spacing w:val="-12"/>
        </w:rPr>
        <w:t> </w:t>
      </w:r>
      <w:r>
        <w:rPr/>
        <w:t>increases</w:t>
      </w:r>
      <w:r>
        <w:rPr>
          <w:spacing w:val="-9"/>
        </w:rPr>
        <w:t> </w:t>
      </w:r>
      <w:r>
        <w:rPr/>
        <w:t>the</w:t>
      </w:r>
      <w:r>
        <w:rPr>
          <w:spacing w:val="-12"/>
        </w:rPr>
        <w:t> </w:t>
      </w:r>
      <w:r>
        <w:rPr/>
        <w:t>resolution</w:t>
      </w:r>
      <w:r>
        <w:rPr>
          <w:spacing w:val="-8"/>
        </w:rPr>
        <w:t> </w:t>
      </w:r>
      <w:r>
        <w:rPr/>
        <w:t>of</w:t>
      </w:r>
      <w:r>
        <w:rPr>
          <w:spacing w:val="-12"/>
        </w:rPr>
        <w:t> </w:t>
      </w:r>
      <w:r>
        <w:rPr/>
        <w:t>the</w:t>
      </w:r>
      <w:r>
        <w:rPr>
          <w:spacing w:val="-11"/>
        </w:rPr>
        <w:t> </w:t>
      </w:r>
      <w:r>
        <w:rPr/>
        <w:t>output</w:t>
      </w:r>
      <w:r>
        <w:rPr>
          <w:spacing w:val="-11"/>
        </w:rPr>
        <w:t> </w:t>
      </w:r>
      <w:r>
        <w:rPr/>
        <w:t>data</w:t>
      </w:r>
      <w:r>
        <w:rPr>
          <w:spacing w:val="-9"/>
        </w:rPr>
        <w:t> </w:t>
      </w:r>
      <w:r>
        <w:rPr/>
        <w:t>to</w:t>
      </w:r>
      <w:r>
        <w:rPr>
          <w:spacing w:val="-11"/>
        </w:rPr>
        <w:t> </w:t>
      </w:r>
      <w:r>
        <w:rPr/>
        <w:t>20</w:t>
      </w:r>
      <w:r>
        <w:rPr>
          <w:spacing w:val="-12"/>
        </w:rPr>
        <w:t> </w:t>
      </w:r>
      <w:r>
        <w:rPr/>
        <w:t>bit,</w:t>
      </w:r>
      <w:r>
        <w:rPr>
          <w:spacing w:val="-8"/>
        </w:rPr>
        <w:t> </w:t>
      </w:r>
      <w:r>
        <w:rPr/>
        <w:t>noting</w:t>
      </w:r>
      <w:r>
        <w:rPr>
          <w:spacing w:val="-9"/>
        </w:rPr>
        <w:t> </w:t>
      </w:r>
      <w:r>
        <w:rPr/>
        <w:t>that</w:t>
      </w:r>
      <w:r>
        <w:rPr>
          <w:spacing w:val="-11"/>
        </w:rPr>
        <w:t> </w:t>
      </w:r>
      <w:r>
        <w:rPr/>
        <w:t>the</w:t>
      </w:r>
      <w:r>
        <w:rPr>
          <w:spacing w:val="-8"/>
        </w:rPr>
        <w:t> </w:t>
      </w:r>
      <w:r>
        <w:rPr/>
        <w:t>humidity</w:t>
      </w:r>
      <w:r>
        <w:rPr>
          <w:spacing w:val="1"/>
        </w:rPr>
        <w:t> </w:t>
      </w:r>
      <w:r>
        <w:rPr/>
        <w:t>and gas values inside the sensor does not fluctuate rapidly and does not require low pass filtering. The output of a next</w:t>
      </w:r>
      <w:r>
        <w:rPr>
          <w:spacing w:val="1"/>
        </w:rPr>
        <w:t> </w:t>
      </w:r>
      <w:r>
        <w:rPr/>
        <w:t>measurement</w:t>
      </w:r>
      <w:r>
        <w:rPr>
          <w:spacing w:val="-2"/>
        </w:rPr>
        <w:t> </w:t>
      </w:r>
      <w:r>
        <w:rPr/>
        <w:t>step</w:t>
      </w:r>
      <w:r>
        <w:rPr>
          <w:spacing w:val="1"/>
        </w:rPr>
        <w:t> </w:t>
      </w:r>
      <w:r>
        <w:rPr/>
        <w:t>is filtered</w:t>
      </w:r>
      <w:r>
        <w:rPr>
          <w:spacing w:val="-2"/>
        </w:rPr>
        <w:t> </w:t>
      </w:r>
      <w:r>
        <w:rPr/>
        <w:t>using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following</w:t>
      </w:r>
      <w:r>
        <w:rPr>
          <w:spacing w:val="-2"/>
        </w:rPr>
        <w:t> </w:t>
      </w:r>
      <w:r>
        <w:rPr/>
        <w:t>formula:</w:t>
      </w:r>
    </w:p>
    <w:p>
      <w:pPr>
        <w:pStyle w:val="BodyText"/>
        <w:rPr>
          <w:sz w:val="25"/>
        </w:rPr>
      </w:pPr>
    </w:p>
    <w:p>
      <w:pPr>
        <w:spacing w:after="0"/>
        <w:rPr>
          <w:sz w:val="25"/>
        </w:rPr>
        <w:sectPr>
          <w:pgSz w:w="11910" w:h="16840"/>
          <w:pgMar w:header="0" w:footer="614" w:top="840" w:bottom="800" w:left="360" w:right="300"/>
        </w:sectPr>
      </w:pPr>
    </w:p>
    <w:p>
      <w:pPr>
        <w:pStyle w:val="BodyText"/>
        <w:spacing w:before="10"/>
        <w:rPr>
          <w:sz w:val="19"/>
        </w:rPr>
      </w:pPr>
    </w:p>
    <w:p>
      <w:pPr>
        <w:spacing w:before="0"/>
        <w:ind w:left="0" w:right="0" w:firstLine="0"/>
        <w:jc w:val="right"/>
        <w:rPr>
          <w:rFonts w:ascii="Cambria Math" w:eastAsia="Cambria Math"/>
          <w:sz w:val="20"/>
        </w:rPr>
      </w:pPr>
      <w:r>
        <w:rPr>
          <w:rFonts w:ascii="Cambria Math" w:eastAsia="Cambria Math"/>
          <w:sz w:val="20"/>
        </w:rPr>
        <w:t>𝑥</w:t>
      </w:r>
      <w:r>
        <w:rPr>
          <w:rFonts w:ascii="Cambria Math" w:eastAsia="Cambria Math"/>
          <w:position w:val="-3"/>
          <w:sz w:val="14"/>
        </w:rPr>
        <w:t>𝑓𝑖𝑙𝑡</w:t>
      </w:r>
      <w:r>
        <w:rPr>
          <w:rFonts w:ascii="Cambria Math" w:eastAsia="Cambria Math"/>
          <w:spacing w:val="-16"/>
          <w:position w:val="-3"/>
          <w:sz w:val="14"/>
        </w:rPr>
        <w:t> </w:t>
      </w:r>
      <w:r>
        <w:rPr>
          <w:rFonts w:ascii="Cambria Math" w:eastAsia="Cambria Math"/>
          <w:sz w:val="20"/>
        </w:rPr>
        <w:t>[𝑛]</w:t>
      </w:r>
      <w:r>
        <w:rPr>
          <w:rFonts w:ascii="Cambria Math" w:eastAsia="Cambria Math"/>
          <w:spacing w:val="14"/>
          <w:sz w:val="20"/>
        </w:rPr>
        <w:t> </w:t>
      </w:r>
      <w:r>
        <w:rPr>
          <w:rFonts w:ascii="Cambria Math" w:eastAsia="Cambria Math"/>
          <w:sz w:val="20"/>
        </w:rPr>
        <w:t>=</w:t>
      </w:r>
    </w:p>
    <w:p>
      <w:pPr>
        <w:spacing w:before="63"/>
        <w:ind w:left="2" w:right="4108" w:firstLine="0"/>
        <w:jc w:val="center"/>
        <w:rPr>
          <w:rFonts w:ascii="Cambria Math" w:hAnsi="Cambria Math" w:eastAsia="Cambria Math"/>
          <w:sz w:val="14"/>
        </w:rPr>
      </w:pPr>
      <w:r>
        <w:rPr/>
        <w:br w:type="column"/>
      </w:r>
      <w:r>
        <w:rPr>
          <w:rFonts w:ascii="Cambria Math" w:hAnsi="Cambria Math" w:eastAsia="Cambria Math"/>
          <w:spacing w:val="-1"/>
          <w:sz w:val="20"/>
        </w:rPr>
        <w:t>𝑥</w:t>
      </w:r>
      <w:r>
        <w:rPr>
          <w:rFonts w:ascii="Cambria Math" w:hAnsi="Cambria Math" w:eastAsia="Cambria Math"/>
          <w:spacing w:val="-1"/>
          <w:position w:val="-3"/>
          <w:sz w:val="14"/>
        </w:rPr>
        <w:t>𝑓𝑖𝑙𝑡</w:t>
      </w:r>
      <w:r>
        <w:rPr>
          <w:rFonts w:ascii="Cambria Math" w:hAnsi="Cambria Math" w:eastAsia="Cambria Math"/>
          <w:spacing w:val="-16"/>
          <w:position w:val="-3"/>
          <w:sz w:val="14"/>
        </w:rPr>
        <w:t> </w:t>
      </w:r>
      <w:r>
        <w:rPr>
          <w:rFonts w:ascii="Cambria Math" w:hAnsi="Cambria Math" w:eastAsia="Cambria Math"/>
          <w:spacing w:val="-1"/>
          <w:position w:val="1"/>
          <w:sz w:val="20"/>
        </w:rPr>
        <w:t>[</w:t>
      </w:r>
      <w:r>
        <w:rPr>
          <w:rFonts w:ascii="Cambria Math" w:hAnsi="Cambria Math" w:eastAsia="Cambria Math"/>
          <w:spacing w:val="-1"/>
          <w:sz w:val="20"/>
        </w:rPr>
        <w:t>𝑛</w:t>
      </w:r>
      <w:r>
        <w:rPr>
          <w:rFonts w:ascii="Cambria Math" w:hAnsi="Cambria Math" w:eastAsia="Cambria Math"/>
          <w:spacing w:val="4"/>
          <w:sz w:val="20"/>
        </w:rPr>
        <w:t> </w:t>
      </w:r>
      <w:r>
        <w:rPr>
          <w:rFonts w:ascii="Cambria Math" w:hAnsi="Cambria Math" w:eastAsia="Cambria Math"/>
          <w:spacing w:val="-1"/>
          <w:sz w:val="20"/>
        </w:rPr>
        <w:t>− </w:t>
      </w:r>
      <w:r>
        <w:rPr>
          <w:rFonts w:ascii="Cambria Math" w:hAnsi="Cambria Math" w:eastAsia="Cambria Math"/>
          <w:sz w:val="20"/>
        </w:rPr>
        <w:t>1</w:t>
      </w:r>
      <w:r>
        <w:rPr>
          <w:rFonts w:ascii="Cambria Math" w:hAnsi="Cambria Math" w:eastAsia="Cambria Math"/>
          <w:position w:val="1"/>
          <w:sz w:val="20"/>
        </w:rPr>
        <w:t>]</w:t>
      </w:r>
      <w:r>
        <w:rPr>
          <w:rFonts w:ascii="Cambria Math" w:hAnsi="Cambria Math" w:eastAsia="Cambria Math"/>
          <w:spacing w:val="1"/>
          <w:position w:val="1"/>
          <w:sz w:val="20"/>
        </w:rPr>
        <w:t> </w:t>
      </w:r>
      <w:r>
        <w:rPr>
          <w:rFonts w:ascii="Cambria Math" w:hAnsi="Cambria Math" w:eastAsia="Cambria Math"/>
          <w:sz w:val="20"/>
        </w:rPr>
        <w:t>∙ </w:t>
      </w:r>
      <w:r>
        <w:rPr>
          <w:rFonts w:ascii="Cambria Math" w:hAnsi="Cambria Math" w:eastAsia="Cambria Math"/>
          <w:position w:val="1"/>
          <w:sz w:val="20"/>
        </w:rPr>
        <w:t>(</w:t>
      </w:r>
      <w:r>
        <w:rPr>
          <w:rFonts w:ascii="Cambria Math" w:hAnsi="Cambria Math" w:eastAsia="Cambria Math"/>
          <w:sz w:val="20"/>
        </w:rPr>
        <w:t>𝑐</w:t>
      </w:r>
      <w:r>
        <w:rPr>
          <w:rFonts w:ascii="Cambria Math" w:hAnsi="Cambria Math" w:eastAsia="Cambria Math"/>
          <w:spacing w:val="8"/>
          <w:sz w:val="20"/>
        </w:rPr>
        <w:t> </w:t>
      </w:r>
      <w:r>
        <w:rPr>
          <w:rFonts w:ascii="Cambria Math" w:hAnsi="Cambria Math" w:eastAsia="Cambria Math"/>
          <w:sz w:val="20"/>
        </w:rPr>
        <w:t>−</w:t>
      </w:r>
      <w:r>
        <w:rPr>
          <w:rFonts w:ascii="Cambria Math" w:hAnsi="Cambria Math" w:eastAsia="Cambria Math"/>
          <w:spacing w:val="1"/>
          <w:sz w:val="20"/>
        </w:rPr>
        <w:t> </w:t>
      </w:r>
      <w:r>
        <w:rPr>
          <w:rFonts w:ascii="Cambria Math" w:hAnsi="Cambria Math" w:eastAsia="Cambria Math"/>
          <w:sz w:val="20"/>
        </w:rPr>
        <w:t>1</w:t>
      </w:r>
      <w:r>
        <w:rPr>
          <w:rFonts w:ascii="Cambria Math" w:hAnsi="Cambria Math" w:eastAsia="Cambria Math"/>
          <w:position w:val="1"/>
          <w:sz w:val="20"/>
        </w:rPr>
        <w:t>) </w:t>
      </w:r>
      <w:r>
        <w:rPr>
          <w:rFonts w:ascii="Cambria Math" w:hAnsi="Cambria Math" w:eastAsia="Cambria Math"/>
          <w:sz w:val="20"/>
        </w:rPr>
        <w:t>+</w:t>
      </w:r>
      <w:r>
        <w:rPr>
          <w:rFonts w:ascii="Cambria Math" w:hAnsi="Cambria Math" w:eastAsia="Cambria Math"/>
          <w:spacing w:val="1"/>
          <w:sz w:val="20"/>
        </w:rPr>
        <w:t> </w:t>
      </w:r>
      <w:r>
        <w:rPr>
          <w:rFonts w:ascii="Cambria Math" w:hAnsi="Cambria Math" w:eastAsia="Cambria Math"/>
          <w:sz w:val="20"/>
        </w:rPr>
        <w:t>𝑥</w:t>
      </w:r>
      <w:r>
        <w:rPr>
          <w:rFonts w:ascii="Cambria Math" w:hAnsi="Cambria Math" w:eastAsia="Cambria Math"/>
          <w:position w:val="-3"/>
          <w:sz w:val="14"/>
        </w:rPr>
        <w:t>𝐴𝐷𝐶</w:t>
      </w:r>
    </w:p>
    <w:p>
      <w:pPr>
        <w:pStyle w:val="BodyText"/>
        <w:spacing w:line="20" w:lineRule="exact"/>
        <w:ind w:left="15"/>
        <w:rPr>
          <w:rFonts w:ascii="Cambria Math"/>
          <w:sz w:val="2"/>
        </w:rPr>
      </w:pPr>
      <w:r>
        <w:rPr>
          <w:rFonts w:ascii="Cambria Math"/>
          <w:sz w:val="2"/>
        </w:rPr>
        <w:pict>
          <v:group style="width:116.7pt;height:.6pt;mso-position-horizontal-relative:char;mso-position-vertical-relative:line" coordorigin="0,0" coordsize="2334,12">
            <v:rect style="position:absolute;left:0;top:0;width:2334;height:12" filled="true" fillcolor="#000000" stroked="false">
              <v:fill type="solid"/>
            </v:rect>
          </v:group>
        </w:pict>
      </w:r>
      <w:r>
        <w:rPr>
          <w:rFonts w:ascii="Cambria Math"/>
          <w:sz w:val="2"/>
        </w:rPr>
      </w:r>
    </w:p>
    <w:p>
      <w:pPr>
        <w:pStyle w:val="BodyText"/>
        <w:spacing w:before="9"/>
        <w:ind w:left="2" w:right="4101"/>
        <w:jc w:val="center"/>
        <w:rPr>
          <w:rFonts w:ascii="Cambria Math" w:eastAsia="Cambria Math"/>
        </w:rPr>
      </w:pPr>
      <w:r>
        <w:rPr>
          <w:rFonts w:ascii="Cambria Math" w:eastAsia="Cambria Math"/>
        </w:rPr>
        <w:t>𝑐</w:t>
      </w:r>
    </w:p>
    <w:p>
      <w:pPr>
        <w:spacing w:after="0"/>
        <w:jc w:val="center"/>
        <w:rPr>
          <w:rFonts w:ascii="Cambria Math" w:eastAsia="Cambria Math"/>
        </w:rPr>
        <w:sectPr>
          <w:type w:val="continuous"/>
          <w:pgSz w:w="11910" w:h="16840"/>
          <w:pgMar w:top="0" w:bottom="0" w:left="360" w:right="300"/>
          <w:cols w:num="2" w:equalWidth="0">
            <w:col w:w="4751" w:space="40"/>
            <w:col w:w="6459"/>
          </w:cols>
        </w:sectPr>
      </w:pPr>
    </w:p>
    <w:p>
      <w:pPr>
        <w:pStyle w:val="BodyText"/>
        <w:spacing w:before="152"/>
        <w:ind w:left="143"/>
        <w:jc w:val="both"/>
      </w:pPr>
      <w:r>
        <w:rPr>
          <w:rFonts w:ascii="Cambria Math" w:hAnsi="Cambria Math" w:eastAsia="Cambria Math"/>
        </w:rPr>
        <w:t>𝑥</w:t>
      </w:r>
      <w:r>
        <w:rPr>
          <w:rFonts w:ascii="Cambria Math" w:hAnsi="Cambria Math" w:eastAsia="Cambria Math"/>
          <w:position w:val="-3"/>
          <w:sz w:val="14"/>
        </w:rPr>
        <w:t>𝑓𝑖𝑙𝑡</w:t>
      </w:r>
      <w:r>
        <w:rPr>
          <w:rFonts w:ascii="Cambria Math" w:hAnsi="Cambria Math" w:eastAsia="Cambria Math"/>
        </w:rPr>
        <w:t>[𝑛 −</w:t>
      </w:r>
      <w:r>
        <w:rPr>
          <w:rFonts w:ascii="Cambria Math" w:hAnsi="Cambria Math" w:eastAsia="Cambria Math"/>
          <w:spacing w:val="1"/>
        </w:rPr>
        <w:t> </w:t>
      </w:r>
      <w:r>
        <w:rPr>
          <w:rFonts w:ascii="Cambria Math" w:hAnsi="Cambria Math" w:eastAsia="Cambria Math"/>
        </w:rPr>
        <w:t>1]</w:t>
      </w:r>
      <w:r>
        <w:rPr>
          <w:rFonts w:ascii="Cambria Math" w:hAnsi="Cambria Math" w:eastAsia="Cambria Math"/>
          <w:spacing w:val="9"/>
        </w:rPr>
        <w:t> </w:t>
      </w:r>
      <w:r>
        <w:rPr/>
        <w:t>is</w:t>
      </w:r>
      <w:r>
        <w:rPr>
          <w:spacing w:val="22"/>
        </w:rPr>
        <w:t> </w:t>
      </w:r>
      <w:r>
        <w:rPr/>
        <w:t>the</w:t>
      </w:r>
      <w:r>
        <w:rPr>
          <w:spacing w:val="22"/>
        </w:rPr>
        <w:t> </w:t>
      </w:r>
      <w:r>
        <w:rPr/>
        <w:t>data</w:t>
      </w:r>
      <w:r>
        <w:rPr>
          <w:spacing w:val="20"/>
        </w:rPr>
        <w:t> </w:t>
      </w:r>
      <w:r>
        <w:rPr/>
        <w:t>coming</w:t>
      </w:r>
      <w:r>
        <w:rPr>
          <w:spacing w:val="20"/>
        </w:rPr>
        <w:t> </w:t>
      </w:r>
      <w:r>
        <w:rPr/>
        <w:t>from</w:t>
      </w:r>
      <w:r>
        <w:rPr>
          <w:spacing w:val="20"/>
        </w:rPr>
        <w:t> </w:t>
      </w:r>
      <w:r>
        <w:rPr/>
        <w:t>the</w:t>
      </w:r>
      <w:r>
        <w:rPr>
          <w:spacing w:val="20"/>
        </w:rPr>
        <w:t> </w:t>
      </w:r>
      <w:r>
        <w:rPr/>
        <w:t>current</w:t>
      </w:r>
      <w:r>
        <w:rPr>
          <w:spacing w:val="21"/>
        </w:rPr>
        <w:t> </w:t>
      </w:r>
      <w:r>
        <w:rPr/>
        <w:t>filter</w:t>
      </w:r>
      <w:r>
        <w:rPr>
          <w:spacing w:val="20"/>
        </w:rPr>
        <w:t> </w:t>
      </w:r>
      <w:r>
        <w:rPr/>
        <w:t>memory,</w:t>
      </w:r>
      <w:r>
        <w:rPr>
          <w:spacing w:val="21"/>
        </w:rPr>
        <w:t> </w:t>
      </w:r>
      <w:r>
        <w:rPr/>
        <w:t>and</w:t>
      </w:r>
      <w:r>
        <w:rPr>
          <w:spacing w:val="4"/>
        </w:rPr>
        <w:t> </w:t>
      </w:r>
      <w:r>
        <w:rPr>
          <w:rFonts w:ascii="Cambria Math" w:hAnsi="Cambria Math" w:eastAsia="Cambria Math"/>
        </w:rPr>
        <w:t>𝑥</w:t>
      </w:r>
      <w:r>
        <w:rPr>
          <w:rFonts w:ascii="Cambria Math" w:hAnsi="Cambria Math" w:eastAsia="Cambria Math"/>
          <w:position w:val="-3"/>
          <w:sz w:val="14"/>
        </w:rPr>
        <w:t>𝐴𝐷𝐶</w:t>
      </w:r>
      <w:r>
        <w:rPr>
          <w:rFonts w:ascii="Cambria Math" w:hAnsi="Cambria Math" w:eastAsia="Cambria Math"/>
          <w:spacing w:val="9"/>
          <w:position w:val="-3"/>
          <w:sz w:val="14"/>
        </w:rPr>
        <w:t> </w:t>
      </w:r>
      <w:r>
        <w:rPr/>
        <w:t>is</w:t>
      </w:r>
      <w:r>
        <w:rPr>
          <w:spacing w:val="22"/>
        </w:rPr>
        <w:t> </w:t>
      </w:r>
      <w:r>
        <w:rPr/>
        <w:t>the</w:t>
      </w:r>
      <w:r>
        <w:rPr>
          <w:spacing w:val="19"/>
        </w:rPr>
        <w:t> </w:t>
      </w:r>
      <w:r>
        <w:rPr/>
        <w:t>data</w:t>
      </w:r>
      <w:r>
        <w:rPr>
          <w:spacing w:val="20"/>
        </w:rPr>
        <w:t> </w:t>
      </w:r>
      <w:r>
        <w:rPr/>
        <w:t>coming</w:t>
      </w:r>
      <w:r>
        <w:rPr>
          <w:spacing w:val="20"/>
        </w:rPr>
        <w:t> </w:t>
      </w:r>
      <w:r>
        <w:rPr/>
        <w:t>from</w:t>
      </w:r>
      <w:r>
        <w:rPr>
          <w:spacing w:val="20"/>
        </w:rPr>
        <w:t> </w:t>
      </w:r>
      <w:r>
        <w:rPr/>
        <w:t>current</w:t>
      </w:r>
      <w:r>
        <w:rPr>
          <w:spacing w:val="7"/>
        </w:rPr>
        <w:t> </w:t>
      </w:r>
      <w:r>
        <w:rPr/>
        <w:t>ADC</w:t>
      </w:r>
      <w:r>
        <w:rPr>
          <w:spacing w:val="23"/>
        </w:rPr>
        <w:t> </w:t>
      </w:r>
      <w:r>
        <w:rPr/>
        <w:t>acquisition.</w:t>
      </w:r>
    </w:p>
    <w:p>
      <w:pPr>
        <w:pStyle w:val="BodyText"/>
        <w:spacing w:before="17"/>
        <w:ind w:left="143"/>
        <w:jc w:val="both"/>
      </w:pPr>
      <w:r>
        <w:rPr>
          <w:rFonts w:ascii="Cambria Math" w:eastAsia="Cambria Math"/>
        </w:rPr>
        <w:t>𝑥</w:t>
      </w:r>
      <w:r>
        <w:rPr>
          <w:rFonts w:ascii="Cambria Math" w:eastAsia="Cambria Math"/>
          <w:position w:val="-3"/>
          <w:sz w:val="14"/>
        </w:rPr>
        <w:t>𝑓𝑖𝑙𝑡</w:t>
      </w:r>
      <w:r>
        <w:rPr>
          <w:rFonts w:ascii="Cambria Math" w:eastAsia="Cambria Math"/>
        </w:rPr>
        <w:t>[𝑛]</w:t>
      </w:r>
      <w:r>
        <w:rPr>
          <w:rFonts w:ascii="Cambria Math" w:eastAsia="Cambria Math"/>
          <w:spacing w:val="10"/>
        </w:rPr>
        <w:t> </w:t>
      </w:r>
      <w:r>
        <w:rPr/>
        <w:t>denotes the</w:t>
      </w:r>
      <w:r>
        <w:rPr>
          <w:spacing w:val="-2"/>
        </w:rPr>
        <w:t> </w:t>
      </w:r>
      <w:r>
        <w:rPr/>
        <w:t>new</w:t>
      </w:r>
      <w:r>
        <w:rPr>
          <w:spacing w:val="-1"/>
        </w:rPr>
        <w:t> </w:t>
      </w:r>
      <w:r>
        <w:rPr/>
        <w:t>value of</w:t>
      </w:r>
      <w:r>
        <w:rPr>
          <w:spacing w:val="-3"/>
        </w:rPr>
        <w:t> </w:t>
      </w:r>
      <w:r>
        <w:rPr/>
        <w:t>filter</w:t>
      </w:r>
      <w:r>
        <w:rPr>
          <w:spacing w:val="-1"/>
        </w:rPr>
        <w:t> </w:t>
      </w:r>
      <w:r>
        <w:rPr/>
        <w:t>memory and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value that</w:t>
      </w:r>
      <w:r>
        <w:rPr>
          <w:spacing w:val="-1"/>
        </w:rPr>
        <w:t> </w:t>
      </w:r>
      <w:r>
        <w:rPr/>
        <w:t>will</w:t>
      </w:r>
      <w:r>
        <w:rPr>
          <w:spacing w:val="-3"/>
        </w:rPr>
        <w:t> </w:t>
      </w:r>
      <w:r>
        <w:rPr/>
        <w:t>be</w:t>
      </w:r>
      <w:r>
        <w:rPr>
          <w:spacing w:val="-1"/>
        </w:rPr>
        <w:t> </w:t>
      </w:r>
      <w:r>
        <w:rPr/>
        <w:t>sent</w:t>
      </w:r>
      <w:r>
        <w:rPr>
          <w:spacing w:val="1"/>
        </w:rPr>
        <w:t> </w:t>
      </w:r>
      <w:r>
        <w:rPr/>
        <w:t>to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output</w:t>
      </w:r>
      <w:r>
        <w:rPr>
          <w:spacing w:val="-1"/>
        </w:rPr>
        <w:t> </w:t>
      </w:r>
      <w:r>
        <w:rPr/>
        <w:t>registers.</w:t>
      </w:r>
    </w:p>
    <w:p>
      <w:pPr>
        <w:pStyle w:val="BodyText"/>
        <w:spacing w:before="4"/>
        <w:rPr>
          <w:sz w:val="26"/>
        </w:rPr>
      </w:pPr>
    </w:p>
    <w:p>
      <w:pPr>
        <w:pStyle w:val="BodyText"/>
        <w:spacing w:line="292" w:lineRule="auto"/>
        <w:ind w:left="143" w:right="204"/>
        <w:jc w:val="both"/>
      </w:pPr>
      <w:r>
        <w:rPr/>
        <w:t>The IIR filter can be configured to different filter coefficients, which slows down the response to the sensor inputs. Note that</w:t>
      </w:r>
      <w:r>
        <w:rPr>
          <w:spacing w:val="-53"/>
        </w:rPr>
        <w:t> </w:t>
      </w:r>
      <w:r>
        <w:rPr/>
        <w:t>the response time with enabled IIR filter depends on the number of samples generated, which means that the data output</w:t>
      </w:r>
      <w:r>
        <w:rPr>
          <w:spacing w:val="1"/>
        </w:rPr>
        <w:t> </w:t>
      </w:r>
      <w:r>
        <w:rPr/>
        <w:t>rate</w:t>
      </w:r>
      <w:r>
        <w:rPr>
          <w:spacing w:val="-3"/>
        </w:rPr>
        <w:t> </w:t>
      </w:r>
      <w:r>
        <w:rPr/>
        <w:t>must</w:t>
      </w:r>
      <w:r>
        <w:rPr>
          <w:spacing w:val="-1"/>
        </w:rPr>
        <w:t> </w:t>
      </w:r>
      <w:r>
        <w:rPr/>
        <w:t>be</w:t>
      </w:r>
      <w:r>
        <w:rPr>
          <w:spacing w:val="-1"/>
        </w:rPr>
        <w:t> </w:t>
      </w:r>
      <w:r>
        <w:rPr/>
        <w:t>known</w:t>
      </w:r>
      <w:r>
        <w:rPr>
          <w:spacing w:val="1"/>
        </w:rPr>
        <w:t> </w:t>
      </w:r>
      <w:r>
        <w:rPr/>
        <w:t>to</w:t>
      </w:r>
      <w:r>
        <w:rPr>
          <w:spacing w:val="-2"/>
        </w:rPr>
        <w:t> </w:t>
      </w:r>
      <w:r>
        <w:rPr/>
        <w:t>calculate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actual</w:t>
      </w:r>
      <w:r>
        <w:rPr>
          <w:spacing w:val="-2"/>
        </w:rPr>
        <w:t> </w:t>
      </w:r>
      <w:r>
        <w:rPr/>
        <w:t>response</w:t>
      </w:r>
      <w:r>
        <w:rPr>
          <w:spacing w:val="1"/>
        </w:rPr>
        <w:t> </w:t>
      </w:r>
      <w:r>
        <w:rPr/>
        <w:t>time.</w:t>
      </w:r>
    </w:p>
    <w:p>
      <w:pPr>
        <w:spacing w:after="0" w:line="292" w:lineRule="auto"/>
        <w:jc w:val="both"/>
        <w:sectPr>
          <w:type w:val="continuous"/>
          <w:pgSz w:w="11910" w:h="16840"/>
          <w:pgMar w:top="0" w:bottom="0" w:left="360" w:right="300"/>
        </w:sectPr>
      </w:pPr>
    </w:p>
    <w:p>
      <w:pPr>
        <w:pStyle w:val="BodyText"/>
      </w:pPr>
    </w:p>
    <w:p>
      <w:pPr>
        <w:pStyle w:val="BodyText"/>
        <w:spacing w:before="7"/>
      </w:pPr>
    </w:p>
    <w:p>
      <w:pPr>
        <w:pStyle w:val="BodyText"/>
        <w:spacing w:line="292" w:lineRule="auto"/>
        <w:ind w:left="143" w:right="207"/>
        <w:jc w:val="both"/>
      </w:pPr>
      <w:r>
        <w:rPr/>
        <w:t>When</w:t>
      </w:r>
      <w:r>
        <w:rPr>
          <w:spacing w:val="-4"/>
        </w:rPr>
        <w:t> </w:t>
      </w:r>
      <w:r>
        <w:rPr/>
        <w:t>writing</w:t>
      </w:r>
      <w:r>
        <w:rPr>
          <w:spacing w:val="-3"/>
        </w:rPr>
        <w:t> </w:t>
      </w:r>
      <w:r>
        <w:rPr/>
        <w:t>to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register</w:t>
      </w:r>
      <w:r>
        <w:rPr>
          <w:spacing w:val="1"/>
        </w:rPr>
        <w:t> </w:t>
      </w:r>
      <w:r>
        <w:rPr>
          <w:rFonts w:ascii="Arial"/>
          <w:i/>
        </w:rPr>
        <w:t>filter</w:t>
      </w:r>
      <w:r>
        <w:rPr/>
        <w:t>,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filter</w:t>
      </w:r>
      <w:r>
        <w:rPr>
          <w:spacing w:val="-3"/>
        </w:rPr>
        <w:t> </w:t>
      </w:r>
      <w:r>
        <w:rPr/>
        <w:t>is</w:t>
      </w:r>
      <w:r>
        <w:rPr>
          <w:spacing w:val="-3"/>
        </w:rPr>
        <w:t> </w:t>
      </w:r>
      <w:r>
        <w:rPr/>
        <w:t>reset.</w:t>
      </w:r>
      <w:r>
        <w:rPr>
          <w:spacing w:val="-5"/>
        </w:rPr>
        <w:t> </w:t>
      </w:r>
      <w:r>
        <w:rPr/>
        <w:t>The</w:t>
      </w:r>
      <w:r>
        <w:rPr>
          <w:spacing w:val="-2"/>
        </w:rPr>
        <w:t> </w:t>
      </w:r>
      <w:r>
        <w:rPr/>
        <w:t>next</w:t>
      </w:r>
      <w:r>
        <w:rPr>
          <w:spacing w:val="-13"/>
        </w:rPr>
        <w:t> </w:t>
      </w:r>
      <w:r>
        <w:rPr/>
        <w:t>ADC values</w:t>
      </w:r>
      <w:r>
        <w:rPr>
          <w:spacing w:val="-3"/>
        </w:rPr>
        <w:t> </w:t>
      </w:r>
      <w:r>
        <w:rPr/>
        <w:t>will</w:t>
      </w:r>
      <w:r>
        <w:rPr>
          <w:spacing w:val="-4"/>
        </w:rPr>
        <w:t> </w:t>
      </w:r>
      <w:r>
        <w:rPr/>
        <w:t>pass</w:t>
      </w:r>
      <w:r>
        <w:rPr>
          <w:spacing w:val="-3"/>
        </w:rPr>
        <w:t> </w:t>
      </w:r>
      <w:r>
        <w:rPr/>
        <w:t>through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filter</w:t>
      </w:r>
      <w:r>
        <w:rPr>
          <w:spacing w:val="-3"/>
        </w:rPr>
        <w:t> </w:t>
      </w:r>
      <w:r>
        <w:rPr/>
        <w:t>unchanged</w:t>
      </w:r>
      <w:r>
        <w:rPr>
          <w:spacing w:val="-4"/>
        </w:rPr>
        <w:t> </w:t>
      </w:r>
      <w:r>
        <w:rPr/>
        <w:t>and</w:t>
      </w:r>
      <w:r>
        <w:rPr>
          <w:spacing w:val="-3"/>
        </w:rPr>
        <w:t> </w:t>
      </w:r>
      <w:r>
        <w:rPr/>
        <w:t>become</w:t>
      </w:r>
      <w:r>
        <w:rPr>
          <w:spacing w:val="1"/>
        </w:rPr>
        <w:t> </w:t>
      </w:r>
      <w:r>
        <w:rPr>
          <w:spacing w:val="-1"/>
        </w:rPr>
        <w:t>the</w:t>
      </w:r>
      <w:r>
        <w:rPr>
          <w:spacing w:val="-13"/>
        </w:rPr>
        <w:t> </w:t>
      </w:r>
      <w:r>
        <w:rPr>
          <w:spacing w:val="-1"/>
        </w:rPr>
        <w:t>initial</w:t>
      </w:r>
      <w:r>
        <w:rPr>
          <w:spacing w:val="-13"/>
        </w:rPr>
        <w:t> </w:t>
      </w:r>
      <w:r>
        <w:rPr>
          <w:spacing w:val="-1"/>
        </w:rPr>
        <w:t>memory</w:t>
      </w:r>
      <w:r>
        <w:rPr>
          <w:spacing w:val="-11"/>
        </w:rPr>
        <w:t> </w:t>
      </w:r>
      <w:r>
        <w:rPr>
          <w:spacing w:val="-1"/>
        </w:rPr>
        <w:t>values</w:t>
      </w:r>
      <w:r>
        <w:rPr>
          <w:spacing w:val="-11"/>
        </w:rPr>
        <w:t> </w:t>
      </w:r>
      <w:r>
        <w:rPr>
          <w:spacing w:val="-1"/>
        </w:rPr>
        <w:t>for</w:t>
      </w:r>
      <w:r>
        <w:rPr>
          <w:spacing w:val="-12"/>
        </w:rPr>
        <w:t> </w:t>
      </w:r>
      <w:r>
        <w:rPr>
          <w:spacing w:val="-1"/>
        </w:rPr>
        <w:t>the</w:t>
      </w:r>
      <w:r>
        <w:rPr>
          <w:spacing w:val="-13"/>
        </w:rPr>
        <w:t> </w:t>
      </w:r>
      <w:r>
        <w:rPr>
          <w:spacing w:val="-1"/>
        </w:rPr>
        <w:t>filter.</w:t>
      </w:r>
      <w:r>
        <w:rPr>
          <w:spacing w:val="-13"/>
        </w:rPr>
        <w:t> </w:t>
      </w:r>
      <w:r>
        <w:rPr>
          <w:spacing w:val="-1"/>
        </w:rPr>
        <w:t>If</w:t>
      </w:r>
      <w:r>
        <w:rPr>
          <w:spacing w:val="-13"/>
        </w:rPr>
        <w:t> </w:t>
      </w:r>
      <w:r>
        <w:rPr/>
        <w:t>temperature</w:t>
      </w:r>
      <w:r>
        <w:rPr>
          <w:spacing w:val="-9"/>
        </w:rPr>
        <w:t> </w:t>
      </w:r>
      <w:r>
        <w:rPr/>
        <w:t>or</w:t>
      </w:r>
      <w:r>
        <w:rPr>
          <w:spacing w:val="-10"/>
        </w:rPr>
        <w:t> </w:t>
      </w:r>
      <w:r>
        <w:rPr/>
        <w:t>pressure</w:t>
      </w:r>
      <w:r>
        <w:rPr>
          <w:spacing w:val="-11"/>
        </w:rPr>
        <w:t> </w:t>
      </w:r>
      <w:r>
        <w:rPr/>
        <w:t>measurements</w:t>
      </w:r>
      <w:r>
        <w:rPr>
          <w:spacing w:val="-12"/>
        </w:rPr>
        <w:t> </w:t>
      </w:r>
      <w:r>
        <w:rPr/>
        <w:t>are</w:t>
      </w:r>
      <w:r>
        <w:rPr>
          <w:spacing w:val="-10"/>
        </w:rPr>
        <w:t> </w:t>
      </w:r>
      <w:r>
        <w:rPr/>
        <w:t>skipped,</w:t>
      </w:r>
      <w:r>
        <w:rPr>
          <w:spacing w:val="-10"/>
        </w:rPr>
        <w:t> </w:t>
      </w:r>
      <w:r>
        <w:rPr/>
        <w:t>the</w:t>
      </w:r>
      <w:r>
        <w:rPr>
          <w:spacing w:val="-11"/>
        </w:rPr>
        <w:t> </w:t>
      </w:r>
      <w:r>
        <w:rPr/>
        <w:t>corresponding</w:t>
      </w:r>
      <w:r>
        <w:rPr>
          <w:spacing w:val="-10"/>
        </w:rPr>
        <w:t> </w:t>
      </w:r>
      <w:r>
        <w:rPr/>
        <w:t>filter</w:t>
      </w:r>
      <w:r>
        <w:rPr>
          <w:spacing w:val="-12"/>
        </w:rPr>
        <w:t> </w:t>
      </w:r>
      <w:r>
        <w:rPr/>
        <w:t>memory</w:t>
      </w:r>
      <w:r>
        <w:rPr>
          <w:spacing w:val="1"/>
        </w:rPr>
        <w:t> </w:t>
      </w:r>
      <w:r>
        <w:rPr/>
        <w:t>will be kept unchanged even though the output registers are set to 0x80000. When the previously skipped measurement is</w:t>
      </w:r>
      <w:r>
        <w:rPr>
          <w:spacing w:val="1"/>
        </w:rPr>
        <w:t> </w:t>
      </w:r>
      <w:r>
        <w:rPr/>
        <w:t>re-enabled, the output will be filtered using the filter memory from the last time when the measurement was not skipped. If</w:t>
      </w:r>
      <w:r>
        <w:rPr>
          <w:spacing w:val="1"/>
        </w:rPr>
        <w:t> </w:t>
      </w:r>
      <w:r>
        <w:rPr/>
        <w:t>this</w:t>
      </w:r>
      <w:r>
        <w:rPr>
          <w:spacing w:val="-1"/>
        </w:rPr>
        <w:t> </w:t>
      </w:r>
      <w:r>
        <w:rPr/>
        <w:t>is</w:t>
      </w:r>
      <w:r>
        <w:rPr>
          <w:spacing w:val="1"/>
        </w:rPr>
        <w:t> </w:t>
      </w:r>
      <w:r>
        <w:rPr/>
        <w:t>not</w:t>
      </w:r>
      <w:r>
        <w:rPr>
          <w:spacing w:val="1"/>
        </w:rPr>
        <w:t> </w:t>
      </w:r>
      <w:r>
        <w:rPr/>
        <w:t>desired,</w:t>
      </w:r>
      <w:r>
        <w:rPr>
          <w:spacing w:val="-3"/>
        </w:rPr>
        <w:t> </w:t>
      </w:r>
      <w:r>
        <w:rPr/>
        <w:t>please</w:t>
      </w:r>
      <w:r>
        <w:rPr>
          <w:spacing w:val="2"/>
        </w:rPr>
        <w:t> </w:t>
      </w:r>
      <w:r>
        <w:rPr/>
        <w:t>write</w:t>
      </w:r>
      <w:r>
        <w:rPr>
          <w:spacing w:val="-1"/>
        </w:rPr>
        <w:t> </w:t>
      </w:r>
      <w:r>
        <w:rPr/>
        <w:t>to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filter</w:t>
      </w:r>
      <w:r>
        <w:rPr>
          <w:spacing w:val="-1"/>
        </w:rPr>
        <w:t> </w:t>
      </w:r>
      <w:r>
        <w:rPr/>
        <w:t>register</w:t>
      </w:r>
      <w:r>
        <w:rPr>
          <w:spacing w:val="-2"/>
        </w:rPr>
        <w:t> </w:t>
      </w:r>
      <w:r>
        <w:rPr/>
        <w:t>in</w:t>
      </w:r>
      <w:r>
        <w:rPr>
          <w:spacing w:val="1"/>
        </w:rPr>
        <w:t> </w:t>
      </w:r>
      <w:r>
        <w:rPr/>
        <w:t>order</w:t>
      </w:r>
      <w:r>
        <w:rPr>
          <w:spacing w:val="-1"/>
        </w:rPr>
        <w:t> </w:t>
      </w:r>
      <w:r>
        <w:rPr/>
        <w:t>to</w:t>
      </w:r>
      <w:r>
        <w:rPr>
          <w:spacing w:val="-2"/>
        </w:rPr>
        <w:t> </w:t>
      </w:r>
      <w:r>
        <w:rPr/>
        <w:t>re-initialize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filter.</w:t>
      </w:r>
    </w:p>
    <w:p>
      <w:pPr>
        <w:pStyle w:val="BodyText"/>
      </w:pPr>
    </w:p>
    <w:p>
      <w:pPr>
        <w:pStyle w:val="BodyText"/>
        <w:spacing w:before="9"/>
        <w:rPr>
          <w:sz w:val="21"/>
        </w:rPr>
      </w:pPr>
    </w:p>
    <w:p>
      <w:pPr>
        <w:pStyle w:val="Heading2"/>
        <w:spacing w:before="0"/>
        <w:ind w:left="744" w:firstLine="0"/>
      </w:pPr>
      <w:r>
        <w:rPr/>
        <w:drawing>
          <wp:anchor distT="0" distB="0" distL="0" distR="0" allowOverlap="1" layoutInCell="1" locked="0" behindDoc="0" simplePos="0" relativeHeight="15791104">
            <wp:simplePos x="0" y="0"/>
            <wp:positionH relativeFrom="page">
              <wp:posOffset>323119</wp:posOffset>
            </wp:positionH>
            <wp:positionV relativeFrom="paragraph">
              <wp:posOffset>33119</wp:posOffset>
            </wp:positionV>
            <wp:extent cx="331438" cy="113385"/>
            <wp:effectExtent l="0" t="0" r="0" b="0"/>
            <wp:wrapNone/>
            <wp:docPr id="139" name="image7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0" name="image78.png"/>
                    <pic:cNvPicPr/>
                  </pic:nvPicPr>
                  <pic:blipFill>
                    <a:blip r:embed="rId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1438" cy="113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_bookmark30" w:id="45"/>
      <w:bookmarkEnd w:id="45"/>
      <w:r>
        <w:rPr/>
      </w:r>
      <w:r>
        <w:rPr/>
        <w:t>Gas</w:t>
      </w:r>
      <w:r>
        <w:rPr>
          <w:spacing w:val="-3"/>
        </w:rPr>
        <w:t> </w:t>
      </w:r>
      <w:r>
        <w:rPr/>
        <w:t>sensor</w:t>
      </w:r>
      <w:r>
        <w:rPr>
          <w:spacing w:val="-3"/>
        </w:rPr>
        <w:t> </w:t>
      </w:r>
      <w:r>
        <w:rPr/>
        <w:t>heating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measurement</w:t>
      </w:r>
    </w:p>
    <w:p>
      <w:pPr>
        <w:pStyle w:val="BodyText"/>
        <w:spacing w:before="157"/>
        <w:ind w:left="143"/>
        <w:jc w:val="both"/>
      </w:pPr>
      <w:r>
        <w:rPr/>
        <w:t>The</w:t>
      </w:r>
      <w:r>
        <w:rPr>
          <w:spacing w:val="-5"/>
        </w:rPr>
        <w:t> </w:t>
      </w:r>
      <w:r>
        <w:rPr/>
        <w:t>operation</w:t>
      </w:r>
      <w:r>
        <w:rPr>
          <w:spacing w:val="-2"/>
        </w:rPr>
        <w:t> </w:t>
      </w:r>
      <w:r>
        <w:rPr/>
        <w:t>of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gas</w:t>
      </w:r>
      <w:r>
        <w:rPr>
          <w:spacing w:val="-2"/>
        </w:rPr>
        <w:t> </w:t>
      </w:r>
      <w:r>
        <w:rPr/>
        <w:t>sensing</w:t>
      </w:r>
      <w:r>
        <w:rPr>
          <w:spacing w:val="-2"/>
        </w:rPr>
        <w:t> </w:t>
      </w:r>
      <w:r>
        <w:rPr/>
        <w:t>part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BME688</w:t>
      </w:r>
      <w:r>
        <w:rPr>
          <w:spacing w:val="-2"/>
        </w:rPr>
        <w:t> </w:t>
      </w:r>
      <w:r>
        <w:rPr/>
        <w:t>involves</w:t>
      </w:r>
      <w:r>
        <w:rPr>
          <w:spacing w:val="-2"/>
        </w:rPr>
        <w:t> </w:t>
      </w:r>
      <w:r>
        <w:rPr/>
        <w:t>two</w:t>
      </w:r>
      <w:r>
        <w:rPr>
          <w:spacing w:val="-3"/>
        </w:rPr>
        <w:t> </w:t>
      </w:r>
      <w:r>
        <w:rPr/>
        <w:t>steps:</w:t>
      </w:r>
    </w:p>
    <w:p>
      <w:pPr>
        <w:pStyle w:val="ListParagraph"/>
        <w:numPr>
          <w:ilvl w:val="2"/>
          <w:numId w:val="2"/>
        </w:numPr>
        <w:tabs>
          <w:tab w:pos="858" w:val="left" w:leader="none"/>
        </w:tabs>
        <w:spacing w:line="240" w:lineRule="auto" w:before="133" w:after="0"/>
        <w:ind w:left="857" w:right="213" w:hanging="356"/>
        <w:jc w:val="left"/>
        <w:rPr>
          <w:sz w:val="20"/>
        </w:rPr>
      </w:pPr>
      <w:r>
        <w:rPr>
          <w:sz w:val="20"/>
        </w:rPr>
        <w:t>Heating</w:t>
      </w:r>
      <w:r>
        <w:rPr>
          <w:spacing w:val="1"/>
          <w:sz w:val="20"/>
        </w:rPr>
        <w:t> </w:t>
      </w:r>
      <w:r>
        <w:rPr>
          <w:sz w:val="20"/>
        </w:rPr>
        <w:t>the</w:t>
      </w:r>
      <w:r>
        <w:rPr>
          <w:spacing w:val="1"/>
          <w:sz w:val="20"/>
        </w:rPr>
        <w:t> </w:t>
      </w:r>
      <w:r>
        <w:rPr>
          <w:sz w:val="20"/>
        </w:rPr>
        <w:t>gas sensor hot plate to a</w:t>
      </w:r>
      <w:r>
        <w:rPr>
          <w:spacing w:val="1"/>
          <w:sz w:val="20"/>
        </w:rPr>
        <w:t> </w:t>
      </w:r>
      <w:r>
        <w:rPr>
          <w:sz w:val="20"/>
        </w:rPr>
        <w:t>target temperature (typically</w:t>
      </w:r>
      <w:r>
        <w:rPr>
          <w:spacing w:val="1"/>
          <w:sz w:val="20"/>
        </w:rPr>
        <w:t> </w:t>
      </w:r>
      <w:r>
        <w:rPr>
          <w:sz w:val="20"/>
        </w:rPr>
        <w:t>between</w:t>
      </w:r>
      <w:r>
        <w:rPr>
          <w:spacing w:val="1"/>
          <w:sz w:val="20"/>
        </w:rPr>
        <w:t> </w:t>
      </w:r>
      <w:r>
        <w:rPr>
          <w:sz w:val="20"/>
        </w:rPr>
        <w:t>200 °C</w:t>
      </w:r>
      <w:r>
        <w:rPr>
          <w:spacing w:val="1"/>
          <w:sz w:val="20"/>
        </w:rPr>
        <w:t> </w:t>
      </w:r>
      <w:r>
        <w:rPr>
          <w:sz w:val="20"/>
        </w:rPr>
        <w:t>and</w:t>
      </w:r>
      <w:r>
        <w:rPr>
          <w:spacing w:val="1"/>
          <w:sz w:val="20"/>
        </w:rPr>
        <w:t> </w:t>
      </w:r>
      <w:r>
        <w:rPr>
          <w:sz w:val="20"/>
        </w:rPr>
        <w:t>400 °C)</w:t>
      </w:r>
      <w:r>
        <w:rPr>
          <w:spacing w:val="1"/>
          <w:sz w:val="20"/>
        </w:rPr>
        <w:t> </w:t>
      </w:r>
      <w:r>
        <w:rPr>
          <w:sz w:val="20"/>
        </w:rPr>
        <w:t>and</w:t>
      </w:r>
      <w:r>
        <w:rPr>
          <w:spacing w:val="1"/>
          <w:sz w:val="20"/>
        </w:rPr>
        <w:t> </w:t>
      </w:r>
      <w:r>
        <w:rPr>
          <w:sz w:val="20"/>
        </w:rPr>
        <w:t>keep that</w:t>
      </w:r>
      <w:r>
        <w:rPr>
          <w:spacing w:val="-54"/>
          <w:sz w:val="20"/>
        </w:rPr>
        <w:t> </w:t>
      </w:r>
      <w:r>
        <w:rPr>
          <w:sz w:val="20"/>
        </w:rPr>
        <w:t>temperature for</w:t>
      </w:r>
      <w:r>
        <w:rPr>
          <w:spacing w:val="-1"/>
          <w:sz w:val="20"/>
        </w:rPr>
        <w:t> </w:t>
      </w:r>
      <w:r>
        <w:rPr>
          <w:sz w:val="20"/>
        </w:rPr>
        <w:t>a</w:t>
      </w:r>
      <w:r>
        <w:rPr>
          <w:spacing w:val="-1"/>
          <w:sz w:val="20"/>
        </w:rPr>
        <w:t> </w:t>
      </w:r>
      <w:r>
        <w:rPr>
          <w:sz w:val="20"/>
        </w:rPr>
        <w:t>certain</w:t>
      </w:r>
      <w:r>
        <w:rPr>
          <w:spacing w:val="-1"/>
          <w:sz w:val="20"/>
        </w:rPr>
        <w:t> </w:t>
      </w:r>
      <w:r>
        <w:rPr>
          <w:sz w:val="20"/>
        </w:rPr>
        <w:t>duration</w:t>
      </w:r>
      <w:r>
        <w:rPr>
          <w:spacing w:val="-2"/>
          <w:sz w:val="20"/>
        </w:rPr>
        <w:t> </w:t>
      </w:r>
      <w:r>
        <w:rPr>
          <w:sz w:val="20"/>
        </w:rPr>
        <w:t>of</w:t>
      </w:r>
      <w:r>
        <w:rPr>
          <w:spacing w:val="1"/>
          <w:sz w:val="20"/>
        </w:rPr>
        <w:t> </w:t>
      </w:r>
      <w:r>
        <w:rPr>
          <w:sz w:val="20"/>
        </w:rPr>
        <w:t>time.</w:t>
      </w:r>
    </w:p>
    <w:p>
      <w:pPr>
        <w:pStyle w:val="ListParagraph"/>
        <w:numPr>
          <w:ilvl w:val="2"/>
          <w:numId w:val="2"/>
        </w:numPr>
        <w:tabs>
          <w:tab w:pos="858" w:val="left" w:leader="none"/>
        </w:tabs>
        <w:spacing w:line="228" w:lineRule="exact" w:before="0" w:after="0"/>
        <w:ind w:left="857" w:right="0" w:hanging="357"/>
        <w:jc w:val="left"/>
        <w:rPr>
          <w:sz w:val="20"/>
        </w:rPr>
      </w:pPr>
      <w:r>
        <w:rPr>
          <w:sz w:val="20"/>
        </w:rPr>
        <w:t>Measuring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resistance</w:t>
      </w:r>
      <w:r>
        <w:rPr>
          <w:spacing w:val="-3"/>
          <w:sz w:val="20"/>
        </w:rPr>
        <w:t> </w:t>
      </w:r>
      <w:r>
        <w:rPr>
          <w:sz w:val="20"/>
        </w:rPr>
        <w:t>of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2"/>
          <w:sz w:val="20"/>
        </w:rPr>
        <w:t> </w:t>
      </w:r>
      <w:r>
        <w:rPr>
          <w:sz w:val="20"/>
        </w:rPr>
        <w:t>gas</w:t>
      </w:r>
      <w:r>
        <w:rPr>
          <w:spacing w:val="-4"/>
          <w:sz w:val="20"/>
        </w:rPr>
        <w:t> </w:t>
      </w:r>
      <w:r>
        <w:rPr>
          <w:sz w:val="20"/>
        </w:rPr>
        <w:t>sensitive</w:t>
      </w:r>
      <w:r>
        <w:rPr>
          <w:spacing w:val="-3"/>
          <w:sz w:val="20"/>
        </w:rPr>
        <w:t> </w:t>
      </w:r>
      <w:r>
        <w:rPr>
          <w:sz w:val="20"/>
        </w:rPr>
        <w:t>layer.</w:t>
      </w:r>
    </w:p>
    <w:p>
      <w:pPr>
        <w:pStyle w:val="BodyText"/>
        <w:spacing w:line="292" w:lineRule="auto" w:before="159"/>
        <w:ind w:left="143" w:right="205"/>
        <w:jc w:val="both"/>
      </w:pPr>
      <w:r>
        <w:rPr/>
        <w:t>Up to 10 different hot plate temperature set points can be configured by setting the registers </w:t>
      </w:r>
      <w:r>
        <w:rPr>
          <w:rFonts w:ascii="Arial" w:hAnsi="Arial"/>
          <w:i/>
        </w:rPr>
        <w:t>res_heat_x&lt;7:0&gt;</w:t>
      </w:r>
      <w:r>
        <w:rPr/>
        <w:t>, where x =</w:t>
      </w:r>
      <w:r>
        <w:rPr>
          <w:spacing w:val="1"/>
        </w:rPr>
        <w:t> </w:t>
      </w:r>
      <w:r>
        <w:rPr/>
        <w:t>0…9 .The internal heater control loop operates on the resistance of the heater structure. Hence, the user first needs to</w:t>
      </w:r>
      <w:r>
        <w:rPr>
          <w:spacing w:val="1"/>
        </w:rPr>
        <w:t> </w:t>
      </w:r>
      <w:r>
        <w:rPr>
          <w:spacing w:val="-1"/>
        </w:rPr>
        <w:t>convert</w:t>
      </w:r>
      <w:r>
        <w:rPr>
          <w:spacing w:val="-12"/>
        </w:rPr>
        <w:t> </w:t>
      </w:r>
      <w:r>
        <w:rPr>
          <w:spacing w:val="-1"/>
        </w:rPr>
        <w:t>the</w:t>
      </w:r>
      <w:r>
        <w:rPr>
          <w:spacing w:val="-11"/>
        </w:rPr>
        <w:t> </w:t>
      </w:r>
      <w:r>
        <w:rPr>
          <w:spacing w:val="-1"/>
        </w:rPr>
        <w:t>target</w:t>
      </w:r>
      <w:r>
        <w:rPr>
          <w:spacing w:val="-13"/>
        </w:rPr>
        <w:t> </w:t>
      </w:r>
      <w:r>
        <w:rPr>
          <w:spacing w:val="-1"/>
        </w:rPr>
        <w:t>temperature</w:t>
      </w:r>
      <w:r>
        <w:rPr>
          <w:spacing w:val="-13"/>
        </w:rPr>
        <w:t> </w:t>
      </w:r>
      <w:r>
        <w:rPr>
          <w:spacing w:val="-1"/>
        </w:rPr>
        <w:t>into</w:t>
      </w:r>
      <w:r>
        <w:rPr>
          <w:spacing w:val="-11"/>
        </w:rPr>
        <w:t> </w:t>
      </w:r>
      <w:r>
        <w:rPr>
          <w:spacing w:val="-1"/>
        </w:rPr>
        <w:t>a</w:t>
      </w:r>
      <w:r>
        <w:rPr>
          <w:spacing w:val="-13"/>
        </w:rPr>
        <w:t> </w:t>
      </w:r>
      <w:r>
        <w:rPr>
          <w:spacing w:val="-1"/>
        </w:rPr>
        <w:t>device</w:t>
      </w:r>
      <w:r>
        <w:rPr>
          <w:spacing w:val="-13"/>
        </w:rPr>
        <w:t> </w:t>
      </w:r>
      <w:r>
        <w:rPr>
          <w:spacing w:val="-1"/>
        </w:rPr>
        <w:t>specific</w:t>
      </w:r>
      <w:r>
        <w:rPr>
          <w:spacing w:val="-9"/>
        </w:rPr>
        <w:t> </w:t>
      </w:r>
      <w:r>
        <w:rPr>
          <w:spacing w:val="-1"/>
        </w:rPr>
        <w:t>target</w:t>
      </w:r>
      <w:r>
        <w:rPr>
          <w:spacing w:val="-13"/>
        </w:rPr>
        <w:t> </w:t>
      </w:r>
      <w:r>
        <w:rPr/>
        <w:t>resistance</w:t>
      </w:r>
      <w:r>
        <w:rPr>
          <w:spacing w:val="-11"/>
        </w:rPr>
        <w:t> </w:t>
      </w:r>
      <w:r>
        <w:rPr/>
        <w:t>before</w:t>
      </w:r>
      <w:r>
        <w:rPr>
          <w:spacing w:val="-13"/>
        </w:rPr>
        <w:t> </w:t>
      </w:r>
      <w:r>
        <w:rPr/>
        <w:t>writing</w:t>
      </w:r>
      <w:r>
        <w:rPr>
          <w:spacing w:val="-13"/>
        </w:rPr>
        <w:t> </w:t>
      </w:r>
      <w:r>
        <w:rPr/>
        <w:t>the</w:t>
      </w:r>
      <w:r>
        <w:rPr>
          <w:spacing w:val="-10"/>
        </w:rPr>
        <w:t> </w:t>
      </w:r>
      <w:r>
        <w:rPr/>
        <w:t>resulting</w:t>
      </w:r>
      <w:r>
        <w:rPr>
          <w:spacing w:val="-13"/>
        </w:rPr>
        <w:t> </w:t>
      </w:r>
      <w:r>
        <w:rPr/>
        <w:t>register</w:t>
      </w:r>
      <w:r>
        <w:rPr>
          <w:spacing w:val="-12"/>
        </w:rPr>
        <w:t> </w:t>
      </w:r>
      <w:r>
        <w:rPr/>
        <w:t>code</w:t>
      </w:r>
      <w:r>
        <w:rPr>
          <w:spacing w:val="-11"/>
        </w:rPr>
        <w:t> </w:t>
      </w:r>
      <w:r>
        <w:rPr/>
        <w:t>into</w:t>
      </w:r>
      <w:r>
        <w:rPr>
          <w:spacing w:val="-13"/>
        </w:rPr>
        <w:t> </w:t>
      </w:r>
      <w:r>
        <w:rPr/>
        <w:t>the</w:t>
      </w:r>
      <w:r>
        <w:rPr>
          <w:spacing w:val="-13"/>
        </w:rPr>
        <w:t> </w:t>
      </w:r>
      <w:r>
        <w:rPr/>
        <w:t>sensor</w:t>
      </w:r>
      <w:r>
        <w:rPr>
          <w:spacing w:val="1"/>
        </w:rPr>
        <w:t> </w:t>
      </w:r>
      <w:r>
        <w:rPr/>
        <w:t>memory map.</w:t>
      </w:r>
    </w:p>
    <w:p>
      <w:pPr>
        <w:pStyle w:val="BodyText"/>
        <w:spacing w:line="191" w:lineRule="exact"/>
        <w:ind w:left="143"/>
        <w:jc w:val="both"/>
      </w:pPr>
      <w:r>
        <w:rPr/>
        <w:t>Using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variables</w:t>
      </w:r>
      <w:r>
        <w:rPr>
          <w:spacing w:val="-4"/>
        </w:rPr>
        <w:t> </w:t>
      </w:r>
      <w:r>
        <w:rPr/>
        <w:t>listed</w:t>
      </w:r>
      <w:r>
        <w:rPr>
          <w:spacing w:val="-1"/>
        </w:rPr>
        <w:t> </w:t>
      </w:r>
      <w:r>
        <w:rPr/>
        <w:t>in</w:t>
      </w:r>
      <w:r>
        <w:rPr>
          <w:spacing w:val="-4"/>
        </w:rPr>
        <w:t> </w:t>
      </w:r>
      <w:hyperlink w:history="true" w:anchor="_bookmark31">
        <w:r>
          <w:rPr/>
          <w:t>Table</w:t>
        </w:r>
        <w:r>
          <w:rPr>
            <w:spacing w:val="-5"/>
          </w:rPr>
          <w:t> </w:t>
        </w:r>
        <w:r>
          <w:rPr/>
          <w:t>16,</w:t>
        </w:r>
        <w:r>
          <w:rPr>
            <w:spacing w:val="-5"/>
          </w:rPr>
          <w:t> </w:t>
        </w:r>
      </w:hyperlink>
      <w:r>
        <w:rPr/>
        <w:t>the</w:t>
      </w:r>
      <w:r>
        <w:rPr>
          <w:spacing w:val="-5"/>
        </w:rPr>
        <w:t> </w:t>
      </w:r>
      <w:r>
        <w:rPr/>
        <w:t>following</w:t>
      </w:r>
      <w:r>
        <w:rPr>
          <w:spacing w:val="-6"/>
        </w:rPr>
        <w:t> </w:t>
      </w:r>
      <w:r>
        <w:rPr/>
        <w:t>code</w:t>
      </w:r>
      <w:r>
        <w:rPr>
          <w:spacing w:val="-5"/>
        </w:rPr>
        <w:t> </w:t>
      </w:r>
      <w:r>
        <w:rPr/>
        <w:t>will</w:t>
      </w:r>
      <w:r>
        <w:rPr>
          <w:spacing w:val="-5"/>
        </w:rPr>
        <w:t> </w:t>
      </w:r>
      <w:r>
        <w:rPr/>
        <w:t>calculate</w:t>
      </w:r>
      <w:r>
        <w:rPr>
          <w:spacing w:val="-6"/>
        </w:rPr>
        <w:t> </w:t>
      </w:r>
      <w:r>
        <w:rPr/>
        <w:t>register</w:t>
      </w:r>
      <w:r>
        <w:rPr>
          <w:spacing w:val="-5"/>
        </w:rPr>
        <w:t> </w:t>
      </w:r>
      <w:r>
        <w:rPr/>
        <w:t>code</w:t>
      </w:r>
      <w:r>
        <w:rPr>
          <w:spacing w:val="-5"/>
        </w:rPr>
        <w:t> </w:t>
      </w:r>
      <w:r>
        <w:rPr/>
        <w:t>that</w:t>
      </w:r>
      <w:r>
        <w:rPr>
          <w:spacing w:val="-4"/>
        </w:rPr>
        <w:t> </w:t>
      </w:r>
      <w:r>
        <w:rPr/>
        <w:t>to</w:t>
      </w:r>
      <w:r>
        <w:rPr>
          <w:spacing w:val="-3"/>
        </w:rPr>
        <w:t> </w:t>
      </w:r>
      <w:r>
        <w:rPr/>
        <w:t>be</w:t>
      </w:r>
      <w:r>
        <w:rPr>
          <w:spacing w:val="-6"/>
        </w:rPr>
        <w:t> </w:t>
      </w:r>
      <w:r>
        <w:rPr/>
        <w:t>written</w:t>
      </w:r>
      <w:r>
        <w:rPr>
          <w:spacing w:val="-5"/>
        </w:rPr>
        <w:t> </w:t>
      </w:r>
      <w:r>
        <w:rPr/>
        <w:t>to</w:t>
      </w:r>
      <w:r>
        <w:rPr>
          <w:spacing w:val="-4"/>
        </w:rPr>
        <w:t> </w:t>
      </w:r>
      <w:r>
        <w:rPr>
          <w:rFonts w:ascii="Arial"/>
          <w:i/>
        </w:rPr>
        <w:t>res_heat_x&lt;7:0&gt;</w:t>
      </w:r>
      <w:r>
        <w:rPr/>
        <w:t>.</w:t>
      </w:r>
      <w:r>
        <w:rPr>
          <w:spacing w:val="-3"/>
        </w:rPr>
        <w:t> </w:t>
      </w:r>
      <w:r>
        <w:rPr/>
        <w:t>It</w:t>
      </w:r>
    </w:p>
    <w:p>
      <w:pPr>
        <w:pStyle w:val="BodyText"/>
        <w:ind w:left="143"/>
        <w:jc w:val="both"/>
      </w:pPr>
      <w:r>
        <w:rPr>
          <w:spacing w:val="-1"/>
        </w:rPr>
        <w:t>is,</w:t>
      </w:r>
      <w:r>
        <w:rPr>
          <w:spacing w:val="-4"/>
        </w:rPr>
        <w:t> </w:t>
      </w:r>
      <w:r>
        <w:rPr>
          <w:spacing w:val="-1"/>
        </w:rPr>
        <w:t>however,</w:t>
      </w:r>
      <w:r>
        <w:rPr>
          <w:spacing w:val="-3"/>
        </w:rPr>
        <w:t> </w:t>
      </w:r>
      <w:r>
        <w:rPr>
          <w:spacing w:val="-1"/>
        </w:rPr>
        <w:t>recommended</w:t>
      </w:r>
      <w:r>
        <w:rPr>
          <w:spacing w:val="-2"/>
        </w:rPr>
        <w:t> </w:t>
      </w:r>
      <w:r>
        <w:rPr>
          <w:spacing w:val="-1"/>
        </w:rPr>
        <w:t>to</w:t>
      </w:r>
      <w:r>
        <w:rPr>
          <w:spacing w:val="-4"/>
        </w:rPr>
        <w:t> </w:t>
      </w:r>
      <w:r>
        <w:rPr/>
        <w:t>use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sensor</w:t>
      </w:r>
      <w:r>
        <w:rPr>
          <w:spacing w:val="-14"/>
        </w:rPr>
        <w:t> </w:t>
      </w:r>
      <w:r>
        <w:rPr/>
        <w:t>API</w:t>
      </w:r>
      <w:r>
        <w:rPr>
          <w:spacing w:val="-2"/>
        </w:rPr>
        <w:t> </w:t>
      </w:r>
      <w:r>
        <w:rPr/>
        <w:t>available</w:t>
      </w:r>
      <w:r>
        <w:rPr>
          <w:spacing w:val="-3"/>
        </w:rPr>
        <w:t> </w:t>
      </w:r>
      <w:r>
        <w:rPr/>
        <w:t>on</w:t>
      </w:r>
      <w:r>
        <w:rPr>
          <w:spacing w:val="-1"/>
        </w:rPr>
        <w:t> </w:t>
      </w:r>
      <w:r>
        <w:rPr/>
        <w:t>github</w:t>
      </w:r>
      <w:r>
        <w:rPr>
          <w:spacing w:val="-4"/>
        </w:rPr>
        <w:t> </w:t>
      </w:r>
      <w:r>
        <w:rPr/>
        <w:t>(Chapter</w:t>
      </w:r>
      <w:r>
        <w:rPr>
          <w:spacing w:val="7"/>
        </w:rPr>
        <w:t> </w:t>
      </w:r>
      <w:hyperlink w:history="true" w:anchor="_bookmark34">
        <w:r>
          <w:rPr/>
          <w:t>0</w:t>
        </w:r>
      </w:hyperlink>
      <w:r>
        <w:rPr/>
        <w:t>)</w:t>
      </w:r>
      <w:r>
        <w:rPr>
          <w:spacing w:val="-3"/>
        </w:rPr>
        <w:t> </w:t>
      </w:r>
      <w:r>
        <w:rPr/>
        <w:t>for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friendlier</w:t>
      </w:r>
      <w:r>
        <w:rPr>
          <w:spacing w:val="-3"/>
        </w:rPr>
        <w:t> </w:t>
      </w:r>
      <w:r>
        <w:rPr/>
        <w:t>user</w:t>
      </w:r>
      <w:r>
        <w:rPr>
          <w:spacing w:val="-4"/>
        </w:rPr>
        <w:t> </w:t>
      </w:r>
      <w:r>
        <w:rPr/>
        <w:t>experience.</w:t>
      </w:r>
    </w:p>
    <w:p>
      <w:pPr>
        <w:pStyle w:val="BodyText"/>
        <w:spacing w:before="7"/>
        <w:rPr>
          <w:sz w:val="27"/>
        </w:rPr>
      </w:pPr>
    </w:p>
    <w:p>
      <w:pPr>
        <w:pStyle w:val="BodyText"/>
        <w:ind w:left="143"/>
      </w:pPr>
      <w:r>
        <w:rPr>
          <w:u w:val="single"/>
        </w:rPr>
        <w:t>Floating</w:t>
      </w:r>
      <w:r>
        <w:rPr>
          <w:spacing w:val="-5"/>
          <w:u w:val="single"/>
        </w:rPr>
        <w:t> </w:t>
      </w:r>
      <w:r>
        <w:rPr>
          <w:u w:val="single"/>
        </w:rPr>
        <w:t>point:</w:t>
      </w:r>
    </w:p>
    <w:p>
      <w:pPr>
        <w:spacing w:before="63"/>
        <w:ind w:left="143" w:right="0" w:firstLine="0"/>
        <w:jc w:val="left"/>
        <w:rPr>
          <w:rFonts w:ascii="Consolas"/>
          <w:i/>
          <w:sz w:val="19"/>
        </w:rPr>
      </w:pPr>
      <w:r>
        <w:rPr>
          <w:rFonts w:ascii="Consolas"/>
          <w:i/>
          <w:sz w:val="19"/>
        </w:rPr>
        <w:t>var1</w:t>
      </w:r>
      <w:r>
        <w:rPr>
          <w:rFonts w:ascii="Consolas"/>
          <w:i/>
          <w:spacing w:val="-4"/>
          <w:sz w:val="19"/>
        </w:rPr>
        <w:t> </w:t>
      </w:r>
      <w:r>
        <w:rPr>
          <w:rFonts w:ascii="Consolas"/>
          <w:i/>
          <w:sz w:val="19"/>
        </w:rPr>
        <w:t>=</w:t>
      </w:r>
      <w:r>
        <w:rPr>
          <w:rFonts w:ascii="Consolas"/>
          <w:i/>
          <w:spacing w:val="-3"/>
          <w:sz w:val="19"/>
        </w:rPr>
        <w:t> </w:t>
      </w:r>
      <w:r>
        <w:rPr>
          <w:rFonts w:ascii="Consolas"/>
          <w:i/>
          <w:sz w:val="19"/>
        </w:rPr>
        <w:t>((</w:t>
      </w:r>
      <w:r>
        <w:rPr>
          <w:rFonts w:ascii="Consolas"/>
          <w:i/>
          <w:color w:val="0000FF"/>
          <w:sz w:val="19"/>
        </w:rPr>
        <w:t>double</w:t>
      </w:r>
      <w:r>
        <w:rPr>
          <w:rFonts w:ascii="Consolas"/>
          <w:i/>
          <w:sz w:val="19"/>
        </w:rPr>
        <w:t>)par_g1</w:t>
      </w:r>
      <w:r>
        <w:rPr>
          <w:rFonts w:ascii="Consolas"/>
          <w:i/>
          <w:spacing w:val="-3"/>
          <w:sz w:val="19"/>
        </w:rPr>
        <w:t> </w:t>
      </w:r>
      <w:r>
        <w:rPr>
          <w:rFonts w:ascii="Consolas"/>
          <w:i/>
          <w:sz w:val="19"/>
        </w:rPr>
        <w:t>/</w:t>
      </w:r>
      <w:r>
        <w:rPr>
          <w:rFonts w:ascii="Consolas"/>
          <w:i/>
          <w:spacing w:val="-4"/>
          <w:sz w:val="19"/>
        </w:rPr>
        <w:t> </w:t>
      </w:r>
      <w:r>
        <w:rPr>
          <w:rFonts w:ascii="Consolas"/>
          <w:i/>
          <w:sz w:val="19"/>
        </w:rPr>
        <w:t>16.0)</w:t>
      </w:r>
      <w:r>
        <w:rPr>
          <w:rFonts w:ascii="Consolas"/>
          <w:i/>
          <w:spacing w:val="-3"/>
          <w:sz w:val="19"/>
        </w:rPr>
        <w:t> </w:t>
      </w:r>
      <w:r>
        <w:rPr>
          <w:rFonts w:ascii="Consolas"/>
          <w:i/>
          <w:sz w:val="19"/>
        </w:rPr>
        <w:t>+</w:t>
      </w:r>
      <w:r>
        <w:rPr>
          <w:rFonts w:ascii="Consolas"/>
          <w:i/>
          <w:spacing w:val="-3"/>
          <w:sz w:val="19"/>
        </w:rPr>
        <w:t> </w:t>
      </w:r>
      <w:r>
        <w:rPr>
          <w:rFonts w:ascii="Consolas"/>
          <w:i/>
          <w:sz w:val="19"/>
        </w:rPr>
        <w:t>49.0;</w:t>
      </w:r>
    </w:p>
    <w:p>
      <w:pPr>
        <w:spacing w:line="302" w:lineRule="auto" w:before="56"/>
        <w:ind w:left="143" w:right="5341" w:firstLine="0"/>
        <w:jc w:val="left"/>
        <w:rPr>
          <w:rFonts w:ascii="Consolas"/>
          <w:i/>
          <w:sz w:val="19"/>
        </w:rPr>
      </w:pPr>
      <w:r>
        <w:rPr>
          <w:rFonts w:ascii="Consolas"/>
          <w:i/>
          <w:sz w:val="19"/>
        </w:rPr>
        <w:t>var2 = (((</w:t>
      </w:r>
      <w:r>
        <w:rPr>
          <w:rFonts w:ascii="Consolas"/>
          <w:i/>
          <w:color w:val="0000FF"/>
          <w:sz w:val="19"/>
        </w:rPr>
        <w:t>double</w:t>
      </w:r>
      <w:r>
        <w:rPr>
          <w:rFonts w:ascii="Consolas"/>
          <w:i/>
          <w:sz w:val="19"/>
        </w:rPr>
        <w:t>)par_g2 / 32768.0) * 0.0005) + 0.00235;</w:t>
      </w:r>
      <w:r>
        <w:rPr>
          <w:rFonts w:ascii="Consolas"/>
          <w:i/>
          <w:spacing w:val="-102"/>
          <w:sz w:val="19"/>
        </w:rPr>
        <w:t> </w:t>
      </w:r>
      <w:r>
        <w:rPr>
          <w:rFonts w:ascii="Consolas"/>
          <w:i/>
          <w:sz w:val="19"/>
        </w:rPr>
        <w:t>var3</w:t>
      </w:r>
      <w:r>
        <w:rPr>
          <w:rFonts w:ascii="Consolas"/>
          <w:i/>
          <w:spacing w:val="-2"/>
          <w:sz w:val="19"/>
        </w:rPr>
        <w:t> </w:t>
      </w:r>
      <w:r>
        <w:rPr>
          <w:rFonts w:ascii="Consolas"/>
          <w:i/>
          <w:sz w:val="19"/>
        </w:rPr>
        <w:t>=</w:t>
      </w:r>
      <w:r>
        <w:rPr>
          <w:rFonts w:ascii="Consolas"/>
          <w:i/>
          <w:spacing w:val="-2"/>
          <w:sz w:val="19"/>
        </w:rPr>
        <w:t> </w:t>
      </w:r>
      <w:r>
        <w:rPr>
          <w:rFonts w:ascii="Consolas"/>
          <w:i/>
          <w:sz w:val="19"/>
        </w:rPr>
        <w:t>(</w:t>
      </w:r>
      <w:r>
        <w:rPr>
          <w:rFonts w:ascii="Consolas"/>
          <w:i/>
          <w:color w:val="0000FF"/>
          <w:sz w:val="19"/>
        </w:rPr>
        <w:t>double</w:t>
      </w:r>
      <w:r>
        <w:rPr>
          <w:rFonts w:ascii="Consolas"/>
          <w:i/>
          <w:sz w:val="19"/>
        </w:rPr>
        <w:t>)par_g3</w:t>
      </w:r>
      <w:r>
        <w:rPr>
          <w:rFonts w:ascii="Consolas"/>
          <w:i/>
          <w:spacing w:val="-1"/>
          <w:sz w:val="19"/>
        </w:rPr>
        <w:t> </w:t>
      </w:r>
      <w:r>
        <w:rPr>
          <w:rFonts w:ascii="Consolas"/>
          <w:i/>
          <w:sz w:val="19"/>
        </w:rPr>
        <w:t>/</w:t>
      </w:r>
      <w:r>
        <w:rPr>
          <w:rFonts w:ascii="Consolas"/>
          <w:i/>
          <w:spacing w:val="-2"/>
          <w:sz w:val="19"/>
        </w:rPr>
        <w:t> </w:t>
      </w:r>
      <w:r>
        <w:rPr>
          <w:rFonts w:ascii="Consolas"/>
          <w:i/>
          <w:sz w:val="19"/>
        </w:rPr>
        <w:t>1024.0;</w:t>
      </w:r>
    </w:p>
    <w:p>
      <w:pPr>
        <w:spacing w:line="300" w:lineRule="auto" w:before="1"/>
        <w:ind w:left="143" w:right="5654" w:firstLine="0"/>
        <w:jc w:val="left"/>
        <w:rPr>
          <w:rFonts w:ascii="Consolas"/>
          <w:i/>
          <w:sz w:val="19"/>
        </w:rPr>
      </w:pPr>
      <w:r>
        <w:rPr>
          <w:rFonts w:ascii="Consolas"/>
          <w:i/>
          <w:sz w:val="19"/>
        </w:rPr>
        <w:t>var4 = var1 * (1.0 + (var2 * (</w:t>
      </w:r>
      <w:r>
        <w:rPr>
          <w:rFonts w:ascii="Consolas"/>
          <w:i/>
          <w:color w:val="0000FF"/>
          <w:sz w:val="19"/>
        </w:rPr>
        <w:t>double</w:t>
      </w:r>
      <w:r>
        <w:rPr>
          <w:rFonts w:ascii="Consolas"/>
          <w:i/>
          <w:sz w:val="19"/>
        </w:rPr>
        <w:t>) target_temp));</w:t>
      </w:r>
      <w:r>
        <w:rPr>
          <w:rFonts w:ascii="Consolas"/>
          <w:i/>
          <w:spacing w:val="-102"/>
          <w:sz w:val="19"/>
        </w:rPr>
        <w:t> </w:t>
      </w:r>
      <w:r>
        <w:rPr>
          <w:rFonts w:ascii="Consolas"/>
          <w:i/>
          <w:sz w:val="19"/>
        </w:rPr>
        <w:t>var5</w:t>
      </w:r>
      <w:r>
        <w:rPr>
          <w:rFonts w:ascii="Consolas"/>
          <w:i/>
          <w:spacing w:val="-2"/>
          <w:sz w:val="19"/>
        </w:rPr>
        <w:t> </w:t>
      </w:r>
      <w:r>
        <w:rPr>
          <w:rFonts w:ascii="Consolas"/>
          <w:i/>
          <w:sz w:val="19"/>
        </w:rPr>
        <w:t>=</w:t>
      </w:r>
      <w:r>
        <w:rPr>
          <w:rFonts w:ascii="Consolas"/>
          <w:i/>
          <w:spacing w:val="-2"/>
          <w:sz w:val="19"/>
        </w:rPr>
        <w:t> </w:t>
      </w:r>
      <w:r>
        <w:rPr>
          <w:rFonts w:ascii="Consolas"/>
          <w:i/>
          <w:sz w:val="19"/>
        </w:rPr>
        <w:t>var4</w:t>
      </w:r>
      <w:r>
        <w:rPr>
          <w:rFonts w:ascii="Consolas"/>
          <w:i/>
          <w:spacing w:val="-2"/>
          <w:sz w:val="19"/>
        </w:rPr>
        <w:t> </w:t>
      </w:r>
      <w:r>
        <w:rPr>
          <w:rFonts w:ascii="Consolas"/>
          <w:i/>
          <w:sz w:val="19"/>
        </w:rPr>
        <w:t>+</w:t>
      </w:r>
      <w:r>
        <w:rPr>
          <w:rFonts w:ascii="Consolas"/>
          <w:i/>
          <w:spacing w:val="-2"/>
          <w:sz w:val="19"/>
        </w:rPr>
        <w:t> </w:t>
      </w:r>
      <w:r>
        <w:rPr>
          <w:rFonts w:ascii="Consolas"/>
          <w:i/>
          <w:sz w:val="19"/>
        </w:rPr>
        <w:t>(var3</w:t>
      </w:r>
      <w:r>
        <w:rPr>
          <w:rFonts w:ascii="Consolas"/>
          <w:i/>
          <w:spacing w:val="-2"/>
          <w:sz w:val="19"/>
        </w:rPr>
        <w:t> </w:t>
      </w:r>
      <w:r>
        <w:rPr>
          <w:rFonts w:ascii="Consolas"/>
          <w:i/>
          <w:sz w:val="19"/>
        </w:rPr>
        <w:t>*</w:t>
      </w:r>
      <w:r>
        <w:rPr>
          <w:rFonts w:ascii="Consolas"/>
          <w:i/>
          <w:spacing w:val="-2"/>
          <w:sz w:val="19"/>
        </w:rPr>
        <w:t> </w:t>
      </w:r>
      <w:r>
        <w:rPr>
          <w:rFonts w:ascii="Consolas"/>
          <w:i/>
          <w:sz w:val="19"/>
        </w:rPr>
        <w:t>(</w:t>
      </w:r>
      <w:r>
        <w:rPr>
          <w:rFonts w:ascii="Consolas"/>
          <w:i/>
          <w:color w:val="0000FF"/>
          <w:sz w:val="19"/>
        </w:rPr>
        <w:t>double</w:t>
      </w:r>
      <w:r>
        <w:rPr>
          <w:rFonts w:ascii="Consolas"/>
          <w:i/>
          <w:sz w:val="19"/>
        </w:rPr>
        <w:t>)amb_temp);</w:t>
      </w:r>
    </w:p>
    <w:p>
      <w:pPr>
        <w:spacing w:line="302" w:lineRule="auto" w:before="3"/>
        <w:ind w:left="143" w:right="1685" w:firstLine="0"/>
        <w:jc w:val="left"/>
        <w:rPr>
          <w:rFonts w:ascii="Consolas"/>
          <w:i/>
          <w:sz w:val="19"/>
        </w:rPr>
      </w:pPr>
      <w:r>
        <w:rPr>
          <w:rFonts w:ascii="Consolas"/>
          <w:i/>
          <w:sz w:val="19"/>
        </w:rPr>
        <w:t>res_heat_x = (</w:t>
      </w:r>
      <w:r>
        <w:rPr>
          <w:rFonts w:ascii="Consolas"/>
          <w:i/>
          <w:color w:val="0000FF"/>
          <w:sz w:val="19"/>
        </w:rPr>
        <w:t>uint8_t</w:t>
      </w:r>
      <w:r>
        <w:rPr>
          <w:rFonts w:ascii="Consolas"/>
          <w:i/>
          <w:sz w:val="19"/>
        </w:rPr>
        <w:t>)(3.4 * ((var5 * (4.0 / (4.0 + (</w:t>
      </w:r>
      <w:r>
        <w:rPr>
          <w:rFonts w:ascii="Consolas"/>
          <w:i/>
          <w:color w:val="0000FF"/>
          <w:sz w:val="19"/>
        </w:rPr>
        <w:t>double</w:t>
      </w:r>
      <w:r>
        <w:rPr>
          <w:rFonts w:ascii="Consolas"/>
          <w:i/>
          <w:sz w:val="19"/>
        </w:rPr>
        <w:t>)res_heat_range)) * (1.0/(1.0 +</w:t>
      </w:r>
      <w:r>
        <w:rPr>
          <w:rFonts w:ascii="Consolas"/>
          <w:i/>
          <w:spacing w:val="-102"/>
          <w:sz w:val="19"/>
        </w:rPr>
        <w:t> </w:t>
      </w:r>
      <w:r>
        <w:rPr>
          <w:rFonts w:ascii="Consolas"/>
          <w:i/>
          <w:sz w:val="19"/>
        </w:rPr>
        <w:t>((</w:t>
      </w:r>
      <w:r>
        <w:rPr>
          <w:rFonts w:ascii="Consolas"/>
          <w:i/>
          <w:color w:val="0000FF"/>
          <w:sz w:val="19"/>
        </w:rPr>
        <w:t>double</w:t>
      </w:r>
      <w:r>
        <w:rPr>
          <w:rFonts w:ascii="Consolas"/>
          <w:i/>
          <w:sz w:val="19"/>
        </w:rPr>
        <w:t>)res_heat_val</w:t>
      </w:r>
      <w:r>
        <w:rPr>
          <w:rFonts w:ascii="Consolas"/>
          <w:i/>
          <w:spacing w:val="-2"/>
          <w:sz w:val="19"/>
        </w:rPr>
        <w:t> </w:t>
      </w:r>
      <w:r>
        <w:rPr>
          <w:rFonts w:ascii="Consolas"/>
          <w:i/>
          <w:sz w:val="19"/>
        </w:rPr>
        <w:t>*</w:t>
      </w:r>
      <w:r>
        <w:rPr>
          <w:rFonts w:ascii="Consolas"/>
          <w:i/>
          <w:spacing w:val="-1"/>
          <w:sz w:val="19"/>
        </w:rPr>
        <w:t> </w:t>
      </w:r>
      <w:r>
        <w:rPr>
          <w:rFonts w:ascii="Consolas"/>
          <w:i/>
          <w:sz w:val="19"/>
        </w:rPr>
        <w:t>0.002))))</w:t>
      </w:r>
      <w:r>
        <w:rPr>
          <w:rFonts w:ascii="Consolas"/>
          <w:i/>
          <w:spacing w:val="2"/>
          <w:sz w:val="19"/>
        </w:rPr>
        <w:t> </w:t>
      </w:r>
      <w:r>
        <w:rPr>
          <w:rFonts w:ascii="Consolas"/>
          <w:i/>
          <w:sz w:val="19"/>
        </w:rPr>
        <w:t>- 25));</w:t>
      </w:r>
    </w:p>
    <w:p>
      <w:pPr>
        <w:pStyle w:val="BodyText"/>
        <w:spacing w:before="10"/>
        <w:rPr>
          <w:rFonts w:ascii="Consolas"/>
          <w:i/>
          <w:sz w:val="22"/>
        </w:rPr>
      </w:pPr>
    </w:p>
    <w:p>
      <w:pPr>
        <w:pStyle w:val="BodyText"/>
        <w:ind w:left="143"/>
      </w:pPr>
      <w:r>
        <w:rPr>
          <w:u w:val="single"/>
        </w:rPr>
        <w:t>Integer:</w:t>
      </w:r>
    </w:p>
    <w:p>
      <w:pPr>
        <w:spacing w:before="63"/>
        <w:ind w:left="143" w:right="0" w:firstLine="0"/>
        <w:jc w:val="left"/>
        <w:rPr>
          <w:rFonts w:ascii="Consolas"/>
          <w:i/>
          <w:sz w:val="19"/>
        </w:rPr>
      </w:pPr>
      <w:r>
        <w:rPr>
          <w:rFonts w:ascii="Consolas"/>
          <w:i/>
          <w:sz w:val="19"/>
        </w:rPr>
        <w:t>var1</w:t>
      </w:r>
      <w:r>
        <w:rPr>
          <w:rFonts w:ascii="Consolas"/>
          <w:i/>
          <w:spacing w:val="-4"/>
          <w:sz w:val="19"/>
        </w:rPr>
        <w:t> </w:t>
      </w:r>
      <w:r>
        <w:rPr>
          <w:rFonts w:ascii="Consolas"/>
          <w:i/>
          <w:sz w:val="19"/>
        </w:rPr>
        <w:t>=</w:t>
      </w:r>
      <w:r>
        <w:rPr>
          <w:rFonts w:ascii="Consolas"/>
          <w:i/>
          <w:spacing w:val="-3"/>
          <w:sz w:val="19"/>
        </w:rPr>
        <w:t> </w:t>
      </w:r>
      <w:r>
        <w:rPr>
          <w:rFonts w:ascii="Consolas"/>
          <w:i/>
          <w:sz w:val="19"/>
        </w:rPr>
        <w:t>(((</w:t>
      </w:r>
      <w:r>
        <w:rPr>
          <w:rFonts w:ascii="Consolas"/>
          <w:i/>
          <w:color w:val="0000FF"/>
          <w:sz w:val="19"/>
        </w:rPr>
        <w:t>int32_t</w:t>
      </w:r>
      <w:r>
        <w:rPr>
          <w:rFonts w:ascii="Consolas"/>
          <w:i/>
          <w:sz w:val="19"/>
        </w:rPr>
        <w:t>)amb_temp</w:t>
      </w:r>
      <w:r>
        <w:rPr>
          <w:rFonts w:ascii="Consolas"/>
          <w:i/>
          <w:spacing w:val="-4"/>
          <w:sz w:val="19"/>
        </w:rPr>
        <w:t> </w:t>
      </w:r>
      <w:r>
        <w:rPr>
          <w:rFonts w:ascii="Consolas"/>
          <w:i/>
          <w:sz w:val="19"/>
        </w:rPr>
        <w:t>*</w:t>
      </w:r>
      <w:r>
        <w:rPr>
          <w:rFonts w:ascii="Consolas"/>
          <w:i/>
          <w:spacing w:val="-3"/>
          <w:sz w:val="19"/>
        </w:rPr>
        <w:t> </w:t>
      </w:r>
      <w:r>
        <w:rPr>
          <w:rFonts w:ascii="Consolas"/>
          <w:i/>
          <w:sz w:val="19"/>
        </w:rPr>
        <w:t>par_g3)</w:t>
      </w:r>
      <w:r>
        <w:rPr>
          <w:rFonts w:ascii="Consolas"/>
          <w:i/>
          <w:spacing w:val="-4"/>
          <w:sz w:val="19"/>
        </w:rPr>
        <w:t> </w:t>
      </w:r>
      <w:r>
        <w:rPr>
          <w:rFonts w:ascii="Consolas"/>
          <w:i/>
          <w:sz w:val="19"/>
        </w:rPr>
        <w:t>/</w:t>
      </w:r>
      <w:r>
        <w:rPr>
          <w:rFonts w:ascii="Consolas"/>
          <w:i/>
          <w:spacing w:val="-3"/>
          <w:sz w:val="19"/>
        </w:rPr>
        <w:t> </w:t>
      </w:r>
      <w:r>
        <w:rPr>
          <w:rFonts w:ascii="Consolas"/>
          <w:i/>
          <w:sz w:val="19"/>
        </w:rPr>
        <w:t>10)</w:t>
      </w:r>
      <w:r>
        <w:rPr>
          <w:rFonts w:ascii="Consolas"/>
          <w:i/>
          <w:spacing w:val="-3"/>
          <w:sz w:val="19"/>
        </w:rPr>
        <w:t> </w:t>
      </w:r>
      <w:r>
        <w:rPr>
          <w:rFonts w:ascii="Consolas"/>
          <w:i/>
          <w:sz w:val="19"/>
        </w:rPr>
        <w:t>&lt;&lt;</w:t>
      </w:r>
      <w:r>
        <w:rPr>
          <w:rFonts w:ascii="Consolas"/>
          <w:i/>
          <w:spacing w:val="-4"/>
          <w:sz w:val="19"/>
        </w:rPr>
        <w:t> </w:t>
      </w:r>
      <w:r>
        <w:rPr>
          <w:rFonts w:ascii="Consolas"/>
          <w:i/>
          <w:sz w:val="19"/>
        </w:rPr>
        <w:t>8;</w:t>
      </w:r>
    </w:p>
    <w:p>
      <w:pPr>
        <w:spacing w:line="302" w:lineRule="auto" w:before="56"/>
        <w:ind w:left="143" w:right="1685" w:firstLine="0"/>
        <w:jc w:val="left"/>
        <w:rPr>
          <w:rFonts w:ascii="Consolas"/>
          <w:i/>
          <w:sz w:val="19"/>
        </w:rPr>
      </w:pPr>
      <w:r>
        <w:rPr>
          <w:rFonts w:ascii="Consolas"/>
          <w:i/>
          <w:sz w:val="19"/>
        </w:rPr>
        <w:t>var2</w:t>
      </w:r>
      <w:r>
        <w:rPr>
          <w:rFonts w:ascii="Consolas"/>
          <w:i/>
          <w:spacing w:val="-4"/>
          <w:sz w:val="19"/>
        </w:rPr>
        <w:t> </w:t>
      </w:r>
      <w:r>
        <w:rPr>
          <w:rFonts w:ascii="Consolas"/>
          <w:i/>
          <w:sz w:val="19"/>
        </w:rPr>
        <w:t>=</w:t>
      </w:r>
      <w:r>
        <w:rPr>
          <w:rFonts w:ascii="Consolas"/>
          <w:i/>
          <w:spacing w:val="-3"/>
          <w:sz w:val="19"/>
        </w:rPr>
        <w:t> </w:t>
      </w:r>
      <w:r>
        <w:rPr>
          <w:rFonts w:ascii="Consolas"/>
          <w:i/>
          <w:sz w:val="19"/>
        </w:rPr>
        <w:t>(par_g1</w:t>
      </w:r>
      <w:r>
        <w:rPr>
          <w:rFonts w:ascii="Consolas"/>
          <w:i/>
          <w:spacing w:val="-3"/>
          <w:sz w:val="19"/>
        </w:rPr>
        <w:t> </w:t>
      </w:r>
      <w:r>
        <w:rPr>
          <w:rFonts w:ascii="Consolas"/>
          <w:i/>
          <w:sz w:val="19"/>
        </w:rPr>
        <w:t>+ 784)</w:t>
      </w:r>
      <w:r>
        <w:rPr>
          <w:rFonts w:ascii="Consolas"/>
          <w:i/>
          <w:spacing w:val="-3"/>
          <w:sz w:val="19"/>
        </w:rPr>
        <w:t> </w:t>
      </w:r>
      <w:r>
        <w:rPr>
          <w:rFonts w:ascii="Consolas"/>
          <w:i/>
          <w:sz w:val="19"/>
        </w:rPr>
        <w:t>*</w:t>
      </w:r>
      <w:r>
        <w:rPr>
          <w:rFonts w:ascii="Consolas"/>
          <w:i/>
          <w:spacing w:val="-3"/>
          <w:sz w:val="19"/>
        </w:rPr>
        <w:t> </w:t>
      </w:r>
      <w:r>
        <w:rPr>
          <w:rFonts w:ascii="Consolas"/>
          <w:i/>
          <w:sz w:val="19"/>
        </w:rPr>
        <w:t>(((((par_g2</w:t>
      </w:r>
      <w:r>
        <w:rPr>
          <w:rFonts w:ascii="Consolas"/>
          <w:i/>
          <w:spacing w:val="-3"/>
          <w:sz w:val="19"/>
        </w:rPr>
        <w:t> </w:t>
      </w:r>
      <w:r>
        <w:rPr>
          <w:rFonts w:ascii="Consolas"/>
          <w:i/>
          <w:sz w:val="19"/>
        </w:rPr>
        <w:t>+</w:t>
      </w:r>
      <w:r>
        <w:rPr>
          <w:rFonts w:ascii="Consolas"/>
          <w:i/>
          <w:spacing w:val="-3"/>
          <w:sz w:val="19"/>
        </w:rPr>
        <w:t> </w:t>
      </w:r>
      <w:r>
        <w:rPr>
          <w:rFonts w:ascii="Consolas"/>
          <w:i/>
          <w:sz w:val="19"/>
        </w:rPr>
        <w:t>154009)</w:t>
      </w:r>
      <w:r>
        <w:rPr>
          <w:rFonts w:ascii="Consolas"/>
          <w:i/>
          <w:spacing w:val="-3"/>
          <w:sz w:val="19"/>
        </w:rPr>
        <w:t> </w:t>
      </w:r>
      <w:r>
        <w:rPr>
          <w:rFonts w:ascii="Consolas"/>
          <w:i/>
          <w:sz w:val="19"/>
        </w:rPr>
        <w:t>*</w:t>
      </w:r>
      <w:r>
        <w:rPr>
          <w:rFonts w:ascii="Consolas"/>
          <w:i/>
          <w:spacing w:val="-3"/>
          <w:sz w:val="19"/>
        </w:rPr>
        <w:t> </w:t>
      </w:r>
      <w:r>
        <w:rPr>
          <w:rFonts w:ascii="Consolas"/>
          <w:i/>
          <w:sz w:val="19"/>
        </w:rPr>
        <w:t>target_temp</w:t>
      </w:r>
      <w:r>
        <w:rPr>
          <w:rFonts w:ascii="Consolas"/>
          <w:i/>
          <w:spacing w:val="-4"/>
          <w:sz w:val="19"/>
        </w:rPr>
        <w:t> </w:t>
      </w:r>
      <w:r>
        <w:rPr>
          <w:rFonts w:ascii="Consolas"/>
          <w:i/>
          <w:sz w:val="19"/>
        </w:rPr>
        <w:t>*</w:t>
      </w:r>
      <w:r>
        <w:rPr>
          <w:rFonts w:ascii="Consolas"/>
          <w:i/>
          <w:spacing w:val="-3"/>
          <w:sz w:val="19"/>
        </w:rPr>
        <w:t> </w:t>
      </w:r>
      <w:r>
        <w:rPr>
          <w:rFonts w:ascii="Consolas"/>
          <w:i/>
          <w:sz w:val="19"/>
        </w:rPr>
        <w:t>5)</w:t>
      </w:r>
      <w:r>
        <w:rPr>
          <w:rFonts w:ascii="Consolas"/>
          <w:i/>
          <w:spacing w:val="-3"/>
          <w:sz w:val="19"/>
        </w:rPr>
        <w:t> </w:t>
      </w:r>
      <w:r>
        <w:rPr>
          <w:rFonts w:ascii="Consolas"/>
          <w:i/>
          <w:sz w:val="19"/>
        </w:rPr>
        <w:t>/</w:t>
      </w:r>
      <w:r>
        <w:rPr>
          <w:rFonts w:ascii="Consolas"/>
          <w:i/>
          <w:spacing w:val="-3"/>
          <w:sz w:val="19"/>
        </w:rPr>
        <w:t> </w:t>
      </w:r>
      <w:r>
        <w:rPr>
          <w:rFonts w:ascii="Consolas"/>
          <w:i/>
          <w:sz w:val="19"/>
        </w:rPr>
        <w:t>100)</w:t>
      </w:r>
      <w:r>
        <w:rPr>
          <w:rFonts w:ascii="Consolas"/>
          <w:i/>
          <w:spacing w:val="-3"/>
          <w:sz w:val="19"/>
        </w:rPr>
        <w:t> </w:t>
      </w:r>
      <w:r>
        <w:rPr>
          <w:rFonts w:ascii="Consolas"/>
          <w:i/>
          <w:sz w:val="19"/>
        </w:rPr>
        <w:t>+</w:t>
      </w:r>
      <w:r>
        <w:rPr>
          <w:rFonts w:ascii="Consolas"/>
          <w:i/>
          <w:spacing w:val="-3"/>
          <w:sz w:val="19"/>
        </w:rPr>
        <w:t> </w:t>
      </w:r>
      <w:r>
        <w:rPr>
          <w:rFonts w:ascii="Consolas"/>
          <w:i/>
          <w:sz w:val="19"/>
        </w:rPr>
        <w:t>3276800)</w:t>
      </w:r>
      <w:r>
        <w:rPr>
          <w:rFonts w:ascii="Consolas"/>
          <w:i/>
          <w:spacing w:val="-3"/>
          <w:sz w:val="19"/>
        </w:rPr>
        <w:t> </w:t>
      </w:r>
      <w:r>
        <w:rPr>
          <w:rFonts w:ascii="Consolas"/>
          <w:i/>
          <w:sz w:val="19"/>
        </w:rPr>
        <w:t>/</w:t>
      </w:r>
      <w:r>
        <w:rPr>
          <w:rFonts w:ascii="Consolas"/>
          <w:i/>
          <w:spacing w:val="-3"/>
          <w:sz w:val="19"/>
        </w:rPr>
        <w:t> </w:t>
      </w:r>
      <w:r>
        <w:rPr>
          <w:rFonts w:ascii="Consolas"/>
          <w:i/>
          <w:sz w:val="19"/>
        </w:rPr>
        <w:t>10);</w:t>
      </w:r>
      <w:r>
        <w:rPr>
          <w:rFonts w:ascii="Consolas"/>
          <w:i/>
          <w:spacing w:val="-102"/>
          <w:sz w:val="19"/>
        </w:rPr>
        <w:t> </w:t>
      </w:r>
      <w:r>
        <w:rPr>
          <w:rFonts w:ascii="Consolas"/>
          <w:i/>
          <w:sz w:val="19"/>
        </w:rPr>
        <w:t>var3</w:t>
      </w:r>
      <w:r>
        <w:rPr>
          <w:rFonts w:ascii="Consolas"/>
          <w:i/>
          <w:spacing w:val="-2"/>
          <w:sz w:val="19"/>
        </w:rPr>
        <w:t> </w:t>
      </w:r>
      <w:r>
        <w:rPr>
          <w:rFonts w:ascii="Consolas"/>
          <w:i/>
          <w:sz w:val="19"/>
        </w:rPr>
        <w:t>=</w:t>
      </w:r>
      <w:r>
        <w:rPr>
          <w:rFonts w:ascii="Consolas"/>
          <w:i/>
          <w:spacing w:val="-1"/>
          <w:sz w:val="19"/>
        </w:rPr>
        <w:t> </w:t>
      </w:r>
      <w:r>
        <w:rPr>
          <w:rFonts w:ascii="Consolas"/>
          <w:i/>
          <w:sz w:val="19"/>
        </w:rPr>
        <w:t>var1</w:t>
      </w:r>
      <w:r>
        <w:rPr>
          <w:rFonts w:ascii="Consolas"/>
          <w:i/>
          <w:spacing w:val="-1"/>
          <w:sz w:val="19"/>
        </w:rPr>
        <w:t> </w:t>
      </w:r>
      <w:r>
        <w:rPr>
          <w:rFonts w:ascii="Consolas"/>
          <w:i/>
          <w:sz w:val="19"/>
        </w:rPr>
        <w:t>+</w:t>
      </w:r>
      <w:r>
        <w:rPr>
          <w:rFonts w:ascii="Consolas"/>
          <w:i/>
          <w:spacing w:val="-1"/>
          <w:sz w:val="19"/>
        </w:rPr>
        <w:t> </w:t>
      </w:r>
      <w:r>
        <w:rPr>
          <w:rFonts w:ascii="Consolas"/>
          <w:i/>
          <w:sz w:val="19"/>
        </w:rPr>
        <w:t>(var2</w:t>
      </w:r>
      <w:r>
        <w:rPr>
          <w:rFonts w:ascii="Consolas"/>
          <w:i/>
          <w:spacing w:val="-1"/>
          <w:sz w:val="19"/>
        </w:rPr>
        <w:t> </w:t>
      </w:r>
      <w:r>
        <w:rPr>
          <w:rFonts w:ascii="Consolas"/>
          <w:i/>
          <w:sz w:val="19"/>
        </w:rPr>
        <w:t>&gt;&gt;</w:t>
      </w:r>
      <w:r>
        <w:rPr>
          <w:rFonts w:ascii="Consolas"/>
          <w:i/>
          <w:spacing w:val="-1"/>
          <w:sz w:val="19"/>
        </w:rPr>
        <w:t> </w:t>
      </w:r>
      <w:r>
        <w:rPr>
          <w:rFonts w:ascii="Consolas"/>
          <w:i/>
          <w:sz w:val="19"/>
        </w:rPr>
        <w:t>1);</w:t>
      </w:r>
    </w:p>
    <w:p>
      <w:pPr>
        <w:spacing w:line="300" w:lineRule="auto" w:before="1"/>
        <w:ind w:left="143" w:right="7221" w:firstLine="0"/>
        <w:jc w:val="left"/>
        <w:rPr>
          <w:rFonts w:ascii="Consolas"/>
          <w:i/>
          <w:sz w:val="19"/>
        </w:rPr>
      </w:pPr>
      <w:r>
        <w:rPr>
          <w:rFonts w:ascii="Consolas"/>
          <w:i/>
          <w:sz w:val="19"/>
        </w:rPr>
        <w:t>var4 = (var3 / (res_heat_range + 4));</w:t>
      </w:r>
      <w:r>
        <w:rPr>
          <w:rFonts w:ascii="Consolas"/>
          <w:i/>
          <w:spacing w:val="-103"/>
          <w:sz w:val="19"/>
        </w:rPr>
        <w:t> </w:t>
      </w:r>
      <w:r>
        <w:rPr>
          <w:rFonts w:ascii="Consolas"/>
          <w:i/>
          <w:sz w:val="19"/>
        </w:rPr>
        <w:t>var5</w:t>
      </w:r>
      <w:r>
        <w:rPr>
          <w:rFonts w:ascii="Consolas"/>
          <w:i/>
          <w:spacing w:val="-4"/>
          <w:sz w:val="19"/>
        </w:rPr>
        <w:t> </w:t>
      </w:r>
      <w:r>
        <w:rPr>
          <w:rFonts w:ascii="Consolas"/>
          <w:i/>
          <w:sz w:val="19"/>
        </w:rPr>
        <w:t>=</w:t>
      </w:r>
      <w:r>
        <w:rPr>
          <w:rFonts w:ascii="Consolas"/>
          <w:i/>
          <w:spacing w:val="-3"/>
          <w:sz w:val="19"/>
        </w:rPr>
        <w:t> </w:t>
      </w:r>
      <w:r>
        <w:rPr>
          <w:rFonts w:ascii="Consolas"/>
          <w:i/>
          <w:sz w:val="19"/>
        </w:rPr>
        <w:t>(131</w:t>
      </w:r>
      <w:r>
        <w:rPr>
          <w:rFonts w:ascii="Consolas"/>
          <w:i/>
          <w:spacing w:val="-3"/>
          <w:sz w:val="19"/>
        </w:rPr>
        <w:t> </w:t>
      </w:r>
      <w:r>
        <w:rPr>
          <w:rFonts w:ascii="Consolas"/>
          <w:i/>
          <w:sz w:val="19"/>
        </w:rPr>
        <w:t>*</w:t>
      </w:r>
      <w:r>
        <w:rPr>
          <w:rFonts w:ascii="Consolas"/>
          <w:i/>
          <w:spacing w:val="-4"/>
          <w:sz w:val="19"/>
        </w:rPr>
        <w:t> </w:t>
      </w:r>
      <w:r>
        <w:rPr>
          <w:rFonts w:ascii="Consolas"/>
          <w:i/>
          <w:sz w:val="19"/>
        </w:rPr>
        <w:t>res_heat_val)</w:t>
      </w:r>
      <w:r>
        <w:rPr>
          <w:rFonts w:ascii="Consolas"/>
          <w:i/>
          <w:spacing w:val="-3"/>
          <w:sz w:val="19"/>
        </w:rPr>
        <w:t> </w:t>
      </w:r>
      <w:r>
        <w:rPr>
          <w:rFonts w:ascii="Consolas"/>
          <w:i/>
          <w:sz w:val="19"/>
        </w:rPr>
        <w:t>+</w:t>
      </w:r>
      <w:r>
        <w:rPr>
          <w:rFonts w:ascii="Consolas"/>
          <w:i/>
          <w:spacing w:val="-3"/>
          <w:sz w:val="19"/>
        </w:rPr>
        <w:t> </w:t>
      </w:r>
      <w:r>
        <w:rPr>
          <w:rFonts w:ascii="Consolas"/>
          <w:i/>
          <w:sz w:val="19"/>
        </w:rPr>
        <w:t>65536;</w:t>
      </w:r>
    </w:p>
    <w:p>
      <w:pPr>
        <w:spacing w:line="302" w:lineRule="auto" w:before="3"/>
        <w:ind w:left="143" w:right="5446" w:firstLine="0"/>
        <w:jc w:val="left"/>
        <w:rPr>
          <w:rFonts w:ascii="Consolas"/>
          <w:i/>
          <w:sz w:val="19"/>
        </w:rPr>
      </w:pPr>
      <w:r>
        <w:rPr>
          <w:rFonts w:ascii="Consolas"/>
          <w:i/>
          <w:sz w:val="19"/>
        </w:rPr>
        <w:t>res_heat_x100 = (</w:t>
      </w:r>
      <w:r>
        <w:rPr>
          <w:rFonts w:ascii="Consolas"/>
          <w:i/>
          <w:color w:val="0000FF"/>
          <w:sz w:val="19"/>
        </w:rPr>
        <w:t>int32_t</w:t>
      </w:r>
      <w:r>
        <w:rPr>
          <w:rFonts w:ascii="Consolas"/>
          <w:i/>
          <w:sz w:val="19"/>
        </w:rPr>
        <w:t>)(((var4 / var5) - 250) * 34);</w:t>
      </w:r>
      <w:r>
        <w:rPr>
          <w:rFonts w:ascii="Consolas"/>
          <w:i/>
          <w:spacing w:val="-102"/>
          <w:sz w:val="19"/>
        </w:rPr>
        <w:t> </w:t>
      </w:r>
      <w:r>
        <w:rPr>
          <w:rFonts w:ascii="Consolas"/>
          <w:i/>
          <w:sz w:val="19"/>
        </w:rPr>
        <w:t>res_heat_x</w:t>
      </w:r>
      <w:r>
        <w:rPr>
          <w:rFonts w:ascii="Consolas"/>
          <w:i/>
          <w:spacing w:val="-4"/>
          <w:sz w:val="19"/>
        </w:rPr>
        <w:t> </w:t>
      </w:r>
      <w:r>
        <w:rPr>
          <w:rFonts w:ascii="Consolas"/>
          <w:i/>
          <w:sz w:val="19"/>
        </w:rPr>
        <w:t>=</w:t>
      </w:r>
      <w:r>
        <w:rPr>
          <w:rFonts w:ascii="Consolas"/>
          <w:i/>
          <w:spacing w:val="-4"/>
          <w:sz w:val="19"/>
        </w:rPr>
        <w:t> </w:t>
      </w:r>
      <w:r>
        <w:rPr>
          <w:rFonts w:ascii="Consolas"/>
          <w:i/>
          <w:sz w:val="19"/>
        </w:rPr>
        <w:t>(</w:t>
      </w:r>
      <w:r>
        <w:rPr>
          <w:rFonts w:ascii="Consolas"/>
          <w:i/>
          <w:color w:val="0000FF"/>
          <w:sz w:val="19"/>
        </w:rPr>
        <w:t>uint8_t</w:t>
      </w:r>
      <w:r>
        <w:rPr>
          <w:rFonts w:ascii="Consolas"/>
          <w:i/>
          <w:sz w:val="19"/>
        </w:rPr>
        <w:t>)((res_heat_x100</w:t>
      </w:r>
      <w:r>
        <w:rPr>
          <w:rFonts w:ascii="Consolas"/>
          <w:i/>
          <w:spacing w:val="-4"/>
          <w:sz w:val="19"/>
        </w:rPr>
        <w:t> </w:t>
      </w:r>
      <w:r>
        <w:rPr>
          <w:rFonts w:ascii="Consolas"/>
          <w:i/>
          <w:sz w:val="19"/>
        </w:rPr>
        <w:t>+</w:t>
      </w:r>
      <w:r>
        <w:rPr>
          <w:rFonts w:ascii="Consolas"/>
          <w:i/>
          <w:spacing w:val="-1"/>
          <w:sz w:val="19"/>
        </w:rPr>
        <w:t> </w:t>
      </w:r>
      <w:r>
        <w:rPr>
          <w:rFonts w:ascii="Consolas"/>
          <w:i/>
          <w:sz w:val="19"/>
        </w:rPr>
        <w:t>50)</w:t>
      </w:r>
      <w:r>
        <w:rPr>
          <w:rFonts w:ascii="Consolas"/>
          <w:i/>
          <w:spacing w:val="-3"/>
          <w:sz w:val="19"/>
        </w:rPr>
        <w:t> </w:t>
      </w:r>
      <w:r>
        <w:rPr>
          <w:rFonts w:ascii="Consolas"/>
          <w:i/>
          <w:sz w:val="19"/>
        </w:rPr>
        <w:t>/</w:t>
      </w:r>
      <w:r>
        <w:rPr>
          <w:rFonts w:ascii="Consolas"/>
          <w:i/>
          <w:spacing w:val="-4"/>
          <w:sz w:val="19"/>
        </w:rPr>
        <w:t> </w:t>
      </w:r>
      <w:r>
        <w:rPr>
          <w:rFonts w:ascii="Consolas"/>
          <w:i/>
          <w:sz w:val="19"/>
        </w:rPr>
        <w:t>100);</w:t>
      </w:r>
    </w:p>
    <w:p>
      <w:pPr>
        <w:pStyle w:val="BodyText"/>
        <w:spacing w:before="9"/>
        <w:rPr>
          <w:rFonts w:ascii="Consolas"/>
          <w:i/>
          <w:sz w:val="22"/>
        </w:rPr>
      </w:pPr>
    </w:p>
    <w:p>
      <w:pPr>
        <w:pStyle w:val="BodyText"/>
        <w:spacing w:line="222" w:lineRule="exact"/>
        <w:ind w:left="143"/>
      </w:pPr>
      <w:r>
        <w:rPr/>
        <w:t>where</w:t>
      </w:r>
    </w:p>
    <w:p>
      <w:pPr>
        <w:spacing w:line="240" w:lineRule="exact" w:before="0"/>
        <w:ind w:left="501" w:right="0" w:firstLine="0"/>
        <w:jc w:val="left"/>
        <w:rPr>
          <w:sz w:val="20"/>
          <w:szCs w:val="20"/>
        </w:rPr>
      </w:pPr>
      <w:r>
        <w:rPr>
          <w:rFonts w:ascii="Segoe UI Symbol" w:hAnsi="Segoe UI Symbol" w:cs="Segoe UI Symbol" w:eastAsia="Segoe UI Symbol"/>
          <w:sz w:val="20"/>
          <w:szCs w:val="20"/>
        </w:rPr>
        <w:t>⯈</w:t>
      </w:r>
      <w:r>
        <w:rPr>
          <w:rFonts w:ascii="Segoe UI Symbol" w:hAnsi="Segoe UI Symbol" w:cs="Segoe UI Symbol" w:eastAsia="Segoe UI Symbol"/>
          <w:spacing w:val="53"/>
          <w:sz w:val="20"/>
          <w:szCs w:val="20"/>
        </w:rPr>
        <w:t> </w:t>
      </w:r>
      <w:r>
        <w:rPr>
          <w:rFonts w:ascii="Arial" w:hAnsi="Arial" w:cs="Arial" w:eastAsia="Arial"/>
          <w:i/>
          <w:iCs/>
          <w:sz w:val="20"/>
          <w:szCs w:val="20"/>
        </w:rPr>
        <w:t>par_g1</w:t>
      </w:r>
      <w:r>
        <w:rPr>
          <w:sz w:val="20"/>
          <w:szCs w:val="20"/>
        </w:rPr>
        <w:t>,</w:t>
      </w:r>
      <w:r>
        <w:rPr>
          <w:spacing w:val="-6"/>
          <w:sz w:val="20"/>
          <w:szCs w:val="20"/>
        </w:rPr>
        <w:t> </w:t>
      </w:r>
      <w:r>
        <w:rPr>
          <w:rFonts w:ascii="Arial" w:hAnsi="Arial" w:cs="Arial" w:eastAsia="Arial"/>
          <w:i/>
          <w:iCs/>
          <w:sz w:val="20"/>
          <w:szCs w:val="20"/>
        </w:rPr>
        <w:t>par_g2</w:t>
      </w:r>
      <w:r>
        <w:rPr>
          <w:sz w:val="20"/>
          <w:szCs w:val="20"/>
        </w:rPr>
        <w:t>,</w:t>
      </w:r>
      <w:r>
        <w:rPr>
          <w:spacing w:val="-4"/>
          <w:sz w:val="20"/>
          <w:szCs w:val="20"/>
        </w:rPr>
        <w:t> </w:t>
      </w:r>
      <w:r>
        <w:rPr>
          <w:sz w:val="20"/>
          <w:szCs w:val="20"/>
        </w:rPr>
        <w:t>and</w:t>
      </w:r>
      <w:r>
        <w:rPr>
          <w:spacing w:val="-6"/>
          <w:sz w:val="20"/>
          <w:szCs w:val="20"/>
        </w:rPr>
        <w:t> </w:t>
      </w:r>
      <w:r>
        <w:rPr>
          <w:rFonts w:ascii="Arial" w:hAnsi="Arial" w:cs="Arial" w:eastAsia="Arial"/>
          <w:i/>
          <w:iCs/>
          <w:sz w:val="20"/>
          <w:szCs w:val="20"/>
        </w:rPr>
        <w:t>par_g3</w:t>
      </w:r>
      <w:r>
        <w:rPr>
          <w:rFonts w:ascii="Arial" w:hAnsi="Arial" w:cs="Arial" w:eastAsia="Arial"/>
          <w:i/>
          <w:iCs/>
          <w:spacing w:val="-6"/>
          <w:sz w:val="20"/>
          <w:szCs w:val="20"/>
        </w:rPr>
        <w:t> </w:t>
      </w:r>
      <w:r>
        <w:rPr>
          <w:sz w:val="20"/>
          <w:szCs w:val="20"/>
        </w:rPr>
        <w:t>are</w:t>
      </w:r>
      <w:r>
        <w:rPr>
          <w:spacing w:val="-6"/>
          <w:sz w:val="20"/>
          <w:szCs w:val="20"/>
        </w:rPr>
        <w:t> </w:t>
      </w:r>
      <w:r>
        <w:rPr>
          <w:sz w:val="20"/>
          <w:szCs w:val="20"/>
        </w:rPr>
        <w:t>calibration</w:t>
      </w:r>
      <w:r>
        <w:rPr>
          <w:spacing w:val="-7"/>
          <w:sz w:val="20"/>
          <w:szCs w:val="20"/>
        </w:rPr>
        <w:t> </w:t>
      </w:r>
      <w:r>
        <w:rPr>
          <w:sz w:val="20"/>
          <w:szCs w:val="20"/>
        </w:rPr>
        <w:t>parameters,</w:t>
      </w:r>
    </w:p>
    <w:p>
      <w:pPr>
        <w:pStyle w:val="BodyText"/>
        <w:spacing w:line="229" w:lineRule="exact"/>
        <w:ind w:left="501"/>
      </w:pPr>
      <w:r>
        <w:rPr>
          <w:rFonts w:ascii="Segoe UI Symbol" w:hAnsi="Segoe UI Symbol" w:cs="Segoe UI Symbol" w:eastAsia="Segoe UI Symbol"/>
        </w:rPr>
        <w:t>⯈ </w:t>
      </w:r>
      <w:r>
        <w:rPr>
          <w:rFonts w:ascii="Segoe UI Symbol" w:hAnsi="Segoe UI Symbol" w:cs="Segoe UI Symbol" w:eastAsia="Segoe UI Symbol"/>
          <w:spacing w:val="1"/>
        </w:rPr>
        <w:t> </w:t>
      </w:r>
      <w:r>
        <w:rPr>
          <w:rFonts w:ascii="Arial" w:hAnsi="Arial" w:cs="Arial" w:eastAsia="Arial"/>
          <w:i/>
          <w:iCs/>
        </w:rPr>
        <w:t>target_temp</w:t>
      </w:r>
      <w:r>
        <w:rPr>
          <w:rFonts w:ascii="Arial" w:hAnsi="Arial" w:cs="Arial" w:eastAsia="Arial"/>
          <w:i/>
          <w:iCs/>
          <w:spacing w:val="-6"/>
        </w:rPr>
        <w:t> </w:t>
      </w:r>
      <w:r>
        <w:rPr/>
        <w:t>is</w:t>
      </w:r>
      <w:r>
        <w:rPr>
          <w:spacing w:val="-4"/>
        </w:rPr>
        <w:t> </w:t>
      </w:r>
      <w:r>
        <w:rPr/>
        <w:t>the</w:t>
      </w:r>
      <w:r>
        <w:rPr>
          <w:spacing w:val="-6"/>
        </w:rPr>
        <w:t> </w:t>
      </w:r>
      <w:r>
        <w:rPr/>
        <w:t>target</w:t>
      </w:r>
      <w:r>
        <w:rPr>
          <w:spacing w:val="-3"/>
        </w:rPr>
        <w:t> </w:t>
      </w:r>
      <w:r>
        <w:rPr/>
        <w:t>heater</w:t>
      </w:r>
      <w:r>
        <w:rPr>
          <w:spacing w:val="-4"/>
        </w:rPr>
        <w:t> </w:t>
      </w:r>
      <w:r>
        <w:rPr/>
        <w:t>temperature</w:t>
      </w:r>
      <w:r>
        <w:rPr>
          <w:spacing w:val="-3"/>
        </w:rPr>
        <w:t> </w:t>
      </w:r>
      <w:r>
        <w:rPr/>
        <w:t>in</w:t>
      </w:r>
      <w:r>
        <w:rPr>
          <w:spacing w:val="-3"/>
        </w:rPr>
        <w:t> </w:t>
      </w:r>
      <w:r>
        <w:rPr/>
        <w:t>degree</w:t>
      </w:r>
      <w:r>
        <w:rPr>
          <w:spacing w:val="-1"/>
        </w:rPr>
        <w:t> </w:t>
      </w:r>
      <w:r>
        <w:rPr/>
        <w:t>Celsius,</w:t>
      </w:r>
    </w:p>
    <w:p>
      <w:pPr>
        <w:pStyle w:val="BodyText"/>
        <w:spacing w:line="229" w:lineRule="exact"/>
        <w:ind w:left="501"/>
      </w:pPr>
      <w:r>
        <w:rPr>
          <w:rFonts w:ascii="Segoe UI Symbol" w:hAnsi="Segoe UI Symbol" w:cs="Segoe UI Symbol" w:eastAsia="Segoe UI Symbol"/>
        </w:rPr>
        <w:t>⯈</w:t>
      </w:r>
      <w:r>
        <w:rPr>
          <w:rFonts w:ascii="Segoe UI Symbol" w:hAnsi="Segoe UI Symbol" w:cs="Segoe UI Symbol" w:eastAsia="Segoe UI Symbol"/>
          <w:spacing w:val="55"/>
        </w:rPr>
        <w:t> </w:t>
      </w:r>
      <w:r>
        <w:rPr>
          <w:rFonts w:ascii="Arial" w:hAnsi="Arial" w:cs="Arial" w:eastAsia="Arial"/>
          <w:i/>
          <w:iCs/>
        </w:rPr>
        <w:t>amb_temp</w:t>
      </w:r>
      <w:r>
        <w:rPr>
          <w:rFonts w:ascii="Arial" w:hAnsi="Arial" w:cs="Arial" w:eastAsia="Arial"/>
          <w:i/>
          <w:iCs/>
          <w:spacing w:val="-6"/>
        </w:rPr>
        <w:t> </w:t>
      </w:r>
      <w:r>
        <w:rPr/>
        <w:t>is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ambient</w:t>
      </w:r>
      <w:r>
        <w:rPr>
          <w:spacing w:val="-6"/>
        </w:rPr>
        <w:t> </w:t>
      </w:r>
      <w:r>
        <w:rPr/>
        <w:t>temperature</w:t>
      </w:r>
      <w:r>
        <w:rPr>
          <w:spacing w:val="-6"/>
        </w:rPr>
        <w:t> </w:t>
      </w:r>
      <w:r>
        <w:rPr/>
        <w:t>(hardcoded</w:t>
      </w:r>
      <w:r>
        <w:rPr>
          <w:spacing w:val="-6"/>
        </w:rPr>
        <w:t> </w:t>
      </w:r>
      <w:r>
        <w:rPr/>
        <w:t>or</w:t>
      </w:r>
      <w:r>
        <w:rPr>
          <w:spacing w:val="-5"/>
        </w:rPr>
        <w:t> </w:t>
      </w:r>
      <w:r>
        <w:rPr/>
        <w:t>read</w:t>
      </w:r>
      <w:r>
        <w:rPr>
          <w:spacing w:val="-6"/>
        </w:rPr>
        <w:t> </w:t>
      </w:r>
      <w:r>
        <w:rPr/>
        <w:t>from</w:t>
      </w:r>
      <w:r>
        <w:rPr>
          <w:spacing w:val="-5"/>
        </w:rPr>
        <w:t> </w:t>
      </w:r>
      <w:r>
        <w:rPr/>
        <w:t>temperature</w:t>
      </w:r>
      <w:r>
        <w:rPr>
          <w:spacing w:val="-3"/>
        </w:rPr>
        <w:t> </w:t>
      </w:r>
      <w:r>
        <w:rPr/>
        <w:t>sensor),</w:t>
      </w:r>
    </w:p>
    <w:p>
      <w:pPr>
        <w:pStyle w:val="BodyText"/>
        <w:spacing w:line="230" w:lineRule="exact"/>
        <w:ind w:left="501"/>
      </w:pPr>
      <w:r>
        <w:rPr>
          <w:rFonts w:ascii="Segoe UI Symbol" w:hAnsi="Segoe UI Symbol" w:cs="Segoe UI Symbol" w:eastAsia="Segoe UI Symbol"/>
        </w:rPr>
        <w:t>⯈</w:t>
      </w:r>
      <w:r>
        <w:rPr>
          <w:rFonts w:ascii="Segoe UI Symbol" w:hAnsi="Segoe UI Symbol" w:cs="Segoe UI Symbol" w:eastAsia="Segoe UI Symbol"/>
          <w:spacing w:val="58"/>
        </w:rPr>
        <w:t> </w:t>
      </w:r>
      <w:r>
        <w:rPr>
          <w:rFonts w:ascii="Arial" w:hAnsi="Arial" w:cs="Arial" w:eastAsia="Arial"/>
          <w:i/>
          <w:iCs/>
        </w:rPr>
        <w:t>var5</w:t>
      </w:r>
      <w:r>
        <w:rPr>
          <w:rFonts w:ascii="Arial" w:hAnsi="Arial" w:cs="Arial" w:eastAsia="Arial"/>
          <w:i/>
          <w:iCs/>
          <w:spacing w:val="-4"/>
        </w:rPr>
        <w:t> </w:t>
      </w:r>
      <w:r>
        <w:rPr/>
        <w:t>is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target</w:t>
      </w:r>
      <w:r>
        <w:rPr>
          <w:spacing w:val="-5"/>
        </w:rPr>
        <w:t> </w:t>
      </w:r>
      <w:r>
        <w:rPr/>
        <w:t>heater</w:t>
      </w:r>
      <w:r>
        <w:rPr>
          <w:spacing w:val="-4"/>
        </w:rPr>
        <w:t> </w:t>
      </w:r>
      <w:r>
        <w:rPr/>
        <w:t>resistance</w:t>
      </w:r>
      <w:r>
        <w:rPr>
          <w:spacing w:val="-2"/>
        </w:rPr>
        <w:t> </w:t>
      </w:r>
      <w:r>
        <w:rPr/>
        <w:t>in</w:t>
      </w:r>
      <w:r>
        <w:rPr>
          <w:spacing w:val="-5"/>
        </w:rPr>
        <w:t> </w:t>
      </w:r>
      <w:r>
        <w:rPr/>
        <w:t>Ohm,</w:t>
      </w:r>
    </w:p>
    <w:p>
      <w:pPr>
        <w:pStyle w:val="BodyText"/>
        <w:spacing w:line="245" w:lineRule="exact"/>
        <w:ind w:left="501"/>
      </w:pPr>
      <w:r>
        <w:rPr>
          <w:rFonts w:ascii="Segoe UI Symbol" w:hAnsi="Segoe UI Symbol" w:cs="Segoe UI Symbol" w:eastAsia="Segoe UI Symbol"/>
        </w:rPr>
        <w:t>⯈</w:t>
      </w:r>
      <w:r>
        <w:rPr>
          <w:rFonts w:ascii="Segoe UI Symbol" w:hAnsi="Segoe UI Symbol" w:cs="Segoe UI Symbol" w:eastAsia="Segoe UI Symbol"/>
          <w:spacing w:val="58"/>
        </w:rPr>
        <w:t> </w:t>
      </w:r>
      <w:r>
        <w:rPr>
          <w:rFonts w:ascii="Arial" w:hAnsi="Arial" w:cs="Arial" w:eastAsia="Arial"/>
          <w:i/>
          <w:iCs/>
        </w:rPr>
        <w:t>res_heat_x</w:t>
      </w:r>
      <w:r>
        <w:rPr>
          <w:rFonts w:ascii="Arial" w:hAnsi="Arial" w:cs="Arial" w:eastAsia="Arial"/>
          <w:i/>
          <w:iCs/>
          <w:spacing w:val="-3"/>
        </w:rPr>
        <w:t> </w:t>
      </w:r>
      <w:r>
        <w:rPr/>
        <w:t>is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decimal</w:t>
      </w:r>
      <w:r>
        <w:rPr>
          <w:spacing w:val="-5"/>
        </w:rPr>
        <w:t> </w:t>
      </w:r>
      <w:r>
        <w:rPr/>
        <w:t>value</w:t>
      </w:r>
      <w:r>
        <w:rPr>
          <w:spacing w:val="-5"/>
        </w:rPr>
        <w:t> </w:t>
      </w:r>
      <w:r>
        <w:rPr/>
        <w:t>that</w:t>
      </w:r>
      <w:r>
        <w:rPr>
          <w:spacing w:val="-2"/>
        </w:rPr>
        <w:t> </w:t>
      </w:r>
      <w:r>
        <w:rPr/>
        <w:t>needs</w:t>
      </w:r>
      <w:r>
        <w:rPr>
          <w:spacing w:val="-4"/>
        </w:rPr>
        <w:t> </w:t>
      </w:r>
      <w:r>
        <w:rPr/>
        <w:t>to</w:t>
      </w:r>
      <w:r>
        <w:rPr>
          <w:spacing w:val="-4"/>
        </w:rPr>
        <w:t> </w:t>
      </w:r>
      <w:r>
        <w:rPr/>
        <w:t>be</w:t>
      </w:r>
      <w:r>
        <w:rPr>
          <w:spacing w:val="-5"/>
        </w:rPr>
        <w:t> </w:t>
      </w:r>
      <w:r>
        <w:rPr/>
        <w:t>stored</w:t>
      </w:r>
      <w:r>
        <w:rPr>
          <w:spacing w:val="-4"/>
        </w:rPr>
        <w:t> </w:t>
      </w:r>
      <w:r>
        <w:rPr/>
        <w:t>in</w:t>
      </w:r>
      <w:r>
        <w:rPr>
          <w:spacing w:val="-4"/>
        </w:rPr>
        <w:t> </w:t>
      </w:r>
      <w:r>
        <w:rPr/>
        <w:t>register,</w:t>
      </w:r>
      <w:r>
        <w:rPr>
          <w:spacing w:val="-5"/>
        </w:rPr>
        <w:t> </w:t>
      </w:r>
      <w:r>
        <w:rPr/>
        <w:t>where</w:t>
      </w:r>
      <w:r>
        <w:rPr>
          <w:spacing w:val="-4"/>
        </w:rPr>
        <w:t> </w:t>
      </w:r>
      <w:r>
        <w:rPr/>
        <w:t>‘</w:t>
      </w:r>
      <w:r>
        <w:rPr>
          <w:rFonts w:ascii="Arial" w:hAnsi="Arial" w:cs="Arial" w:eastAsia="Arial"/>
          <w:i/>
          <w:iCs/>
        </w:rPr>
        <w:t>x</w:t>
      </w:r>
      <w:r>
        <w:rPr/>
        <w:t>’</w:t>
      </w:r>
      <w:r>
        <w:rPr>
          <w:spacing w:val="-4"/>
        </w:rPr>
        <w:t> </w:t>
      </w:r>
      <w:r>
        <w:rPr/>
        <w:t>corresponds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temperature</w:t>
      </w:r>
      <w:r>
        <w:rPr>
          <w:spacing w:val="-3"/>
        </w:rPr>
        <w:t> </w:t>
      </w:r>
      <w:r>
        <w:rPr/>
        <w:t>profile</w:t>
      </w:r>
    </w:p>
    <w:p>
      <w:pPr>
        <w:pStyle w:val="BodyText"/>
        <w:spacing w:line="213" w:lineRule="exact"/>
        <w:ind w:left="857"/>
      </w:pPr>
      <w:r>
        <w:rPr/>
        <w:t>number</w:t>
      </w:r>
      <w:r>
        <w:rPr>
          <w:spacing w:val="-3"/>
        </w:rPr>
        <w:t> </w:t>
      </w:r>
      <w:r>
        <w:rPr/>
        <w:t>between</w:t>
      </w:r>
      <w:r>
        <w:rPr>
          <w:spacing w:val="-3"/>
        </w:rPr>
        <w:t> </w:t>
      </w:r>
      <w:r>
        <w:rPr/>
        <w:t>0</w:t>
      </w:r>
      <w:r>
        <w:rPr>
          <w:spacing w:val="-2"/>
        </w:rPr>
        <w:t> </w:t>
      </w:r>
      <w:r>
        <w:rPr/>
        <w:t>and</w:t>
      </w:r>
      <w:r>
        <w:rPr>
          <w:spacing w:val="-3"/>
        </w:rPr>
        <w:t> </w:t>
      </w:r>
      <w:r>
        <w:rPr/>
        <w:t>9,</w:t>
      </w:r>
    </w:p>
    <w:p>
      <w:pPr>
        <w:pStyle w:val="BodyText"/>
        <w:spacing w:line="234" w:lineRule="exact"/>
        <w:ind w:left="501"/>
      </w:pPr>
      <w:r>
        <w:rPr>
          <w:rFonts w:ascii="Segoe UI Symbol" w:hAnsi="Segoe UI Symbol" w:cs="Segoe UI Symbol" w:eastAsia="Segoe UI Symbol"/>
        </w:rPr>
        <w:t>⯈ </w:t>
      </w:r>
      <w:r>
        <w:rPr>
          <w:rFonts w:ascii="Segoe UI Symbol" w:hAnsi="Segoe UI Symbol" w:cs="Segoe UI Symbol" w:eastAsia="Segoe UI Symbol"/>
          <w:spacing w:val="1"/>
        </w:rPr>
        <w:t> </w:t>
      </w:r>
      <w:r>
        <w:rPr>
          <w:rFonts w:ascii="Arial" w:hAnsi="Arial" w:cs="Arial" w:eastAsia="Arial"/>
          <w:i/>
          <w:iCs/>
        </w:rPr>
        <w:t>res_heat_range</w:t>
      </w:r>
      <w:r>
        <w:rPr>
          <w:rFonts w:ascii="Arial" w:hAnsi="Arial" w:cs="Arial" w:eastAsia="Arial"/>
          <w:i/>
          <w:iCs/>
          <w:spacing w:val="-6"/>
        </w:rPr>
        <w:t> </w:t>
      </w:r>
      <w:r>
        <w:rPr/>
        <w:t>is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heater</w:t>
      </w:r>
      <w:r>
        <w:rPr>
          <w:spacing w:val="-3"/>
        </w:rPr>
        <w:t> </w:t>
      </w:r>
      <w:r>
        <w:rPr/>
        <w:t>range</w:t>
      </w:r>
      <w:r>
        <w:rPr>
          <w:spacing w:val="-3"/>
        </w:rPr>
        <w:t> </w:t>
      </w:r>
      <w:r>
        <w:rPr/>
        <w:t>stored</w:t>
      </w:r>
      <w:r>
        <w:rPr>
          <w:spacing w:val="-3"/>
        </w:rPr>
        <w:t> </w:t>
      </w:r>
      <w:r>
        <w:rPr/>
        <w:t>in</w:t>
      </w:r>
      <w:r>
        <w:rPr>
          <w:spacing w:val="-5"/>
        </w:rPr>
        <w:t> </w:t>
      </w:r>
      <w:r>
        <w:rPr/>
        <w:t>register</w:t>
      </w:r>
      <w:r>
        <w:rPr>
          <w:spacing w:val="-5"/>
        </w:rPr>
        <w:t> </w:t>
      </w:r>
      <w:r>
        <w:rPr/>
        <w:t>address</w:t>
      </w:r>
      <w:r>
        <w:rPr>
          <w:spacing w:val="-2"/>
        </w:rPr>
        <w:t> </w:t>
      </w:r>
      <w:r>
        <w:rPr/>
        <w:t>0x02</w:t>
      </w:r>
      <w:r>
        <w:rPr>
          <w:spacing w:val="-3"/>
        </w:rPr>
        <w:t> </w:t>
      </w:r>
      <w:r>
        <w:rPr/>
        <w:t>&lt;5:4&gt;,</w:t>
      </w:r>
      <w:r>
        <w:rPr>
          <w:spacing w:val="-5"/>
        </w:rPr>
        <w:t> </w:t>
      </w:r>
      <w:r>
        <w:rPr/>
        <w:t>and</w:t>
      </w:r>
    </w:p>
    <w:p>
      <w:pPr>
        <w:pStyle w:val="BodyText"/>
        <w:spacing w:line="230" w:lineRule="auto"/>
        <w:ind w:left="864" w:hanging="361"/>
      </w:pPr>
      <w:r>
        <w:rPr>
          <w:rFonts w:ascii="Segoe UI Symbol" w:hAnsi="Segoe UI Symbol" w:cs="Segoe UI Symbol" w:eastAsia="Segoe UI Symbol"/>
        </w:rPr>
        <w:t>⯈</w:t>
      </w:r>
      <w:r>
        <w:rPr>
          <w:rFonts w:ascii="Segoe UI Symbol" w:hAnsi="Segoe UI Symbol" w:cs="Segoe UI Symbol" w:eastAsia="Segoe UI Symbol"/>
          <w:spacing w:val="8"/>
        </w:rPr>
        <w:t> </w:t>
      </w:r>
      <w:r>
        <w:rPr/>
        <w:t>res_heat_val</w:t>
      </w:r>
      <w:r>
        <w:rPr>
          <w:spacing w:val="7"/>
        </w:rPr>
        <w:t> </w:t>
      </w:r>
      <w:r>
        <w:rPr/>
        <w:t>is</w:t>
      </w:r>
      <w:r>
        <w:rPr>
          <w:spacing w:val="8"/>
        </w:rPr>
        <w:t> </w:t>
      </w:r>
      <w:r>
        <w:rPr/>
        <w:t>the</w:t>
      </w:r>
      <w:r>
        <w:rPr>
          <w:spacing w:val="7"/>
        </w:rPr>
        <w:t> </w:t>
      </w:r>
      <w:r>
        <w:rPr/>
        <w:t>heater</w:t>
      </w:r>
      <w:r>
        <w:rPr>
          <w:spacing w:val="9"/>
        </w:rPr>
        <w:t> </w:t>
      </w:r>
      <w:r>
        <w:rPr/>
        <w:t>resistance</w:t>
      </w:r>
      <w:r>
        <w:rPr>
          <w:spacing w:val="7"/>
        </w:rPr>
        <w:t> </w:t>
      </w:r>
      <w:r>
        <w:rPr/>
        <w:t>correction</w:t>
      </w:r>
      <w:r>
        <w:rPr>
          <w:spacing w:val="8"/>
        </w:rPr>
        <w:t> </w:t>
      </w:r>
      <w:r>
        <w:rPr/>
        <w:t>factor</w:t>
      </w:r>
      <w:r>
        <w:rPr>
          <w:spacing w:val="8"/>
        </w:rPr>
        <w:t> </w:t>
      </w:r>
      <w:r>
        <w:rPr/>
        <w:t>stored</w:t>
      </w:r>
      <w:r>
        <w:rPr>
          <w:spacing w:val="8"/>
        </w:rPr>
        <w:t> </w:t>
      </w:r>
      <w:r>
        <w:rPr/>
        <w:t>in</w:t>
      </w:r>
      <w:r>
        <w:rPr>
          <w:spacing w:val="7"/>
        </w:rPr>
        <w:t> </w:t>
      </w:r>
      <w:r>
        <w:rPr/>
        <w:t>register</w:t>
      </w:r>
      <w:r>
        <w:rPr>
          <w:spacing w:val="7"/>
        </w:rPr>
        <w:t> </w:t>
      </w:r>
      <w:r>
        <w:rPr/>
        <w:t>address</w:t>
      </w:r>
      <w:r>
        <w:rPr>
          <w:spacing w:val="8"/>
        </w:rPr>
        <w:t> </w:t>
      </w:r>
      <w:r>
        <w:rPr/>
        <w:t>0x00</w:t>
      </w:r>
      <w:r>
        <w:rPr>
          <w:spacing w:val="6"/>
        </w:rPr>
        <w:t> </w:t>
      </w:r>
      <w:r>
        <w:rPr/>
        <w:t>(signed,</w:t>
      </w:r>
      <w:r>
        <w:rPr>
          <w:spacing w:val="7"/>
        </w:rPr>
        <w:t> </w:t>
      </w:r>
      <w:r>
        <w:rPr/>
        <w:t>value</w:t>
      </w:r>
      <w:r>
        <w:rPr>
          <w:spacing w:val="6"/>
        </w:rPr>
        <w:t> </w:t>
      </w:r>
      <w:r>
        <w:rPr/>
        <w:t>from</w:t>
      </w:r>
      <w:r>
        <w:rPr>
          <w:spacing w:val="17"/>
        </w:rPr>
        <w:t> </w:t>
      </w:r>
      <w:r>
        <w:rPr/>
        <w:t>-128</w:t>
      </w:r>
      <w:r>
        <w:rPr>
          <w:spacing w:val="7"/>
        </w:rPr>
        <w:t> </w:t>
      </w:r>
      <w:r>
        <w:rPr/>
        <w:t>to</w:t>
      </w:r>
      <w:r>
        <w:rPr>
          <w:spacing w:val="1"/>
        </w:rPr>
        <w:t> </w:t>
      </w:r>
      <w:r>
        <w:rPr/>
        <w:t>127).</w:t>
      </w:r>
    </w:p>
    <w:p>
      <w:pPr>
        <w:spacing w:after="0" w:line="230" w:lineRule="auto"/>
        <w:sectPr>
          <w:pgSz w:w="11910" w:h="16840"/>
          <w:pgMar w:header="0" w:footer="614" w:top="840" w:bottom="800" w:left="360" w:right="300"/>
        </w:sectPr>
      </w:pPr>
    </w:p>
    <w:p>
      <w:pPr>
        <w:pStyle w:val="BodyText"/>
        <w:spacing w:before="2"/>
        <w:rPr>
          <w:sz w:val="29"/>
        </w:rPr>
      </w:pPr>
    </w:p>
    <w:p>
      <w:pPr>
        <w:spacing w:before="94"/>
        <w:ind w:left="1903" w:right="0" w:firstLine="0"/>
        <w:jc w:val="left"/>
        <w:rPr>
          <w:sz w:val="22"/>
        </w:rPr>
      </w:pPr>
      <w:bookmarkStart w:name="_bookmark31" w:id="46"/>
      <w:bookmarkEnd w:id="46"/>
      <w:r>
        <w:rPr/>
      </w:r>
      <w:r>
        <w:rPr>
          <w:sz w:val="22"/>
        </w:rPr>
        <w:t>Table</w:t>
      </w:r>
      <w:r>
        <w:rPr>
          <w:spacing w:val="-4"/>
          <w:sz w:val="22"/>
        </w:rPr>
        <w:t> </w:t>
      </w:r>
      <w:r>
        <w:rPr>
          <w:sz w:val="22"/>
        </w:rPr>
        <w:t>16:</w:t>
      </w:r>
      <w:r>
        <w:rPr>
          <w:spacing w:val="-2"/>
          <w:sz w:val="22"/>
        </w:rPr>
        <w:t> </w:t>
      </w:r>
      <w:r>
        <w:rPr>
          <w:sz w:val="22"/>
        </w:rPr>
        <w:t>Variable</w:t>
      </w:r>
      <w:r>
        <w:rPr>
          <w:spacing w:val="-4"/>
          <w:sz w:val="22"/>
        </w:rPr>
        <w:t> </w:t>
      </w:r>
      <w:r>
        <w:rPr>
          <w:sz w:val="22"/>
        </w:rPr>
        <w:t>names</w:t>
      </w:r>
      <w:r>
        <w:rPr>
          <w:spacing w:val="-2"/>
          <w:sz w:val="22"/>
        </w:rPr>
        <w:t> </w:t>
      </w:r>
      <w:r>
        <w:rPr>
          <w:sz w:val="22"/>
        </w:rPr>
        <w:t>and</w:t>
      </w:r>
      <w:r>
        <w:rPr>
          <w:spacing w:val="-6"/>
          <w:sz w:val="22"/>
        </w:rPr>
        <w:t> </w:t>
      </w:r>
      <w:r>
        <w:rPr>
          <w:sz w:val="22"/>
        </w:rPr>
        <w:t>register</w:t>
      </w:r>
      <w:r>
        <w:rPr>
          <w:spacing w:val="-3"/>
          <w:sz w:val="22"/>
        </w:rPr>
        <w:t> </w:t>
      </w:r>
      <w:r>
        <w:rPr>
          <w:sz w:val="22"/>
        </w:rPr>
        <w:t>addresses</w:t>
      </w:r>
      <w:r>
        <w:rPr>
          <w:spacing w:val="-5"/>
          <w:sz w:val="22"/>
        </w:rPr>
        <w:t> </w:t>
      </w:r>
      <w:r>
        <w:rPr>
          <w:sz w:val="22"/>
        </w:rPr>
        <w:t>for</w:t>
      </w:r>
      <w:r>
        <w:rPr>
          <w:spacing w:val="-3"/>
          <w:sz w:val="22"/>
        </w:rPr>
        <w:t> </w:t>
      </w:r>
      <w:r>
        <w:rPr>
          <w:rFonts w:ascii="Arial"/>
          <w:i/>
          <w:sz w:val="22"/>
        </w:rPr>
        <w:t>res_heat_x</w:t>
      </w:r>
      <w:r>
        <w:rPr>
          <w:rFonts w:ascii="Arial"/>
          <w:i/>
          <w:spacing w:val="-6"/>
          <w:sz w:val="22"/>
        </w:rPr>
        <w:t> </w:t>
      </w:r>
      <w:r>
        <w:rPr>
          <w:sz w:val="22"/>
        </w:rPr>
        <w:t>calculation</w:t>
      </w:r>
    </w:p>
    <w:p>
      <w:pPr>
        <w:pStyle w:val="BodyText"/>
        <w:tabs>
          <w:tab w:pos="6594" w:val="left" w:leader="none"/>
          <w:tab w:pos="7690" w:val="left" w:leader="none"/>
        </w:tabs>
        <w:spacing w:line="348" w:lineRule="auto" w:before="164"/>
        <w:ind w:left="2338" w:right="1976" w:hanging="444"/>
      </w:pPr>
      <w:r>
        <w:rPr/>
        <w:pict>
          <v:group style="position:absolute;margin-left:27.6pt;margin-top:6.035875pt;width:540.1pt;height:97.35pt;mso-position-horizontal-relative:page;mso-position-vertical-relative:paragraph;z-index:-21762048" coordorigin="552,121" coordsize="10802,1947">
            <v:shape style="position:absolute;left:552;top:120;width:10802;height:294" coordorigin="552,121" coordsize="10802,294" path="m5209,121l552,121,552,414,5209,414,5209,121xm11354,121l5255,121,5255,414,11354,414,11354,121xe" filled="true" fillcolor="#585858" stroked="false">
              <v:path arrowok="t"/>
              <v:fill type="solid"/>
            </v:shape>
            <v:shape style="position:absolute;left:552;top:457;width:10802;height:288" coordorigin="552,457" coordsize="10802,288" path="m5209,457l552,457,552,460,552,745,5209,745,5209,460,5209,457xm11354,457l5255,457,5252,457,5252,460,5255,460,5255,745,11354,745,11354,460,11354,457xe" filled="true" fillcolor="#f1f1f1" stroked="false">
              <v:path arrowok="t"/>
              <v:fill type="solid"/>
            </v:shape>
            <v:shape style="position:absolute;left:552;top:788;width:10802;height:286" coordorigin="552,788" coordsize="10802,286" path="m5209,788l552,788,552,788,552,791,552,1074,5209,1074,5209,791,5209,788,5209,788xm11354,788l5252,788,5252,791,5255,791,5255,1074,11354,1074,11354,791,11354,788,11354,788xe" filled="true" fillcolor="#cccccc" stroked="false">
              <v:path arrowok="t"/>
              <v:fill type="solid"/>
            </v:shape>
            <v:shape style="position:absolute;left:552;top:1117;width:10802;height:288" coordorigin="552,1117" coordsize="10802,288" path="m5209,1117l552,1117,552,1120,552,1405,5209,1405,5209,1120,5209,1117xm11354,1117l5252,1117,5252,1120,5255,1120,5255,1405,11354,1405,11354,1120,11354,1117xe" filled="true" fillcolor="#f1f1f1" stroked="false">
              <v:path arrowok="t"/>
              <v:fill type="solid"/>
            </v:shape>
            <v:shape style="position:absolute;left:552;top:1448;width:10802;height:288" coordorigin="552,1448" coordsize="10802,288" path="m5209,1448l552,1448,552,1451,552,1736,5209,1736,5209,1451,5209,1448xm11354,1448l5252,1448,5252,1451,5255,1451,5255,1736,11354,1736,11354,1451,11354,1448xe" filled="true" fillcolor="#cccccc" stroked="false">
              <v:path arrowok="t"/>
              <v:fill type="solid"/>
            </v:shape>
            <v:shape style="position:absolute;left:552;top:1779;width:10802;height:288" coordorigin="552,1780" coordsize="10802,288" path="m5209,1780l552,1780,552,1782,552,2068,5209,2068,5209,1782,5209,1780xm11354,1780l5252,1780,5252,1782,5255,1782,5255,2068,11354,2068,11354,1782,11354,1780xe" filled="true" fillcolor="#f1f1f1" stroked="false">
              <v:path arrowok="t"/>
              <v:fill type="solid"/>
            </v:shape>
            <w10:wrap type="none"/>
          </v:group>
        </w:pict>
      </w:r>
      <w:r>
        <w:rPr>
          <w:color w:val="FFFFFF"/>
        </w:rPr>
        <w:t>Variable</w:t>
      </w:r>
      <w:r>
        <w:rPr>
          <w:color w:val="FFFFFF"/>
          <w:spacing w:val="-9"/>
        </w:rPr>
        <w:t> </w:t>
      </w:r>
      <w:r>
        <w:rPr>
          <w:color w:val="FFFFFF"/>
        </w:rPr>
        <w:t>name</w:t>
        <w:tab/>
        <w:t>Register</w:t>
      </w:r>
      <w:r>
        <w:rPr>
          <w:color w:val="FFFFFF"/>
          <w:spacing w:val="-5"/>
        </w:rPr>
        <w:t> </w:t>
      </w:r>
      <w:r>
        <w:rPr>
          <w:color w:val="FFFFFF"/>
        </w:rPr>
        <w:t>address</w:t>
      </w:r>
      <w:r>
        <w:rPr>
          <w:color w:val="FFFFFF"/>
          <w:spacing w:val="-5"/>
        </w:rPr>
        <w:t> </w:t>
      </w:r>
      <w:r>
        <w:rPr>
          <w:color w:val="FFFFFF"/>
        </w:rPr>
        <w:t>(LSB</w:t>
      </w:r>
      <w:r>
        <w:rPr>
          <w:color w:val="FFFFFF"/>
          <w:spacing w:val="-3"/>
        </w:rPr>
        <w:t> </w:t>
      </w:r>
      <w:r>
        <w:rPr>
          <w:color w:val="FFFFFF"/>
        </w:rPr>
        <w:t>/</w:t>
      </w:r>
      <w:r>
        <w:rPr>
          <w:color w:val="FFFFFF"/>
          <w:spacing w:val="-5"/>
        </w:rPr>
        <w:t> </w:t>
      </w:r>
      <w:r>
        <w:rPr>
          <w:color w:val="FFFFFF"/>
        </w:rPr>
        <w:t>MSB)</w:t>
      </w:r>
      <w:r>
        <w:rPr>
          <w:color w:val="FFFFFF"/>
          <w:spacing w:val="-53"/>
        </w:rPr>
        <w:t> </w:t>
      </w:r>
      <w:r>
        <w:rPr/>
        <w:t>par_g1</w:t>
        <w:tab/>
        <w:tab/>
        <w:t>0xED</w:t>
      </w:r>
    </w:p>
    <w:p>
      <w:pPr>
        <w:pStyle w:val="BodyText"/>
        <w:tabs>
          <w:tab w:pos="7422" w:val="left" w:leader="none"/>
        </w:tabs>
        <w:spacing w:line="228" w:lineRule="exact"/>
        <w:ind w:left="2338"/>
      </w:pPr>
      <w:r>
        <w:rPr/>
        <w:t>par_g2</w:t>
        <w:tab/>
        <w:t>0xEB/0xEC</w:t>
      </w:r>
    </w:p>
    <w:p>
      <w:pPr>
        <w:pStyle w:val="BodyText"/>
        <w:tabs>
          <w:tab w:pos="7695" w:val="left" w:leader="none"/>
        </w:tabs>
        <w:spacing w:before="102"/>
        <w:ind w:left="2338"/>
      </w:pPr>
      <w:r>
        <w:rPr/>
        <w:t>par_g3</w:t>
        <w:tab/>
        <w:t>0xEE</w:t>
      </w:r>
    </w:p>
    <w:p>
      <w:pPr>
        <w:pStyle w:val="BodyText"/>
        <w:tabs>
          <w:tab w:pos="7434" w:val="left" w:leader="none"/>
        </w:tabs>
        <w:spacing w:before="101"/>
        <w:ind w:left="1949"/>
      </w:pPr>
      <w:r>
        <w:rPr/>
        <w:t>res_heat_range</w:t>
        <w:tab/>
        <w:t>0x02</w:t>
      </w:r>
      <w:r>
        <w:rPr>
          <w:spacing w:val="-4"/>
        </w:rPr>
        <w:t> </w:t>
      </w:r>
      <w:r>
        <w:rPr/>
        <w:t>&lt;5:4&gt;</w:t>
      </w:r>
    </w:p>
    <w:p>
      <w:pPr>
        <w:pStyle w:val="BodyText"/>
        <w:tabs>
          <w:tab w:pos="7717" w:val="left" w:leader="none"/>
        </w:tabs>
        <w:spacing w:before="101"/>
        <w:ind w:left="2078"/>
      </w:pPr>
      <w:r>
        <w:rPr/>
        <w:t>res_heat_val</w:t>
        <w:tab/>
        <w:t>0x00</w:t>
      </w:r>
    </w:p>
    <w:p>
      <w:pPr>
        <w:pStyle w:val="BodyText"/>
        <w:rPr>
          <w:sz w:val="21"/>
        </w:rPr>
      </w:pPr>
    </w:p>
    <w:p>
      <w:pPr>
        <w:pStyle w:val="BodyText"/>
        <w:spacing w:line="292" w:lineRule="auto" w:before="93"/>
        <w:ind w:left="143" w:right="202"/>
        <w:jc w:val="both"/>
      </w:pPr>
      <w:r>
        <w:rPr/>
        <w:t>For</w:t>
      </w:r>
      <w:r>
        <w:rPr>
          <w:spacing w:val="-8"/>
        </w:rPr>
        <w:t> </w:t>
      </w:r>
      <w:r>
        <w:rPr/>
        <w:t>each</w:t>
      </w:r>
      <w:r>
        <w:rPr>
          <w:spacing w:val="-6"/>
        </w:rPr>
        <w:t> </w:t>
      </w:r>
      <w:r>
        <w:rPr/>
        <w:t>of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10</w:t>
      </w:r>
      <w:r>
        <w:rPr>
          <w:spacing w:val="-7"/>
        </w:rPr>
        <w:t> </w:t>
      </w:r>
      <w:r>
        <w:rPr/>
        <w:t>temperature</w:t>
      </w:r>
      <w:r>
        <w:rPr>
          <w:spacing w:val="-5"/>
        </w:rPr>
        <w:t> </w:t>
      </w:r>
      <w:r>
        <w:rPr/>
        <w:t>steps,</w:t>
      </w:r>
      <w:r>
        <w:rPr>
          <w:spacing w:val="-8"/>
        </w:rPr>
        <w:t> </w:t>
      </w:r>
      <w:r>
        <w:rPr/>
        <w:t>the</w:t>
      </w:r>
      <w:r>
        <w:rPr>
          <w:spacing w:val="-6"/>
        </w:rPr>
        <w:t> </w:t>
      </w:r>
      <w:r>
        <w:rPr/>
        <w:t>heating</w:t>
      </w:r>
      <w:r>
        <w:rPr>
          <w:spacing w:val="-7"/>
        </w:rPr>
        <w:t> </w:t>
      </w:r>
      <w:r>
        <w:rPr/>
        <w:t>duration</w:t>
      </w:r>
      <w:r>
        <w:rPr>
          <w:spacing w:val="-6"/>
        </w:rPr>
        <w:t> </w:t>
      </w:r>
      <w:r>
        <w:rPr/>
        <w:t>must</w:t>
      </w:r>
      <w:r>
        <w:rPr>
          <w:spacing w:val="-8"/>
        </w:rPr>
        <w:t> </w:t>
      </w:r>
      <w:r>
        <w:rPr/>
        <w:t>be</w:t>
      </w:r>
      <w:r>
        <w:rPr>
          <w:spacing w:val="-4"/>
        </w:rPr>
        <w:t> </w:t>
      </w:r>
      <w:r>
        <w:rPr/>
        <w:t>specified.</w:t>
      </w:r>
      <w:r>
        <w:rPr>
          <w:spacing w:val="-7"/>
        </w:rPr>
        <w:t> </w:t>
      </w:r>
      <w:r>
        <w:rPr/>
        <w:t>Referring</w:t>
      </w:r>
      <w:r>
        <w:rPr>
          <w:spacing w:val="-8"/>
        </w:rPr>
        <w:t> </w:t>
      </w:r>
      <w:r>
        <w:rPr/>
        <w:t>to</w:t>
      </w:r>
      <w:r>
        <w:rPr>
          <w:spacing w:val="-5"/>
        </w:rPr>
        <w:t> </w:t>
      </w:r>
      <w:r>
        <w:rPr/>
        <w:t>Figure</w:t>
      </w:r>
      <w:r>
        <w:rPr>
          <w:spacing w:val="-7"/>
        </w:rPr>
        <w:t> </w:t>
      </w:r>
      <w:r>
        <w:rPr/>
        <w:t>2,</w:t>
      </w:r>
      <w:r>
        <w:rPr>
          <w:spacing w:val="-8"/>
        </w:rPr>
        <w:t> </w:t>
      </w:r>
      <w:r>
        <w:rPr/>
        <w:t>the</w:t>
      </w:r>
      <w:r>
        <w:rPr>
          <w:spacing w:val="-7"/>
        </w:rPr>
        <w:t> </w:t>
      </w:r>
      <w:r>
        <w:rPr/>
        <w:t>heating</w:t>
      </w:r>
      <w:r>
        <w:rPr>
          <w:spacing w:val="-8"/>
        </w:rPr>
        <w:t> </w:t>
      </w:r>
      <w:r>
        <w:rPr/>
        <w:t>phase</w:t>
      </w:r>
      <w:r>
        <w:rPr>
          <w:spacing w:val="-4"/>
        </w:rPr>
        <w:t> </w:t>
      </w:r>
      <w:r>
        <w:rPr/>
        <w:t>starts</w:t>
      </w:r>
      <w:r>
        <w:rPr>
          <w:spacing w:val="1"/>
        </w:rPr>
        <w:t> </w:t>
      </w:r>
      <w:r>
        <w:rPr>
          <w:spacing w:val="-1"/>
        </w:rPr>
        <w:t>after</w:t>
      </w:r>
      <w:r>
        <w:rPr>
          <w:spacing w:val="-10"/>
        </w:rPr>
        <w:t> </w:t>
      </w:r>
      <w:r>
        <w:rPr>
          <w:spacing w:val="-1"/>
        </w:rPr>
        <w:t>the</w:t>
      </w:r>
      <w:r>
        <w:rPr>
          <w:spacing w:val="-9"/>
        </w:rPr>
        <w:t> </w:t>
      </w:r>
      <w:r>
        <w:rPr>
          <w:spacing w:val="-1"/>
        </w:rPr>
        <w:t>temperature,</w:t>
      </w:r>
      <w:r>
        <w:rPr>
          <w:spacing w:val="-8"/>
        </w:rPr>
        <w:t> </w:t>
      </w:r>
      <w:r>
        <w:rPr>
          <w:spacing w:val="-1"/>
        </w:rPr>
        <w:t>pressure</w:t>
      </w:r>
      <w:r>
        <w:rPr>
          <w:spacing w:val="-10"/>
        </w:rPr>
        <w:t> </w:t>
      </w:r>
      <w:r>
        <w:rPr>
          <w:spacing w:val="-1"/>
        </w:rPr>
        <w:t>and</w:t>
      </w:r>
      <w:r>
        <w:rPr>
          <w:spacing w:val="-9"/>
        </w:rPr>
        <w:t> </w:t>
      </w:r>
      <w:r>
        <w:rPr>
          <w:spacing w:val="-1"/>
        </w:rPr>
        <w:t>humidity</w:t>
      </w:r>
      <w:r>
        <w:rPr>
          <w:spacing w:val="-10"/>
        </w:rPr>
        <w:t> </w:t>
      </w:r>
      <w:r>
        <w:rPr>
          <w:spacing w:val="-1"/>
        </w:rPr>
        <w:t>measurements</w:t>
      </w:r>
      <w:r>
        <w:rPr>
          <w:spacing w:val="-10"/>
        </w:rPr>
        <w:t> </w:t>
      </w:r>
      <w:r>
        <w:rPr>
          <w:spacing w:val="-1"/>
        </w:rPr>
        <w:t>are</w:t>
      </w:r>
      <w:r>
        <w:rPr>
          <w:spacing w:val="-8"/>
        </w:rPr>
        <w:t> </w:t>
      </w:r>
      <w:r>
        <w:rPr>
          <w:spacing w:val="-1"/>
        </w:rPr>
        <w:t>complete.</w:t>
      </w:r>
      <w:r>
        <w:rPr>
          <w:spacing w:val="-14"/>
        </w:rPr>
        <w:t> </w:t>
      </w:r>
      <w:r>
        <w:rPr>
          <w:spacing w:val="-1"/>
        </w:rPr>
        <w:t>This</w:t>
      </w:r>
      <w:r>
        <w:rPr>
          <w:spacing w:val="-9"/>
        </w:rPr>
        <w:t> </w:t>
      </w:r>
      <w:r>
        <w:rPr/>
        <w:t>means</w:t>
      </w:r>
      <w:r>
        <w:rPr>
          <w:spacing w:val="-9"/>
        </w:rPr>
        <w:t> </w:t>
      </w:r>
      <w:r>
        <w:rPr/>
        <w:t>there</w:t>
      </w:r>
      <w:r>
        <w:rPr>
          <w:spacing w:val="-8"/>
        </w:rPr>
        <w:t> </w:t>
      </w:r>
      <w:r>
        <w:rPr/>
        <w:t>is</w:t>
      </w:r>
      <w:r>
        <w:rPr>
          <w:spacing w:val="-9"/>
        </w:rPr>
        <w:t> </w:t>
      </w:r>
      <w:r>
        <w:rPr/>
        <w:t>no</w:t>
      </w:r>
      <w:r>
        <w:rPr>
          <w:spacing w:val="-9"/>
        </w:rPr>
        <w:t> </w:t>
      </w:r>
      <w:r>
        <w:rPr/>
        <w:t>heating</w:t>
      </w:r>
      <w:r>
        <w:rPr>
          <w:spacing w:val="-9"/>
        </w:rPr>
        <w:t> </w:t>
      </w:r>
      <w:r>
        <w:rPr/>
        <w:t>in</w:t>
      </w:r>
      <w:r>
        <w:rPr>
          <w:spacing w:val="-9"/>
        </w:rPr>
        <w:t> </w:t>
      </w:r>
      <w:r>
        <w:rPr/>
        <w:t>parallel</w:t>
      </w:r>
      <w:r>
        <w:rPr>
          <w:spacing w:val="-1"/>
        </w:rPr>
        <w:t> </w:t>
      </w:r>
      <w:r>
        <w:rPr/>
        <w:t>to</w:t>
      </w:r>
      <w:r>
        <w:rPr>
          <w:spacing w:val="-9"/>
        </w:rPr>
        <w:t> </w:t>
      </w:r>
      <w:r>
        <w:rPr/>
        <w:t>these</w:t>
      </w:r>
      <w:r>
        <w:rPr>
          <w:spacing w:val="1"/>
        </w:rPr>
        <w:t> </w:t>
      </w:r>
      <w:r>
        <w:rPr/>
        <w:t>measurements,</w:t>
      </w:r>
      <w:r>
        <w:rPr>
          <w:spacing w:val="-4"/>
        </w:rPr>
        <w:t> </w:t>
      </w:r>
      <w:r>
        <w:rPr/>
        <w:t>which</w:t>
      </w:r>
      <w:r>
        <w:rPr>
          <w:spacing w:val="-3"/>
        </w:rPr>
        <w:t> </w:t>
      </w:r>
      <w:r>
        <w:rPr/>
        <w:t>is</w:t>
      </w:r>
      <w:r>
        <w:rPr>
          <w:spacing w:val="-2"/>
        </w:rPr>
        <w:t> </w:t>
      </w:r>
      <w:r>
        <w:rPr/>
        <w:t>desirable</w:t>
      </w:r>
      <w:r>
        <w:rPr>
          <w:spacing w:val="-4"/>
        </w:rPr>
        <w:t> </w:t>
      </w:r>
      <w:r>
        <w:rPr/>
        <w:t>to</w:t>
      </w:r>
      <w:r>
        <w:rPr>
          <w:spacing w:val="-1"/>
        </w:rPr>
        <w:t> </w:t>
      </w:r>
      <w:r>
        <w:rPr/>
        <w:t>minimize</w:t>
      </w:r>
      <w:r>
        <w:rPr>
          <w:spacing w:val="-2"/>
        </w:rPr>
        <w:t> </w:t>
      </w:r>
      <w:r>
        <w:rPr/>
        <w:t>undesired</w:t>
      </w:r>
      <w:r>
        <w:rPr>
          <w:spacing w:val="-4"/>
        </w:rPr>
        <w:t> </w:t>
      </w:r>
      <w:r>
        <w:rPr/>
        <w:t>cross-influences</w:t>
      </w:r>
      <w:r>
        <w:rPr>
          <w:spacing w:val="-2"/>
        </w:rPr>
        <w:t> </w:t>
      </w:r>
      <w:r>
        <w:rPr/>
        <w:t>between</w:t>
      </w:r>
      <w:r>
        <w:rPr>
          <w:spacing w:val="-4"/>
        </w:rPr>
        <w:t> </w:t>
      </w:r>
      <w:r>
        <w:rPr/>
        <w:t>the</w:t>
      </w:r>
      <w:r>
        <w:rPr>
          <w:spacing w:val="-1"/>
        </w:rPr>
        <w:t> </w:t>
      </w:r>
      <w:r>
        <w:rPr/>
        <w:t>various</w:t>
      </w:r>
      <w:r>
        <w:rPr>
          <w:spacing w:val="-2"/>
        </w:rPr>
        <w:t> </w:t>
      </w:r>
      <w:r>
        <w:rPr/>
        <w:t>sensor</w:t>
      </w:r>
      <w:r>
        <w:rPr>
          <w:spacing w:val="-4"/>
        </w:rPr>
        <w:t> </w:t>
      </w:r>
      <w:r>
        <w:rPr/>
        <w:t>components.</w:t>
      </w:r>
    </w:p>
    <w:p>
      <w:pPr>
        <w:pStyle w:val="BodyText"/>
        <w:rPr>
          <w:sz w:val="24"/>
        </w:rPr>
      </w:pPr>
    </w:p>
    <w:p>
      <w:pPr>
        <w:pStyle w:val="BodyText"/>
        <w:spacing w:line="292" w:lineRule="auto"/>
        <w:ind w:left="143" w:right="206"/>
        <w:jc w:val="both"/>
      </w:pPr>
      <w:r>
        <w:rPr/>
        <w:t>The heating duration is specified by writing to the corresponding </w:t>
      </w:r>
      <w:r>
        <w:rPr>
          <w:rFonts w:ascii="Arial" w:hAnsi="Arial"/>
          <w:i/>
        </w:rPr>
        <w:t>gas_wait_x&lt;7:0&gt; </w:t>
      </w:r>
      <w:r>
        <w:rPr/>
        <w:t>control register.</w:t>
      </w:r>
      <w:r>
        <w:rPr>
          <w:spacing w:val="1"/>
        </w:rPr>
        <w:t> </w:t>
      </w:r>
      <w:r>
        <w:rPr/>
        <w:t>Heating durations</w:t>
      </w:r>
      <w:r>
        <w:rPr>
          <w:spacing w:val="1"/>
        </w:rPr>
        <w:t> </w:t>
      </w:r>
      <w:r>
        <w:rPr/>
        <w:t>between 1 ms and 4032 ms can be configured. In practice, approximately 20–30 ms are necessary for the heater to reach</w:t>
      </w:r>
      <w:r>
        <w:rPr>
          <w:spacing w:val="1"/>
        </w:rPr>
        <w:t> </w:t>
      </w:r>
      <w:r>
        <w:rPr/>
        <w:t>the intended</w:t>
      </w:r>
      <w:r>
        <w:rPr>
          <w:spacing w:val="-1"/>
        </w:rPr>
        <w:t> </w:t>
      </w:r>
      <w:r>
        <w:rPr/>
        <w:t>target</w:t>
      </w:r>
      <w:r>
        <w:rPr>
          <w:spacing w:val="-1"/>
        </w:rPr>
        <w:t> </w:t>
      </w:r>
      <w:r>
        <w:rPr/>
        <w:t>temperature.</w:t>
      </w:r>
    </w:p>
    <w:p>
      <w:pPr>
        <w:pStyle w:val="BodyText"/>
        <w:rPr>
          <w:sz w:val="22"/>
        </w:rPr>
      </w:pPr>
    </w:p>
    <w:p>
      <w:pPr>
        <w:pStyle w:val="BodyText"/>
        <w:spacing w:before="11"/>
        <w:rPr>
          <w:sz w:val="19"/>
        </w:rPr>
      </w:pPr>
    </w:p>
    <w:p>
      <w:pPr>
        <w:pStyle w:val="Heading2"/>
        <w:numPr>
          <w:ilvl w:val="1"/>
          <w:numId w:val="2"/>
        </w:numPr>
        <w:tabs>
          <w:tab w:pos="545" w:val="left" w:leader="none"/>
        </w:tabs>
        <w:spacing w:line="240" w:lineRule="auto" w:before="0" w:after="0"/>
        <w:ind w:left="544" w:right="0" w:hanging="402"/>
        <w:jc w:val="left"/>
      </w:pPr>
      <w:bookmarkStart w:name="_bookmark32" w:id="47"/>
      <w:bookmarkEnd w:id="47"/>
      <w:r>
        <w:rPr/>
      </w:r>
      <w:bookmarkStart w:name="_bookmark32" w:id="48"/>
      <w:bookmarkEnd w:id="48"/>
      <w:r>
        <w:rPr/>
        <w:t>Da</w:t>
      </w:r>
      <w:r>
        <w:rPr/>
        <w:t>ta</w:t>
      </w:r>
      <w:r>
        <w:rPr>
          <w:spacing w:val="-6"/>
        </w:rPr>
        <w:t> </w:t>
      </w:r>
      <w:r>
        <w:rPr/>
        <w:t>readout</w:t>
      </w:r>
    </w:p>
    <w:p>
      <w:pPr>
        <w:pStyle w:val="BodyText"/>
        <w:spacing w:line="292" w:lineRule="auto" w:before="158"/>
        <w:ind w:left="143" w:right="205"/>
        <w:jc w:val="both"/>
      </w:pPr>
      <w:r>
        <w:rPr/>
        <w:t>The procedure goes as follows, the </w:t>
      </w:r>
      <w:r>
        <w:rPr>
          <w:rFonts w:ascii="Arial"/>
          <w:i/>
        </w:rPr>
        <w:t>new_data </w:t>
      </w:r>
      <w:r>
        <w:rPr/>
        <w:t>bit (see Section </w:t>
      </w:r>
      <w:hyperlink w:history="true" w:anchor="_bookmark65">
        <w:r>
          <w:rPr/>
          <w:t>5.3.6.1</w:t>
        </w:r>
      </w:hyperlink>
      <w:r>
        <w:rPr/>
        <w:t>) can be checked to see if a new data is generated. If</w:t>
      </w:r>
      <w:r>
        <w:rPr>
          <w:spacing w:val="1"/>
        </w:rPr>
        <w:t> </w:t>
      </w:r>
      <w:r>
        <w:rPr/>
        <w:t>gas</w:t>
      </w:r>
      <w:r>
        <w:rPr>
          <w:spacing w:val="-5"/>
        </w:rPr>
        <w:t> </w:t>
      </w:r>
      <w:r>
        <w:rPr/>
        <w:t>measurements</w:t>
      </w:r>
      <w:r>
        <w:rPr>
          <w:spacing w:val="-4"/>
        </w:rPr>
        <w:t> </w:t>
      </w:r>
      <w:r>
        <w:rPr/>
        <w:t>are</w:t>
      </w:r>
      <w:r>
        <w:rPr>
          <w:spacing w:val="-5"/>
        </w:rPr>
        <w:t> </w:t>
      </w:r>
      <w:r>
        <w:rPr/>
        <w:t>performed</w:t>
      </w:r>
      <w:r>
        <w:rPr>
          <w:spacing w:val="-7"/>
        </w:rPr>
        <w:t> </w:t>
      </w:r>
      <w:r>
        <w:rPr/>
        <w:t>the</w:t>
      </w:r>
      <w:r>
        <w:rPr>
          <w:spacing w:val="-2"/>
        </w:rPr>
        <w:t> </w:t>
      </w:r>
      <w:r>
        <w:rPr>
          <w:rFonts w:ascii="Arial"/>
          <w:i/>
        </w:rPr>
        <w:t>gas_valid_r</w:t>
      </w:r>
      <w:r>
        <w:rPr>
          <w:rFonts w:ascii="Arial"/>
          <w:i/>
          <w:spacing w:val="-4"/>
        </w:rPr>
        <w:t> </w:t>
      </w:r>
      <w:r>
        <w:rPr/>
        <w:t>(see</w:t>
      </w:r>
      <w:r>
        <w:rPr>
          <w:spacing w:val="-4"/>
        </w:rPr>
        <w:t> </w:t>
      </w:r>
      <w:r>
        <w:rPr/>
        <w:t>Section</w:t>
      </w:r>
      <w:r>
        <w:rPr>
          <w:spacing w:val="-4"/>
        </w:rPr>
        <w:t> </w:t>
      </w:r>
      <w:hyperlink w:history="true" w:anchor="_bookmark67">
        <w:r>
          <w:rPr/>
          <w:t>5.3.6.5</w:t>
        </w:r>
      </w:hyperlink>
      <w:r>
        <w:rPr/>
        <w:t>)</w:t>
      </w:r>
      <w:r>
        <w:rPr>
          <w:spacing w:val="-5"/>
        </w:rPr>
        <w:t> </w:t>
      </w:r>
      <w:r>
        <w:rPr/>
        <w:t>and</w:t>
      </w:r>
      <w:r>
        <w:rPr>
          <w:spacing w:val="-3"/>
        </w:rPr>
        <w:t> </w:t>
      </w:r>
      <w:r>
        <w:rPr>
          <w:rFonts w:ascii="Arial"/>
          <w:i/>
        </w:rPr>
        <w:t>heat_stab_r</w:t>
      </w:r>
      <w:r>
        <w:rPr>
          <w:rFonts w:ascii="Arial"/>
          <w:i/>
          <w:spacing w:val="-4"/>
        </w:rPr>
        <w:t> </w:t>
      </w:r>
      <w:r>
        <w:rPr/>
        <w:t>(see</w:t>
      </w:r>
      <w:r>
        <w:rPr>
          <w:spacing w:val="-7"/>
        </w:rPr>
        <w:t> </w:t>
      </w:r>
      <w:r>
        <w:rPr/>
        <w:t>Section</w:t>
      </w:r>
      <w:r>
        <w:rPr>
          <w:spacing w:val="-3"/>
        </w:rPr>
        <w:t> </w:t>
      </w:r>
      <w:hyperlink w:history="true" w:anchor="_bookmark68">
        <w:r>
          <w:rPr/>
          <w:t>5.3.6.6</w:t>
        </w:r>
      </w:hyperlink>
      <w:r>
        <w:rPr/>
        <w:t>)</w:t>
      </w:r>
      <w:r>
        <w:rPr>
          <w:spacing w:val="-2"/>
        </w:rPr>
        <w:t> </w:t>
      </w:r>
      <w:r>
        <w:rPr/>
        <w:t>status</w:t>
      </w:r>
      <w:r>
        <w:rPr>
          <w:spacing w:val="-5"/>
        </w:rPr>
        <w:t> </w:t>
      </w:r>
      <w:r>
        <w:rPr/>
        <w:t>bits</w:t>
      </w:r>
      <w:r>
        <w:rPr>
          <w:spacing w:val="-4"/>
        </w:rPr>
        <w:t> </w:t>
      </w:r>
      <w:r>
        <w:rPr/>
        <w:t>of</w:t>
      </w:r>
      <w:r>
        <w:rPr>
          <w:spacing w:val="1"/>
        </w:rPr>
        <w:t> </w:t>
      </w:r>
      <w:r>
        <w:rPr/>
        <w:t>the respectively field should be checked to ensure that the gas measurement was successful. If </w:t>
      </w:r>
      <w:r>
        <w:rPr>
          <w:rFonts w:ascii="Arial"/>
          <w:i/>
        </w:rPr>
        <w:t>heat_stab_r </w:t>
      </w:r>
      <w:r>
        <w:rPr/>
        <w:t>is zero, it</w:t>
      </w:r>
      <w:r>
        <w:rPr>
          <w:spacing w:val="1"/>
        </w:rPr>
        <w:t> </w:t>
      </w:r>
      <w:r>
        <w:rPr/>
        <w:t>indicates that either the heating time was not enough to allow the sensor to reach to configured target temperature or that</w:t>
      </w:r>
      <w:r>
        <w:rPr>
          <w:spacing w:val="1"/>
        </w:rPr>
        <w:t> </w:t>
      </w:r>
      <w:r>
        <w:rPr/>
        <w:t>the</w:t>
      </w:r>
      <w:r>
        <w:rPr>
          <w:spacing w:val="-2"/>
        </w:rPr>
        <w:t> </w:t>
      </w:r>
      <w:r>
        <w:rPr/>
        <w:t>target</w:t>
      </w:r>
      <w:r>
        <w:rPr>
          <w:spacing w:val="-1"/>
        </w:rPr>
        <w:t> </w:t>
      </w:r>
      <w:r>
        <w:rPr/>
        <w:t>temperature</w:t>
      </w:r>
      <w:r>
        <w:rPr>
          <w:spacing w:val="-1"/>
        </w:rPr>
        <w:t> </w:t>
      </w:r>
      <w:r>
        <w:rPr/>
        <w:t>was</w:t>
      </w:r>
      <w:r>
        <w:rPr>
          <w:spacing w:val="1"/>
        </w:rPr>
        <w:t> </w:t>
      </w:r>
      <w:r>
        <w:rPr/>
        <w:t>too</w:t>
      </w:r>
      <w:r>
        <w:rPr>
          <w:spacing w:val="-1"/>
        </w:rPr>
        <w:t> </w:t>
      </w:r>
      <w:r>
        <w:rPr/>
        <w:t>high</w:t>
      </w:r>
      <w:r>
        <w:rPr>
          <w:spacing w:val="-1"/>
        </w:rPr>
        <w:t> </w:t>
      </w:r>
      <w:r>
        <w:rPr/>
        <w:t>for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sensor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reach.</w:t>
      </w:r>
    </w:p>
    <w:p>
      <w:pPr>
        <w:pStyle w:val="BodyText"/>
        <w:spacing w:before="8"/>
        <w:rPr>
          <w:sz w:val="19"/>
        </w:rPr>
      </w:pPr>
    </w:p>
    <w:p>
      <w:pPr>
        <w:pStyle w:val="BodyText"/>
        <w:spacing w:line="292" w:lineRule="auto"/>
        <w:ind w:left="143" w:right="203"/>
        <w:jc w:val="both"/>
      </w:pPr>
      <w:r>
        <w:rPr/>
        <w:t>After the uncompensated values of temperature, pressure and humidity have been read, the actual humidity, pressure and</w:t>
      </w:r>
      <w:r>
        <w:rPr>
          <w:spacing w:val="1"/>
        </w:rPr>
        <w:t> </w:t>
      </w:r>
      <w:r>
        <w:rPr/>
        <w:t>temperature need to be calculated using the compensation parameters stored in the device. Please refer to the </w:t>
      </w:r>
      <w:hyperlink r:id="rId16">
        <w:r>
          <w:rPr>
            <w:color w:val="0000FF"/>
            <w:u w:val="single" w:color="0000FF"/>
          </w:rPr>
          <w:t>BME68x-</w:t>
        </w:r>
      </w:hyperlink>
      <w:r>
        <w:rPr>
          <w:color w:val="0000FF"/>
          <w:spacing w:val="1"/>
        </w:rPr>
        <w:t> </w:t>
      </w:r>
      <w:hyperlink r:id="rId16">
        <w:r>
          <w:rPr>
            <w:color w:val="0000FF"/>
            <w:u w:val="single" w:color="0000FF"/>
          </w:rPr>
          <w:t>Sensor-API</w:t>
        </w:r>
        <w:r>
          <w:rPr>
            <w:color w:val="0000FF"/>
            <w:spacing w:val="11"/>
          </w:rPr>
          <w:t> </w:t>
        </w:r>
      </w:hyperlink>
      <w:r>
        <w:rPr/>
        <w:t>for</w:t>
      </w:r>
      <w:r>
        <w:rPr>
          <w:spacing w:val="2"/>
        </w:rPr>
        <w:t> </w:t>
      </w:r>
      <w:r>
        <w:rPr/>
        <w:t>more</w:t>
      </w:r>
      <w:r>
        <w:rPr>
          <w:spacing w:val="1"/>
        </w:rPr>
        <w:t> </w:t>
      </w:r>
      <w:r>
        <w:rPr/>
        <w:t>details.</w:t>
      </w:r>
    </w:p>
    <w:p>
      <w:pPr>
        <w:pStyle w:val="BodyText"/>
      </w:pPr>
    </w:p>
    <w:p>
      <w:pPr>
        <w:pStyle w:val="BodyText"/>
        <w:spacing w:before="10"/>
        <w:rPr>
          <w:sz w:val="21"/>
        </w:rPr>
      </w:pPr>
    </w:p>
    <w:p>
      <w:pPr>
        <w:pStyle w:val="Heading2"/>
        <w:spacing w:before="0"/>
        <w:ind w:left="744" w:firstLine="0"/>
      </w:pPr>
      <w:r>
        <w:rPr/>
        <w:drawing>
          <wp:anchor distT="0" distB="0" distL="0" distR="0" allowOverlap="1" layoutInCell="1" locked="0" behindDoc="0" simplePos="0" relativeHeight="15792128">
            <wp:simplePos x="0" y="0"/>
            <wp:positionH relativeFrom="page">
              <wp:posOffset>323144</wp:posOffset>
            </wp:positionH>
            <wp:positionV relativeFrom="paragraph">
              <wp:posOffset>32484</wp:posOffset>
            </wp:positionV>
            <wp:extent cx="305505" cy="113385"/>
            <wp:effectExtent l="0" t="0" r="0" b="0"/>
            <wp:wrapNone/>
            <wp:docPr id="141" name="image7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2" name="image79.png"/>
                    <pic:cNvPicPr/>
                  </pic:nvPicPr>
                  <pic:blipFill>
                    <a:blip r:embed="rId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5505" cy="113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_bookmark33" w:id="49"/>
      <w:bookmarkEnd w:id="49"/>
      <w:r>
        <w:rPr/>
      </w:r>
      <w:r>
        <w:rPr/>
        <w:t>Gas</w:t>
      </w:r>
      <w:r>
        <w:rPr>
          <w:spacing w:val="-4"/>
        </w:rPr>
        <w:t> </w:t>
      </w:r>
      <w:r>
        <w:rPr/>
        <w:t>resistance</w:t>
      </w:r>
      <w:r>
        <w:rPr>
          <w:spacing w:val="-3"/>
        </w:rPr>
        <w:t> </w:t>
      </w:r>
      <w:r>
        <w:rPr/>
        <w:t>readout</w:t>
      </w:r>
    </w:p>
    <w:p>
      <w:pPr>
        <w:pStyle w:val="BodyText"/>
        <w:spacing w:before="158"/>
        <w:ind w:left="143"/>
      </w:pPr>
      <w:bookmarkStart w:name="_bookmark34" w:id="50"/>
      <w:bookmarkEnd w:id="50"/>
      <w:r>
        <w:rPr/>
      </w:r>
      <w:r>
        <w:rPr/>
        <w:t>Readout</w:t>
      </w:r>
      <w:r>
        <w:rPr>
          <w:spacing w:val="-3"/>
        </w:rPr>
        <w:t> </w:t>
      </w:r>
      <w:r>
        <w:rPr/>
        <w:t>of</w:t>
      </w:r>
      <w:r>
        <w:rPr>
          <w:spacing w:val="-6"/>
        </w:rPr>
        <w:t> </w:t>
      </w:r>
      <w:r>
        <w:rPr/>
        <w:t>gas</w:t>
      </w:r>
      <w:r>
        <w:rPr>
          <w:spacing w:val="-4"/>
        </w:rPr>
        <w:t> </w:t>
      </w:r>
      <w:r>
        <w:rPr/>
        <w:t>resistance</w:t>
      </w:r>
      <w:r>
        <w:rPr>
          <w:spacing w:val="-12"/>
        </w:rPr>
        <w:t> </w:t>
      </w:r>
      <w:r>
        <w:rPr/>
        <w:t>ADC</w:t>
      </w:r>
      <w:r>
        <w:rPr>
          <w:spacing w:val="-4"/>
        </w:rPr>
        <w:t> </w:t>
      </w:r>
      <w:r>
        <w:rPr/>
        <w:t>value</w:t>
      </w:r>
      <w:r>
        <w:rPr>
          <w:spacing w:val="-3"/>
        </w:rPr>
        <w:t> </w:t>
      </w:r>
      <w:r>
        <w:rPr/>
        <w:t>and</w:t>
      </w:r>
      <w:r>
        <w:rPr>
          <w:spacing w:val="-5"/>
        </w:rPr>
        <w:t> </w:t>
      </w:r>
      <w:r>
        <w:rPr/>
        <w:t>calculation</w:t>
      </w:r>
      <w:r>
        <w:rPr>
          <w:spacing w:val="-1"/>
        </w:rPr>
        <w:t> </w:t>
      </w:r>
      <w:r>
        <w:rPr/>
        <w:t>of</w:t>
      </w:r>
      <w:r>
        <w:rPr>
          <w:spacing w:val="-5"/>
        </w:rPr>
        <w:t> </w:t>
      </w:r>
      <w:r>
        <w:rPr/>
        <w:t>gas</w:t>
      </w:r>
      <w:r>
        <w:rPr>
          <w:spacing w:val="-4"/>
        </w:rPr>
        <w:t> </w:t>
      </w:r>
      <w:r>
        <w:rPr/>
        <w:t>resistance</w:t>
      </w:r>
      <w:r>
        <w:rPr>
          <w:spacing w:val="-4"/>
        </w:rPr>
        <w:t> </w:t>
      </w:r>
      <w:r>
        <w:rPr/>
        <w:t>consists</w:t>
      </w:r>
      <w:r>
        <w:rPr>
          <w:spacing w:val="-4"/>
        </w:rPr>
        <w:t> </w:t>
      </w:r>
      <w:r>
        <w:rPr/>
        <w:t>of</w:t>
      </w:r>
      <w:r>
        <w:rPr>
          <w:spacing w:val="-6"/>
        </w:rPr>
        <w:t> </w:t>
      </w:r>
      <w:r>
        <w:rPr/>
        <w:t>2</w:t>
      </w:r>
      <w:r>
        <w:rPr>
          <w:spacing w:val="-5"/>
        </w:rPr>
        <w:t> </w:t>
      </w:r>
      <w:r>
        <w:rPr/>
        <w:t>steps</w:t>
      </w:r>
    </w:p>
    <w:p>
      <w:pPr>
        <w:pStyle w:val="ListParagraph"/>
        <w:numPr>
          <w:ilvl w:val="2"/>
          <w:numId w:val="2"/>
        </w:numPr>
        <w:tabs>
          <w:tab w:pos="858" w:val="left" w:leader="none"/>
        </w:tabs>
        <w:spacing w:line="240" w:lineRule="auto" w:before="132" w:after="0"/>
        <w:ind w:left="857" w:right="0" w:hanging="357"/>
        <w:jc w:val="left"/>
        <w:rPr>
          <w:sz w:val="20"/>
        </w:rPr>
      </w:pPr>
      <w:r>
        <w:rPr>
          <w:sz w:val="20"/>
        </w:rPr>
        <w:t>Read</w:t>
      </w:r>
      <w:r>
        <w:rPr>
          <w:spacing w:val="-2"/>
          <w:sz w:val="20"/>
        </w:rPr>
        <w:t> </w:t>
      </w:r>
      <w:r>
        <w:rPr>
          <w:sz w:val="20"/>
        </w:rPr>
        <w:t>gas</w:t>
      </w:r>
      <w:r>
        <w:rPr>
          <w:spacing w:val="-3"/>
          <w:sz w:val="20"/>
        </w:rPr>
        <w:t> </w:t>
      </w:r>
      <w:r>
        <w:rPr>
          <w:sz w:val="20"/>
        </w:rPr>
        <w:t>ADC</w:t>
      </w:r>
      <w:r>
        <w:rPr>
          <w:spacing w:val="-4"/>
          <w:sz w:val="20"/>
        </w:rPr>
        <w:t> </w:t>
      </w:r>
      <w:r>
        <w:rPr>
          <w:sz w:val="20"/>
        </w:rPr>
        <w:t>value</w:t>
      </w:r>
      <w:r>
        <w:rPr>
          <w:spacing w:val="-4"/>
          <w:sz w:val="20"/>
        </w:rPr>
        <w:t> </w:t>
      </w:r>
      <w:r>
        <w:rPr>
          <w:sz w:val="20"/>
        </w:rPr>
        <w:t>(</w:t>
      </w:r>
      <w:r>
        <w:rPr>
          <w:rFonts w:ascii="Arial"/>
          <w:i/>
          <w:sz w:val="20"/>
        </w:rPr>
        <w:t>gas_adc</w:t>
      </w:r>
      <w:r>
        <w:rPr>
          <w:sz w:val="20"/>
        </w:rPr>
        <w:t>)</w:t>
      </w:r>
      <w:r>
        <w:rPr>
          <w:spacing w:val="-3"/>
          <w:sz w:val="20"/>
        </w:rPr>
        <w:t> </w:t>
      </w:r>
      <w:r>
        <w:rPr>
          <w:sz w:val="20"/>
        </w:rPr>
        <w:t>and</w:t>
      </w:r>
      <w:r>
        <w:rPr>
          <w:spacing w:val="-2"/>
          <w:sz w:val="20"/>
        </w:rPr>
        <w:t> </w:t>
      </w:r>
      <w:r>
        <w:rPr>
          <w:sz w:val="20"/>
        </w:rPr>
        <w:t>gas ADC</w:t>
      </w:r>
      <w:r>
        <w:rPr>
          <w:spacing w:val="-4"/>
          <w:sz w:val="20"/>
        </w:rPr>
        <w:t> </w:t>
      </w:r>
      <w:r>
        <w:rPr>
          <w:sz w:val="20"/>
        </w:rPr>
        <w:t>range</w:t>
      </w:r>
      <w:r>
        <w:rPr>
          <w:spacing w:val="-4"/>
          <w:sz w:val="20"/>
        </w:rPr>
        <w:t> </w:t>
      </w:r>
      <w:r>
        <w:rPr>
          <w:sz w:val="20"/>
        </w:rPr>
        <w:t>(</w:t>
      </w:r>
      <w:r>
        <w:rPr>
          <w:rFonts w:ascii="Arial"/>
          <w:i/>
          <w:sz w:val="20"/>
        </w:rPr>
        <w:t>gas_range</w:t>
      </w:r>
      <w:r>
        <w:rPr>
          <w:sz w:val="20"/>
        </w:rPr>
        <w:t>)</w:t>
      </w:r>
      <w:r>
        <w:rPr>
          <w:spacing w:val="-2"/>
          <w:sz w:val="20"/>
        </w:rPr>
        <w:t> </w:t>
      </w:r>
      <w:r>
        <w:rPr>
          <w:sz w:val="20"/>
        </w:rPr>
        <w:t>(see</w:t>
      </w:r>
      <w:r>
        <w:rPr>
          <w:spacing w:val="-5"/>
          <w:sz w:val="20"/>
        </w:rPr>
        <w:t> </w:t>
      </w:r>
      <w:r>
        <w:rPr>
          <w:sz w:val="20"/>
        </w:rPr>
        <w:t>Section</w:t>
      </w:r>
      <w:r>
        <w:rPr>
          <w:spacing w:val="-3"/>
          <w:sz w:val="20"/>
        </w:rPr>
        <w:t> </w:t>
      </w:r>
      <w:hyperlink w:history="true" w:anchor="_bookmark58">
        <w:r>
          <w:rPr>
            <w:sz w:val="20"/>
          </w:rPr>
          <w:t>5.3.5</w:t>
        </w:r>
      </w:hyperlink>
      <w:r>
        <w:rPr>
          <w:sz w:val="20"/>
        </w:rPr>
        <w:t>)</w:t>
      </w:r>
    </w:p>
    <w:p>
      <w:pPr>
        <w:pStyle w:val="ListParagraph"/>
        <w:numPr>
          <w:ilvl w:val="2"/>
          <w:numId w:val="2"/>
        </w:numPr>
        <w:tabs>
          <w:tab w:pos="858" w:val="left" w:leader="none"/>
        </w:tabs>
        <w:spacing w:line="240" w:lineRule="auto" w:before="1" w:after="0"/>
        <w:ind w:left="857" w:right="0" w:hanging="357"/>
        <w:jc w:val="left"/>
        <w:rPr>
          <w:rFonts w:ascii="Consolas"/>
          <w:sz w:val="19"/>
        </w:rPr>
      </w:pPr>
      <w:r>
        <w:rPr>
          <w:sz w:val="20"/>
        </w:rPr>
        <w:t>Convert</w:t>
      </w:r>
      <w:r>
        <w:rPr>
          <w:spacing w:val="-2"/>
          <w:sz w:val="20"/>
        </w:rPr>
        <w:t> </w:t>
      </w:r>
      <w:r>
        <w:rPr>
          <w:sz w:val="20"/>
        </w:rPr>
        <w:t>ADC</w:t>
      </w:r>
      <w:r>
        <w:rPr>
          <w:spacing w:val="-4"/>
          <w:sz w:val="20"/>
        </w:rPr>
        <w:t> </w:t>
      </w:r>
      <w:r>
        <w:rPr>
          <w:sz w:val="20"/>
        </w:rPr>
        <w:t>value</w:t>
      </w:r>
      <w:r>
        <w:rPr>
          <w:spacing w:val="-3"/>
          <w:sz w:val="20"/>
        </w:rPr>
        <w:t> </w:t>
      </w:r>
      <w:r>
        <w:rPr>
          <w:sz w:val="20"/>
        </w:rPr>
        <w:t>into</w:t>
      </w:r>
      <w:r>
        <w:rPr>
          <w:spacing w:val="-4"/>
          <w:sz w:val="20"/>
        </w:rPr>
        <w:t> </w:t>
      </w:r>
      <w:r>
        <w:rPr>
          <w:sz w:val="20"/>
        </w:rPr>
        <w:t>gas</w:t>
      </w:r>
      <w:r>
        <w:rPr>
          <w:spacing w:val="-3"/>
          <w:sz w:val="20"/>
        </w:rPr>
        <w:t> </w:t>
      </w:r>
      <w:r>
        <w:rPr>
          <w:sz w:val="20"/>
        </w:rPr>
        <w:t>resistance</w:t>
      </w:r>
      <w:r>
        <w:rPr>
          <w:spacing w:val="-4"/>
          <w:sz w:val="20"/>
        </w:rPr>
        <w:t> </w:t>
      </w:r>
      <w:r>
        <w:rPr>
          <w:sz w:val="20"/>
        </w:rPr>
        <w:t>in</w:t>
      </w:r>
      <w:r>
        <w:rPr>
          <w:spacing w:val="-5"/>
          <w:sz w:val="20"/>
        </w:rPr>
        <w:t> </w:t>
      </w:r>
      <w:r>
        <w:rPr>
          <w:sz w:val="20"/>
        </w:rPr>
        <w:t>ohm</w:t>
      </w:r>
    </w:p>
    <w:p>
      <w:pPr>
        <w:pStyle w:val="BodyText"/>
        <w:spacing w:before="151"/>
        <w:ind w:left="143"/>
      </w:pPr>
      <w:r>
        <w:rPr/>
        <w:t>Using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variables</w:t>
      </w:r>
      <w:r>
        <w:rPr>
          <w:spacing w:val="-5"/>
        </w:rPr>
        <w:t> </w:t>
      </w:r>
      <w:r>
        <w:rPr/>
        <w:t>listed</w:t>
      </w:r>
      <w:r>
        <w:rPr>
          <w:spacing w:val="-4"/>
        </w:rPr>
        <w:t> </w:t>
      </w:r>
      <w:r>
        <w:rPr/>
        <w:t>in</w:t>
      </w:r>
      <w:r>
        <w:rPr>
          <w:spacing w:val="-4"/>
        </w:rPr>
        <w:t> </w:t>
      </w:r>
      <w:hyperlink w:history="true" w:anchor="_bookmark35">
        <w:r>
          <w:rPr/>
          <w:t>Table</w:t>
        </w:r>
        <w:r>
          <w:rPr>
            <w:spacing w:val="-6"/>
          </w:rPr>
          <w:t> </w:t>
        </w:r>
        <w:r>
          <w:rPr/>
          <w:t>17,</w:t>
        </w:r>
        <w:r>
          <w:rPr>
            <w:spacing w:val="-6"/>
          </w:rPr>
          <w:t> </w:t>
        </w:r>
      </w:hyperlink>
      <w:r>
        <w:rPr/>
        <w:t>the</w:t>
      </w:r>
      <w:r>
        <w:rPr>
          <w:spacing w:val="-7"/>
        </w:rPr>
        <w:t> </w:t>
      </w:r>
      <w:r>
        <w:rPr/>
        <w:t>conversion</w:t>
      </w:r>
      <w:r>
        <w:rPr>
          <w:spacing w:val="-5"/>
        </w:rPr>
        <w:t> </w:t>
      </w:r>
      <w:r>
        <w:rPr/>
        <w:t>is</w:t>
      </w:r>
      <w:r>
        <w:rPr>
          <w:spacing w:val="-5"/>
        </w:rPr>
        <w:t> </w:t>
      </w:r>
      <w:r>
        <w:rPr/>
        <w:t>done</w:t>
      </w:r>
      <w:r>
        <w:rPr>
          <w:spacing w:val="-5"/>
        </w:rPr>
        <w:t> </w:t>
      </w:r>
      <w:r>
        <w:rPr/>
        <w:t>as</w:t>
      </w:r>
      <w:r>
        <w:rPr>
          <w:spacing w:val="-5"/>
        </w:rPr>
        <w:t> </w:t>
      </w:r>
      <w:r>
        <w:rPr/>
        <w:t>follows:</w:t>
      </w:r>
    </w:p>
    <w:p>
      <w:pPr>
        <w:pStyle w:val="BodyText"/>
        <w:spacing w:before="7"/>
        <w:rPr>
          <w:sz w:val="28"/>
        </w:rPr>
      </w:pPr>
    </w:p>
    <w:p>
      <w:pPr>
        <w:pStyle w:val="BodyText"/>
        <w:ind w:left="143"/>
      </w:pPr>
      <w:r>
        <w:rPr>
          <w:u w:val="single"/>
        </w:rPr>
        <w:t>Floating</w:t>
      </w:r>
      <w:r>
        <w:rPr>
          <w:spacing w:val="-5"/>
          <w:u w:val="single"/>
        </w:rPr>
        <w:t> </w:t>
      </w:r>
      <w:r>
        <w:rPr>
          <w:u w:val="single"/>
        </w:rPr>
        <w:t>point:</w:t>
      </w:r>
    </w:p>
    <w:p>
      <w:pPr>
        <w:spacing w:line="302" w:lineRule="auto" w:before="64"/>
        <w:ind w:left="143" w:right="6072" w:firstLine="0"/>
        <w:jc w:val="left"/>
        <w:rPr>
          <w:rFonts w:ascii="Consolas"/>
          <w:i/>
          <w:sz w:val="19"/>
        </w:rPr>
      </w:pPr>
      <w:r>
        <w:rPr>
          <w:rFonts w:ascii="Consolas"/>
          <w:i/>
          <w:sz w:val="19"/>
        </w:rPr>
        <w:t>uint32_t var1 = UINT32_C(262144) &gt;&gt; gas_range;</w:t>
      </w:r>
      <w:r>
        <w:rPr>
          <w:rFonts w:ascii="Consolas"/>
          <w:i/>
          <w:spacing w:val="1"/>
          <w:sz w:val="19"/>
        </w:rPr>
        <w:t> </w:t>
      </w:r>
      <w:r>
        <w:rPr>
          <w:rFonts w:ascii="Consolas"/>
          <w:i/>
          <w:sz w:val="19"/>
        </w:rPr>
        <w:t>int32_t var2 = (</w:t>
      </w:r>
      <w:r>
        <w:rPr>
          <w:rFonts w:ascii="Consolas"/>
          <w:i/>
          <w:color w:val="0000FF"/>
          <w:sz w:val="19"/>
        </w:rPr>
        <w:t>int32_t</w:t>
      </w:r>
      <w:r>
        <w:rPr>
          <w:rFonts w:ascii="Consolas"/>
          <w:i/>
          <w:sz w:val="19"/>
        </w:rPr>
        <w:t>) gas_adc - INT32_C(512);</w:t>
      </w:r>
      <w:r>
        <w:rPr>
          <w:rFonts w:ascii="Consolas"/>
          <w:i/>
          <w:spacing w:val="-102"/>
          <w:sz w:val="19"/>
        </w:rPr>
        <w:t> </w:t>
      </w:r>
      <w:r>
        <w:rPr>
          <w:rFonts w:ascii="Consolas"/>
          <w:i/>
          <w:sz w:val="19"/>
        </w:rPr>
        <w:t>var2</w:t>
      </w:r>
      <w:r>
        <w:rPr>
          <w:rFonts w:ascii="Consolas"/>
          <w:i/>
          <w:spacing w:val="-2"/>
          <w:sz w:val="19"/>
        </w:rPr>
        <w:t> </w:t>
      </w:r>
      <w:r>
        <w:rPr>
          <w:rFonts w:ascii="Consolas"/>
          <w:i/>
          <w:sz w:val="19"/>
        </w:rPr>
        <w:t>*=</w:t>
      </w:r>
      <w:r>
        <w:rPr>
          <w:rFonts w:ascii="Consolas"/>
          <w:i/>
          <w:spacing w:val="-1"/>
          <w:sz w:val="19"/>
        </w:rPr>
        <w:t> </w:t>
      </w:r>
      <w:r>
        <w:rPr>
          <w:rFonts w:ascii="Consolas"/>
          <w:i/>
          <w:sz w:val="19"/>
        </w:rPr>
        <w:t>INT32_C(3);</w:t>
      </w:r>
    </w:p>
    <w:p>
      <w:pPr>
        <w:spacing w:line="222" w:lineRule="exact" w:before="0"/>
        <w:ind w:left="143" w:right="0" w:firstLine="0"/>
        <w:jc w:val="left"/>
        <w:rPr>
          <w:rFonts w:ascii="Consolas"/>
          <w:i/>
          <w:sz w:val="19"/>
        </w:rPr>
      </w:pPr>
      <w:r>
        <w:rPr>
          <w:rFonts w:ascii="Consolas"/>
          <w:i/>
          <w:sz w:val="19"/>
        </w:rPr>
        <w:t>var2</w:t>
      </w:r>
      <w:r>
        <w:rPr>
          <w:rFonts w:ascii="Consolas"/>
          <w:i/>
          <w:spacing w:val="-4"/>
          <w:sz w:val="19"/>
        </w:rPr>
        <w:t> </w:t>
      </w:r>
      <w:r>
        <w:rPr>
          <w:rFonts w:ascii="Consolas"/>
          <w:i/>
          <w:sz w:val="19"/>
        </w:rPr>
        <w:t>=</w:t>
      </w:r>
      <w:r>
        <w:rPr>
          <w:rFonts w:ascii="Consolas"/>
          <w:i/>
          <w:spacing w:val="-4"/>
          <w:sz w:val="19"/>
        </w:rPr>
        <w:t> </w:t>
      </w:r>
      <w:r>
        <w:rPr>
          <w:rFonts w:ascii="Consolas"/>
          <w:i/>
          <w:sz w:val="19"/>
        </w:rPr>
        <w:t>INT32_C(4096)</w:t>
      </w:r>
      <w:r>
        <w:rPr>
          <w:rFonts w:ascii="Consolas"/>
          <w:i/>
          <w:spacing w:val="-1"/>
          <w:sz w:val="19"/>
        </w:rPr>
        <w:t> </w:t>
      </w:r>
      <w:r>
        <w:rPr>
          <w:rFonts w:ascii="Consolas"/>
          <w:i/>
          <w:sz w:val="19"/>
        </w:rPr>
        <w:t>+</w:t>
      </w:r>
      <w:r>
        <w:rPr>
          <w:rFonts w:ascii="Consolas"/>
          <w:i/>
          <w:spacing w:val="-4"/>
          <w:sz w:val="19"/>
        </w:rPr>
        <w:t> </w:t>
      </w:r>
      <w:r>
        <w:rPr>
          <w:rFonts w:ascii="Consolas"/>
          <w:i/>
          <w:sz w:val="19"/>
        </w:rPr>
        <w:t>var2;</w:t>
      </w:r>
    </w:p>
    <w:p>
      <w:pPr>
        <w:spacing w:before="59"/>
        <w:ind w:left="143" w:right="0" w:firstLine="0"/>
        <w:jc w:val="left"/>
        <w:rPr>
          <w:rFonts w:ascii="Consolas"/>
          <w:i/>
          <w:sz w:val="19"/>
        </w:rPr>
      </w:pPr>
      <w:r>
        <w:rPr>
          <w:rFonts w:ascii="Consolas"/>
          <w:i/>
          <w:sz w:val="19"/>
        </w:rPr>
        <w:t>gas_res</w:t>
      </w:r>
      <w:r>
        <w:rPr>
          <w:rFonts w:ascii="Consolas"/>
          <w:i/>
          <w:spacing w:val="-5"/>
          <w:sz w:val="19"/>
        </w:rPr>
        <w:t> </w:t>
      </w:r>
      <w:r>
        <w:rPr>
          <w:rFonts w:ascii="Consolas"/>
          <w:i/>
          <w:sz w:val="19"/>
        </w:rPr>
        <w:t>=</w:t>
      </w:r>
      <w:r>
        <w:rPr>
          <w:rFonts w:ascii="Consolas"/>
          <w:i/>
          <w:spacing w:val="-5"/>
          <w:sz w:val="19"/>
        </w:rPr>
        <w:t> </w:t>
      </w:r>
      <w:r>
        <w:rPr>
          <w:rFonts w:ascii="Consolas"/>
          <w:i/>
          <w:sz w:val="19"/>
        </w:rPr>
        <w:t>1000000.0f</w:t>
      </w:r>
      <w:r>
        <w:rPr>
          <w:rFonts w:ascii="Consolas"/>
          <w:i/>
          <w:spacing w:val="-5"/>
          <w:sz w:val="19"/>
        </w:rPr>
        <w:t> </w:t>
      </w:r>
      <w:r>
        <w:rPr>
          <w:rFonts w:ascii="Consolas"/>
          <w:i/>
          <w:sz w:val="19"/>
        </w:rPr>
        <w:t>*</w:t>
      </w:r>
      <w:r>
        <w:rPr>
          <w:rFonts w:ascii="Consolas"/>
          <w:i/>
          <w:spacing w:val="-4"/>
          <w:sz w:val="19"/>
        </w:rPr>
        <w:t> </w:t>
      </w:r>
      <w:r>
        <w:rPr>
          <w:rFonts w:ascii="Consolas"/>
          <w:i/>
          <w:sz w:val="19"/>
        </w:rPr>
        <w:t>(float)var1</w:t>
      </w:r>
      <w:r>
        <w:rPr>
          <w:rFonts w:ascii="Consolas"/>
          <w:i/>
          <w:spacing w:val="-5"/>
          <w:sz w:val="19"/>
        </w:rPr>
        <w:t> </w:t>
      </w:r>
      <w:r>
        <w:rPr>
          <w:rFonts w:ascii="Consolas"/>
          <w:i/>
          <w:sz w:val="19"/>
        </w:rPr>
        <w:t>/</w:t>
      </w:r>
      <w:r>
        <w:rPr>
          <w:rFonts w:ascii="Consolas"/>
          <w:i/>
          <w:spacing w:val="-5"/>
          <w:sz w:val="19"/>
        </w:rPr>
        <w:t> </w:t>
      </w:r>
      <w:r>
        <w:rPr>
          <w:rFonts w:ascii="Consolas"/>
          <w:i/>
          <w:sz w:val="19"/>
        </w:rPr>
        <w:t>(float)var2;</w:t>
      </w:r>
    </w:p>
    <w:p>
      <w:pPr>
        <w:pStyle w:val="BodyText"/>
        <w:rPr>
          <w:rFonts w:ascii="Consolas"/>
          <w:i/>
          <w:sz w:val="26"/>
        </w:rPr>
      </w:pPr>
    </w:p>
    <w:p>
      <w:pPr>
        <w:pStyle w:val="BodyText"/>
        <w:ind w:left="143"/>
        <w:rPr>
          <w:sz w:val="22"/>
        </w:rPr>
      </w:pPr>
      <w:r>
        <w:rPr>
          <w:u w:val="single"/>
        </w:rPr>
        <w:t>Integer</w:t>
      </w:r>
      <w:r>
        <w:rPr>
          <w:sz w:val="22"/>
          <w:u w:val="single"/>
        </w:rPr>
        <w:t>:</w:t>
      </w:r>
    </w:p>
    <w:p>
      <w:pPr>
        <w:spacing w:line="302" w:lineRule="auto" w:before="60"/>
        <w:ind w:left="143" w:right="6072" w:firstLine="0"/>
        <w:jc w:val="left"/>
        <w:rPr>
          <w:rFonts w:ascii="Consolas"/>
          <w:i/>
          <w:sz w:val="19"/>
        </w:rPr>
      </w:pPr>
      <w:r>
        <w:rPr>
          <w:rFonts w:ascii="Consolas"/>
          <w:i/>
          <w:sz w:val="19"/>
        </w:rPr>
        <w:t>uint32_t var1 = UINT32_C(262144) &gt;&gt; gas_range;</w:t>
      </w:r>
      <w:r>
        <w:rPr>
          <w:rFonts w:ascii="Consolas"/>
          <w:i/>
          <w:spacing w:val="1"/>
          <w:sz w:val="19"/>
        </w:rPr>
        <w:t> </w:t>
      </w:r>
      <w:r>
        <w:rPr>
          <w:rFonts w:ascii="Consolas"/>
          <w:i/>
          <w:sz w:val="19"/>
        </w:rPr>
        <w:t>int32_t var2 = (</w:t>
      </w:r>
      <w:r>
        <w:rPr>
          <w:rFonts w:ascii="Consolas"/>
          <w:i/>
          <w:color w:val="0000FF"/>
          <w:sz w:val="19"/>
        </w:rPr>
        <w:t>int32_t</w:t>
      </w:r>
      <w:r>
        <w:rPr>
          <w:rFonts w:ascii="Consolas"/>
          <w:i/>
          <w:sz w:val="19"/>
        </w:rPr>
        <w:t>) gas_adc - INT32_C(512);</w:t>
      </w:r>
      <w:r>
        <w:rPr>
          <w:rFonts w:ascii="Consolas"/>
          <w:i/>
          <w:spacing w:val="-102"/>
          <w:sz w:val="19"/>
        </w:rPr>
        <w:t> </w:t>
      </w:r>
      <w:r>
        <w:rPr>
          <w:rFonts w:ascii="Consolas"/>
          <w:i/>
          <w:sz w:val="19"/>
        </w:rPr>
        <w:t>var2</w:t>
      </w:r>
      <w:r>
        <w:rPr>
          <w:rFonts w:ascii="Consolas"/>
          <w:i/>
          <w:spacing w:val="-2"/>
          <w:sz w:val="19"/>
        </w:rPr>
        <w:t> </w:t>
      </w:r>
      <w:r>
        <w:rPr>
          <w:rFonts w:ascii="Consolas"/>
          <w:i/>
          <w:sz w:val="19"/>
        </w:rPr>
        <w:t>*=</w:t>
      </w:r>
      <w:r>
        <w:rPr>
          <w:rFonts w:ascii="Consolas"/>
          <w:i/>
          <w:spacing w:val="-1"/>
          <w:sz w:val="19"/>
        </w:rPr>
        <w:t> </w:t>
      </w:r>
      <w:r>
        <w:rPr>
          <w:rFonts w:ascii="Consolas"/>
          <w:i/>
          <w:sz w:val="19"/>
        </w:rPr>
        <w:t>INT32_C(3);</w:t>
      </w:r>
    </w:p>
    <w:p>
      <w:pPr>
        <w:spacing w:line="221" w:lineRule="exact" w:before="0"/>
        <w:ind w:left="143" w:right="0" w:firstLine="0"/>
        <w:jc w:val="left"/>
        <w:rPr>
          <w:rFonts w:ascii="Consolas"/>
          <w:i/>
          <w:sz w:val="19"/>
        </w:rPr>
      </w:pPr>
      <w:r>
        <w:rPr>
          <w:rFonts w:ascii="Consolas"/>
          <w:i/>
          <w:sz w:val="19"/>
        </w:rPr>
        <w:t>var2</w:t>
      </w:r>
      <w:r>
        <w:rPr>
          <w:rFonts w:ascii="Consolas"/>
          <w:i/>
          <w:spacing w:val="-4"/>
          <w:sz w:val="19"/>
        </w:rPr>
        <w:t> </w:t>
      </w:r>
      <w:r>
        <w:rPr>
          <w:rFonts w:ascii="Consolas"/>
          <w:i/>
          <w:sz w:val="19"/>
        </w:rPr>
        <w:t>=</w:t>
      </w:r>
      <w:r>
        <w:rPr>
          <w:rFonts w:ascii="Consolas"/>
          <w:i/>
          <w:spacing w:val="-4"/>
          <w:sz w:val="19"/>
        </w:rPr>
        <w:t> </w:t>
      </w:r>
      <w:r>
        <w:rPr>
          <w:rFonts w:ascii="Consolas"/>
          <w:i/>
          <w:sz w:val="19"/>
        </w:rPr>
        <w:t>INT32_C(4096)</w:t>
      </w:r>
      <w:r>
        <w:rPr>
          <w:rFonts w:ascii="Consolas"/>
          <w:i/>
          <w:spacing w:val="-4"/>
          <w:sz w:val="19"/>
        </w:rPr>
        <w:t> </w:t>
      </w:r>
      <w:r>
        <w:rPr>
          <w:rFonts w:ascii="Consolas"/>
          <w:i/>
          <w:sz w:val="19"/>
        </w:rPr>
        <w:t>+</w:t>
      </w:r>
      <w:r>
        <w:rPr>
          <w:rFonts w:ascii="Consolas"/>
          <w:i/>
          <w:spacing w:val="-4"/>
          <w:sz w:val="19"/>
        </w:rPr>
        <w:t> </w:t>
      </w:r>
      <w:r>
        <w:rPr>
          <w:rFonts w:ascii="Consolas"/>
          <w:i/>
          <w:sz w:val="19"/>
        </w:rPr>
        <w:t>var2;</w:t>
      </w:r>
    </w:p>
    <w:p>
      <w:pPr>
        <w:spacing w:line="302" w:lineRule="auto" w:before="56"/>
        <w:ind w:left="143" w:right="0" w:firstLine="0"/>
        <w:jc w:val="left"/>
        <w:rPr>
          <w:rFonts w:ascii="Consolas"/>
          <w:i/>
          <w:sz w:val="19"/>
        </w:rPr>
      </w:pPr>
      <w:r>
        <w:rPr>
          <w:rFonts w:ascii="Consolas"/>
          <w:i/>
          <w:sz w:val="19"/>
        </w:rPr>
        <w:t>/*</w:t>
      </w:r>
      <w:r>
        <w:rPr>
          <w:rFonts w:ascii="Consolas"/>
          <w:i/>
          <w:spacing w:val="6"/>
          <w:sz w:val="19"/>
        </w:rPr>
        <w:t> </w:t>
      </w:r>
      <w:r>
        <w:rPr>
          <w:rFonts w:ascii="Consolas"/>
          <w:i/>
          <w:sz w:val="19"/>
        </w:rPr>
        <w:t>multiplying</w:t>
      </w:r>
      <w:r>
        <w:rPr>
          <w:rFonts w:ascii="Consolas"/>
          <w:i/>
          <w:spacing w:val="5"/>
          <w:sz w:val="19"/>
        </w:rPr>
        <w:t> </w:t>
      </w:r>
      <w:r>
        <w:rPr>
          <w:rFonts w:ascii="Consolas"/>
          <w:i/>
          <w:sz w:val="19"/>
        </w:rPr>
        <w:t>10000</w:t>
      </w:r>
      <w:r>
        <w:rPr>
          <w:rFonts w:ascii="Consolas"/>
          <w:i/>
          <w:spacing w:val="6"/>
          <w:sz w:val="19"/>
        </w:rPr>
        <w:t> </w:t>
      </w:r>
      <w:r>
        <w:rPr>
          <w:rFonts w:ascii="Consolas"/>
          <w:i/>
          <w:sz w:val="19"/>
        </w:rPr>
        <w:t>then</w:t>
      </w:r>
      <w:r>
        <w:rPr>
          <w:rFonts w:ascii="Consolas"/>
          <w:i/>
          <w:spacing w:val="6"/>
          <w:sz w:val="19"/>
        </w:rPr>
        <w:t> </w:t>
      </w:r>
      <w:r>
        <w:rPr>
          <w:rFonts w:ascii="Consolas"/>
          <w:i/>
          <w:sz w:val="19"/>
        </w:rPr>
        <w:t>dividing</w:t>
      </w:r>
      <w:r>
        <w:rPr>
          <w:rFonts w:ascii="Consolas"/>
          <w:i/>
          <w:spacing w:val="5"/>
          <w:sz w:val="19"/>
        </w:rPr>
        <w:t> </w:t>
      </w:r>
      <w:r>
        <w:rPr>
          <w:rFonts w:ascii="Consolas"/>
          <w:i/>
          <w:sz w:val="19"/>
        </w:rPr>
        <w:t>then</w:t>
      </w:r>
      <w:r>
        <w:rPr>
          <w:rFonts w:ascii="Consolas"/>
          <w:i/>
          <w:spacing w:val="11"/>
          <w:sz w:val="19"/>
        </w:rPr>
        <w:t> </w:t>
      </w:r>
      <w:r>
        <w:rPr>
          <w:rFonts w:ascii="Consolas"/>
          <w:i/>
          <w:sz w:val="19"/>
        </w:rPr>
        <w:t>multiplying</w:t>
      </w:r>
      <w:r>
        <w:rPr>
          <w:rFonts w:ascii="Consolas"/>
          <w:i/>
          <w:spacing w:val="4"/>
          <w:sz w:val="19"/>
        </w:rPr>
        <w:t> </w:t>
      </w:r>
      <w:r>
        <w:rPr>
          <w:rFonts w:ascii="Consolas"/>
          <w:i/>
          <w:sz w:val="19"/>
        </w:rPr>
        <w:t>by</w:t>
      </w:r>
      <w:r>
        <w:rPr>
          <w:rFonts w:ascii="Consolas"/>
          <w:i/>
          <w:spacing w:val="6"/>
          <w:sz w:val="19"/>
        </w:rPr>
        <w:t> </w:t>
      </w:r>
      <w:r>
        <w:rPr>
          <w:rFonts w:ascii="Consolas"/>
          <w:i/>
          <w:sz w:val="19"/>
        </w:rPr>
        <w:t>100</w:t>
      </w:r>
      <w:r>
        <w:rPr>
          <w:rFonts w:ascii="Consolas"/>
          <w:i/>
          <w:spacing w:val="6"/>
          <w:sz w:val="19"/>
        </w:rPr>
        <w:t> </w:t>
      </w:r>
      <w:r>
        <w:rPr>
          <w:rFonts w:ascii="Consolas"/>
          <w:i/>
          <w:sz w:val="19"/>
        </w:rPr>
        <w:t>instead</w:t>
      </w:r>
      <w:r>
        <w:rPr>
          <w:rFonts w:ascii="Consolas"/>
          <w:i/>
          <w:spacing w:val="6"/>
          <w:sz w:val="19"/>
        </w:rPr>
        <w:t> </w:t>
      </w:r>
      <w:r>
        <w:rPr>
          <w:rFonts w:ascii="Consolas"/>
          <w:i/>
          <w:sz w:val="19"/>
        </w:rPr>
        <w:t>of</w:t>
      </w:r>
      <w:r>
        <w:rPr>
          <w:rFonts w:ascii="Consolas"/>
          <w:i/>
          <w:spacing w:val="6"/>
          <w:sz w:val="19"/>
        </w:rPr>
        <w:t> </w:t>
      </w:r>
      <w:r>
        <w:rPr>
          <w:rFonts w:ascii="Consolas"/>
          <w:i/>
          <w:sz w:val="19"/>
        </w:rPr>
        <w:t>multiplying</w:t>
      </w:r>
      <w:r>
        <w:rPr>
          <w:rFonts w:ascii="Consolas"/>
          <w:i/>
          <w:spacing w:val="6"/>
          <w:sz w:val="19"/>
        </w:rPr>
        <w:t> </w:t>
      </w:r>
      <w:r>
        <w:rPr>
          <w:rFonts w:ascii="Consolas"/>
          <w:i/>
          <w:sz w:val="19"/>
        </w:rPr>
        <w:t>by</w:t>
      </w:r>
      <w:r>
        <w:rPr>
          <w:rFonts w:ascii="Consolas"/>
          <w:i/>
          <w:spacing w:val="4"/>
          <w:sz w:val="19"/>
        </w:rPr>
        <w:t> </w:t>
      </w:r>
      <w:r>
        <w:rPr>
          <w:rFonts w:ascii="Consolas"/>
          <w:i/>
          <w:sz w:val="19"/>
        </w:rPr>
        <w:t>1000000</w:t>
      </w:r>
      <w:r>
        <w:rPr>
          <w:rFonts w:ascii="Consolas"/>
          <w:i/>
          <w:spacing w:val="6"/>
          <w:sz w:val="19"/>
        </w:rPr>
        <w:t> </w:t>
      </w:r>
      <w:r>
        <w:rPr>
          <w:rFonts w:ascii="Consolas"/>
          <w:i/>
          <w:sz w:val="19"/>
        </w:rPr>
        <w:t>to</w:t>
      </w:r>
      <w:r>
        <w:rPr>
          <w:rFonts w:ascii="Consolas"/>
          <w:i/>
          <w:spacing w:val="6"/>
          <w:sz w:val="19"/>
        </w:rPr>
        <w:t> </w:t>
      </w:r>
      <w:r>
        <w:rPr>
          <w:rFonts w:ascii="Consolas"/>
          <w:i/>
          <w:sz w:val="19"/>
        </w:rPr>
        <w:t>prevent</w:t>
      </w:r>
      <w:r>
        <w:rPr>
          <w:rFonts w:ascii="Consolas"/>
          <w:i/>
          <w:spacing w:val="-101"/>
          <w:sz w:val="19"/>
        </w:rPr>
        <w:t> </w:t>
      </w:r>
      <w:r>
        <w:rPr>
          <w:rFonts w:ascii="Consolas"/>
          <w:i/>
          <w:sz w:val="19"/>
        </w:rPr>
        <w:t>overflow</w:t>
      </w:r>
      <w:r>
        <w:rPr>
          <w:rFonts w:ascii="Consolas"/>
          <w:i/>
          <w:spacing w:val="-2"/>
          <w:sz w:val="19"/>
        </w:rPr>
        <w:t> </w:t>
      </w:r>
      <w:r>
        <w:rPr>
          <w:rFonts w:ascii="Consolas"/>
          <w:i/>
          <w:sz w:val="19"/>
        </w:rPr>
        <w:t>*/</w:t>
      </w:r>
    </w:p>
    <w:p>
      <w:pPr>
        <w:spacing w:after="0" w:line="302" w:lineRule="auto"/>
        <w:jc w:val="left"/>
        <w:rPr>
          <w:rFonts w:ascii="Consolas"/>
          <w:sz w:val="19"/>
        </w:rPr>
        <w:sectPr>
          <w:pgSz w:w="11910" w:h="16840"/>
          <w:pgMar w:header="0" w:footer="614" w:top="840" w:bottom="800" w:left="360" w:right="300"/>
        </w:sectPr>
      </w:pPr>
    </w:p>
    <w:p>
      <w:pPr>
        <w:pStyle w:val="BodyText"/>
        <w:rPr>
          <w:rFonts w:ascii="Consolas"/>
          <w:i/>
        </w:rPr>
      </w:pPr>
    </w:p>
    <w:p>
      <w:pPr>
        <w:pStyle w:val="BodyText"/>
        <w:spacing w:before="4"/>
        <w:rPr>
          <w:rFonts w:ascii="Consolas"/>
          <w:i/>
          <w:sz w:val="15"/>
        </w:rPr>
      </w:pPr>
    </w:p>
    <w:p>
      <w:pPr>
        <w:spacing w:line="302" w:lineRule="auto" w:before="66"/>
        <w:ind w:left="143" w:right="5132" w:firstLine="0"/>
        <w:jc w:val="left"/>
        <w:rPr>
          <w:rFonts w:ascii="Consolas"/>
          <w:i/>
          <w:sz w:val="19"/>
        </w:rPr>
      </w:pPr>
      <w:r>
        <w:rPr>
          <w:rFonts w:ascii="Consolas"/>
          <w:i/>
          <w:sz w:val="19"/>
        </w:rPr>
        <w:t>calc_gas_res = (UINT32_C(10000) * var1) / (</w:t>
      </w:r>
      <w:r>
        <w:rPr>
          <w:rFonts w:ascii="Consolas"/>
          <w:i/>
          <w:color w:val="0000FF"/>
          <w:sz w:val="19"/>
        </w:rPr>
        <w:t>uint32_t</w:t>
      </w:r>
      <w:r>
        <w:rPr>
          <w:rFonts w:ascii="Consolas"/>
          <w:i/>
          <w:sz w:val="19"/>
        </w:rPr>
        <w:t>)var2;</w:t>
      </w:r>
      <w:r>
        <w:rPr>
          <w:rFonts w:ascii="Consolas"/>
          <w:i/>
          <w:spacing w:val="-102"/>
          <w:sz w:val="19"/>
        </w:rPr>
        <w:t> </w:t>
      </w:r>
      <w:r>
        <w:rPr>
          <w:rFonts w:ascii="Consolas"/>
          <w:i/>
          <w:sz w:val="19"/>
        </w:rPr>
        <w:t>gas_res</w:t>
      </w:r>
      <w:r>
        <w:rPr>
          <w:rFonts w:ascii="Consolas"/>
          <w:i/>
          <w:spacing w:val="-2"/>
          <w:sz w:val="19"/>
        </w:rPr>
        <w:t> </w:t>
      </w:r>
      <w:r>
        <w:rPr>
          <w:rFonts w:ascii="Consolas"/>
          <w:i/>
          <w:sz w:val="19"/>
        </w:rPr>
        <w:t>=</w:t>
      </w:r>
      <w:r>
        <w:rPr>
          <w:rFonts w:ascii="Consolas"/>
          <w:i/>
          <w:spacing w:val="-1"/>
          <w:sz w:val="19"/>
        </w:rPr>
        <w:t> </w:t>
      </w:r>
      <w:r>
        <w:rPr>
          <w:rFonts w:ascii="Consolas"/>
          <w:i/>
          <w:sz w:val="19"/>
        </w:rPr>
        <w:t>calc_gas_res</w:t>
      </w:r>
      <w:r>
        <w:rPr>
          <w:rFonts w:ascii="Consolas"/>
          <w:i/>
          <w:spacing w:val="-2"/>
          <w:sz w:val="19"/>
        </w:rPr>
        <w:t> </w:t>
      </w:r>
      <w:r>
        <w:rPr>
          <w:rFonts w:ascii="Consolas"/>
          <w:i/>
          <w:sz w:val="19"/>
        </w:rPr>
        <w:t>*</w:t>
      </w:r>
      <w:r>
        <w:rPr>
          <w:rFonts w:ascii="Consolas"/>
          <w:i/>
          <w:spacing w:val="-1"/>
          <w:sz w:val="19"/>
        </w:rPr>
        <w:t> </w:t>
      </w:r>
      <w:r>
        <w:rPr>
          <w:rFonts w:ascii="Consolas"/>
          <w:i/>
          <w:sz w:val="19"/>
        </w:rPr>
        <w:t>100;</w:t>
      </w:r>
    </w:p>
    <w:p>
      <w:pPr>
        <w:pStyle w:val="BodyText"/>
        <w:spacing w:before="9"/>
        <w:rPr>
          <w:rFonts w:ascii="Consolas"/>
          <w:i/>
          <w:sz w:val="22"/>
        </w:rPr>
      </w:pPr>
    </w:p>
    <w:p>
      <w:pPr>
        <w:pStyle w:val="BodyText"/>
        <w:spacing w:line="222" w:lineRule="exact" w:before="1"/>
        <w:ind w:left="143"/>
      </w:pPr>
      <w:r>
        <w:rPr/>
        <w:t>where</w:t>
      </w:r>
    </w:p>
    <w:p>
      <w:pPr>
        <w:pStyle w:val="BodyText"/>
        <w:spacing w:line="239" w:lineRule="exact"/>
        <w:ind w:left="501"/>
      </w:pPr>
      <w:r>
        <w:rPr>
          <w:rFonts w:ascii="Segoe UI Symbol" w:hAnsi="Segoe UI Symbol" w:cs="Segoe UI Symbol" w:eastAsia="Segoe UI Symbol"/>
        </w:rPr>
        <w:t>⯈</w:t>
      </w:r>
      <w:r>
        <w:rPr>
          <w:rFonts w:ascii="Segoe UI Symbol" w:hAnsi="Segoe UI Symbol" w:cs="Segoe UI Symbol" w:eastAsia="Segoe UI Symbol"/>
          <w:spacing w:val="59"/>
        </w:rPr>
        <w:t> </w:t>
      </w:r>
      <w:r>
        <w:rPr>
          <w:rFonts w:ascii="Arial" w:hAnsi="Arial" w:cs="Arial" w:eastAsia="Arial"/>
          <w:i/>
          <w:iCs/>
        </w:rPr>
        <w:t>gas_adc</w:t>
      </w:r>
      <w:r>
        <w:rPr>
          <w:rFonts w:ascii="Arial" w:hAnsi="Arial" w:cs="Arial" w:eastAsia="Arial"/>
          <w:i/>
          <w:iCs/>
          <w:spacing w:val="51"/>
        </w:rPr>
        <w:t> </w:t>
      </w:r>
      <w:r>
        <w:rPr/>
        <w:t>is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raw</w:t>
      </w:r>
      <w:r>
        <w:rPr>
          <w:spacing w:val="-1"/>
        </w:rPr>
        <w:t> </w:t>
      </w:r>
      <w:r>
        <w:rPr/>
        <w:t>gas</w:t>
      </w:r>
      <w:r>
        <w:rPr>
          <w:spacing w:val="-3"/>
        </w:rPr>
        <w:t> </w:t>
      </w:r>
      <w:r>
        <w:rPr/>
        <w:t>resistance</w:t>
      </w:r>
      <w:r>
        <w:rPr>
          <w:spacing w:val="-3"/>
        </w:rPr>
        <w:t> </w:t>
      </w:r>
      <w:r>
        <w:rPr/>
        <w:t>output</w:t>
      </w:r>
      <w:r>
        <w:rPr>
          <w:spacing w:val="-5"/>
        </w:rPr>
        <w:t> </w:t>
      </w:r>
      <w:r>
        <w:rPr/>
        <w:t>data</w:t>
      </w:r>
      <w:r>
        <w:rPr>
          <w:spacing w:val="-5"/>
        </w:rPr>
        <w:t> </w:t>
      </w:r>
      <w:r>
        <w:rPr/>
        <w:t>(i.e.</w:t>
      </w:r>
      <w:r>
        <w:rPr>
          <w:spacing w:val="-2"/>
        </w:rPr>
        <w:t> </w:t>
      </w:r>
      <w:r>
        <w:rPr/>
        <w:t>ADC</w:t>
      </w:r>
      <w:r>
        <w:rPr>
          <w:spacing w:val="-4"/>
        </w:rPr>
        <w:t> </w:t>
      </w:r>
      <w:r>
        <w:rPr/>
        <w:t>value), see</w:t>
      </w:r>
      <w:r>
        <w:rPr>
          <w:spacing w:val="-2"/>
        </w:rPr>
        <w:t> </w:t>
      </w:r>
      <w:hyperlink w:history="true" w:anchor="_bookmark62">
        <w:r>
          <w:rPr/>
          <w:t>0</w:t>
        </w:r>
      </w:hyperlink>
    </w:p>
    <w:p>
      <w:pPr>
        <w:pStyle w:val="BodyText"/>
        <w:spacing w:line="229" w:lineRule="exact"/>
        <w:ind w:left="501"/>
      </w:pPr>
      <w:r>
        <w:rPr>
          <w:rFonts w:ascii="Segoe UI Symbol" w:hAnsi="Segoe UI Symbol" w:cs="Segoe UI Symbol" w:eastAsia="Segoe UI Symbol"/>
        </w:rPr>
        <w:t>⯈</w:t>
      </w:r>
      <w:r>
        <w:rPr>
          <w:rFonts w:ascii="Segoe UI Symbol" w:hAnsi="Segoe UI Symbol" w:cs="Segoe UI Symbol" w:eastAsia="Segoe UI Symbol"/>
          <w:spacing w:val="57"/>
        </w:rPr>
        <w:t> </w:t>
      </w:r>
      <w:r>
        <w:rPr>
          <w:rFonts w:ascii="Arial" w:hAnsi="Arial" w:cs="Arial" w:eastAsia="Arial"/>
          <w:i/>
          <w:iCs/>
        </w:rPr>
        <w:t>gas_range</w:t>
      </w:r>
      <w:r>
        <w:rPr>
          <w:rFonts w:ascii="Arial" w:hAnsi="Arial" w:cs="Arial" w:eastAsia="Arial"/>
          <w:i/>
          <w:iCs/>
          <w:spacing w:val="-3"/>
        </w:rPr>
        <w:t> </w:t>
      </w:r>
      <w:r>
        <w:rPr/>
        <w:t>is</w:t>
      </w:r>
      <w:r>
        <w:rPr>
          <w:spacing w:val="-4"/>
        </w:rPr>
        <w:t> </w:t>
      </w:r>
      <w:r>
        <w:rPr/>
        <w:t>the</w:t>
      </w:r>
      <w:r>
        <w:rPr>
          <w:spacing w:val="-2"/>
        </w:rPr>
        <w:t> </w:t>
      </w:r>
      <w:r>
        <w:rPr/>
        <w:t>ADC</w:t>
      </w:r>
      <w:r>
        <w:rPr>
          <w:spacing w:val="-5"/>
        </w:rPr>
        <w:t> </w:t>
      </w:r>
      <w:r>
        <w:rPr/>
        <w:t>range</w:t>
      </w:r>
      <w:r>
        <w:rPr>
          <w:spacing w:val="-5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measured</w:t>
      </w:r>
      <w:r>
        <w:rPr>
          <w:spacing w:val="-4"/>
        </w:rPr>
        <w:t> </w:t>
      </w:r>
      <w:r>
        <w:rPr/>
        <w:t>gas</w:t>
      </w:r>
      <w:r>
        <w:rPr>
          <w:spacing w:val="-4"/>
        </w:rPr>
        <w:t> </w:t>
      </w:r>
      <w:r>
        <w:rPr/>
        <w:t>resistance,</w:t>
      </w:r>
      <w:r>
        <w:rPr>
          <w:spacing w:val="-4"/>
        </w:rPr>
        <w:t> </w:t>
      </w:r>
      <w:r>
        <w:rPr/>
        <w:t>see</w:t>
      </w:r>
      <w:r>
        <w:rPr>
          <w:spacing w:val="-3"/>
        </w:rPr>
        <w:t> </w:t>
      </w:r>
      <w:hyperlink w:history="true" w:anchor="_bookmark63">
        <w:r>
          <w:rPr/>
          <w:t>5.3.5.5</w:t>
        </w:r>
      </w:hyperlink>
    </w:p>
    <w:p>
      <w:pPr>
        <w:pStyle w:val="BodyText"/>
        <w:spacing w:line="248" w:lineRule="exact"/>
        <w:ind w:left="501"/>
      </w:pPr>
      <w:r>
        <w:rPr>
          <w:rFonts w:ascii="Segoe UI Symbol" w:hAnsi="Segoe UI Symbol" w:cs="Segoe UI Symbol" w:eastAsia="Segoe UI Symbol"/>
        </w:rPr>
        <w:t>⯈</w:t>
      </w:r>
      <w:r>
        <w:rPr>
          <w:rFonts w:ascii="Segoe UI Symbol" w:hAnsi="Segoe UI Symbol" w:cs="Segoe UI Symbol" w:eastAsia="Segoe UI Symbol"/>
          <w:spacing w:val="55"/>
        </w:rPr>
        <w:t> </w:t>
      </w:r>
      <w:r>
        <w:rPr>
          <w:rFonts w:ascii="Arial" w:hAnsi="Arial" w:cs="Arial" w:eastAsia="Arial"/>
          <w:i/>
          <w:iCs/>
        </w:rPr>
        <w:t>gas_res</w:t>
      </w:r>
      <w:r>
        <w:rPr>
          <w:rFonts w:ascii="Arial" w:hAnsi="Arial" w:cs="Arial" w:eastAsia="Arial"/>
          <w:i/>
          <w:iCs/>
          <w:spacing w:val="-5"/>
        </w:rPr>
        <w:t> </w:t>
      </w:r>
      <w:r>
        <w:rPr>
          <w:rFonts w:ascii="Arial" w:hAnsi="Arial" w:cs="Arial" w:eastAsia="Arial"/>
          <w:i/>
          <w:iCs/>
        </w:rPr>
        <w:t>is</w:t>
      </w:r>
      <w:r>
        <w:rPr>
          <w:rFonts w:ascii="Arial" w:hAnsi="Arial" w:cs="Arial" w:eastAsia="Arial"/>
          <w:i/>
          <w:iCs/>
          <w:spacing w:val="-3"/>
        </w:rPr>
        <w:t> </w:t>
      </w:r>
      <w:r>
        <w:rPr/>
        <w:t>the</w:t>
      </w:r>
      <w:r>
        <w:rPr>
          <w:spacing w:val="-5"/>
        </w:rPr>
        <w:t> </w:t>
      </w:r>
      <w:r>
        <w:rPr/>
        <w:t>compensated</w:t>
      </w:r>
      <w:r>
        <w:rPr>
          <w:spacing w:val="-5"/>
        </w:rPr>
        <w:t> </w:t>
      </w:r>
      <w:r>
        <w:rPr/>
        <w:t>gas</w:t>
      </w:r>
      <w:r>
        <w:rPr>
          <w:spacing w:val="-4"/>
        </w:rPr>
        <w:t> </w:t>
      </w:r>
      <w:r>
        <w:rPr/>
        <w:t>resistance</w:t>
      </w:r>
      <w:r>
        <w:rPr>
          <w:spacing w:val="-5"/>
        </w:rPr>
        <w:t> </w:t>
      </w:r>
      <w:r>
        <w:rPr/>
        <w:t>output</w:t>
      </w:r>
      <w:r>
        <w:rPr>
          <w:spacing w:val="-6"/>
        </w:rPr>
        <w:t> </w:t>
      </w:r>
      <w:r>
        <w:rPr/>
        <w:t>data</w:t>
      </w:r>
      <w:r>
        <w:rPr>
          <w:spacing w:val="-6"/>
        </w:rPr>
        <w:t> </w:t>
      </w:r>
      <w:r>
        <w:rPr/>
        <w:t>in</w:t>
      </w:r>
      <w:r>
        <w:rPr>
          <w:spacing w:val="2"/>
        </w:rPr>
        <w:t> </w:t>
      </w:r>
      <w:r>
        <w:rPr/>
        <w:t>Ohms.</w:t>
      </w: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spacing w:before="128"/>
        <w:ind w:left="1080" w:right="1137" w:firstLine="0"/>
        <w:jc w:val="center"/>
        <w:rPr>
          <w:sz w:val="22"/>
        </w:rPr>
      </w:pPr>
      <w:bookmarkStart w:name="_bookmark35" w:id="51"/>
      <w:bookmarkEnd w:id="51"/>
      <w:r>
        <w:rPr/>
      </w:r>
      <w:r>
        <w:rPr>
          <w:sz w:val="22"/>
        </w:rPr>
        <w:t>Table</w:t>
      </w:r>
      <w:r>
        <w:rPr>
          <w:spacing w:val="-4"/>
          <w:sz w:val="22"/>
        </w:rPr>
        <w:t> </w:t>
      </w:r>
      <w:r>
        <w:rPr>
          <w:sz w:val="22"/>
        </w:rPr>
        <w:t>17:</w:t>
      </w:r>
      <w:r>
        <w:rPr>
          <w:spacing w:val="-2"/>
          <w:sz w:val="22"/>
        </w:rPr>
        <w:t> </w:t>
      </w:r>
      <w:r>
        <w:rPr>
          <w:sz w:val="22"/>
        </w:rPr>
        <w:t>Variable</w:t>
      </w:r>
      <w:r>
        <w:rPr>
          <w:spacing w:val="-3"/>
          <w:sz w:val="22"/>
        </w:rPr>
        <w:t> </w:t>
      </w:r>
      <w:r>
        <w:rPr>
          <w:sz w:val="22"/>
        </w:rPr>
        <w:t>names</w:t>
      </w:r>
      <w:r>
        <w:rPr>
          <w:spacing w:val="-3"/>
          <w:sz w:val="22"/>
        </w:rPr>
        <w:t> </w:t>
      </w:r>
      <w:r>
        <w:rPr>
          <w:sz w:val="22"/>
        </w:rPr>
        <w:t>and</w:t>
      </w:r>
      <w:r>
        <w:rPr>
          <w:spacing w:val="-5"/>
          <w:sz w:val="22"/>
        </w:rPr>
        <w:t> </w:t>
      </w:r>
      <w:r>
        <w:rPr>
          <w:sz w:val="22"/>
        </w:rPr>
        <w:t>register</w:t>
      </w:r>
      <w:r>
        <w:rPr>
          <w:spacing w:val="-3"/>
          <w:sz w:val="22"/>
        </w:rPr>
        <w:t> </w:t>
      </w:r>
      <w:r>
        <w:rPr>
          <w:sz w:val="22"/>
        </w:rPr>
        <w:t>addresses</w:t>
      </w:r>
      <w:r>
        <w:rPr>
          <w:spacing w:val="-5"/>
          <w:sz w:val="22"/>
        </w:rPr>
        <w:t> </w:t>
      </w:r>
      <w:r>
        <w:rPr>
          <w:sz w:val="22"/>
        </w:rPr>
        <w:t>for</w:t>
      </w:r>
      <w:r>
        <w:rPr>
          <w:spacing w:val="1"/>
          <w:sz w:val="22"/>
        </w:rPr>
        <w:t> </w:t>
      </w:r>
      <w:r>
        <w:rPr>
          <w:rFonts w:ascii="Arial"/>
          <w:i/>
          <w:sz w:val="22"/>
        </w:rPr>
        <w:t>gas_res</w:t>
      </w:r>
      <w:r>
        <w:rPr>
          <w:rFonts w:ascii="Arial"/>
          <w:i/>
          <w:spacing w:val="-6"/>
          <w:sz w:val="22"/>
        </w:rPr>
        <w:t> </w:t>
      </w:r>
      <w:r>
        <w:rPr>
          <w:sz w:val="22"/>
        </w:rPr>
        <w:t>calculation</w:t>
      </w:r>
    </w:p>
    <w:p>
      <w:pPr>
        <w:pStyle w:val="BodyText"/>
        <w:spacing w:before="3" w:after="1"/>
        <w:rPr>
          <w:sz w:val="10"/>
        </w:rPr>
      </w:pPr>
    </w:p>
    <w:tbl>
      <w:tblPr>
        <w:tblCellSpacing w:w="21" w:type="dxa"/>
        <w:tblW w:w="0" w:type="auto"/>
        <w:jc w:val="left"/>
        <w:tblInd w:w="22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679"/>
        <w:gridCol w:w="6124"/>
      </w:tblGrid>
      <w:tr>
        <w:trPr>
          <w:trHeight w:val="248" w:hRule="atLeast"/>
        </w:trPr>
        <w:tc>
          <w:tcPr>
            <w:tcW w:w="4679" w:type="dxa"/>
            <w:tcBorders>
              <w:top w:val="nil"/>
              <w:left w:val="nil"/>
            </w:tcBorders>
            <w:shd w:val="clear" w:color="auto" w:fill="585858"/>
          </w:tcPr>
          <w:p>
            <w:pPr>
              <w:pStyle w:val="TableParagraph"/>
              <w:spacing w:line="227" w:lineRule="exact" w:before="45"/>
              <w:ind w:right="1680"/>
              <w:jc w:val="right"/>
              <w:rPr>
                <w:sz w:val="20"/>
              </w:rPr>
            </w:pPr>
            <w:r>
              <w:rPr>
                <w:color w:val="FFFFFF"/>
                <w:sz w:val="20"/>
              </w:rPr>
              <w:t>Variable</w:t>
            </w:r>
            <w:r>
              <w:rPr>
                <w:color w:val="FFFFFF"/>
                <w:spacing w:val="-12"/>
                <w:sz w:val="20"/>
              </w:rPr>
              <w:t> </w:t>
            </w:r>
            <w:r>
              <w:rPr>
                <w:color w:val="FFFFFF"/>
                <w:sz w:val="20"/>
              </w:rPr>
              <w:t>name</w:t>
            </w:r>
          </w:p>
        </w:tc>
        <w:tc>
          <w:tcPr>
            <w:tcW w:w="6124" w:type="dxa"/>
            <w:tcBorders>
              <w:top w:val="nil"/>
              <w:right w:val="nil"/>
            </w:tcBorders>
            <w:shd w:val="clear" w:color="auto" w:fill="585858"/>
          </w:tcPr>
          <w:p>
            <w:pPr>
              <w:pStyle w:val="TableParagraph"/>
              <w:spacing w:line="227" w:lineRule="exact" w:before="45"/>
              <w:ind w:left="1700"/>
              <w:rPr>
                <w:sz w:val="20"/>
              </w:rPr>
            </w:pPr>
            <w:r>
              <w:rPr>
                <w:color w:val="FFFFFF"/>
                <w:sz w:val="20"/>
              </w:rPr>
              <w:t>Register</w:t>
            </w:r>
            <w:r>
              <w:rPr>
                <w:color w:val="FFFFFF"/>
                <w:spacing w:val="-5"/>
                <w:sz w:val="20"/>
              </w:rPr>
              <w:t> </w:t>
            </w:r>
            <w:r>
              <w:rPr>
                <w:color w:val="FFFFFF"/>
                <w:sz w:val="20"/>
              </w:rPr>
              <w:t>address</w:t>
            </w:r>
            <w:r>
              <w:rPr>
                <w:color w:val="FFFFFF"/>
                <w:spacing w:val="-4"/>
                <w:sz w:val="20"/>
              </w:rPr>
              <w:t> </w:t>
            </w:r>
            <w:r>
              <w:rPr>
                <w:color w:val="FFFFFF"/>
                <w:sz w:val="20"/>
              </w:rPr>
              <w:t>(LSB</w:t>
            </w:r>
            <w:r>
              <w:rPr>
                <w:color w:val="FFFFFF"/>
                <w:spacing w:val="-2"/>
                <w:sz w:val="20"/>
              </w:rPr>
              <w:t> </w:t>
            </w:r>
            <w:r>
              <w:rPr>
                <w:color w:val="FFFFFF"/>
                <w:sz w:val="20"/>
              </w:rPr>
              <w:t>/</w:t>
            </w:r>
            <w:r>
              <w:rPr>
                <w:color w:val="FFFFFF"/>
                <w:spacing w:val="-5"/>
                <w:sz w:val="20"/>
              </w:rPr>
              <w:t> </w:t>
            </w:r>
            <w:r>
              <w:rPr>
                <w:color w:val="FFFFFF"/>
                <w:sz w:val="20"/>
              </w:rPr>
              <w:t>MSB)</w:t>
            </w:r>
          </w:p>
        </w:tc>
      </w:tr>
      <w:tr>
        <w:trPr>
          <w:trHeight w:val="797" w:hRule="atLeast"/>
        </w:trPr>
        <w:tc>
          <w:tcPr>
            <w:tcW w:w="4679" w:type="dxa"/>
            <w:tcBorders>
              <w:left w:val="nil"/>
            </w:tcBorders>
            <w:shd w:val="clear" w:color="auto" w:fill="F1F1F1"/>
          </w:tcPr>
          <w:p>
            <w:pPr>
              <w:pStyle w:val="TableParagraph"/>
              <w:spacing w:before="39"/>
              <w:ind w:left="2070" w:right="1812"/>
              <w:jc w:val="center"/>
              <w:rPr>
                <w:sz w:val="20"/>
              </w:rPr>
            </w:pPr>
            <w:r>
              <w:rPr>
                <w:sz w:val="20"/>
              </w:rPr>
              <w:t>gas_adc</w:t>
            </w:r>
          </w:p>
        </w:tc>
        <w:tc>
          <w:tcPr>
            <w:tcW w:w="6124" w:type="dxa"/>
            <w:tcBorders>
              <w:right w:val="nil"/>
            </w:tcBorders>
            <w:shd w:val="clear" w:color="auto" w:fill="F1F1F1"/>
          </w:tcPr>
          <w:p>
            <w:pPr>
              <w:pStyle w:val="TableParagraph"/>
              <w:spacing w:before="39"/>
              <w:ind w:left="1851" w:hanging="8"/>
              <w:rPr>
                <w:sz w:val="20"/>
              </w:rPr>
            </w:pPr>
            <w:r>
              <w:rPr>
                <w:sz w:val="20"/>
              </w:rPr>
              <w:t>Field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0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-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0x2D&lt;7:6&gt;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/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0x2C</w:t>
            </w:r>
          </w:p>
          <w:p>
            <w:pPr>
              <w:pStyle w:val="TableParagraph"/>
              <w:spacing w:line="280" w:lineRule="atLeast"/>
              <w:ind w:left="1861" w:right="1480" w:hanging="10"/>
              <w:rPr>
                <w:sz w:val="20"/>
              </w:rPr>
            </w:pPr>
            <w:r>
              <w:rPr>
                <w:sz w:val="20"/>
              </w:rPr>
              <w:t>Field 1 - 0x3E&lt;7:6&gt; / 0x3D</w:t>
            </w:r>
            <w:r>
              <w:rPr>
                <w:spacing w:val="-53"/>
                <w:sz w:val="20"/>
              </w:rPr>
              <w:t> </w:t>
            </w:r>
            <w:r>
              <w:rPr>
                <w:sz w:val="20"/>
              </w:rPr>
              <w:t>Field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2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-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0x4F&lt;7:6&gt;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/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0x4E</w:t>
            </w:r>
          </w:p>
        </w:tc>
      </w:tr>
      <w:tr>
        <w:trPr>
          <w:trHeight w:val="799" w:hRule="atLeast"/>
        </w:trPr>
        <w:tc>
          <w:tcPr>
            <w:tcW w:w="4679" w:type="dxa"/>
            <w:tcBorders>
              <w:left w:val="nil"/>
              <w:bottom w:val="nil"/>
            </w:tcBorders>
            <w:shd w:val="clear" w:color="auto" w:fill="CCCCCC"/>
          </w:tcPr>
          <w:p>
            <w:pPr>
              <w:pStyle w:val="TableParagraph"/>
              <w:spacing w:before="40"/>
              <w:ind w:right="1725"/>
              <w:jc w:val="right"/>
              <w:rPr>
                <w:sz w:val="20"/>
              </w:rPr>
            </w:pPr>
            <w:r>
              <w:rPr>
                <w:sz w:val="20"/>
              </w:rPr>
              <w:t>gas_range</w:t>
            </w:r>
          </w:p>
        </w:tc>
        <w:tc>
          <w:tcPr>
            <w:tcW w:w="6124" w:type="dxa"/>
            <w:tcBorders>
              <w:bottom w:val="nil"/>
              <w:right w:val="nil"/>
            </w:tcBorders>
            <w:shd w:val="clear" w:color="auto" w:fill="CCCCCC"/>
          </w:tcPr>
          <w:p>
            <w:pPr>
              <w:pStyle w:val="TableParagraph"/>
              <w:spacing w:line="290" w:lineRule="auto" w:before="40"/>
              <w:ind w:left="2161" w:right="2182"/>
              <w:jc w:val="center"/>
              <w:rPr>
                <w:sz w:val="20"/>
              </w:rPr>
            </w:pPr>
            <w:r>
              <w:rPr>
                <w:sz w:val="20"/>
              </w:rPr>
              <w:t>Field 0 - 0x2D&lt;3:0&gt;</w:t>
            </w:r>
            <w:r>
              <w:rPr>
                <w:spacing w:val="-53"/>
                <w:sz w:val="20"/>
              </w:rPr>
              <w:t> </w:t>
            </w:r>
            <w:r>
              <w:rPr>
                <w:sz w:val="20"/>
              </w:rPr>
              <w:t>Field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1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-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0x3E&lt;3:0&gt;</w:t>
            </w:r>
          </w:p>
          <w:p>
            <w:pPr>
              <w:pStyle w:val="TableParagraph"/>
              <w:spacing w:line="223" w:lineRule="exact" w:before="2"/>
              <w:ind w:left="2161" w:right="2180"/>
              <w:jc w:val="center"/>
              <w:rPr>
                <w:sz w:val="20"/>
              </w:rPr>
            </w:pPr>
            <w:r>
              <w:rPr>
                <w:sz w:val="20"/>
              </w:rPr>
              <w:t>Field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2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-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0x4F&lt;3:0&gt;</w:t>
            </w:r>
          </w:p>
        </w:tc>
      </w:tr>
    </w:tbl>
    <w:p>
      <w:pPr>
        <w:spacing w:after="0" w:line="223" w:lineRule="exact"/>
        <w:jc w:val="center"/>
        <w:rPr>
          <w:sz w:val="20"/>
        </w:rPr>
        <w:sectPr>
          <w:pgSz w:w="11910" w:h="16840"/>
          <w:pgMar w:header="0" w:footer="614" w:top="840" w:bottom="800" w:left="360" w:right="300"/>
        </w:sectPr>
      </w:pPr>
    </w:p>
    <w:p>
      <w:pPr>
        <w:pStyle w:val="BodyText"/>
        <w:spacing w:before="3"/>
        <w:rPr>
          <w:sz w:val="29"/>
        </w:rPr>
      </w:pPr>
    </w:p>
    <w:p>
      <w:pPr>
        <w:pStyle w:val="Heading1"/>
        <w:numPr>
          <w:ilvl w:val="0"/>
          <w:numId w:val="19"/>
        </w:numPr>
        <w:tabs>
          <w:tab w:pos="456" w:val="left" w:leader="none"/>
        </w:tabs>
        <w:spacing w:line="240" w:lineRule="auto" w:before="92" w:after="0"/>
        <w:ind w:left="456" w:right="0" w:hanging="313"/>
        <w:jc w:val="left"/>
      </w:pPr>
      <w:bookmarkStart w:name="_bookmark36" w:id="52"/>
      <w:bookmarkEnd w:id="52"/>
      <w:r>
        <w:rPr>
          <w:b w:val="0"/>
        </w:rPr>
      </w:r>
      <w:bookmarkStart w:name="_bookmark36" w:id="53"/>
      <w:bookmarkEnd w:id="53"/>
      <w:r>
        <w:rPr/>
        <w:t>Soft</w:t>
      </w:r>
      <w:r>
        <w:rPr/>
        <w:t>ware</w:t>
      </w:r>
    </w:p>
    <w:p>
      <w:pPr>
        <w:pStyle w:val="Heading2"/>
        <w:numPr>
          <w:ilvl w:val="1"/>
          <w:numId w:val="19"/>
        </w:numPr>
        <w:tabs>
          <w:tab w:pos="545" w:val="left" w:leader="none"/>
        </w:tabs>
        <w:spacing w:line="240" w:lineRule="auto" w:before="241" w:after="0"/>
        <w:ind w:left="544" w:right="0" w:hanging="402"/>
        <w:jc w:val="left"/>
      </w:pPr>
      <w:bookmarkStart w:name="_bookmark37" w:id="54"/>
      <w:bookmarkEnd w:id="54"/>
      <w:r>
        <w:rPr/>
      </w:r>
      <w:bookmarkStart w:name="_bookmark37" w:id="55"/>
      <w:bookmarkEnd w:id="55"/>
      <w:r>
        <w:rPr/>
        <w:t>B</w:t>
      </w:r>
      <w:r>
        <w:rPr/>
        <w:t>ME</w:t>
      </w:r>
      <w:r>
        <w:rPr>
          <w:spacing w:val="-4"/>
        </w:rPr>
        <w:t> </w:t>
      </w:r>
      <w:r>
        <w:rPr/>
        <w:t>software</w:t>
      </w:r>
      <w:r>
        <w:rPr>
          <w:spacing w:val="-3"/>
        </w:rPr>
        <w:t> </w:t>
      </w:r>
      <w:r>
        <w:rPr/>
        <w:t>components</w:t>
      </w:r>
    </w:p>
    <w:p>
      <w:pPr>
        <w:pStyle w:val="BodyText"/>
        <w:spacing w:before="10"/>
      </w:pPr>
    </w:p>
    <w:p>
      <w:pPr>
        <w:spacing w:before="0"/>
        <w:ind w:left="1080" w:right="1137" w:firstLine="0"/>
        <w:jc w:val="center"/>
        <w:rPr>
          <w:sz w:val="22"/>
        </w:rPr>
      </w:pPr>
      <w:bookmarkStart w:name="_bookmark38" w:id="56"/>
      <w:bookmarkEnd w:id="56"/>
      <w:r>
        <w:rPr/>
      </w:r>
      <w:r>
        <w:rPr>
          <w:sz w:val="22"/>
        </w:rPr>
        <w:t>Table</w:t>
      </w:r>
      <w:r>
        <w:rPr>
          <w:spacing w:val="-5"/>
          <w:sz w:val="22"/>
        </w:rPr>
        <w:t> </w:t>
      </w:r>
      <w:r>
        <w:rPr>
          <w:sz w:val="22"/>
        </w:rPr>
        <w:t>18:</w:t>
      </w:r>
      <w:r>
        <w:rPr>
          <w:spacing w:val="-3"/>
          <w:sz w:val="22"/>
        </w:rPr>
        <w:t> </w:t>
      </w:r>
      <w:r>
        <w:rPr>
          <w:sz w:val="22"/>
        </w:rPr>
        <w:t>Software</w:t>
      </w:r>
      <w:r>
        <w:rPr>
          <w:spacing w:val="-5"/>
          <w:sz w:val="22"/>
        </w:rPr>
        <w:t> </w:t>
      </w:r>
      <w:r>
        <w:rPr>
          <w:sz w:val="22"/>
        </w:rPr>
        <w:t>components</w:t>
      </w:r>
    </w:p>
    <w:p>
      <w:pPr>
        <w:pStyle w:val="BodyText"/>
        <w:spacing w:before="6"/>
        <w:rPr>
          <w:sz w:val="10"/>
        </w:rPr>
      </w:pPr>
    </w:p>
    <w:tbl>
      <w:tblPr>
        <w:tblW w:w="0" w:type="auto"/>
        <w:jc w:val="left"/>
        <w:tblInd w:w="15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410"/>
        <w:gridCol w:w="1702"/>
        <w:gridCol w:w="4679"/>
        <w:gridCol w:w="2108"/>
      </w:tblGrid>
      <w:tr>
        <w:trPr>
          <w:trHeight w:val="291" w:hRule="atLeast"/>
        </w:trPr>
        <w:tc>
          <w:tcPr>
            <w:tcW w:w="2410" w:type="dxa"/>
            <w:tcBorders>
              <w:bottom w:val="single" w:sz="18" w:space="0" w:color="FFFFFF"/>
              <w:right w:val="single" w:sz="18" w:space="0" w:color="FFFFFF"/>
            </w:tcBorders>
            <w:shd w:val="clear" w:color="auto" w:fill="585858"/>
          </w:tcPr>
          <w:p>
            <w:pPr>
              <w:pStyle w:val="TableParagraph"/>
              <w:spacing w:before="35"/>
              <w:ind w:left="216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z w:val="20"/>
              </w:rPr>
              <w:t>Software</w:t>
            </w:r>
            <w:r>
              <w:rPr>
                <w:rFonts w:ascii="Arial"/>
                <w:b/>
                <w:color w:val="FFFFFF"/>
                <w:spacing w:val="-8"/>
                <w:sz w:val="20"/>
              </w:rPr>
              <w:t> </w:t>
            </w:r>
            <w:r>
              <w:rPr>
                <w:rFonts w:ascii="Arial"/>
                <w:b/>
                <w:color w:val="FFFFFF"/>
                <w:sz w:val="20"/>
              </w:rPr>
              <w:t>component</w:t>
            </w:r>
          </w:p>
        </w:tc>
        <w:tc>
          <w:tcPr>
            <w:tcW w:w="1702" w:type="dxa"/>
            <w:tcBorders>
              <w:left w:val="single" w:sz="18" w:space="0" w:color="FFFFFF"/>
              <w:bottom w:val="single" w:sz="18" w:space="0" w:color="FFFFFF"/>
              <w:right w:val="single" w:sz="18" w:space="0" w:color="FFFFFF"/>
            </w:tcBorders>
            <w:shd w:val="clear" w:color="auto" w:fill="585858"/>
          </w:tcPr>
          <w:p>
            <w:pPr>
              <w:pStyle w:val="TableParagraph"/>
              <w:spacing w:before="35"/>
              <w:ind w:left="167" w:right="166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z w:val="20"/>
              </w:rPr>
              <w:t>Type</w:t>
            </w:r>
          </w:p>
        </w:tc>
        <w:tc>
          <w:tcPr>
            <w:tcW w:w="4679" w:type="dxa"/>
            <w:tcBorders>
              <w:left w:val="single" w:sz="18" w:space="0" w:color="FFFFFF"/>
              <w:bottom w:val="single" w:sz="18" w:space="0" w:color="FFFFFF"/>
              <w:right w:val="single" w:sz="18" w:space="0" w:color="FFFFFF"/>
            </w:tcBorders>
            <w:shd w:val="clear" w:color="auto" w:fill="585858"/>
          </w:tcPr>
          <w:p>
            <w:pPr>
              <w:pStyle w:val="TableParagraph"/>
              <w:spacing w:before="35"/>
              <w:ind w:left="1873" w:right="1875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z w:val="20"/>
              </w:rPr>
              <w:t>Function</w:t>
            </w:r>
          </w:p>
        </w:tc>
        <w:tc>
          <w:tcPr>
            <w:tcW w:w="2108" w:type="dxa"/>
            <w:tcBorders>
              <w:left w:val="single" w:sz="18" w:space="0" w:color="FFFFFF"/>
              <w:bottom w:val="single" w:sz="18" w:space="0" w:color="FFFFFF"/>
            </w:tcBorders>
            <w:shd w:val="clear" w:color="auto" w:fill="585858"/>
          </w:tcPr>
          <w:p>
            <w:pPr>
              <w:pStyle w:val="TableParagraph"/>
              <w:spacing w:before="35"/>
              <w:ind w:left="89" w:right="108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z w:val="20"/>
              </w:rPr>
              <w:t>Link</w:t>
            </w:r>
          </w:p>
        </w:tc>
      </w:tr>
      <w:tr>
        <w:trPr>
          <w:trHeight w:val="603" w:hRule="atLeast"/>
        </w:trPr>
        <w:tc>
          <w:tcPr>
            <w:tcW w:w="2410" w:type="dxa"/>
            <w:tcBorders>
              <w:top w:val="single" w:sz="18" w:space="0" w:color="FFFFFF"/>
              <w:right w:val="single" w:sz="18" w:space="0" w:color="FFFFFF"/>
            </w:tcBorders>
            <w:shd w:val="clear" w:color="auto" w:fill="F1F1F1"/>
          </w:tcPr>
          <w:p>
            <w:pPr>
              <w:pStyle w:val="TableParagraph"/>
              <w:spacing w:before="178"/>
              <w:ind w:left="388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BME68x</w:t>
            </w:r>
            <w:r>
              <w:rPr>
                <w:rFonts w:ascii="Arial"/>
                <w:b/>
                <w:spacing w:val="-3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sensor</w:t>
            </w:r>
            <w:r>
              <w:rPr>
                <w:rFonts w:ascii="Arial"/>
                <w:b/>
                <w:spacing w:val="-12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API</w:t>
            </w:r>
          </w:p>
        </w:tc>
        <w:tc>
          <w:tcPr>
            <w:tcW w:w="1702" w:type="dxa"/>
            <w:tcBorders>
              <w:top w:val="single" w:sz="18" w:space="0" w:color="FFFFFF"/>
              <w:left w:val="single" w:sz="18" w:space="0" w:color="FFFFFF"/>
              <w:right w:val="single" w:sz="18" w:space="0" w:color="FFFFFF"/>
            </w:tcBorders>
            <w:shd w:val="clear" w:color="auto" w:fill="F1F1F1"/>
          </w:tcPr>
          <w:p>
            <w:pPr>
              <w:pStyle w:val="TableParagraph"/>
              <w:spacing w:before="37"/>
              <w:ind w:left="166" w:right="166"/>
              <w:jc w:val="center"/>
              <w:rPr>
                <w:sz w:val="20"/>
              </w:rPr>
            </w:pPr>
            <w:r>
              <w:rPr>
                <w:sz w:val="20"/>
              </w:rPr>
              <w:t>C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code</w:t>
            </w:r>
          </w:p>
        </w:tc>
        <w:tc>
          <w:tcPr>
            <w:tcW w:w="4679" w:type="dxa"/>
            <w:tcBorders>
              <w:top w:val="single" w:sz="18" w:space="0" w:color="FFFFFF"/>
              <w:left w:val="single" w:sz="18" w:space="0" w:color="FFFFFF"/>
              <w:right w:val="single" w:sz="18" w:space="0" w:color="FFFFFF"/>
            </w:tcBorders>
            <w:shd w:val="clear" w:color="auto" w:fill="F1F1F1"/>
          </w:tcPr>
          <w:p>
            <w:pPr>
              <w:pStyle w:val="TableParagraph"/>
              <w:spacing w:line="280" w:lineRule="exact"/>
              <w:ind w:left="438" w:hanging="233"/>
              <w:rPr>
                <w:sz w:val="20"/>
              </w:rPr>
            </w:pPr>
            <w:r>
              <w:rPr>
                <w:sz w:val="20"/>
              </w:rPr>
              <w:t>Provide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software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interfaces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to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get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compensated</w:t>
            </w:r>
            <w:r>
              <w:rPr>
                <w:spacing w:val="-52"/>
                <w:sz w:val="20"/>
              </w:rPr>
              <w:t> </w:t>
            </w:r>
            <w:r>
              <w:rPr>
                <w:sz w:val="20"/>
              </w:rPr>
              <w:t>raw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data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from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sensor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via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SPI/I2C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interface</w:t>
            </w:r>
          </w:p>
        </w:tc>
        <w:tc>
          <w:tcPr>
            <w:tcW w:w="2108" w:type="dxa"/>
            <w:tcBorders>
              <w:top w:val="single" w:sz="18" w:space="0" w:color="FFFFFF"/>
              <w:left w:val="single" w:sz="18" w:space="0" w:color="FFFFFF"/>
            </w:tcBorders>
            <w:shd w:val="clear" w:color="auto" w:fill="F1F1F1"/>
          </w:tcPr>
          <w:p>
            <w:pPr>
              <w:pStyle w:val="TableParagraph"/>
              <w:spacing w:before="178"/>
              <w:ind w:left="89" w:right="110"/>
              <w:jc w:val="center"/>
              <w:rPr>
                <w:sz w:val="20"/>
              </w:rPr>
            </w:pPr>
            <w:hyperlink r:id="rId16">
              <w:r>
                <w:rPr>
                  <w:color w:val="0000FF"/>
                  <w:sz w:val="20"/>
                  <w:u w:val="single" w:color="0000FF"/>
                </w:rPr>
                <w:t>BME68x-Sensor-API</w:t>
              </w:r>
            </w:hyperlink>
          </w:p>
        </w:tc>
      </w:tr>
      <w:tr>
        <w:trPr>
          <w:trHeight w:val="604" w:hRule="atLeast"/>
        </w:trPr>
        <w:tc>
          <w:tcPr>
            <w:tcW w:w="2410" w:type="dxa"/>
            <w:tcBorders>
              <w:right w:val="single" w:sz="18" w:space="0" w:color="FFFFFF"/>
            </w:tcBorders>
            <w:shd w:val="clear" w:color="auto" w:fill="CCCCCC"/>
          </w:tcPr>
          <w:p>
            <w:pPr>
              <w:pStyle w:val="TableParagraph"/>
              <w:spacing w:before="179"/>
              <w:ind w:left="1046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BSEC</w:t>
            </w:r>
          </w:p>
        </w:tc>
        <w:tc>
          <w:tcPr>
            <w:tcW w:w="1702" w:type="dxa"/>
            <w:tcBorders>
              <w:left w:val="single" w:sz="18" w:space="0" w:color="FFFFFF"/>
              <w:right w:val="single" w:sz="18" w:space="0" w:color="FFFFFF"/>
            </w:tcBorders>
            <w:shd w:val="clear" w:color="auto" w:fill="CCCCCC"/>
          </w:tcPr>
          <w:p>
            <w:pPr>
              <w:pStyle w:val="TableParagraph"/>
              <w:spacing w:before="38"/>
              <w:ind w:left="166" w:right="166"/>
              <w:jc w:val="center"/>
              <w:rPr>
                <w:sz w:val="20"/>
              </w:rPr>
            </w:pPr>
            <w:r>
              <w:rPr>
                <w:sz w:val="20"/>
              </w:rPr>
              <w:t>C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static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library</w:t>
            </w:r>
          </w:p>
        </w:tc>
        <w:tc>
          <w:tcPr>
            <w:tcW w:w="4679" w:type="dxa"/>
            <w:tcBorders>
              <w:left w:val="single" w:sz="18" w:space="0" w:color="FFFFFF"/>
              <w:right w:val="single" w:sz="18" w:space="0" w:color="FFFFFF"/>
            </w:tcBorders>
            <w:shd w:val="clear" w:color="auto" w:fill="CCCCCC"/>
          </w:tcPr>
          <w:p>
            <w:pPr>
              <w:pStyle w:val="TableParagraph"/>
              <w:spacing w:line="280" w:lineRule="exact" w:before="1"/>
              <w:ind w:left="964" w:hanging="788"/>
              <w:rPr>
                <w:sz w:val="20"/>
              </w:rPr>
            </w:pPr>
            <w:r>
              <w:rPr>
                <w:sz w:val="20"/>
              </w:rPr>
              <w:t>Provides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fused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sensor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outputs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and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AI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interpreter</w:t>
            </w:r>
            <w:r>
              <w:rPr>
                <w:spacing w:val="-52"/>
                <w:sz w:val="20"/>
              </w:rPr>
              <w:t> </w:t>
            </w:r>
            <w:r>
              <w:rPr>
                <w:sz w:val="20"/>
              </w:rPr>
              <w:t>for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classifcation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of gas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classes</w:t>
            </w:r>
          </w:p>
        </w:tc>
        <w:tc>
          <w:tcPr>
            <w:tcW w:w="2108" w:type="dxa"/>
            <w:vMerge w:val="restart"/>
            <w:tcBorders>
              <w:left w:val="single" w:sz="18" w:space="0" w:color="FFFFFF"/>
            </w:tcBorders>
            <w:shd w:val="clear" w:color="auto" w:fill="CCCCCC"/>
          </w:tcPr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spacing w:before="10"/>
              <w:rPr>
                <w:sz w:val="19"/>
              </w:rPr>
            </w:pPr>
          </w:p>
          <w:p>
            <w:pPr>
              <w:pStyle w:val="TableParagraph"/>
              <w:ind w:left="222"/>
              <w:rPr>
                <w:sz w:val="20"/>
              </w:rPr>
            </w:pPr>
            <w:hyperlink r:id="rId15">
              <w:r>
                <w:rPr>
                  <w:color w:val="0000FF"/>
                  <w:sz w:val="20"/>
                  <w:u w:val="single" w:color="0000FF"/>
                </w:rPr>
                <w:t>BME688-Software</w:t>
              </w:r>
            </w:hyperlink>
          </w:p>
        </w:tc>
      </w:tr>
      <w:tr>
        <w:trPr>
          <w:trHeight w:val="561" w:hRule="atLeast"/>
        </w:trPr>
        <w:tc>
          <w:tcPr>
            <w:tcW w:w="2410" w:type="dxa"/>
            <w:tcBorders>
              <w:right w:val="single" w:sz="18" w:space="0" w:color="FFFFFF"/>
            </w:tcBorders>
            <w:shd w:val="clear" w:color="auto" w:fill="F1F1F1"/>
          </w:tcPr>
          <w:p>
            <w:pPr>
              <w:pStyle w:val="TableParagraph"/>
              <w:spacing w:before="179"/>
              <w:ind w:left="638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BME</w:t>
            </w:r>
            <w:r>
              <w:rPr>
                <w:rFonts w:ascii="Arial"/>
                <w:b/>
                <w:spacing w:val="-11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AI</w:t>
            </w:r>
            <w:r>
              <w:rPr>
                <w:rFonts w:ascii="Arial"/>
                <w:b/>
                <w:spacing w:val="-4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Studio</w:t>
            </w:r>
          </w:p>
        </w:tc>
        <w:tc>
          <w:tcPr>
            <w:tcW w:w="1702" w:type="dxa"/>
            <w:tcBorders>
              <w:left w:val="single" w:sz="18" w:space="0" w:color="FFFFFF"/>
              <w:right w:val="single" w:sz="18" w:space="0" w:color="FFFFFF"/>
            </w:tcBorders>
            <w:shd w:val="clear" w:color="auto" w:fill="F1F1F1"/>
          </w:tcPr>
          <w:p>
            <w:pPr>
              <w:pStyle w:val="TableParagraph"/>
              <w:spacing w:before="38"/>
              <w:ind w:left="167" w:right="166"/>
              <w:jc w:val="center"/>
              <w:rPr>
                <w:sz w:val="20"/>
              </w:rPr>
            </w:pPr>
            <w:r>
              <w:rPr>
                <w:sz w:val="20"/>
              </w:rPr>
              <w:t>PC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application</w:t>
            </w:r>
          </w:p>
        </w:tc>
        <w:tc>
          <w:tcPr>
            <w:tcW w:w="4679" w:type="dxa"/>
            <w:tcBorders>
              <w:left w:val="single" w:sz="18" w:space="0" w:color="FFFFFF"/>
              <w:right w:val="single" w:sz="18" w:space="0" w:color="FFFFFF"/>
            </w:tcBorders>
            <w:shd w:val="clear" w:color="auto" w:fill="F1F1F1"/>
          </w:tcPr>
          <w:p>
            <w:pPr>
              <w:pStyle w:val="TableParagraph"/>
              <w:spacing w:line="280" w:lineRule="exact"/>
              <w:ind w:left="1081" w:hanging="917"/>
              <w:rPr>
                <w:sz w:val="20"/>
              </w:rPr>
            </w:pPr>
            <w:r>
              <w:rPr>
                <w:sz w:val="20"/>
              </w:rPr>
              <w:t>AI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toolchain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to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develop,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verify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and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deploy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custom</w:t>
            </w:r>
            <w:r>
              <w:rPr>
                <w:spacing w:val="-52"/>
                <w:sz w:val="20"/>
              </w:rPr>
              <w:t> </w:t>
            </w:r>
            <w:r>
              <w:rPr>
                <w:sz w:val="20"/>
              </w:rPr>
              <w:t>gas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classification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use cases</w:t>
            </w:r>
          </w:p>
        </w:tc>
        <w:tc>
          <w:tcPr>
            <w:tcW w:w="2108" w:type="dxa"/>
            <w:vMerge/>
            <w:tcBorders>
              <w:top w:val="nil"/>
              <w:left w:val="single" w:sz="18" w:space="0" w:color="FFFFFF"/>
            </w:tcBorders>
            <w:shd w:val="clear" w:color="auto" w:fill="CCCCCC"/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pStyle w:val="BodyText"/>
      </w:pPr>
    </w:p>
    <w:p>
      <w:pPr>
        <w:pStyle w:val="BodyText"/>
        <w:spacing w:before="4"/>
        <w:rPr>
          <w:sz w:val="17"/>
        </w:rPr>
      </w:pPr>
    </w:p>
    <w:p>
      <w:pPr>
        <w:pStyle w:val="Heading2"/>
        <w:numPr>
          <w:ilvl w:val="1"/>
          <w:numId w:val="19"/>
        </w:numPr>
        <w:tabs>
          <w:tab w:pos="545" w:val="left" w:leader="none"/>
        </w:tabs>
        <w:spacing w:line="240" w:lineRule="auto" w:before="92" w:after="0"/>
        <w:ind w:left="544" w:right="0" w:hanging="402"/>
        <w:jc w:val="left"/>
      </w:pPr>
      <w:bookmarkStart w:name="_bookmark39" w:id="57"/>
      <w:bookmarkEnd w:id="57"/>
      <w:r>
        <w:rPr/>
      </w:r>
      <w:bookmarkStart w:name="_bookmark39" w:id="58"/>
      <w:bookmarkEnd w:id="58"/>
      <w:r>
        <w:rPr/>
        <w:t>B</w:t>
      </w:r>
      <w:r>
        <w:rPr/>
        <w:t>ME</w:t>
      </w:r>
      <w:r>
        <w:rPr>
          <w:spacing w:val="-3"/>
        </w:rPr>
        <w:t> </w:t>
      </w:r>
      <w:r>
        <w:rPr/>
        <w:t>software</w:t>
      </w:r>
      <w:r>
        <w:rPr>
          <w:spacing w:val="-2"/>
        </w:rPr>
        <w:t> </w:t>
      </w:r>
      <w:r>
        <w:rPr/>
        <w:t>library</w:t>
      </w:r>
      <w:r>
        <w:rPr>
          <w:spacing w:val="-1"/>
        </w:rPr>
        <w:t> </w:t>
      </w:r>
      <w:r>
        <w:rPr/>
        <w:t>-</w:t>
      </w:r>
      <w:r>
        <w:rPr>
          <w:spacing w:val="-5"/>
        </w:rPr>
        <w:t> </w:t>
      </w:r>
      <w:r>
        <w:rPr/>
        <w:t>BSEC</w:t>
      </w:r>
      <w:r>
        <w:rPr>
          <w:spacing w:val="-3"/>
        </w:rPr>
        <w:t> </w:t>
      </w:r>
      <w:r>
        <w:rPr/>
        <w:t>software</w:t>
      </w:r>
    </w:p>
    <w:p>
      <w:pPr>
        <w:pStyle w:val="BodyText"/>
        <w:spacing w:line="292" w:lineRule="auto" w:before="155"/>
        <w:ind w:left="143" w:right="201"/>
        <w:jc w:val="both"/>
      </w:pPr>
      <w:r>
        <w:rPr/>
        <w:t>BME688 sensor is intended to be used together with Bosch Software Environmental Cluster (BSEC) solution and BME6xy</w:t>
      </w:r>
      <w:r>
        <w:rPr>
          <w:spacing w:val="1"/>
        </w:rPr>
        <w:t> </w:t>
      </w:r>
      <w:r>
        <w:rPr/>
        <w:t>sensor API to unlock its full potential. The BSEC software features intelligent algorithms which enable use cases such as</w:t>
      </w:r>
      <w:r>
        <w:rPr>
          <w:spacing w:val="1"/>
        </w:rPr>
        <w:t> </w:t>
      </w:r>
      <w:r>
        <w:rPr/>
        <w:t>indoor-air-quality</w:t>
      </w:r>
      <w:r>
        <w:rPr>
          <w:spacing w:val="-7"/>
        </w:rPr>
        <w:t> </w:t>
      </w:r>
      <w:r>
        <w:rPr/>
        <w:t>monitoring</w:t>
      </w:r>
      <w:r>
        <w:rPr>
          <w:spacing w:val="-7"/>
        </w:rPr>
        <w:t> </w:t>
      </w:r>
      <w:r>
        <w:rPr/>
        <w:t>using</w:t>
      </w:r>
      <w:r>
        <w:rPr>
          <w:spacing w:val="-8"/>
        </w:rPr>
        <w:t> </w:t>
      </w:r>
      <w:r>
        <w:rPr/>
        <w:t>the</w:t>
      </w:r>
      <w:r>
        <w:rPr>
          <w:spacing w:val="-6"/>
        </w:rPr>
        <w:t> </w:t>
      </w:r>
      <w:r>
        <w:rPr/>
        <w:t>BME688.</w:t>
      </w:r>
      <w:r>
        <w:rPr>
          <w:spacing w:val="-8"/>
        </w:rPr>
        <w:t> </w:t>
      </w:r>
      <w:r>
        <w:rPr/>
        <w:t>Moreover,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software</w:t>
      </w:r>
      <w:r>
        <w:rPr>
          <w:spacing w:val="-7"/>
        </w:rPr>
        <w:t> </w:t>
      </w:r>
      <w:r>
        <w:rPr/>
        <w:t>algorithms</w:t>
      </w:r>
      <w:r>
        <w:rPr>
          <w:spacing w:val="-6"/>
        </w:rPr>
        <w:t> </w:t>
      </w:r>
      <w:r>
        <w:rPr/>
        <w:t>handle</w:t>
      </w:r>
      <w:r>
        <w:rPr>
          <w:spacing w:val="-8"/>
        </w:rPr>
        <w:t> </w:t>
      </w:r>
      <w:r>
        <w:rPr/>
        <w:t>humidity</w:t>
      </w:r>
      <w:r>
        <w:rPr>
          <w:spacing w:val="-6"/>
        </w:rPr>
        <w:t> </w:t>
      </w:r>
      <w:r>
        <w:rPr/>
        <w:t>compensation,</w:t>
      </w:r>
      <w:r>
        <w:rPr>
          <w:spacing w:val="-8"/>
        </w:rPr>
        <w:t> </w:t>
      </w:r>
      <w:r>
        <w:rPr/>
        <w:t>baseline</w:t>
      </w:r>
      <w:r>
        <w:rPr>
          <w:spacing w:val="1"/>
        </w:rPr>
        <w:t> </w:t>
      </w:r>
      <w:r>
        <w:rPr/>
        <w:t>as</w:t>
      </w:r>
      <w:r>
        <w:rPr>
          <w:spacing w:val="-1"/>
        </w:rPr>
        <w:t> </w:t>
      </w:r>
      <w:r>
        <w:rPr/>
        <w:t>well</w:t>
      </w:r>
      <w:r>
        <w:rPr>
          <w:spacing w:val="-2"/>
        </w:rPr>
        <w:t> </w:t>
      </w:r>
      <w:r>
        <w:rPr/>
        <w:t>as</w:t>
      </w:r>
      <w:r>
        <w:rPr>
          <w:spacing w:val="2"/>
        </w:rPr>
        <w:t> </w:t>
      </w:r>
      <w:r>
        <w:rPr/>
        <w:t>long-term drift</w:t>
      </w:r>
      <w:r>
        <w:rPr>
          <w:spacing w:val="-1"/>
        </w:rPr>
        <w:t> </w:t>
      </w:r>
      <w:r>
        <w:rPr/>
        <w:t>correction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gas sensor</w:t>
      </w:r>
      <w:r>
        <w:rPr>
          <w:spacing w:val="-2"/>
        </w:rPr>
        <w:t> </w:t>
      </w:r>
      <w:r>
        <w:rPr/>
        <w:t>signal.</w:t>
      </w:r>
    </w:p>
    <w:p>
      <w:pPr>
        <w:pStyle w:val="BodyText"/>
        <w:spacing w:before="3"/>
        <w:rPr>
          <w:sz w:val="24"/>
        </w:rPr>
      </w:pPr>
    </w:p>
    <w:p>
      <w:pPr>
        <w:pStyle w:val="BodyText"/>
        <w:spacing w:line="290" w:lineRule="auto" w:before="1"/>
        <w:ind w:left="143" w:right="203"/>
        <w:jc w:val="both"/>
      </w:pPr>
      <w:r>
        <w:rPr/>
        <w:t>Bosch</w:t>
      </w:r>
      <w:r>
        <w:rPr>
          <w:spacing w:val="-7"/>
        </w:rPr>
        <w:t> </w:t>
      </w:r>
      <w:r>
        <w:rPr/>
        <w:t>Sensortec</w:t>
      </w:r>
      <w:r>
        <w:rPr>
          <w:spacing w:val="-3"/>
        </w:rPr>
        <w:t> </w:t>
      </w:r>
      <w:r>
        <w:rPr/>
        <w:t>BSEC</w:t>
      </w:r>
      <w:r>
        <w:rPr>
          <w:spacing w:val="-6"/>
        </w:rPr>
        <w:t> </w:t>
      </w:r>
      <w:r>
        <w:rPr/>
        <w:t>software</w:t>
      </w:r>
      <w:r>
        <w:rPr>
          <w:spacing w:val="-4"/>
        </w:rPr>
        <w:t> </w:t>
      </w:r>
      <w:r>
        <w:rPr/>
        <w:t>is</w:t>
      </w:r>
      <w:r>
        <w:rPr>
          <w:spacing w:val="-5"/>
        </w:rPr>
        <w:t> </w:t>
      </w:r>
      <w:r>
        <w:rPr/>
        <w:t>available</w:t>
      </w:r>
      <w:r>
        <w:rPr>
          <w:spacing w:val="-5"/>
        </w:rPr>
        <w:t> </w:t>
      </w:r>
      <w:r>
        <w:rPr/>
        <w:t>as</w:t>
      </w:r>
      <w:r>
        <w:rPr>
          <w:spacing w:val="-5"/>
        </w:rPr>
        <w:t> </w:t>
      </w:r>
      <w:r>
        <w:rPr/>
        <w:t>a</w:t>
      </w:r>
      <w:r>
        <w:rPr>
          <w:spacing w:val="-7"/>
        </w:rPr>
        <w:t> </w:t>
      </w:r>
      <w:r>
        <w:rPr/>
        <w:t>closed</w:t>
      </w:r>
      <w:r>
        <w:rPr>
          <w:spacing w:val="-7"/>
        </w:rPr>
        <w:t> </w:t>
      </w:r>
      <w:r>
        <w:rPr/>
        <w:t>source</w:t>
      </w:r>
      <w:r>
        <w:rPr>
          <w:spacing w:val="-4"/>
        </w:rPr>
        <w:t> </w:t>
      </w:r>
      <w:r>
        <w:rPr/>
        <w:t>binary</w:t>
      </w:r>
      <w:r>
        <w:rPr>
          <w:spacing w:val="-5"/>
        </w:rPr>
        <w:t> </w:t>
      </w:r>
      <w:r>
        <w:rPr/>
        <w:t>which</w:t>
      </w:r>
      <w:r>
        <w:rPr>
          <w:spacing w:val="-6"/>
        </w:rPr>
        <w:t> </w:t>
      </w:r>
      <w:r>
        <w:rPr/>
        <w:t>will</w:t>
      </w:r>
      <w:r>
        <w:rPr>
          <w:spacing w:val="-3"/>
        </w:rPr>
        <w:t> </w:t>
      </w:r>
      <w:r>
        <w:rPr/>
        <w:t>be</w:t>
      </w:r>
      <w:r>
        <w:rPr>
          <w:spacing w:val="-7"/>
        </w:rPr>
        <w:t> </w:t>
      </w:r>
      <w:r>
        <w:rPr/>
        <w:t>made</w:t>
      </w:r>
      <w:r>
        <w:rPr>
          <w:spacing w:val="-5"/>
        </w:rPr>
        <w:t> </w:t>
      </w:r>
      <w:r>
        <w:rPr/>
        <w:t>available</w:t>
      </w:r>
      <w:r>
        <w:rPr>
          <w:spacing w:val="-7"/>
        </w:rPr>
        <w:t> </w:t>
      </w:r>
      <w:r>
        <w:rPr/>
        <w:t>via</w:t>
      </w:r>
      <w:r>
        <w:rPr>
          <w:spacing w:val="-5"/>
        </w:rPr>
        <w:t> </w:t>
      </w:r>
      <w:r>
        <w:rPr/>
        <w:t>a</w:t>
      </w:r>
      <w:r>
        <w:rPr>
          <w:spacing w:val="-4"/>
        </w:rPr>
        <w:t> </w:t>
      </w:r>
      <w:r>
        <w:rPr/>
        <w:t>Software</w:t>
      </w:r>
      <w:r>
        <w:rPr>
          <w:spacing w:val="-5"/>
        </w:rPr>
        <w:t> </w:t>
      </w:r>
      <w:r>
        <w:rPr/>
        <w:t>License</w:t>
      </w:r>
      <w:r>
        <w:rPr>
          <w:spacing w:val="1"/>
        </w:rPr>
        <w:t> </w:t>
      </w:r>
      <w:r>
        <w:rPr/>
        <w:t>Agreement</w:t>
      </w:r>
      <w:r>
        <w:rPr>
          <w:spacing w:val="-3"/>
        </w:rPr>
        <w:t> </w:t>
      </w:r>
      <w:r>
        <w:rPr/>
        <w:t>(SLA) on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Bosch</w:t>
      </w:r>
      <w:r>
        <w:rPr>
          <w:spacing w:val="-2"/>
        </w:rPr>
        <w:t> </w:t>
      </w:r>
      <w:r>
        <w:rPr/>
        <w:t>Sensortec</w:t>
      </w:r>
      <w:r>
        <w:rPr>
          <w:spacing w:val="4"/>
        </w:rPr>
        <w:t> </w:t>
      </w:r>
      <w:r>
        <w:rPr/>
        <w:t>website.</w:t>
      </w:r>
    </w:p>
    <w:p>
      <w:pPr>
        <w:pStyle w:val="BodyText"/>
        <w:spacing w:before="7"/>
        <w:rPr>
          <w:sz w:val="24"/>
        </w:rPr>
      </w:pPr>
    </w:p>
    <w:p>
      <w:pPr>
        <w:pStyle w:val="BodyText"/>
        <w:ind w:left="143"/>
        <w:jc w:val="both"/>
      </w:pPr>
      <w:r>
        <w:rPr/>
        <w:t>Different</w:t>
      </w:r>
      <w:r>
        <w:rPr>
          <w:spacing w:val="-3"/>
        </w:rPr>
        <w:t> </w:t>
      </w:r>
      <w:r>
        <w:rPr/>
        <w:t>power</w:t>
      </w:r>
      <w:r>
        <w:rPr>
          <w:spacing w:val="-4"/>
        </w:rPr>
        <w:t> </w:t>
      </w:r>
      <w:r>
        <w:rPr/>
        <w:t>modes</w:t>
      </w:r>
      <w:r>
        <w:rPr>
          <w:spacing w:val="-3"/>
        </w:rPr>
        <w:t> </w:t>
      </w:r>
      <w:r>
        <w:rPr/>
        <w:t>for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gas</w:t>
      </w:r>
      <w:r>
        <w:rPr>
          <w:spacing w:val="-3"/>
        </w:rPr>
        <w:t> </w:t>
      </w:r>
      <w:r>
        <w:rPr/>
        <w:t>sensor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corresponding</w:t>
      </w:r>
      <w:r>
        <w:rPr>
          <w:spacing w:val="-4"/>
        </w:rPr>
        <w:t> </w:t>
      </w:r>
      <w:r>
        <w:rPr/>
        <w:t>data</w:t>
      </w:r>
      <w:r>
        <w:rPr>
          <w:spacing w:val="-4"/>
        </w:rPr>
        <w:t> </w:t>
      </w:r>
      <w:r>
        <w:rPr/>
        <w:t>rates</w:t>
      </w:r>
      <w:r>
        <w:rPr>
          <w:spacing w:val="-1"/>
        </w:rPr>
        <w:t> </w:t>
      </w:r>
      <w:r>
        <w:rPr/>
        <w:t>are</w:t>
      </w:r>
      <w:r>
        <w:rPr>
          <w:spacing w:val="-4"/>
        </w:rPr>
        <w:t> </w:t>
      </w:r>
      <w:r>
        <w:rPr/>
        <w:t>supported</w:t>
      </w:r>
      <w:r>
        <w:rPr>
          <w:spacing w:val="-5"/>
        </w:rPr>
        <w:t> </w:t>
      </w:r>
      <w:r>
        <w:rPr/>
        <w:t>by</w:t>
      </w:r>
      <w:r>
        <w:rPr>
          <w:spacing w:val="-3"/>
        </w:rPr>
        <w:t> </w:t>
      </w:r>
      <w:r>
        <w:rPr/>
        <w:t>the</w:t>
      </w:r>
      <w:r>
        <w:rPr>
          <w:spacing w:val="-5"/>
        </w:rPr>
        <w:t> </w:t>
      </w:r>
      <w:r>
        <w:rPr/>
        <w:t>software</w:t>
      </w:r>
      <w:r>
        <w:rPr>
          <w:spacing w:val="-4"/>
        </w:rPr>
        <w:t> </w:t>
      </w:r>
      <w:r>
        <w:rPr/>
        <w:t>solution:</w:t>
      </w:r>
    </w:p>
    <w:p>
      <w:pPr>
        <w:pStyle w:val="BodyText"/>
        <w:spacing w:before="1"/>
        <w:rPr>
          <w:sz w:val="29"/>
        </w:rPr>
      </w:pPr>
    </w:p>
    <w:p>
      <w:pPr>
        <w:pStyle w:val="BodyText"/>
        <w:spacing w:line="237" w:lineRule="auto"/>
        <w:ind w:left="857" w:right="204" w:hanging="356"/>
        <w:jc w:val="both"/>
      </w:pPr>
      <w:r>
        <w:rPr>
          <w:rFonts w:ascii="Segoe UI Symbol" w:hAnsi="Segoe UI Symbol" w:cs="Segoe UI Symbol" w:eastAsia="Segoe UI Symbol"/>
        </w:rPr>
        <w:t>⯈</w:t>
      </w:r>
      <w:r>
        <w:rPr>
          <w:rFonts w:ascii="Segoe UI Symbol" w:hAnsi="Segoe UI Symbol" w:cs="Segoe UI Symbol" w:eastAsia="Segoe UI Symbol"/>
          <w:spacing w:val="1"/>
        </w:rPr>
        <w:t> </w:t>
      </w:r>
      <w:r>
        <w:rPr>
          <w:rFonts w:ascii="Arial" w:hAnsi="Arial" w:cs="Arial" w:eastAsia="Arial"/>
          <w:b/>
          <w:bCs/>
        </w:rPr>
        <w:t>Gas Scan mode (scan) </w:t>
      </w:r>
      <w:r>
        <w:rPr/>
        <w:t>is designed for interactive applications where selectivity of traget gases are needed in</w:t>
      </w:r>
      <w:r>
        <w:rPr>
          <w:spacing w:val="1"/>
        </w:rPr>
        <w:t> </w:t>
      </w:r>
      <w:r>
        <w:rPr/>
        <w:t>addition</w:t>
      </w:r>
      <w:r>
        <w:rPr>
          <w:spacing w:val="-12"/>
        </w:rPr>
        <w:t> </w:t>
      </w:r>
      <w:r>
        <w:rPr/>
        <w:t>in</w:t>
      </w:r>
      <w:r>
        <w:rPr>
          <w:spacing w:val="-12"/>
        </w:rPr>
        <w:t> </w:t>
      </w:r>
      <w:r>
        <w:rPr/>
        <w:t>indoor</w:t>
      </w:r>
      <w:r>
        <w:rPr>
          <w:spacing w:val="-13"/>
        </w:rPr>
        <w:t> </w:t>
      </w:r>
      <w:r>
        <w:rPr/>
        <w:t>airquality</w:t>
      </w:r>
      <w:r>
        <w:rPr>
          <w:spacing w:val="-10"/>
        </w:rPr>
        <w:t> </w:t>
      </w:r>
      <w:r>
        <w:rPr/>
        <w:t>monitoring.</w:t>
      </w:r>
      <w:r>
        <w:rPr>
          <w:spacing w:val="-8"/>
        </w:rPr>
        <w:t> </w:t>
      </w:r>
      <w:r>
        <w:rPr/>
        <w:t>The</w:t>
      </w:r>
      <w:r>
        <w:rPr>
          <w:spacing w:val="-12"/>
        </w:rPr>
        <w:t> </w:t>
      </w:r>
      <w:r>
        <w:rPr/>
        <w:t>standard</w:t>
      </w:r>
      <w:r>
        <w:rPr>
          <w:spacing w:val="-12"/>
        </w:rPr>
        <w:t> </w:t>
      </w:r>
      <w:r>
        <w:rPr/>
        <w:t>heater</w:t>
      </w:r>
      <w:r>
        <w:rPr>
          <w:spacing w:val="-10"/>
        </w:rPr>
        <w:t> </w:t>
      </w:r>
      <w:r>
        <w:rPr/>
        <w:t>profile</w:t>
      </w:r>
      <w:r>
        <w:rPr>
          <w:spacing w:val="-11"/>
        </w:rPr>
        <w:t> </w:t>
      </w:r>
      <w:r>
        <w:rPr/>
        <w:t>has</w:t>
      </w:r>
      <w:r>
        <w:rPr>
          <w:spacing w:val="-11"/>
        </w:rPr>
        <w:t> </w:t>
      </w:r>
      <w:r>
        <w:rPr/>
        <w:t>an</w:t>
      </w:r>
      <w:r>
        <w:rPr>
          <w:spacing w:val="-12"/>
        </w:rPr>
        <w:t> </w:t>
      </w:r>
      <w:r>
        <w:rPr/>
        <w:t>update</w:t>
      </w:r>
      <w:r>
        <w:rPr>
          <w:spacing w:val="-12"/>
        </w:rPr>
        <w:t> </w:t>
      </w:r>
      <w:r>
        <w:rPr/>
        <w:t>rate</w:t>
      </w:r>
      <w:r>
        <w:rPr>
          <w:spacing w:val="-14"/>
        </w:rPr>
        <w:t> </w:t>
      </w:r>
      <w:r>
        <w:rPr/>
        <w:t>of</w:t>
      </w:r>
      <w:r>
        <w:rPr>
          <w:spacing w:val="-14"/>
        </w:rPr>
        <w:t> </w:t>
      </w:r>
      <w:r>
        <w:rPr/>
        <w:t>10.8</w:t>
      </w:r>
      <w:r>
        <w:rPr>
          <w:spacing w:val="-11"/>
        </w:rPr>
        <w:t> </w:t>
      </w:r>
      <w:r>
        <w:rPr/>
        <w:t>s</w:t>
      </w:r>
      <w:r>
        <w:rPr>
          <w:spacing w:val="-10"/>
        </w:rPr>
        <w:t> </w:t>
      </w:r>
      <w:r>
        <w:rPr/>
        <w:t>and</w:t>
      </w:r>
      <w:r>
        <w:rPr>
          <w:spacing w:val="-14"/>
        </w:rPr>
        <w:t> </w:t>
      </w:r>
      <w:r>
        <w:rPr/>
        <w:t>can</w:t>
      </w:r>
      <w:r>
        <w:rPr>
          <w:spacing w:val="-13"/>
        </w:rPr>
        <w:t> </w:t>
      </w:r>
      <w:r>
        <w:rPr/>
        <w:t>be</w:t>
      </w:r>
      <w:r>
        <w:rPr>
          <w:spacing w:val="-14"/>
        </w:rPr>
        <w:t> </w:t>
      </w:r>
      <w:r>
        <w:rPr/>
        <w:t>finetuned</w:t>
      </w:r>
      <w:r>
        <w:rPr>
          <w:spacing w:val="1"/>
        </w:rPr>
        <w:t> </w:t>
      </w:r>
      <w:r>
        <w:rPr/>
        <w:t>for</w:t>
      </w:r>
      <w:r>
        <w:rPr>
          <w:spacing w:val="-2"/>
        </w:rPr>
        <w:t> </w:t>
      </w:r>
      <w:r>
        <w:rPr/>
        <w:t>use-cases using</w:t>
      </w:r>
      <w:r>
        <w:rPr>
          <w:spacing w:val="-1"/>
        </w:rPr>
        <w:t> </w:t>
      </w:r>
      <w:r>
        <w:rPr/>
        <w:t>BME AI</w:t>
      </w:r>
      <w:r>
        <w:rPr>
          <w:spacing w:val="-1"/>
        </w:rPr>
        <w:t> </w:t>
      </w:r>
      <w:r>
        <w:rPr/>
        <w:t>Studio.</w:t>
      </w:r>
    </w:p>
    <w:p>
      <w:pPr>
        <w:pStyle w:val="BodyText"/>
        <w:spacing w:line="230" w:lineRule="exact" w:before="2"/>
        <w:ind w:left="857" w:right="201" w:hanging="356"/>
        <w:jc w:val="both"/>
      </w:pPr>
      <w:r>
        <w:rPr>
          <w:rFonts w:ascii="Segoe UI Symbol" w:hAnsi="Segoe UI Symbol" w:cs="Segoe UI Symbol" w:eastAsia="Segoe UI Symbol"/>
        </w:rPr>
        <w:t>⯈</w:t>
      </w:r>
      <w:r>
        <w:rPr>
          <w:rFonts w:ascii="Segoe UI Symbol" w:hAnsi="Segoe UI Symbol" w:cs="Segoe UI Symbol" w:eastAsia="Segoe UI Symbol"/>
          <w:spacing w:val="1"/>
        </w:rPr>
        <w:t> </w:t>
      </w:r>
      <w:r>
        <w:rPr>
          <w:rFonts w:ascii="Arial" w:hAnsi="Arial" w:cs="Arial" w:eastAsia="Arial"/>
          <w:b/>
          <w:bCs/>
        </w:rPr>
        <w:t>Ultra low power (ULP) </w:t>
      </w:r>
      <w:r>
        <w:rPr/>
        <w:t>mode is designed for battery-powered and/or frequency-coupled devices over extended</w:t>
      </w:r>
      <w:r>
        <w:rPr>
          <w:spacing w:val="1"/>
        </w:rPr>
        <w:t> </w:t>
      </w:r>
      <w:r>
        <w:rPr/>
        <w:t>periods</w:t>
      </w:r>
      <w:r>
        <w:rPr>
          <w:spacing w:val="-6"/>
        </w:rPr>
        <w:t> </w:t>
      </w:r>
      <w:r>
        <w:rPr/>
        <w:t>of</w:t>
      </w:r>
      <w:r>
        <w:rPr>
          <w:spacing w:val="-7"/>
        </w:rPr>
        <w:t> </w:t>
      </w:r>
      <w:r>
        <w:rPr/>
        <w:t>time.</w:t>
      </w:r>
      <w:r>
        <w:rPr>
          <w:spacing w:val="-4"/>
        </w:rPr>
        <w:t> </w:t>
      </w:r>
      <w:r>
        <w:rPr/>
        <w:t>This</w:t>
      </w:r>
      <w:r>
        <w:rPr>
          <w:spacing w:val="-5"/>
        </w:rPr>
        <w:t> </w:t>
      </w:r>
      <w:r>
        <w:rPr/>
        <w:t>mode</w:t>
      </w:r>
      <w:r>
        <w:rPr>
          <w:spacing w:val="-4"/>
        </w:rPr>
        <w:t> </w:t>
      </w:r>
      <w:r>
        <w:rPr/>
        <w:t>features</w:t>
      </w:r>
      <w:r>
        <w:rPr>
          <w:spacing w:val="-5"/>
        </w:rPr>
        <w:t> </w:t>
      </w:r>
      <w:r>
        <w:rPr/>
        <w:t>an</w:t>
      </w:r>
      <w:r>
        <w:rPr>
          <w:spacing w:val="-6"/>
        </w:rPr>
        <w:t> </w:t>
      </w:r>
      <w:r>
        <w:rPr/>
        <w:t>update</w:t>
      </w:r>
      <w:r>
        <w:rPr>
          <w:spacing w:val="-7"/>
        </w:rPr>
        <w:t> </w:t>
      </w:r>
      <w:r>
        <w:rPr/>
        <w:t>rate</w:t>
      </w:r>
      <w:r>
        <w:rPr>
          <w:spacing w:val="-2"/>
        </w:rPr>
        <w:t> </w:t>
      </w:r>
      <w:r>
        <w:rPr/>
        <w:t>of</w:t>
      </w:r>
      <w:r>
        <w:rPr>
          <w:spacing w:val="-5"/>
        </w:rPr>
        <w:t> </w:t>
      </w:r>
      <w:r>
        <w:rPr/>
        <w:t>300</w:t>
      </w:r>
      <w:r>
        <w:rPr>
          <w:spacing w:val="-7"/>
        </w:rPr>
        <w:t> </w:t>
      </w:r>
      <w:r>
        <w:rPr/>
        <w:t>seconds</w:t>
      </w:r>
      <w:r>
        <w:rPr>
          <w:spacing w:val="-4"/>
        </w:rPr>
        <w:t> </w:t>
      </w:r>
      <w:r>
        <w:rPr/>
        <w:t>and</w:t>
      </w:r>
      <w:r>
        <w:rPr>
          <w:spacing w:val="-3"/>
        </w:rPr>
        <w:t> </w:t>
      </w:r>
      <w:r>
        <w:rPr/>
        <w:t>an</w:t>
      </w:r>
      <w:r>
        <w:rPr>
          <w:spacing w:val="-7"/>
        </w:rPr>
        <w:t> </w:t>
      </w:r>
      <w:r>
        <w:rPr/>
        <w:t>average</w:t>
      </w:r>
      <w:r>
        <w:rPr>
          <w:spacing w:val="-7"/>
        </w:rPr>
        <w:t> </w:t>
      </w:r>
      <w:r>
        <w:rPr/>
        <w:t>current</w:t>
      </w:r>
      <w:r>
        <w:rPr>
          <w:spacing w:val="-5"/>
        </w:rPr>
        <w:t> </w:t>
      </w:r>
      <w:r>
        <w:rPr/>
        <w:t>consumption</w:t>
      </w:r>
      <w:r>
        <w:rPr>
          <w:spacing w:val="-5"/>
        </w:rPr>
        <w:t> </w:t>
      </w:r>
      <w:r>
        <w:rPr/>
        <w:t>of</w:t>
      </w:r>
      <w:r>
        <w:rPr>
          <w:spacing w:val="-4"/>
        </w:rPr>
        <w:t> </w:t>
      </w:r>
      <w:r>
        <w:rPr/>
        <w:t>&lt;0.1</w:t>
      </w:r>
      <w:r>
        <w:rPr>
          <w:spacing w:val="-6"/>
        </w:rPr>
        <w:t> </w:t>
      </w:r>
      <w:r>
        <w:rPr/>
        <w:t>mA</w:t>
      </w:r>
    </w:p>
    <w:p>
      <w:pPr>
        <w:spacing w:line="229" w:lineRule="exact" w:before="0"/>
        <w:ind w:left="501" w:right="0" w:firstLine="0"/>
        <w:jc w:val="both"/>
        <w:rPr>
          <w:sz w:val="20"/>
          <w:szCs w:val="20"/>
        </w:rPr>
      </w:pPr>
      <w:r>
        <w:rPr>
          <w:rFonts w:ascii="Segoe UI Symbol" w:hAnsi="Segoe UI Symbol" w:cs="Segoe UI Symbol" w:eastAsia="Segoe UI Symbol"/>
          <w:sz w:val="20"/>
          <w:szCs w:val="20"/>
        </w:rPr>
        <w:t>⯈  </w:t>
      </w:r>
      <w:r>
        <w:rPr>
          <w:rFonts w:ascii="Segoe UI Symbol" w:hAnsi="Segoe UI Symbol" w:cs="Segoe UI Symbol" w:eastAsia="Segoe UI Symbol"/>
          <w:spacing w:val="7"/>
          <w:sz w:val="20"/>
          <w:szCs w:val="20"/>
        </w:rPr>
        <w:t> </w:t>
      </w:r>
      <w:r>
        <w:rPr>
          <w:rFonts w:ascii="Arial" w:hAnsi="Arial" w:cs="Arial" w:eastAsia="Arial"/>
          <w:b/>
          <w:bCs/>
          <w:sz w:val="20"/>
          <w:szCs w:val="20"/>
        </w:rPr>
        <w:t>Quick</w:t>
      </w:r>
      <w:r>
        <w:rPr>
          <w:rFonts w:ascii="Arial" w:hAnsi="Arial" w:cs="Arial" w:eastAsia="Arial"/>
          <w:b/>
          <w:bCs/>
          <w:spacing w:val="36"/>
          <w:sz w:val="20"/>
          <w:szCs w:val="20"/>
        </w:rPr>
        <w:t> </w:t>
      </w:r>
      <w:r>
        <w:rPr>
          <w:rFonts w:ascii="Arial" w:hAnsi="Arial" w:cs="Arial" w:eastAsia="Arial"/>
          <w:b/>
          <w:bCs/>
          <w:sz w:val="20"/>
          <w:szCs w:val="20"/>
        </w:rPr>
        <w:t>Ultra-low</w:t>
      </w:r>
      <w:r>
        <w:rPr>
          <w:rFonts w:ascii="Arial" w:hAnsi="Arial" w:cs="Arial" w:eastAsia="Arial"/>
          <w:b/>
          <w:bCs/>
          <w:spacing w:val="39"/>
          <w:sz w:val="20"/>
          <w:szCs w:val="20"/>
        </w:rPr>
        <w:t> </w:t>
      </w:r>
      <w:r>
        <w:rPr>
          <w:rFonts w:ascii="Arial" w:hAnsi="Arial" w:cs="Arial" w:eastAsia="Arial"/>
          <w:b/>
          <w:bCs/>
          <w:sz w:val="20"/>
          <w:szCs w:val="20"/>
        </w:rPr>
        <w:t>power</w:t>
      </w:r>
      <w:r>
        <w:rPr>
          <w:rFonts w:ascii="Arial" w:hAnsi="Arial" w:cs="Arial" w:eastAsia="Arial"/>
          <w:b/>
          <w:bCs/>
          <w:spacing w:val="36"/>
          <w:sz w:val="20"/>
          <w:szCs w:val="20"/>
        </w:rPr>
        <w:t> </w:t>
      </w:r>
      <w:r>
        <w:rPr>
          <w:rFonts w:ascii="Arial" w:hAnsi="Arial" w:cs="Arial" w:eastAsia="Arial"/>
          <w:b/>
          <w:bCs/>
          <w:sz w:val="20"/>
          <w:szCs w:val="20"/>
        </w:rPr>
        <w:t>(q-ULP)</w:t>
      </w:r>
      <w:r>
        <w:rPr>
          <w:rFonts w:ascii="Arial" w:hAnsi="Arial" w:cs="Arial" w:eastAsia="Arial"/>
          <w:b/>
          <w:bCs/>
          <w:spacing w:val="37"/>
          <w:sz w:val="20"/>
          <w:szCs w:val="20"/>
        </w:rPr>
        <w:t> </w:t>
      </w:r>
      <w:r>
        <w:rPr>
          <w:sz w:val="20"/>
          <w:szCs w:val="20"/>
        </w:rPr>
        <w:t>has</w:t>
      </w:r>
      <w:r>
        <w:rPr>
          <w:spacing w:val="41"/>
          <w:sz w:val="20"/>
          <w:szCs w:val="20"/>
        </w:rPr>
        <w:t> </w:t>
      </w:r>
      <w:r>
        <w:rPr>
          <w:sz w:val="20"/>
          <w:szCs w:val="20"/>
        </w:rPr>
        <w:t>a</w:t>
      </w:r>
      <w:r>
        <w:rPr>
          <w:spacing w:val="38"/>
          <w:sz w:val="20"/>
          <w:szCs w:val="20"/>
        </w:rPr>
        <w:t> </w:t>
      </w:r>
      <w:r>
        <w:rPr>
          <w:sz w:val="20"/>
          <w:szCs w:val="20"/>
        </w:rPr>
        <w:t>3</w:t>
      </w:r>
      <w:r>
        <w:rPr>
          <w:spacing w:val="37"/>
          <w:sz w:val="20"/>
          <w:szCs w:val="20"/>
        </w:rPr>
        <w:t> </w:t>
      </w:r>
      <w:r>
        <w:rPr>
          <w:sz w:val="20"/>
          <w:szCs w:val="20"/>
        </w:rPr>
        <w:t>s</w:t>
      </w:r>
      <w:r>
        <w:rPr>
          <w:spacing w:val="40"/>
          <w:sz w:val="20"/>
          <w:szCs w:val="20"/>
        </w:rPr>
        <w:t> </w:t>
      </w:r>
      <w:r>
        <w:rPr>
          <w:sz w:val="20"/>
          <w:szCs w:val="20"/>
        </w:rPr>
        <w:t>data</w:t>
      </w:r>
      <w:r>
        <w:rPr>
          <w:spacing w:val="36"/>
          <w:sz w:val="20"/>
          <w:szCs w:val="20"/>
        </w:rPr>
        <w:t> </w:t>
      </w:r>
      <w:r>
        <w:rPr>
          <w:sz w:val="20"/>
          <w:szCs w:val="20"/>
        </w:rPr>
        <w:t>rate</w:t>
      </w:r>
      <w:r>
        <w:rPr>
          <w:spacing w:val="37"/>
          <w:sz w:val="20"/>
          <w:szCs w:val="20"/>
        </w:rPr>
        <w:t> </w:t>
      </w:r>
      <w:r>
        <w:rPr>
          <w:sz w:val="20"/>
          <w:szCs w:val="20"/>
        </w:rPr>
        <w:t>for</w:t>
      </w:r>
      <w:r>
        <w:rPr>
          <w:spacing w:val="37"/>
          <w:sz w:val="20"/>
          <w:szCs w:val="20"/>
        </w:rPr>
        <w:t> </w:t>
      </w:r>
      <w:r>
        <w:rPr>
          <w:sz w:val="20"/>
          <w:szCs w:val="20"/>
        </w:rPr>
        <w:t>Temprature,</w:t>
      </w:r>
      <w:r>
        <w:rPr>
          <w:spacing w:val="38"/>
          <w:sz w:val="20"/>
          <w:szCs w:val="20"/>
        </w:rPr>
        <w:t> </w:t>
      </w:r>
      <w:r>
        <w:rPr>
          <w:sz w:val="20"/>
          <w:szCs w:val="20"/>
        </w:rPr>
        <w:t>pressure</w:t>
      </w:r>
      <w:r>
        <w:rPr>
          <w:spacing w:val="37"/>
          <w:sz w:val="20"/>
          <w:szCs w:val="20"/>
        </w:rPr>
        <w:t> </w:t>
      </w:r>
      <w:r>
        <w:rPr>
          <w:sz w:val="20"/>
          <w:szCs w:val="20"/>
        </w:rPr>
        <w:t>and</w:t>
      </w:r>
      <w:r>
        <w:rPr>
          <w:spacing w:val="38"/>
          <w:sz w:val="20"/>
          <w:szCs w:val="20"/>
        </w:rPr>
        <w:t> </w:t>
      </w:r>
      <w:r>
        <w:rPr>
          <w:sz w:val="20"/>
          <w:szCs w:val="20"/>
        </w:rPr>
        <w:t>humidity</w:t>
      </w:r>
      <w:r>
        <w:rPr>
          <w:spacing w:val="40"/>
          <w:sz w:val="20"/>
          <w:szCs w:val="20"/>
        </w:rPr>
        <w:t> </w:t>
      </w:r>
      <w:r>
        <w:rPr>
          <w:sz w:val="20"/>
          <w:szCs w:val="20"/>
        </w:rPr>
        <w:t>w/o</w:t>
      </w:r>
      <w:r>
        <w:rPr>
          <w:spacing w:val="38"/>
          <w:sz w:val="20"/>
          <w:szCs w:val="20"/>
        </w:rPr>
        <w:t> </w:t>
      </w:r>
      <w:r>
        <w:rPr>
          <w:sz w:val="20"/>
          <w:szCs w:val="20"/>
        </w:rPr>
        <w:t>significantly</w:t>
      </w:r>
    </w:p>
    <w:p>
      <w:pPr>
        <w:pStyle w:val="BodyText"/>
        <w:spacing w:line="212" w:lineRule="exact"/>
        <w:ind w:left="857"/>
        <w:jc w:val="both"/>
      </w:pPr>
      <w:r>
        <w:rPr/>
        <w:t>increasing</w:t>
      </w:r>
      <w:r>
        <w:rPr>
          <w:spacing w:val="-6"/>
        </w:rPr>
        <w:t> </w:t>
      </w:r>
      <w:r>
        <w:rPr/>
        <w:t>the</w:t>
      </w:r>
      <w:r>
        <w:rPr>
          <w:spacing w:val="-5"/>
        </w:rPr>
        <w:t> </w:t>
      </w:r>
      <w:r>
        <w:rPr/>
        <w:t>power</w:t>
      </w:r>
      <w:r>
        <w:rPr>
          <w:spacing w:val="-4"/>
        </w:rPr>
        <w:t> </w:t>
      </w:r>
      <w:r>
        <w:rPr/>
        <w:t>consumption</w:t>
      </w:r>
      <w:r>
        <w:rPr>
          <w:spacing w:val="-5"/>
        </w:rPr>
        <w:t> </w:t>
      </w:r>
      <w:r>
        <w:rPr/>
        <w:t>compared</w:t>
      </w:r>
      <w:r>
        <w:rPr>
          <w:spacing w:val="-5"/>
        </w:rPr>
        <w:t> </w:t>
      </w:r>
      <w:r>
        <w:rPr/>
        <w:t>to</w:t>
      </w:r>
      <w:r>
        <w:rPr>
          <w:spacing w:val="-4"/>
        </w:rPr>
        <w:t> </w:t>
      </w:r>
      <w:r>
        <w:rPr/>
        <w:t>ULP.</w:t>
      </w:r>
    </w:p>
    <w:p>
      <w:pPr>
        <w:pStyle w:val="BodyText"/>
        <w:spacing w:line="232" w:lineRule="auto"/>
        <w:ind w:left="857" w:right="208" w:hanging="356"/>
        <w:jc w:val="both"/>
      </w:pPr>
      <w:r>
        <w:rPr>
          <w:rFonts w:ascii="Segoe UI Symbol" w:hAnsi="Segoe UI Symbol" w:cs="Segoe UI Symbol" w:eastAsia="Segoe UI Symbol"/>
        </w:rPr>
        <w:t>⯈   </w:t>
      </w:r>
      <w:r>
        <w:rPr>
          <w:rFonts w:ascii="Arial" w:hAnsi="Arial" w:cs="Arial" w:eastAsia="Arial"/>
          <w:b/>
          <w:bCs/>
        </w:rPr>
        <w:t>Low power (LP) </w:t>
      </w:r>
      <w:r>
        <w:rPr/>
        <w:t>mode that is designed for interactive applications where the air quality is tracked and observed at</w:t>
      </w:r>
      <w:r>
        <w:rPr>
          <w:spacing w:val="1"/>
        </w:rPr>
        <w:t> </w:t>
      </w:r>
      <w:r>
        <w:rPr/>
        <w:t>a</w:t>
      </w:r>
      <w:r>
        <w:rPr>
          <w:spacing w:val="-2"/>
        </w:rPr>
        <w:t> </w:t>
      </w:r>
      <w:r>
        <w:rPr/>
        <w:t>higher</w:t>
      </w:r>
      <w:r>
        <w:rPr>
          <w:spacing w:val="2"/>
        </w:rPr>
        <w:t> </w:t>
      </w:r>
      <w:r>
        <w:rPr/>
        <w:t>update</w:t>
      </w:r>
      <w:r>
        <w:rPr>
          <w:spacing w:val="-3"/>
        </w:rPr>
        <w:t> </w:t>
      </w:r>
      <w:r>
        <w:rPr/>
        <w:t>rate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3</w:t>
      </w:r>
      <w:r>
        <w:rPr>
          <w:spacing w:val="-3"/>
        </w:rPr>
        <w:t> </w:t>
      </w:r>
      <w:r>
        <w:rPr/>
        <w:t>seconds with</w:t>
      </w:r>
      <w:r>
        <w:rPr>
          <w:spacing w:val="-1"/>
        </w:rPr>
        <w:t> </w:t>
      </w:r>
      <w:r>
        <w:rPr/>
        <w:t>a</w:t>
      </w:r>
      <w:r>
        <w:rPr>
          <w:spacing w:val="-3"/>
        </w:rPr>
        <w:t> </w:t>
      </w:r>
      <w:r>
        <w:rPr/>
        <w:t>current</w:t>
      </w:r>
      <w:r>
        <w:rPr>
          <w:spacing w:val="-2"/>
        </w:rPr>
        <w:t> </w:t>
      </w:r>
      <w:r>
        <w:rPr/>
        <w:t>consumption of</w:t>
      </w:r>
      <w:r>
        <w:rPr>
          <w:spacing w:val="-3"/>
        </w:rPr>
        <w:t> </w:t>
      </w:r>
      <w:r>
        <w:rPr/>
        <w:t>&lt;1</w:t>
      </w:r>
      <w:r>
        <w:rPr>
          <w:spacing w:val="1"/>
        </w:rPr>
        <w:t> </w:t>
      </w:r>
      <w:r>
        <w:rPr/>
        <w:t>mA</w:t>
      </w:r>
    </w:p>
    <w:p>
      <w:pPr>
        <w:pStyle w:val="BodyText"/>
        <w:spacing w:line="230" w:lineRule="exact"/>
        <w:ind w:left="857" w:right="206" w:hanging="356"/>
        <w:jc w:val="both"/>
      </w:pPr>
      <w:r>
        <w:rPr>
          <w:rFonts w:ascii="Segoe UI Symbol" w:hAnsi="Segoe UI Symbol" w:cs="Segoe UI Symbol" w:eastAsia="Segoe UI Symbol"/>
        </w:rPr>
        <w:t>⯈</w:t>
      </w:r>
      <w:r>
        <w:rPr>
          <w:rFonts w:ascii="Segoe UI Symbol" w:hAnsi="Segoe UI Symbol" w:cs="Segoe UI Symbol" w:eastAsia="Segoe UI Symbol"/>
          <w:spacing w:val="1"/>
        </w:rPr>
        <w:t> </w:t>
      </w:r>
      <w:r>
        <w:rPr>
          <w:rFonts w:ascii="Arial" w:hAnsi="Arial" w:cs="Arial" w:eastAsia="Arial"/>
          <w:b/>
          <w:bCs/>
        </w:rPr>
        <w:t>Continuous (CONT) </w:t>
      </w:r>
      <w:r>
        <w:rPr/>
        <w:t>mode provides an update rate of 1 Hz and shall only be used short-term for use cases that</w:t>
      </w:r>
      <w:r>
        <w:rPr>
          <w:spacing w:val="1"/>
        </w:rPr>
        <w:t> </w:t>
      </w:r>
      <w:r>
        <w:rPr/>
        <w:t>incorporate</w:t>
      </w:r>
      <w:r>
        <w:rPr>
          <w:spacing w:val="-2"/>
        </w:rPr>
        <w:t> </w:t>
      </w:r>
      <w:r>
        <w:rPr/>
        <w:t>very</w:t>
      </w:r>
      <w:r>
        <w:rPr>
          <w:spacing w:val="1"/>
        </w:rPr>
        <w:t> </w:t>
      </w:r>
      <w:r>
        <w:rPr/>
        <w:t>fast</w:t>
      </w:r>
      <w:r>
        <w:rPr>
          <w:spacing w:val="1"/>
        </w:rPr>
        <w:t> </w:t>
      </w:r>
      <w:r>
        <w:rPr/>
        <w:t>events or</w:t>
      </w:r>
      <w:r>
        <w:rPr>
          <w:spacing w:val="-1"/>
        </w:rPr>
        <w:t> </w:t>
      </w:r>
      <w:r>
        <w:rPr/>
        <w:t>stimulus.</w:t>
      </w:r>
    </w:p>
    <w:p>
      <w:pPr>
        <w:pStyle w:val="BodyText"/>
        <w:rPr>
          <w:sz w:val="22"/>
        </w:rPr>
      </w:pPr>
    </w:p>
    <w:p>
      <w:pPr>
        <w:pStyle w:val="BodyText"/>
        <w:spacing w:before="4"/>
        <w:rPr>
          <w:sz w:val="18"/>
        </w:rPr>
      </w:pPr>
    </w:p>
    <w:p>
      <w:pPr>
        <w:spacing w:before="0"/>
        <w:ind w:left="1082" w:right="1137" w:firstLine="0"/>
        <w:jc w:val="center"/>
        <w:rPr>
          <w:sz w:val="22"/>
        </w:rPr>
      </w:pPr>
      <w:bookmarkStart w:name="_bookmark40" w:id="59"/>
      <w:bookmarkEnd w:id="59"/>
      <w:r>
        <w:rPr/>
      </w:r>
      <w:r>
        <w:rPr>
          <w:sz w:val="22"/>
        </w:rPr>
        <w:t>Table</w:t>
      </w:r>
      <w:r>
        <w:rPr>
          <w:spacing w:val="-3"/>
          <w:sz w:val="22"/>
        </w:rPr>
        <w:t> </w:t>
      </w:r>
      <w:r>
        <w:rPr>
          <w:sz w:val="22"/>
        </w:rPr>
        <w:t>19:</w:t>
      </w:r>
      <w:r>
        <w:rPr>
          <w:spacing w:val="-1"/>
          <w:sz w:val="22"/>
        </w:rPr>
        <w:t> </w:t>
      </w:r>
      <w:r>
        <w:rPr>
          <w:sz w:val="22"/>
        </w:rPr>
        <w:t>BSEC</w:t>
      </w:r>
      <w:r>
        <w:rPr>
          <w:spacing w:val="-2"/>
          <w:sz w:val="22"/>
        </w:rPr>
        <w:t> </w:t>
      </w:r>
      <w:r>
        <w:rPr>
          <w:sz w:val="22"/>
        </w:rPr>
        <w:t>gas</w:t>
      </w:r>
      <w:r>
        <w:rPr>
          <w:spacing w:val="-5"/>
          <w:sz w:val="22"/>
        </w:rPr>
        <w:t> </w:t>
      </w:r>
      <w:r>
        <w:rPr>
          <w:sz w:val="22"/>
        </w:rPr>
        <w:t>sensor</w:t>
      </w:r>
      <w:r>
        <w:rPr>
          <w:spacing w:val="-2"/>
          <w:sz w:val="22"/>
        </w:rPr>
        <w:t> </w:t>
      </w:r>
      <w:r>
        <w:rPr>
          <w:sz w:val="22"/>
        </w:rPr>
        <w:t>power-modes</w:t>
      </w:r>
    </w:p>
    <w:p>
      <w:pPr>
        <w:pStyle w:val="BodyText"/>
        <w:spacing w:before="6"/>
        <w:rPr>
          <w:sz w:val="10"/>
        </w:rPr>
      </w:pPr>
    </w:p>
    <w:tbl>
      <w:tblPr>
        <w:tblCellSpacing w:w="22" w:type="dxa"/>
        <w:tblW w:w="0" w:type="auto"/>
        <w:jc w:val="left"/>
        <w:tblInd w:w="26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971"/>
        <w:gridCol w:w="3544"/>
        <w:gridCol w:w="3198"/>
      </w:tblGrid>
      <w:tr>
        <w:trPr>
          <w:trHeight w:val="246" w:hRule="atLeast"/>
        </w:trPr>
        <w:tc>
          <w:tcPr>
            <w:tcW w:w="3971" w:type="dxa"/>
            <w:tcBorders>
              <w:top w:val="nil"/>
              <w:left w:val="nil"/>
            </w:tcBorders>
            <w:shd w:val="clear" w:color="auto" w:fill="585858"/>
          </w:tcPr>
          <w:p>
            <w:pPr>
              <w:pStyle w:val="TableParagraph"/>
              <w:spacing w:before="38"/>
              <w:ind w:left="1090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z w:val="20"/>
              </w:rPr>
              <w:t>BSEC</w:t>
            </w:r>
            <w:r>
              <w:rPr>
                <w:rFonts w:ascii="Arial"/>
                <w:b/>
                <w:color w:val="FFFFFF"/>
                <w:spacing w:val="-4"/>
                <w:sz w:val="20"/>
              </w:rPr>
              <w:t> </w:t>
            </w:r>
            <w:r>
              <w:rPr>
                <w:rFonts w:ascii="Arial"/>
                <w:b/>
                <w:color w:val="FFFFFF"/>
                <w:sz w:val="20"/>
              </w:rPr>
              <w:t>power</w:t>
            </w:r>
            <w:r>
              <w:rPr>
                <w:rFonts w:ascii="Arial"/>
                <w:b/>
                <w:color w:val="FFFFFF"/>
                <w:spacing w:val="-4"/>
                <w:sz w:val="20"/>
              </w:rPr>
              <w:t> </w:t>
            </w:r>
            <w:r>
              <w:rPr>
                <w:rFonts w:ascii="Arial"/>
                <w:b/>
                <w:color w:val="FFFFFF"/>
                <w:sz w:val="20"/>
              </w:rPr>
              <w:t>mode</w:t>
            </w:r>
          </w:p>
        </w:tc>
        <w:tc>
          <w:tcPr>
            <w:tcW w:w="3544" w:type="dxa"/>
            <w:tcBorders>
              <w:top w:val="nil"/>
              <w:right w:val="nil"/>
            </w:tcBorders>
            <w:shd w:val="clear" w:color="auto" w:fill="585858"/>
          </w:tcPr>
          <w:p>
            <w:pPr>
              <w:pStyle w:val="TableParagraph"/>
              <w:spacing w:before="38"/>
              <w:ind w:left="1205" w:right="1204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z w:val="20"/>
              </w:rPr>
              <w:t>Update</w:t>
            </w:r>
            <w:r>
              <w:rPr>
                <w:rFonts w:ascii="Arial"/>
                <w:b/>
                <w:color w:val="FFFFFF"/>
                <w:spacing w:val="-7"/>
                <w:sz w:val="20"/>
              </w:rPr>
              <w:t> </w:t>
            </w:r>
            <w:r>
              <w:rPr>
                <w:rFonts w:ascii="Arial"/>
                <w:b/>
                <w:color w:val="FFFFFF"/>
                <w:sz w:val="20"/>
              </w:rPr>
              <w:t>rate</w:t>
            </w:r>
          </w:p>
        </w:tc>
        <w:tc>
          <w:tcPr>
            <w:tcW w:w="3198" w:type="dxa"/>
            <w:tcBorders>
              <w:top w:val="nil"/>
              <w:left w:val="nil"/>
              <w:right w:val="nil"/>
            </w:tcBorders>
            <w:shd w:val="clear" w:color="auto" w:fill="585858"/>
          </w:tcPr>
          <w:p>
            <w:pPr>
              <w:pStyle w:val="TableParagraph"/>
              <w:spacing w:before="38"/>
              <w:ind w:left="148" w:right="180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z w:val="20"/>
              </w:rPr>
              <w:t>Average</w:t>
            </w:r>
            <w:r>
              <w:rPr>
                <w:rFonts w:ascii="Arial"/>
                <w:b/>
                <w:color w:val="FFFFFF"/>
                <w:spacing w:val="-9"/>
                <w:sz w:val="20"/>
              </w:rPr>
              <w:t> </w:t>
            </w:r>
            <w:r>
              <w:rPr>
                <w:rFonts w:ascii="Arial"/>
                <w:b/>
                <w:color w:val="FFFFFF"/>
                <w:sz w:val="20"/>
              </w:rPr>
              <w:t>current</w:t>
            </w:r>
            <w:r>
              <w:rPr>
                <w:rFonts w:ascii="Arial"/>
                <w:b/>
                <w:color w:val="FFFFFF"/>
                <w:spacing w:val="-6"/>
                <w:sz w:val="20"/>
              </w:rPr>
              <w:t> </w:t>
            </w:r>
            <w:r>
              <w:rPr>
                <w:rFonts w:ascii="Arial"/>
                <w:b/>
                <w:color w:val="FFFFFF"/>
                <w:sz w:val="20"/>
              </w:rPr>
              <w:t>consumption</w:t>
            </w:r>
          </w:p>
        </w:tc>
      </w:tr>
      <w:tr>
        <w:trPr>
          <w:trHeight w:val="241" w:hRule="atLeast"/>
        </w:trPr>
        <w:tc>
          <w:tcPr>
            <w:tcW w:w="3971" w:type="dxa"/>
            <w:tcBorders>
              <w:left w:val="nil"/>
            </w:tcBorders>
            <w:shd w:val="clear" w:color="auto" w:fill="F1F1F1"/>
          </w:tcPr>
          <w:p>
            <w:pPr>
              <w:pStyle w:val="TableParagraph"/>
              <w:spacing w:line="224" w:lineRule="exact" w:before="42"/>
              <w:ind w:left="686"/>
              <w:rPr>
                <w:sz w:val="20"/>
              </w:rPr>
            </w:pPr>
            <w:r>
              <w:rPr>
                <w:sz w:val="20"/>
              </w:rPr>
              <w:t>Standard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gas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scan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mode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(scan)</w:t>
            </w:r>
          </w:p>
        </w:tc>
        <w:tc>
          <w:tcPr>
            <w:tcW w:w="3544" w:type="dxa"/>
            <w:tcBorders>
              <w:right w:val="nil"/>
            </w:tcBorders>
            <w:shd w:val="clear" w:color="auto" w:fill="F1F1F1"/>
          </w:tcPr>
          <w:p>
            <w:pPr>
              <w:pStyle w:val="TableParagraph"/>
              <w:spacing w:line="224" w:lineRule="exact" w:before="42"/>
              <w:ind w:left="1205" w:right="1201"/>
              <w:jc w:val="center"/>
              <w:rPr>
                <w:sz w:val="20"/>
              </w:rPr>
            </w:pPr>
            <w:r>
              <w:rPr>
                <w:sz w:val="20"/>
              </w:rPr>
              <w:t>1/10.8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s</w:t>
            </w:r>
          </w:p>
        </w:tc>
        <w:tc>
          <w:tcPr>
            <w:tcW w:w="3198" w:type="dxa"/>
            <w:tcBorders>
              <w:left w:val="nil"/>
              <w:right w:val="nil"/>
            </w:tcBorders>
            <w:shd w:val="clear" w:color="auto" w:fill="F1F1F1"/>
          </w:tcPr>
          <w:p>
            <w:pPr>
              <w:pStyle w:val="TableParagraph"/>
              <w:spacing w:line="224" w:lineRule="exact" w:before="42"/>
              <w:ind w:left="1197"/>
              <w:rPr>
                <w:sz w:val="20"/>
              </w:rPr>
            </w:pPr>
            <w:r>
              <w:rPr>
                <w:sz w:val="20"/>
              </w:rPr>
              <w:t>3.96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mA</w:t>
            </w:r>
          </w:p>
        </w:tc>
      </w:tr>
      <w:tr>
        <w:trPr>
          <w:trHeight w:val="241" w:hRule="atLeast"/>
        </w:trPr>
        <w:tc>
          <w:tcPr>
            <w:tcW w:w="3971" w:type="dxa"/>
            <w:tcBorders>
              <w:left w:val="nil"/>
            </w:tcBorders>
            <w:shd w:val="clear" w:color="auto" w:fill="CCCCCC"/>
          </w:tcPr>
          <w:p>
            <w:pPr>
              <w:pStyle w:val="TableParagraph"/>
              <w:spacing w:line="224" w:lineRule="exact" w:before="42"/>
              <w:ind w:left="842"/>
              <w:rPr>
                <w:sz w:val="20"/>
              </w:rPr>
            </w:pPr>
            <w:r>
              <w:rPr>
                <w:sz w:val="20"/>
              </w:rPr>
              <w:t>Ultra-low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power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mode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(ULP)</w:t>
            </w:r>
          </w:p>
        </w:tc>
        <w:tc>
          <w:tcPr>
            <w:tcW w:w="3544" w:type="dxa"/>
            <w:tcBorders>
              <w:right w:val="nil"/>
            </w:tcBorders>
            <w:shd w:val="clear" w:color="auto" w:fill="CCCCCC"/>
          </w:tcPr>
          <w:p>
            <w:pPr>
              <w:pStyle w:val="TableParagraph"/>
              <w:spacing w:line="224" w:lineRule="exact" w:before="42"/>
              <w:ind w:left="1376"/>
              <w:rPr>
                <w:sz w:val="20"/>
              </w:rPr>
            </w:pPr>
            <w:r>
              <w:rPr>
                <w:sz w:val="20"/>
              </w:rPr>
              <w:t>3.3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mHz</w:t>
            </w:r>
          </w:p>
        </w:tc>
        <w:tc>
          <w:tcPr>
            <w:tcW w:w="3198" w:type="dxa"/>
            <w:tcBorders>
              <w:left w:val="nil"/>
              <w:right w:val="nil"/>
            </w:tcBorders>
            <w:shd w:val="clear" w:color="auto" w:fill="CCCCCC"/>
          </w:tcPr>
          <w:p>
            <w:pPr>
              <w:pStyle w:val="TableParagraph"/>
              <w:spacing w:line="224" w:lineRule="exact" w:before="42"/>
              <w:ind w:left="1197"/>
              <w:rPr>
                <w:sz w:val="20"/>
              </w:rPr>
            </w:pPr>
            <w:r>
              <w:rPr>
                <w:sz w:val="20"/>
              </w:rPr>
              <w:t>0.09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mA</w:t>
            </w:r>
          </w:p>
        </w:tc>
      </w:tr>
      <w:tr>
        <w:trPr>
          <w:trHeight w:val="241" w:hRule="atLeast"/>
        </w:trPr>
        <w:tc>
          <w:tcPr>
            <w:tcW w:w="3971" w:type="dxa"/>
            <w:tcBorders>
              <w:left w:val="nil"/>
            </w:tcBorders>
            <w:shd w:val="clear" w:color="auto" w:fill="F1F1F1"/>
          </w:tcPr>
          <w:p>
            <w:pPr>
              <w:pStyle w:val="TableParagraph"/>
              <w:spacing w:line="227" w:lineRule="exact" w:before="40"/>
              <w:ind w:left="491"/>
              <w:rPr>
                <w:sz w:val="20"/>
              </w:rPr>
            </w:pPr>
            <w:r>
              <w:rPr>
                <w:sz w:val="20"/>
              </w:rPr>
              <w:t>quick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Ultra-low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power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mode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(q-ULP)</w:t>
            </w:r>
          </w:p>
        </w:tc>
        <w:tc>
          <w:tcPr>
            <w:tcW w:w="3544" w:type="dxa"/>
            <w:tcBorders>
              <w:right w:val="nil"/>
            </w:tcBorders>
            <w:shd w:val="clear" w:color="auto" w:fill="F1F1F1"/>
          </w:tcPr>
          <w:p>
            <w:pPr>
              <w:pStyle w:val="TableParagraph"/>
              <w:spacing w:line="227" w:lineRule="exact" w:before="40"/>
              <w:ind w:left="315"/>
              <w:rPr>
                <w:sz w:val="20"/>
              </w:rPr>
            </w:pPr>
            <w:r>
              <w:rPr>
                <w:sz w:val="20"/>
              </w:rPr>
              <w:t>0.33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Hz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(T,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p,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h)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/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3.3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mHz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(IAQ)</w:t>
            </w:r>
          </w:p>
        </w:tc>
        <w:tc>
          <w:tcPr>
            <w:tcW w:w="3198" w:type="dxa"/>
            <w:tcBorders>
              <w:left w:val="nil"/>
              <w:right w:val="nil"/>
            </w:tcBorders>
            <w:shd w:val="clear" w:color="auto" w:fill="F1F1F1"/>
          </w:tcPr>
          <w:p>
            <w:pPr>
              <w:pStyle w:val="TableParagraph"/>
              <w:spacing w:line="227" w:lineRule="exact" w:before="40"/>
              <w:ind w:left="1252"/>
              <w:rPr>
                <w:sz w:val="20"/>
              </w:rPr>
            </w:pPr>
            <w:r>
              <w:rPr>
                <w:sz w:val="20"/>
              </w:rPr>
              <w:t>0.1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mA</w:t>
            </w:r>
          </w:p>
        </w:tc>
      </w:tr>
      <w:tr>
        <w:trPr>
          <w:trHeight w:val="241" w:hRule="atLeast"/>
        </w:trPr>
        <w:tc>
          <w:tcPr>
            <w:tcW w:w="3971" w:type="dxa"/>
            <w:tcBorders>
              <w:left w:val="nil"/>
            </w:tcBorders>
            <w:shd w:val="clear" w:color="auto" w:fill="CCCCCC"/>
          </w:tcPr>
          <w:p>
            <w:pPr>
              <w:pStyle w:val="TableParagraph"/>
              <w:spacing w:line="227" w:lineRule="exact" w:before="39"/>
              <w:ind w:left="1126"/>
              <w:rPr>
                <w:sz w:val="20"/>
              </w:rPr>
            </w:pPr>
            <w:r>
              <w:rPr>
                <w:sz w:val="20"/>
              </w:rPr>
              <w:t>Low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power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mode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(LP)</w:t>
            </w:r>
          </w:p>
        </w:tc>
        <w:tc>
          <w:tcPr>
            <w:tcW w:w="3544" w:type="dxa"/>
            <w:tcBorders>
              <w:right w:val="nil"/>
            </w:tcBorders>
            <w:shd w:val="clear" w:color="auto" w:fill="CCCCCC"/>
          </w:tcPr>
          <w:p>
            <w:pPr>
              <w:pStyle w:val="TableParagraph"/>
              <w:spacing w:line="227" w:lineRule="exact" w:before="39"/>
              <w:ind w:left="1405"/>
              <w:rPr>
                <w:sz w:val="20"/>
              </w:rPr>
            </w:pPr>
            <w:r>
              <w:rPr>
                <w:sz w:val="20"/>
              </w:rPr>
              <w:t>0.33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Hz</w:t>
            </w:r>
          </w:p>
        </w:tc>
        <w:tc>
          <w:tcPr>
            <w:tcW w:w="3198" w:type="dxa"/>
            <w:tcBorders>
              <w:left w:val="nil"/>
              <w:right w:val="nil"/>
            </w:tcBorders>
            <w:shd w:val="clear" w:color="auto" w:fill="CCCCCC"/>
          </w:tcPr>
          <w:p>
            <w:pPr>
              <w:pStyle w:val="TableParagraph"/>
              <w:spacing w:line="227" w:lineRule="exact" w:before="39"/>
              <w:ind w:left="1252"/>
              <w:rPr>
                <w:sz w:val="20"/>
              </w:rPr>
            </w:pPr>
            <w:r>
              <w:rPr>
                <w:sz w:val="20"/>
              </w:rPr>
              <w:t>0.9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mA</w:t>
            </w:r>
          </w:p>
        </w:tc>
      </w:tr>
      <w:tr>
        <w:trPr>
          <w:trHeight w:val="515" w:hRule="atLeast"/>
        </w:trPr>
        <w:tc>
          <w:tcPr>
            <w:tcW w:w="3971" w:type="dxa"/>
            <w:tcBorders>
              <w:left w:val="nil"/>
              <w:bottom w:val="nil"/>
            </w:tcBorders>
            <w:shd w:val="clear" w:color="auto" w:fill="F1F1F1"/>
          </w:tcPr>
          <w:p>
            <w:pPr>
              <w:pStyle w:val="TableParagraph"/>
              <w:spacing w:line="280" w:lineRule="exact"/>
              <w:ind w:left="1886" w:hanging="1506"/>
              <w:rPr>
                <w:sz w:val="20"/>
              </w:rPr>
            </w:pPr>
            <w:r>
              <w:rPr>
                <w:sz w:val="20"/>
              </w:rPr>
              <w:t>Continuous mode (for testing purposes</w:t>
            </w:r>
            <w:r>
              <w:rPr>
                <w:spacing w:val="-53"/>
                <w:sz w:val="20"/>
              </w:rPr>
              <w:t> </w:t>
            </w:r>
            <w:r>
              <w:rPr>
                <w:sz w:val="20"/>
              </w:rPr>
              <w:t>only)</w:t>
            </w:r>
          </w:p>
        </w:tc>
        <w:tc>
          <w:tcPr>
            <w:tcW w:w="3544" w:type="dxa"/>
            <w:tcBorders>
              <w:bottom w:val="nil"/>
              <w:right w:val="nil"/>
            </w:tcBorders>
            <w:shd w:val="clear" w:color="auto" w:fill="F1F1F1"/>
          </w:tcPr>
          <w:p>
            <w:pPr>
              <w:pStyle w:val="TableParagraph"/>
              <w:spacing w:before="176"/>
              <w:ind w:left="1205" w:right="1199"/>
              <w:jc w:val="center"/>
              <w:rPr>
                <w:sz w:val="20"/>
              </w:rPr>
            </w:pPr>
            <w:r>
              <w:rPr>
                <w:sz w:val="20"/>
              </w:rPr>
              <w:t>1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Hz</w:t>
            </w:r>
          </w:p>
        </w:tc>
        <w:tc>
          <w:tcPr>
            <w:tcW w:w="3198" w:type="dxa"/>
            <w:tcBorders>
              <w:left w:val="nil"/>
              <w:bottom w:val="nil"/>
              <w:right w:val="nil"/>
            </w:tcBorders>
            <w:shd w:val="clear" w:color="auto" w:fill="F1F1F1"/>
          </w:tcPr>
          <w:p>
            <w:pPr>
              <w:pStyle w:val="TableParagraph"/>
              <w:spacing w:before="176"/>
              <w:ind w:left="148" w:right="178"/>
              <w:jc w:val="center"/>
              <w:rPr>
                <w:sz w:val="20"/>
              </w:rPr>
            </w:pPr>
            <w:r>
              <w:rPr>
                <w:sz w:val="20"/>
              </w:rPr>
              <w:t>12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mA</w:t>
            </w:r>
          </w:p>
        </w:tc>
      </w:tr>
    </w:tbl>
    <w:p>
      <w:pPr>
        <w:pStyle w:val="BodyText"/>
        <w:spacing w:before="5"/>
        <w:rPr>
          <w:sz w:val="27"/>
        </w:rPr>
      </w:pPr>
    </w:p>
    <w:p>
      <w:pPr>
        <w:pStyle w:val="BodyText"/>
        <w:spacing w:line="292" w:lineRule="auto" w:before="1"/>
        <w:ind w:left="143" w:right="204"/>
        <w:jc w:val="both"/>
      </w:pPr>
      <w:r>
        <w:rPr/>
        <w:t>The</w:t>
      </w:r>
      <w:r>
        <w:rPr>
          <w:spacing w:val="-8"/>
        </w:rPr>
        <w:t> </w:t>
      </w:r>
      <w:r>
        <w:rPr/>
        <w:t>following</w:t>
      </w:r>
      <w:r>
        <w:rPr>
          <w:spacing w:val="-7"/>
        </w:rPr>
        <w:t> </w:t>
      </w:r>
      <w:r>
        <w:rPr/>
        <w:t>table</w:t>
      </w:r>
      <w:r>
        <w:rPr>
          <w:spacing w:val="-5"/>
        </w:rPr>
        <w:t> </w:t>
      </w:r>
      <w:r>
        <w:rPr/>
        <w:t>describes</w:t>
      </w:r>
      <w:r>
        <w:rPr>
          <w:spacing w:val="-6"/>
        </w:rPr>
        <w:t> </w:t>
      </w:r>
      <w:r>
        <w:rPr/>
        <w:t>the</w:t>
      </w:r>
      <w:r>
        <w:rPr>
          <w:spacing w:val="-7"/>
        </w:rPr>
        <w:t> </w:t>
      </w:r>
      <w:r>
        <w:rPr/>
        <w:t>available</w:t>
      </w:r>
      <w:r>
        <w:rPr>
          <w:spacing w:val="-8"/>
        </w:rPr>
        <w:t> </w:t>
      </w:r>
      <w:r>
        <w:rPr/>
        <w:t>outputs</w:t>
      </w:r>
      <w:r>
        <w:rPr>
          <w:spacing w:val="-5"/>
        </w:rPr>
        <w:t> </w:t>
      </w:r>
      <w:r>
        <w:rPr/>
        <w:t>of</w:t>
      </w:r>
      <w:r>
        <w:rPr>
          <w:spacing w:val="-6"/>
        </w:rPr>
        <w:t> </w:t>
      </w:r>
      <w:r>
        <w:rPr/>
        <w:t>BSEC.</w:t>
      </w:r>
      <w:r>
        <w:rPr>
          <w:spacing w:val="-6"/>
        </w:rPr>
        <w:t> </w:t>
      </w:r>
      <w:r>
        <w:rPr/>
        <w:t>Full</w:t>
      </w:r>
      <w:r>
        <w:rPr>
          <w:spacing w:val="-6"/>
        </w:rPr>
        <w:t> </w:t>
      </w:r>
      <w:r>
        <w:rPr/>
        <w:t>descriptions</w:t>
      </w:r>
      <w:r>
        <w:rPr>
          <w:spacing w:val="-5"/>
        </w:rPr>
        <w:t> </w:t>
      </w:r>
      <w:r>
        <w:rPr/>
        <w:t>of</w:t>
      </w:r>
      <w:r>
        <w:rPr>
          <w:spacing w:val="-7"/>
        </w:rPr>
        <w:t> </w:t>
      </w:r>
      <w:r>
        <w:rPr/>
        <w:t>the</w:t>
      </w:r>
      <w:r>
        <w:rPr>
          <w:spacing w:val="-8"/>
        </w:rPr>
        <w:t> </w:t>
      </w:r>
      <w:r>
        <w:rPr/>
        <w:t>outputs</w:t>
      </w:r>
      <w:r>
        <w:rPr>
          <w:spacing w:val="-5"/>
        </w:rPr>
        <w:t> </w:t>
      </w:r>
      <w:r>
        <w:rPr/>
        <w:t>and</w:t>
      </w:r>
      <w:r>
        <w:rPr>
          <w:spacing w:val="-7"/>
        </w:rPr>
        <w:t> </w:t>
      </w:r>
      <w:r>
        <w:rPr/>
        <w:t>the</w:t>
      </w:r>
      <w:r>
        <w:rPr>
          <w:spacing w:val="-8"/>
        </w:rPr>
        <w:t> </w:t>
      </w:r>
      <w:r>
        <w:rPr/>
        <w:t>available</w:t>
      </w:r>
      <w:r>
        <w:rPr>
          <w:spacing w:val="-7"/>
        </w:rPr>
        <w:t> </w:t>
      </w:r>
      <w:r>
        <w:rPr/>
        <w:t>interfaces</w:t>
      </w:r>
      <w:r>
        <w:rPr>
          <w:spacing w:val="-7"/>
        </w:rPr>
        <w:t> </w:t>
      </w:r>
      <w:r>
        <w:rPr/>
        <w:t>are</w:t>
      </w:r>
      <w:r>
        <w:rPr>
          <w:spacing w:val="1"/>
        </w:rPr>
        <w:t> </w:t>
      </w:r>
      <w:r>
        <w:rPr/>
        <w:t>available in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integration</w:t>
      </w:r>
      <w:r>
        <w:rPr>
          <w:spacing w:val="-1"/>
        </w:rPr>
        <w:t> </w:t>
      </w:r>
      <w:r>
        <w:rPr/>
        <w:t>guide</w:t>
      </w:r>
      <w:r>
        <w:rPr>
          <w:spacing w:val="-2"/>
        </w:rPr>
        <w:t> </w:t>
      </w:r>
      <w:r>
        <w:rPr/>
        <w:t>shipped</w:t>
      </w:r>
      <w:r>
        <w:rPr>
          <w:spacing w:val="-2"/>
        </w:rPr>
        <w:t> </w:t>
      </w:r>
      <w:r>
        <w:rPr/>
        <w:t>together</w:t>
      </w:r>
      <w:r>
        <w:rPr>
          <w:spacing w:val="-1"/>
        </w:rPr>
        <w:t> </w:t>
      </w:r>
      <w:r>
        <w:rPr/>
        <w:t>with</w:t>
      </w:r>
      <w:r>
        <w:rPr>
          <w:spacing w:val="1"/>
        </w:rPr>
        <w:t> </w:t>
      </w:r>
      <w:r>
        <w:rPr/>
        <w:t>the BSEC</w:t>
      </w:r>
      <w:r>
        <w:rPr>
          <w:spacing w:val="-2"/>
        </w:rPr>
        <w:t> </w:t>
      </w:r>
      <w:r>
        <w:rPr/>
        <w:t>software.</w:t>
      </w:r>
    </w:p>
    <w:p>
      <w:pPr>
        <w:spacing w:after="0" w:line="292" w:lineRule="auto"/>
        <w:jc w:val="both"/>
        <w:sectPr>
          <w:pgSz w:w="11910" w:h="16840"/>
          <w:pgMar w:header="0" w:footer="614" w:top="840" w:bottom="800" w:left="360" w:right="300"/>
        </w:sectPr>
      </w:pPr>
    </w:p>
    <w:p>
      <w:pPr>
        <w:pStyle w:val="BodyText"/>
        <w:spacing w:before="2"/>
        <w:rPr>
          <w:sz w:val="29"/>
        </w:rPr>
      </w:pPr>
    </w:p>
    <w:p>
      <w:pPr>
        <w:spacing w:before="94"/>
        <w:ind w:left="1081" w:right="1137" w:firstLine="0"/>
        <w:jc w:val="center"/>
        <w:rPr>
          <w:sz w:val="22"/>
        </w:rPr>
      </w:pPr>
      <w:bookmarkStart w:name="_bookmark41" w:id="60"/>
      <w:bookmarkEnd w:id="60"/>
      <w:r>
        <w:rPr/>
      </w:r>
      <w:r>
        <w:rPr>
          <w:sz w:val="22"/>
        </w:rPr>
        <w:t>Table</w:t>
      </w:r>
      <w:r>
        <w:rPr>
          <w:spacing w:val="-3"/>
          <w:sz w:val="22"/>
        </w:rPr>
        <w:t> </w:t>
      </w:r>
      <w:r>
        <w:rPr>
          <w:sz w:val="22"/>
        </w:rPr>
        <w:t>20:</w:t>
      </w:r>
      <w:r>
        <w:rPr>
          <w:spacing w:val="-1"/>
          <w:sz w:val="22"/>
        </w:rPr>
        <w:t> </w:t>
      </w:r>
      <w:r>
        <w:rPr>
          <w:sz w:val="22"/>
        </w:rPr>
        <w:t>BSEC</w:t>
      </w:r>
      <w:r>
        <w:rPr>
          <w:spacing w:val="-3"/>
          <w:sz w:val="22"/>
        </w:rPr>
        <w:t> </w:t>
      </w:r>
      <w:r>
        <w:rPr>
          <w:sz w:val="22"/>
        </w:rPr>
        <w:t>outputs</w:t>
      </w:r>
    </w:p>
    <w:p>
      <w:pPr>
        <w:pStyle w:val="BodyText"/>
        <w:spacing w:before="6"/>
        <w:rPr>
          <w:sz w:val="10"/>
        </w:rPr>
      </w:pPr>
    </w:p>
    <w:tbl>
      <w:tblPr>
        <w:tblCellSpacing w:w="21" w:type="dxa"/>
        <w:tblW w:w="0" w:type="auto"/>
        <w:jc w:val="left"/>
        <w:tblInd w:w="123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976"/>
        <w:gridCol w:w="5801"/>
      </w:tblGrid>
      <w:tr>
        <w:trPr>
          <w:trHeight w:val="621" w:hRule="atLeast"/>
        </w:trPr>
        <w:tc>
          <w:tcPr>
            <w:tcW w:w="2976" w:type="dxa"/>
            <w:tcBorders>
              <w:top w:val="nil"/>
              <w:left w:val="nil"/>
            </w:tcBorders>
            <w:shd w:val="clear" w:color="auto" w:fill="585858"/>
          </w:tcPr>
          <w:p>
            <w:pPr>
              <w:pStyle w:val="TableParagraph"/>
              <w:spacing w:before="9"/>
              <w:rPr>
                <w:sz w:val="19"/>
              </w:rPr>
            </w:pPr>
          </w:p>
          <w:p>
            <w:pPr>
              <w:pStyle w:val="TableParagraph"/>
              <w:ind w:left="437" w:right="417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z w:val="20"/>
              </w:rPr>
              <w:t>Output</w:t>
            </w:r>
          </w:p>
        </w:tc>
        <w:tc>
          <w:tcPr>
            <w:tcW w:w="5801" w:type="dxa"/>
            <w:tcBorders>
              <w:top w:val="nil"/>
              <w:right w:val="nil"/>
            </w:tcBorders>
            <w:shd w:val="clear" w:color="auto" w:fill="585858"/>
          </w:tcPr>
          <w:p>
            <w:pPr>
              <w:pStyle w:val="TableParagraph"/>
              <w:spacing w:before="9"/>
              <w:rPr>
                <w:sz w:val="19"/>
              </w:rPr>
            </w:pPr>
          </w:p>
          <w:p>
            <w:pPr>
              <w:pStyle w:val="TableParagraph"/>
              <w:ind w:left="94" w:right="116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z w:val="20"/>
              </w:rPr>
              <w:t>Description</w:t>
            </w:r>
          </w:p>
        </w:tc>
      </w:tr>
      <w:tr>
        <w:trPr>
          <w:trHeight w:val="243" w:hRule="atLeast"/>
        </w:trPr>
        <w:tc>
          <w:tcPr>
            <w:tcW w:w="2976" w:type="dxa"/>
            <w:tcBorders>
              <w:left w:val="nil"/>
            </w:tcBorders>
            <w:shd w:val="clear" w:color="auto" w:fill="CCCCCC"/>
          </w:tcPr>
          <w:p>
            <w:pPr>
              <w:pStyle w:val="TableParagraph"/>
              <w:spacing w:line="227" w:lineRule="exact" w:before="39"/>
              <w:ind w:left="991"/>
              <w:rPr>
                <w:sz w:val="20"/>
              </w:rPr>
            </w:pPr>
            <w:r>
              <w:rPr>
                <w:sz w:val="20"/>
              </w:rPr>
              <w:t>Raw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pressure</w:t>
            </w:r>
          </w:p>
        </w:tc>
        <w:tc>
          <w:tcPr>
            <w:tcW w:w="5801" w:type="dxa"/>
            <w:tcBorders>
              <w:right w:val="nil"/>
            </w:tcBorders>
            <w:shd w:val="clear" w:color="auto" w:fill="CCCCCC"/>
          </w:tcPr>
          <w:p>
            <w:pPr>
              <w:pStyle w:val="TableParagraph"/>
              <w:spacing w:line="229" w:lineRule="exact" w:before="37"/>
              <w:ind w:left="94" w:right="116"/>
              <w:jc w:val="center"/>
              <w:rPr>
                <w:sz w:val="20"/>
              </w:rPr>
            </w:pPr>
            <w:r>
              <w:rPr>
                <w:sz w:val="20"/>
              </w:rPr>
              <w:t>Raw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data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from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sensor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API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bypassed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to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BSEC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output</w:t>
            </w:r>
          </w:p>
        </w:tc>
      </w:tr>
      <w:tr>
        <w:trPr>
          <w:trHeight w:val="240" w:hRule="atLeast"/>
        </w:trPr>
        <w:tc>
          <w:tcPr>
            <w:tcW w:w="2976" w:type="dxa"/>
            <w:tcBorders>
              <w:left w:val="nil"/>
            </w:tcBorders>
            <w:shd w:val="clear" w:color="auto" w:fill="F1F1F1"/>
          </w:tcPr>
          <w:p>
            <w:pPr>
              <w:pStyle w:val="TableParagraph"/>
              <w:spacing w:line="224" w:lineRule="exact" w:before="39"/>
              <w:ind w:left="839"/>
              <w:rPr>
                <w:sz w:val="20"/>
              </w:rPr>
            </w:pPr>
            <w:r>
              <w:rPr>
                <w:sz w:val="20"/>
              </w:rPr>
              <w:t>Raw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temperature</w:t>
            </w:r>
          </w:p>
        </w:tc>
        <w:tc>
          <w:tcPr>
            <w:tcW w:w="5801" w:type="dxa"/>
            <w:tcBorders>
              <w:right w:val="nil"/>
            </w:tcBorders>
            <w:shd w:val="clear" w:color="auto" w:fill="F1F1F1"/>
          </w:tcPr>
          <w:p>
            <w:pPr>
              <w:pStyle w:val="TableParagraph"/>
              <w:spacing w:line="227" w:lineRule="exact" w:before="37"/>
              <w:ind w:left="94" w:right="116"/>
              <w:jc w:val="center"/>
              <w:rPr>
                <w:sz w:val="20"/>
              </w:rPr>
            </w:pPr>
            <w:r>
              <w:rPr>
                <w:sz w:val="20"/>
              </w:rPr>
              <w:t>Raw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data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from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sensor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API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bypassed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to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BSEC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output</w:t>
            </w:r>
          </w:p>
        </w:tc>
      </w:tr>
      <w:tr>
        <w:trPr>
          <w:trHeight w:val="243" w:hRule="atLeast"/>
        </w:trPr>
        <w:tc>
          <w:tcPr>
            <w:tcW w:w="2976" w:type="dxa"/>
            <w:tcBorders>
              <w:left w:val="nil"/>
            </w:tcBorders>
            <w:shd w:val="clear" w:color="auto" w:fill="CCCCCC"/>
          </w:tcPr>
          <w:p>
            <w:pPr>
              <w:pStyle w:val="TableParagraph"/>
              <w:spacing w:line="224" w:lineRule="exact" w:before="42"/>
              <w:ind w:left="537"/>
              <w:rPr>
                <w:sz w:val="20"/>
              </w:rPr>
            </w:pPr>
            <w:r>
              <w:rPr>
                <w:sz w:val="20"/>
              </w:rPr>
              <w:t>Raw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relative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humidity</w:t>
            </w:r>
          </w:p>
        </w:tc>
        <w:tc>
          <w:tcPr>
            <w:tcW w:w="5801" w:type="dxa"/>
            <w:tcBorders>
              <w:right w:val="nil"/>
            </w:tcBorders>
            <w:shd w:val="clear" w:color="auto" w:fill="CCCCCC"/>
          </w:tcPr>
          <w:p>
            <w:pPr>
              <w:pStyle w:val="TableParagraph"/>
              <w:spacing w:line="227" w:lineRule="exact" w:before="39"/>
              <w:ind w:left="94" w:right="116"/>
              <w:jc w:val="center"/>
              <w:rPr>
                <w:sz w:val="20"/>
              </w:rPr>
            </w:pPr>
            <w:r>
              <w:rPr>
                <w:sz w:val="20"/>
              </w:rPr>
              <w:t>Raw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data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from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sensor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API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bypassed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to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BSEC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output</w:t>
            </w:r>
          </w:p>
        </w:tc>
      </w:tr>
      <w:tr>
        <w:trPr>
          <w:trHeight w:val="243" w:hRule="atLeast"/>
        </w:trPr>
        <w:tc>
          <w:tcPr>
            <w:tcW w:w="2976" w:type="dxa"/>
            <w:tcBorders>
              <w:left w:val="nil"/>
            </w:tcBorders>
            <w:shd w:val="clear" w:color="auto" w:fill="F1F1F1"/>
          </w:tcPr>
          <w:p>
            <w:pPr>
              <w:pStyle w:val="TableParagraph"/>
              <w:spacing w:line="224" w:lineRule="exact" w:before="42"/>
              <w:ind w:left="614"/>
              <w:rPr>
                <w:sz w:val="20"/>
              </w:rPr>
            </w:pPr>
            <w:r>
              <w:rPr>
                <w:sz w:val="20"/>
              </w:rPr>
              <w:t>Raw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gas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resistance</w:t>
            </w:r>
          </w:p>
        </w:tc>
        <w:tc>
          <w:tcPr>
            <w:tcW w:w="5801" w:type="dxa"/>
            <w:tcBorders>
              <w:right w:val="nil"/>
            </w:tcBorders>
            <w:shd w:val="clear" w:color="auto" w:fill="F1F1F1"/>
          </w:tcPr>
          <w:p>
            <w:pPr>
              <w:pStyle w:val="TableParagraph"/>
              <w:spacing w:line="227" w:lineRule="exact" w:before="39"/>
              <w:ind w:left="94" w:right="116"/>
              <w:jc w:val="center"/>
              <w:rPr>
                <w:sz w:val="20"/>
              </w:rPr>
            </w:pPr>
            <w:r>
              <w:rPr>
                <w:sz w:val="20"/>
              </w:rPr>
              <w:t>Raw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data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from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sensor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API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bypassed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to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BSEC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output</w:t>
            </w:r>
          </w:p>
        </w:tc>
      </w:tr>
      <w:tr>
        <w:trPr>
          <w:trHeight w:val="516" w:hRule="atLeast"/>
        </w:trPr>
        <w:tc>
          <w:tcPr>
            <w:tcW w:w="2976" w:type="dxa"/>
            <w:tcBorders>
              <w:left w:val="nil"/>
            </w:tcBorders>
            <w:shd w:val="clear" w:color="auto" w:fill="CCCCCC"/>
          </w:tcPr>
          <w:p>
            <w:pPr>
              <w:pStyle w:val="TableParagraph"/>
              <w:spacing w:line="278" w:lineRule="exact"/>
              <w:ind w:left="741" w:hanging="204"/>
              <w:rPr>
                <w:sz w:val="20"/>
              </w:rPr>
            </w:pPr>
            <w:r>
              <w:rPr>
                <w:sz w:val="20"/>
              </w:rPr>
              <w:t>Sensor-compensated</w:t>
            </w:r>
            <w:r>
              <w:rPr>
                <w:spacing w:val="-53"/>
                <w:sz w:val="20"/>
              </w:rPr>
              <w:t> </w:t>
            </w:r>
            <w:r>
              <w:rPr>
                <w:sz w:val="20"/>
              </w:rPr>
              <w:t>temperature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(°C)</w:t>
            </w:r>
          </w:p>
        </w:tc>
        <w:tc>
          <w:tcPr>
            <w:tcW w:w="5801" w:type="dxa"/>
            <w:tcBorders>
              <w:right w:val="nil"/>
            </w:tcBorders>
            <w:shd w:val="clear" w:color="auto" w:fill="CCCCCC"/>
          </w:tcPr>
          <w:p>
            <w:pPr>
              <w:pStyle w:val="TableParagraph"/>
              <w:spacing w:line="278" w:lineRule="exact"/>
              <w:ind w:left="1204" w:right="507" w:hanging="699"/>
              <w:rPr>
                <w:sz w:val="20"/>
              </w:rPr>
            </w:pPr>
            <w:r>
              <w:rPr>
                <w:sz w:val="20"/>
              </w:rPr>
              <w:t>Temperature which is compensated for internal cross-</w:t>
            </w:r>
            <w:r>
              <w:rPr>
                <w:spacing w:val="-53"/>
                <w:sz w:val="20"/>
              </w:rPr>
              <w:t> </w:t>
            </w:r>
            <w:r>
              <w:rPr>
                <w:sz w:val="20"/>
              </w:rPr>
              <w:t>influences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caused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by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BME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sensor</w:t>
            </w:r>
          </w:p>
        </w:tc>
      </w:tr>
      <w:tr>
        <w:trPr>
          <w:trHeight w:val="516" w:hRule="atLeast"/>
        </w:trPr>
        <w:tc>
          <w:tcPr>
            <w:tcW w:w="2976" w:type="dxa"/>
            <w:tcBorders>
              <w:left w:val="nil"/>
            </w:tcBorders>
            <w:shd w:val="clear" w:color="auto" w:fill="F1F1F1"/>
          </w:tcPr>
          <w:p>
            <w:pPr>
              <w:pStyle w:val="TableParagraph"/>
              <w:spacing w:line="278" w:lineRule="exact"/>
              <w:ind w:left="931" w:hanging="744"/>
              <w:rPr>
                <w:sz w:val="20"/>
              </w:rPr>
            </w:pPr>
            <w:r>
              <w:rPr>
                <w:sz w:val="20"/>
              </w:rPr>
              <w:t>Sensor-compensated relative</w:t>
            </w:r>
            <w:r>
              <w:rPr>
                <w:spacing w:val="-53"/>
                <w:sz w:val="20"/>
              </w:rPr>
              <w:t> </w:t>
            </w:r>
            <w:r>
              <w:rPr>
                <w:sz w:val="20"/>
              </w:rPr>
              <w:t>humidity (%)</w:t>
            </w:r>
          </w:p>
        </w:tc>
        <w:tc>
          <w:tcPr>
            <w:tcW w:w="5801" w:type="dxa"/>
            <w:tcBorders>
              <w:right w:val="nil"/>
            </w:tcBorders>
            <w:shd w:val="clear" w:color="auto" w:fill="F1F1F1"/>
          </w:tcPr>
          <w:p>
            <w:pPr>
              <w:pStyle w:val="TableParagraph"/>
              <w:spacing w:line="278" w:lineRule="exact"/>
              <w:ind w:left="1204" w:right="190" w:hanging="900"/>
              <w:rPr>
                <w:sz w:val="20"/>
              </w:rPr>
            </w:pPr>
            <w:r>
              <w:rPr>
                <w:sz w:val="20"/>
              </w:rPr>
              <w:t>Relative humidity which is compensated for internal cross-</w:t>
            </w:r>
            <w:r>
              <w:rPr>
                <w:spacing w:val="-53"/>
                <w:sz w:val="20"/>
              </w:rPr>
              <w:t> </w:t>
            </w:r>
            <w:r>
              <w:rPr>
                <w:sz w:val="20"/>
              </w:rPr>
              <w:t>influences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caused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by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the BME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sensor</w:t>
            </w:r>
          </w:p>
        </w:tc>
      </w:tr>
      <w:tr>
        <w:trPr>
          <w:trHeight w:val="519" w:hRule="atLeast"/>
        </w:trPr>
        <w:tc>
          <w:tcPr>
            <w:tcW w:w="2976" w:type="dxa"/>
            <w:tcBorders>
              <w:left w:val="nil"/>
            </w:tcBorders>
            <w:shd w:val="clear" w:color="auto" w:fill="CCCCCC"/>
          </w:tcPr>
          <w:p>
            <w:pPr>
              <w:pStyle w:val="TableParagraph"/>
              <w:spacing w:line="280" w:lineRule="exact"/>
              <w:ind w:left="719" w:hanging="372"/>
              <w:rPr>
                <w:sz w:val="20"/>
              </w:rPr>
            </w:pPr>
            <w:r>
              <w:rPr>
                <w:sz w:val="20"/>
              </w:rPr>
              <w:t>Sensor-compensated gas</w:t>
            </w:r>
            <w:r>
              <w:rPr>
                <w:spacing w:val="-53"/>
                <w:sz w:val="20"/>
              </w:rPr>
              <w:t> </w:t>
            </w:r>
            <w:r>
              <w:rPr>
                <w:sz w:val="20"/>
              </w:rPr>
              <w:t>resistance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(Ohm)</w:t>
            </w:r>
          </w:p>
        </w:tc>
        <w:tc>
          <w:tcPr>
            <w:tcW w:w="5801" w:type="dxa"/>
            <w:tcBorders>
              <w:right w:val="nil"/>
            </w:tcBorders>
            <w:shd w:val="clear" w:color="auto" w:fill="CCCCCC"/>
          </w:tcPr>
          <w:p>
            <w:pPr>
              <w:pStyle w:val="TableParagraph"/>
              <w:spacing w:line="280" w:lineRule="exact"/>
              <w:ind w:left="1999" w:hanging="1518"/>
              <w:rPr>
                <w:sz w:val="20"/>
              </w:rPr>
            </w:pPr>
            <w:r>
              <w:rPr>
                <w:sz w:val="20"/>
              </w:rPr>
              <w:t>Raw gas resistance compensated by temperature and</w:t>
            </w:r>
            <w:r>
              <w:rPr>
                <w:spacing w:val="-53"/>
                <w:sz w:val="20"/>
              </w:rPr>
              <w:t> </w:t>
            </w:r>
            <w:r>
              <w:rPr>
                <w:sz w:val="20"/>
              </w:rPr>
              <w:t>humidity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influences.</w:t>
            </w:r>
          </w:p>
        </w:tc>
      </w:tr>
      <w:tr>
        <w:trPr>
          <w:trHeight w:val="517" w:hRule="atLeast"/>
        </w:trPr>
        <w:tc>
          <w:tcPr>
            <w:tcW w:w="2976" w:type="dxa"/>
            <w:tcBorders>
              <w:left w:val="nil"/>
            </w:tcBorders>
            <w:shd w:val="clear" w:color="auto" w:fill="F1F1F1"/>
          </w:tcPr>
          <w:p>
            <w:pPr>
              <w:pStyle w:val="TableParagraph"/>
              <w:spacing w:before="177"/>
              <w:ind w:left="348"/>
              <w:rPr>
                <w:sz w:val="20"/>
              </w:rPr>
            </w:pPr>
            <w:r>
              <w:rPr>
                <w:sz w:val="20"/>
              </w:rPr>
              <w:t>Ambient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temperature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(°C)</w:t>
            </w:r>
          </w:p>
        </w:tc>
        <w:tc>
          <w:tcPr>
            <w:tcW w:w="5801" w:type="dxa"/>
            <w:tcBorders>
              <w:right w:val="nil"/>
            </w:tcBorders>
            <w:shd w:val="clear" w:color="auto" w:fill="F1F1F1"/>
          </w:tcPr>
          <w:p>
            <w:pPr>
              <w:pStyle w:val="TableParagraph"/>
              <w:spacing w:line="280" w:lineRule="exact"/>
              <w:ind w:left="558" w:right="190" w:hanging="200"/>
              <w:rPr>
                <w:sz w:val="20"/>
              </w:rPr>
            </w:pPr>
            <w:r>
              <w:rPr>
                <w:sz w:val="20"/>
              </w:rPr>
              <w:t>Ambient temperature after compensating the influence of</w:t>
            </w:r>
            <w:r>
              <w:rPr>
                <w:spacing w:val="-53"/>
                <w:sz w:val="20"/>
              </w:rPr>
              <w:t> </w:t>
            </w:r>
            <w:r>
              <w:rPr>
                <w:sz w:val="20"/>
              </w:rPr>
              <w:t>device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(where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BME688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is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integrated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in)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heatsources</w:t>
            </w:r>
          </w:p>
        </w:tc>
      </w:tr>
      <w:tr>
        <w:trPr>
          <w:trHeight w:val="516" w:hRule="atLeast"/>
        </w:trPr>
        <w:tc>
          <w:tcPr>
            <w:tcW w:w="2976" w:type="dxa"/>
            <w:tcBorders>
              <w:left w:val="nil"/>
            </w:tcBorders>
            <w:shd w:val="clear" w:color="auto" w:fill="CCCCCC"/>
          </w:tcPr>
          <w:p>
            <w:pPr>
              <w:pStyle w:val="TableParagraph"/>
              <w:spacing w:before="176"/>
              <w:ind w:left="187"/>
              <w:rPr>
                <w:sz w:val="20"/>
              </w:rPr>
            </w:pPr>
            <w:r>
              <w:rPr>
                <w:sz w:val="20"/>
              </w:rPr>
              <w:t>Ambient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relative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humidity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(%)</w:t>
            </w:r>
          </w:p>
        </w:tc>
        <w:tc>
          <w:tcPr>
            <w:tcW w:w="5801" w:type="dxa"/>
            <w:tcBorders>
              <w:right w:val="nil"/>
            </w:tcBorders>
            <w:shd w:val="clear" w:color="auto" w:fill="CCCCCC"/>
          </w:tcPr>
          <w:p>
            <w:pPr>
              <w:pStyle w:val="TableParagraph"/>
              <w:spacing w:line="280" w:lineRule="exact"/>
              <w:ind w:left="558" w:right="190" w:hanging="216"/>
              <w:rPr>
                <w:sz w:val="20"/>
              </w:rPr>
            </w:pPr>
            <w:r>
              <w:rPr>
                <w:sz w:val="20"/>
              </w:rPr>
              <w:t>Ambient relative humidity after compensating influence of</w:t>
            </w:r>
            <w:r>
              <w:rPr>
                <w:spacing w:val="-53"/>
                <w:sz w:val="20"/>
              </w:rPr>
              <w:t> </w:t>
            </w:r>
            <w:r>
              <w:rPr>
                <w:sz w:val="20"/>
              </w:rPr>
              <w:t>device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(where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BME688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is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integrated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in)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heatsources</w:t>
            </w:r>
          </w:p>
        </w:tc>
      </w:tr>
      <w:tr>
        <w:trPr>
          <w:trHeight w:val="795" w:hRule="atLeast"/>
        </w:trPr>
        <w:tc>
          <w:tcPr>
            <w:tcW w:w="2976" w:type="dxa"/>
            <w:tcBorders>
              <w:left w:val="nil"/>
            </w:tcBorders>
            <w:shd w:val="clear" w:color="auto" w:fill="F1F1F1"/>
          </w:tcPr>
          <w:p>
            <w:pPr>
              <w:pStyle w:val="TableParagraph"/>
              <w:spacing w:before="7"/>
              <w:rPr>
                <w:sz w:val="27"/>
              </w:rPr>
            </w:pPr>
          </w:p>
          <w:p>
            <w:pPr>
              <w:pStyle w:val="TableParagraph"/>
              <w:ind w:left="964"/>
              <w:rPr>
                <w:sz w:val="20"/>
              </w:rPr>
            </w:pPr>
            <w:r>
              <w:rPr>
                <w:sz w:val="20"/>
              </w:rPr>
              <w:t>IAQ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(0-500)</w:t>
            </w:r>
          </w:p>
        </w:tc>
        <w:tc>
          <w:tcPr>
            <w:tcW w:w="5801" w:type="dxa"/>
            <w:tcBorders>
              <w:right w:val="nil"/>
            </w:tcBorders>
            <w:shd w:val="clear" w:color="auto" w:fill="F1F1F1"/>
          </w:tcPr>
          <w:p>
            <w:pPr>
              <w:pStyle w:val="TableParagraph"/>
              <w:spacing w:before="37"/>
              <w:ind w:left="93" w:right="116"/>
              <w:jc w:val="center"/>
              <w:rPr>
                <w:sz w:val="20"/>
              </w:rPr>
            </w:pPr>
            <w:r>
              <w:rPr>
                <w:spacing w:val="-1"/>
                <w:sz w:val="20"/>
              </w:rPr>
              <w:t>Index for</w:t>
            </w:r>
            <w:r>
              <w:rPr>
                <w:spacing w:val="-13"/>
                <w:sz w:val="20"/>
              </w:rPr>
              <w:t> </w:t>
            </w:r>
            <w:r>
              <w:rPr>
                <w:spacing w:val="-1"/>
                <w:sz w:val="20"/>
              </w:rPr>
              <w:t>Air</w:t>
            </w:r>
            <w:r>
              <w:rPr>
                <w:sz w:val="20"/>
              </w:rPr>
              <w:t> </w:t>
            </w:r>
            <w:r>
              <w:rPr>
                <w:spacing w:val="-1"/>
                <w:sz w:val="20"/>
              </w:rPr>
              <w:t>Quality,</w:t>
            </w:r>
            <w:r>
              <w:rPr>
                <w:sz w:val="20"/>
              </w:rPr>
              <w:t> </w:t>
            </w:r>
            <w:r>
              <w:rPr>
                <w:spacing w:val="-1"/>
                <w:sz w:val="20"/>
              </w:rPr>
              <w:t>especially recommended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for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mobile</w:t>
            </w:r>
          </w:p>
          <w:p>
            <w:pPr>
              <w:pStyle w:val="TableParagraph"/>
              <w:spacing w:line="280" w:lineRule="atLeast"/>
              <w:ind w:left="93" w:right="116"/>
              <w:jc w:val="center"/>
              <w:rPr>
                <w:sz w:val="20"/>
              </w:rPr>
            </w:pPr>
            <w:r>
              <w:rPr>
                <w:sz w:val="20"/>
              </w:rPr>
              <w:t>devices, since the auto-trim algorithm automatically adopts to</w:t>
            </w:r>
            <w:r>
              <w:rPr>
                <w:spacing w:val="-53"/>
                <w:sz w:val="20"/>
              </w:rPr>
              <w:t> </w:t>
            </w:r>
            <w:r>
              <w:rPr>
                <w:sz w:val="20"/>
              </w:rPr>
              <w:t>different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environments.</w:t>
            </w:r>
          </w:p>
        </w:tc>
      </w:tr>
      <w:tr>
        <w:trPr>
          <w:trHeight w:val="519" w:hRule="atLeast"/>
        </w:trPr>
        <w:tc>
          <w:tcPr>
            <w:tcW w:w="2976" w:type="dxa"/>
            <w:tcBorders>
              <w:left w:val="nil"/>
            </w:tcBorders>
            <w:shd w:val="clear" w:color="auto" w:fill="CCCCCC"/>
          </w:tcPr>
          <w:p>
            <w:pPr>
              <w:pStyle w:val="TableParagraph"/>
              <w:spacing w:before="178"/>
              <w:ind w:left="621"/>
              <w:rPr>
                <w:sz w:val="20"/>
              </w:rPr>
            </w:pPr>
            <w:r>
              <w:rPr>
                <w:sz w:val="20"/>
              </w:rPr>
              <w:t>Static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IAQ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(“s-IAQ”)</w:t>
            </w:r>
          </w:p>
        </w:tc>
        <w:tc>
          <w:tcPr>
            <w:tcW w:w="5801" w:type="dxa"/>
            <w:tcBorders>
              <w:right w:val="nil"/>
            </w:tcBorders>
            <w:shd w:val="clear" w:color="auto" w:fill="CCCCCC"/>
          </w:tcPr>
          <w:p>
            <w:pPr>
              <w:pStyle w:val="TableParagraph"/>
              <w:spacing w:line="280" w:lineRule="exact"/>
              <w:ind w:left="722" w:right="376" w:hanging="360"/>
              <w:rPr>
                <w:sz w:val="20"/>
              </w:rPr>
            </w:pPr>
            <w:r>
              <w:rPr>
                <w:spacing w:val="-1"/>
                <w:sz w:val="20"/>
              </w:rPr>
              <w:t>“Static” Index </w:t>
            </w:r>
            <w:r>
              <w:rPr>
                <w:sz w:val="20"/>
              </w:rPr>
              <w:t>for Air Quality, especially recommended for</w:t>
            </w:r>
            <w:r>
              <w:rPr>
                <w:spacing w:val="-53"/>
                <w:sz w:val="20"/>
              </w:rPr>
              <w:t> </w:t>
            </w:r>
            <w:r>
              <w:rPr>
                <w:sz w:val="20"/>
              </w:rPr>
              <w:t>stationary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devices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(w/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o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auto-trimming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algorithm)</w:t>
            </w:r>
          </w:p>
        </w:tc>
      </w:tr>
      <w:tr>
        <w:trPr>
          <w:trHeight w:val="1076" w:hRule="atLeast"/>
        </w:trPr>
        <w:tc>
          <w:tcPr>
            <w:tcW w:w="2976" w:type="dxa"/>
            <w:tcBorders>
              <w:left w:val="nil"/>
            </w:tcBorders>
            <w:shd w:val="clear" w:color="auto" w:fill="F1F1F1"/>
          </w:tcPr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spacing w:before="8"/>
              <w:rPr>
                <w:sz w:val="17"/>
              </w:rPr>
            </w:pPr>
          </w:p>
          <w:p>
            <w:pPr>
              <w:pStyle w:val="TableParagraph"/>
              <w:ind w:left="477"/>
              <w:rPr>
                <w:sz w:val="20"/>
              </w:rPr>
            </w:pPr>
            <w:r>
              <w:rPr>
                <w:position w:val="1"/>
                <w:sz w:val="20"/>
              </w:rPr>
              <w:t>CO</w:t>
            </w:r>
            <w:r>
              <w:rPr>
                <w:sz w:val="13"/>
              </w:rPr>
              <w:t>2</w:t>
            </w:r>
            <w:r>
              <w:rPr>
                <w:spacing w:val="14"/>
                <w:sz w:val="13"/>
              </w:rPr>
              <w:t> </w:t>
            </w:r>
            <w:r>
              <w:rPr>
                <w:position w:val="1"/>
                <w:sz w:val="20"/>
              </w:rPr>
              <w:t>equivalents</w:t>
            </w:r>
            <w:r>
              <w:rPr>
                <w:spacing w:val="-4"/>
                <w:position w:val="1"/>
                <w:sz w:val="20"/>
              </w:rPr>
              <w:t> </w:t>
            </w:r>
            <w:r>
              <w:rPr>
                <w:position w:val="1"/>
                <w:sz w:val="20"/>
              </w:rPr>
              <w:t>(ppm)</w:t>
            </w:r>
          </w:p>
        </w:tc>
        <w:tc>
          <w:tcPr>
            <w:tcW w:w="5801" w:type="dxa"/>
            <w:tcBorders>
              <w:right w:val="nil"/>
            </w:tcBorders>
            <w:shd w:val="clear" w:color="auto" w:fill="F1F1F1"/>
          </w:tcPr>
          <w:p>
            <w:pPr>
              <w:pStyle w:val="TableParagraph"/>
              <w:spacing w:line="292" w:lineRule="auto" w:before="36"/>
              <w:ind w:left="414" w:right="414" w:hanging="22"/>
              <w:jc w:val="both"/>
              <w:rPr>
                <w:sz w:val="20"/>
              </w:rPr>
            </w:pPr>
            <w:r>
              <w:rPr>
                <w:position w:val="1"/>
                <w:sz w:val="20"/>
              </w:rPr>
              <w:t>Estimation of the CO</w:t>
            </w:r>
            <w:r>
              <w:rPr>
                <w:sz w:val="13"/>
              </w:rPr>
              <w:t>2 </w:t>
            </w:r>
            <w:r>
              <w:rPr>
                <w:position w:val="1"/>
                <w:sz w:val="20"/>
              </w:rPr>
              <w:t>level in ppm. The sensor does not</w:t>
            </w:r>
            <w:r>
              <w:rPr>
                <w:spacing w:val="-53"/>
                <w:position w:val="1"/>
                <w:sz w:val="20"/>
              </w:rPr>
              <w:t> </w:t>
            </w:r>
            <w:r>
              <w:rPr>
                <w:position w:val="1"/>
                <w:sz w:val="20"/>
              </w:rPr>
              <w:t>directly measure CO</w:t>
            </w:r>
            <w:r>
              <w:rPr>
                <w:sz w:val="13"/>
              </w:rPr>
              <w:t>2</w:t>
            </w:r>
            <w:r>
              <w:rPr>
                <w:position w:val="1"/>
                <w:sz w:val="20"/>
              </w:rPr>
              <w:t>, but derives this from the average</w:t>
            </w:r>
            <w:r>
              <w:rPr>
                <w:spacing w:val="-53"/>
                <w:position w:val="1"/>
                <w:sz w:val="20"/>
              </w:rPr>
              <w:t> </w:t>
            </w:r>
            <w:r>
              <w:rPr>
                <w:position w:val="1"/>
                <w:sz w:val="20"/>
              </w:rPr>
              <w:t>correlation</w:t>
            </w:r>
            <w:r>
              <w:rPr>
                <w:spacing w:val="-5"/>
                <w:position w:val="1"/>
                <w:sz w:val="20"/>
              </w:rPr>
              <w:t> </w:t>
            </w:r>
            <w:r>
              <w:rPr>
                <w:position w:val="1"/>
                <w:sz w:val="20"/>
              </w:rPr>
              <w:t>between</w:t>
            </w:r>
            <w:r>
              <w:rPr>
                <w:spacing w:val="-3"/>
                <w:position w:val="1"/>
                <w:sz w:val="20"/>
              </w:rPr>
              <w:t> </w:t>
            </w:r>
            <w:r>
              <w:rPr>
                <w:position w:val="1"/>
                <w:sz w:val="20"/>
              </w:rPr>
              <w:t>VOCs</w:t>
            </w:r>
            <w:r>
              <w:rPr>
                <w:spacing w:val="-3"/>
                <w:position w:val="1"/>
                <w:sz w:val="20"/>
              </w:rPr>
              <w:t> </w:t>
            </w:r>
            <w:r>
              <w:rPr>
                <w:position w:val="1"/>
                <w:sz w:val="20"/>
              </w:rPr>
              <w:t>and</w:t>
            </w:r>
            <w:r>
              <w:rPr>
                <w:spacing w:val="-5"/>
                <w:position w:val="1"/>
                <w:sz w:val="20"/>
              </w:rPr>
              <w:t> </w:t>
            </w:r>
            <w:r>
              <w:rPr>
                <w:position w:val="1"/>
                <w:sz w:val="20"/>
              </w:rPr>
              <w:t>CO</w:t>
            </w:r>
            <w:r>
              <w:rPr>
                <w:sz w:val="13"/>
              </w:rPr>
              <w:t>2</w:t>
            </w:r>
            <w:r>
              <w:rPr>
                <w:spacing w:val="16"/>
                <w:sz w:val="13"/>
              </w:rPr>
              <w:t> </w:t>
            </w:r>
            <w:r>
              <w:rPr>
                <w:position w:val="1"/>
                <w:sz w:val="20"/>
              </w:rPr>
              <w:t>in</w:t>
            </w:r>
            <w:r>
              <w:rPr>
                <w:spacing w:val="-3"/>
                <w:position w:val="1"/>
                <w:sz w:val="20"/>
              </w:rPr>
              <w:t> </w:t>
            </w:r>
            <w:r>
              <w:rPr>
                <w:position w:val="1"/>
                <w:sz w:val="20"/>
              </w:rPr>
              <w:t>human’s</w:t>
            </w:r>
            <w:r>
              <w:rPr>
                <w:spacing w:val="-3"/>
                <w:position w:val="1"/>
                <w:sz w:val="20"/>
              </w:rPr>
              <w:t> </w:t>
            </w:r>
            <w:r>
              <w:rPr>
                <w:position w:val="1"/>
                <w:sz w:val="20"/>
              </w:rPr>
              <w:t>exhaled</w:t>
            </w:r>
          </w:p>
          <w:p>
            <w:pPr>
              <w:pStyle w:val="TableParagraph"/>
              <w:spacing w:line="221" w:lineRule="exact"/>
              <w:ind w:left="95" w:right="116"/>
              <w:jc w:val="center"/>
              <w:rPr>
                <w:sz w:val="20"/>
              </w:rPr>
            </w:pPr>
            <w:r>
              <w:rPr>
                <w:sz w:val="20"/>
              </w:rPr>
              <w:t>breath.</w:t>
            </w:r>
          </w:p>
        </w:tc>
      </w:tr>
      <w:tr>
        <w:trPr>
          <w:trHeight w:val="797" w:hRule="atLeast"/>
        </w:trPr>
        <w:tc>
          <w:tcPr>
            <w:tcW w:w="2976" w:type="dxa"/>
            <w:tcBorders>
              <w:left w:val="nil"/>
            </w:tcBorders>
            <w:shd w:val="clear" w:color="auto" w:fill="CCCCCC"/>
          </w:tcPr>
          <w:p>
            <w:pPr>
              <w:pStyle w:val="TableParagraph"/>
              <w:spacing w:before="7"/>
              <w:rPr>
                <w:sz w:val="27"/>
              </w:rPr>
            </w:pPr>
          </w:p>
          <w:p>
            <w:pPr>
              <w:pStyle w:val="TableParagraph"/>
              <w:ind w:left="360"/>
              <w:rPr>
                <w:sz w:val="20"/>
              </w:rPr>
            </w:pPr>
            <w:r>
              <w:rPr>
                <w:sz w:val="20"/>
              </w:rPr>
              <w:t>b-VOC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equivalents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(ppm)</w:t>
            </w:r>
          </w:p>
        </w:tc>
        <w:tc>
          <w:tcPr>
            <w:tcW w:w="5801" w:type="dxa"/>
            <w:tcBorders>
              <w:right w:val="nil"/>
            </w:tcBorders>
            <w:shd w:val="clear" w:color="auto" w:fill="CCCCCC"/>
          </w:tcPr>
          <w:p>
            <w:pPr>
              <w:pStyle w:val="TableParagraph"/>
              <w:spacing w:before="37"/>
              <w:ind w:left="96" w:right="116"/>
              <w:jc w:val="center"/>
              <w:rPr>
                <w:sz w:val="20"/>
              </w:rPr>
            </w:pPr>
            <w:r>
              <w:rPr>
                <w:sz w:val="20"/>
              </w:rPr>
              <w:t>Conversion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into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breath-VOC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equivalents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in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ppm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concentration.</w:t>
            </w:r>
          </w:p>
          <w:p>
            <w:pPr>
              <w:pStyle w:val="TableParagraph"/>
              <w:spacing w:line="280" w:lineRule="atLeast"/>
              <w:ind w:left="96" w:right="116"/>
              <w:jc w:val="center"/>
              <w:rPr>
                <w:sz w:val="20"/>
              </w:rPr>
            </w:pPr>
            <w:r>
              <w:rPr>
                <w:sz w:val="20"/>
              </w:rPr>
              <w:t>The scaling is derived from lab tests with the b-VOC gas</w:t>
            </w:r>
            <w:r>
              <w:rPr>
                <w:spacing w:val="-53"/>
                <w:sz w:val="20"/>
              </w:rPr>
              <w:t> </w:t>
            </w:r>
            <w:r>
              <w:rPr>
                <w:sz w:val="20"/>
              </w:rPr>
              <w:t>mixture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described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in</w:t>
            </w:r>
            <w:r>
              <w:rPr>
                <w:spacing w:val="-3"/>
                <w:sz w:val="20"/>
              </w:rPr>
              <w:t> </w:t>
            </w:r>
            <w:hyperlink w:history="true" w:anchor="_bookmark5">
              <w:r>
                <w:rPr>
                  <w:sz w:val="20"/>
                </w:rPr>
                <w:t>Table</w:t>
              </w:r>
              <w:r>
                <w:rPr>
                  <w:spacing w:val="1"/>
                  <w:sz w:val="20"/>
                </w:rPr>
                <w:t> </w:t>
              </w:r>
              <w:r>
                <w:rPr>
                  <w:sz w:val="20"/>
                </w:rPr>
                <w:t>7.</w:t>
              </w:r>
            </w:hyperlink>
          </w:p>
        </w:tc>
      </w:tr>
      <w:tr>
        <w:trPr>
          <w:trHeight w:val="243" w:hRule="atLeast"/>
        </w:trPr>
        <w:tc>
          <w:tcPr>
            <w:tcW w:w="2976" w:type="dxa"/>
            <w:tcBorders>
              <w:left w:val="nil"/>
            </w:tcBorders>
            <w:shd w:val="clear" w:color="auto" w:fill="F1F1F1"/>
          </w:tcPr>
          <w:p>
            <w:pPr>
              <w:pStyle w:val="TableParagraph"/>
              <w:spacing w:line="227" w:lineRule="exact" w:before="39"/>
              <w:ind w:left="542"/>
              <w:rPr>
                <w:sz w:val="20"/>
              </w:rPr>
            </w:pPr>
            <w:r>
              <w:rPr>
                <w:sz w:val="20"/>
              </w:rPr>
              <w:t>Accuracy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status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(0-3)</w:t>
            </w:r>
          </w:p>
        </w:tc>
        <w:tc>
          <w:tcPr>
            <w:tcW w:w="5801" w:type="dxa"/>
            <w:tcBorders>
              <w:right w:val="nil"/>
            </w:tcBorders>
            <w:shd w:val="clear" w:color="auto" w:fill="F1F1F1"/>
          </w:tcPr>
          <w:p>
            <w:pPr>
              <w:pStyle w:val="TableParagraph"/>
              <w:spacing w:line="229" w:lineRule="exact" w:before="37"/>
              <w:ind w:left="90" w:right="116"/>
              <w:jc w:val="center"/>
              <w:rPr>
                <w:sz w:val="20"/>
              </w:rPr>
            </w:pPr>
            <w:r>
              <w:rPr>
                <w:sz w:val="20"/>
              </w:rPr>
              <w:t>Accuracy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status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of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IAQ</w:t>
            </w:r>
          </w:p>
        </w:tc>
      </w:tr>
      <w:tr>
        <w:trPr>
          <w:trHeight w:val="516" w:hRule="atLeast"/>
        </w:trPr>
        <w:tc>
          <w:tcPr>
            <w:tcW w:w="2976" w:type="dxa"/>
            <w:tcBorders>
              <w:left w:val="nil"/>
            </w:tcBorders>
            <w:shd w:val="clear" w:color="auto" w:fill="CCCCCC"/>
          </w:tcPr>
          <w:p>
            <w:pPr>
              <w:pStyle w:val="TableParagraph"/>
              <w:spacing w:before="176"/>
              <w:ind w:left="436"/>
              <w:rPr>
                <w:sz w:val="20"/>
              </w:rPr>
            </w:pPr>
            <w:r>
              <w:rPr>
                <w:sz w:val="20"/>
              </w:rPr>
              <w:t>Stabilization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time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status</w:t>
            </w:r>
          </w:p>
        </w:tc>
        <w:tc>
          <w:tcPr>
            <w:tcW w:w="5801" w:type="dxa"/>
            <w:tcBorders>
              <w:right w:val="nil"/>
            </w:tcBorders>
            <w:shd w:val="clear" w:color="auto" w:fill="CCCCCC"/>
          </w:tcPr>
          <w:p>
            <w:pPr>
              <w:pStyle w:val="TableParagraph"/>
              <w:spacing w:line="280" w:lineRule="exact"/>
              <w:ind w:left="1677" w:right="190" w:hanging="1512"/>
              <w:rPr>
                <w:sz w:val="20"/>
              </w:rPr>
            </w:pPr>
            <w:r>
              <w:rPr>
                <w:sz w:val="20"/>
              </w:rPr>
              <w:t>Indicates if the sensor is undergoing initial stabilization during</w:t>
            </w:r>
            <w:r>
              <w:rPr>
                <w:spacing w:val="-53"/>
                <w:sz w:val="20"/>
              </w:rPr>
              <w:t> </w:t>
            </w:r>
            <w:r>
              <w:rPr>
                <w:sz w:val="20"/>
              </w:rPr>
              <w:t>its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first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use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after</w:t>
            </w:r>
            <w:r>
              <w:rPr>
                <w:spacing w:val="3"/>
                <w:sz w:val="20"/>
              </w:rPr>
              <w:t> </w:t>
            </w:r>
            <w:r>
              <w:rPr>
                <w:sz w:val="20"/>
              </w:rPr>
              <w:t>production</w:t>
            </w:r>
          </w:p>
        </w:tc>
      </w:tr>
      <w:tr>
        <w:trPr>
          <w:trHeight w:val="243" w:hRule="atLeast"/>
        </w:trPr>
        <w:tc>
          <w:tcPr>
            <w:tcW w:w="2976" w:type="dxa"/>
            <w:tcBorders>
              <w:left w:val="nil"/>
            </w:tcBorders>
            <w:shd w:val="clear" w:color="auto" w:fill="F1F1F1"/>
          </w:tcPr>
          <w:p>
            <w:pPr>
              <w:pStyle w:val="TableParagraph"/>
              <w:spacing w:line="227" w:lineRule="exact" w:before="39"/>
              <w:ind w:left="904"/>
              <w:rPr>
                <w:sz w:val="20"/>
              </w:rPr>
            </w:pPr>
            <w:r>
              <w:rPr>
                <w:sz w:val="20"/>
              </w:rPr>
              <w:t>Run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in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status</w:t>
            </w:r>
          </w:p>
        </w:tc>
        <w:tc>
          <w:tcPr>
            <w:tcW w:w="5801" w:type="dxa"/>
            <w:tcBorders>
              <w:right w:val="nil"/>
            </w:tcBorders>
            <w:shd w:val="clear" w:color="auto" w:fill="F1F1F1"/>
          </w:tcPr>
          <w:p>
            <w:pPr>
              <w:pStyle w:val="TableParagraph"/>
              <w:spacing w:line="229" w:lineRule="exact" w:before="37"/>
              <w:ind w:left="98" w:right="116"/>
              <w:jc w:val="center"/>
              <w:rPr>
                <w:sz w:val="20"/>
              </w:rPr>
            </w:pPr>
            <w:r>
              <w:rPr>
                <w:sz w:val="20"/>
              </w:rPr>
              <w:t>Indicates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when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sensor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is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ready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after after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switch-on</w:t>
            </w:r>
          </w:p>
        </w:tc>
      </w:tr>
      <w:tr>
        <w:trPr>
          <w:trHeight w:val="1075" w:hRule="atLeast"/>
        </w:trPr>
        <w:tc>
          <w:tcPr>
            <w:tcW w:w="2976" w:type="dxa"/>
            <w:tcBorders>
              <w:left w:val="nil"/>
            </w:tcBorders>
            <w:shd w:val="clear" w:color="auto" w:fill="CCCCCC"/>
          </w:tcPr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spacing w:before="8"/>
              <w:rPr>
                <w:sz w:val="17"/>
              </w:rPr>
            </w:pPr>
          </w:p>
          <w:p>
            <w:pPr>
              <w:pStyle w:val="TableParagraph"/>
              <w:ind w:left="437" w:right="417"/>
              <w:jc w:val="center"/>
              <w:rPr>
                <w:sz w:val="20"/>
              </w:rPr>
            </w:pPr>
            <w:r>
              <w:rPr>
                <w:sz w:val="20"/>
              </w:rPr>
              <w:t>Gas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(%)</w:t>
            </w:r>
          </w:p>
        </w:tc>
        <w:tc>
          <w:tcPr>
            <w:tcW w:w="5801" w:type="dxa"/>
            <w:tcBorders>
              <w:right w:val="nil"/>
            </w:tcBorders>
            <w:shd w:val="clear" w:color="auto" w:fill="CCCCCC"/>
          </w:tcPr>
          <w:p>
            <w:pPr>
              <w:pStyle w:val="TableParagraph"/>
              <w:spacing w:line="292" w:lineRule="auto" w:before="37"/>
              <w:ind w:left="88" w:right="116"/>
              <w:jc w:val="center"/>
              <w:rPr>
                <w:sz w:val="20"/>
              </w:rPr>
            </w:pPr>
            <w:r>
              <w:rPr>
                <w:sz w:val="20"/>
              </w:rPr>
              <w:t>Alternative indicator for air pollution which rates the current raw</w:t>
            </w:r>
            <w:r>
              <w:rPr>
                <w:spacing w:val="-53"/>
                <w:sz w:val="20"/>
              </w:rPr>
              <w:t> </w:t>
            </w:r>
            <w:r>
              <w:rPr>
                <w:sz w:val="20"/>
              </w:rPr>
              <w:t>gas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resistance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value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based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on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individual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sensor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history: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0%</w:t>
            </w:r>
            <w:r>
              <w:rPr>
                <w:spacing w:val="-52"/>
                <w:sz w:val="20"/>
              </w:rPr>
              <w:t> </w:t>
            </w:r>
            <w:r>
              <w:rPr>
                <w:sz w:val="20"/>
              </w:rPr>
              <w:t>=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“lowest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air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pollution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ever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measured”</w:t>
            </w:r>
          </w:p>
          <w:p>
            <w:pPr>
              <w:pStyle w:val="TableParagraph"/>
              <w:spacing w:line="220" w:lineRule="exact"/>
              <w:ind w:left="92" w:right="116"/>
              <w:jc w:val="center"/>
              <w:rPr>
                <w:sz w:val="20"/>
              </w:rPr>
            </w:pPr>
            <w:r>
              <w:rPr>
                <w:sz w:val="20"/>
              </w:rPr>
              <w:t>100%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=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“highest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air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pollution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level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ever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measured”</w:t>
            </w:r>
          </w:p>
        </w:tc>
      </w:tr>
      <w:tr>
        <w:trPr>
          <w:trHeight w:val="1358" w:hRule="atLeast"/>
        </w:trPr>
        <w:tc>
          <w:tcPr>
            <w:tcW w:w="2976" w:type="dxa"/>
            <w:tcBorders>
              <w:left w:val="nil"/>
              <w:bottom w:val="nil"/>
            </w:tcBorders>
            <w:shd w:val="clear" w:color="auto" w:fill="F1F1F1"/>
          </w:tcPr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spacing w:before="9"/>
              <w:rPr>
                <w:sz w:val="17"/>
              </w:rPr>
            </w:pPr>
          </w:p>
          <w:p>
            <w:pPr>
              <w:pStyle w:val="TableParagraph"/>
              <w:ind w:left="609"/>
              <w:rPr>
                <w:sz w:val="20"/>
              </w:rPr>
            </w:pPr>
            <w:r>
              <w:rPr>
                <w:sz w:val="20"/>
              </w:rPr>
              <w:t>Gas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scan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result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(%)</w:t>
            </w:r>
          </w:p>
        </w:tc>
        <w:tc>
          <w:tcPr>
            <w:tcW w:w="5801" w:type="dxa"/>
            <w:tcBorders>
              <w:bottom w:val="nil"/>
              <w:right w:val="nil"/>
            </w:tcBorders>
            <w:shd w:val="clear" w:color="auto" w:fill="F1F1F1"/>
          </w:tcPr>
          <w:p>
            <w:pPr>
              <w:pStyle w:val="TableParagraph"/>
              <w:spacing w:line="292" w:lineRule="auto" w:before="37"/>
              <w:ind w:left="91" w:right="116"/>
              <w:jc w:val="center"/>
              <w:rPr>
                <w:sz w:val="20"/>
              </w:rPr>
            </w:pPr>
            <w:r>
              <w:rPr>
                <w:sz w:val="20"/>
              </w:rPr>
              <w:t>The gas scan result is given in % for each of the used classes.</w:t>
            </w:r>
            <w:r>
              <w:rPr>
                <w:spacing w:val="-53"/>
                <w:sz w:val="20"/>
              </w:rPr>
              <w:t> </w:t>
            </w:r>
            <w:r>
              <w:rPr>
                <w:position w:val="1"/>
                <w:sz w:val="20"/>
              </w:rPr>
              <w:t>In standard scan mode, the probability of H</w:t>
            </w:r>
            <w:r>
              <w:rPr>
                <w:sz w:val="13"/>
              </w:rPr>
              <w:t>2</w:t>
            </w:r>
            <w:r>
              <w:rPr>
                <w:position w:val="1"/>
                <w:sz w:val="20"/>
              </w:rPr>
              <w:t>S and non H</w:t>
            </w:r>
            <w:r>
              <w:rPr>
                <w:sz w:val="13"/>
              </w:rPr>
              <w:t>2</w:t>
            </w:r>
            <w:r>
              <w:rPr>
                <w:position w:val="1"/>
                <w:sz w:val="20"/>
              </w:rPr>
              <w:t>S</w:t>
            </w:r>
            <w:r>
              <w:rPr>
                <w:spacing w:val="1"/>
                <w:position w:val="1"/>
                <w:sz w:val="20"/>
              </w:rPr>
              <w:t> </w:t>
            </w:r>
            <w:r>
              <w:rPr>
                <w:sz w:val="20"/>
              </w:rPr>
              <w:t>class is provided by the variables GAS_ESTIMATE_1 &amp;</w:t>
            </w:r>
            <w:r>
              <w:rPr>
                <w:spacing w:val="1"/>
                <w:sz w:val="20"/>
              </w:rPr>
              <w:t> </w:t>
            </w:r>
            <w:r>
              <w:rPr>
                <w:w w:val="95"/>
                <w:sz w:val="20"/>
              </w:rPr>
              <w:t>GAS_ESTIMATE_2</w:t>
            </w:r>
            <w:r>
              <w:rPr>
                <w:spacing w:val="2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respectively.</w:t>
            </w:r>
            <w:r>
              <w:rPr>
                <w:spacing w:val="10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A</w:t>
            </w:r>
            <w:r>
              <w:rPr>
                <w:spacing w:val="14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maximum</w:t>
            </w:r>
            <w:r>
              <w:rPr>
                <w:spacing w:val="2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of</w:t>
            </w:r>
            <w:r>
              <w:rPr>
                <w:spacing w:val="29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4</w:t>
            </w:r>
            <w:r>
              <w:rPr>
                <w:spacing w:val="2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classes</w:t>
            </w:r>
            <w:r>
              <w:rPr>
                <w:spacing w:val="27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can</w:t>
            </w:r>
          </w:p>
          <w:p>
            <w:pPr>
              <w:pStyle w:val="TableParagraph"/>
              <w:spacing w:line="222" w:lineRule="exact"/>
              <w:ind w:left="93" w:right="116"/>
              <w:jc w:val="center"/>
              <w:rPr>
                <w:sz w:val="20"/>
              </w:rPr>
            </w:pPr>
            <w:r>
              <w:rPr>
                <w:sz w:val="20"/>
              </w:rPr>
              <w:t>be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used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by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configuring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using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BME</w:t>
            </w:r>
            <w:r>
              <w:rPr>
                <w:spacing w:val="-14"/>
                <w:sz w:val="20"/>
              </w:rPr>
              <w:t> </w:t>
            </w:r>
            <w:r>
              <w:rPr>
                <w:sz w:val="20"/>
              </w:rPr>
              <w:t>AI-Studio.</w:t>
            </w:r>
          </w:p>
        </w:tc>
      </w:tr>
    </w:tbl>
    <w:p>
      <w:pPr>
        <w:spacing w:after="0" w:line="222" w:lineRule="exact"/>
        <w:jc w:val="center"/>
        <w:rPr>
          <w:sz w:val="20"/>
        </w:rPr>
        <w:sectPr>
          <w:pgSz w:w="11910" w:h="16840"/>
          <w:pgMar w:header="0" w:footer="614" w:top="840" w:bottom="800" w:left="360" w:right="300"/>
        </w:sectPr>
      </w:pPr>
    </w:p>
    <w:p>
      <w:pPr>
        <w:pStyle w:val="BodyText"/>
        <w:spacing w:before="3"/>
        <w:rPr>
          <w:sz w:val="29"/>
        </w:rPr>
      </w:pPr>
    </w:p>
    <w:p>
      <w:pPr>
        <w:pStyle w:val="Heading1"/>
        <w:numPr>
          <w:ilvl w:val="0"/>
          <w:numId w:val="19"/>
        </w:numPr>
        <w:tabs>
          <w:tab w:pos="456" w:val="left" w:leader="none"/>
        </w:tabs>
        <w:spacing w:line="240" w:lineRule="auto" w:before="92" w:after="0"/>
        <w:ind w:left="456" w:right="0" w:hanging="313"/>
        <w:jc w:val="left"/>
      </w:pPr>
      <w:bookmarkStart w:name="_bookmark42" w:id="61"/>
      <w:bookmarkEnd w:id="61"/>
      <w:r>
        <w:rPr>
          <w:b w:val="0"/>
        </w:rPr>
      </w:r>
      <w:bookmarkStart w:name="_bookmark42" w:id="62"/>
      <w:bookmarkEnd w:id="62"/>
      <w:r>
        <w:rPr/>
        <w:t>G</w:t>
      </w:r>
      <w:r>
        <w:rPr/>
        <w:t>lobal</w:t>
      </w:r>
      <w:r>
        <w:rPr>
          <w:spacing w:val="-6"/>
        </w:rPr>
        <w:t> </w:t>
      </w:r>
      <w:r>
        <w:rPr/>
        <w:t>memory</w:t>
      </w:r>
      <w:r>
        <w:rPr>
          <w:spacing w:val="-4"/>
        </w:rPr>
        <w:t> </w:t>
      </w:r>
      <w:r>
        <w:rPr/>
        <w:t>map</w:t>
      </w:r>
      <w:r>
        <w:rPr>
          <w:spacing w:val="-6"/>
        </w:rPr>
        <w:t> </w:t>
      </w:r>
      <w:r>
        <w:rPr/>
        <w:t>and</w:t>
      </w:r>
      <w:r>
        <w:rPr>
          <w:spacing w:val="-5"/>
        </w:rPr>
        <w:t> </w:t>
      </w:r>
      <w:r>
        <w:rPr/>
        <w:t>register</w:t>
      </w:r>
      <w:r>
        <w:rPr>
          <w:spacing w:val="-6"/>
        </w:rPr>
        <w:t> </w:t>
      </w:r>
      <w:r>
        <w:rPr/>
        <w:t>description</w:t>
      </w:r>
    </w:p>
    <w:p>
      <w:pPr>
        <w:pStyle w:val="Heading2"/>
        <w:numPr>
          <w:ilvl w:val="1"/>
          <w:numId w:val="19"/>
        </w:numPr>
        <w:tabs>
          <w:tab w:pos="545" w:val="left" w:leader="none"/>
        </w:tabs>
        <w:spacing w:line="240" w:lineRule="auto" w:before="241" w:after="0"/>
        <w:ind w:left="544" w:right="0" w:hanging="402"/>
        <w:jc w:val="left"/>
      </w:pPr>
      <w:bookmarkStart w:name="_bookmark43" w:id="63"/>
      <w:bookmarkEnd w:id="63"/>
      <w:r>
        <w:rPr/>
      </w:r>
      <w:bookmarkStart w:name="_bookmark43" w:id="64"/>
      <w:bookmarkEnd w:id="64"/>
      <w:r>
        <w:rPr/>
        <w:t>G</w:t>
      </w:r>
      <w:r>
        <w:rPr/>
        <w:t>eneral</w:t>
      </w:r>
      <w:r>
        <w:rPr>
          <w:spacing w:val="-3"/>
        </w:rPr>
        <w:t> </w:t>
      </w:r>
      <w:r>
        <w:rPr/>
        <w:t>remarks</w:t>
      </w:r>
    </w:p>
    <w:p>
      <w:pPr>
        <w:pStyle w:val="BodyText"/>
        <w:spacing w:line="292" w:lineRule="auto" w:before="158"/>
        <w:ind w:left="143" w:right="202"/>
        <w:jc w:val="both"/>
      </w:pPr>
      <w:r>
        <w:rPr/>
        <w:t>Communication with the device is performed by reading from and writing to registers. Registers have a width of 8 bits. If I</w:t>
      </w:r>
      <w:r>
        <w:rPr>
          <w:vertAlign w:val="superscript"/>
        </w:rPr>
        <w:t>2</w:t>
      </w:r>
      <w:r>
        <w:rPr>
          <w:vertAlign w:val="baseline"/>
        </w:rPr>
        <w:t>C</w:t>
      </w:r>
      <w:r>
        <w:rPr>
          <w:spacing w:val="-53"/>
          <w:vertAlign w:val="baseline"/>
        </w:rPr>
        <w:t> </w:t>
      </w:r>
      <w:r>
        <w:rPr>
          <w:vertAlign w:val="baseline"/>
        </w:rPr>
        <w:t>is used, 8-bit addressing is utilized. If SPI is used, 7-bit address is only available for register access. For details on the</w:t>
      </w:r>
      <w:r>
        <w:rPr>
          <w:spacing w:val="1"/>
          <w:vertAlign w:val="baseline"/>
        </w:rPr>
        <w:t> </w:t>
      </w:r>
      <w:r>
        <w:rPr>
          <w:vertAlign w:val="baseline"/>
        </w:rPr>
        <w:t>interface,</w:t>
      </w:r>
      <w:r>
        <w:rPr>
          <w:spacing w:val="-3"/>
          <w:vertAlign w:val="baseline"/>
        </w:rPr>
        <w:t> </w:t>
      </w:r>
      <w:r>
        <w:rPr>
          <w:vertAlign w:val="baseline"/>
        </w:rPr>
        <w:t>consult</w:t>
      </w:r>
      <w:r>
        <w:rPr>
          <w:spacing w:val="-1"/>
          <w:vertAlign w:val="baseline"/>
        </w:rPr>
        <w:t> </w:t>
      </w:r>
      <w:r>
        <w:rPr>
          <w:vertAlign w:val="baseline"/>
        </w:rPr>
        <w:t>Chapter</w:t>
      </w:r>
      <w:r>
        <w:rPr>
          <w:spacing w:val="2"/>
          <w:vertAlign w:val="baseline"/>
        </w:rPr>
        <w:t> </w:t>
      </w:r>
      <w:hyperlink w:history="true" w:anchor="_bookmark69">
        <w:r>
          <w:rPr>
            <w:vertAlign w:val="baseline"/>
          </w:rPr>
          <w:t>0.</w:t>
        </w:r>
      </w:hyperlink>
    </w:p>
    <w:p>
      <w:pPr>
        <w:pStyle w:val="BodyText"/>
        <w:spacing w:before="3"/>
        <w:rPr>
          <w:sz w:val="24"/>
        </w:rPr>
      </w:pPr>
    </w:p>
    <w:p>
      <w:pPr>
        <w:pStyle w:val="BodyText"/>
        <w:spacing w:line="292" w:lineRule="auto"/>
        <w:ind w:left="143"/>
        <w:rPr>
          <w:rFonts w:ascii="Arial"/>
          <w:i/>
        </w:rPr>
      </w:pPr>
      <w:r>
        <w:rPr>
          <w:spacing w:val="-1"/>
        </w:rPr>
        <w:t>In</w:t>
      </w:r>
      <w:r>
        <w:rPr>
          <w:spacing w:val="-13"/>
        </w:rPr>
        <w:t> </w:t>
      </w:r>
      <w:r>
        <w:rPr>
          <w:spacing w:val="-1"/>
        </w:rPr>
        <w:t>SPI</w:t>
      </w:r>
      <w:r>
        <w:rPr>
          <w:spacing w:val="-13"/>
        </w:rPr>
        <w:t> </w:t>
      </w:r>
      <w:r>
        <w:rPr>
          <w:spacing w:val="-1"/>
        </w:rPr>
        <w:t>mode</w:t>
      </w:r>
      <w:r>
        <w:rPr>
          <w:spacing w:val="-14"/>
        </w:rPr>
        <w:t> </w:t>
      </w:r>
      <w:r>
        <w:rPr>
          <w:spacing w:val="-1"/>
        </w:rPr>
        <w:t>complete</w:t>
      </w:r>
      <w:r>
        <w:rPr>
          <w:spacing w:val="-13"/>
        </w:rPr>
        <w:t> </w:t>
      </w:r>
      <w:r>
        <w:rPr>
          <w:spacing w:val="-1"/>
        </w:rPr>
        <w:t>memory</w:t>
      </w:r>
      <w:r>
        <w:rPr>
          <w:spacing w:val="-11"/>
        </w:rPr>
        <w:t> </w:t>
      </w:r>
      <w:r>
        <w:rPr>
          <w:spacing w:val="-1"/>
        </w:rPr>
        <w:t>map</w:t>
      </w:r>
      <w:r>
        <w:rPr>
          <w:spacing w:val="-13"/>
        </w:rPr>
        <w:t> </w:t>
      </w:r>
      <w:r>
        <w:rPr>
          <w:spacing w:val="-1"/>
        </w:rPr>
        <w:t>is</w:t>
      </w:r>
      <w:r>
        <w:rPr>
          <w:spacing w:val="-12"/>
        </w:rPr>
        <w:t> </w:t>
      </w:r>
      <w:r>
        <w:rPr>
          <w:spacing w:val="-1"/>
        </w:rPr>
        <w:t>accessed</w:t>
      </w:r>
      <w:r>
        <w:rPr>
          <w:spacing w:val="-13"/>
        </w:rPr>
        <w:t> </w:t>
      </w:r>
      <w:r>
        <w:rPr>
          <w:spacing w:val="-1"/>
        </w:rPr>
        <w:t>using</w:t>
      </w:r>
      <w:r>
        <w:rPr>
          <w:spacing w:val="-11"/>
        </w:rPr>
        <w:t> </w:t>
      </w:r>
      <w:r>
        <w:rPr>
          <w:spacing w:val="-1"/>
        </w:rPr>
        <w:t>page</w:t>
      </w:r>
      <w:r>
        <w:rPr>
          <w:spacing w:val="-11"/>
        </w:rPr>
        <w:t> </w:t>
      </w:r>
      <w:r>
        <w:rPr>
          <w:spacing w:val="-1"/>
        </w:rPr>
        <w:t>0</w:t>
      </w:r>
      <w:r>
        <w:rPr>
          <w:spacing w:val="-13"/>
        </w:rPr>
        <w:t> </w:t>
      </w:r>
      <w:r>
        <w:rPr>
          <w:spacing w:val="-1"/>
        </w:rPr>
        <w:t>and</w:t>
      </w:r>
      <w:r>
        <w:rPr>
          <w:spacing w:val="-10"/>
        </w:rPr>
        <w:t> </w:t>
      </w:r>
      <w:r>
        <w:rPr>
          <w:spacing w:val="-1"/>
        </w:rPr>
        <w:t>page</w:t>
      </w:r>
      <w:r>
        <w:rPr>
          <w:spacing w:val="-13"/>
        </w:rPr>
        <w:t> </w:t>
      </w:r>
      <w:r>
        <w:rPr>
          <w:spacing w:val="-1"/>
        </w:rPr>
        <w:t>1.</w:t>
      </w:r>
      <w:r>
        <w:rPr>
          <w:spacing w:val="-13"/>
        </w:rPr>
        <w:t> </w:t>
      </w:r>
      <w:r>
        <w:rPr>
          <w:spacing w:val="-1"/>
        </w:rPr>
        <w:t>Register</w:t>
      </w:r>
      <w:r>
        <w:rPr>
          <w:spacing w:val="-6"/>
        </w:rPr>
        <w:t> </w:t>
      </w:r>
      <w:r>
        <w:rPr>
          <w:rFonts w:ascii="Arial"/>
          <w:i/>
          <w:spacing w:val="-1"/>
        </w:rPr>
        <w:t>spi_mem_page</w:t>
      </w:r>
      <w:r>
        <w:rPr>
          <w:rFonts w:ascii="Arial"/>
          <w:i/>
          <w:spacing w:val="-9"/>
        </w:rPr>
        <w:t> </w:t>
      </w:r>
      <w:r>
        <w:rPr/>
        <w:t>is</w:t>
      </w:r>
      <w:r>
        <w:rPr>
          <w:spacing w:val="-12"/>
        </w:rPr>
        <w:t> </w:t>
      </w:r>
      <w:r>
        <w:rPr/>
        <w:t>used</w:t>
      </w:r>
      <w:r>
        <w:rPr>
          <w:spacing w:val="-14"/>
        </w:rPr>
        <w:t> </w:t>
      </w:r>
      <w:r>
        <w:rPr/>
        <w:t>for</w:t>
      </w:r>
      <w:r>
        <w:rPr>
          <w:spacing w:val="-10"/>
        </w:rPr>
        <w:t> </w:t>
      </w:r>
      <w:r>
        <w:rPr/>
        <w:t>page</w:t>
      </w:r>
      <w:r>
        <w:rPr>
          <w:spacing w:val="-13"/>
        </w:rPr>
        <w:t> </w:t>
      </w:r>
      <w:r>
        <w:rPr/>
        <w:t>selection.</w:t>
      </w:r>
      <w:r>
        <w:rPr>
          <w:spacing w:val="1"/>
        </w:rPr>
        <w:t> </w:t>
      </w:r>
      <w:r>
        <w:rPr/>
        <w:t>After</w:t>
      </w:r>
      <w:r>
        <w:rPr>
          <w:spacing w:val="4"/>
        </w:rPr>
        <w:t> </w:t>
      </w:r>
      <w:r>
        <w:rPr/>
        <w:t>power-on,</w:t>
      </w:r>
      <w:r>
        <w:rPr>
          <w:spacing w:val="3"/>
        </w:rPr>
        <w:t> </w:t>
      </w:r>
      <w:r>
        <w:rPr>
          <w:rFonts w:ascii="Arial"/>
          <w:i/>
        </w:rPr>
        <w:t>spi_mem_page</w:t>
      </w:r>
      <w:r>
        <w:rPr>
          <w:rFonts w:ascii="Arial"/>
          <w:i/>
          <w:spacing w:val="7"/>
        </w:rPr>
        <w:t> </w:t>
      </w:r>
      <w:r>
        <w:rPr/>
        <w:t>is</w:t>
      </w:r>
      <w:r>
        <w:rPr>
          <w:spacing w:val="4"/>
        </w:rPr>
        <w:t> </w:t>
      </w:r>
      <w:r>
        <w:rPr/>
        <w:t>in</w:t>
      </w:r>
      <w:r>
        <w:rPr>
          <w:spacing w:val="4"/>
        </w:rPr>
        <w:t> </w:t>
      </w:r>
      <w:r>
        <w:rPr/>
        <w:t>its</w:t>
      </w:r>
      <w:r>
        <w:rPr>
          <w:spacing w:val="4"/>
        </w:rPr>
        <w:t> </w:t>
      </w:r>
      <w:r>
        <w:rPr/>
        <w:t>reset</w:t>
      </w:r>
      <w:r>
        <w:rPr>
          <w:spacing w:val="4"/>
        </w:rPr>
        <w:t> </w:t>
      </w:r>
      <w:r>
        <w:rPr/>
        <w:t>state</w:t>
      </w:r>
      <w:r>
        <w:rPr>
          <w:spacing w:val="3"/>
        </w:rPr>
        <w:t> </w:t>
      </w:r>
      <w:r>
        <w:rPr/>
        <w:t>and</w:t>
      </w:r>
      <w:r>
        <w:rPr>
          <w:spacing w:val="3"/>
        </w:rPr>
        <w:t> </w:t>
      </w:r>
      <w:r>
        <w:rPr/>
        <w:t>page</w:t>
      </w:r>
      <w:r>
        <w:rPr>
          <w:spacing w:val="4"/>
        </w:rPr>
        <w:t> </w:t>
      </w:r>
      <w:r>
        <w:rPr/>
        <w:t>0</w:t>
      </w:r>
      <w:r>
        <w:rPr>
          <w:spacing w:val="3"/>
        </w:rPr>
        <w:t> </w:t>
      </w:r>
      <w:r>
        <w:rPr/>
        <w:t>(0x80</w:t>
      </w:r>
      <w:r>
        <w:rPr>
          <w:spacing w:val="3"/>
        </w:rPr>
        <w:t> </w:t>
      </w:r>
      <w:r>
        <w:rPr/>
        <w:t>to</w:t>
      </w:r>
      <w:r>
        <w:rPr>
          <w:spacing w:val="9"/>
        </w:rPr>
        <w:t> </w:t>
      </w:r>
      <w:r>
        <w:rPr/>
        <w:t>0xFF)</w:t>
      </w:r>
      <w:r>
        <w:rPr>
          <w:spacing w:val="5"/>
        </w:rPr>
        <w:t> </w:t>
      </w:r>
      <w:r>
        <w:rPr/>
        <w:t>will</w:t>
      </w:r>
      <w:r>
        <w:rPr>
          <w:spacing w:val="2"/>
        </w:rPr>
        <w:t> </w:t>
      </w:r>
      <w:r>
        <w:rPr/>
        <w:t>be</w:t>
      </w:r>
      <w:r>
        <w:rPr>
          <w:spacing w:val="3"/>
        </w:rPr>
        <w:t> </w:t>
      </w:r>
      <w:r>
        <w:rPr/>
        <w:t>active.</w:t>
      </w:r>
      <w:r>
        <w:rPr>
          <w:spacing w:val="6"/>
        </w:rPr>
        <w:t> </w:t>
      </w:r>
      <w:r>
        <w:rPr/>
        <w:t>Page</w:t>
      </w:r>
      <w:r>
        <w:rPr>
          <w:spacing w:val="3"/>
        </w:rPr>
        <w:t> </w:t>
      </w:r>
      <w:r>
        <w:rPr/>
        <w:t>1</w:t>
      </w:r>
      <w:r>
        <w:rPr>
          <w:spacing w:val="4"/>
        </w:rPr>
        <w:t> </w:t>
      </w:r>
      <w:r>
        <w:rPr/>
        <w:t>(0x00</w:t>
      </w:r>
      <w:r>
        <w:rPr>
          <w:spacing w:val="2"/>
        </w:rPr>
        <w:t> </w:t>
      </w:r>
      <w:r>
        <w:rPr/>
        <w:t>to</w:t>
      </w:r>
      <w:r>
        <w:rPr>
          <w:spacing w:val="4"/>
        </w:rPr>
        <w:t> </w:t>
      </w:r>
      <w:r>
        <w:rPr/>
        <w:t>0x7F)</w:t>
      </w:r>
      <w:r>
        <w:rPr>
          <w:spacing w:val="4"/>
        </w:rPr>
        <w:t> </w:t>
      </w:r>
      <w:r>
        <w:rPr/>
        <w:t>will</w:t>
      </w:r>
      <w:r>
        <w:rPr>
          <w:spacing w:val="3"/>
        </w:rPr>
        <w:t> </w:t>
      </w:r>
      <w:r>
        <w:rPr/>
        <w:t>be</w:t>
      </w:r>
      <w:r>
        <w:rPr>
          <w:spacing w:val="1"/>
        </w:rPr>
        <w:t> </w:t>
      </w:r>
      <w:r>
        <w:rPr/>
        <w:t>active</w:t>
      </w:r>
      <w:r>
        <w:rPr>
          <w:spacing w:val="-2"/>
        </w:rPr>
        <w:t> </w:t>
      </w:r>
      <w:r>
        <w:rPr/>
        <w:t>on</w:t>
      </w:r>
      <w:r>
        <w:rPr>
          <w:spacing w:val="-1"/>
        </w:rPr>
        <w:t> </w:t>
      </w:r>
      <w:r>
        <w:rPr/>
        <w:t>setting </w:t>
      </w:r>
      <w:r>
        <w:rPr>
          <w:rFonts w:ascii="Arial"/>
          <w:i/>
        </w:rPr>
        <w:t>spi_mem_page</w:t>
      </w:r>
      <w:r>
        <w:rPr>
          <w:rFonts w:ascii="Arial"/>
          <w:i/>
          <w:spacing w:val="2"/>
        </w:rPr>
        <w:t> </w:t>
      </w:r>
      <w:r>
        <w:rPr/>
        <w:t>to</w:t>
      </w:r>
      <w:r>
        <w:rPr>
          <w:spacing w:val="1"/>
        </w:rPr>
        <w:t> </w:t>
      </w:r>
      <w:r>
        <w:rPr/>
        <w:t>1</w:t>
      </w:r>
      <w:r>
        <w:rPr>
          <w:rFonts w:ascii="Arial"/>
          <w:i/>
        </w:rPr>
        <w:t>.</w:t>
      </w:r>
    </w:p>
    <w:p>
      <w:pPr>
        <w:pStyle w:val="BodyText"/>
        <w:rPr>
          <w:rFonts w:ascii="Arial"/>
          <w:i/>
          <w:sz w:val="24"/>
        </w:rPr>
      </w:pPr>
    </w:p>
    <w:p>
      <w:pPr>
        <w:pStyle w:val="BodyText"/>
        <w:spacing w:line="292" w:lineRule="auto" w:before="1"/>
        <w:ind w:left="143" w:right="205"/>
        <w:jc w:val="both"/>
      </w:pPr>
      <w:r>
        <w:rPr/>
        <w:t>Global</w:t>
      </w:r>
      <w:r>
        <w:rPr>
          <w:spacing w:val="-13"/>
        </w:rPr>
        <w:t> </w:t>
      </w:r>
      <w:r>
        <w:rPr/>
        <w:t>memory</w:t>
      </w:r>
      <w:r>
        <w:rPr>
          <w:spacing w:val="-9"/>
        </w:rPr>
        <w:t> </w:t>
      </w:r>
      <w:r>
        <w:rPr/>
        <w:t>map</w:t>
      </w:r>
      <w:r>
        <w:rPr>
          <w:spacing w:val="-12"/>
        </w:rPr>
        <w:t> </w:t>
      </w:r>
      <w:r>
        <w:rPr/>
        <w:t>consists</w:t>
      </w:r>
      <w:r>
        <w:rPr>
          <w:spacing w:val="-10"/>
        </w:rPr>
        <w:t> </w:t>
      </w:r>
      <w:r>
        <w:rPr/>
        <w:t>of</w:t>
      </w:r>
      <w:r>
        <w:rPr>
          <w:spacing w:val="-12"/>
        </w:rPr>
        <w:t> </w:t>
      </w:r>
      <w:r>
        <w:rPr/>
        <w:t>calibration</w:t>
      </w:r>
      <w:r>
        <w:rPr>
          <w:spacing w:val="-13"/>
        </w:rPr>
        <w:t> </w:t>
      </w:r>
      <w:r>
        <w:rPr/>
        <w:t>registers,</w:t>
      </w:r>
      <w:r>
        <w:rPr>
          <w:spacing w:val="-11"/>
        </w:rPr>
        <w:t> </w:t>
      </w:r>
      <w:r>
        <w:rPr/>
        <w:t>control</w:t>
      </w:r>
      <w:r>
        <w:rPr>
          <w:spacing w:val="-12"/>
        </w:rPr>
        <w:t> </w:t>
      </w:r>
      <w:r>
        <w:rPr/>
        <w:t>registers,</w:t>
      </w:r>
      <w:r>
        <w:rPr>
          <w:spacing w:val="-11"/>
        </w:rPr>
        <w:t> </w:t>
      </w:r>
      <w:r>
        <w:rPr/>
        <w:t>data</w:t>
      </w:r>
      <w:r>
        <w:rPr>
          <w:spacing w:val="-12"/>
        </w:rPr>
        <w:t> </w:t>
      </w:r>
      <w:r>
        <w:rPr/>
        <w:t>registers,</w:t>
      </w:r>
      <w:r>
        <w:rPr>
          <w:spacing w:val="-11"/>
        </w:rPr>
        <w:t> </w:t>
      </w:r>
      <w:r>
        <w:rPr/>
        <w:t>status</w:t>
      </w:r>
      <w:r>
        <w:rPr>
          <w:spacing w:val="-11"/>
        </w:rPr>
        <w:t> </w:t>
      </w:r>
      <w:r>
        <w:rPr/>
        <w:t>registers</w:t>
      </w:r>
      <w:r>
        <w:rPr>
          <w:spacing w:val="-10"/>
        </w:rPr>
        <w:t> </w:t>
      </w:r>
      <w:r>
        <w:rPr/>
        <w:t>and</w:t>
      </w:r>
      <w:r>
        <w:rPr>
          <w:spacing w:val="-12"/>
        </w:rPr>
        <w:t> </w:t>
      </w:r>
      <w:r>
        <w:rPr/>
        <w:t>reserved</w:t>
      </w:r>
      <w:r>
        <w:rPr>
          <w:spacing w:val="-12"/>
        </w:rPr>
        <w:t> </w:t>
      </w:r>
      <w:r>
        <w:rPr/>
        <w:t>registers.</w:t>
      </w:r>
      <w:r>
        <w:rPr>
          <w:spacing w:val="1"/>
        </w:rPr>
        <w:t> </w:t>
      </w:r>
      <w:r>
        <w:rPr>
          <w:spacing w:val="-1"/>
        </w:rPr>
        <w:t>There are, however, several registers </w:t>
      </w:r>
      <w:r>
        <w:rPr/>
        <w:t>which are reserved. Accordingly, they should not be written to and no specific value is</w:t>
      </w:r>
      <w:r>
        <w:rPr>
          <w:spacing w:val="-54"/>
        </w:rPr>
        <w:t> </w:t>
      </w:r>
      <w:r>
        <w:rPr/>
        <w:t>guaranteed</w:t>
      </w:r>
      <w:r>
        <w:rPr>
          <w:spacing w:val="-2"/>
        </w:rPr>
        <w:t> </w:t>
      </w:r>
      <w:r>
        <w:rPr/>
        <w:t>when they are</w:t>
      </w:r>
      <w:r>
        <w:rPr>
          <w:spacing w:val="1"/>
        </w:rPr>
        <w:t> </w:t>
      </w:r>
      <w:r>
        <w:rPr/>
        <w:t>read.</w:t>
      </w:r>
    </w:p>
    <w:p>
      <w:pPr>
        <w:pStyle w:val="BodyText"/>
        <w:spacing w:before="7"/>
        <w:rPr>
          <w:sz w:val="17"/>
        </w:rPr>
      </w:pPr>
    </w:p>
    <w:p>
      <w:pPr>
        <w:spacing w:before="0"/>
        <w:ind w:left="1078" w:right="1137" w:firstLine="0"/>
        <w:jc w:val="center"/>
        <w:rPr>
          <w:sz w:val="22"/>
        </w:rPr>
      </w:pPr>
      <w:bookmarkStart w:name="_bookmark44" w:id="65"/>
      <w:bookmarkEnd w:id="65"/>
      <w:r>
        <w:rPr/>
      </w:r>
      <w:r>
        <w:rPr>
          <w:sz w:val="22"/>
        </w:rPr>
        <w:t>Table</w:t>
      </w:r>
      <w:r>
        <w:rPr>
          <w:spacing w:val="-3"/>
          <w:sz w:val="22"/>
        </w:rPr>
        <w:t> </w:t>
      </w:r>
      <w:r>
        <w:rPr>
          <w:sz w:val="22"/>
        </w:rPr>
        <w:t>21:</w:t>
      </w:r>
      <w:r>
        <w:rPr>
          <w:spacing w:val="-3"/>
          <w:sz w:val="22"/>
        </w:rPr>
        <w:t> </w:t>
      </w:r>
      <w:r>
        <w:rPr>
          <w:sz w:val="22"/>
        </w:rPr>
        <w:t>Memory</w:t>
      </w:r>
      <w:r>
        <w:rPr>
          <w:spacing w:val="-3"/>
          <w:sz w:val="22"/>
        </w:rPr>
        <w:t> </w:t>
      </w:r>
      <w:r>
        <w:rPr>
          <w:sz w:val="22"/>
        </w:rPr>
        <w:t>map</w:t>
      </w:r>
      <w:r>
        <w:rPr>
          <w:spacing w:val="-4"/>
          <w:sz w:val="22"/>
        </w:rPr>
        <w:t> </w:t>
      </w:r>
      <w:r>
        <w:rPr>
          <w:sz w:val="22"/>
        </w:rPr>
        <w:t>page</w:t>
      </w:r>
      <w:r>
        <w:rPr>
          <w:spacing w:val="-2"/>
          <w:sz w:val="22"/>
        </w:rPr>
        <w:t> </w:t>
      </w:r>
      <w:r>
        <w:rPr>
          <w:sz w:val="22"/>
        </w:rPr>
        <w:t>selection</w:t>
      </w:r>
    </w:p>
    <w:p>
      <w:pPr>
        <w:pStyle w:val="BodyText"/>
        <w:spacing w:before="4"/>
        <w:rPr>
          <w:sz w:val="10"/>
        </w:rPr>
      </w:pPr>
    </w:p>
    <w:tbl>
      <w:tblPr>
        <w:tblCellSpacing w:w="21" w:type="dxa"/>
        <w:tblW w:w="0" w:type="auto"/>
        <w:jc w:val="left"/>
        <w:tblInd w:w="17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836"/>
        <w:gridCol w:w="2978"/>
        <w:gridCol w:w="2903"/>
        <w:gridCol w:w="2182"/>
      </w:tblGrid>
      <w:tr>
        <w:trPr>
          <w:trHeight w:val="248" w:hRule="atLeast"/>
        </w:trPr>
        <w:tc>
          <w:tcPr>
            <w:tcW w:w="2836" w:type="dxa"/>
            <w:tcBorders>
              <w:top w:val="nil"/>
              <w:left w:val="nil"/>
              <w:right w:val="nil"/>
            </w:tcBorders>
            <w:shd w:val="clear" w:color="auto" w:fill="585858"/>
          </w:tcPr>
          <w:p>
            <w:pPr>
              <w:pStyle w:val="TableParagraph"/>
              <w:spacing w:line="229" w:lineRule="exact" w:before="43"/>
              <w:ind w:left="66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z w:val="20"/>
              </w:rPr>
              <w:t>Digital</w:t>
            </w:r>
            <w:r>
              <w:rPr>
                <w:rFonts w:ascii="Arial"/>
                <w:b/>
                <w:color w:val="FFFFFF"/>
                <w:spacing w:val="-7"/>
                <w:sz w:val="20"/>
              </w:rPr>
              <w:t> </w:t>
            </w:r>
            <w:r>
              <w:rPr>
                <w:rFonts w:ascii="Arial"/>
                <w:b/>
                <w:color w:val="FFFFFF"/>
                <w:sz w:val="20"/>
              </w:rPr>
              <w:t>Interface</w:t>
            </w:r>
          </w:p>
        </w:tc>
        <w:tc>
          <w:tcPr>
            <w:tcW w:w="2978" w:type="dxa"/>
            <w:tcBorders>
              <w:top w:val="nil"/>
              <w:left w:val="nil"/>
            </w:tcBorders>
            <w:shd w:val="clear" w:color="auto" w:fill="585858"/>
          </w:tcPr>
          <w:p>
            <w:pPr>
              <w:pStyle w:val="TableParagraph"/>
              <w:spacing w:line="229" w:lineRule="exact" w:before="43"/>
              <w:ind w:left="359" w:right="367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z w:val="20"/>
              </w:rPr>
              <w:t>Register</w:t>
            </w:r>
            <w:r>
              <w:rPr>
                <w:rFonts w:ascii="Arial"/>
                <w:b/>
                <w:color w:val="FFFFFF"/>
                <w:spacing w:val="-7"/>
                <w:sz w:val="20"/>
              </w:rPr>
              <w:t> </w:t>
            </w:r>
            <w:r>
              <w:rPr>
                <w:rFonts w:ascii="Arial"/>
                <w:b/>
                <w:color w:val="FFFFFF"/>
                <w:sz w:val="20"/>
              </w:rPr>
              <w:t>address</w:t>
            </w:r>
            <w:r>
              <w:rPr>
                <w:rFonts w:ascii="Arial"/>
                <w:b/>
                <w:color w:val="FFFFFF"/>
                <w:spacing w:val="-5"/>
                <w:sz w:val="20"/>
              </w:rPr>
              <w:t> </w:t>
            </w:r>
            <w:r>
              <w:rPr>
                <w:rFonts w:ascii="Arial"/>
                <w:b/>
                <w:color w:val="FFFFFF"/>
                <w:sz w:val="20"/>
              </w:rPr>
              <w:t>range</w:t>
            </w:r>
          </w:p>
        </w:tc>
        <w:tc>
          <w:tcPr>
            <w:tcW w:w="2903" w:type="dxa"/>
            <w:tcBorders>
              <w:top w:val="nil"/>
            </w:tcBorders>
            <w:shd w:val="clear" w:color="auto" w:fill="585858"/>
          </w:tcPr>
          <w:p>
            <w:pPr>
              <w:pStyle w:val="TableParagraph"/>
              <w:spacing w:line="229" w:lineRule="exact" w:before="43"/>
              <w:ind w:left="274" w:right="275"/>
              <w:jc w:val="center"/>
              <w:rPr>
                <w:rFonts w:ascii="Arial"/>
                <w:b/>
                <w:i/>
                <w:sz w:val="20"/>
              </w:rPr>
            </w:pPr>
            <w:r>
              <w:rPr>
                <w:rFonts w:ascii="Arial"/>
                <w:b/>
                <w:color w:val="FFFFFF"/>
                <w:sz w:val="20"/>
              </w:rPr>
              <w:t>Register</w:t>
            </w:r>
            <w:r>
              <w:rPr>
                <w:rFonts w:ascii="Arial"/>
                <w:b/>
                <w:color w:val="FFFFFF"/>
                <w:spacing w:val="-9"/>
                <w:sz w:val="20"/>
              </w:rPr>
              <w:t> </w:t>
            </w:r>
            <w:r>
              <w:rPr>
                <w:rFonts w:ascii="Arial"/>
                <w:b/>
                <w:i/>
                <w:color w:val="FFFFFF"/>
                <w:sz w:val="20"/>
              </w:rPr>
              <w:t>spi_mem_page</w:t>
            </w:r>
          </w:p>
        </w:tc>
        <w:tc>
          <w:tcPr>
            <w:tcW w:w="2182" w:type="dxa"/>
            <w:tcBorders>
              <w:top w:val="nil"/>
              <w:right w:val="nil"/>
            </w:tcBorders>
            <w:shd w:val="clear" w:color="auto" w:fill="585858"/>
          </w:tcPr>
          <w:p>
            <w:pPr>
              <w:pStyle w:val="TableParagraph"/>
              <w:spacing w:line="229" w:lineRule="exact" w:before="43"/>
              <w:ind w:left="412" w:right="434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z w:val="20"/>
              </w:rPr>
              <w:t>Memory</w:t>
            </w:r>
            <w:r>
              <w:rPr>
                <w:rFonts w:ascii="Arial"/>
                <w:b/>
                <w:color w:val="FFFFFF"/>
                <w:spacing w:val="-6"/>
                <w:sz w:val="20"/>
              </w:rPr>
              <w:t> </w:t>
            </w:r>
            <w:r>
              <w:rPr>
                <w:rFonts w:ascii="Arial"/>
                <w:b/>
                <w:color w:val="FFFFFF"/>
                <w:sz w:val="20"/>
              </w:rPr>
              <w:t>Page</w:t>
            </w:r>
          </w:p>
        </w:tc>
      </w:tr>
      <w:tr>
        <w:trPr>
          <w:trHeight w:val="243" w:hRule="atLeast"/>
        </w:trPr>
        <w:tc>
          <w:tcPr>
            <w:tcW w:w="2836" w:type="dxa"/>
            <w:tcBorders>
              <w:left w:val="nil"/>
              <w:right w:val="nil"/>
            </w:tcBorders>
            <w:shd w:val="clear" w:color="auto" w:fill="F1F1F1"/>
          </w:tcPr>
          <w:p>
            <w:pPr>
              <w:pStyle w:val="TableParagraph"/>
              <w:spacing w:line="224" w:lineRule="exact" w:before="42"/>
              <w:ind w:left="1368" w:right="1099"/>
              <w:jc w:val="center"/>
              <w:rPr>
                <w:sz w:val="20"/>
              </w:rPr>
            </w:pPr>
            <w:r>
              <w:rPr>
                <w:sz w:val="20"/>
              </w:rPr>
              <w:t>I</w:t>
            </w:r>
            <w:r>
              <w:rPr>
                <w:sz w:val="20"/>
                <w:vertAlign w:val="superscript"/>
              </w:rPr>
              <w:t>2</w:t>
            </w:r>
            <w:r>
              <w:rPr>
                <w:sz w:val="20"/>
                <w:vertAlign w:val="baseline"/>
              </w:rPr>
              <w:t>C</w:t>
            </w:r>
          </w:p>
        </w:tc>
        <w:tc>
          <w:tcPr>
            <w:tcW w:w="2978" w:type="dxa"/>
            <w:tcBorders>
              <w:left w:val="nil"/>
            </w:tcBorders>
            <w:shd w:val="clear" w:color="auto" w:fill="F1F1F1"/>
          </w:tcPr>
          <w:p>
            <w:pPr>
              <w:pStyle w:val="TableParagraph"/>
              <w:spacing w:line="224" w:lineRule="exact" w:before="42"/>
              <w:ind w:left="359" w:right="364"/>
              <w:jc w:val="center"/>
              <w:rPr>
                <w:sz w:val="20"/>
              </w:rPr>
            </w:pPr>
            <w:r>
              <w:rPr>
                <w:sz w:val="20"/>
              </w:rPr>
              <w:t>0x00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to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0xFF</w:t>
            </w:r>
          </w:p>
        </w:tc>
        <w:tc>
          <w:tcPr>
            <w:tcW w:w="2903" w:type="dxa"/>
            <w:shd w:val="clear" w:color="auto" w:fill="F1F1F1"/>
          </w:tcPr>
          <w:p>
            <w:pPr>
              <w:pStyle w:val="TableParagraph"/>
              <w:spacing w:line="224" w:lineRule="exact" w:before="42"/>
              <w:ind w:left="274" w:right="276"/>
              <w:jc w:val="center"/>
              <w:rPr>
                <w:sz w:val="20"/>
              </w:rPr>
            </w:pPr>
            <w:r>
              <w:rPr>
                <w:spacing w:val="-1"/>
                <w:sz w:val="20"/>
              </w:rPr>
              <w:t>Not</w:t>
            </w:r>
            <w:r>
              <w:rPr>
                <w:spacing w:val="-10"/>
                <w:sz w:val="20"/>
              </w:rPr>
              <w:t> </w:t>
            </w:r>
            <w:r>
              <w:rPr>
                <w:spacing w:val="-1"/>
                <w:sz w:val="20"/>
              </w:rPr>
              <w:t>Applicable</w:t>
            </w:r>
          </w:p>
        </w:tc>
        <w:tc>
          <w:tcPr>
            <w:tcW w:w="2182" w:type="dxa"/>
            <w:tcBorders>
              <w:right w:val="nil"/>
            </w:tcBorders>
            <w:shd w:val="clear" w:color="auto" w:fill="F1F1F1"/>
          </w:tcPr>
          <w:p>
            <w:pPr>
              <w:pStyle w:val="TableParagraph"/>
              <w:spacing w:line="224" w:lineRule="exact" w:before="42"/>
              <w:ind w:left="409" w:right="434"/>
              <w:jc w:val="center"/>
              <w:rPr>
                <w:sz w:val="20"/>
              </w:rPr>
            </w:pPr>
            <w:r>
              <w:rPr>
                <w:spacing w:val="-1"/>
                <w:sz w:val="20"/>
              </w:rPr>
              <w:t>Not</w:t>
            </w:r>
            <w:r>
              <w:rPr>
                <w:spacing w:val="-10"/>
                <w:sz w:val="20"/>
              </w:rPr>
              <w:t> </w:t>
            </w:r>
            <w:r>
              <w:rPr>
                <w:spacing w:val="-1"/>
                <w:sz w:val="20"/>
              </w:rPr>
              <w:t>Applicable</w:t>
            </w:r>
          </w:p>
        </w:tc>
      </w:tr>
      <w:tr>
        <w:trPr>
          <w:trHeight w:val="243" w:hRule="atLeast"/>
        </w:trPr>
        <w:tc>
          <w:tcPr>
            <w:tcW w:w="2836" w:type="dxa"/>
            <w:tcBorders>
              <w:left w:val="nil"/>
              <w:right w:val="nil"/>
            </w:tcBorders>
            <w:shd w:val="clear" w:color="auto" w:fill="CCCCCC"/>
          </w:tcPr>
          <w:p>
            <w:pPr>
              <w:pStyle w:val="TableParagraph"/>
              <w:spacing w:line="224" w:lineRule="exact" w:before="42"/>
              <w:ind w:left="1368" w:right="1105"/>
              <w:jc w:val="center"/>
              <w:rPr>
                <w:sz w:val="20"/>
              </w:rPr>
            </w:pPr>
            <w:r>
              <w:rPr>
                <w:sz w:val="20"/>
              </w:rPr>
              <w:t>SPI</w:t>
            </w:r>
          </w:p>
        </w:tc>
        <w:tc>
          <w:tcPr>
            <w:tcW w:w="2978" w:type="dxa"/>
            <w:tcBorders>
              <w:left w:val="nil"/>
            </w:tcBorders>
            <w:shd w:val="clear" w:color="auto" w:fill="CCCCCC"/>
          </w:tcPr>
          <w:p>
            <w:pPr>
              <w:pStyle w:val="TableParagraph"/>
              <w:spacing w:line="224" w:lineRule="exact" w:before="42"/>
              <w:ind w:left="359" w:right="364"/>
              <w:jc w:val="center"/>
              <w:rPr>
                <w:sz w:val="20"/>
              </w:rPr>
            </w:pPr>
            <w:r>
              <w:rPr>
                <w:sz w:val="20"/>
              </w:rPr>
              <w:t>0x80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to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0xFF</w:t>
            </w:r>
          </w:p>
        </w:tc>
        <w:tc>
          <w:tcPr>
            <w:tcW w:w="2903" w:type="dxa"/>
            <w:shd w:val="clear" w:color="auto" w:fill="CCCCCC"/>
          </w:tcPr>
          <w:p>
            <w:pPr>
              <w:pStyle w:val="TableParagraph"/>
              <w:spacing w:line="224" w:lineRule="exact" w:before="42"/>
              <w:ind w:left="274" w:right="280"/>
              <w:jc w:val="center"/>
              <w:rPr>
                <w:sz w:val="20"/>
              </w:rPr>
            </w:pPr>
            <w:r>
              <w:rPr>
                <w:sz w:val="20"/>
              </w:rPr>
              <w:t>0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(default;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power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on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state)</w:t>
            </w:r>
          </w:p>
        </w:tc>
        <w:tc>
          <w:tcPr>
            <w:tcW w:w="2182" w:type="dxa"/>
            <w:tcBorders>
              <w:right w:val="nil"/>
            </w:tcBorders>
            <w:shd w:val="clear" w:color="auto" w:fill="CCCCCC"/>
          </w:tcPr>
          <w:p>
            <w:pPr>
              <w:pStyle w:val="TableParagraph"/>
              <w:spacing w:line="224" w:lineRule="exact" w:before="42"/>
              <w:ind w:left="412" w:right="433"/>
              <w:jc w:val="center"/>
              <w:rPr>
                <w:sz w:val="20"/>
              </w:rPr>
            </w:pPr>
            <w:r>
              <w:rPr>
                <w:sz w:val="20"/>
              </w:rPr>
              <w:t>Page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0</w:t>
            </w:r>
          </w:p>
        </w:tc>
      </w:tr>
      <w:tr>
        <w:trPr>
          <w:trHeight w:val="244" w:hRule="atLeast"/>
        </w:trPr>
        <w:tc>
          <w:tcPr>
            <w:tcW w:w="2836" w:type="dxa"/>
            <w:tcBorders>
              <w:left w:val="nil"/>
              <w:bottom w:val="nil"/>
              <w:right w:val="nil"/>
            </w:tcBorders>
            <w:shd w:val="clear" w:color="auto" w:fill="F1F1F1"/>
          </w:tcPr>
          <w:p>
            <w:pPr>
              <w:pStyle w:val="TableParagraph"/>
              <w:spacing w:line="225" w:lineRule="exact" w:before="42"/>
              <w:ind w:left="1368" w:right="1105"/>
              <w:jc w:val="center"/>
              <w:rPr>
                <w:sz w:val="20"/>
              </w:rPr>
            </w:pPr>
            <w:r>
              <w:rPr>
                <w:sz w:val="20"/>
              </w:rPr>
              <w:t>SPI</w:t>
            </w:r>
          </w:p>
        </w:tc>
        <w:tc>
          <w:tcPr>
            <w:tcW w:w="2978" w:type="dxa"/>
            <w:tcBorders>
              <w:left w:val="nil"/>
              <w:bottom w:val="nil"/>
            </w:tcBorders>
            <w:shd w:val="clear" w:color="auto" w:fill="F1F1F1"/>
          </w:tcPr>
          <w:p>
            <w:pPr>
              <w:pStyle w:val="TableParagraph"/>
              <w:spacing w:line="225" w:lineRule="exact" w:before="42"/>
              <w:ind w:left="359" w:right="366"/>
              <w:jc w:val="center"/>
              <w:rPr>
                <w:sz w:val="20"/>
              </w:rPr>
            </w:pPr>
            <w:r>
              <w:rPr>
                <w:sz w:val="20"/>
              </w:rPr>
              <w:t>0x00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to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0x7F</w:t>
            </w:r>
          </w:p>
        </w:tc>
        <w:tc>
          <w:tcPr>
            <w:tcW w:w="2903" w:type="dxa"/>
            <w:tcBorders>
              <w:bottom w:val="nil"/>
            </w:tcBorders>
            <w:shd w:val="clear" w:color="auto" w:fill="F1F1F1"/>
          </w:tcPr>
          <w:p>
            <w:pPr>
              <w:pStyle w:val="TableParagraph"/>
              <w:spacing w:line="225" w:lineRule="exact" w:before="42"/>
              <w:ind w:right="1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2182" w:type="dxa"/>
            <w:tcBorders>
              <w:bottom w:val="nil"/>
              <w:right w:val="nil"/>
            </w:tcBorders>
            <w:shd w:val="clear" w:color="auto" w:fill="F1F1F1"/>
          </w:tcPr>
          <w:p>
            <w:pPr>
              <w:pStyle w:val="TableParagraph"/>
              <w:spacing w:line="225" w:lineRule="exact" w:before="42"/>
              <w:ind w:left="412" w:right="433"/>
              <w:jc w:val="center"/>
              <w:rPr>
                <w:sz w:val="20"/>
              </w:rPr>
            </w:pPr>
            <w:r>
              <w:rPr>
                <w:sz w:val="20"/>
              </w:rPr>
              <w:t>Page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1</w:t>
            </w:r>
          </w:p>
        </w:tc>
      </w:tr>
    </w:tbl>
    <w:p>
      <w:pPr>
        <w:spacing w:after="0" w:line="225" w:lineRule="exact"/>
        <w:jc w:val="center"/>
        <w:rPr>
          <w:sz w:val="20"/>
        </w:rPr>
        <w:sectPr>
          <w:pgSz w:w="11910" w:h="16840"/>
          <w:pgMar w:header="0" w:footer="614" w:top="840" w:bottom="800" w:left="360" w:right="300"/>
        </w:sectPr>
      </w:pPr>
    </w:p>
    <w:p>
      <w:pPr>
        <w:pStyle w:val="BodyText"/>
        <w:spacing w:before="4"/>
        <w:rPr>
          <w:sz w:val="29"/>
        </w:rPr>
      </w:pPr>
      <w:r>
        <w:rPr/>
        <w:pict>
          <v:line style="position:absolute;mso-position-horizontal-relative:page;mso-position-vertical-relative:page;z-index:-21760512" from="469.179993pt,263.899963pt" to="565.539993pt,263.899963pt" stroked="true" strokeweight=".48004pt" strokecolor="#000000">
            <v:stroke dashstyle="shortdot"/>
            <w10:wrap type="none"/>
          </v:line>
        </w:pict>
      </w:r>
    </w:p>
    <w:p>
      <w:pPr>
        <w:pStyle w:val="Heading2"/>
        <w:numPr>
          <w:ilvl w:val="1"/>
          <w:numId w:val="19"/>
        </w:numPr>
        <w:tabs>
          <w:tab w:pos="545" w:val="left" w:leader="none"/>
        </w:tabs>
        <w:spacing w:line="240" w:lineRule="auto" w:before="92" w:after="0"/>
        <w:ind w:left="544" w:right="0" w:hanging="402"/>
        <w:jc w:val="left"/>
      </w:pPr>
      <w:bookmarkStart w:name="_bookmark45" w:id="66"/>
      <w:bookmarkEnd w:id="66"/>
      <w:r>
        <w:rPr/>
      </w:r>
      <w:bookmarkStart w:name="_bookmark45" w:id="67"/>
      <w:bookmarkEnd w:id="67"/>
      <w:r>
        <w:rPr/>
        <w:t>M</w:t>
      </w:r>
      <w:r>
        <w:rPr/>
        <w:t>emory</w:t>
      </w:r>
      <w:r>
        <w:rPr>
          <w:spacing w:val="-3"/>
        </w:rPr>
        <w:t> </w:t>
      </w:r>
      <w:r>
        <w:rPr/>
        <w:t>map</w:t>
      </w:r>
    </w:p>
    <w:p>
      <w:pPr>
        <w:pStyle w:val="BodyText"/>
        <w:spacing w:before="158"/>
        <w:ind w:left="143"/>
      </w:pPr>
      <w:r>
        <w:rPr/>
        <w:t>The</w:t>
      </w:r>
      <w:r>
        <w:rPr>
          <w:spacing w:val="-7"/>
        </w:rPr>
        <w:t> </w:t>
      </w:r>
      <w:r>
        <w:rPr/>
        <w:t>memory</w:t>
      </w:r>
      <w:r>
        <w:rPr>
          <w:spacing w:val="-3"/>
        </w:rPr>
        <w:t> </w:t>
      </w:r>
      <w:r>
        <w:rPr/>
        <w:t>map</w:t>
      </w:r>
      <w:r>
        <w:rPr>
          <w:spacing w:val="-5"/>
        </w:rPr>
        <w:t> </w:t>
      </w:r>
      <w:r>
        <w:rPr/>
        <w:t>is</w:t>
      </w:r>
      <w:r>
        <w:rPr>
          <w:spacing w:val="-4"/>
        </w:rPr>
        <w:t> </w:t>
      </w:r>
      <w:r>
        <w:rPr/>
        <w:t>given</w:t>
      </w:r>
      <w:r>
        <w:rPr>
          <w:spacing w:val="-6"/>
        </w:rPr>
        <w:t> </w:t>
      </w:r>
      <w:r>
        <w:rPr/>
        <w:t>in</w:t>
      </w:r>
      <w:r>
        <w:rPr>
          <w:spacing w:val="-5"/>
        </w:rPr>
        <w:t> </w:t>
      </w:r>
      <w:hyperlink w:history="true" w:anchor="_bookmark46">
        <w:r>
          <w:rPr/>
          <w:t>Table</w:t>
        </w:r>
        <w:r>
          <w:rPr>
            <w:spacing w:val="-4"/>
          </w:rPr>
          <w:t> </w:t>
        </w:r>
        <w:r>
          <w:rPr/>
          <w:t>22,</w:t>
        </w:r>
        <w:r>
          <w:rPr>
            <w:spacing w:val="-3"/>
          </w:rPr>
          <w:t> </w:t>
        </w:r>
      </w:hyperlink>
      <w:r>
        <w:rPr/>
        <w:t>noting</w:t>
      </w:r>
      <w:r>
        <w:rPr>
          <w:spacing w:val="-4"/>
        </w:rPr>
        <w:t> </w:t>
      </w:r>
      <w:r>
        <w:rPr/>
        <w:t>that</w:t>
      </w:r>
      <w:r>
        <w:rPr>
          <w:spacing w:val="-5"/>
        </w:rPr>
        <w:t> </w:t>
      </w:r>
      <w:r>
        <w:rPr/>
        <w:t>not</w:t>
      </w:r>
      <w:r>
        <w:rPr>
          <w:spacing w:val="-4"/>
        </w:rPr>
        <w:t> </w:t>
      </w:r>
      <w:r>
        <w:rPr/>
        <w:t>all</w:t>
      </w:r>
      <w:r>
        <w:rPr>
          <w:spacing w:val="-4"/>
        </w:rPr>
        <w:t> </w:t>
      </w:r>
      <w:r>
        <w:rPr/>
        <w:t>reserved</w:t>
      </w:r>
      <w:r>
        <w:rPr>
          <w:spacing w:val="-7"/>
        </w:rPr>
        <w:t> </w:t>
      </w:r>
      <w:r>
        <w:rPr/>
        <w:t>registers</w:t>
      </w:r>
      <w:r>
        <w:rPr>
          <w:spacing w:val="-3"/>
        </w:rPr>
        <w:t> </w:t>
      </w:r>
      <w:r>
        <w:rPr/>
        <w:t>are</w:t>
      </w:r>
      <w:r>
        <w:rPr>
          <w:spacing w:val="-1"/>
        </w:rPr>
        <w:t> </w:t>
      </w:r>
      <w:r>
        <w:rPr/>
        <w:t>depicted.</w:t>
      </w:r>
    </w:p>
    <w:p>
      <w:pPr>
        <w:spacing w:before="133"/>
        <w:ind w:left="1079" w:right="1137" w:firstLine="0"/>
        <w:jc w:val="center"/>
        <w:rPr>
          <w:sz w:val="22"/>
        </w:rPr>
      </w:pPr>
      <w:bookmarkStart w:name="_bookmark46" w:id="68"/>
      <w:bookmarkEnd w:id="68"/>
      <w:r>
        <w:rPr/>
      </w:r>
      <w:r>
        <w:rPr>
          <w:sz w:val="22"/>
        </w:rPr>
        <w:t>Table</w:t>
      </w:r>
      <w:r>
        <w:rPr>
          <w:spacing w:val="-2"/>
          <w:sz w:val="22"/>
        </w:rPr>
        <w:t> </w:t>
      </w:r>
      <w:r>
        <w:rPr>
          <w:sz w:val="22"/>
        </w:rPr>
        <w:t>22:</w:t>
      </w:r>
      <w:r>
        <w:rPr>
          <w:spacing w:val="-3"/>
          <w:sz w:val="22"/>
        </w:rPr>
        <w:t> </w:t>
      </w:r>
      <w:r>
        <w:rPr>
          <w:sz w:val="22"/>
        </w:rPr>
        <w:t>Memory</w:t>
      </w:r>
      <w:r>
        <w:rPr>
          <w:spacing w:val="-3"/>
          <w:sz w:val="22"/>
        </w:rPr>
        <w:t> </w:t>
      </w:r>
      <w:r>
        <w:rPr>
          <w:sz w:val="22"/>
        </w:rPr>
        <w:t>map</w:t>
      </w:r>
    </w:p>
    <w:p>
      <w:pPr>
        <w:pStyle w:val="BodyText"/>
        <w:spacing w:before="4"/>
        <w:rPr>
          <w:sz w:val="10"/>
        </w:rPr>
      </w:pPr>
    </w:p>
    <w:tbl>
      <w:tblPr>
        <w:tblW w:w="0" w:type="auto"/>
        <w:jc w:val="left"/>
        <w:tblInd w:w="1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22"/>
        <w:gridCol w:w="1292"/>
        <w:gridCol w:w="567"/>
        <w:gridCol w:w="567"/>
        <w:gridCol w:w="469"/>
        <w:gridCol w:w="635"/>
        <w:gridCol w:w="742"/>
        <w:gridCol w:w="711"/>
        <w:gridCol w:w="992"/>
        <w:gridCol w:w="708"/>
        <w:gridCol w:w="708"/>
        <w:gridCol w:w="710"/>
        <w:gridCol w:w="708"/>
        <w:gridCol w:w="1922"/>
        <w:gridCol w:w="133"/>
      </w:tblGrid>
      <w:tr>
        <w:trPr>
          <w:trHeight w:val="445" w:hRule="atLeast"/>
        </w:trPr>
        <w:tc>
          <w:tcPr>
            <w:tcW w:w="122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292" w:type="dxa"/>
            <w:vMerge w:val="restart"/>
            <w:tcBorders>
              <w:left w:val="nil"/>
              <w:bottom w:val="double" w:sz="1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spacing w:before="10"/>
              <w:rPr>
                <w:sz w:val="19"/>
              </w:rPr>
            </w:pPr>
          </w:p>
          <w:p>
            <w:pPr>
              <w:pStyle w:val="TableParagraph"/>
              <w:spacing w:before="1"/>
              <w:ind w:left="42"/>
              <w:rPr>
                <w:rFonts w:ascii="Arial"/>
                <w:b/>
                <w:sz w:val="14"/>
              </w:rPr>
            </w:pPr>
            <w:r>
              <w:rPr>
                <w:rFonts w:ascii="Arial"/>
                <w:b/>
                <w:sz w:val="14"/>
              </w:rPr>
              <w:t>Register</w:t>
            </w:r>
            <w:r>
              <w:rPr>
                <w:rFonts w:ascii="Arial"/>
                <w:b/>
                <w:spacing w:val="-5"/>
                <w:sz w:val="14"/>
              </w:rPr>
              <w:t> </w:t>
            </w:r>
            <w:r>
              <w:rPr>
                <w:rFonts w:ascii="Arial"/>
                <w:b/>
                <w:sz w:val="14"/>
              </w:rPr>
              <w:t>name</w:t>
            </w:r>
          </w:p>
        </w:tc>
        <w:tc>
          <w:tcPr>
            <w:tcW w:w="567" w:type="dxa"/>
          </w:tcPr>
          <w:p>
            <w:pPr>
              <w:pStyle w:val="TableParagraph"/>
              <w:spacing w:before="4"/>
              <w:rPr>
                <w:sz w:val="18"/>
              </w:rPr>
            </w:pPr>
          </w:p>
          <w:p>
            <w:pPr>
              <w:pStyle w:val="TableParagraph"/>
              <w:ind w:left="181"/>
              <w:rPr>
                <w:rFonts w:ascii="Arial"/>
                <w:b/>
                <w:sz w:val="14"/>
              </w:rPr>
            </w:pPr>
            <w:r>
              <w:rPr>
                <w:rFonts w:ascii="Arial"/>
                <w:b/>
                <w:sz w:val="14"/>
              </w:rPr>
              <w:t>I</w:t>
            </w:r>
            <w:r>
              <w:rPr>
                <w:rFonts w:ascii="Arial"/>
                <w:b/>
                <w:sz w:val="14"/>
                <w:vertAlign w:val="superscript"/>
              </w:rPr>
              <w:t>2</w:t>
            </w:r>
            <w:r>
              <w:rPr>
                <w:rFonts w:ascii="Arial"/>
                <w:b/>
                <w:sz w:val="14"/>
                <w:vertAlign w:val="baseline"/>
              </w:rPr>
              <w:t>C</w:t>
            </w:r>
          </w:p>
        </w:tc>
        <w:tc>
          <w:tcPr>
            <w:tcW w:w="1036" w:type="dxa"/>
            <w:gridSpan w:val="2"/>
          </w:tcPr>
          <w:p>
            <w:pPr>
              <w:pStyle w:val="TableParagraph"/>
              <w:spacing w:before="4"/>
              <w:rPr>
                <w:sz w:val="18"/>
              </w:rPr>
            </w:pPr>
          </w:p>
          <w:p>
            <w:pPr>
              <w:pStyle w:val="TableParagraph"/>
              <w:ind w:left="379" w:right="380"/>
              <w:jc w:val="center"/>
              <w:rPr>
                <w:rFonts w:ascii="Arial"/>
                <w:b/>
                <w:sz w:val="14"/>
              </w:rPr>
            </w:pPr>
            <w:r>
              <w:rPr>
                <w:rFonts w:ascii="Arial"/>
                <w:b/>
                <w:sz w:val="14"/>
              </w:rPr>
              <w:t>SPI</w:t>
            </w:r>
          </w:p>
        </w:tc>
        <w:tc>
          <w:tcPr>
            <w:tcW w:w="635" w:type="dxa"/>
            <w:vMerge w:val="restart"/>
            <w:tcBorders>
              <w:bottom w:val="double" w:sz="1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spacing w:before="5"/>
              <w:rPr>
                <w:sz w:val="22"/>
              </w:rPr>
            </w:pPr>
          </w:p>
          <w:p>
            <w:pPr>
              <w:pStyle w:val="TableParagraph"/>
              <w:ind w:left="157"/>
              <w:rPr>
                <w:rFonts w:ascii="Arial"/>
                <w:b/>
                <w:sz w:val="14"/>
              </w:rPr>
            </w:pPr>
            <w:r>
              <w:rPr>
                <w:rFonts w:ascii="Arial"/>
                <w:b/>
                <w:sz w:val="14"/>
              </w:rPr>
              <w:t>Bit</w:t>
            </w:r>
            <w:r>
              <w:rPr>
                <w:rFonts w:ascii="Arial"/>
                <w:b/>
                <w:spacing w:val="-3"/>
                <w:sz w:val="14"/>
              </w:rPr>
              <w:t> </w:t>
            </w:r>
            <w:r>
              <w:rPr>
                <w:rFonts w:ascii="Arial"/>
                <w:b/>
                <w:sz w:val="14"/>
              </w:rPr>
              <w:t>7</w:t>
            </w:r>
          </w:p>
        </w:tc>
        <w:tc>
          <w:tcPr>
            <w:tcW w:w="742" w:type="dxa"/>
            <w:vMerge w:val="restart"/>
            <w:tcBorders>
              <w:bottom w:val="double" w:sz="1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spacing w:before="5"/>
              <w:rPr>
                <w:sz w:val="22"/>
              </w:rPr>
            </w:pPr>
          </w:p>
          <w:p>
            <w:pPr>
              <w:pStyle w:val="TableParagraph"/>
              <w:ind w:left="209"/>
              <w:rPr>
                <w:rFonts w:ascii="Arial"/>
                <w:b/>
                <w:sz w:val="14"/>
              </w:rPr>
            </w:pPr>
            <w:r>
              <w:rPr>
                <w:rFonts w:ascii="Arial"/>
                <w:b/>
                <w:sz w:val="14"/>
              </w:rPr>
              <w:t>Bit</w:t>
            </w:r>
            <w:r>
              <w:rPr>
                <w:rFonts w:ascii="Arial"/>
                <w:b/>
                <w:spacing w:val="-3"/>
                <w:sz w:val="14"/>
              </w:rPr>
              <w:t> </w:t>
            </w:r>
            <w:r>
              <w:rPr>
                <w:rFonts w:ascii="Arial"/>
                <w:b/>
                <w:sz w:val="14"/>
              </w:rPr>
              <w:t>6</w:t>
            </w:r>
          </w:p>
        </w:tc>
        <w:tc>
          <w:tcPr>
            <w:tcW w:w="711" w:type="dxa"/>
            <w:vMerge w:val="restart"/>
            <w:tcBorders>
              <w:bottom w:val="double" w:sz="1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spacing w:before="5"/>
              <w:rPr>
                <w:sz w:val="22"/>
              </w:rPr>
            </w:pPr>
          </w:p>
          <w:p>
            <w:pPr>
              <w:pStyle w:val="TableParagraph"/>
              <w:ind w:left="194"/>
              <w:rPr>
                <w:rFonts w:ascii="Arial"/>
                <w:b/>
                <w:sz w:val="14"/>
              </w:rPr>
            </w:pPr>
            <w:r>
              <w:rPr>
                <w:rFonts w:ascii="Arial"/>
                <w:b/>
                <w:sz w:val="14"/>
              </w:rPr>
              <w:t>Bit</w:t>
            </w:r>
            <w:r>
              <w:rPr>
                <w:rFonts w:ascii="Arial"/>
                <w:b/>
                <w:spacing w:val="-3"/>
                <w:sz w:val="14"/>
              </w:rPr>
              <w:t> </w:t>
            </w:r>
            <w:r>
              <w:rPr>
                <w:rFonts w:ascii="Arial"/>
                <w:b/>
                <w:sz w:val="14"/>
              </w:rPr>
              <w:t>5</w:t>
            </w:r>
          </w:p>
        </w:tc>
        <w:tc>
          <w:tcPr>
            <w:tcW w:w="992" w:type="dxa"/>
            <w:vMerge w:val="restart"/>
            <w:tcBorders>
              <w:bottom w:val="double" w:sz="1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spacing w:before="5"/>
              <w:rPr>
                <w:sz w:val="22"/>
              </w:rPr>
            </w:pPr>
          </w:p>
          <w:p>
            <w:pPr>
              <w:pStyle w:val="TableParagraph"/>
              <w:ind w:left="314" w:right="326"/>
              <w:jc w:val="center"/>
              <w:rPr>
                <w:rFonts w:ascii="Arial"/>
                <w:b/>
                <w:sz w:val="14"/>
              </w:rPr>
            </w:pPr>
            <w:r>
              <w:rPr>
                <w:rFonts w:ascii="Arial"/>
                <w:b/>
                <w:sz w:val="14"/>
              </w:rPr>
              <w:t>Bit</w:t>
            </w:r>
            <w:r>
              <w:rPr>
                <w:rFonts w:ascii="Arial"/>
                <w:b/>
                <w:spacing w:val="-3"/>
                <w:sz w:val="14"/>
              </w:rPr>
              <w:t> </w:t>
            </w:r>
            <w:r>
              <w:rPr>
                <w:rFonts w:ascii="Arial"/>
                <w:b/>
                <w:sz w:val="14"/>
              </w:rPr>
              <w:t>4</w:t>
            </w:r>
          </w:p>
        </w:tc>
        <w:tc>
          <w:tcPr>
            <w:tcW w:w="708" w:type="dxa"/>
            <w:vMerge w:val="restart"/>
            <w:tcBorders>
              <w:bottom w:val="double" w:sz="1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spacing w:before="5"/>
              <w:rPr>
                <w:sz w:val="22"/>
              </w:rPr>
            </w:pPr>
          </w:p>
          <w:p>
            <w:pPr>
              <w:pStyle w:val="TableParagraph"/>
              <w:ind w:left="193"/>
              <w:rPr>
                <w:rFonts w:ascii="Arial"/>
                <w:b/>
                <w:sz w:val="14"/>
              </w:rPr>
            </w:pPr>
            <w:r>
              <w:rPr>
                <w:rFonts w:ascii="Arial"/>
                <w:b/>
                <w:sz w:val="14"/>
              </w:rPr>
              <w:t>Bit</w:t>
            </w:r>
            <w:r>
              <w:rPr>
                <w:rFonts w:ascii="Arial"/>
                <w:b/>
                <w:spacing w:val="-3"/>
                <w:sz w:val="14"/>
              </w:rPr>
              <w:t> </w:t>
            </w:r>
            <w:r>
              <w:rPr>
                <w:rFonts w:ascii="Arial"/>
                <w:b/>
                <w:sz w:val="14"/>
              </w:rPr>
              <w:t>3</w:t>
            </w:r>
          </w:p>
        </w:tc>
        <w:tc>
          <w:tcPr>
            <w:tcW w:w="708" w:type="dxa"/>
            <w:vMerge w:val="restart"/>
            <w:tcBorders>
              <w:bottom w:val="double" w:sz="1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spacing w:before="5"/>
              <w:rPr>
                <w:sz w:val="22"/>
              </w:rPr>
            </w:pPr>
          </w:p>
          <w:p>
            <w:pPr>
              <w:pStyle w:val="TableParagraph"/>
              <w:ind w:left="212"/>
              <w:rPr>
                <w:rFonts w:ascii="Arial"/>
                <w:b/>
                <w:sz w:val="14"/>
              </w:rPr>
            </w:pPr>
            <w:r>
              <w:rPr>
                <w:rFonts w:ascii="Arial"/>
                <w:b/>
                <w:sz w:val="14"/>
              </w:rPr>
              <w:t>Bit2</w:t>
            </w:r>
          </w:p>
        </w:tc>
        <w:tc>
          <w:tcPr>
            <w:tcW w:w="710" w:type="dxa"/>
            <w:vMerge w:val="restart"/>
            <w:tcBorders>
              <w:bottom w:val="double" w:sz="1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spacing w:before="5"/>
              <w:rPr>
                <w:sz w:val="22"/>
              </w:rPr>
            </w:pPr>
          </w:p>
          <w:p>
            <w:pPr>
              <w:pStyle w:val="TableParagraph"/>
              <w:ind w:left="193"/>
              <w:rPr>
                <w:rFonts w:ascii="Arial"/>
                <w:b/>
                <w:sz w:val="14"/>
              </w:rPr>
            </w:pPr>
            <w:r>
              <w:rPr>
                <w:rFonts w:ascii="Arial"/>
                <w:b/>
                <w:sz w:val="14"/>
              </w:rPr>
              <w:t>Bit</w:t>
            </w:r>
            <w:r>
              <w:rPr>
                <w:rFonts w:ascii="Arial"/>
                <w:b/>
                <w:spacing w:val="-3"/>
                <w:sz w:val="14"/>
              </w:rPr>
              <w:t> </w:t>
            </w:r>
            <w:r>
              <w:rPr>
                <w:rFonts w:ascii="Arial"/>
                <w:b/>
                <w:sz w:val="14"/>
              </w:rPr>
              <w:t>1</w:t>
            </w:r>
          </w:p>
        </w:tc>
        <w:tc>
          <w:tcPr>
            <w:tcW w:w="708" w:type="dxa"/>
            <w:vMerge w:val="restart"/>
            <w:tcBorders>
              <w:bottom w:val="double" w:sz="1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spacing w:before="5"/>
              <w:rPr>
                <w:sz w:val="22"/>
              </w:rPr>
            </w:pPr>
          </w:p>
          <w:p>
            <w:pPr>
              <w:pStyle w:val="TableParagraph"/>
              <w:ind w:left="191"/>
              <w:rPr>
                <w:rFonts w:ascii="Arial"/>
                <w:b/>
                <w:sz w:val="14"/>
              </w:rPr>
            </w:pPr>
            <w:r>
              <w:rPr>
                <w:rFonts w:ascii="Arial"/>
                <w:b/>
                <w:sz w:val="14"/>
              </w:rPr>
              <w:t>Bit</w:t>
            </w:r>
            <w:r>
              <w:rPr>
                <w:rFonts w:ascii="Arial"/>
                <w:b/>
                <w:spacing w:val="-3"/>
                <w:sz w:val="14"/>
              </w:rPr>
              <w:t> </w:t>
            </w:r>
            <w:r>
              <w:rPr>
                <w:rFonts w:ascii="Arial"/>
                <w:b/>
                <w:sz w:val="14"/>
              </w:rPr>
              <w:t>0</w:t>
            </w:r>
          </w:p>
        </w:tc>
        <w:tc>
          <w:tcPr>
            <w:tcW w:w="1922" w:type="dxa"/>
            <w:vMerge w:val="restart"/>
            <w:tcBorders>
              <w:bottom w:val="double" w:sz="1" w:space="0" w:color="000000"/>
              <w:right w:val="nil"/>
            </w:tcBorders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spacing w:before="5"/>
              <w:rPr>
                <w:sz w:val="22"/>
              </w:rPr>
            </w:pPr>
          </w:p>
          <w:p>
            <w:pPr>
              <w:pStyle w:val="TableParagraph"/>
              <w:ind w:left="578"/>
              <w:rPr>
                <w:rFonts w:ascii="Arial"/>
                <w:b/>
                <w:sz w:val="14"/>
              </w:rPr>
            </w:pPr>
            <w:r>
              <w:rPr>
                <w:rFonts w:ascii="Arial"/>
                <w:b/>
                <w:sz w:val="14"/>
              </w:rPr>
              <w:t>Reset</w:t>
            </w:r>
            <w:r>
              <w:rPr>
                <w:rFonts w:ascii="Arial"/>
                <w:b/>
                <w:spacing w:val="-3"/>
                <w:sz w:val="14"/>
              </w:rPr>
              <w:t> </w:t>
            </w:r>
            <w:r>
              <w:rPr>
                <w:rFonts w:ascii="Arial"/>
                <w:b/>
                <w:sz w:val="14"/>
              </w:rPr>
              <w:t>state</w:t>
            </w:r>
          </w:p>
        </w:tc>
        <w:tc>
          <w:tcPr>
            <w:tcW w:w="133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442" w:hRule="atLeast"/>
        </w:trPr>
        <w:tc>
          <w:tcPr>
            <w:tcW w:w="122" w:type="dxa"/>
            <w:vMerge/>
            <w:tcBorders>
              <w:top w:val="nil"/>
              <w:left w:val="nil"/>
              <w:bottom w:val="nil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92" w:type="dxa"/>
            <w:vMerge/>
            <w:tcBorders>
              <w:top w:val="nil"/>
              <w:left w:val="nil"/>
              <w:bottom w:val="double" w:sz="1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67" w:type="dxa"/>
            <w:tcBorders>
              <w:bottom w:val="double" w:sz="1" w:space="0" w:color="000000"/>
            </w:tcBorders>
          </w:tcPr>
          <w:p>
            <w:pPr>
              <w:pStyle w:val="TableParagraph"/>
              <w:spacing w:before="3"/>
              <w:rPr>
                <w:sz w:val="17"/>
              </w:rPr>
            </w:pPr>
          </w:p>
          <w:p>
            <w:pPr>
              <w:pStyle w:val="TableParagraph"/>
              <w:ind w:left="154"/>
              <w:rPr>
                <w:rFonts w:ascii="Arial"/>
                <w:b/>
                <w:sz w:val="14"/>
              </w:rPr>
            </w:pPr>
            <w:r>
              <w:rPr>
                <w:rFonts w:ascii="Arial"/>
                <w:b/>
                <w:sz w:val="14"/>
              </w:rPr>
              <w:t>Adr</w:t>
            </w:r>
          </w:p>
        </w:tc>
        <w:tc>
          <w:tcPr>
            <w:tcW w:w="567" w:type="dxa"/>
            <w:tcBorders>
              <w:bottom w:val="double" w:sz="1" w:space="0" w:color="000000"/>
            </w:tcBorders>
          </w:tcPr>
          <w:p>
            <w:pPr>
              <w:pStyle w:val="TableParagraph"/>
              <w:spacing w:before="3"/>
              <w:rPr>
                <w:sz w:val="17"/>
              </w:rPr>
            </w:pPr>
          </w:p>
          <w:p>
            <w:pPr>
              <w:pStyle w:val="TableParagraph"/>
              <w:ind w:left="156"/>
              <w:rPr>
                <w:rFonts w:ascii="Arial"/>
                <w:b/>
                <w:sz w:val="14"/>
              </w:rPr>
            </w:pPr>
            <w:r>
              <w:rPr>
                <w:rFonts w:ascii="Arial"/>
                <w:b/>
                <w:sz w:val="14"/>
              </w:rPr>
              <w:t>Adr</w:t>
            </w:r>
          </w:p>
        </w:tc>
        <w:tc>
          <w:tcPr>
            <w:tcW w:w="469" w:type="dxa"/>
            <w:tcBorders>
              <w:bottom w:val="double" w:sz="1" w:space="0" w:color="000000"/>
            </w:tcBorders>
          </w:tcPr>
          <w:p>
            <w:pPr>
              <w:pStyle w:val="TableParagraph"/>
              <w:spacing w:before="3"/>
              <w:rPr>
                <w:sz w:val="17"/>
              </w:rPr>
            </w:pPr>
          </w:p>
          <w:p>
            <w:pPr>
              <w:pStyle w:val="TableParagraph"/>
              <w:ind w:left="118" w:right="121"/>
              <w:jc w:val="center"/>
              <w:rPr>
                <w:rFonts w:ascii="Arial"/>
                <w:b/>
                <w:sz w:val="14"/>
              </w:rPr>
            </w:pPr>
            <w:r>
              <w:rPr>
                <w:rFonts w:ascii="Arial"/>
                <w:b/>
                <w:sz w:val="14"/>
              </w:rPr>
              <w:t>Pg</w:t>
            </w:r>
          </w:p>
        </w:tc>
        <w:tc>
          <w:tcPr>
            <w:tcW w:w="635" w:type="dxa"/>
            <w:vMerge/>
            <w:tcBorders>
              <w:top w:val="nil"/>
              <w:bottom w:val="double" w:sz="1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42" w:type="dxa"/>
            <w:vMerge/>
            <w:tcBorders>
              <w:top w:val="nil"/>
              <w:bottom w:val="double" w:sz="1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11" w:type="dxa"/>
            <w:vMerge/>
            <w:tcBorders>
              <w:top w:val="nil"/>
              <w:bottom w:val="double" w:sz="1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92" w:type="dxa"/>
            <w:vMerge/>
            <w:tcBorders>
              <w:top w:val="nil"/>
              <w:bottom w:val="double" w:sz="1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08" w:type="dxa"/>
            <w:vMerge/>
            <w:tcBorders>
              <w:top w:val="nil"/>
              <w:bottom w:val="double" w:sz="1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08" w:type="dxa"/>
            <w:vMerge/>
            <w:tcBorders>
              <w:top w:val="nil"/>
              <w:bottom w:val="double" w:sz="1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10" w:type="dxa"/>
            <w:vMerge/>
            <w:tcBorders>
              <w:top w:val="nil"/>
              <w:bottom w:val="double" w:sz="1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08" w:type="dxa"/>
            <w:vMerge/>
            <w:tcBorders>
              <w:top w:val="nil"/>
              <w:bottom w:val="double" w:sz="1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922" w:type="dxa"/>
            <w:vMerge/>
            <w:tcBorders>
              <w:top w:val="nil"/>
              <w:bottom w:val="double" w:sz="1" w:space="0" w:color="000000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33" w:type="dxa"/>
            <w:vMerge/>
            <w:tcBorders>
              <w:top w:val="nil"/>
              <w:left w:val="nil"/>
              <w:bottom w:val="nil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455" w:hRule="atLeast"/>
        </w:trPr>
        <w:tc>
          <w:tcPr>
            <w:tcW w:w="122" w:type="dxa"/>
            <w:vMerge/>
            <w:tcBorders>
              <w:top w:val="nil"/>
              <w:left w:val="nil"/>
              <w:bottom w:val="nil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92" w:type="dxa"/>
            <w:tcBorders>
              <w:top w:val="double" w:sz="1" w:space="0" w:color="000000"/>
              <w:left w:val="nil"/>
              <w:bottom w:val="dotted" w:sz="4" w:space="0" w:color="000000"/>
            </w:tcBorders>
          </w:tcPr>
          <w:p>
            <w:pPr>
              <w:pStyle w:val="TableParagraph"/>
              <w:rPr>
                <w:sz w:val="10"/>
              </w:rPr>
            </w:pPr>
          </w:p>
          <w:p>
            <w:pPr>
              <w:pStyle w:val="TableParagraph"/>
              <w:spacing w:before="10"/>
              <w:rPr>
                <w:sz w:val="8"/>
              </w:rPr>
            </w:pPr>
          </w:p>
          <w:p>
            <w:pPr>
              <w:pStyle w:val="TableParagraph"/>
              <w:ind w:left="42"/>
              <w:rPr>
                <w:sz w:val="10"/>
              </w:rPr>
            </w:pPr>
            <w:r>
              <w:rPr>
                <w:sz w:val="10"/>
              </w:rPr>
              <w:t>Status</w:t>
            </w:r>
          </w:p>
        </w:tc>
        <w:tc>
          <w:tcPr>
            <w:tcW w:w="567" w:type="dxa"/>
            <w:tcBorders>
              <w:top w:val="double" w:sz="1" w:space="0" w:color="000000"/>
              <w:bottom w:val="dashSmallGap" w:sz="4" w:space="0" w:color="000000"/>
            </w:tcBorders>
          </w:tcPr>
          <w:p>
            <w:pPr>
              <w:pStyle w:val="TableParagraph"/>
              <w:rPr>
                <w:sz w:val="10"/>
              </w:rPr>
            </w:pPr>
          </w:p>
          <w:p>
            <w:pPr>
              <w:pStyle w:val="TableParagraph"/>
              <w:spacing w:before="7"/>
              <w:rPr>
                <w:sz w:val="11"/>
              </w:rPr>
            </w:pPr>
          </w:p>
          <w:p>
            <w:pPr>
              <w:pStyle w:val="TableParagraph"/>
              <w:ind w:left="20"/>
              <w:rPr>
                <w:sz w:val="10"/>
              </w:rPr>
            </w:pPr>
            <w:r>
              <w:rPr>
                <w:sz w:val="10"/>
              </w:rPr>
              <w:t>73h</w:t>
            </w:r>
          </w:p>
        </w:tc>
        <w:tc>
          <w:tcPr>
            <w:tcW w:w="567" w:type="dxa"/>
            <w:tcBorders>
              <w:top w:val="double" w:sz="1" w:space="0" w:color="000000"/>
              <w:bottom w:val="dashSmallGap" w:sz="4" w:space="0" w:color="000000"/>
            </w:tcBorders>
          </w:tcPr>
          <w:p>
            <w:pPr>
              <w:pStyle w:val="TableParagraph"/>
              <w:rPr>
                <w:sz w:val="10"/>
              </w:rPr>
            </w:pPr>
          </w:p>
          <w:p>
            <w:pPr>
              <w:pStyle w:val="TableParagraph"/>
              <w:spacing w:before="7"/>
              <w:rPr>
                <w:sz w:val="11"/>
              </w:rPr>
            </w:pPr>
          </w:p>
          <w:p>
            <w:pPr>
              <w:pStyle w:val="TableParagraph"/>
              <w:ind w:left="22"/>
              <w:rPr>
                <w:sz w:val="10"/>
              </w:rPr>
            </w:pPr>
            <w:r>
              <w:rPr>
                <w:sz w:val="10"/>
              </w:rPr>
              <w:t>73h</w:t>
            </w:r>
          </w:p>
        </w:tc>
        <w:tc>
          <w:tcPr>
            <w:tcW w:w="469" w:type="dxa"/>
            <w:tcBorders>
              <w:top w:val="double" w:sz="1" w:space="0" w:color="000000"/>
              <w:bottom w:val="dashSmallGap" w:sz="4" w:space="0" w:color="000000"/>
            </w:tcBorders>
          </w:tcPr>
          <w:p>
            <w:pPr>
              <w:pStyle w:val="TableParagraph"/>
              <w:rPr>
                <w:sz w:val="10"/>
              </w:rPr>
            </w:pPr>
          </w:p>
          <w:p>
            <w:pPr>
              <w:pStyle w:val="TableParagraph"/>
              <w:spacing w:before="7"/>
              <w:rPr>
                <w:sz w:val="11"/>
              </w:rPr>
            </w:pPr>
          </w:p>
          <w:p>
            <w:pPr>
              <w:pStyle w:val="TableParagraph"/>
              <w:ind w:right="2"/>
              <w:jc w:val="center"/>
              <w:rPr>
                <w:sz w:val="10"/>
              </w:rPr>
            </w:pPr>
            <w:r>
              <w:rPr>
                <w:w w:val="100"/>
                <w:sz w:val="10"/>
              </w:rPr>
              <w:t>1</w:t>
            </w:r>
          </w:p>
        </w:tc>
        <w:tc>
          <w:tcPr>
            <w:tcW w:w="635" w:type="dxa"/>
            <w:tcBorders>
              <w:top w:val="double" w:sz="1" w:space="0" w:color="000000"/>
              <w:bottom w:val="dashSmallGap" w:sz="4" w:space="0" w:color="000000"/>
            </w:tcBorders>
            <w:shd w:val="clear" w:color="auto" w:fill="D9D9D9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742" w:type="dxa"/>
            <w:tcBorders>
              <w:top w:val="double" w:sz="1" w:space="0" w:color="000000"/>
              <w:bottom w:val="dashSmallGap" w:sz="4" w:space="0" w:color="000000"/>
            </w:tcBorders>
            <w:shd w:val="clear" w:color="auto" w:fill="D9D9D9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711" w:type="dxa"/>
            <w:tcBorders>
              <w:top w:val="double" w:sz="1" w:space="0" w:color="000000"/>
              <w:bottom w:val="dashSmallGap" w:sz="4" w:space="0" w:color="000000"/>
            </w:tcBorders>
            <w:shd w:val="clear" w:color="auto" w:fill="D9D9D9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92" w:type="dxa"/>
            <w:tcBorders>
              <w:top w:val="double" w:sz="1" w:space="0" w:color="000000"/>
              <w:bottom w:val="nil"/>
            </w:tcBorders>
          </w:tcPr>
          <w:p>
            <w:pPr>
              <w:pStyle w:val="TableParagraph"/>
              <w:rPr>
                <w:sz w:val="10"/>
              </w:rPr>
            </w:pPr>
          </w:p>
          <w:p>
            <w:pPr>
              <w:pStyle w:val="TableParagraph"/>
              <w:spacing w:before="7"/>
              <w:rPr>
                <w:sz w:val="11"/>
              </w:rPr>
            </w:pPr>
          </w:p>
          <w:p>
            <w:pPr>
              <w:pStyle w:val="TableParagraph"/>
              <w:ind w:right="157"/>
              <w:jc w:val="right"/>
              <w:rPr>
                <w:sz w:val="10"/>
              </w:rPr>
            </w:pPr>
            <w:r>
              <w:rPr>
                <w:sz w:val="10"/>
              </w:rPr>
              <w:t>spi_mem_page</w:t>
            </w:r>
          </w:p>
        </w:tc>
        <w:tc>
          <w:tcPr>
            <w:tcW w:w="708" w:type="dxa"/>
            <w:tcBorders>
              <w:top w:val="double" w:sz="1" w:space="0" w:color="000000"/>
              <w:bottom w:val="dashSmallGap" w:sz="4" w:space="0" w:color="000000"/>
            </w:tcBorders>
            <w:shd w:val="clear" w:color="auto" w:fill="D9D9D9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708" w:type="dxa"/>
            <w:tcBorders>
              <w:top w:val="double" w:sz="1" w:space="0" w:color="000000"/>
              <w:bottom w:val="dashSmallGap" w:sz="4" w:space="0" w:color="000000"/>
            </w:tcBorders>
            <w:shd w:val="clear" w:color="auto" w:fill="D9D9D9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710" w:type="dxa"/>
            <w:tcBorders>
              <w:top w:val="double" w:sz="1" w:space="0" w:color="000000"/>
              <w:bottom w:val="dashSmallGap" w:sz="4" w:space="0" w:color="000000"/>
            </w:tcBorders>
            <w:shd w:val="clear" w:color="auto" w:fill="D9D9D9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708" w:type="dxa"/>
            <w:tcBorders>
              <w:top w:val="double" w:sz="1" w:space="0" w:color="000000"/>
              <w:bottom w:val="dashSmallGap" w:sz="4" w:space="0" w:color="000000"/>
            </w:tcBorders>
            <w:shd w:val="clear" w:color="auto" w:fill="D9D9D9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922" w:type="dxa"/>
            <w:tcBorders>
              <w:top w:val="double" w:sz="1" w:space="0" w:color="000000"/>
              <w:bottom w:val="nil"/>
              <w:right w:val="nil"/>
            </w:tcBorders>
          </w:tcPr>
          <w:p>
            <w:pPr>
              <w:pStyle w:val="TableParagraph"/>
              <w:rPr>
                <w:sz w:val="10"/>
              </w:rPr>
            </w:pPr>
          </w:p>
          <w:p>
            <w:pPr>
              <w:pStyle w:val="TableParagraph"/>
              <w:spacing w:before="7"/>
              <w:rPr>
                <w:sz w:val="11"/>
              </w:rPr>
            </w:pPr>
          </w:p>
          <w:p>
            <w:pPr>
              <w:pStyle w:val="TableParagraph"/>
              <w:ind w:left="841" w:right="856"/>
              <w:jc w:val="center"/>
              <w:rPr>
                <w:sz w:val="10"/>
              </w:rPr>
            </w:pPr>
            <w:r>
              <w:rPr>
                <w:sz w:val="10"/>
              </w:rPr>
              <w:t>01h</w:t>
            </w:r>
          </w:p>
        </w:tc>
        <w:tc>
          <w:tcPr>
            <w:tcW w:w="133" w:type="dxa"/>
            <w:vMerge/>
            <w:tcBorders>
              <w:top w:val="nil"/>
              <w:left w:val="nil"/>
              <w:bottom w:val="nil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467" w:hRule="atLeast"/>
        </w:trPr>
        <w:tc>
          <w:tcPr>
            <w:tcW w:w="122" w:type="dxa"/>
            <w:vMerge/>
            <w:tcBorders>
              <w:top w:val="nil"/>
              <w:left w:val="nil"/>
              <w:bottom w:val="nil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92" w:type="dxa"/>
            <w:tcBorders>
              <w:top w:val="dotted" w:sz="4" w:space="0" w:color="000000"/>
              <w:left w:val="nil"/>
              <w:bottom w:val="dotted" w:sz="4" w:space="0" w:color="000000"/>
            </w:tcBorders>
          </w:tcPr>
          <w:p>
            <w:pPr>
              <w:pStyle w:val="TableParagraph"/>
              <w:rPr>
                <w:sz w:val="10"/>
              </w:rPr>
            </w:pPr>
          </w:p>
          <w:p>
            <w:pPr>
              <w:pStyle w:val="TableParagraph"/>
              <w:spacing w:before="11"/>
              <w:rPr>
                <w:sz w:val="8"/>
              </w:rPr>
            </w:pPr>
          </w:p>
          <w:p>
            <w:pPr>
              <w:pStyle w:val="TableParagraph"/>
              <w:ind w:left="42"/>
              <w:rPr>
                <w:sz w:val="10"/>
              </w:rPr>
            </w:pPr>
            <w:r>
              <w:rPr>
                <w:sz w:val="10"/>
              </w:rPr>
              <w:t>Variant_Id</w:t>
            </w:r>
          </w:p>
        </w:tc>
        <w:tc>
          <w:tcPr>
            <w:tcW w:w="567" w:type="dxa"/>
            <w:tcBorders>
              <w:top w:val="dashSmallGap" w:sz="4" w:space="0" w:color="000000"/>
              <w:bottom w:val="dashSmallGap" w:sz="4" w:space="0" w:color="000000"/>
            </w:tcBorders>
          </w:tcPr>
          <w:p>
            <w:pPr>
              <w:pStyle w:val="TableParagraph"/>
              <w:rPr>
                <w:sz w:val="10"/>
              </w:rPr>
            </w:pPr>
          </w:p>
          <w:p>
            <w:pPr>
              <w:pStyle w:val="TableParagraph"/>
              <w:spacing w:before="5"/>
              <w:rPr>
                <w:sz w:val="11"/>
              </w:rPr>
            </w:pPr>
          </w:p>
          <w:p>
            <w:pPr>
              <w:pStyle w:val="TableParagraph"/>
              <w:ind w:left="20"/>
              <w:rPr>
                <w:sz w:val="10"/>
              </w:rPr>
            </w:pPr>
            <w:r>
              <w:rPr>
                <w:sz w:val="10"/>
              </w:rPr>
              <w:t>F0h</w:t>
            </w:r>
          </w:p>
        </w:tc>
        <w:tc>
          <w:tcPr>
            <w:tcW w:w="567" w:type="dxa"/>
            <w:tcBorders>
              <w:top w:val="dashSmallGap" w:sz="4" w:space="0" w:color="000000"/>
              <w:bottom w:val="dashSmallGap" w:sz="4" w:space="0" w:color="000000"/>
            </w:tcBorders>
          </w:tcPr>
          <w:p>
            <w:pPr>
              <w:pStyle w:val="TableParagraph"/>
              <w:rPr>
                <w:sz w:val="10"/>
              </w:rPr>
            </w:pPr>
          </w:p>
          <w:p>
            <w:pPr>
              <w:pStyle w:val="TableParagraph"/>
              <w:spacing w:before="5"/>
              <w:rPr>
                <w:sz w:val="11"/>
              </w:rPr>
            </w:pPr>
          </w:p>
          <w:p>
            <w:pPr>
              <w:pStyle w:val="TableParagraph"/>
              <w:ind w:left="22"/>
              <w:rPr>
                <w:sz w:val="10"/>
              </w:rPr>
            </w:pPr>
            <w:r>
              <w:rPr>
                <w:sz w:val="10"/>
              </w:rPr>
              <w:t>70h</w:t>
            </w:r>
          </w:p>
        </w:tc>
        <w:tc>
          <w:tcPr>
            <w:tcW w:w="469" w:type="dxa"/>
            <w:tcBorders>
              <w:top w:val="dashSmallGap" w:sz="4" w:space="0" w:color="000000"/>
              <w:bottom w:val="dashSmallGap" w:sz="4" w:space="0" w:color="000000"/>
            </w:tcBorders>
          </w:tcPr>
          <w:p>
            <w:pPr>
              <w:pStyle w:val="TableParagraph"/>
              <w:rPr>
                <w:sz w:val="10"/>
              </w:rPr>
            </w:pPr>
          </w:p>
          <w:p>
            <w:pPr>
              <w:pStyle w:val="TableParagraph"/>
              <w:spacing w:before="5"/>
              <w:rPr>
                <w:sz w:val="11"/>
              </w:rPr>
            </w:pPr>
          </w:p>
          <w:p>
            <w:pPr>
              <w:pStyle w:val="TableParagraph"/>
              <w:ind w:right="2"/>
              <w:jc w:val="center"/>
              <w:rPr>
                <w:sz w:val="10"/>
              </w:rPr>
            </w:pPr>
            <w:r>
              <w:rPr>
                <w:w w:val="100"/>
                <w:sz w:val="10"/>
              </w:rPr>
              <w:t>0</w:t>
            </w:r>
          </w:p>
        </w:tc>
        <w:tc>
          <w:tcPr>
            <w:tcW w:w="5914" w:type="dxa"/>
            <w:gridSpan w:val="8"/>
            <w:tcBorders>
              <w:top w:val="nil"/>
              <w:bottom w:val="dashSmallGap" w:sz="4" w:space="0" w:color="000000"/>
            </w:tcBorders>
            <w:shd w:val="clear" w:color="auto" w:fill="C3F5F8"/>
          </w:tcPr>
          <w:p>
            <w:pPr>
              <w:pStyle w:val="TableParagraph"/>
              <w:rPr>
                <w:sz w:val="10"/>
              </w:rPr>
            </w:pPr>
          </w:p>
          <w:p>
            <w:pPr>
              <w:pStyle w:val="TableParagraph"/>
              <w:spacing w:before="5"/>
              <w:rPr>
                <w:sz w:val="11"/>
              </w:rPr>
            </w:pPr>
          </w:p>
          <w:p>
            <w:pPr>
              <w:pStyle w:val="TableParagraph"/>
              <w:ind w:left="2368" w:right="2369"/>
              <w:jc w:val="center"/>
              <w:rPr>
                <w:sz w:val="10"/>
              </w:rPr>
            </w:pPr>
            <w:r>
              <w:rPr>
                <w:sz w:val="10"/>
              </w:rPr>
              <w:t>variant_id&lt;7:0&gt;</w:t>
            </w:r>
          </w:p>
        </w:tc>
        <w:tc>
          <w:tcPr>
            <w:tcW w:w="1922" w:type="dxa"/>
            <w:tcBorders>
              <w:top w:val="nil"/>
              <w:bottom w:val="dashSmallGap" w:sz="4" w:space="0" w:color="000000"/>
              <w:right w:val="nil"/>
            </w:tcBorders>
          </w:tcPr>
          <w:p>
            <w:pPr>
              <w:pStyle w:val="TableParagraph"/>
              <w:rPr>
                <w:sz w:val="10"/>
              </w:rPr>
            </w:pPr>
          </w:p>
          <w:p>
            <w:pPr>
              <w:pStyle w:val="TableParagraph"/>
              <w:spacing w:before="5"/>
              <w:rPr>
                <w:sz w:val="11"/>
              </w:rPr>
            </w:pPr>
          </w:p>
          <w:p>
            <w:pPr>
              <w:pStyle w:val="TableParagraph"/>
              <w:ind w:left="841" w:right="856"/>
              <w:jc w:val="center"/>
              <w:rPr>
                <w:sz w:val="10"/>
              </w:rPr>
            </w:pPr>
            <w:r>
              <w:rPr>
                <w:sz w:val="10"/>
              </w:rPr>
              <w:t>01h</w:t>
            </w:r>
          </w:p>
        </w:tc>
        <w:tc>
          <w:tcPr>
            <w:tcW w:w="133" w:type="dxa"/>
            <w:vMerge/>
            <w:tcBorders>
              <w:top w:val="nil"/>
              <w:left w:val="nil"/>
              <w:bottom w:val="nil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453" w:hRule="atLeast"/>
        </w:trPr>
        <w:tc>
          <w:tcPr>
            <w:tcW w:w="122" w:type="dxa"/>
            <w:vMerge/>
            <w:tcBorders>
              <w:top w:val="nil"/>
              <w:left w:val="nil"/>
              <w:bottom w:val="nil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92" w:type="dxa"/>
            <w:tcBorders>
              <w:top w:val="dotted" w:sz="4" w:space="0" w:color="000000"/>
              <w:left w:val="nil"/>
              <w:bottom w:val="dotted" w:sz="4" w:space="0" w:color="000000"/>
            </w:tcBorders>
          </w:tcPr>
          <w:p>
            <w:pPr>
              <w:pStyle w:val="TableParagraph"/>
              <w:rPr>
                <w:sz w:val="10"/>
              </w:rPr>
            </w:pPr>
          </w:p>
          <w:p>
            <w:pPr>
              <w:pStyle w:val="TableParagraph"/>
              <w:spacing w:before="88"/>
              <w:ind w:left="42"/>
              <w:rPr>
                <w:sz w:val="10"/>
              </w:rPr>
            </w:pPr>
            <w:r>
              <w:rPr>
                <w:sz w:val="10"/>
              </w:rPr>
              <w:t>Reset</w:t>
            </w:r>
          </w:p>
        </w:tc>
        <w:tc>
          <w:tcPr>
            <w:tcW w:w="567" w:type="dxa"/>
            <w:tcBorders>
              <w:top w:val="dashSmallGap" w:sz="4" w:space="0" w:color="000000"/>
              <w:bottom w:val="dashSmallGap" w:sz="4" w:space="0" w:color="000000"/>
            </w:tcBorders>
          </w:tcPr>
          <w:p>
            <w:pPr>
              <w:pStyle w:val="TableParagraph"/>
              <w:rPr>
                <w:sz w:val="10"/>
              </w:rPr>
            </w:pPr>
          </w:p>
          <w:p>
            <w:pPr>
              <w:pStyle w:val="TableParagraph"/>
              <w:spacing w:before="2"/>
              <w:rPr>
                <w:sz w:val="10"/>
              </w:rPr>
            </w:pPr>
          </w:p>
          <w:p>
            <w:pPr>
              <w:pStyle w:val="TableParagraph"/>
              <w:ind w:left="20"/>
              <w:rPr>
                <w:sz w:val="10"/>
              </w:rPr>
            </w:pPr>
            <w:r>
              <w:rPr>
                <w:sz w:val="10"/>
              </w:rPr>
              <w:t>E0h</w:t>
            </w:r>
          </w:p>
        </w:tc>
        <w:tc>
          <w:tcPr>
            <w:tcW w:w="567" w:type="dxa"/>
            <w:tcBorders>
              <w:top w:val="dashSmallGap" w:sz="4" w:space="0" w:color="000000"/>
              <w:bottom w:val="dashSmallGap" w:sz="4" w:space="0" w:color="000000"/>
            </w:tcBorders>
          </w:tcPr>
          <w:p>
            <w:pPr>
              <w:pStyle w:val="TableParagraph"/>
              <w:rPr>
                <w:sz w:val="10"/>
              </w:rPr>
            </w:pPr>
          </w:p>
          <w:p>
            <w:pPr>
              <w:pStyle w:val="TableParagraph"/>
              <w:spacing w:before="2"/>
              <w:rPr>
                <w:sz w:val="10"/>
              </w:rPr>
            </w:pPr>
          </w:p>
          <w:p>
            <w:pPr>
              <w:pStyle w:val="TableParagraph"/>
              <w:ind w:left="22"/>
              <w:rPr>
                <w:sz w:val="10"/>
              </w:rPr>
            </w:pPr>
            <w:r>
              <w:rPr>
                <w:sz w:val="10"/>
              </w:rPr>
              <w:t>60h</w:t>
            </w:r>
          </w:p>
        </w:tc>
        <w:tc>
          <w:tcPr>
            <w:tcW w:w="469" w:type="dxa"/>
            <w:tcBorders>
              <w:top w:val="dashSmallGap" w:sz="4" w:space="0" w:color="000000"/>
              <w:bottom w:val="dashSmallGap" w:sz="4" w:space="0" w:color="000000"/>
            </w:tcBorders>
          </w:tcPr>
          <w:p>
            <w:pPr>
              <w:pStyle w:val="TableParagraph"/>
              <w:rPr>
                <w:sz w:val="10"/>
              </w:rPr>
            </w:pPr>
          </w:p>
          <w:p>
            <w:pPr>
              <w:pStyle w:val="TableParagraph"/>
              <w:spacing w:before="2"/>
              <w:rPr>
                <w:sz w:val="10"/>
              </w:rPr>
            </w:pPr>
          </w:p>
          <w:p>
            <w:pPr>
              <w:pStyle w:val="TableParagraph"/>
              <w:ind w:right="2"/>
              <w:jc w:val="center"/>
              <w:rPr>
                <w:sz w:val="10"/>
              </w:rPr>
            </w:pPr>
            <w:r>
              <w:rPr>
                <w:w w:val="100"/>
                <w:sz w:val="10"/>
              </w:rPr>
              <w:t>0</w:t>
            </w:r>
          </w:p>
        </w:tc>
        <w:tc>
          <w:tcPr>
            <w:tcW w:w="5914" w:type="dxa"/>
            <w:gridSpan w:val="8"/>
            <w:tcBorders>
              <w:top w:val="dashSmallGap" w:sz="4" w:space="0" w:color="000000"/>
              <w:bottom w:val="dashSmallGap" w:sz="4" w:space="0" w:color="000000"/>
            </w:tcBorders>
          </w:tcPr>
          <w:p>
            <w:pPr>
              <w:pStyle w:val="TableParagraph"/>
              <w:rPr>
                <w:sz w:val="10"/>
              </w:rPr>
            </w:pPr>
          </w:p>
          <w:p>
            <w:pPr>
              <w:pStyle w:val="TableParagraph"/>
              <w:spacing w:before="2"/>
              <w:rPr>
                <w:sz w:val="10"/>
              </w:rPr>
            </w:pPr>
          </w:p>
          <w:p>
            <w:pPr>
              <w:pStyle w:val="TableParagraph"/>
              <w:ind w:left="2368" w:right="2369"/>
              <w:jc w:val="center"/>
              <w:rPr>
                <w:sz w:val="10"/>
              </w:rPr>
            </w:pPr>
            <w:r>
              <w:rPr>
                <w:sz w:val="10"/>
              </w:rPr>
              <w:t>reset&lt;7:0&gt;</w:t>
            </w:r>
          </w:p>
        </w:tc>
        <w:tc>
          <w:tcPr>
            <w:tcW w:w="1922" w:type="dxa"/>
            <w:tcBorders>
              <w:top w:val="dashSmallGap" w:sz="4" w:space="0" w:color="000000"/>
              <w:bottom w:val="dashSmallGap" w:sz="4" w:space="0" w:color="000000"/>
              <w:right w:val="nil"/>
            </w:tcBorders>
          </w:tcPr>
          <w:p>
            <w:pPr>
              <w:pStyle w:val="TableParagraph"/>
              <w:rPr>
                <w:sz w:val="10"/>
              </w:rPr>
            </w:pPr>
          </w:p>
          <w:p>
            <w:pPr>
              <w:pStyle w:val="TableParagraph"/>
              <w:spacing w:before="2"/>
              <w:rPr>
                <w:sz w:val="10"/>
              </w:rPr>
            </w:pPr>
          </w:p>
          <w:p>
            <w:pPr>
              <w:pStyle w:val="TableParagraph"/>
              <w:ind w:left="841" w:right="856"/>
              <w:jc w:val="center"/>
              <w:rPr>
                <w:sz w:val="10"/>
              </w:rPr>
            </w:pPr>
            <w:r>
              <w:rPr>
                <w:sz w:val="10"/>
              </w:rPr>
              <w:t>00h</w:t>
            </w:r>
          </w:p>
        </w:tc>
        <w:tc>
          <w:tcPr>
            <w:tcW w:w="133" w:type="dxa"/>
            <w:vMerge/>
            <w:tcBorders>
              <w:top w:val="nil"/>
              <w:left w:val="nil"/>
              <w:bottom w:val="nil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441" w:hRule="atLeast"/>
        </w:trPr>
        <w:tc>
          <w:tcPr>
            <w:tcW w:w="122" w:type="dxa"/>
            <w:vMerge/>
            <w:tcBorders>
              <w:top w:val="nil"/>
              <w:left w:val="nil"/>
              <w:bottom w:val="nil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92" w:type="dxa"/>
            <w:tcBorders>
              <w:top w:val="dotted" w:sz="4" w:space="0" w:color="000000"/>
              <w:left w:val="nil"/>
              <w:bottom w:val="dotted" w:sz="4" w:space="0" w:color="000000"/>
            </w:tcBorders>
          </w:tcPr>
          <w:p>
            <w:pPr>
              <w:pStyle w:val="TableParagraph"/>
              <w:rPr>
                <w:sz w:val="10"/>
              </w:rPr>
            </w:pPr>
          </w:p>
          <w:p>
            <w:pPr>
              <w:pStyle w:val="TableParagraph"/>
              <w:spacing w:before="88"/>
              <w:ind w:left="42"/>
              <w:rPr>
                <w:sz w:val="10"/>
              </w:rPr>
            </w:pPr>
            <w:r>
              <w:rPr>
                <w:sz w:val="10"/>
              </w:rPr>
              <w:t>Chip_Id</w:t>
            </w:r>
          </w:p>
        </w:tc>
        <w:tc>
          <w:tcPr>
            <w:tcW w:w="567" w:type="dxa"/>
            <w:tcBorders>
              <w:top w:val="dashSmallGap" w:sz="4" w:space="0" w:color="000000"/>
              <w:bottom w:val="dashSmallGap" w:sz="4" w:space="0" w:color="000000"/>
            </w:tcBorders>
          </w:tcPr>
          <w:p>
            <w:pPr>
              <w:pStyle w:val="TableParagraph"/>
              <w:rPr>
                <w:sz w:val="10"/>
              </w:rPr>
            </w:pPr>
          </w:p>
          <w:p>
            <w:pPr>
              <w:pStyle w:val="TableParagraph"/>
              <w:spacing w:before="4"/>
              <w:rPr>
                <w:sz w:val="10"/>
              </w:rPr>
            </w:pPr>
          </w:p>
          <w:p>
            <w:pPr>
              <w:pStyle w:val="TableParagraph"/>
              <w:spacing w:before="1"/>
              <w:ind w:left="20"/>
              <w:rPr>
                <w:sz w:val="10"/>
              </w:rPr>
            </w:pPr>
            <w:r>
              <w:rPr>
                <w:sz w:val="10"/>
              </w:rPr>
              <w:t>D0h</w:t>
            </w:r>
          </w:p>
        </w:tc>
        <w:tc>
          <w:tcPr>
            <w:tcW w:w="567" w:type="dxa"/>
            <w:tcBorders>
              <w:top w:val="dashSmallGap" w:sz="4" w:space="0" w:color="000000"/>
              <w:bottom w:val="dashSmallGap" w:sz="4" w:space="0" w:color="000000"/>
            </w:tcBorders>
          </w:tcPr>
          <w:p>
            <w:pPr>
              <w:pStyle w:val="TableParagraph"/>
              <w:rPr>
                <w:sz w:val="10"/>
              </w:rPr>
            </w:pPr>
          </w:p>
          <w:p>
            <w:pPr>
              <w:pStyle w:val="TableParagraph"/>
              <w:spacing w:before="4"/>
              <w:rPr>
                <w:sz w:val="10"/>
              </w:rPr>
            </w:pPr>
          </w:p>
          <w:p>
            <w:pPr>
              <w:pStyle w:val="TableParagraph"/>
              <w:spacing w:before="1"/>
              <w:ind w:left="22"/>
              <w:rPr>
                <w:sz w:val="10"/>
              </w:rPr>
            </w:pPr>
            <w:r>
              <w:rPr>
                <w:sz w:val="10"/>
              </w:rPr>
              <w:t>50h</w:t>
            </w:r>
          </w:p>
        </w:tc>
        <w:tc>
          <w:tcPr>
            <w:tcW w:w="469" w:type="dxa"/>
            <w:tcBorders>
              <w:top w:val="dashSmallGap" w:sz="4" w:space="0" w:color="000000"/>
              <w:bottom w:val="dashSmallGap" w:sz="4" w:space="0" w:color="000000"/>
            </w:tcBorders>
          </w:tcPr>
          <w:p>
            <w:pPr>
              <w:pStyle w:val="TableParagraph"/>
              <w:rPr>
                <w:sz w:val="10"/>
              </w:rPr>
            </w:pPr>
          </w:p>
          <w:p>
            <w:pPr>
              <w:pStyle w:val="TableParagraph"/>
              <w:spacing w:before="4"/>
              <w:rPr>
                <w:sz w:val="10"/>
              </w:rPr>
            </w:pPr>
          </w:p>
          <w:p>
            <w:pPr>
              <w:pStyle w:val="TableParagraph"/>
              <w:spacing w:before="1"/>
              <w:ind w:right="2"/>
              <w:jc w:val="center"/>
              <w:rPr>
                <w:sz w:val="10"/>
              </w:rPr>
            </w:pPr>
            <w:r>
              <w:rPr>
                <w:w w:val="100"/>
                <w:sz w:val="10"/>
              </w:rPr>
              <w:t>0</w:t>
            </w:r>
          </w:p>
        </w:tc>
        <w:tc>
          <w:tcPr>
            <w:tcW w:w="5914" w:type="dxa"/>
            <w:gridSpan w:val="8"/>
            <w:tcBorders>
              <w:top w:val="dashSmallGap" w:sz="4" w:space="0" w:color="000000"/>
              <w:bottom w:val="nil"/>
            </w:tcBorders>
            <w:shd w:val="clear" w:color="auto" w:fill="C3F5F8"/>
          </w:tcPr>
          <w:p>
            <w:pPr>
              <w:pStyle w:val="TableParagraph"/>
              <w:rPr>
                <w:sz w:val="10"/>
              </w:rPr>
            </w:pPr>
          </w:p>
          <w:p>
            <w:pPr>
              <w:pStyle w:val="TableParagraph"/>
              <w:spacing w:before="4"/>
              <w:rPr>
                <w:sz w:val="10"/>
              </w:rPr>
            </w:pPr>
          </w:p>
          <w:p>
            <w:pPr>
              <w:pStyle w:val="TableParagraph"/>
              <w:spacing w:before="1"/>
              <w:ind w:left="2368" w:right="2370"/>
              <w:jc w:val="center"/>
              <w:rPr>
                <w:sz w:val="10"/>
              </w:rPr>
            </w:pPr>
            <w:r>
              <w:rPr>
                <w:sz w:val="10"/>
              </w:rPr>
              <w:t>chip_id&lt;7:0&gt;</w:t>
            </w:r>
          </w:p>
        </w:tc>
        <w:tc>
          <w:tcPr>
            <w:tcW w:w="1922" w:type="dxa"/>
            <w:tcBorders>
              <w:top w:val="dashSmallGap" w:sz="4" w:space="0" w:color="000000"/>
              <w:bottom w:val="nil"/>
              <w:right w:val="nil"/>
            </w:tcBorders>
          </w:tcPr>
          <w:p>
            <w:pPr>
              <w:pStyle w:val="TableParagraph"/>
              <w:rPr>
                <w:sz w:val="10"/>
              </w:rPr>
            </w:pPr>
          </w:p>
          <w:p>
            <w:pPr>
              <w:pStyle w:val="TableParagraph"/>
              <w:spacing w:before="4"/>
              <w:rPr>
                <w:sz w:val="10"/>
              </w:rPr>
            </w:pPr>
          </w:p>
          <w:p>
            <w:pPr>
              <w:pStyle w:val="TableParagraph"/>
              <w:spacing w:before="1"/>
              <w:ind w:left="841" w:right="856"/>
              <w:jc w:val="center"/>
              <w:rPr>
                <w:sz w:val="10"/>
              </w:rPr>
            </w:pPr>
            <w:r>
              <w:rPr>
                <w:sz w:val="10"/>
              </w:rPr>
              <w:t>61h</w:t>
            </w:r>
          </w:p>
        </w:tc>
        <w:tc>
          <w:tcPr>
            <w:tcW w:w="133" w:type="dxa"/>
            <w:vMerge/>
            <w:tcBorders>
              <w:top w:val="nil"/>
              <w:left w:val="nil"/>
              <w:bottom w:val="nil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468" w:hRule="atLeast"/>
        </w:trPr>
        <w:tc>
          <w:tcPr>
            <w:tcW w:w="122" w:type="dxa"/>
            <w:vMerge/>
            <w:tcBorders>
              <w:top w:val="nil"/>
              <w:left w:val="nil"/>
              <w:bottom w:val="nil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92" w:type="dxa"/>
            <w:tcBorders>
              <w:top w:val="dotted" w:sz="4" w:space="0" w:color="000000"/>
              <w:left w:val="nil"/>
              <w:bottom w:val="dotted" w:sz="4" w:space="0" w:color="000000"/>
            </w:tcBorders>
          </w:tcPr>
          <w:p>
            <w:pPr>
              <w:pStyle w:val="TableParagraph"/>
              <w:rPr>
                <w:sz w:val="10"/>
              </w:rPr>
            </w:pPr>
          </w:p>
          <w:p>
            <w:pPr>
              <w:pStyle w:val="TableParagraph"/>
              <w:rPr>
                <w:sz w:val="9"/>
              </w:rPr>
            </w:pPr>
          </w:p>
          <w:p>
            <w:pPr>
              <w:pStyle w:val="TableParagraph"/>
              <w:ind w:left="42"/>
              <w:rPr>
                <w:sz w:val="10"/>
              </w:rPr>
            </w:pPr>
            <w:r>
              <w:rPr>
                <w:sz w:val="10"/>
              </w:rPr>
              <w:t>Config</w:t>
            </w:r>
          </w:p>
        </w:tc>
        <w:tc>
          <w:tcPr>
            <w:tcW w:w="567" w:type="dxa"/>
            <w:tcBorders>
              <w:top w:val="dashSmallGap" w:sz="4" w:space="0" w:color="000000"/>
              <w:bottom w:val="dashSmallGap" w:sz="4" w:space="0" w:color="000000"/>
            </w:tcBorders>
          </w:tcPr>
          <w:p>
            <w:pPr>
              <w:pStyle w:val="TableParagraph"/>
              <w:rPr>
                <w:sz w:val="10"/>
              </w:rPr>
            </w:pPr>
          </w:p>
          <w:p>
            <w:pPr>
              <w:pStyle w:val="TableParagraph"/>
              <w:spacing w:before="5"/>
              <w:rPr>
                <w:sz w:val="11"/>
              </w:rPr>
            </w:pPr>
          </w:p>
          <w:p>
            <w:pPr>
              <w:pStyle w:val="TableParagraph"/>
              <w:spacing w:before="1"/>
              <w:ind w:left="20"/>
              <w:rPr>
                <w:sz w:val="10"/>
              </w:rPr>
            </w:pPr>
            <w:r>
              <w:rPr>
                <w:sz w:val="10"/>
              </w:rPr>
              <w:t>75h</w:t>
            </w:r>
          </w:p>
        </w:tc>
        <w:tc>
          <w:tcPr>
            <w:tcW w:w="567" w:type="dxa"/>
            <w:tcBorders>
              <w:top w:val="dashSmallGap" w:sz="4" w:space="0" w:color="000000"/>
              <w:bottom w:val="dashSmallGap" w:sz="4" w:space="0" w:color="000000"/>
            </w:tcBorders>
          </w:tcPr>
          <w:p>
            <w:pPr>
              <w:pStyle w:val="TableParagraph"/>
              <w:rPr>
                <w:sz w:val="10"/>
              </w:rPr>
            </w:pPr>
          </w:p>
          <w:p>
            <w:pPr>
              <w:pStyle w:val="TableParagraph"/>
              <w:spacing w:before="5"/>
              <w:rPr>
                <w:sz w:val="11"/>
              </w:rPr>
            </w:pPr>
          </w:p>
          <w:p>
            <w:pPr>
              <w:pStyle w:val="TableParagraph"/>
              <w:spacing w:before="1"/>
              <w:ind w:left="22"/>
              <w:rPr>
                <w:sz w:val="10"/>
              </w:rPr>
            </w:pPr>
            <w:r>
              <w:rPr>
                <w:sz w:val="10"/>
              </w:rPr>
              <w:t>75h</w:t>
            </w:r>
          </w:p>
        </w:tc>
        <w:tc>
          <w:tcPr>
            <w:tcW w:w="469" w:type="dxa"/>
            <w:tcBorders>
              <w:top w:val="dashSmallGap" w:sz="4" w:space="0" w:color="000000"/>
              <w:bottom w:val="dashSmallGap" w:sz="4" w:space="0" w:color="000000"/>
            </w:tcBorders>
          </w:tcPr>
          <w:p>
            <w:pPr>
              <w:pStyle w:val="TableParagraph"/>
              <w:rPr>
                <w:sz w:val="10"/>
              </w:rPr>
            </w:pPr>
          </w:p>
          <w:p>
            <w:pPr>
              <w:pStyle w:val="TableParagraph"/>
              <w:spacing w:before="5"/>
              <w:rPr>
                <w:sz w:val="11"/>
              </w:rPr>
            </w:pPr>
          </w:p>
          <w:p>
            <w:pPr>
              <w:pStyle w:val="TableParagraph"/>
              <w:spacing w:before="1"/>
              <w:ind w:right="2"/>
              <w:jc w:val="center"/>
              <w:rPr>
                <w:sz w:val="10"/>
              </w:rPr>
            </w:pPr>
            <w:r>
              <w:rPr>
                <w:w w:val="100"/>
                <w:sz w:val="10"/>
              </w:rPr>
              <w:t>1</w:t>
            </w:r>
          </w:p>
        </w:tc>
        <w:tc>
          <w:tcPr>
            <w:tcW w:w="2088" w:type="dxa"/>
            <w:gridSpan w:val="3"/>
            <w:tcBorders>
              <w:top w:val="nil"/>
              <w:bottom w:val="dashSmallGap" w:sz="4" w:space="0" w:color="000000"/>
            </w:tcBorders>
            <w:shd w:val="clear" w:color="auto" w:fill="D9D9D9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2408" w:type="dxa"/>
            <w:gridSpan w:val="3"/>
            <w:tcBorders>
              <w:top w:val="nil"/>
              <w:bottom w:val="dashSmallGap" w:sz="4" w:space="0" w:color="000000"/>
            </w:tcBorders>
          </w:tcPr>
          <w:p>
            <w:pPr>
              <w:pStyle w:val="TableParagraph"/>
              <w:rPr>
                <w:sz w:val="10"/>
              </w:rPr>
            </w:pPr>
          </w:p>
          <w:p>
            <w:pPr>
              <w:pStyle w:val="TableParagraph"/>
              <w:spacing w:before="5"/>
              <w:rPr>
                <w:sz w:val="11"/>
              </w:rPr>
            </w:pPr>
          </w:p>
          <w:p>
            <w:pPr>
              <w:pStyle w:val="TableParagraph"/>
              <w:spacing w:before="1"/>
              <w:ind w:left="894" w:right="905"/>
              <w:jc w:val="center"/>
              <w:rPr>
                <w:sz w:val="10"/>
              </w:rPr>
            </w:pPr>
            <w:r>
              <w:rPr>
                <w:sz w:val="10"/>
              </w:rPr>
              <w:t>filter&lt;2:0&gt;</w:t>
            </w:r>
          </w:p>
        </w:tc>
        <w:tc>
          <w:tcPr>
            <w:tcW w:w="710" w:type="dxa"/>
            <w:tcBorders>
              <w:top w:val="dashSmallGap" w:sz="4" w:space="0" w:color="000000"/>
              <w:bottom w:val="dashSmallGap" w:sz="4" w:space="0" w:color="000000"/>
            </w:tcBorders>
            <w:shd w:val="clear" w:color="auto" w:fill="D9D9D9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708" w:type="dxa"/>
            <w:tcBorders>
              <w:top w:val="dashSmallGap" w:sz="4" w:space="0" w:color="000000"/>
              <w:bottom w:val="dashSmallGap" w:sz="4" w:space="0" w:color="000000"/>
            </w:tcBorders>
          </w:tcPr>
          <w:p>
            <w:pPr>
              <w:pStyle w:val="TableParagraph"/>
              <w:rPr>
                <w:sz w:val="10"/>
              </w:rPr>
            </w:pPr>
          </w:p>
          <w:p>
            <w:pPr>
              <w:pStyle w:val="TableParagraph"/>
              <w:spacing w:before="5"/>
              <w:rPr>
                <w:sz w:val="11"/>
              </w:rPr>
            </w:pPr>
          </w:p>
          <w:p>
            <w:pPr>
              <w:pStyle w:val="TableParagraph"/>
              <w:spacing w:before="1"/>
              <w:ind w:left="82" w:right="97"/>
              <w:jc w:val="center"/>
              <w:rPr>
                <w:sz w:val="10"/>
              </w:rPr>
            </w:pPr>
            <w:r>
              <w:rPr>
                <w:sz w:val="10"/>
              </w:rPr>
              <w:t>spi_3w_en</w:t>
            </w:r>
          </w:p>
        </w:tc>
        <w:tc>
          <w:tcPr>
            <w:tcW w:w="1922" w:type="dxa"/>
            <w:tcBorders>
              <w:top w:val="nil"/>
              <w:bottom w:val="dashSmallGap" w:sz="4" w:space="0" w:color="000000"/>
              <w:right w:val="nil"/>
            </w:tcBorders>
          </w:tcPr>
          <w:p>
            <w:pPr>
              <w:pStyle w:val="TableParagraph"/>
              <w:rPr>
                <w:sz w:val="10"/>
              </w:rPr>
            </w:pPr>
          </w:p>
          <w:p>
            <w:pPr>
              <w:pStyle w:val="TableParagraph"/>
              <w:spacing w:before="5"/>
              <w:rPr>
                <w:sz w:val="11"/>
              </w:rPr>
            </w:pPr>
          </w:p>
          <w:p>
            <w:pPr>
              <w:pStyle w:val="TableParagraph"/>
              <w:spacing w:before="1"/>
              <w:ind w:left="841" w:right="856"/>
              <w:jc w:val="center"/>
              <w:rPr>
                <w:sz w:val="10"/>
              </w:rPr>
            </w:pPr>
            <w:r>
              <w:rPr>
                <w:sz w:val="10"/>
              </w:rPr>
              <w:t>00h</w:t>
            </w:r>
          </w:p>
        </w:tc>
        <w:tc>
          <w:tcPr>
            <w:tcW w:w="133" w:type="dxa"/>
            <w:vMerge/>
            <w:tcBorders>
              <w:top w:val="nil"/>
              <w:left w:val="nil"/>
              <w:bottom w:val="nil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438" w:hRule="atLeast"/>
        </w:trPr>
        <w:tc>
          <w:tcPr>
            <w:tcW w:w="122" w:type="dxa"/>
            <w:vMerge/>
            <w:tcBorders>
              <w:top w:val="nil"/>
              <w:left w:val="nil"/>
              <w:bottom w:val="nil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92" w:type="dxa"/>
            <w:tcBorders>
              <w:top w:val="dotted" w:sz="4" w:space="0" w:color="000000"/>
              <w:left w:val="nil"/>
              <w:bottom w:val="dotted" w:sz="4" w:space="0" w:color="000000"/>
            </w:tcBorders>
          </w:tcPr>
          <w:p>
            <w:pPr>
              <w:pStyle w:val="TableParagraph"/>
              <w:rPr>
                <w:sz w:val="10"/>
              </w:rPr>
            </w:pPr>
          </w:p>
          <w:p>
            <w:pPr>
              <w:pStyle w:val="TableParagraph"/>
              <w:spacing w:before="88"/>
              <w:ind w:left="42"/>
              <w:rPr>
                <w:sz w:val="10"/>
              </w:rPr>
            </w:pPr>
            <w:r>
              <w:rPr>
                <w:sz w:val="10"/>
              </w:rPr>
              <w:t>Ctrl_meas</w:t>
            </w:r>
          </w:p>
        </w:tc>
        <w:tc>
          <w:tcPr>
            <w:tcW w:w="567" w:type="dxa"/>
            <w:tcBorders>
              <w:top w:val="dashSmallGap" w:sz="4" w:space="0" w:color="000000"/>
              <w:bottom w:val="dashSmallGap" w:sz="4" w:space="0" w:color="000000"/>
            </w:tcBorders>
          </w:tcPr>
          <w:p>
            <w:pPr>
              <w:pStyle w:val="TableParagraph"/>
              <w:rPr>
                <w:sz w:val="10"/>
              </w:rPr>
            </w:pPr>
          </w:p>
          <w:p>
            <w:pPr>
              <w:pStyle w:val="TableParagraph"/>
              <w:spacing w:before="2"/>
              <w:rPr>
                <w:sz w:val="10"/>
              </w:rPr>
            </w:pPr>
          </w:p>
          <w:p>
            <w:pPr>
              <w:pStyle w:val="TableParagraph"/>
              <w:ind w:left="20"/>
              <w:rPr>
                <w:sz w:val="10"/>
              </w:rPr>
            </w:pPr>
            <w:r>
              <w:rPr>
                <w:sz w:val="10"/>
              </w:rPr>
              <w:t>74h</w:t>
            </w:r>
          </w:p>
        </w:tc>
        <w:tc>
          <w:tcPr>
            <w:tcW w:w="567" w:type="dxa"/>
            <w:tcBorders>
              <w:top w:val="dashSmallGap" w:sz="4" w:space="0" w:color="000000"/>
              <w:bottom w:val="dashSmallGap" w:sz="4" w:space="0" w:color="000000"/>
            </w:tcBorders>
          </w:tcPr>
          <w:p>
            <w:pPr>
              <w:pStyle w:val="TableParagraph"/>
              <w:rPr>
                <w:sz w:val="10"/>
              </w:rPr>
            </w:pPr>
          </w:p>
          <w:p>
            <w:pPr>
              <w:pStyle w:val="TableParagraph"/>
              <w:spacing w:before="2"/>
              <w:rPr>
                <w:sz w:val="10"/>
              </w:rPr>
            </w:pPr>
          </w:p>
          <w:p>
            <w:pPr>
              <w:pStyle w:val="TableParagraph"/>
              <w:ind w:left="22"/>
              <w:rPr>
                <w:sz w:val="10"/>
              </w:rPr>
            </w:pPr>
            <w:r>
              <w:rPr>
                <w:sz w:val="10"/>
              </w:rPr>
              <w:t>74h</w:t>
            </w:r>
          </w:p>
        </w:tc>
        <w:tc>
          <w:tcPr>
            <w:tcW w:w="469" w:type="dxa"/>
            <w:tcBorders>
              <w:top w:val="dashSmallGap" w:sz="4" w:space="0" w:color="000000"/>
              <w:bottom w:val="dashSmallGap" w:sz="4" w:space="0" w:color="000000"/>
            </w:tcBorders>
          </w:tcPr>
          <w:p>
            <w:pPr>
              <w:pStyle w:val="TableParagraph"/>
              <w:rPr>
                <w:sz w:val="10"/>
              </w:rPr>
            </w:pPr>
          </w:p>
          <w:p>
            <w:pPr>
              <w:pStyle w:val="TableParagraph"/>
              <w:spacing w:before="2"/>
              <w:rPr>
                <w:sz w:val="10"/>
              </w:rPr>
            </w:pPr>
          </w:p>
          <w:p>
            <w:pPr>
              <w:pStyle w:val="TableParagraph"/>
              <w:ind w:right="2"/>
              <w:jc w:val="center"/>
              <w:rPr>
                <w:sz w:val="10"/>
              </w:rPr>
            </w:pPr>
            <w:r>
              <w:rPr>
                <w:w w:val="100"/>
                <w:sz w:val="10"/>
              </w:rPr>
              <w:t>1</w:t>
            </w:r>
          </w:p>
        </w:tc>
        <w:tc>
          <w:tcPr>
            <w:tcW w:w="2088" w:type="dxa"/>
            <w:gridSpan w:val="3"/>
            <w:tcBorders>
              <w:top w:val="dashSmallGap" w:sz="4" w:space="0" w:color="000000"/>
              <w:bottom w:val="dashSmallGap" w:sz="4" w:space="0" w:color="000000"/>
            </w:tcBorders>
          </w:tcPr>
          <w:p>
            <w:pPr>
              <w:pStyle w:val="TableParagraph"/>
              <w:rPr>
                <w:sz w:val="10"/>
              </w:rPr>
            </w:pPr>
          </w:p>
          <w:p>
            <w:pPr>
              <w:pStyle w:val="TableParagraph"/>
              <w:spacing w:before="2"/>
              <w:rPr>
                <w:sz w:val="10"/>
              </w:rPr>
            </w:pPr>
          </w:p>
          <w:p>
            <w:pPr>
              <w:pStyle w:val="TableParagraph"/>
              <w:ind w:left="754" w:right="755"/>
              <w:jc w:val="center"/>
              <w:rPr>
                <w:sz w:val="10"/>
              </w:rPr>
            </w:pPr>
            <w:r>
              <w:rPr>
                <w:sz w:val="10"/>
              </w:rPr>
              <w:t>osrs_t&lt;2:0&gt;</w:t>
            </w:r>
          </w:p>
        </w:tc>
        <w:tc>
          <w:tcPr>
            <w:tcW w:w="2408" w:type="dxa"/>
            <w:gridSpan w:val="3"/>
            <w:tcBorders>
              <w:top w:val="dashSmallGap" w:sz="4" w:space="0" w:color="000000"/>
              <w:bottom w:val="nil"/>
            </w:tcBorders>
          </w:tcPr>
          <w:p>
            <w:pPr>
              <w:pStyle w:val="TableParagraph"/>
              <w:rPr>
                <w:sz w:val="10"/>
              </w:rPr>
            </w:pPr>
          </w:p>
          <w:p>
            <w:pPr>
              <w:pStyle w:val="TableParagraph"/>
              <w:spacing w:before="2"/>
              <w:rPr>
                <w:sz w:val="10"/>
              </w:rPr>
            </w:pPr>
          </w:p>
          <w:p>
            <w:pPr>
              <w:pStyle w:val="TableParagraph"/>
              <w:ind w:left="897" w:right="905"/>
              <w:jc w:val="center"/>
              <w:rPr>
                <w:sz w:val="10"/>
              </w:rPr>
            </w:pPr>
            <w:r>
              <w:rPr>
                <w:sz w:val="10"/>
              </w:rPr>
              <w:t>osrs_p&lt;2:0&gt;</w:t>
            </w:r>
          </w:p>
        </w:tc>
        <w:tc>
          <w:tcPr>
            <w:tcW w:w="1418" w:type="dxa"/>
            <w:gridSpan w:val="2"/>
            <w:tcBorders>
              <w:top w:val="dashSmallGap" w:sz="4" w:space="0" w:color="000000"/>
              <w:bottom w:val="nil"/>
            </w:tcBorders>
          </w:tcPr>
          <w:p>
            <w:pPr>
              <w:pStyle w:val="TableParagraph"/>
              <w:rPr>
                <w:sz w:val="10"/>
              </w:rPr>
            </w:pPr>
          </w:p>
          <w:p>
            <w:pPr>
              <w:pStyle w:val="TableParagraph"/>
              <w:spacing w:before="2"/>
              <w:rPr>
                <w:sz w:val="10"/>
              </w:rPr>
            </w:pPr>
          </w:p>
          <w:p>
            <w:pPr>
              <w:pStyle w:val="TableParagraph"/>
              <w:ind w:left="445"/>
              <w:rPr>
                <w:sz w:val="10"/>
              </w:rPr>
            </w:pPr>
            <w:r>
              <w:rPr>
                <w:sz w:val="10"/>
              </w:rPr>
              <w:t>mode&lt;1:0&gt;</w:t>
            </w:r>
          </w:p>
        </w:tc>
        <w:tc>
          <w:tcPr>
            <w:tcW w:w="1922" w:type="dxa"/>
            <w:tcBorders>
              <w:top w:val="dashSmallGap" w:sz="4" w:space="0" w:color="000000"/>
              <w:bottom w:val="nil"/>
              <w:right w:val="nil"/>
            </w:tcBorders>
          </w:tcPr>
          <w:p>
            <w:pPr>
              <w:pStyle w:val="TableParagraph"/>
              <w:rPr>
                <w:sz w:val="10"/>
              </w:rPr>
            </w:pPr>
          </w:p>
          <w:p>
            <w:pPr>
              <w:pStyle w:val="TableParagraph"/>
              <w:spacing w:before="2"/>
              <w:rPr>
                <w:sz w:val="10"/>
              </w:rPr>
            </w:pPr>
          </w:p>
          <w:p>
            <w:pPr>
              <w:pStyle w:val="TableParagraph"/>
              <w:ind w:left="841" w:right="856"/>
              <w:jc w:val="center"/>
              <w:rPr>
                <w:sz w:val="10"/>
              </w:rPr>
            </w:pPr>
            <w:r>
              <w:rPr>
                <w:sz w:val="10"/>
              </w:rPr>
              <w:t>00h</w:t>
            </w:r>
          </w:p>
        </w:tc>
        <w:tc>
          <w:tcPr>
            <w:tcW w:w="133" w:type="dxa"/>
            <w:vMerge/>
            <w:tcBorders>
              <w:top w:val="nil"/>
              <w:left w:val="nil"/>
              <w:bottom w:val="nil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469" w:hRule="atLeast"/>
        </w:trPr>
        <w:tc>
          <w:tcPr>
            <w:tcW w:w="122" w:type="dxa"/>
            <w:vMerge/>
            <w:tcBorders>
              <w:top w:val="nil"/>
              <w:left w:val="nil"/>
              <w:bottom w:val="nil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92" w:type="dxa"/>
            <w:tcBorders>
              <w:top w:val="dotted" w:sz="4" w:space="0" w:color="000000"/>
              <w:left w:val="nil"/>
              <w:bottom w:val="dotted" w:sz="4" w:space="0" w:color="000000"/>
            </w:tcBorders>
          </w:tcPr>
          <w:p>
            <w:pPr>
              <w:pStyle w:val="TableParagraph"/>
              <w:rPr>
                <w:sz w:val="10"/>
              </w:rPr>
            </w:pPr>
          </w:p>
          <w:p>
            <w:pPr>
              <w:pStyle w:val="TableParagraph"/>
              <w:spacing w:before="11"/>
              <w:rPr>
                <w:sz w:val="8"/>
              </w:rPr>
            </w:pPr>
          </w:p>
          <w:p>
            <w:pPr>
              <w:pStyle w:val="TableParagraph"/>
              <w:ind w:left="42"/>
              <w:rPr>
                <w:sz w:val="10"/>
              </w:rPr>
            </w:pPr>
            <w:r>
              <w:rPr>
                <w:sz w:val="10"/>
              </w:rPr>
              <w:t>Ctrl_hum</w:t>
            </w:r>
          </w:p>
        </w:tc>
        <w:tc>
          <w:tcPr>
            <w:tcW w:w="567" w:type="dxa"/>
            <w:tcBorders>
              <w:top w:val="dashSmallGap" w:sz="4" w:space="0" w:color="000000"/>
              <w:bottom w:val="dashSmallGap" w:sz="4" w:space="0" w:color="000000"/>
            </w:tcBorders>
          </w:tcPr>
          <w:p>
            <w:pPr>
              <w:pStyle w:val="TableParagraph"/>
              <w:rPr>
                <w:sz w:val="10"/>
              </w:rPr>
            </w:pPr>
          </w:p>
          <w:p>
            <w:pPr>
              <w:pStyle w:val="TableParagraph"/>
              <w:spacing w:before="7"/>
              <w:rPr>
                <w:sz w:val="11"/>
              </w:rPr>
            </w:pPr>
          </w:p>
          <w:p>
            <w:pPr>
              <w:pStyle w:val="TableParagraph"/>
              <w:ind w:left="20"/>
              <w:rPr>
                <w:sz w:val="10"/>
              </w:rPr>
            </w:pPr>
            <w:r>
              <w:rPr>
                <w:sz w:val="10"/>
              </w:rPr>
              <w:t>72h</w:t>
            </w:r>
          </w:p>
        </w:tc>
        <w:tc>
          <w:tcPr>
            <w:tcW w:w="567" w:type="dxa"/>
            <w:tcBorders>
              <w:top w:val="dashSmallGap" w:sz="4" w:space="0" w:color="000000"/>
              <w:bottom w:val="dashSmallGap" w:sz="4" w:space="0" w:color="000000"/>
            </w:tcBorders>
          </w:tcPr>
          <w:p>
            <w:pPr>
              <w:pStyle w:val="TableParagraph"/>
              <w:rPr>
                <w:sz w:val="10"/>
              </w:rPr>
            </w:pPr>
          </w:p>
          <w:p>
            <w:pPr>
              <w:pStyle w:val="TableParagraph"/>
              <w:spacing w:before="7"/>
              <w:rPr>
                <w:sz w:val="11"/>
              </w:rPr>
            </w:pPr>
          </w:p>
          <w:p>
            <w:pPr>
              <w:pStyle w:val="TableParagraph"/>
              <w:ind w:left="22"/>
              <w:rPr>
                <w:sz w:val="10"/>
              </w:rPr>
            </w:pPr>
            <w:r>
              <w:rPr>
                <w:sz w:val="10"/>
              </w:rPr>
              <w:t>72h</w:t>
            </w:r>
          </w:p>
        </w:tc>
        <w:tc>
          <w:tcPr>
            <w:tcW w:w="469" w:type="dxa"/>
            <w:tcBorders>
              <w:top w:val="dashSmallGap" w:sz="4" w:space="0" w:color="000000"/>
              <w:bottom w:val="dashSmallGap" w:sz="4" w:space="0" w:color="000000"/>
            </w:tcBorders>
          </w:tcPr>
          <w:p>
            <w:pPr>
              <w:pStyle w:val="TableParagraph"/>
              <w:rPr>
                <w:sz w:val="10"/>
              </w:rPr>
            </w:pPr>
          </w:p>
          <w:p>
            <w:pPr>
              <w:pStyle w:val="TableParagraph"/>
              <w:spacing w:before="7"/>
              <w:rPr>
                <w:sz w:val="11"/>
              </w:rPr>
            </w:pPr>
          </w:p>
          <w:p>
            <w:pPr>
              <w:pStyle w:val="TableParagraph"/>
              <w:ind w:right="2"/>
              <w:jc w:val="center"/>
              <w:rPr>
                <w:sz w:val="10"/>
              </w:rPr>
            </w:pPr>
            <w:r>
              <w:rPr>
                <w:w w:val="100"/>
                <w:sz w:val="10"/>
              </w:rPr>
              <w:t>1</w:t>
            </w:r>
          </w:p>
        </w:tc>
        <w:tc>
          <w:tcPr>
            <w:tcW w:w="635" w:type="dxa"/>
            <w:tcBorders>
              <w:top w:val="dashSmallGap" w:sz="4" w:space="0" w:color="000000"/>
              <w:bottom w:val="dashSmallGap" w:sz="4" w:space="0" w:color="000000"/>
            </w:tcBorders>
            <w:shd w:val="clear" w:color="auto" w:fill="D9D9D9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742" w:type="dxa"/>
            <w:tcBorders>
              <w:top w:val="dashSmallGap" w:sz="4" w:space="0" w:color="000000"/>
              <w:bottom w:val="dashSmallGap" w:sz="4" w:space="0" w:color="000000"/>
            </w:tcBorders>
          </w:tcPr>
          <w:p>
            <w:pPr>
              <w:pStyle w:val="TableParagraph"/>
              <w:rPr>
                <w:sz w:val="10"/>
              </w:rPr>
            </w:pPr>
          </w:p>
          <w:p>
            <w:pPr>
              <w:pStyle w:val="TableParagraph"/>
              <w:spacing w:before="7"/>
              <w:rPr>
                <w:sz w:val="11"/>
              </w:rPr>
            </w:pPr>
          </w:p>
          <w:p>
            <w:pPr>
              <w:pStyle w:val="TableParagraph"/>
              <w:ind w:right="11"/>
              <w:jc w:val="center"/>
              <w:rPr>
                <w:sz w:val="10"/>
              </w:rPr>
            </w:pPr>
            <w:r>
              <w:rPr>
                <w:sz w:val="10"/>
              </w:rPr>
              <w:t>spi_3w_int_en</w:t>
            </w:r>
          </w:p>
        </w:tc>
        <w:tc>
          <w:tcPr>
            <w:tcW w:w="711" w:type="dxa"/>
            <w:tcBorders>
              <w:top w:val="dashSmallGap" w:sz="4" w:space="0" w:color="000000"/>
              <w:bottom w:val="dashSmallGap" w:sz="4" w:space="0" w:color="000000"/>
            </w:tcBorders>
            <w:shd w:val="clear" w:color="auto" w:fill="D9D9D9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92" w:type="dxa"/>
            <w:tcBorders>
              <w:top w:val="nil"/>
              <w:bottom w:val="dashSmallGap" w:sz="4" w:space="0" w:color="000000"/>
            </w:tcBorders>
            <w:shd w:val="clear" w:color="auto" w:fill="D9D9D9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708" w:type="dxa"/>
            <w:tcBorders>
              <w:top w:val="dashSmallGap" w:sz="4" w:space="0" w:color="000000"/>
              <w:bottom w:val="dashSmallGap" w:sz="4" w:space="0" w:color="000000"/>
            </w:tcBorders>
            <w:shd w:val="clear" w:color="auto" w:fill="D9D9D9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2126" w:type="dxa"/>
            <w:gridSpan w:val="3"/>
            <w:tcBorders>
              <w:top w:val="nil"/>
              <w:bottom w:val="dashSmallGap" w:sz="4" w:space="0" w:color="000000"/>
            </w:tcBorders>
          </w:tcPr>
          <w:p>
            <w:pPr>
              <w:pStyle w:val="TableParagraph"/>
              <w:rPr>
                <w:sz w:val="10"/>
              </w:rPr>
            </w:pPr>
          </w:p>
          <w:p>
            <w:pPr>
              <w:pStyle w:val="TableParagraph"/>
              <w:spacing w:before="7"/>
              <w:rPr>
                <w:sz w:val="11"/>
              </w:rPr>
            </w:pPr>
          </w:p>
          <w:p>
            <w:pPr>
              <w:pStyle w:val="TableParagraph"/>
              <w:ind w:left="757" w:right="763"/>
              <w:jc w:val="center"/>
              <w:rPr>
                <w:sz w:val="10"/>
              </w:rPr>
            </w:pPr>
            <w:r>
              <w:rPr>
                <w:sz w:val="10"/>
              </w:rPr>
              <w:t>osrs_h&lt;2:0&gt;</w:t>
            </w:r>
          </w:p>
        </w:tc>
        <w:tc>
          <w:tcPr>
            <w:tcW w:w="1922" w:type="dxa"/>
            <w:tcBorders>
              <w:top w:val="nil"/>
              <w:bottom w:val="dashSmallGap" w:sz="4" w:space="0" w:color="000000"/>
              <w:right w:val="nil"/>
            </w:tcBorders>
          </w:tcPr>
          <w:p>
            <w:pPr>
              <w:pStyle w:val="TableParagraph"/>
              <w:rPr>
                <w:sz w:val="10"/>
              </w:rPr>
            </w:pPr>
          </w:p>
          <w:p>
            <w:pPr>
              <w:pStyle w:val="TableParagraph"/>
              <w:spacing w:before="7"/>
              <w:rPr>
                <w:sz w:val="11"/>
              </w:rPr>
            </w:pPr>
          </w:p>
          <w:p>
            <w:pPr>
              <w:pStyle w:val="TableParagraph"/>
              <w:ind w:left="841" w:right="856"/>
              <w:jc w:val="center"/>
              <w:rPr>
                <w:sz w:val="10"/>
              </w:rPr>
            </w:pPr>
            <w:r>
              <w:rPr>
                <w:sz w:val="10"/>
              </w:rPr>
              <w:t>00h</w:t>
            </w:r>
          </w:p>
        </w:tc>
        <w:tc>
          <w:tcPr>
            <w:tcW w:w="133" w:type="dxa"/>
            <w:vMerge/>
            <w:tcBorders>
              <w:top w:val="nil"/>
              <w:left w:val="nil"/>
              <w:bottom w:val="nil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438" w:hRule="atLeast"/>
        </w:trPr>
        <w:tc>
          <w:tcPr>
            <w:tcW w:w="122" w:type="dxa"/>
            <w:vMerge/>
            <w:tcBorders>
              <w:top w:val="nil"/>
              <w:left w:val="nil"/>
              <w:bottom w:val="nil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92" w:type="dxa"/>
            <w:tcBorders>
              <w:top w:val="dotted" w:sz="4" w:space="0" w:color="000000"/>
              <w:left w:val="nil"/>
              <w:bottom w:val="dotted" w:sz="4" w:space="0" w:color="000000"/>
            </w:tcBorders>
          </w:tcPr>
          <w:p>
            <w:pPr>
              <w:pStyle w:val="TableParagraph"/>
              <w:rPr>
                <w:sz w:val="10"/>
              </w:rPr>
            </w:pPr>
          </w:p>
          <w:p>
            <w:pPr>
              <w:pStyle w:val="TableParagraph"/>
              <w:spacing w:before="88"/>
              <w:ind w:left="42"/>
              <w:rPr>
                <w:sz w:val="10"/>
              </w:rPr>
            </w:pPr>
            <w:r>
              <w:rPr>
                <w:sz w:val="10"/>
              </w:rPr>
              <w:t>Ctrl_gas_1</w:t>
            </w:r>
          </w:p>
        </w:tc>
        <w:tc>
          <w:tcPr>
            <w:tcW w:w="567" w:type="dxa"/>
            <w:tcBorders>
              <w:top w:val="dashSmallGap" w:sz="4" w:space="0" w:color="000000"/>
              <w:bottom w:val="dashSmallGap" w:sz="4" w:space="0" w:color="000000"/>
            </w:tcBorders>
          </w:tcPr>
          <w:p>
            <w:pPr>
              <w:pStyle w:val="TableParagraph"/>
              <w:rPr>
                <w:sz w:val="10"/>
              </w:rPr>
            </w:pPr>
          </w:p>
          <w:p>
            <w:pPr>
              <w:pStyle w:val="TableParagraph"/>
              <w:spacing w:before="2"/>
              <w:rPr>
                <w:sz w:val="10"/>
              </w:rPr>
            </w:pPr>
          </w:p>
          <w:p>
            <w:pPr>
              <w:pStyle w:val="TableParagraph"/>
              <w:ind w:left="20"/>
              <w:rPr>
                <w:sz w:val="10"/>
              </w:rPr>
            </w:pPr>
            <w:r>
              <w:rPr>
                <w:sz w:val="10"/>
              </w:rPr>
              <w:t>71h</w:t>
            </w:r>
          </w:p>
        </w:tc>
        <w:tc>
          <w:tcPr>
            <w:tcW w:w="567" w:type="dxa"/>
            <w:tcBorders>
              <w:top w:val="dashSmallGap" w:sz="4" w:space="0" w:color="000000"/>
              <w:bottom w:val="dashSmallGap" w:sz="4" w:space="0" w:color="000000"/>
            </w:tcBorders>
          </w:tcPr>
          <w:p>
            <w:pPr>
              <w:pStyle w:val="TableParagraph"/>
              <w:rPr>
                <w:sz w:val="10"/>
              </w:rPr>
            </w:pPr>
          </w:p>
          <w:p>
            <w:pPr>
              <w:pStyle w:val="TableParagraph"/>
              <w:spacing w:before="2"/>
              <w:rPr>
                <w:sz w:val="10"/>
              </w:rPr>
            </w:pPr>
          </w:p>
          <w:p>
            <w:pPr>
              <w:pStyle w:val="TableParagraph"/>
              <w:ind w:left="22"/>
              <w:rPr>
                <w:sz w:val="10"/>
              </w:rPr>
            </w:pPr>
            <w:r>
              <w:rPr>
                <w:sz w:val="10"/>
              </w:rPr>
              <w:t>71h</w:t>
            </w:r>
          </w:p>
        </w:tc>
        <w:tc>
          <w:tcPr>
            <w:tcW w:w="469" w:type="dxa"/>
            <w:tcBorders>
              <w:top w:val="dashSmallGap" w:sz="4" w:space="0" w:color="000000"/>
              <w:bottom w:val="dashSmallGap" w:sz="4" w:space="0" w:color="000000"/>
            </w:tcBorders>
          </w:tcPr>
          <w:p>
            <w:pPr>
              <w:pStyle w:val="TableParagraph"/>
              <w:rPr>
                <w:sz w:val="10"/>
              </w:rPr>
            </w:pPr>
          </w:p>
          <w:p>
            <w:pPr>
              <w:pStyle w:val="TableParagraph"/>
              <w:spacing w:before="2"/>
              <w:rPr>
                <w:sz w:val="10"/>
              </w:rPr>
            </w:pPr>
          </w:p>
          <w:p>
            <w:pPr>
              <w:pStyle w:val="TableParagraph"/>
              <w:ind w:right="2"/>
              <w:jc w:val="center"/>
              <w:rPr>
                <w:sz w:val="10"/>
              </w:rPr>
            </w:pPr>
            <w:r>
              <w:rPr>
                <w:w w:val="100"/>
                <w:sz w:val="10"/>
              </w:rPr>
              <w:t>1</w:t>
            </w:r>
          </w:p>
        </w:tc>
        <w:tc>
          <w:tcPr>
            <w:tcW w:w="635" w:type="dxa"/>
            <w:tcBorders>
              <w:top w:val="dashSmallGap" w:sz="4" w:space="0" w:color="000000"/>
              <w:bottom w:val="dashSmallGap" w:sz="4" w:space="0" w:color="000000"/>
            </w:tcBorders>
            <w:shd w:val="clear" w:color="auto" w:fill="D9D9D9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742" w:type="dxa"/>
            <w:tcBorders>
              <w:top w:val="dashSmallGap" w:sz="4" w:space="0" w:color="000000"/>
              <w:bottom w:val="dashSmallGap" w:sz="4" w:space="0" w:color="000000"/>
            </w:tcBorders>
            <w:shd w:val="clear" w:color="auto" w:fill="D9D9D9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711" w:type="dxa"/>
            <w:tcBorders>
              <w:top w:val="dashSmallGap" w:sz="4" w:space="0" w:color="000000"/>
              <w:bottom w:val="dashSmallGap" w:sz="4" w:space="0" w:color="000000"/>
            </w:tcBorders>
          </w:tcPr>
          <w:p>
            <w:pPr>
              <w:pStyle w:val="TableParagraph"/>
              <w:rPr>
                <w:sz w:val="10"/>
              </w:rPr>
            </w:pPr>
          </w:p>
          <w:p>
            <w:pPr>
              <w:pStyle w:val="TableParagraph"/>
              <w:spacing w:before="2"/>
              <w:rPr>
                <w:sz w:val="10"/>
              </w:rPr>
            </w:pPr>
          </w:p>
          <w:p>
            <w:pPr>
              <w:pStyle w:val="TableParagraph"/>
              <w:ind w:left="163"/>
              <w:rPr>
                <w:sz w:val="10"/>
              </w:rPr>
            </w:pPr>
            <w:r>
              <w:rPr>
                <w:sz w:val="10"/>
              </w:rPr>
              <w:t>run_gas</w:t>
            </w:r>
          </w:p>
        </w:tc>
        <w:tc>
          <w:tcPr>
            <w:tcW w:w="992" w:type="dxa"/>
            <w:tcBorders>
              <w:top w:val="dashSmallGap" w:sz="4" w:space="0" w:color="000000"/>
              <w:bottom w:val="dashSmallGap" w:sz="4" w:space="0" w:color="000000"/>
            </w:tcBorders>
            <w:shd w:val="clear" w:color="auto" w:fill="D9D9D9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2834" w:type="dxa"/>
            <w:gridSpan w:val="4"/>
            <w:tcBorders>
              <w:top w:val="dashSmallGap" w:sz="4" w:space="0" w:color="000000"/>
              <w:bottom w:val="dashSmallGap" w:sz="4" w:space="0" w:color="000000"/>
            </w:tcBorders>
          </w:tcPr>
          <w:p>
            <w:pPr>
              <w:pStyle w:val="TableParagraph"/>
              <w:rPr>
                <w:sz w:val="10"/>
              </w:rPr>
            </w:pPr>
          </w:p>
          <w:p>
            <w:pPr>
              <w:pStyle w:val="TableParagraph"/>
              <w:spacing w:before="2"/>
              <w:rPr>
                <w:sz w:val="10"/>
              </w:rPr>
            </w:pPr>
          </w:p>
          <w:p>
            <w:pPr>
              <w:pStyle w:val="TableParagraph"/>
              <w:ind w:left="1073" w:right="1077"/>
              <w:jc w:val="center"/>
              <w:rPr>
                <w:sz w:val="10"/>
              </w:rPr>
            </w:pPr>
            <w:r>
              <w:rPr>
                <w:sz w:val="10"/>
              </w:rPr>
              <w:t>nb_conv&lt;3:0&gt;</w:t>
            </w:r>
          </w:p>
        </w:tc>
        <w:tc>
          <w:tcPr>
            <w:tcW w:w="1922" w:type="dxa"/>
            <w:tcBorders>
              <w:top w:val="dashSmallGap" w:sz="4" w:space="0" w:color="000000"/>
              <w:bottom w:val="dashSmallGap" w:sz="4" w:space="0" w:color="000000"/>
              <w:right w:val="nil"/>
            </w:tcBorders>
          </w:tcPr>
          <w:p>
            <w:pPr>
              <w:pStyle w:val="TableParagraph"/>
              <w:rPr>
                <w:sz w:val="10"/>
              </w:rPr>
            </w:pPr>
          </w:p>
          <w:p>
            <w:pPr>
              <w:pStyle w:val="TableParagraph"/>
              <w:spacing w:before="2"/>
              <w:rPr>
                <w:sz w:val="10"/>
              </w:rPr>
            </w:pPr>
          </w:p>
          <w:p>
            <w:pPr>
              <w:pStyle w:val="TableParagraph"/>
              <w:ind w:left="841" w:right="856"/>
              <w:jc w:val="center"/>
              <w:rPr>
                <w:sz w:val="10"/>
              </w:rPr>
            </w:pPr>
            <w:r>
              <w:rPr>
                <w:sz w:val="10"/>
              </w:rPr>
              <w:t>00h</w:t>
            </w:r>
          </w:p>
        </w:tc>
        <w:tc>
          <w:tcPr>
            <w:tcW w:w="133" w:type="dxa"/>
            <w:vMerge/>
            <w:tcBorders>
              <w:top w:val="nil"/>
              <w:left w:val="nil"/>
              <w:bottom w:val="nil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467" w:hRule="atLeast"/>
        </w:trPr>
        <w:tc>
          <w:tcPr>
            <w:tcW w:w="122" w:type="dxa"/>
            <w:vMerge/>
            <w:tcBorders>
              <w:top w:val="nil"/>
              <w:left w:val="nil"/>
              <w:bottom w:val="nil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92" w:type="dxa"/>
            <w:tcBorders>
              <w:top w:val="dotted" w:sz="4" w:space="0" w:color="000000"/>
              <w:left w:val="nil"/>
              <w:bottom w:val="dotted" w:sz="4" w:space="0" w:color="000000"/>
            </w:tcBorders>
          </w:tcPr>
          <w:p>
            <w:pPr>
              <w:pStyle w:val="TableParagraph"/>
              <w:rPr>
                <w:sz w:val="10"/>
              </w:rPr>
            </w:pPr>
          </w:p>
          <w:p>
            <w:pPr>
              <w:pStyle w:val="TableParagraph"/>
              <w:spacing w:before="11"/>
              <w:rPr>
                <w:sz w:val="8"/>
              </w:rPr>
            </w:pPr>
          </w:p>
          <w:p>
            <w:pPr>
              <w:pStyle w:val="TableParagraph"/>
              <w:ind w:left="42"/>
              <w:rPr>
                <w:sz w:val="10"/>
              </w:rPr>
            </w:pPr>
            <w:r>
              <w:rPr>
                <w:sz w:val="10"/>
              </w:rPr>
              <w:t>Ctrl_gas_0</w:t>
            </w:r>
          </w:p>
        </w:tc>
        <w:tc>
          <w:tcPr>
            <w:tcW w:w="567" w:type="dxa"/>
            <w:tcBorders>
              <w:top w:val="dashSmallGap" w:sz="4" w:space="0" w:color="000000"/>
              <w:bottom w:val="dashSmallGap" w:sz="4" w:space="0" w:color="000000"/>
            </w:tcBorders>
          </w:tcPr>
          <w:p>
            <w:pPr>
              <w:pStyle w:val="TableParagraph"/>
              <w:rPr>
                <w:sz w:val="10"/>
              </w:rPr>
            </w:pPr>
          </w:p>
          <w:p>
            <w:pPr>
              <w:pStyle w:val="TableParagraph"/>
              <w:spacing w:before="5"/>
              <w:rPr>
                <w:sz w:val="11"/>
              </w:rPr>
            </w:pPr>
          </w:p>
          <w:p>
            <w:pPr>
              <w:pStyle w:val="TableParagraph"/>
              <w:ind w:left="20"/>
              <w:rPr>
                <w:sz w:val="10"/>
              </w:rPr>
            </w:pPr>
            <w:r>
              <w:rPr>
                <w:sz w:val="10"/>
              </w:rPr>
              <w:t>70h</w:t>
            </w:r>
          </w:p>
        </w:tc>
        <w:tc>
          <w:tcPr>
            <w:tcW w:w="567" w:type="dxa"/>
            <w:tcBorders>
              <w:top w:val="dashSmallGap" w:sz="4" w:space="0" w:color="000000"/>
              <w:bottom w:val="dashSmallGap" w:sz="4" w:space="0" w:color="000000"/>
            </w:tcBorders>
          </w:tcPr>
          <w:p>
            <w:pPr>
              <w:pStyle w:val="TableParagraph"/>
              <w:rPr>
                <w:sz w:val="10"/>
              </w:rPr>
            </w:pPr>
          </w:p>
          <w:p>
            <w:pPr>
              <w:pStyle w:val="TableParagraph"/>
              <w:spacing w:before="5"/>
              <w:rPr>
                <w:sz w:val="11"/>
              </w:rPr>
            </w:pPr>
          </w:p>
          <w:p>
            <w:pPr>
              <w:pStyle w:val="TableParagraph"/>
              <w:ind w:left="22"/>
              <w:rPr>
                <w:sz w:val="10"/>
              </w:rPr>
            </w:pPr>
            <w:r>
              <w:rPr>
                <w:sz w:val="10"/>
              </w:rPr>
              <w:t>70h</w:t>
            </w:r>
          </w:p>
        </w:tc>
        <w:tc>
          <w:tcPr>
            <w:tcW w:w="469" w:type="dxa"/>
            <w:tcBorders>
              <w:top w:val="dashSmallGap" w:sz="4" w:space="0" w:color="000000"/>
              <w:bottom w:val="dashSmallGap" w:sz="4" w:space="0" w:color="000000"/>
            </w:tcBorders>
          </w:tcPr>
          <w:p>
            <w:pPr>
              <w:pStyle w:val="TableParagraph"/>
              <w:rPr>
                <w:sz w:val="10"/>
              </w:rPr>
            </w:pPr>
          </w:p>
          <w:p>
            <w:pPr>
              <w:pStyle w:val="TableParagraph"/>
              <w:spacing w:before="5"/>
              <w:rPr>
                <w:sz w:val="11"/>
              </w:rPr>
            </w:pPr>
          </w:p>
          <w:p>
            <w:pPr>
              <w:pStyle w:val="TableParagraph"/>
              <w:ind w:right="2"/>
              <w:jc w:val="center"/>
              <w:rPr>
                <w:sz w:val="10"/>
              </w:rPr>
            </w:pPr>
            <w:r>
              <w:rPr>
                <w:w w:val="100"/>
                <w:sz w:val="10"/>
              </w:rPr>
              <w:t>1</w:t>
            </w:r>
          </w:p>
        </w:tc>
        <w:tc>
          <w:tcPr>
            <w:tcW w:w="635" w:type="dxa"/>
            <w:tcBorders>
              <w:top w:val="dashSmallGap" w:sz="4" w:space="0" w:color="000000"/>
              <w:bottom w:val="dashSmallGap" w:sz="4" w:space="0" w:color="000000"/>
            </w:tcBorders>
            <w:shd w:val="clear" w:color="auto" w:fill="D9D9D9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742" w:type="dxa"/>
            <w:tcBorders>
              <w:top w:val="dashSmallGap" w:sz="4" w:space="0" w:color="000000"/>
              <w:bottom w:val="dashSmallGap" w:sz="4" w:space="0" w:color="000000"/>
            </w:tcBorders>
            <w:shd w:val="clear" w:color="auto" w:fill="D9D9D9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711" w:type="dxa"/>
            <w:tcBorders>
              <w:top w:val="dashSmallGap" w:sz="4" w:space="0" w:color="000000"/>
              <w:bottom w:val="dashSmallGap" w:sz="4" w:space="0" w:color="000000"/>
            </w:tcBorders>
            <w:shd w:val="clear" w:color="auto" w:fill="D9D9D9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92" w:type="dxa"/>
            <w:tcBorders>
              <w:top w:val="dashSmallGap" w:sz="4" w:space="0" w:color="000000"/>
              <w:bottom w:val="dashSmallGap" w:sz="4" w:space="0" w:color="000000"/>
            </w:tcBorders>
            <w:shd w:val="clear" w:color="auto" w:fill="D9D9D9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708" w:type="dxa"/>
            <w:tcBorders>
              <w:top w:val="dashSmallGap" w:sz="4" w:space="0" w:color="000000"/>
              <w:bottom w:val="dashSmallGap" w:sz="4" w:space="0" w:color="000000"/>
            </w:tcBorders>
          </w:tcPr>
          <w:p>
            <w:pPr>
              <w:pStyle w:val="TableParagraph"/>
              <w:rPr>
                <w:sz w:val="10"/>
              </w:rPr>
            </w:pPr>
          </w:p>
          <w:p>
            <w:pPr>
              <w:pStyle w:val="TableParagraph"/>
              <w:spacing w:before="5"/>
              <w:rPr>
                <w:sz w:val="11"/>
              </w:rPr>
            </w:pPr>
          </w:p>
          <w:p>
            <w:pPr>
              <w:pStyle w:val="TableParagraph"/>
              <w:ind w:left="82" w:right="91"/>
              <w:jc w:val="center"/>
              <w:rPr>
                <w:sz w:val="10"/>
              </w:rPr>
            </w:pPr>
            <w:r>
              <w:rPr>
                <w:sz w:val="10"/>
              </w:rPr>
              <w:t>heat_off</w:t>
            </w:r>
          </w:p>
        </w:tc>
        <w:tc>
          <w:tcPr>
            <w:tcW w:w="708" w:type="dxa"/>
            <w:tcBorders>
              <w:top w:val="dashSmallGap" w:sz="4" w:space="0" w:color="000000"/>
              <w:bottom w:val="dashSmallGap" w:sz="4" w:space="0" w:color="000000"/>
            </w:tcBorders>
            <w:shd w:val="clear" w:color="auto" w:fill="D9D9D9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710" w:type="dxa"/>
            <w:tcBorders>
              <w:top w:val="dashSmallGap" w:sz="4" w:space="0" w:color="000000"/>
              <w:bottom w:val="dashSmallGap" w:sz="4" w:space="0" w:color="000000"/>
            </w:tcBorders>
            <w:shd w:val="clear" w:color="auto" w:fill="D9D9D9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708" w:type="dxa"/>
            <w:tcBorders>
              <w:top w:val="dashSmallGap" w:sz="4" w:space="0" w:color="000000"/>
              <w:bottom w:val="dashSmallGap" w:sz="4" w:space="0" w:color="000000"/>
            </w:tcBorders>
            <w:shd w:val="clear" w:color="auto" w:fill="D9D9D9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922" w:type="dxa"/>
            <w:tcBorders>
              <w:top w:val="dashSmallGap" w:sz="4" w:space="0" w:color="000000"/>
              <w:bottom w:val="dashSmallGap" w:sz="4" w:space="0" w:color="000000"/>
              <w:right w:val="nil"/>
            </w:tcBorders>
          </w:tcPr>
          <w:p>
            <w:pPr>
              <w:pStyle w:val="TableParagraph"/>
              <w:rPr>
                <w:sz w:val="10"/>
              </w:rPr>
            </w:pPr>
          </w:p>
          <w:p>
            <w:pPr>
              <w:pStyle w:val="TableParagraph"/>
              <w:spacing w:before="5"/>
              <w:rPr>
                <w:sz w:val="11"/>
              </w:rPr>
            </w:pPr>
          </w:p>
          <w:p>
            <w:pPr>
              <w:pStyle w:val="TableParagraph"/>
              <w:ind w:left="841" w:right="856"/>
              <w:jc w:val="center"/>
              <w:rPr>
                <w:sz w:val="10"/>
              </w:rPr>
            </w:pPr>
            <w:r>
              <w:rPr>
                <w:sz w:val="10"/>
              </w:rPr>
              <w:t>00h</w:t>
            </w:r>
          </w:p>
        </w:tc>
        <w:tc>
          <w:tcPr>
            <w:tcW w:w="133" w:type="dxa"/>
            <w:vMerge/>
            <w:tcBorders>
              <w:top w:val="nil"/>
              <w:left w:val="nil"/>
              <w:bottom w:val="nil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469" w:hRule="atLeast"/>
        </w:trPr>
        <w:tc>
          <w:tcPr>
            <w:tcW w:w="122" w:type="dxa"/>
            <w:vMerge/>
            <w:tcBorders>
              <w:top w:val="nil"/>
              <w:left w:val="nil"/>
              <w:bottom w:val="nil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92" w:type="dxa"/>
            <w:tcBorders>
              <w:top w:val="dotted" w:sz="4" w:space="0" w:color="000000"/>
              <w:left w:val="nil"/>
              <w:bottom w:val="dotted" w:sz="4" w:space="0" w:color="000000"/>
            </w:tcBorders>
          </w:tcPr>
          <w:p>
            <w:pPr>
              <w:pStyle w:val="TableParagraph"/>
              <w:rPr>
                <w:sz w:val="10"/>
              </w:rPr>
            </w:pPr>
          </w:p>
          <w:p>
            <w:pPr>
              <w:pStyle w:val="TableParagraph"/>
              <w:spacing w:before="88"/>
              <w:ind w:left="42"/>
              <w:rPr>
                <w:sz w:val="10"/>
              </w:rPr>
            </w:pPr>
            <w:r>
              <w:rPr>
                <w:sz w:val="10"/>
              </w:rPr>
              <w:t>Gas_wait_shared</w:t>
            </w:r>
          </w:p>
        </w:tc>
        <w:tc>
          <w:tcPr>
            <w:tcW w:w="567" w:type="dxa"/>
            <w:tcBorders>
              <w:top w:val="dashSmallGap" w:sz="4" w:space="0" w:color="000000"/>
              <w:bottom w:val="dashSmallGap" w:sz="4" w:space="0" w:color="000000"/>
            </w:tcBorders>
          </w:tcPr>
          <w:p>
            <w:pPr>
              <w:pStyle w:val="TableParagraph"/>
              <w:rPr>
                <w:sz w:val="10"/>
              </w:rPr>
            </w:pPr>
          </w:p>
          <w:p>
            <w:pPr>
              <w:pStyle w:val="TableParagraph"/>
              <w:spacing w:before="4"/>
              <w:rPr>
                <w:sz w:val="10"/>
              </w:rPr>
            </w:pPr>
          </w:p>
          <w:p>
            <w:pPr>
              <w:pStyle w:val="TableParagraph"/>
              <w:spacing w:before="1"/>
              <w:ind w:left="20"/>
              <w:rPr>
                <w:sz w:val="10"/>
              </w:rPr>
            </w:pPr>
            <w:r>
              <w:rPr>
                <w:sz w:val="10"/>
              </w:rPr>
              <w:t>6Eh</w:t>
            </w:r>
          </w:p>
        </w:tc>
        <w:tc>
          <w:tcPr>
            <w:tcW w:w="567" w:type="dxa"/>
            <w:tcBorders>
              <w:top w:val="dashSmallGap" w:sz="4" w:space="0" w:color="000000"/>
              <w:bottom w:val="dashSmallGap" w:sz="4" w:space="0" w:color="000000"/>
            </w:tcBorders>
          </w:tcPr>
          <w:p>
            <w:pPr>
              <w:pStyle w:val="TableParagraph"/>
              <w:rPr>
                <w:sz w:val="10"/>
              </w:rPr>
            </w:pPr>
          </w:p>
          <w:p>
            <w:pPr>
              <w:pStyle w:val="TableParagraph"/>
              <w:spacing w:before="4"/>
              <w:rPr>
                <w:sz w:val="10"/>
              </w:rPr>
            </w:pPr>
          </w:p>
          <w:p>
            <w:pPr>
              <w:pStyle w:val="TableParagraph"/>
              <w:spacing w:before="1"/>
              <w:ind w:left="22"/>
              <w:rPr>
                <w:sz w:val="10"/>
              </w:rPr>
            </w:pPr>
            <w:r>
              <w:rPr>
                <w:sz w:val="10"/>
              </w:rPr>
              <w:t>6Eh</w:t>
            </w:r>
          </w:p>
        </w:tc>
        <w:tc>
          <w:tcPr>
            <w:tcW w:w="469" w:type="dxa"/>
            <w:tcBorders>
              <w:top w:val="dashSmallGap" w:sz="4" w:space="0" w:color="000000"/>
              <w:bottom w:val="dashSmallGap" w:sz="4" w:space="0" w:color="000000"/>
            </w:tcBorders>
          </w:tcPr>
          <w:p>
            <w:pPr>
              <w:pStyle w:val="TableParagraph"/>
              <w:rPr>
                <w:sz w:val="10"/>
              </w:rPr>
            </w:pPr>
          </w:p>
          <w:p>
            <w:pPr>
              <w:pStyle w:val="TableParagraph"/>
              <w:spacing w:before="4"/>
              <w:rPr>
                <w:sz w:val="10"/>
              </w:rPr>
            </w:pPr>
          </w:p>
          <w:p>
            <w:pPr>
              <w:pStyle w:val="TableParagraph"/>
              <w:spacing w:before="1"/>
              <w:ind w:right="2"/>
              <w:jc w:val="center"/>
              <w:rPr>
                <w:sz w:val="10"/>
              </w:rPr>
            </w:pPr>
            <w:r>
              <w:rPr>
                <w:w w:val="100"/>
                <w:sz w:val="10"/>
              </w:rPr>
              <w:t>1</w:t>
            </w:r>
          </w:p>
        </w:tc>
        <w:tc>
          <w:tcPr>
            <w:tcW w:w="635" w:type="dxa"/>
            <w:tcBorders>
              <w:top w:val="dashSmallGap" w:sz="4" w:space="0" w:color="000000"/>
              <w:bottom w:val="dashSmallGap" w:sz="4" w:space="0" w:color="000000"/>
              <w:right w:val="nil"/>
            </w:tcBorders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742" w:type="dxa"/>
            <w:tcBorders>
              <w:top w:val="dashSmallGap" w:sz="4" w:space="0" w:color="000000"/>
              <w:left w:val="nil"/>
              <w:bottom w:val="dashSmallGap" w:sz="4" w:space="0" w:color="000000"/>
              <w:right w:val="nil"/>
            </w:tcBorders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711" w:type="dxa"/>
            <w:tcBorders>
              <w:top w:val="dashSmallGap" w:sz="4" w:space="0" w:color="000000"/>
              <w:left w:val="nil"/>
              <w:bottom w:val="dashSmallGap" w:sz="4" w:space="0" w:color="000000"/>
              <w:right w:val="nil"/>
            </w:tcBorders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700" w:type="dxa"/>
            <w:gridSpan w:val="2"/>
            <w:tcBorders>
              <w:top w:val="dashSmallGap" w:sz="4" w:space="0" w:color="000000"/>
              <w:left w:val="nil"/>
              <w:bottom w:val="dashSmallGap" w:sz="4" w:space="0" w:color="000000"/>
              <w:right w:val="nil"/>
            </w:tcBorders>
          </w:tcPr>
          <w:p>
            <w:pPr>
              <w:pStyle w:val="TableParagraph"/>
              <w:rPr>
                <w:sz w:val="10"/>
              </w:rPr>
            </w:pPr>
          </w:p>
          <w:p>
            <w:pPr>
              <w:pStyle w:val="TableParagraph"/>
              <w:spacing w:before="4"/>
              <w:rPr>
                <w:sz w:val="10"/>
              </w:rPr>
            </w:pPr>
          </w:p>
          <w:p>
            <w:pPr>
              <w:pStyle w:val="TableParagraph"/>
              <w:spacing w:before="1"/>
              <w:ind w:left="359"/>
              <w:rPr>
                <w:sz w:val="10"/>
              </w:rPr>
            </w:pPr>
            <w:r>
              <w:rPr>
                <w:sz w:val="10"/>
              </w:rPr>
              <w:t>gas_wait_shared&lt;7:0&gt;</w:t>
            </w:r>
          </w:p>
        </w:tc>
        <w:tc>
          <w:tcPr>
            <w:tcW w:w="708" w:type="dxa"/>
            <w:tcBorders>
              <w:top w:val="dashSmallGap" w:sz="4" w:space="0" w:color="000000"/>
              <w:left w:val="nil"/>
              <w:bottom w:val="dashSmallGap" w:sz="4" w:space="0" w:color="000000"/>
              <w:right w:val="nil"/>
            </w:tcBorders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710" w:type="dxa"/>
            <w:tcBorders>
              <w:top w:val="dashSmallGap" w:sz="4" w:space="0" w:color="000000"/>
              <w:left w:val="nil"/>
              <w:bottom w:val="dashSmallGap" w:sz="4" w:space="0" w:color="000000"/>
              <w:right w:val="nil"/>
            </w:tcBorders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708" w:type="dxa"/>
            <w:tcBorders>
              <w:top w:val="dashSmallGap" w:sz="4" w:space="0" w:color="000000"/>
              <w:left w:val="nil"/>
              <w:bottom w:val="dashSmallGap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922" w:type="dxa"/>
            <w:tcBorders>
              <w:top w:val="dashSmallGap" w:sz="4" w:space="0" w:color="000000"/>
              <w:bottom w:val="dashSmallGap" w:sz="4" w:space="0" w:color="000000"/>
              <w:right w:val="nil"/>
            </w:tcBorders>
          </w:tcPr>
          <w:p>
            <w:pPr>
              <w:pStyle w:val="TableParagraph"/>
              <w:rPr>
                <w:sz w:val="10"/>
              </w:rPr>
            </w:pPr>
          </w:p>
          <w:p>
            <w:pPr>
              <w:pStyle w:val="TableParagraph"/>
              <w:spacing w:before="4"/>
              <w:rPr>
                <w:sz w:val="10"/>
              </w:rPr>
            </w:pPr>
          </w:p>
          <w:p>
            <w:pPr>
              <w:pStyle w:val="TableParagraph"/>
              <w:spacing w:before="1"/>
              <w:ind w:left="841" w:right="856"/>
              <w:jc w:val="center"/>
              <w:rPr>
                <w:sz w:val="10"/>
              </w:rPr>
            </w:pPr>
            <w:r>
              <w:rPr>
                <w:sz w:val="10"/>
              </w:rPr>
              <w:t>00h</w:t>
            </w:r>
          </w:p>
        </w:tc>
        <w:tc>
          <w:tcPr>
            <w:tcW w:w="133" w:type="dxa"/>
            <w:vMerge/>
            <w:tcBorders>
              <w:top w:val="nil"/>
              <w:left w:val="nil"/>
              <w:bottom w:val="nil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453" w:hRule="atLeast"/>
        </w:trPr>
        <w:tc>
          <w:tcPr>
            <w:tcW w:w="122" w:type="dxa"/>
            <w:vMerge/>
            <w:tcBorders>
              <w:top w:val="nil"/>
              <w:left w:val="nil"/>
              <w:bottom w:val="nil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92" w:type="dxa"/>
            <w:tcBorders>
              <w:top w:val="dotted" w:sz="4" w:space="0" w:color="000000"/>
              <w:left w:val="nil"/>
              <w:bottom w:val="dotted" w:sz="4" w:space="0" w:color="000000"/>
            </w:tcBorders>
          </w:tcPr>
          <w:p>
            <w:pPr>
              <w:pStyle w:val="TableParagraph"/>
              <w:rPr>
                <w:sz w:val="10"/>
              </w:rPr>
            </w:pPr>
          </w:p>
          <w:p>
            <w:pPr>
              <w:pStyle w:val="TableParagraph"/>
              <w:spacing w:before="74"/>
              <w:ind w:left="42"/>
              <w:rPr>
                <w:sz w:val="10"/>
              </w:rPr>
            </w:pPr>
            <w:r>
              <w:rPr>
                <w:sz w:val="10"/>
              </w:rPr>
              <w:t>Gas_wait_x</w:t>
            </w:r>
          </w:p>
        </w:tc>
        <w:tc>
          <w:tcPr>
            <w:tcW w:w="567" w:type="dxa"/>
            <w:tcBorders>
              <w:top w:val="dashSmallGap" w:sz="4" w:space="0" w:color="000000"/>
              <w:bottom w:val="dashSmallGap" w:sz="4" w:space="0" w:color="000000"/>
            </w:tcBorders>
          </w:tcPr>
          <w:p>
            <w:pPr>
              <w:pStyle w:val="TableParagraph"/>
              <w:rPr>
                <w:sz w:val="10"/>
              </w:rPr>
            </w:pPr>
          </w:p>
          <w:p>
            <w:pPr>
              <w:pStyle w:val="TableParagraph"/>
              <w:spacing w:before="11"/>
              <w:rPr>
                <w:sz w:val="8"/>
              </w:rPr>
            </w:pPr>
          </w:p>
          <w:p>
            <w:pPr>
              <w:pStyle w:val="TableParagraph"/>
              <w:ind w:left="20"/>
              <w:rPr>
                <w:sz w:val="10"/>
              </w:rPr>
            </w:pPr>
            <w:r>
              <w:rPr>
                <w:sz w:val="10"/>
              </w:rPr>
              <w:t>6Dh…64h</w:t>
            </w:r>
          </w:p>
        </w:tc>
        <w:tc>
          <w:tcPr>
            <w:tcW w:w="567" w:type="dxa"/>
            <w:tcBorders>
              <w:top w:val="dashSmallGap" w:sz="4" w:space="0" w:color="000000"/>
              <w:bottom w:val="dashSmallGap" w:sz="4" w:space="0" w:color="000000"/>
            </w:tcBorders>
          </w:tcPr>
          <w:p>
            <w:pPr>
              <w:pStyle w:val="TableParagraph"/>
              <w:rPr>
                <w:sz w:val="10"/>
              </w:rPr>
            </w:pPr>
          </w:p>
          <w:p>
            <w:pPr>
              <w:pStyle w:val="TableParagraph"/>
              <w:spacing w:before="11"/>
              <w:rPr>
                <w:sz w:val="8"/>
              </w:rPr>
            </w:pPr>
          </w:p>
          <w:p>
            <w:pPr>
              <w:pStyle w:val="TableParagraph"/>
              <w:ind w:left="22"/>
              <w:rPr>
                <w:sz w:val="10"/>
              </w:rPr>
            </w:pPr>
            <w:r>
              <w:rPr>
                <w:sz w:val="10"/>
              </w:rPr>
              <w:t>6Dh…64h</w:t>
            </w:r>
          </w:p>
        </w:tc>
        <w:tc>
          <w:tcPr>
            <w:tcW w:w="469" w:type="dxa"/>
            <w:tcBorders>
              <w:top w:val="dashSmallGap" w:sz="4" w:space="0" w:color="000000"/>
              <w:bottom w:val="dashSmallGap" w:sz="4" w:space="0" w:color="000000"/>
            </w:tcBorders>
          </w:tcPr>
          <w:p>
            <w:pPr>
              <w:pStyle w:val="TableParagraph"/>
              <w:rPr>
                <w:sz w:val="10"/>
              </w:rPr>
            </w:pPr>
          </w:p>
          <w:p>
            <w:pPr>
              <w:pStyle w:val="TableParagraph"/>
              <w:spacing w:before="11"/>
              <w:rPr>
                <w:sz w:val="8"/>
              </w:rPr>
            </w:pPr>
          </w:p>
          <w:p>
            <w:pPr>
              <w:pStyle w:val="TableParagraph"/>
              <w:ind w:right="2"/>
              <w:jc w:val="center"/>
              <w:rPr>
                <w:sz w:val="10"/>
              </w:rPr>
            </w:pPr>
            <w:r>
              <w:rPr>
                <w:w w:val="100"/>
                <w:sz w:val="10"/>
              </w:rPr>
              <w:t>1</w:t>
            </w:r>
          </w:p>
        </w:tc>
        <w:tc>
          <w:tcPr>
            <w:tcW w:w="635" w:type="dxa"/>
            <w:tcBorders>
              <w:top w:val="dashSmallGap" w:sz="4" w:space="0" w:color="000000"/>
              <w:bottom w:val="dashSmallGap" w:sz="4" w:space="0" w:color="000000"/>
              <w:right w:val="nil"/>
            </w:tcBorders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742" w:type="dxa"/>
            <w:tcBorders>
              <w:top w:val="dashSmallGap" w:sz="4" w:space="0" w:color="000000"/>
              <w:left w:val="nil"/>
              <w:bottom w:val="dashSmallGap" w:sz="4" w:space="0" w:color="000000"/>
              <w:right w:val="nil"/>
            </w:tcBorders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3119" w:type="dxa"/>
            <w:gridSpan w:val="4"/>
            <w:tcBorders>
              <w:top w:val="dashSmallGap" w:sz="4" w:space="0" w:color="000000"/>
              <w:left w:val="nil"/>
              <w:bottom w:val="dashSmallGap" w:sz="4" w:space="0" w:color="000000"/>
              <w:right w:val="nil"/>
            </w:tcBorders>
          </w:tcPr>
          <w:p>
            <w:pPr>
              <w:pStyle w:val="TableParagraph"/>
              <w:rPr>
                <w:sz w:val="10"/>
              </w:rPr>
            </w:pPr>
          </w:p>
          <w:p>
            <w:pPr>
              <w:pStyle w:val="TableParagraph"/>
              <w:spacing w:before="11"/>
              <w:rPr>
                <w:sz w:val="8"/>
              </w:rPr>
            </w:pPr>
          </w:p>
          <w:p>
            <w:pPr>
              <w:pStyle w:val="TableParagraph"/>
              <w:ind w:left="626"/>
              <w:rPr>
                <w:sz w:val="10"/>
              </w:rPr>
            </w:pPr>
            <w:r>
              <w:rPr>
                <w:sz w:val="10"/>
              </w:rPr>
              <w:t>gas_wait_9&lt;7:0&gt;</w:t>
            </w:r>
            <w:r>
              <w:rPr>
                <w:spacing w:val="-3"/>
                <w:sz w:val="10"/>
              </w:rPr>
              <w:t> </w:t>
            </w:r>
            <w:r>
              <w:rPr>
                <w:sz w:val="10"/>
              </w:rPr>
              <w:t>downto</w:t>
            </w:r>
            <w:r>
              <w:rPr>
                <w:spacing w:val="-3"/>
                <w:sz w:val="10"/>
              </w:rPr>
              <w:t> </w:t>
            </w:r>
            <w:r>
              <w:rPr>
                <w:sz w:val="10"/>
              </w:rPr>
              <w:t>gas_wait_0&lt;7:0&gt;</w:t>
            </w:r>
          </w:p>
        </w:tc>
        <w:tc>
          <w:tcPr>
            <w:tcW w:w="710" w:type="dxa"/>
            <w:tcBorders>
              <w:top w:val="dashSmallGap" w:sz="4" w:space="0" w:color="000000"/>
              <w:left w:val="nil"/>
              <w:bottom w:val="dashSmallGap" w:sz="4" w:space="0" w:color="000000"/>
              <w:right w:val="nil"/>
            </w:tcBorders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708" w:type="dxa"/>
            <w:tcBorders>
              <w:top w:val="dashSmallGap" w:sz="4" w:space="0" w:color="000000"/>
              <w:left w:val="nil"/>
              <w:bottom w:val="dashSmallGap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922" w:type="dxa"/>
            <w:tcBorders>
              <w:top w:val="dashSmallGap" w:sz="4" w:space="0" w:color="000000"/>
              <w:bottom w:val="dashSmallGap" w:sz="4" w:space="0" w:color="000000"/>
              <w:right w:val="nil"/>
            </w:tcBorders>
          </w:tcPr>
          <w:p>
            <w:pPr>
              <w:pStyle w:val="TableParagraph"/>
              <w:rPr>
                <w:sz w:val="10"/>
              </w:rPr>
            </w:pPr>
          </w:p>
          <w:p>
            <w:pPr>
              <w:pStyle w:val="TableParagraph"/>
              <w:spacing w:before="11"/>
              <w:rPr>
                <w:sz w:val="8"/>
              </w:rPr>
            </w:pPr>
          </w:p>
          <w:p>
            <w:pPr>
              <w:pStyle w:val="TableParagraph"/>
              <w:ind w:left="841" w:right="856"/>
              <w:jc w:val="center"/>
              <w:rPr>
                <w:sz w:val="10"/>
              </w:rPr>
            </w:pPr>
            <w:r>
              <w:rPr>
                <w:sz w:val="10"/>
              </w:rPr>
              <w:t>00h</w:t>
            </w:r>
          </w:p>
        </w:tc>
        <w:tc>
          <w:tcPr>
            <w:tcW w:w="133" w:type="dxa"/>
            <w:vMerge/>
            <w:tcBorders>
              <w:top w:val="nil"/>
              <w:left w:val="nil"/>
              <w:bottom w:val="nil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453" w:hRule="atLeast"/>
        </w:trPr>
        <w:tc>
          <w:tcPr>
            <w:tcW w:w="122" w:type="dxa"/>
            <w:vMerge/>
            <w:tcBorders>
              <w:top w:val="nil"/>
              <w:left w:val="nil"/>
              <w:bottom w:val="nil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92" w:type="dxa"/>
            <w:tcBorders>
              <w:top w:val="dotted" w:sz="4" w:space="0" w:color="000000"/>
              <w:left w:val="nil"/>
              <w:bottom w:val="dotted" w:sz="4" w:space="0" w:color="000000"/>
            </w:tcBorders>
          </w:tcPr>
          <w:p>
            <w:pPr>
              <w:pStyle w:val="TableParagraph"/>
              <w:rPr>
                <w:sz w:val="10"/>
              </w:rPr>
            </w:pPr>
          </w:p>
          <w:p>
            <w:pPr>
              <w:pStyle w:val="TableParagraph"/>
              <w:spacing w:before="74"/>
              <w:ind w:left="42"/>
              <w:rPr>
                <w:sz w:val="10"/>
              </w:rPr>
            </w:pPr>
            <w:r>
              <w:rPr>
                <w:sz w:val="10"/>
              </w:rPr>
              <w:t>Res_heat_x</w:t>
            </w:r>
          </w:p>
        </w:tc>
        <w:tc>
          <w:tcPr>
            <w:tcW w:w="567" w:type="dxa"/>
            <w:tcBorders>
              <w:top w:val="dashSmallGap" w:sz="4" w:space="0" w:color="000000"/>
              <w:bottom w:val="dashSmallGap" w:sz="4" w:space="0" w:color="000000"/>
            </w:tcBorders>
          </w:tcPr>
          <w:p>
            <w:pPr>
              <w:pStyle w:val="TableParagraph"/>
              <w:rPr>
                <w:sz w:val="10"/>
              </w:rPr>
            </w:pPr>
          </w:p>
          <w:p>
            <w:pPr>
              <w:pStyle w:val="TableParagraph"/>
              <w:spacing w:before="1"/>
              <w:rPr>
                <w:sz w:val="9"/>
              </w:rPr>
            </w:pPr>
          </w:p>
          <w:p>
            <w:pPr>
              <w:pStyle w:val="TableParagraph"/>
              <w:spacing w:before="1"/>
              <w:ind w:left="20"/>
              <w:rPr>
                <w:sz w:val="10"/>
              </w:rPr>
            </w:pPr>
            <w:r>
              <w:rPr>
                <w:sz w:val="10"/>
              </w:rPr>
              <w:t>63h…5Ah</w:t>
            </w:r>
          </w:p>
        </w:tc>
        <w:tc>
          <w:tcPr>
            <w:tcW w:w="567" w:type="dxa"/>
            <w:tcBorders>
              <w:top w:val="dashSmallGap" w:sz="4" w:space="0" w:color="000000"/>
              <w:bottom w:val="dashSmallGap" w:sz="4" w:space="0" w:color="000000"/>
            </w:tcBorders>
          </w:tcPr>
          <w:p>
            <w:pPr>
              <w:pStyle w:val="TableParagraph"/>
              <w:rPr>
                <w:sz w:val="10"/>
              </w:rPr>
            </w:pPr>
          </w:p>
          <w:p>
            <w:pPr>
              <w:pStyle w:val="TableParagraph"/>
              <w:spacing w:before="1"/>
              <w:rPr>
                <w:sz w:val="9"/>
              </w:rPr>
            </w:pPr>
          </w:p>
          <w:p>
            <w:pPr>
              <w:pStyle w:val="TableParagraph"/>
              <w:spacing w:before="1"/>
              <w:ind w:left="22"/>
              <w:rPr>
                <w:sz w:val="10"/>
              </w:rPr>
            </w:pPr>
            <w:r>
              <w:rPr>
                <w:sz w:val="10"/>
              </w:rPr>
              <w:t>63h…5Ah</w:t>
            </w:r>
          </w:p>
        </w:tc>
        <w:tc>
          <w:tcPr>
            <w:tcW w:w="469" w:type="dxa"/>
            <w:tcBorders>
              <w:top w:val="dashSmallGap" w:sz="4" w:space="0" w:color="000000"/>
              <w:bottom w:val="dashSmallGap" w:sz="4" w:space="0" w:color="000000"/>
            </w:tcBorders>
          </w:tcPr>
          <w:p>
            <w:pPr>
              <w:pStyle w:val="TableParagraph"/>
              <w:rPr>
                <w:sz w:val="10"/>
              </w:rPr>
            </w:pPr>
          </w:p>
          <w:p>
            <w:pPr>
              <w:pStyle w:val="TableParagraph"/>
              <w:spacing w:before="1"/>
              <w:rPr>
                <w:sz w:val="9"/>
              </w:rPr>
            </w:pPr>
          </w:p>
          <w:p>
            <w:pPr>
              <w:pStyle w:val="TableParagraph"/>
              <w:spacing w:before="1"/>
              <w:ind w:right="2"/>
              <w:jc w:val="center"/>
              <w:rPr>
                <w:sz w:val="10"/>
              </w:rPr>
            </w:pPr>
            <w:r>
              <w:rPr>
                <w:w w:val="100"/>
                <w:sz w:val="10"/>
              </w:rPr>
              <w:t>1</w:t>
            </w:r>
          </w:p>
        </w:tc>
        <w:tc>
          <w:tcPr>
            <w:tcW w:w="635" w:type="dxa"/>
            <w:tcBorders>
              <w:top w:val="dashSmallGap" w:sz="4" w:space="0" w:color="000000"/>
              <w:bottom w:val="dashSmallGap" w:sz="4" w:space="0" w:color="000000"/>
              <w:right w:val="nil"/>
            </w:tcBorders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742" w:type="dxa"/>
            <w:tcBorders>
              <w:top w:val="dashSmallGap" w:sz="4" w:space="0" w:color="000000"/>
              <w:left w:val="nil"/>
              <w:bottom w:val="dashSmallGap" w:sz="4" w:space="0" w:color="000000"/>
              <w:right w:val="nil"/>
            </w:tcBorders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3119" w:type="dxa"/>
            <w:gridSpan w:val="4"/>
            <w:tcBorders>
              <w:top w:val="dashSmallGap" w:sz="4" w:space="0" w:color="000000"/>
              <w:left w:val="nil"/>
              <w:bottom w:val="dashSmallGap" w:sz="4" w:space="0" w:color="000000"/>
              <w:right w:val="nil"/>
            </w:tcBorders>
          </w:tcPr>
          <w:p>
            <w:pPr>
              <w:pStyle w:val="TableParagraph"/>
              <w:rPr>
                <w:sz w:val="10"/>
              </w:rPr>
            </w:pPr>
          </w:p>
          <w:p>
            <w:pPr>
              <w:pStyle w:val="TableParagraph"/>
              <w:spacing w:before="1"/>
              <w:rPr>
                <w:sz w:val="9"/>
              </w:rPr>
            </w:pPr>
          </w:p>
          <w:p>
            <w:pPr>
              <w:pStyle w:val="TableParagraph"/>
              <w:spacing w:before="1"/>
              <w:ind w:left="631"/>
              <w:rPr>
                <w:sz w:val="10"/>
              </w:rPr>
            </w:pPr>
            <w:r>
              <w:rPr>
                <w:sz w:val="10"/>
              </w:rPr>
              <w:t>res_heat_9&lt;7:0&gt;</w:t>
            </w:r>
            <w:r>
              <w:rPr>
                <w:spacing w:val="-2"/>
                <w:sz w:val="10"/>
              </w:rPr>
              <w:t> </w:t>
            </w:r>
            <w:r>
              <w:rPr>
                <w:sz w:val="10"/>
              </w:rPr>
              <w:t>downto</w:t>
            </w:r>
            <w:r>
              <w:rPr>
                <w:spacing w:val="-3"/>
                <w:sz w:val="10"/>
              </w:rPr>
              <w:t> </w:t>
            </w:r>
            <w:r>
              <w:rPr>
                <w:sz w:val="10"/>
              </w:rPr>
              <w:t>res_heat_0&lt;7:0&gt;</w:t>
            </w:r>
          </w:p>
        </w:tc>
        <w:tc>
          <w:tcPr>
            <w:tcW w:w="710" w:type="dxa"/>
            <w:tcBorders>
              <w:top w:val="dashSmallGap" w:sz="4" w:space="0" w:color="000000"/>
              <w:left w:val="nil"/>
              <w:bottom w:val="dashSmallGap" w:sz="4" w:space="0" w:color="000000"/>
              <w:right w:val="nil"/>
            </w:tcBorders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708" w:type="dxa"/>
            <w:tcBorders>
              <w:top w:val="dashSmallGap" w:sz="4" w:space="0" w:color="000000"/>
              <w:left w:val="nil"/>
              <w:bottom w:val="dashSmallGap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922" w:type="dxa"/>
            <w:tcBorders>
              <w:top w:val="dashSmallGap" w:sz="4" w:space="0" w:color="000000"/>
              <w:bottom w:val="dashSmallGap" w:sz="4" w:space="0" w:color="000000"/>
              <w:right w:val="nil"/>
            </w:tcBorders>
          </w:tcPr>
          <w:p>
            <w:pPr>
              <w:pStyle w:val="TableParagraph"/>
              <w:rPr>
                <w:sz w:val="10"/>
              </w:rPr>
            </w:pPr>
          </w:p>
          <w:p>
            <w:pPr>
              <w:pStyle w:val="TableParagraph"/>
              <w:spacing w:before="1"/>
              <w:rPr>
                <w:sz w:val="9"/>
              </w:rPr>
            </w:pPr>
          </w:p>
          <w:p>
            <w:pPr>
              <w:pStyle w:val="TableParagraph"/>
              <w:spacing w:before="1"/>
              <w:ind w:left="841" w:right="856"/>
              <w:jc w:val="center"/>
              <w:rPr>
                <w:sz w:val="10"/>
              </w:rPr>
            </w:pPr>
            <w:r>
              <w:rPr>
                <w:sz w:val="10"/>
              </w:rPr>
              <w:t>00h</w:t>
            </w:r>
          </w:p>
        </w:tc>
        <w:tc>
          <w:tcPr>
            <w:tcW w:w="133" w:type="dxa"/>
            <w:vMerge/>
            <w:tcBorders>
              <w:top w:val="nil"/>
              <w:left w:val="nil"/>
              <w:bottom w:val="nil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441" w:hRule="atLeast"/>
        </w:trPr>
        <w:tc>
          <w:tcPr>
            <w:tcW w:w="122" w:type="dxa"/>
            <w:vMerge/>
            <w:tcBorders>
              <w:top w:val="nil"/>
              <w:left w:val="nil"/>
              <w:bottom w:val="nil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92" w:type="dxa"/>
            <w:tcBorders>
              <w:top w:val="dotted" w:sz="4" w:space="0" w:color="000000"/>
              <w:left w:val="nil"/>
              <w:bottom w:val="dotted" w:sz="4" w:space="0" w:color="000000"/>
            </w:tcBorders>
          </w:tcPr>
          <w:p>
            <w:pPr>
              <w:pStyle w:val="TableParagraph"/>
              <w:rPr>
                <w:sz w:val="10"/>
              </w:rPr>
            </w:pPr>
          </w:p>
          <w:p>
            <w:pPr>
              <w:pStyle w:val="TableParagraph"/>
              <w:spacing w:before="74"/>
              <w:ind w:left="42"/>
              <w:rPr>
                <w:sz w:val="10"/>
              </w:rPr>
            </w:pPr>
            <w:r>
              <w:rPr>
                <w:sz w:val="10"/>
              </w:rPr>
              <w:t>Idac_heat_x</w:t>
            </w:r>
          </w:p>
        </w:tc>
        <w:tc>
          <w:tcPr>
            <w:tcW w:w="567" w:type="dxa"/>
            <w:tcBorders>
              <w:top w:val="dashSmallGap" w:sz="4" w:space="0" w:color="000000"/>
              <w:bottom w:val="dashSmallGap" w:sz="4" w:space="0" w:color="000000"/>
            </w:tcBorders>
          </w:tcPr>
          <w:p>
            <w:pPr>
              <w:pStyle w:val="TableParagraph"/>
              <w:rPr>
                <w:sz w:val="10"/>
              </w:rPr>
            </w:pPr>
          </w:p>
          <w:p>
            <w:pPr>
              <w:pStyle w:val="TableParagraph"/>
              <w:spacing w:before="1"/>
              <w:rPr>
                <w:sz w:val="9"/>
              </w:rPr>
            </w:pPr>
          </w:p>
          <w:p>
            <w:pPr>
              <w:pStyle w:val="TableParagraph"/>
              <w:spacing w:before="1"/>
              <w:ind w:left="20"/>
              <w:rPr>
                <w:sz w:val="10"/>
              </w:rPr>
            </w:pPr>
            <w:r>
              <w:rPr>
                <w:sz w:val="10"/>
              </w:rPr>
              <w:t>59h…50h</w:t>
            </w:r>
          </w:p>
        </w:tc>
        <w:tc>
          <w:tcPr>
            <w:tcW w:w="567" w:type="dxa"/>
            <w:tcBorders>
              <w:top w:val="dashSmallGap" w:sz="4" w:space="0" w:color="000000"/>
              <w:bottom w:val="dashSmallGap" w:sz="4" w:space="0" w:color="000000"/>
            </w:tcBorders>
          </w:tcPr>
          <w:p>
            <w:pPr>
              <w:pStyle w:val="TableParagraph"/>
              <w:rPr>
                <w:sz w:val="10"/>
              </w:rPr>
            </w:pPr>
          </w:p>
          <w:p>
            <w:pPr>
              <w:pStyle w:val="TableParagraph"/>
              <w:spacing w:before="1"/>
              <w:rPr>
                <w:sz w:val="9"/>
              </w:rPr>
            </w:pPr>
          </w:p>
          <w:p>
            <w:pPr>
              <w:pStyle w:val="TableParagraph"/>
              <w:spacing w:before="1"/>
              <w:ind w:left="22"/>
              <w:rPr>
                <w:sz w:val="10"/>
              </w:rPr>
            </w:pPr>
            <w:r>
              <w:rPr>
                <w:sz w:val="10"/>
              </w:rPr>
              <w:t>59h…50h</w:t>
            </w:r>
          </w:p>
        </w:tc>
        <w:tc>
          <w:tcPr>
            <w:tcW w:w="469" w:type="dxa"/>
            <w:tcBorders>
              <w:top w:val="dashSmallGap" w:sz="4" w:space="0" w:color="000000"/>
              <w:bottom w:val="dashSmallGap" w:sz="4" w:space="0" w:color="000000"/>
            </w:tcBorders>
          </w:tcPr>
          <w:p>
            <w:pPr>
              <w:pStyle w:val="TableParagraph"/>
              <w:rPr>
                <w:sz w:val="10"/>
              </w:rPr>
            </w:pPr>
          </w:p>
          <w:p>
            <w:pPr>
              <w:pStyle w:val="TableParagraph"/>
              <w:spacing w:before="1"/>
              <w:rPr>
                <w:sz w:val="9"/>
              </w:rPr>
            </w:pPr>
          </w:p>
          <w:p>
            <w:pPr>
              <w:pStyle w:val="TableParagraph"/>
              <w:spacing w:before="1"/>
              <w:ind w:right="2"/>
              <w:jc w:val="center"/>
              <w:rPr>
                <w:sz w:val="10"/>
              </w:rPr>
            </w:pPr>
            <w:r>
              <w:rPr>
                <w:w w:val="100"/>
                <w:sz w:val="10"/>
              </w:rPr>
              <w:t>1</w:t>
            </w:r>
          </w:p>
        </w:tc>
        <w:tc>
          <w:tcPr>
            <w:tcW w:w="5914" w:type="dxa"/>
            <w:gridSpan w:val="8"/>
            <w:tcBorders>
              <w:top w:val="dashSmallGap" w:sz="4" w:space="0" w:color="000000"/>
              <w:bottom w:val="nil"/>
            </w:tcBorders>
          </w:tcPr>
          <w:p>
            <w:pPr>
              <w:pStyle w:val="TableParagraph"/>
              <w:rPr>
                <w:sz w:val="10"/>
              </w:rPr>
            </w:pPr>
          </w:p>
          <w:p>
            <w:pPr>
              <w:pStyle w:val="TableParagraph"/>
              <w:spacing w:before="1"/>
              <w:rPr>
                <w:sz w:val="9"/>
              </w:rPr>
            </w:pPr>
          </w:p>
          <w:p>
            <w:pPr>
              <w:pStyle w:val="TableParagraph"/>
              <w:spacing w:before="1"/>
              <w:ind w:left="1960"/>
              <w:rPr>
                <w:sz w:val="10"/>
              </w:rPr>
            </w:pPr>
            <w:r>
              <w:rPr>
                <w:sz w:val="10"/>
              </w:rPr>
              <w:t>idac_heat_9&lt;7:0&gt;</w:t>
            </w:r>
            <w:r>
              <w:rPr>
                <w:spacing w:val="-2"/>
                <w:sz w:val="10"/>
              </w:rPr>
              <w:t> </w:t>
            </w:r>
            <w:r>
              <w:rPr>
                <w:sz w:val="10"/>
              </w:rPr>
              <w:t>downto</w:t>
            </w:r>
            <w:r>
              <w:rPr>
                <w:spacing w:val="-3"/>
                <w:sz w:val="10"/>
              </w:rPr>
              <w:t> </w:t>
            </w:r>
            <w:r>
              <w:rPr>
                <w:sz w:val="10"/>
              </w:rPr>
              <w:t>idac_heat_0&lt;7:0&gt;</w:t>
            </w:r>
          </w:p>
        </w:tc>
        <w:tc>
          <w:tcPr>
            <w:tcW w:w="1922" w:type="dxa"/>
            <w:tcBorders>
              <w:top w:val="dashSmallGap" w:sz="4" w:space="0" w:color="000000"/>
              <w:bottom w:val="dashSmallGap" w:sz="4" w:space="0" w:color="000000"/>
              <w:right w:val="nil"/>
            </w:tcBorders>
          </w:tcPr>
          <w:p>
            <w:pPr>
              <w:pStyle w:val="TableParagraph"/>
              <w:rPr>
                <w:sz w:val="10"/>
              </w:rPr>
            </w:pPr>
          </w:p>
          <w:p>
            <w:pPr>
              <w:pStyle w:val="TableParagraph"/>
              <w:spacing w:before="1"/>
              <w:rPr>
                <w:sz w:val="9"/>
              </w:rPr>
            </w:pPr>
          </w:p>
          <w:p>
            <w:pPr>
              <w:pStyle w:val="TableParagraph"/>
              <w:spacing w:before="1"/>
              <w:ind w:left="841" w:right="856"/>
              <w:jc w:val="center"/>
              <w:rPr>
                <w:sz w:val="10"/>
              </w:rPr>
            </w:pPr>
            <w:r>
              <w:rPr>
                <w:sz w:val="10"/>
              </w:rPr>
              <w:t>00h</w:t>
            </w:r>
          </w:p>
        </w:tc>
        <w:tc>
          <w:tcPr>
            <w:tcW w:w="133" w:type="dxa"/>
            <w:vMerge/>
            <w:tcBorders>
              <w:top w:val="nil"/>
              <w:left w:val="nil"/>
              <w:bottom w:val="nil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467" w:hRule="atLeast"/>
        </w:trPr>
        <w:tc>
          <w:tcPr>
            <w:tcW w:w="122" w:type="dxa"/>
            <w:vMerge/>
            <w:tcBorders>
              <w:top w:val="nil"/>
              <w:left w:val="nil"/>
              <w:bottom w:val="nil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92" w:type="dxa"/>
            <w:tcBorders>
              <w:top w:val="dotted" w:sz="4" w:space="0" w:color="000000"/>
              <w:left w:val="nil"/>
              <w:bottom w:val="nil"/>
            </w:tcBorders>
          </w:tcPr>
          <w:p>
            <w:pPr>
              <w:pStyle w:val="TableParagraph"/>
              <w:rPr>
                <w:sz w:val="10"/>
              </w:rPr>
            </w:pPr>
          </w:p>
          <w:p>
            <w:pPr>
              <w:pStyle w:val="TableParagraph"/>
              <w:spacing w:before="88"/>
              <w:ind w:left="42"/>
              <w:rPr>
                <w:sz w:val="10"/>
              </w:rPr>
            </w:pPr>
            <w:r>
              <w:rPr>
                <w:sz w:val="10"/>
              </w:rPr>
              <w:t>gas_r_lsb</w:t>
            </w:r>
            <w:r>
              <w:rPr>
                <w:spacing w:val="-1"/>
                <w:sz w:val="10"/>
              </w:rPr>
              <w:t> </w:t>
            </w:r>
            <w:r>
              <w:rPr>
                <w:sz w:val="10"/>
              </w:rPr>
              <w:t>[2]</w:t>
            </w:r>
          </w:p>
        </w:tc>
        <w:tc>
          <w:tcPr>
            <w:tcW w:w="567" w:type="dxa"/>
            <w:tcBorders>
              <w:top w:val="dashSmallGap" w:sz="4" w:space="0" w:color="000000"/>
              <w:bottom w:val="nil"/>
            </w:tcBorders>
          </w:tcPr>
          <w:p>
            <w:pPr>
              <w:pStyle w:val="TableParagraph"/>
              <w:rPr>
                <w:sz w:val="10"/>
              </w:rPr>
            </w:pPr>
          </w:p>
          <w:p>
            <w:pPr>
              <w:pStyle w:val="TableParagraph"/>
              <w:spacing w:before="2"/>
              <w:rPr>
                <w:sz w:val="10"/>
              </w:rPr>
            </w:pPr>
          </w:p>
          <w:p>
            <w:pPr>
              <w:pStyle w:val="TableParagraph"/>
              <w:ind w:left="20"/>
              <w:rPr>
                <w:sz w:val="10"/>
              </w:rPr>
            </w:pPr>
            <w:r>
              <w:rPr>
                <w:sz w:val="10"/>
              </w:rPr>
              <w:t>4Fh</w:t>
            </w:r>
          </w:p>
        </w:tc>
        <w:tc>
          <w:tcPr>
            <w:tcW w:w="567" w:type="dxa"/>
            <w:tcBorders>
              <w:top w:val="dashSmallGap" w:sz="4" w:space="0" w:color="000000"/>
              <w:bottom w:val="nil"/>
            </w:tcBorders>
          </w:tcPr>
          <w:p>
            <w:pPr>
              <w:pStyle w:val="TableParagraph"/>
              <w:rPr>
                <w:sz w:val="10"/>
              </w:rPr>
            </w:pPr>
          </w:p>
          <w:p>
            <w:pPr>
              <w:pStyle w:val="TableParagraph"/>
              <w:spacing w:before="2"/>
              <w:rPr>
                <w:sz w:val="10"/>
              </w:rPr>
            </w:pPr>
          </w:p>
          <w:p>
            <w:pPr>
              <w:pStyle w:val="TableParagraph"/>
              <w:ind w:left="22"/>
              <w:rPr>
                <w:sz w:val="10"/>
              </w:rPr>
            </w:pPr>
            <w:r>
              <w:rPr>
                <w:sz w:val="10"/>
              </w:rPr>
              <w:t>4Fh</w:t>
            </w:r>
          </w:p>
        </w:tc>
        <w:tc>
          <w:tcPr>
            <w:tcW w:w="469" w:type="dxa"/>
            <w:tcBorders>
              <w:top w:val="dashSmallGap" w:sz="4" w:space="0" w:color="000000"/>
              <w:bottom w:val="nil"/>
            </w:tcBorders>
          </w:tcPr>
          <w:p>
            <w:pPr>
              <w:pStyle w:val="TableParagraph"/>
              <w:rPr>
                <w:sz w:val="10"/>
              </w:rPr>
            </w:pPr>
          </w:p>
          <w:p>
            <w:pPr>
              <w:pStyle w:val="TableParagraph"/>
              <w:spacing w:before="2"/>
              <w:rPr>
                <w:sz w:val="10"/>
              </w:rPr>
            </w:pPr>
          </w:p>
          <w:p>
            <w:pPr>
              <w:pStyle w:val="TableParagraph"/>
              <w:ind w:right="2"/>
              <w:jc w:val="center"/>
              <w:rPr>
                <w:sz w:val="10"/>
              </w:rPr>
            </w:pPr>
            <w:r>
              <w:rPr>
                <w:w w:val="100"/>
                <w:sz w:val="10"/>
              </w:rPr>
              <w:t>1</w:t>
            </w:r>
          </w:p>
        </w:tc>
        <w:tc>
          <w:tcPr>
            <w:tcW w:w="1377" w:type="dxa"/>
            <w:gridSpan w:val="2"/>
            <w:tcBorders>
              <w:top w:val="dashSmallGap" w:sz="4" w:space="0" w:color="000000"/>
              <w:bottom w:val="dashSmallGap" w:sz="4" w:space="0" w:color="000000"/>
            </w:tcBorders>
            <w:shd w:val="clear" w:color="auto" w:fill="D7BCF3"/>
          </w:tcPr>
          <w:p>
            <w:pPr>
              <w:pStyle w:val="TableParagraph"/>
              <w:rPr>
                <w:sz w:val="10"/>
              </w:rPr>
            </w:pPr>
          </w:p>
          <w:p>
            <w:pPr>
              <w:pStyle w:val="TableParagraph"/>
              <w:spacing w:before="2"/>
              <w:rPr>
                <w:sz w:val="10"/>
              </w:rPr>
            </w:pPr>
          </w:p>
          <w:p>
            <w:pPr>
              <w:pStyle w:val="TableParagraph"/>
              <w:ind w:left="429"/>
              <w:rPr>
                <w:sz w:val="10"/>
              </w:rPr>
            </w:pPr>
            <w:r>
              <w:rPr>
                <w:sz w:val="10"/>
              </w:rPr>
              <w:t>gas_r&lt;1:0&gt;</w:t>
            </w:r>
          </w:p>
        </w:tc>
        <w:tc>
          <w:tcPr>
            <w:tcW w:w="711" w:type="dxa"/>
            <w:tcBorders>
              <w:top w:val="dashSmallGap" w:sz="4" w:space="0" w:color="000000"/>
              <w:bottom w:val="nil"/>
            </w:tcBorders>
            <w:shd w:val="clear" w:color="auto" w:fill="C6E3FA"/>
          </w:tcPr>
          <w:p>
            <w:pPr>
              <w:pStyle w:val="TableParagraph"/>
              <w:rPr>
                <w:sz w:val="10"/>
              </w:rPr>
            </w:pPr>
          </w:p>
          <w:p>
            <w:pPr>
              <w:pStyle w:val="TableParagraph"/>
              <w:spacing w:before="2"/>
              <w:rPr>
                <w:sz w:val="10"/>
              </w:rPr>
            </w:pPr>
          </w:p>
          <w:p>
            <w:pPr>
              <w:pStyle w:val="TableParagraph"/>
              <w:ind w:left="89"/>
              <w:rPr>
                <w:sz w:val="10"/>
              </w:rPr>
            </w:pPr>
            <w:r>
              <w:rPr>
                <w:sz w:val="10"/>
              </w:rPr>
              <w:t>gas_valid_r</w:t>
            </w:r>
          </w:p>
        </w:tc>
        <w:tc>
          <w:tcPr>
            <w:tcW w:w="992" w:type="dxa"/>
            <w:tcBorders>
              <w:top w:val="dashSmallGap" w:sz="4" w:space="0" w:color="000000"/>
              <w:bottom w:val="dashSmallGap" w:sz="4" w:space="0" w:color="000000"/>
            </w:tcBorders>
            <w:shd w:val="clear" w:color="auto" w:fill="C6E3FA"/>
          </w:tcPr>
          <w:p>
            <w:pPr>
              <w:pStyle w:val="TableParagraph"/>
              <w:rPr>
                <w:sz w:val="10"/>
              </w:rPr>
            </w:pPr>
          </w:p>
          <w:p>
            <w:pPr>
              <w:pStyle w:val="TableParagraph"/>
              <w:spacing w:before="2"/>
              <w:rPr>
                <w:sz w:val="10"/>
              </w:rPr>
            </w:pPr>
          </w:p>
          <w:p>
            <w:pPr>
              <w:pStyle w:val="TableParagraph"/>
              <w:ind w:right="231"/>
              <w:jc w:val="right"/>
              <w:rPr>
                <w:sz w:val="10"/>
              </w:rPr>
            </w:pPr>
            <w:r>
              <w:rPr>
                <w:sz w:val="10"/>
              </w:rPr>
              <w:t>heat_stab_r</w:t>
            </w:r>
          </w:p>
        </w:tc>
        <w:tc>
          <w:tcPr>
            <w:tcW w:w="2834" w:type="dxa"/>
            <w:gridSpan w:val="4"/>
            <w:tcBorders>
              <w:top w:val="dashSmallGap" w:sz="4" w:space="0" w:color="000000"/>
              <w:bottom w:val="dashSmallGap" w:sz="4" w:space="0" w:color="000000"/>
            </w:tcBorders>
            <w:shd w:val="clear" w:color="auto" w:fill="D7BCF3"/>
          </w:tcPr>
          <w:p>
            <w:pPr>
              <w:pStyle w:val="TableParagraph"/>
              <w:rPr>
                <w:sz w:val="10"/>
              </w:rPr>
            </w:pPr>
          </w:p>
          <w:p>
            <w:pPr>
              <w:pStyle w:val="TableParagraph"/>
              <w:spacing w:before="2"/>
              <w:rPr>
                <w:sz w:val="10"/>
              </w:rPr>
            </w:pPr>
          </w:p>
          <w:p>
            <w:pPr>
              <w:pStyle w:val="TableParagraph"/>
              <w:ind w:left="1070" w:right="1077"/>
              <w:jc w:val="center"/>
              <w:rPr>
                <w:sz w:val="10"/>
              </w:rPr>
            </w:pPr>
            <w:r>
              <w:rPr>
                <w:sz w:val="10"/>
              </w:rPr>
              <w:t>gas_range_r</w:t>
            </w:r>
          </w:p>
        </w:tc>
        <w:tc>
          <w:tcPr>
            <w:tcW w:w="1922" w:type="dxa"/>
            <w:tcBorders>
              <w:top w:val="dashSmallGap" w:sz="4" w:space="0" w:color="000000"/>
              <w:bottom w:val="dashSmallGap" w:sz="4" w:space="0" w:color="000000"/>
              <w:right w:val="nil"/>
            </w:tcBorders>
          </w:tcPr>
          <w:p>
            <w:pPr>
              <w:pStyle w:val="TableParagraph"/>
              <w:rPr>
                <w:sz w:val="10"/>
              </w:rPr>
            </w:pPr>
          </w:p>
          <w:p>
            <w:pPr>
              <w:pStyle w:val="TableParagraph"/>
              <w:spacing w:before="2"/>
              <w:rPr>
                <w:sz w:val="10"/>
              </w:rPr>
            </w:pPr>
          </w:p>
          <w:p>
            <w:pPr>
              <w:pStyle w:val="TableParagraph"/>
              <w:ind w:left="841" w:right="856"/>
              <w:jc w:val="center"/>
              <w:rPr>
                <w:sz w:val="10"/>
              </w:rPr>
            </w:pPr>
            <w:r>
              <w:rPr>
                <w:sz w:val="10"/>
              </w:rPr>
              <w:t>00h</w:t>
            </w:r>
          </w:p>
        </w:tc>
        <w:tc>
          <w:tcPr>
            <w:tcW w:w="133" w:type="dxa"/>
            <w:vMerge/>
            <w:tcBorders>
              <w:top w:val="nil"/>
              <w:left w:val="nil"/>
              <w:bottom w:val="nil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453" w:hRule="atLeast"/>
        </w:trPr>
        <w:tc>
          <w:tcPr>
            <w:tcW w:w="122" w:type="dxa"/>
            <w:vMerge/>
            <w:tcBorders>
              <w:top w:val="nil"/>
              <w:left w:val="nil"/>
              <w:bottom w:val="nil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92" w:type="dxa"/>
            <w:tcBorders>
              <w:top w:val="nil"/>
              <w:left w:val="nil"/>
              <w:bottom w:val="dotted" w:sz="4" w:space="0" w:color="000000"/>
            </w:tcBorders>
          </w:tcPr>
          <w:p>
            <w:pPr>
              <w:pStyle w:val="TableParagraph"/>
              <w:rPr>
                <w:sz w:val="10"/>
              </w:rPr>
            </w:pPr>
          </w:p>
          <w:p>
            <w:pPr>
              <w:pStyle w:val="TableParagraph"/>
              <w:spacing w:before="74"/>
              <w:ind w:left="42"/>
              <w:rPr>
                <w:sz w:val="10"/>
              </w:rPr>
            </w:pPr>
            <w:r>
              <w:rPr>
                <w:sz w:val="10"/>
              </w:rPr>
              <w:t>gas_r_msb</w:t>
            </w:r>
            <w:r>
              <w:rPr>
                <w:spacing w:val="-1"/>
                <w:sz w:val="10"/>
              </w:rPr>
              <w:t> </w:t>
            </w:r>
            <w:r>
              <w:rPr>
                <w:sz w:val="10"/>
              </w:rPr>
              <w:t>[2]</w:t>
            </w:r>
          </w:p>
        </w:tc>
        <w:tc>
          <w:tcPr>
            <w:tcW w:w="567" w:type="dxa"/>
            <w:tcBorders>
              <w:top w:val="nil"/>
              <w:bottom w:val="dashSmallGap" w:sz="4" w:space="0" w:color="000000"/>
            </w:tcBorders>
          </w:tcPr>
          <w:p>
            <w:pPr>
              <w:pStyle w:val="TableParagraph"/>
              <w:rPr>
                <w:sz w:val="10"/>
              </w:rPr>
            </w:pPr>
          </w:p>
          <w:p>
            <w:pPr>
              <w:pStyle w:val="TableParagraph"/>
              <w:spacing w:before="1"/>
              <w:rPr>
                <w:sz w:val="9"/>
              </w:rPr>
            </w:pPr>
          </w:p>
          <w:p>
            <w:pPr>
              <w:pStyle w:val="TableParagraph"/>
              <w:spacing w:before="1"/>
              <w:ind w:left="20"/>
              <w:rPr>
                <w:sz w:val="10"/>
              </w:rPr>
            </w:pPr>
            <w:r>
              <w:rPr>
                <w:sz w:val="10"/>
              </w:rPr>
              <w:t>4Eh</w:t>
            </w:r>
          </w:p>
        </w:tc>
        <w:tc>
          <w:tcPr>
            <w:tcW w:w="567" w:type="dxa"/>
            <w:tcBorders>
              <w:top w:val="nil"/>
              <w:bottom w:val="dashSmallGap" w:sz="4" w:space="0" w:color="000000"/>
            </w:tcBorders>
          </w:tcPr>
          <w:p>
            <w:pPr>
              <w:pStyle w:val="TableParagraph"/>
              <w:rPr>
                <w:sz w:val="10"/>
              </w:rPr>
            </w:pPr>
          </w:p>
          <w:p>
            <w:pPr>
              <w:pStyle w:val="TableParagraph"/>
              <w:spacing w:before="1"/>
              <w:rPr>
                <w:sz w:val="9"/>
              </w:rPr>
            </w:pPr>
          </w:p>
          <w:p>
            <w:pPr>
              <w:pStyle w:val="TableParagraph"/>
              <w:spacing w:before="1"/>
              <w:ind w:left="22"/>
              <w:rPr>
                <w:sz w:val="10"/>
              </w:rPr>
            </w:pPr>
            <w:r>
              <w:rPr>
                <w:sz w:val="10"/>
              </w:rPr>
              <w:t>4Eh</w:t>
            </w:r>
          </w:p>
        </w:tc>
        <w:tc>
          <w:tcPr>
            <w:tcW w:w="469" w:type="dxa"/>
            <w:tcBorders>
              <w:top w:val="nil"/>
              <w:bottom w:val="dashSmallGap" w:sz="4" w:space="0" w:color="000000"/>
            </w:tcBorders>
          </w:tcPr>
          <w:p>
            <w:pPr>
              <w:pStyle w:val="TableParagraph"/>
              <w:rPr>
                <w:sz w:val="10"/>
              </w:rPr>
            </w:pPr>
          </w:p>
          <w:p>
            <w:pPr>
              <w:pStyle w:val="TableParagraph"/>
              <w:spacing w:before="1"/>
              <w:rPr>
                <w:sz w:val="9"/>
              </w:rPr>
            </w:pPr>
          </w:p>
          <w:p>
            <w:pPr>
              <w:pStyle w:val="TableParagraph"/>
              <w:spacing w:before="1"/>
              <w:ind w:right="2"/>
              <w:jc w:val="center"/>
              <w:rPr>
                <w:sz w:val="10"/>
              </w:rPr>
            </w:pPr>
            <w:r>
              <w:rPr>
                <w:w w:val="100"/>
                <w:sz w:val="10"/>
              </w:rPr>
              <w:t>1</w:t>
            </w:r>
          </w:p>
        </w:tc>
        <w:tc>
          <w:tcPr>
            <w:tcW w:w="5914" w:type="dxa"/>
            <w:gridSpan w:val="8"/>
            <w:tcBorders>
              <w:top w:val="nil"/>
              <w:bottom w:val="dashSmallGap" w:sz="4" w:space="0" w:color="000000"/>
            </w:tcBorders>
            <w:shd w:val="clear" w:color="auto" w:fill="D7BCF3"/>
          </w:tcPr>
          <w:p>
            <w:pPr>
              <w:pStyle w:val="TableParagraph"/>
              <w:rPr>
                <w:sz w:val="10"/>
              </w:rPr>
            </w:pPr>
          </w:p>
          <w:p>
            <w:pPr>
              <w:pStyle w:val="TableParagraph"/>
              <w:spacing w:before="1"/>
              <w:rPr>
                <w:sz w:val="9"/>
              </w:rPr>
            </w:pPr>
          </w:p>
          <w:p>
            <w:pPr>
              <w:pStyle w:val="TableParagraph"/>
              <w:spacing w:before="1"/>
              <w:ind w:left="2368" w:right="2369"/>
              <w:jc w:val="center"/>
              <w:rPr>
                <w:sz w:val="10"/>
              </w:rPr>
            </w:pPr>
            <w:r>
              <w:rPr>
                <w:sz w:val="10"/>
              </w:rPr>
              <w:t>gas_r&lt;9:2&gt;</w:t>
            </w:r>
          </w:p>
        </w:tc>
        <w:tc>
          <w:tcPr>
            <w:tcW w:w="1922" w:type="dxa"/>
            <w:tcBorders>
              <w:top w:val="dashSmallGap" w:sz="4" w:space="0" w:color="000000"/>
              <w:bottom w:val="dashSmallGap" w:sz="4" w:space="0" w:color="000000"/>
              <w:right w:val="nil"/>
            </w:tcBorders>
          </w:tcPr>
          <w:p>
            <w:pPr>
              <w:pStyle w:val="TableParagraph"/>
              <w:rPr>
                <w:sz w:val="10"/>
              </w:rPr>
            </w:pPr>
          </w:p>
          <w:p>
            <w:pPr>
              <w:pStyle w:val="TableParagraph"/>
              <w:spacing w:before="1"/>
              <w:rPr>
                <w:sz w:val="9"/>
              </w:rPr>
            </w:pPr>
          </w:p>
          <w:p>
            <w:pPr>
              <w:pStyle w:val="TableParagraph"/>
              <w:spacing w:before="1"/>
              <w:ind w:left="841" w:right="856"/>
              <w:jc w:val="center"/>
              <w:rPr>
                <w:sz w:val="10"/>
              </w:rPr>
            </w:pPr>
            <w:r>
              <w:rPr>
                <w:sz w:val="10"/>
              </w:rPr>
              <w:t>00h</w:t>
            </w:r>
          </w:p>
        </w:tc>
        <w:tc>
          <w:tcPr>
            <w:tcW w:w="133" w:type="dxa"/>
            <w:vMerge/>
            <w:tcBorders>
              <w:top w:val="nil"/>
              <w:left w:val="nil"/>
              <w:bottom w:val="nil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455" w:hRule="atLeast"/>
        </w:trPr>
        <w:tc>
          <w:tcPr>
            <w:tcW w:w="122" w:type="dxa"/>
            <w:vMerge/>
            <w:tcBorders>
              <w:top w:val="nil"/>
              <w:left w:val="nil"/>
              <w:bottom w:val="nil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92" w:type="dxa"/>
            <w:tcBorders>
              <w:top w:val="dotted" w:sz="4" w:space="0" w:color="000000"/>
              <w:left w:val="nil"/>
              <w:bottom w:val="dotted" w:sz="4" w:space="0" w:color="000000"/>
            </w:tcBorders>
          </w:tcPr>
          <w:p>
            <w:pPr>
              <w:pStyle w:val="TableParagraph"/>
              <w:rPr>
                <w:sz w:val="10"/>
              </w:rPr>
            </w:pPr>
          </w:p>
          <w:p>
            <w:pPr>
              <w:pStyle w:val="TableParagraph"/>
              <w:spacing w:before="74"/>
              <w:ind w:left="42"/>
              <w:rPr>
                <w:sz w:val="10"/>
              </w:rPr>
            </w:pPr>
            <w:r>
              <w:rPr>
                <w:sz w:val="10"/>
              </w:rPr>
              <w:t>hum_lsb</w:t>
            </w:r>
            <w:r>
              <w:rPr>
                <w:spacing w:val="-1"/>
                <w:sz w:val="10"/>
              </w:rPr>
              <w:t> </w:t>
            </w:r>
            <w:r>
              <w:rPr>
                <w:sz w:val="10"/>
              </w:rPr>
              <w:t>[2]</w:t>
            </w:r>
          </w:p>
        </w:tc>
        <w:tc>
          <w:tcPr>
            <w:tcW w:w="567" w:type="dxa"/>
            <w:tcBorders>
              <w:top w:val="dashSmallGap" w:sz="4" w:space="0" w:color="000000"/>
              <w:bottom w:val="dashSmallGap" w:sz="4" w:space="0" w:color="000000"/>
            </w:tcBorders>
          </w:tcPr>
          <w:p>
            <w:pPr>
              <w:pStyle w:val="TableParagraph"/>
              <w:rPr>
                <w:sz w:val="10"/>
              </w:rPr>
            </w:pPr>
          </w:p>
          <w:p>
            <w:pPr>
              <w:pStyle w:val="TableParagraph"/>
              <w:spacing w:before="1"/>
              <w:rPr>
                <w:sz w:val="9"/>
              </w:rPr>
            </w:pPr>
          </w:p>
          <w:p>
            <w:pPr>
              <w:pStyle w:val="TableParagraph"/>
              <w:spacing w:before="1"/>
              <w:ind w:left="20"/>
              <w:rPr>
                <w:sz w:val="10"/>
              </w:rPr>
            </w:pPr>
            <w:r>
              <w:rPr>
                <w:sz w:val="10"/>
              </w:rPr>
              <w:t>48h</w:t>
            </w:r>
          </w:p>
        </w:tc>
        <w:tc>
          <w:tcPr>
            <w:tcW w:w="567" w:type="dxa"/>
            <w:tcBorders>
              <w:top w:val="dashSmallGap" w:sz="4" w:space="0" w:color="000000"/>
              <w:bottom w:val="dashSmallGap" w:sz="4" w:space="0" w:color="000000"/>
            </w:tcBorders>
          </w:tcPr>
          <w:p>
            <w:pPr>
              <w:pStyle w:val="TableParagraph"/>
              <w:rPr>
                <w:sz w:val="10"/>
              </w:rPr>
            </w:pPr>
          </w:p>
          <w:p>
            <w:pPr>
              <w:pStyle w:val="TableParagraph"/>
              <w:spacing w:before="1"/>
              <w:rPr>
                <w:sz w:val="9"/>
              </w:rPr>
            </w:pPr>
          </w:p>
          <w:p>
            <w:pPr>
              <w:pStyle w:val="TableParagraph"/>
              <w:spacing w:before="1"/>
              <w:ind w:left="22"/>
              <w:rPr>
                <w:sz w:val="10"/>
              </w:rPr>
            </w:pPr>
            <w:r>
              <w:rPr>
                <w:sz w:val="10"/>
              </w:rPr>
              <w:t>48h</w:t>
            </w:r>
          </w:p>
        </w:tc>
        <w:tc>
          <w:tcPr>
            <w:tcW w:w="469" w:type="dxa"/>
            <w:tcBorders>
              <w:top w:val="dashSmallGap" w:sz="4" w:space="0" w:color="000000"/>
              <w:bottom w:val="dashSmallGap" w:sz="4" w:space="0" w:color="000000"/>
            </w:tcBorders>
          </w:tcPr>
          <w:p>
            <w:pPr>
              <w:pStyle w:val="TableParagraph"/>
              <w:rPr>
                <w:sz w:val="10"/>
              </w:rPr>
            </w:pPr>
          </w:p>
          <w:p>
            <w:pPr>
              <w:pStyle w:val="TableParagraph"/>
              <w:spacing w:before="1"/>
              <w:rPr>
                <w:sz w:val="9"/>
              </w:rPr>
            </w:pPr>
          </w:p>
          <w:p>
            <w:pPr>
              <w:pStyle w:val="TableParagraph"/>
              <w:spacing w:before="1"/>
              <w:ind w:right="2"/>
              <w:jc w:val="center"/>
              <w:rPr>
                <w:sz w:val="10"/>
              </w:rPr>
            </w:pPr>
            <w:r>
              <w:rPr>
                <w:w w:val="100"/>
                <w:sz w:val="10"/>
              </w:rPr>
              <w:t>1</w:t>
            </w:r>
          </w:p>
        </w:tc>
        <w:tc>
          <w:tcPr>
            <w:tcW w:w="5914" w:type="dxa"/>
            <w:gridSpan w:val="8"/>
            <w:tcBorders>
              <w:top w:val="dashSmallGap" w:sz="4" w:space="0" w:color="000000"/>
              <w:bottom w:val="dashSmallGap" w:sz="4" w:space="0" w:color="000000"/>
            </w:tcBorders>
            <w:shd w:val="clear" w:color="auto" w:fill="D7BCF3"/>
          </w:tcPr>
          <w:p>
            <w:pPr>
              <w:pStyle w:val="TableParagraph"/>
              <w:rPr>
                <w:sz w:val="10"/>
              </w:rPr>
            </w:pPr>
          </w:p>
          <w:p>
            <w:pPr>
              <w:pStyle w:val="TableParagraph"/>
              <w:spacing w:before="1"/>
              <w:rPr>
                <w:sz w:val="9"/>
              </w:rPr>
            </w:pPr>
          </w:p>
          <w:p>
            <w:pPr>
              <w:pStyle w:val="TableParagraph"/>
              <w:spacing w:before="1"/>
              <w:ind w:left="2368" w:right="2370"/>
              <w:jc w:val="center"/>
              <w:rPr>
                <w:sz w:val="10"/>
              </w:rPr>
            </w:pPr>
            <w:r>
              <w:rPr>
                <w:sz w:val="10"/>
              </w:rPr>
              <w:t>hum_lsb&lt;7:0&gt;</w:t>
            </w:r>
          </w:p>
        </w:tc>
        <w:tc>
          <w:tcPr>
            <w:tcW w:w="1922" w:type="dxa"/>
            <w:tcBorders>
              <w:top w:val="dashSmallGap" w:sz="4" w:space="0" w:color="000000"/>
              <w:bottom w:val="dashSmallGap" w:sz="4" w:space="0" w:color="000000"/>
              <w:right w:val="nil"/>
            </w:tcBorders>
          </w:tcPr>
          <w:p>
            <w:pPr>
              <w:pStyle w:val="TableParagraph"/>
              <w:rPr>
                <w:sz w:val="10"/>
              </w:rPr>
            </w:pPr>
          </w:p>
          <w:p>
            <w:pPr>
              <w:pStyle w:val="TableParagraph"/>
              <w:spacing w:before="1"/>
              <w:rPr>
                <w:sz w:val="9"/>
              </w:rPr>
            </w:pPr>
          </w:p>
          <w:p>
            <w:pPr>
              <w:pStyle w:val="TableParagraph"/>
              <w:spacing w:before="1"/>
              <w:ind w:left="841" w:right="856"/>
              <w:jc w:val="center"/>
              <w:rPr>
                <w:sz w:val="10"/>
              </w:rPr>
            </w:pPr>
            <w:r>
              <w:rPr>
                <w:sz w:val="10"/>
              </w:rPr>
              <w:t>00h</w:t>
            </w:r>
          </w:p>
        </w:tc>
        <w:tc>
          <w:tcPr>
            <w:tcW w:w="133" w:type="dxa"/>
            <w:vMerge/>
            <w:tcBorders>
              <w:top w:val="nil"/>
              <w:left w:val="nil"/>
              <w:bottom w:val="nil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438" w:hRule="atLeast"/>
        </w:trPr>
        <w:tc>
          <w:tcPr>
            <w:tcW w:w="122" w:type="dxa"/>
            <w:vMerge/>
            <w:tcBorders>
              <w:top w:val="nil"/>
              <w:left w:val="nil"/>
              <w:bottom w:val="nil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92" w:type="dxa"/>
            <w:tcBorders>
              <w:top w:val="dotted" w:sz="4" w:space="0" w:color="000000"/>
              <w:left w:val="nil"/>
              <w:bottom w:val="dotted" w:sz="4" w:space="0" w:color="000000"/>
            </w:tcBorders>
          </w:tcPr>
          <w:p>
            <w:pPr>
              <w:pStyle w:val="TableParagraph"/>
              <w:rPr>
                <w:sz w:val="10"/>
              </w:rPr>
            </w:pPr>
          </w:p>
          <w:p>
            <w:pPr>
              <w:pStyle w:val="TableParagraph"/>
              <w:spacing w:before="74"/>
              <w:ind w:left="42"/>
              <w:rPr>
                <w:sz w:val="10"/>
              </w:rPr>
            </w:pPr>
            <w:r>
              <w:rPr>
                <w:sz w:val="10"/>
              </w:rPr>
              <w:t>hum_msb [2]</w:t>
            </w:r>
          </w:p>
        </w:tc>
        <w:tc>
          <w:tcPr>
            <w:tcW w:w="567" w:type="dxa"/>
            <w:tcBorders>
              <w:top w:val="dashSmallGap" w:sz="4" w:space="0" w:color="000000"/>
              <w:bottom w:val="dashSmallGap" w:sz="4" w:space="0" w:color="000000"/>
            </w:tcBorders>
          </w:tcPr>
          <w:p>
            <w:pPr>
              <w:pStyle w:val="TableParagraph"/>
              <w:rPr>
                <w:sz w:val="10"/>
              </w:rPr>
            </w:pPr>
          </w:p>
          <w:p>
            <w:pPr>
              <w:pStyle w:val="TableParagraph"/>
              <w:spacing w:before="11"/>
              <w:rPr>
                <w:sz w:val="8"/>
              </w:rPr>
            </w:pPr>
          </w:p>
          <w:p>
            <w:pPr>
              <w:pStyle w:val="TableParagraph"/>
              <w:ind w:left="20"/>
              <w:rPr>
                <w:sz w:val="10"/>
              </w:rPr>
            </w:pPr>
            <w:r>
              <w:rPr>
                <w:sz w:val="10"/>
              </w:rPr>
              <w:t>47h</w:t>
            </w:r>
          </w:p>
        </w:tc>
        <w:tc>
          <w:tcPr>
            <w:tcW w:w="567" w:type="dxa"/>
            <w:tcBorders>
              <w:top w:val="dashSmallGap" w:sz="4" w:space="0" w:color="000000"/>
              <w:bottom w:val="dashSmallGap" w:sz="4" w:space="0" w:color="000000"/>
            </w:tcBorders>
          </w:tcPr>
          <w:p>
            <w:pPr>
              <w:pStyle w:val="TableParagraph"/>
              <w:rPr>
                <w:sz w:val="10"/>
              </w:rPr>
            </w:pPr>
          </w:p>
          <w:p>
            <w:pPr>
              <w:pStyle w:val="TableParagraph"/>
              <w:spacing w:before="11"/>
              <w:rPr>
                <w:sz w:val="8"/>
              </w:rPr>
            </w:pPr>
          </w:p>
          <w:p>
            <w:pPr>
              <w:pStyle w:val="TableParagraph"/>
              <w:ind w:left="22"/>
              <w:rPr>
                <w:sz w:val="10"/>
              </w:rPr>
            </w:pPr>
            <w:r>
              <w:rPr>
                <w:sz w:val="10"/>
              </w:rPr>
              <w:t>47h</w:t>
            </w:r>
          </w:p>
        </w:tc>
        <w:tc>
          <w:tcPr>
            <w:tcW w:w="469" w:type="dxa"/>
            <w:tcBorders>
              <w:top w:val="dashSmallGap" w:sz="4" w:space="0" w:color="000000"/>
              <w:bottom w:val="dashSmallGap" w:sz="4" w:space="0" w:color="000000"/>
            </w:tcBorders>
          </w:tcPr>
          <w:p>
            <w:pPr>
              <w:pStyle w:val="TableParagraph"/>
              <w:rPr>
                <w:sz w:val="10"/>
              </w:rPr>
            </w:pPr>
          </w:p>
          <w:p>
            <w:pPr>
              <w:pStyle w:val="TableParagraph"/>
              <w:spacing w:before="11"/>
              <w:rPr>
                <w:sz w:val="8"/>
              </w:rPr>
            </w:pPr>
          </w:p>
          <w:p>
            <w:pPr>
              <w:pStyle w:val="TableParagraph"/>
              <w:ind w:right="2"/>
              <w:jc w:val="center"/>
              <w:rPr>
                <w:sz w:val="10"/>
              </w:rPr>
            </w:pPr>
            <w:r>
              <w:rPr>
                <w:w w:val="100"/>
                <w:sz w:val="10"/>
              </w:rPr>
              <w:t>1</w:t>
            </w:r>
          </w:p>
        </w:tc>
        <w:tc>
          <w:tcPr>
            <w:tcW w:w="5914" w:type="dxa"/>
            <w:gridSpan w:val="8"/>
            <w:tcBorders>
              <w:top w:val="dashSmallGap" w:sz="4" w:space="0" w:color="000000"/>
              <w:bottom w:val="nil"/>
            </w:tcBorders>
            <w:shd w:val="clear" w:color="auto" w:fill="D7BCF3"/>
          </w:tcPr>
          <w:p>
            <w:pPr>
              <w:pStyle w:val="TableParagraph"/>
              <w:rPr>
                <w:sz w:val="10"/>
              </w:rPr>
            </w:pPr>
          </w:p>
          <w:p>
            <w:pPr>
              <w:pStyle w:val="TableParagraph"/>
              <w:spacing w:before="11"/>
              <w:rPr>
                <w:sz w:val="8"/>
              </w:rPr>
            </w:pPr>
          </w:p>
          <w:p>
            <w:pPr>
              <w:pStyle w:val="TableParagraph"/>
              <w:ind w:left="2368" w:right="2370"/>
              <w:jc w:val="center"/>
              <w:rPr>
                <w:sz w:val="10"/>
              </w:rPr>
            </w:pPr>
            <w:r>
              <w:rPr>
                <w:sz w:val="10"/>
              </w:rPr>
              <w:t>hum_msb&lt;7:0&gt;</w:t>
            </w:r>
          </w:p>
        </w:tc>
        <w:tc>
          <w:tcPr>
            <w:tcW w:w="1922" w:type="dxa"/>
            <w:tcBorders>
              <w:top w:val="dashSmallGap" w:sz="4" w:space="0" w:color="000000"/>
              <w:bottom w:val="dashSmallGap" w:sz="4" w:space="0" w:color="000000"/>
              <w:right w:val="nil"/>
            </w:tcBorders>
          </w:tcPr>
          <w:p>
            <w:pPr>
              <w:pStyle w:val="TableParagraph"/>
              <w:rPr>
                <w:sz w:val="10"/>
              </w:rPr>
            </w:pPr>
          </w:p>
          <w:p>
            <w:pPr>
              <w:pStyle w:val="TableParagraph"/>
              <w:spacing w:before="11"/>
              <w:rPr>
                <w:sz w:val="8"/>
              </w:rPr>
            </w:pPr>
          </w:p>
          <w:p>
            <w:pPr>
              <w:pStyle w:val="TableParagraph"/>
              <w:ind w:left="841" w:right="856"/>
              <w:jc w:val="center"/>
              <w:rPr>
                <w:sz w:val="10"/>
              </w:rPr>
            </w:pPr>
            <w:r>
              <w:rPr>
                <w:sz w:val="10"/>
              </w:rPr>
              <w:t>80h</w:t>
            </w:r>
          </w:p>
        </w:tc>
        <w:tc>
          <w:tcPr>
            <w:tcW w:w="133" w:type="dxa"/>
            <w:vMerge/>
            <w:tcBorders>
              <w:top w:val="nil"/>
              <w:left w:val="nil"/>
              <w:bottom w:val="nil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453" w:hRule="atLeast"/>
        </w:trPr>
        <w:tc>
          <w:tcPr>
            <w:tcW w:w="122" w:type="dxa"/>
            <w:vMerge/>
            <w:tcBorders>
              <w:top w:val="nil"/>
              <w:left w:val="nil"/>
              <w:bottom w:val="nil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92" w:type="dxa"/>
            <w:tcBorders>
              <w:top w:val="dotted" w:sz="4" w:space="0" w:color="000000"/>
              <w:left w:val="nil"/>
              <w:bottom w:val="dotted" w:sz="4" w:space="0" w:color="000000"/>
            </w:tcBorders>
          </w:tcPr>
          <w:p>
            <w:pPr>
              <w:pStyle w:val="TableParagraph"/>
              <w:rPr>
                <w:sz w:val="10"/>
              </w:rPr>
            </w:pPr>
          </w:p>
          <w:p>
            <w:pPr>
              <w:pStyle w:val="TableParagraph"/>
              <w:spacing w:before="88"/>
              <w:ind w:left="42"/>
              <w:rPr>
                <w:sz w:val="10"/>
              </w:rPr>
            </w:pPr>
            <w:r>
              <w:rPr>
                <w:sz w:val="10"/>
              </w:rPr>
              <w:t>temp_xlsb</w:t>
            </w:r>
            <w:r>
              <w:rPr>
                <w:spacing w:val="-1"/>
                <w:sz w:val="10"/>
              </w:rPr>
              <w:t> </w:t>
            </w:r>
            <w:r>
              <w:rPr>
                <w:sz w:val="10"/>
              </w:rPr>
              <w:t>[2]</w:t>
            </w:r>
          </w:p>
        </w:tc>
        <w:tc>
          <w:tcPr>
            <w:tcW w:w="567" w:type="dxa"/>
            <w:tcBorders>
              <w:top w:val="dashSmallGap" w:sz="4" w:space="0" w:color="000000"/>
              <w:bottom w:val="dashSmallGap" w:sz="4" w:space="0" w:color="000000"/>
            </w:tcBorders>
          </w:tcPr>
          <w:p>
            <w:pPr>
              <w:pStyle w:val="TableParagraph"/>
              <w:rPr>
                <w:sz w:val="10"/>
              </w:rPr>
            </w:pPr>
          </w:p>
          <w:p>
            <w:pPr>
              <w:pStyle w:val="TableParagraph"/>
              <w:spacing w:before="4"/>
              <w:rPr>
                <w:sz w:val="10"/>
              </w:rPr>
            </w:pPr>
          </w:p>
          <w:p>
            <w:pPr>
              <w:pStyle w:val="TableParagraph"/>
              <w:spacing w:before="1"/>
              <w:ind w:left="20"/>
              <w:rPr>
                <w:sz w:val="10"/>
              </w:rPr>
            </w:pPr>
            <w:r>
              <w:rPr>
                <w:sz w:val="10"/>
              </w:rPr>
              <w:t>46h</w:t>
            </w:r>
          </w:p>
        </w:tc>
        <w:tc>
          <w:tcPr>
            <w:tcW w:w="567" w:type="dxa"/>
            <w:tcBorders>
              <w:top w:val="dashSmallGap" w:sz="4" w:space="0" w:color="000000"/>
              <w:bottom w:val="dashSmallGap" w:sz="4" w:space="0" w:color="000000"/>
            </w:tcBorders>
          </w:tcPr>
          <w:p>
            <w:pPr>
              <w:pStyle w:val="TableParagraph"/>
              <w:rPr>
                <w:sz w:val="10"/>
              </w:rPr>
            </w:pPr>
          </w:p>
          <w:p>
            <w:pPr>
              <w:pStyle w:val="TableParagraph"/>
              <w:spacing w:before="4"/>
              <w:rPr>
                <w:sz w:val="10"/>
              </w:rPr>
            </w:pPr>
          </w:p>
          <w:p>
            <w:pPr>
              <w:pStyle w:val="TableParagraph"/>
              <w:spacing w:before="1"/>
              <w:ind w:left="22"/>
              <w:rPr>
                <w:sz w:val="10"/>
              </w:rPr>
            </w:pPr>
            <w:r>
              <w:rPr>
                <w:sz w:val="10"/>
              </w:rPr>
              <w:t>46h</w:t>
            </w:r>
          </w:p>
        </w:tc>
        <w:tc>
          <w:tcPr>
            <w:tcW w:w="469" w:type="dxa"/>
            <w:tcBorders>
              <w:top w:val="dashSmallGap" w:sz="4" w:space="0" w:color="000000"/>
              <w:bottom w:val="dashSmallGap" w:sz="4" w:space="0" w:color="000000"/>
            </w:tcBorders>
          </w:tcPr>
          <w:p>
            <w:pPr>
              <w:pStyle w:val="TableParagraph"/>
              <w:rPr>
                <w:sz w:val="10"/>
              </w:rPr>
            </w:pPr>
          </w:p>
          <w:p>
            <w:pPr>
              <w:pStyle w:val="TableParagraph"/>
              <w:spacing w:before="4"/>
              <w:rPr>
                <w:sz w:val="10"/>
              </w:rPr>
            </w:pPr>
          </w:p>
          <w:p>
            <w:pPr>
              <w:pStyle w:val="TableParagraph"/>
              <w:spacing w:before="1"/>
              <w:ind w:right="2"/>
              <w:jc w:val="center"/>
              <w:rPr>
                <w:sz w:val="10"/>
              </w:rPr>
            </w:pPr>
            <w:r>
              <w:rPr>
                <w:w w:val="100"/>
                <w:sz w:val="10"/>
              </w:rPr>
              <w:t>1</w:t>
            </w:r>
          </w:p>
        </w:tc>
        <w:tc>
          <w:tcPr>
            <w:tcW w:w="3080" w:type="dxa"/>
            <w:gridSpan w:val="4"/>
            <w:tcBorders>
              <w:top w:val="dashSmallGap" w:sz="4" w:space="0" w:color="000000"/>
              <w:bottom w:val="dashSmallGap" w:sz="4" w:space="0" w:color="000000"/>
            </w:tcBorders>
            <w:shd w:val="clear" w:color="auto" w:fill="D7BCF3"/>
          </w:tcPr>
          <w:p>
            <w:pPr>
              <w:pStyle w:val="TableParagraph"/>
              <w:rPr>
                <w:sz w:val="10"/>
              </w:rPr>
            </w:pPr>
          </w:p>
          <w:p>
            <w:pPr>
              <w:pStyle w:val="TableParagraph"/>
              <w:spacing w:before="4"/>
              <w:rPr>
                <w:sz w:val="10"/>
              </w:rPr>
            </w:pPr>
          </w:p>
          <w:p>
            <w:pPr>
              <w:pStyle w:val="TableParagraph"/>
              <w:spacing w:before="1"/>
              <w:ind w:left="1146" w:right="1148"/>
              <w:jc w:val="center"/>
              <w:rPr>
                <w:sz w:val="10"/>
              </w:rPr>
            </w:pPr>
            <w:r>
              <w:rPr>
                <w:sz w:val="10"/>
              </w:rPr>
              <w:t>temp_xlsb&lt;7:4&gt;</w:t>
            </w:r>
          </w:p>
        </w:tc>
        <w:tc>
          <w:tcPr>
            <w:tcW w:w="708" w:type="dxa"/>
            <w:tcBorders>
              <w:top w:val="dashSmallGap" w:sz="4" w:space="0" w:color="000000"/>
              <w:bottom w:val="dashSmallGap" w:sz="4" w:space="0" w:color="000000"/>
            </w:tcBorders>
            <w:shd w:val="clear" w:color="auto" w:fill="D7BCF3"/>
          </w:tcPr>
          <w:p>
            <w:pPr>
              <w:pStyle w:val="TableParagraph"/>
              <w:rPr>
                <w:sz w:val="10"/>
              </w:rPr>
            </w:pPr>
          </w:p>
          <w:p>
            <w:pPr>
              <w:pStyle w:val="TableParagraph"/>
              <w:spacing w:before="4"/>
              <w:rPr>
                <w:sz w:val="10"/>
              </w:rPr>
            </w:pPr>
          </w:p>
          <w:p>
            <w:pPr>
              <w:pStyle w:val="TableParagraph"/>
              <w:spacing w:before="1"/>
              <w:ind w:right="7"/>
              <w:jc w:val="center"/>
              <w:rPr>
                <w:sz w:val="10"/>
              </w:rPr>
            </w:pPr>
            <w:r>
              <w:rPr>
                <w:w w:val="100"/>
                <w:sz w:val="10"/>
              </w:rPr>
              <w:t>0</w:t>
            </w:r>
          </w:p>
        </w:tc>
        <w:tc>
          <w:tcPr>
            <w:tcW w:w="708" w:type="dxa"/>
            <w:tcBorders>
              <w:top w:val="dashSmallGap" w:sz="4" w:space="0" w:color="000000"/>
              <w:bottom w:val="dashSmallGap" w:sz="4" w:space="0" w:color="000000"/>
            </w:tcBorders>
            <w:shd w:val="clear" w:color="auto" w:fill="D7BCF3"/>
          </w:tcPr>
          <w:p>
            <w:pPr>
              <w:pStyle w:val="TableParagraph"/>
              <w:rPr>
                <w:sz w:val="10"/>
              </w:rPr>
            </w:pPr>
          </w:p>
          <w:p>
            <w:pPr>
              <w:pStyle w:val="TableParagraph"/>
              <w:spacing w:before="4"/>
              <w:rPr>
                <w:sz w:val="10"/>
              </w:rPr>
            </w:pPr>
          </w:p>
          <w:p>
            <w:pPr>
              <w:pStyle w:val="TableParagraph"/>
              <w:spacing w:before="1"/>
              <w:ind w:right="7"/>
              <w:jc w:val="center"/>
              <w:rPr>
                <w:sz w:val="10"/>
              </w:rPr>
            </w:pPr>
            <w:r>
              <w:rPr>
                <w:w w:val="100"/>
                <w:sz w:val="10"/>
              </w:rPr>
              <w:t>0</w:t>
            </w:r>
          </w:p>
        </w:tc>
        <w:tc>
          <w:tcPr>
            <w:tcW w:w="710" w:type="dxa"/>
            <w:tcBorders>
              <w:top w:val="dashSmallGap" w:sz="4" w:space="0" w:color="000000"/>
              <w:bottom w:val="dashSmallGap" w:sz="4" w:space="0" w:color="000000"/>
            </w:tcBorders>
            <w:shd w:val="clear" w:color="auto" w:fill="D7BCF3"/>
          </w:tcPr>
          <w:p>
            <w:pPr>
              <w:pStyle w:val="TableParagraph"/>
              <w:rPr>
                <w:sz w:val="10"/>
              </w:rPr>
            </w:pPr>
          </w:p>
          <w:p>
            <w:pPr>
              <w:pStyle w:val="TableParagraph"/>
              <w:spacing w:before="4"/>
              <w:rPr>
                <w:sz w:val="10"/>
              </w:rPr>
            </w:pPr>
          </w:p>
          <w:p>
            <w:pPr>
              <w:pStyle w:val="TableParagraph"/>
              <w:spacing w:before="1"/>
              <w:ind w:right="9"/>
              <w:jc w:val="center"/>
              <w:rPr>
                <w:sz w:val="10"/>
              </w:rPr>
            </w:pPr>
            <w:r>
              <w:rPr>
                <w:w w:val="100"/>
                <w:sz w:val="10"/>
              </w:rPr>
              <w:t>0</w:t>
            </w:r>
          </w:p>
        </w:tc>
        <w:tc>
          <w:tcPr>
            <w:tcW w:w="708" w:type="dxa"/>
            <w:tcBorders>
              <w:top w:val="dashSmallGap" w:sz="4" w:space="0" w:color="000000"/>
              <w:bottom w:val="dashSmallGap" w:sz="4" w:space="0" w:color="000000"/>
            </w:tcBorders>
            <w:shd w:val="clear" w:color="auto" w:fill="D7BCF3"/>
          </w:tcPr>
          <w:p>
            <w:pPr>
              <w:pStyle w:val="TableParagraph"/>
              <w:rPr>
                <w:sz w:val="10"/>
              </w:rPr>
            </w:pPr>
          </w:p>
          <w:p>
            <w:pPr>
              <w:pStyle w:val="TableParagraph"/>
              <w:spacing w:before="4"/>
              <w:rPr>
                <w:sz w:val="10"/>
              </w:rPr>
            </w:pPr>
          </w:p>
          <w:p>
            <w:pPr>
              <w:pStyle w:val="TableParagraph"/>
              <w:spacing w:before="1"/>
              <w:ind w:right="10"/>
              <w:jc w:val="center"/>
              <w:rPr>
                <w:sz w:val="10"/>
              </w:rPr>
            </w:pPr>
            <w:r>
              <w:rPr>
                <w:w w:val="100"/>
                <w:sz w:val="10"/>
              </w:rPr>
              <w:t>0</w:t>
            </w:r>
          </w:p>
        </w:tc>
        <w:tc>
          <w:tcPr>
            <w:tcW w:w="1922" w:type="dxa"/>
            <w:tcBorders>
              <w:top w:val="dashSmallGap" w:sz="4" w:space="0" w:color="000000"/>
              <w:bottom w:val="dashSmallGap" w:sz="4" w:space="0" w:color="000000"/>
              <w:right w:val="nil"/>
            </w:tcBorders>
          </w:tcPr>
          <w:p>
            <w:pPr>
              <w:pStyle w:val="TableParagraph"/>
              <w:rPr>
                <w:sz w:val="10"/>
              </w:rPr>
            </w:pPr>
          </w:p>
          <w:p>
            <w:pPr>
              <w:pStyle w:val="TableParagraph"/>
              <w:spacing w:before="4"/>
              <w:rPr>
                <w:sz w:val="10"/>
              </w:rPr>
            </w:pPr>
          </w:p>
          <w:p>
            <w:pPr>
              <w:pStyle w:val="TableParagraph"/>
              <w:spacing w:before="1"/>
              <w:ind w:left="841" w:right="856"/>
              <w:jc w:val="center"/>
              <w:rPr>
                <w:sz w:val="10"/>
              </w:rPr>
            </w:pPr>
            <w:r>
              <w:rPr>
                <w:sz w:val="10"/>
              </w:rPr>
              <w:t>00h</w:t>
            </w:r>
          </w:p>
        </w:tc>
        <w:tc>
          <w:tcPr>
            <w:tcW w:w="133" w:type="dxa"/>
            <w:vMerge/>
            <w:tcBorders>
              <w:top w:val="nil"/>
              <w:left w:val="nil"/>
              <w:bottom w:val="nil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469" w:hRule="atLeast"/>
        </w:trPr>
        <w:tc>
          <w:tcPr>
            <w:tcW w:w="122" w:type="dxa"/>
            <w:vMerge/>
            <w:tcBorders>
              <w:top w:val="nil"/>
              <w:left w:val="nil"/>
              <w:bottom w:val="nil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92" w:type="dxa"/>
            <w:tcBorders>
              <w:top w:val="dotted" w:sz="4" w:space="0" w:color="000000"/>
              <w:left w:val="nil"/>
              <w:bottom w:val="dotted" w:sz="4" w:space="0" w:color="000000"/>
            </w:tcBorders>
          </w:tcPr>
          <w:p>
            <w:pPr>
              <w:pStyle w:val="TableParagraph"/>
              <w:rPr>
                <w:sz w:val="10"/>
              </w:rPr>
            </w:pPr>
          </w:p>
          <w:p>
            <w:pPr>
              <w:pStyle w:val="TableParagraph"/>
              <w:spacing w:before="88"/>
              <w:ind w:left="42"/>
              <w:rPr>
                <w:sz w:val="10"/>
              </w:rPr>
            </w:pPr>
            <w:r>
              <w:rPr>
                <w:sz w:val="10"/>
              </w:rPr>
              <w:t>temp_lsb</w:t>
            </w:r>
            <w:r>
              <w:rPr>
                <w:spacing w:val="-1"/>
                <w:sz w:val="10"/>
              </w:rPr>
              <w:t> </w:t>
            </w:r>
            <w:r>
              <w:rPr>
                <w:sz w:val="10"/>
              </w:rPr>
              <w:t>[2]</w:t>
            </w:r>
          </w:p>
        </w:tc>
        <w:tc>
          <w:tcPr>
            <w:tcW w:w="567" w:type="dxa"/>
            <w:tcBorders>
              <w:top w:val="dashSmallGap" w:sz="4" w:space="0" w:color="000000"/>
              <w:bottom w:val="dashSmallGap" w:sz="4" w:space="0" w:color="000000"/>
            </w:tcBorders>
          </w:tcPr>
          <w:p>
            <w:pPr>
              <w:pStyle w:val="TableParagraph"/>
              <w:rPr>
                <w:sz w:val="10"/>
              </w:rPr>
            </w:pPr>
          </w:p>
          <w:p>
            <w:pPr>
              <w:pStyle w:val="TableParagraph"/>
              <w:spacing w:before="4"/>
              <w:rPr>
                <w:sz w:val="10"/>
              </w:rPr>
            </w:pPr>
          </w:p>
          <w:p>
            <w:pPr>
              <w:pStyle w:val="TableParagraph"/>
              <w:spacing w:before="1"/>
              <w:ind w:left="20"/>
              <w:rPr>
                <w:sz w:val="10"/>
              </w:rPr>
            </w:pPr>
            <w:r>
              <w:rPr>
                <w:sz w:val="10"/>
              </w:rPr>
              <w:t>45h</w:t>
            </w:r>
          </w:p>
        </w:tc>
        <w:tc>
          <w:tcPr>
            <w:tcW w:w="567" w:type="dxa"/>
            <w:tcBorders>
              <w:top w:val="dashSmallGap" w:sz="4" w:space="0" w:color="000000"/>
              <w:bottom w:val="dashSmallGap" w:sz="4" w:space="0" w:color="000000"/>
            </w:tcBorders>
          </w:tcPr>
          <w:p>
            <w:pPr>
              <w:pStyle w:val="TableParagraph"/>
              <w:rPr>
                <w:sz w:val="10"/>
              </w:rPr>
            </w:pPr>
          </w:p>
          <w:p>
            <w:pPr>
              <w:pStyle w:val="TableParagraph"/>
              <w:spacing w:before="4"/>
              <w:rPr>
                <w:sz w:val="10"/>
              </w:rPr>
            </w:pPr>
          </w:p>
          <w:p>
            <w:pPr>
              <w:pStyle w:val="TableParagraph"/>
              <w:spacing w:before="1"/>
              <w:ind w:left="22"/>
              <w:rPr>
                <w:sz w:val="10"/>
              </w:rPr>
            </w:pPr>
            <w:r>
              <w:rPr>
                <w:sz w:val="10"/>
              </w:rPr>
              <w:t>45h</w:t>
            </w:r>
          </w:p>
        </w:tc>
        <w:tc>
          <w:tcPr>
            <w:tcW w:w="469" w:type="dxa"/>
            <w:tcBorders>
              <w:top w:val="dashSmallGap" w:sz="4" w:space="0" w:color="000000"/>
              <w:bottom w:val="dashSmallGap" w:sz="4" w:space="0" w:color="000000"/>
            </w:tcBorders>
          </w:tcPr>
          <w:p>
            <w:pPr>
              <w:pStyle w:val="TableParagraph"/>
              <w:rPr>
                <w:sz w:val="10"/>
              </w:rPr>
            </w:pPr>
          </w:p>
          <w:p>
            <w:pPr>
              <w:pStyle w:val="TableParagraph"/>
              <w:spacing w:before="4"/>
              <w:rPr>
                <w:sz w:val="10"/>
              </w:rPr>
            </w:pPr>
          </w:p>
          <w:p>
            <w:pPr>
              <w:pStyle w:val="TableParagraph"/>
              <w:spacing w:before="1"/>
              <w:ind w:right="2"/>
              <w:jc w:val="center"/>
              <w:rPr>
                <w:sz w:val="10"/>
              </w:rPr>
            </w:pPr>
            <w:r>
              <w:rPr>
                <w:w w:val="100"/>
                <w:sz w:val="10"/>
              </w:rPr>
              <w:t>1</w:t>
            </w:r>
          </w:p>
        </w:tc>
        <w:tc>
          <w:tcPr>
            <w:tcW w:w="5914" w:type="dxa"/>
            <w:gridSpan w:val="8"/>
            <w:tcBorders>
              <w:top w:val="nil"/>
              <w:bottom w:val="dashSmallGap" w:sz="4" w:space="0" w:color="000000"/>
            </w:tcBorders>
            <w:shd w:val="clear" w:color="auto" w:fill="D7BCF3"/>
          </w:tcPr>
          <w:p>
            <w:pPr>
              <w:pStyle w:val="TableParagraph"/>
              <w:rPr>
                <w:sz w:val="10"/>
              </w:rPr>
            </w:pPr>
          </w:p>
          <w:p>
            <w:pPr>
              <w:pStyle w:val="TableParagraph"/>
              <w:spacing w:before="4"/>
              <w:rPr>
                <w:sz w:val="10"/>
              </w:rPr>
            </w:pPr>
          </w:p>
          <w:p>
            <w:pPr>
              <w:pStyle w:val="TableParagraph"/>
              <w:spacing w:before="1"/>
              <w:ind w:left="2368" w:right="2370"/>
              <w:jc w:val="center"/>
              <w:rPr>
                <w:sz w:val="10"/>
              </w:rPr>
            </w:pPr>
            <w:r>
              <w:rPr>
                <w:sz w:val="10"/>
              </w:rPr>
              <w:t>temp_lsb&lt;7:0&gt;</w:t>
            </w:r>
          </w:p>
        </w:tc>
        <w:tc>
          <w:tcPr>
            <w:tcW w:w="1922" w:type="dxa"/>
            <w:tcBorders>
              <w:top w:val="dashSmallGap" w:sz="4" w:space="0" w:color="000000"/>
              <w:bottom w:val="dashSmallGap" w:sz="4" w:space="0" w:color="000000"/>
              <w:right w:val="nil"/>
            </w:tcBorders>
          </w:tcPr>
          <w:p>
            <w:pPr>
              <w:pStyle w:val="TableParagraph"/>
              <w:rPr>
                <w:sz w:val="10"/>
              </w:rPr>
            </w:pPr>
          </w:p>
          <w:p>
            <w:pPr>
              <w:pStyle w:val="TableParagraph"/>
              <w:spacing w:before="4"/>
              <w:rPr>
                <w:sz w:val="10"/>
              </w:rPr>
            </w:pPr>
          </w:p>
          <w:p>
            <w:pPr>
              <w:pStyle w:val="TableParagraph"/>
              <w:spacing w:before="1"/>
              <w:ind w:left="841" w:right="856"/>
              <w:jc w:val="center"/>
              <w:rPr>
                <w:sz w:val="10"/>
              </w:rPr>
            </w:pPr>
            <w:r>
              <w:rPr>
                <w:sz w:val="10"/>
              </w:rPr>
              <w:t>00h</w:t>
            </w:r>
          </w:p>
        </w:tc>
        <w:tc>
          <w:tcPr>
            <w:tcW w:w="133" w:type="dxa"/>
            <w:vMerge/>
            <w:tcBorders>
              <w:top w:val="nil"/>
              <w:left w:val="nil"/>
              <w:bottom w:val="nil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438" w:hRule="atLeast"/>
        </w:trPr>
        <w:tc>
          <w:tcPr>
            <w:tcW w:w="122" w:type="dxa"/>
            <w:vMerge/>
            <w:tcBorders>
              <w:top w:val="nil"/>
              <w:left w:val="nil"/>
              <w:bottom w:val="nil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92" w:type="dxa"/>
            <w:tcBorders>
              <w:top w:val="dotted" w:sz="4" w:space="0" w:color="000000"/>
              <w:left w:val="nil"/>
              <w:bottom w:val="dotted" w:sz="4" w:space="0" w:color="000000"/>
            </w:tcBorders>
          </w:tcPr>
          <w:p>
            <w:pPr>
              <w:pStyle w:val="TableParagraph"/>
              <w:rPr>
                <w:sz w:val="10"/>
              </w:rPr>
            </w:pPr>
          </w:p>
          <w:p>
            <w:pPr>
              <w:pStyle w:val="TableParagraph"/>
              <w:spacing w:before="74"/>
              <w:ind w:left="42"/>
              <w:rPr>
                <w:sz w:val="10"/>
              </w:rPr>
            </w:pPr>
            <w:r>
              <w:rPr>
                <w:sz w:val="10"/>
              </w:rPr>
              <w:t>temp_msb</w:t>
            </w:r>
            <w:r>
              <w:rPr>
                <w:spacing w:val="-2"/>
                <w:sz w:val="10"/>
              </w:rPr>
              <w:t> </w:t>
            </w:r>
            <w:r>
              <w:rPr>
                <w:sz w:val="10"/>
              </w:rPr>
              <w:t>[2]</w:t>
            </w:r>
          </w:p>
        </w:tc>
        <w:tc>
          <w:tcPr>
            <w:tcW w:w="567" w:type="dxa"/>
            <w:tcBorders>
              <w:top w:val="dashSmallGap" w:sz="4" w:space="0" w:color="000000"/>
              <w:bottom w:val="dashSmallGap" w:sz="4" w:space="0" w:color="000000"/>
            </w:tcBorders>
          </w:tcPr>
          <w:p>
            <w:pPr>
              <w:pStyle w:val="TableParagraph"/>
              <w:rPr>
                <w:sz w:val="10"/>
              </w:rPr>
            </w:pPr>
          </w:p>
          <w:p>
            <w:pPr>
              <w:pStyle w:val="TableParagraph"/>
              <w:spacing w:before="11"/>
              <w:rPr>
                <w:sz w:val="8"/>
              </w:rPr>
            </w:pPr>
          </w:p>
          <w:p>
            <w:pPr>
              <w:pStyle w:val="TableParagraph"/>
              <w:ind w:left="20"/>
              <w:rPr>
                <w:sz w:val="10"/>
              </w:rPr>
            </w:pPr>
            <w:r>
              <w:rPr>
                <w:sz w:val="10"/>
              </w:rPr>
              <w:t>44h</w:t>
            </w:r>
          </w:p>
        </w:tc>
        <w:tc>
          <w:tcPr>
            <w:tcW w:w="567" w:type="dxa"/>
            <w:tcBorders>
              <w:top w:val="dashSmallGap" w:sz="4" w:space="0" w:color="000000"/>
              <w:bottom w:val="dashSmallGap" w:sz="4" w:space="0" w:color="000000"/>
            </w:tcBorders>
          </w:tcPr>
          <w:p>
            <w:pPr>
              <w:pStyle w:val="TableParagraph"/>
              <w:rPr>
                <w:sz w:val="10"/>
              </w:rPr>
            </w:pPr>
          </w:p>
          <w:p>
            <w:pPr>
              <w:pStyle w:val="TableParagraph"/>
              <w:spacing w:before="11"/>
              <w:rPr>
                <w:sz w:val="8"/>
              </w:rPr>
            </w:pPr>
          </w:p>
          <w:p>
            <w:pPr>
              <w:pStyle w:val="TableParagraph"/>
              <w:ind w:left="22"/>
              <w:rPr>
                <w:sz w:val="10"/>
              </w:rPr>
            </w:pPr>
            <w:r>
              <w:rPr>
                <w:sz w:val="10"/>
              </w:rPr>
              <w:t>44h</w:t>
            </w:r>
          </w:p>
        </w:tc>
        <w:tc>
          <w:tcPr>
            <w:tcW w:w="469" w:type="dxa"/>
            <w:tcBorders>
              <w:top w:val="dashSmallGap" w:sz="4" w:space="0" w:color="000000"/>
              <w:bottom w:val="dashSmallGap" w:sz="4" w:space="0" w:color="000000"/>
            </w:tcBorders>
          </w:tcPr>
          <w:p>
            <w:pPr>
              <w:pStyle w:val="TableParagraph"/>
              <w:rPr>
                <w:sz w:val="10"/>
              </w:rPr>
            </w:pPr>
          </w:p>
          <w:p>
            <w:pPr>
              <w:pStyle w:val="TableParagraph"/>
              <w:spacing w:before="11"/>
              <w:rPr>
                <w:sz w:val="8"/>
              </w:rPr>
            </w:pPr>
          </w:p>
          <w:p>
            <w:pPr>
              <w:pStyle w:val="TableParagraph"/>
              <w:ind w:right="2"/>
              <w:jc w:val="center"/>
              <w:rPr>
                <w:sz w:val="10"/>
              </w:rPr>
            </w:pPr>
            <w:r>
              <w:rPr>
                <w:w w:val="100"/>
                <w:sz w:val="10"/>
              </w:rPr>
              <w:t>1</w:t>
            </w:r>
          </w:p>
        </w:tc>
        <w:tc>
          <w:tcPr>
            <w:tcW w:w="5914" w:type="dxa"/>
            <w:gridSpan w:val="8"/>
            <w:tcBorders>
              <w:top w:val="dashSmallGap" w:sz="4" w:space="0" w:color="000000"/>
              <w:bottom w:val="nil"/>
            </w:tcBorders>
            <w:shd w:val="clear" w:color="auto" w:fill="D7BCF3"/>
          </w:tcPr>
          <w:p>
            <w:pPr>
              <w:pStyle w:val="TableParagraph"/>
              <w:rPr>
                <w:sz w:val="10"/>
              </w:rPr>
            </w:pPr>
          </w:p>
          <w:p>
            <w:pPr>
              <w:pStyle w:val="TableParagraph"/>
              <w:spacing w:before="11"/>
              <w:rPr>
                <w:sz w:val="8"/>
              </w:rPr>
            </w:pPr>
          </w:p>
          <w:p>
            <w:pPr>
              <w:pStyle w:val="TableParagraph"/>
              <w:ind w:left="2368" w:right="2369"/>
              <w:jc w:val="center"/>
              <w:rPr>
                <w:sz w:val="10"/>
              </w:rPr>
            </w:pPr>
            <w:r>
              <w:rPr>
                <w:sz w:val="10"/>
              </w:rPr>
              <w:t>temp_msb&lt;7:0&gt;</w:t>
            </w:r>
          </w:p>
        </w:tc>
        <w:tc>
          <w:tcPr>
            <w:tcW w:w="1922" w:type="dxa"/>
            <w:tcBorders>
              <w:top w:val="dashSmallGap" w:sz="4" w:space="0" w:color="000000"/>
              <w:bottom w:val="dashSmallGap" w:sz="4" w:space="0" w:color="000000"/>
              <w:right w:val="nil"/>
            </w:tcBorders>
          </w:tcPr>
          <w:p>
            <w:pPr>
              <w:pStyle w:val="TableParagraph"/>
              <w:rPr>
                <w:sz w:val="10"/>
              </w:rPr>
            </w:pPr>
          </w:p>
          <w:p>
            <w:pPr>
              <w:pStyle w:val="TableParagraph"/>
              <w:spacing w:before="11"/>
              <w:rPr>
                <w:sz w:val="8"/>
              </w:rPr>
            </w:pPr>
          </w:p>
          <w:p>
            <w:pPr>
              <w:pStyle w:val="TableParagraph"/>
              <w:ind w:left="841" w:right="856"/>
              <w:jc w:val="center"/>
              <w:rPr>
                <w:sz w:val="10"/>
              </w:rPr>
            </w:pPr>
            <w:r>
              <w:rPr>
                <w:sz w:val="10"/>
              </w:rPr>
              <w:t>80h</w:t>
            </w:r>
          </w:p>
        </w:tc>
        <w:tc>
          <w:tcPr>
            <w:tcW w:w="133" w:type="dxa"/>
            <w:vMerge/>
            <w:tcBorders>
              <w:top w:val="nil"/>
              <w:left w:val="nil"/>
              <w:bottom w:val="nil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453" w:hRule="atLeast"/>
        </w:trPr>
        <w:tc>
          <w:tcPr>
            <w:tcW w:w="122" w:type="dxa"/>
            <w:vMerge/>
            <w:tcBorders>
              <w:top w:val="nil"/>
              <w:left w:val="nil"/>
              <w:bottom w:val="nil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92" w:type="dxa"/>
            <w:tcBorders>
              <w:top w:val="dotted" w:sz="4" w:space="0" w:color="000000"/>
              <w:left w:val="nil"/>
              <w:bottom w:val="dotted" w:sz="4" w:space="0" w:color="000000"/>
            </w:tcBorders>
          </w:tcPr>
          <w:p>
            <w:pPr>
              <w:pStyle w:val="TableParagraph"/>
              <w:rPr>
                <w:sz w:val="10"/>
              </w:rPr>
            </w:pPr>
          </w:p>
          <w:p>
            <w:pPr>
              <w:pStyle w:val="TableParagraph"/>
              <w:spacing w:before="88"/>
              <w:ind w:left="42"/>
              <w:rPr>
                <w:sz w:val="10"/>
              </w:rPr>
            </w:pPr>
            <w:r>
              <w:rPr>
                <w:sz w:val="10"/>
              </w:rPr>
              <w:t>press_xlsb</w:t>
            </w:r>
            <w:r>
              <w:rPr>
                <w:spacing w:val="-1"/>
                <w:sz w:val="10"/>
              </w:rPr>
              <w:t> </w:t>
            </w:r>
            <w:r>
              <w:rPr>
                <w:sz w:val="10"/>
              </w:rPr>
              <w:t>[2]</w:t>
            </w:r>
          </w:p>
        </w:tc>
        <w:tc>
          <w:tcPr>
            <w:tcW w:w="567" w:type="dxa"/>
            <w:tcBorders>
              <w:top w:val="dashSmallGap" w:sz="4" w:space="0" w:color="000000"/>
              <w:bottom w:val="dashSmallGap" w:sz="4" w:space="0" w:color="000000"/>
            </w:tcBorders>
          </w:tcPr>
          <w:p>
            <w:pPr>
              <w:pStyle w:val="TableParagraph"/>
              <w:rPr>
                <w:sz w:val="10"/>
              </w:rPr>
            </w:pPr>
          </w:p>
          <w:p>
            <w:pPr>
              <w:pStyle w:val="TableParagraph"/>
              <w:spacing w:before="4"/>
              <w:rPr>
                <w:sz w:val="10"/>
              </w:rPr>
            </w:pPr>
          </w:p>
          <w:p>
            <w:pPr>
              <w:pStyle w:val="TableParagraph"/>
              <w:spacing w:before="1"/>
              <w:ind w:left="20"/>
              <w:rPr>
                <w:sz w:val="10"/>
              </w:rPr>
            </w:pPr>
            <w:r>
              <w:rPr>
                <w:sz w:val="10"/>
              </w:rPr>
              <w:t>43h</w:t>
            </w:r>
          </w:p>
        </w:tc>
        <w:tc>
          <w:tcPr>
            <w:tcW w:w="567" w:type="dxa"/>
            <w:tcBorders>
              <w:top w:val="dashSmallGap" w:sz="4" w:space="0" w:color="000000"/>
              <w:bottom w:val="dashSmallGap" w:sz="4" w:space="0" w:color="000000"/>
            </w:tcBorders>
          </w:tcPr>
          <w:p>
            <w:pPr>
              <w:pStyle w:val="TableParagraph"/>
              <w:rPr>
                <w:sz w:val="10"/>
              </w:rPr>
            </w:pPr>
          </w:p>
          <w:p>
            <w:pPr>
              <w:pStyle w:val="TableParagraph"/>
              <w:spacing w:before="4"/>
              <w:rPr>
                <w:sz w:val="10"/>
              </w:rPr>
            </w:pPr>
          </w:p>
          <w:p>
            <w:pPr>
              <w:pStyle w:val="TableParagraph"/>
              <w:spacing w:before="1"/>
              <w:ind w:left="22"/>
              <w:rPr>
                <w:sz w:val="10"/>
              </w:rPr>
            </w:pPr>
            <w:r>
              <w:rPr>
                <w:sz w:val="10"/>
              </w:rPr>
              <w:t>43h</w:t>
            </w:r>
          </w:p>
        </w:tc>
        <w:tc>
          <w:tcPr>
            <w:tcW w:w="469" w:type="dxa"/>
            <w:tcBorders>
              <w:top w:val="dashSmallGap" w:sz="4" w:space="0" w:color="000000"/>
              <w:bottom w:val="dashSmallGap" w:sz="4" w:space="0" w:color="000000"/>
            </w:tcBorders>
          </w:tcPr>
          <w:p>
            <w:pPr>
              <w:pStyle w:val="TableParagraph"/>
              <w:rPr>
                <w:sz w:val="10"/>
              </w:rPr>
            </w:pPr>
          </w:p>
          <w:p>
            <w:pPr>
              <w:pStyle w:val="TableParagraph"/>
              <w:spacing w:before="4"/>
              <w:rPr>
                <w:sz w:val="10"/>
              </w:rPr>
            </w:pPr>
          </w:p>
          <w:p>
            <w:pPr>
              <w:pStyle w:val="TableParagraph"/>
              <w:spacing w:before="1"/>
              <w:ind w:right="2"/>
              <w:jc w:val="center"/>
              <w:rPr>
                <w:sz w:val="10"/>
              </w:rPr>
            </w:pPr>
            <w:r>
              <w:rPr>
                <w:w w:val="100"/>
                <w:sz w:val="10"/>
              </w:rPr>
              <w:t>1</w:t>
            </w:r>
          </w:p>
        </w:tc>
        <w:tc>
          <w:tcPr>
            <w:tcW w:w="3080" w:type="dxa"/>
            <w:gridSpan w:val="4"/>
            <w:tcBorders>
              <w:top w:val="dashSmallGap" w:sz="4" w:space="0" w:color="000000"/>
              <w:bottom w:val="dashSmallGap" w:sz="4" w:space="0" w:color="000000"/>
            </w:tcBorders>
            <w:shd w:val="clear" w:color="auto" w:fill="D7BCF3"/>
          </w:tcPr>
          <w:p>
            <w:pPr>
              <w:pStyle w:val="TableParagraph"/>
              <w:rPr>
                <w:sz w:val="10"/>
              </w:rPr>
            </w:pPr>
          </w:p>
          <w:p>
            <w:pPr>
              <w:pStyle w:val="TableParagraph"/>
              <w:spacing w:before="4"/>
              <w:rPr>
                <w:sz w:val="10"/>
              </w:rPr>
            </w:pPr>
          </w:p>
          <w:p>
            <w:pPr>
              <w:pStyle w:val="TableParagraph"/>
              <w:spacing w:before="1"/>
              <w:ind w:left="1146" w:right="1150"/>
              <w:jc w:val="center"/>
              <w:rPr>
                <w:sz w:val="10"/>
              </w:rPr>
            </w:pPr>
            <w:r>
              <w:rPr>
                <w:sz w:val="10"/>
              </w:rPr>
              <w:t>press_xlsb&lt;7:4&gt;</w:t>
            </w:r>
          </w:p>
        </w:tc>
        <w:tc>
          <w:tcPr>
            <w:tcW w:w="708" w:type="dxa"/>
            <w:tcBorders>
              <w:top w:val="dashSmallGap" w:sz="4" w:space="0" w:color="000000"/>
              <w:bottom w:val="dashSmallGap" w:sz="4" w:space="0" w:color="000000"/>
            </w:tcBorders>
            <w:shd w:val="clear" w:color="auto" w:fill="D7BCF3"/>
          </w:tcPr>
          <w:p>
            <w:pPr>
              <w:pStyle w:val="TableParagraph"/>
              <w:rPr>
                <w:sz w:val="10"/>
              </w:rPr>
            </w:pPr>
          </w:p>
          <w:p>
            <w:pPr>
              <w:pStyle w:val="TableParagraph"/>
              <w:spacing w:before="4"/>
              <w:rPr>
                <w:sz w:val="10"/>
              </w:rPr>
            </w:pPr>
          </w:p>
          <w:p>
            <w:pPr>
              <w:pStyle w:val="TableParagraph"/>
              <w:spacing w:before="1"/>
              <w:ind w:right="7"/>
              <w:jc w:val="center"/>
              <w:rPr>
                <w:sz w:val="10"/>
              </w:rPr>
            </w:pPr>
            <w:r>
              <w:rPr>
                <w:w w:val="100"/>
                <w:sz w:val="10"/>
              </w:rPr>
              <w:t>0</w:t>
            </w:r>
          </w:p>
        </w:tc>
        <w:tc>
          <w:tcPr>
            <w:tcW w:w="708" w:type="dxa"/>
            <w:tcBorders>
              <w:top w:val="dashSmallGap" w:sz="4" w:space="0" w:color="000000"/>
              <w:bottom w:val="dashSmallGap" w:sz="4" w:space="0" w:color="000000"/>
            </w:tcBorders>
            <w:shd w:val="clear" w:color="auto" w:fill="D7BCF3"/>
          </w:tcPr>
          <w:p>
            <w:pPr>
              <w:pStyle w:val="TableParagraph"/>
              <w:rPr>
                <w:sz w:val="10"/>
              </w:rPr>
            </w:pPr>
          </w:p>
          <w:p>
            <w:pPr>
              <w:pStyle w:val="TableParagraph"/>
              <w:spacing w:before="4"/>
              <w:rPr>
                <w:sz w:val="10"/>
              </w:rPr>
            </w:pPr>
          </w:p>
          <w:p>
            <w:pPr>
              <w:pStyle w:val="TableParagraph"/>
              <w:spacing w:before="1"/>
              <w:ind w:right="7"/>
              <w:jc w:val="center"/>
              <w:rPr>
                <w:sz w:val="10"/>
              </w:rPr>
            </w:pPr>
            <w:r>
              <w:rPr>
                <w:w w:val="100"/>
                <w:sz w:val="10"/>
              </w:rPr>
              <w:t>0</w:t>
            </w:r>
          </w:p>
        </w:tc>
        <w:tc>
          <w:tcPr>
            <w:tcW w:w="710" w:type="dxa"/>
            <w:tcBorders>
              <w:top w:val="dashSmallGap" w:sz="4" w:space="0" w:color="000000"/>
              <w:bottom w:val="dashSmallGap" w:sz="4" w:space="0" w:color="000000"/>
            </w:tcBorders>
            <w:shd w:val="clear" w:color="auto" w:fill="D7BCF3"/>
          </w:tcPr>
          <w:p>
            <w:pPr>
              <w:pStyle w:val="TableParagraph"/>
              <w:rPr>
                <w:sz w:val="10"/>
              </w:rPr>
            </w:pPr>
          </w:p>
          <w:p>
            <w:pPr>
              <w:pStyle w:val="TableParagraph"/>
              <w:spacing w:before="4"/>
              <w:rPr>
                <w:sz w:val="10"/>
              </w:rPr>
            </w:pPr>
          </w:p>
          <w:p>
            <w:pPr>
              <w:pStyle w:val="TableParagraph"/>
              <w:spacing w:before="1"/>
              <w:ind w:right="9"/>
              <w:jc w:val="center"/>
              <w:rPr>
                <w:sz w:val="10"/>
              </w:rPr>
            </w:pPr>
            <w:r>
              <w:rPr>
                <w:w w:val="100"/>
                <w:sz w:val="10"/>
              </w:rPr>
              <w:t>0</w:t>
            </w:r>
          </w:p>
        </w:tc>
        <w:tc>
          <w:tcPr>
            <w:tcW w:w="708" w:type="dxa"/>
            <w:tcBorders>
              <w:top w:val="dashSmallGap" w:sz="4" w:space="0" w:color="000000"/>
              <w:bottom w:val="dashSmallGap" w:sz="4" w:space="0" w:color="000000"/>
            </w:tcBorders>
            <w:shd w:val="clear" w:color="auto" w:fill="D7BCF3"/>
          </w:tcPr>
          <w:p>
            <w:pPr>
              <w:pStyle w:val="TableParagraph"/>
              <w:rPr>
                <w:sz w:val="10"/>
              </w:rPr>
            </w:pPr>
          </w:p>
          <w:p>
            <w:pPr>
              <w:pStyle w:val="TableParagraph"/>
              <w:spacing w:before="4"/>
              <w:rPr>
                <w:sz w:val="10"/>
              </w:rPr>
            </w:pPr>
          </w:p>
          <w:p>
            <w:pPr>
              <w:pStyle w:val="TableParagraph"/>
              <w:spacing w:before="1"/>
              <w:ind w:right="10"/>
              <w:jc w:val="center"/>
              <w:rPr>
                <w:sz w:val="10"/>
              </w:rPr>
            </w:pPr>
            <w:r>
              <w:rPr>
                <w:w w:val="100"/>
                <w:sz w:val="10"/>
              </w:rPr>
              <w:t>0</w:t>
            </w:r>
          </w:p>
        </w:tc>
        <w:tc>
          <w:tcPr>
            <w:tcW w:w="1922" w:type="dxa"/>
            <w:tcBorders>
              <w:top w:val="dashSmallGap" w:sz="4" w:space="0" w:color="000000"/>
              <w:bottom w:val="dashSmallGap" w:sz="4" w:space="0" w:color="000000"/>
              <w:right w:val="nil"/>
            </w:tcBorders>
          </w:tcPr>
          <w:p>
            <w:pPr>
              <w:pStyle w:val="TableParagraph"/>
              <w:rPr>
                <w:sz w:val="10"/>
              </w:rPr>
            </w:pPr>
          </w:p>
          <w:p>
            <w:pPr>
              <w:pStyle w:val="TableParagraph"/>
              <w:spacing w:before="4"/>
              <w:rPr>
                <w:sz w:val="10"/>
              </w:rPr>
            </w:pPr>
          </w:p>
          <w:p>
            <w:pPr>
              <w:pStyle w:val="TableParagraph"/>
              <w:spacing w:before="1"/>
              <w:ind w:left="841" w:right="856"/>
              <w:jc w:val="center"/>
              <w:rPr>
                <w:sz w:val="10"/>
              </w:rPr>
            </w:pPr>
            <w:r>
              <w:rPr>
                <w:sz w:val="10"/>
              </w:rPr>
              <w:t>00h</w:t>
            </w:r>
          </w:p>
        </w:tc>
        <w:tc>
          <w:tcPr>
            <w:tcW w:w="133" w:type="dxa"/>
            <w:vMerge/>
            <w:tcBorders>
              <w:top w:val="nil"/>
              <w:left w:val="nil"/>
              <w:bottom w:val="nil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469" w:hRule="atLeast"/>
        </w:trPr>
        <w:tc>
          <w:tcPr>
            <w:tcW w:w="122" w:type="dxa"/>
            <w:vMerge/>
            <w:tcBorders>
              <w:top w:val="nil"/>
              <w:left w:val="nil"/>
              <w:bottom w:val="nil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92" w:type="dxa"/>
            <w:tcBorders>
              <w:top w:val="dotted" w:sz="4" w:space="0" w:color="000000"/>
              <w:left w:val="nil"/>
              <w:bottom w:val="dotted" w:sz="4" w:space="0" w:color="000000"/>
            </w:tcBorders>
          </w:tcPr>
          <w:p>
            <w:pPr>
              <w:pStyle w:val="TableParagraph"/>
              <w:rPr>
                <w:sz w:val="10"/>
              </w:rPr>
            </w:pPr>
          </w:p>
          <w:p>
            <w:pPr>
              <w:pStyle w:val="TableParagraph"/>
              <w:spacing w:before="88"/>
              <w:ind w:left="42"/>
              <w:rPr>
                <w:sz w:val="10"/>
              </w:rPr>
            </w:pPr>
            <w:r>
              <w:rPr>
                <w:sz w:val="10"/>
              </w:rPr>
              <w:t>press_lsb</w:t>
            </w:r>
            <w:r>
              <w:rPr>
                <w:spacing w:val="-1"/>
                <w:sz w:val="10"/>
              </w:rPr>
              <w:t> </w:t>
            </w:r>
            <w:r>
              <w:rPr>
                <w:sz w:val="10"/>
              </w:rPr>
              <w:t>[2]</w:t>
            </w:r>
          </w:p>
        </w:tc>
        <w:tc>
          <w:tcPr>
            <w:tcW w:w="567" w:type="dxa"/>
            <w:tcBorders>
              <w:top w:val="dashSmallGap" w:sz="4" w:space="0" w:color="000000"/>
              <w:bottom w:val="dashSmallGap" w:sz="4" w:space="0" w:color="000000"/>
            </w:tcBorders>
          </w:tcPr>
          <w:p>
            <w:pPr>
              <w:pStyle w:val="TableParagraph"/>
              <w:rPr>
                <w:sz w:val="10"/>
              </w:rPr>
            </w:pPr>
          </w:p>
          <w:p>
            <w:pPr>
              <w:pStyle w:val="TableParagraph"/>
              <w:spacing w:before="4"/>
              <w:rPr>
                <w:sz w:val="10"/>
              </w:rPr>
            </w:pPr>
          </w:p>
          <w:p>
            <w:pPr>
              <w:pStyle w:val="TableParagraph"/>
              <w:spacing w:before="1"/>
              <w:ind w:left="20"/>
              <w:rPr>
                <w:sz w:val="10"/>
              </w:rPr>
            </w:pPr>
            <w:r>
              <w:rPr>
                <w:sz w:val="10"/>
              </w:rPr>
              <w:t>42h</w:t>
            </w:r>
          </w:p>
        </w:tc>
        <w:tc>
          <w:tcPr>
            <w:tcW w:w="567" w:type="dxa"/>
            <w:tcBorders>
              <w:top w:val="dashSmallGap" w:sz="4" w:space="0" w:color="000000"/>
              <w:bottom w:val="dashSmallGap" w:sz="4" w:space="0" w:color="000000"/>
            </w:tcBorders>
          </w:tcPr>
          <w:p>
            <w:pPr>
              <w:pStyle w:val="TableParagraph"/>
              <w:rPr>
                <w:sz w:val="10"/>
              </w:rPr>
            </w:pPr>
          </w:p>
          <w:p>
            <w:pPr>
              <w:pStyle w:val="TableParagraph"/>
              <w:spacing w:before="4"/>
              <w:rPr>
                <w:sz w:val="10"/>
              </w:rPr>
            </w:pPr>
          </w:p>
          <w:p>
            <w:pPr>
              <w:pStyle w:val="TableParagraph"/>
              <w:spacing w:before="1"/>
              <w:ind w:left="22"/>
              <w:rPr>
                <w:sz w:val="10"/>
              </w:rPr>
            </w:pPr>
            <w:r>
              <w:rPr>
                <w:sz w:val="10"/>
              </w:rPr>
              <w:t>42h</w:t>
            </w:r>
          </w:p>
        </w:tc>
        <w:tc>
          <w:tcPr>
            <w:tcW w:w="469" w:type="dxa"/>
            <w:tcBorders>
              <w:top w:val="dashSmallGap" w:sz="4" w:space="0" w:color="000000"/>
              <w:bottom w:val="dashSmallGap" w:sz="4" w:space="0" w:color="000000"/>
            </w:tcBorders>
          </w:tcPr>
          <w:p>
            <w:pPr>
              <w:pStyle w:val="TableParagraph"/>
              <w:rPr>
                <w:sz w:val="10"/>
              </w:rPr>
            </w:pPr>
          </w:p>
          <w:p>
            <w:pPr>
              <w:pStyle w:val="TableParagraph"/>
              <w:spacing w:before="4"/>
              <w:rPr>
                <w:sz w:val="10"/>
              </w:rPr>
            </w:pPr>
          </w:p>
          <w:p>
            <w:pPr>
              <w:pStyle w:val="TableParagraph"/>
              <w:spacing w:before="1"/>
              <w:ind w:right="2"/>
              <w:jc w:val="center"/>
              <w:rPr>
                <w:sz w:val="10"/>
              </w:rPr>
            </w:pPr>
            <w:r>
              <w:rPr>
                <w:w w:val="100"/>
                <w:sz w:val="10"/>
              </w:rPr>
              <w:t>1</w:t>
            </w:r>
          </w:p>
        </w:tc>
        <w:tc>
          <w:tcPr>
            <w:tcW w:w="5914" w:type="dxa"/>
            <w:gridSpan w:val="8"/>
            <w:tcBorders>
              <w:top w:val="nil"/>
              <w:bottom w:val="dashSmallGap" w:sz="4" w:space="0" w:color="000000"/>
            </w:tcBorders>
            <w:shd w:val="clear" w:color="auto" w:fill="D7BCF3"/>
          </w:tcPr>
          <w:p>
            <w:pPr>
              <w:pStyle w:val="TableParagraph"/>
              <w:rPr>
                <w:sz w:val="10"/>
              </w:rPr>
            </w:pPr>
          </w:p>
          <w:p>
            <w:pPr>
              <w:pStyle w:val="TableParagraph"/>
              <w:spacing w:before="4"/>
              <w:rPr>
                <w:sz w:val="10"/>
              </w:rPr>
            </w:pPr>
          </w:p>
          <w:p>
            <w:pPr>
              <w:pStyle w:val="TableParagraph"/>
              <w:spacing w:before="1"/>
              <w:ind w:left="2368" w:right="2369"/>
              <w:jc w:val="center"/>
              <w:rPr>
                <w:sz w:val="10"/>
              </w:rPr>
            </w:pPr>
            <w:r>
              <w:rPr>
                <w:sz w:val="10"/>
              </w:rPr>
              <w:t>press_lsb&lt;7:0&gt;</w:t>
            </w:r>
          </w:p>
        </w:tc>
        <w:tc>
          <w:tcPr>
            <w:tcW w:w="1922" w:type="dxa"/>
            <w:tcBorders>
              <w:top w:val="dashSmallGap" w:sz="4" w:space="0" w:color="000000"/>
              <w:bottom w:val="dashSmallGap" w:sz="4" w:space="0" w:color="000000"/>
              <w:right w:val="nil"/>
            </w:tcBorders>
          </w:tcPr>
          <w:p>
            <w:pPr>
              <w:pStyle w:val="TableParagraph"/>
              <w:rPr>
                <w:sz w:val="10"/>
              </w:rPr>
            </w:pPr>
          </w:p>
          <w:p>
            <w:pPr>
              <w:pStyle w:val="TableParagraph"/>
              <w:spacing w:before="4"/>
              <w:rPr>
                <w:sz w:val="10"/>
              </w:rPr>
            </w:pPr>
          </w:p>
          <w:p>
            <w:pPr>
              <w:pStyle w:val="TableParagraph"/>
              <w:spacing w:before="1"/>
              <w:ind w:left="841" w:right="856"/>
              <w:jc w:val="center"/>
              <w:rPr>
                <w:sz w:val="10"/>
              </w:rPr>
            </w:pPr>
            <w:r>
              <w:rPr>
                <w:sz w:val="10"/>
              </w:rPr>
              <w:t>00h</w:t>
            </w:r>
          </w:p>
        </w:tc>
        <w:tc>
          <w:tcPr>
            <w:tcW w:w="133" w:type="dxa"/>
            <w:vMerge/>
            <w:tcBorders>
              <w:top w:val="nil"/>
              <w:left w:val="nil"/>
              <w:bottom w:val="nil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438" w:hRule="atLeast"/>
        </w:trPr>
        <w:tc>
          <w:tcPr>
            <w:tcW w:w="122" w:type="dxa"/>
            <w:vMerge/>
            <w:tcBorders>
              <w:top w:val="nil"/>
              <w:left w:val="nil"/>
              <w:bottom w:val="nil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92" w:type="dxa"/>
            <w:tcBorders>
              <w:top w:val="dotted" w:sz="4" w:space="0" w:color="000000"/>
              <w:left w:val="nil"/>
              <w:bottom w:val="dotted" w:sz="4" w:space="0" w:color="000000"/>
            </w:tcBorders>
          </w:tcPr>
          <w:p>
            <w:pPr>
              <w:pStyle w:val="TableParagraph"/>
              <w:rPr>
                <w:sz w:val="10"/>
              </w:rPr>
            </w:pPr>
          </w:p>
          <w:p>
            <w:pPr>
              <w:pStyle w:val="TableParagraph"/>
              <w:spacing w:before="74"/>
              <w:ind w:left="42"/>
              <w:rPr>
                <w:sz w:val="10"/>
              </w:rPr>
            </w:pPr>
            <w:r>
              <w:rPr>
                <w:sz w:val="10"/>
              </w:rPr>
              <w:t>press_msb [2]</w:t>
            </w:r>
          </w:p>
        </w:tc>
        <w:tc>
          <w:tcPr>
            <w:tcW w:w="567" w:type="dxa"/>
            <w:tcBorders>
              <w:top w:val="dashSmallGap" w:sz="4" w:space="0" w:color="000000"/>
              <w:bottom w:val="dashSmallGap" w:sz="4" w:space="0" w:color="000000"/>
            </w:tcBorders>
          </w:tcPr>
          <w:p>
            <w:pPr>
              <w:pStyle w:val="TableParagraph"/>
              <w:rPr>
                <w:sz w:val="10"/>
              </w:rPr>
            </w:pPr>
          </w:p>
          <w:p>
            <w:pPr>
              <w:pStyle w:val="TableParagraph"/>
              <w:spacing w:before="11"/>
              <w:rPr>
                <w:sz w:val="8"/>
              </w:rPr>
            </w:pPr>
          </w:p>
          <w:p>
            <w:pPr>
              <w:pStyle w:val="TableParagraph"/>
              <w:ind w:left="20"/>
              <w:rPr>
                <w:sz w:val="10"/>
              </w:rPr>
            </w:pPr>
            <w:r>
              <w:rPr>
                <w:sz w:val="10"/>
              </w:rPr>
              <w:t>41h</w:t>
            </w:r>
          </w:p>
        </w:tc>
        <w:tc>
          <w:tcPr>
            <w:tcW w:w="567" w:type="dxa"/>
            <w:tcBorders>
              <w:top w:val="dashSmallGap" w:sz="4" w:space="0" w:color="000000"/>
              <w:bottom w:val="dashSmallGap" w:sz="4" w:space="0" w:color="000000"/>
            </w:tcBorders>
          </w:tcPr>
          <w:p>
            <w:pPr>
              <w:pStyle w:val="TableParagraph"/>
              <w:rPr>
                <w:sz w:val="10"/>
              </w:rPr>
            </w:pPr>
          </w:p>
          <w:p>
            <w:pPr>
              <w:pStyle w:val="TableParagraph"/>
              <w:spacing w:before="11"/>
              <w:rPr>
                <w:sz w:val="8"/>
              </w:rPr>
            </w:pPr>
          </w:p>
          <w:p>
            <w:pPr>
              <w:pStyle w:val="TableParagraph"/>
              <w:ind w:left="22"/>
              <w:rPr>
                <w:sz w:val="10"/>
              </w:rPr>
            </w:pPr>
            <w:r>
              <w:rPr>
                <w:sz w:val="10"/>
              </w:rPr>
              <w:t>41h</w:t>
            </w:r>
          </w:p>
        </w:tc>
        <w:tc>
          <w:tcPr>
            <w:tcW w:w="469" w:type="dxa"/>
            <w:tcBorders>
              <w:top w:val="dashSmallGap" w:sz="4" w:space="0" w:color="000000"/>
              <w:bottom w:val="dashSmallGap" w:sz="4" w:space="0" w:color="000000"/>
            </w:tcBorders>
          </w:tcPr>
          <w:p>
            <w:pPr>
              <w:pStyle w:val="TableParagraph"/>
              <w:rPr>
                <w:sz w:val="10"/>
              </w:rPr>
            </w:pPr>
          </w:p>
          <w:p>
            <w:pPr>
              <w:pStyle w:val="TableParagraph"/>
              <w:spacing w:before="11"/>
              <w:rPr>
                <w:sz w:val="8"/>
              </w:rPr>
            </w:pPr>
          </w:p>
          <w:p>
            <w:pPr>
              <w:pStyle w:val="TableParagraph"/>
              <w:ind w:right="2"/>
              <w:jc w:val="center"/>
              <w:rPr>
                <w:sz w:val="10"/>
              </w:rPr>
            </w:pPr>
            <w:r>
              <w:rPr>
                <w:w w:val="100"/>
                <w:sz w:val="10"/>
              </w:rPr>
              <w:t>1</w:t>
            </w:r>
          </w:p>
        </w:tc>
        <w:tc>
          <w:tcPr>
            <w:tcW w:w="5914" w:type="dxa"/>
            <w:gridSpan w:val="8"/>
            <w:tcBorders>
              <w:top w:val="dashSmallGap" w:sz="4" w:space="0" w:color="000000"/>
              <w:bottom w:val="dashSmallGap" w:sz="4" w:space="0" w:color="000000"/>
            </w:tcBorders>
            <w:shd w:val="clear" w:color="auto" w:fill="D7BCF3"/>
          </w:tcPr>
          <w:p>
            <w:pPr>
              <w:pStyle w:val="TableParagraph"/>
              <w:rPr>
                <w:sz w:val="10"/>
              </w:rPr>
            </w:pPr>
          </w:p>
          <w:p>
            <w:pPr>
              <w:pStyle w:val="TableParagraph"/>
              <w:spacing w:before="11"/>
              <w:rPr>
                <w:sz w:val="8"/>
              </w:rPr>
            </w:pPr>
          </w:p>
          <w:p>
            <w:pPr>
              <w:pStyle w:val="TableParagraph"/>
              <w:ind w:left="2368" w:right="2370"/>
              <w:jc w:val="center"/>
              <w:rPr>
                <w:sz w:val="10"/>
              </w:rPr>
            </w:pPr>
            <w:r>
              <w:rPr>
                <w:sz w:val="10"/>
              </w:rPr>
              <w:t>press_msb&lt;7:0&gt;</w:t>
            </w:r>
          </w:p>
        </w:tc>
        <w:tc>
          <w:tcPr>
            <w:tcW w:w="1922" w:type="dxa"/>
            <w:tcBorders>
              <w:top w:val="dashSmallGap" w:sz="4" w:space="0" w:color="000000"/>
              <w:bottom w:val="dashSmallGap" w:sz="4" w:space="0" w:color="000000"/>
              <w:right w:val="nil"/>
            </w:tcBorders>
          </w:tcPr>
          <w:p>
            <w:pPr>
              <w:pStyle w:val="TableParagraph"/>
              <w:rPr>
                <w:sz w:val="10"/>
              </w:rPr>
            </w:pPr>
          </w:p>
          <w:p>
            <w:pPr>
              <w:pStyle w:val="TableParagraph"/>
              <w:spacing w:before="11"/>
              <w:rPr>
                <w:sz w:val="8"/>
              </w:rPr>
            </w:pPr>
          </w:p>
          <w:p>
            <w:pPr>
              <w:pStyle w:val="TableParagraph"/>
              <w:ind w:left="841" w:right="856"/>
              <w:jc w:val="center"/>
              <w:rPr>
                <w:sz w:val="10"/>
              </w:rPr>
            </w:pPr>
            <w:r>
              <w:rPr>
                <w:sz w:val="10"/>
              </w:rPr>
              <w:t>80h</w:t>
            </w:r>
          </w:p>
        </w:tc>
        <w:tc>
          <w:tcPr>
            <w:tcW w:w="133" w:type="dxa"/>
            <w:vMerge/>
            <w:tcBorders>
              <w:top w:val="nil"/>
              <w:left w:val="nil"/>
              <w:bottom w:val="nil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453" w:hRule="atLeast"/>
        </w:trPr>
        <w:tc>
          <w:tcPr>
            <w:tcW w:w="122" w:type="dxa"/>
            <w:vMerge/>
            <w:tcBorders>
              <w:top w:val="nil"/>
              <w:left w:val="nil"/>
              <w:bottom w:val="nil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92" w:type="dxa"/>
            <w:tcBorders>
              <w:top w:val="dotted" w:sz="4" w:space="0" w:color="000000"/>
              <w:left w:val="nil"/>
              <w:bottom w:val="dotted" w:sz="4" w:space="0" w:color="000000"/>
            </w:tcBorders>
          </w:tcPr>
          <w:p>
            <w:pPr>
              <w:pStyle w:val="TableParagraph"/>
              <w:rPr>
                <w:sz w:val="10"/>
              </w:rPr>
            </w:pPr>
          </w:p>
          <w:p>
            <w:pPr>
              <w:pStyle w:val="TableParagraph"/>
              <w:spacing w:before="88"/>
              <w:ind w:left="42"/>
              <w:rPr>
                <w:sz w:val="10"/>
              </w:rPr>
            </w:pPr>
            <w:r>
              <w:rPr>
                <w:sz w:val="10"/>
              </w:rPr>
              <w:t>sub_meas_index</w:t>
            </w:r>
            <w:r>
              <w:rPr>
                <w:spacing w:val="-2"/>
                <w:sz w:val="10"/>
              </w:rPr>
              <w:t> </w:t>
            </w:r>
            <w:r>
              <w:rPr>
                <w:sz w:val="10"/>
              </w:rPr>
              <w:t>[2]</w:t>
            </w:r>
          </w:p>
        </w:tc>
        <w:tc>
          <w:tcPr>
            <w:tcW w:w="567" w:type="dxa"/>
            <w:tcBorders>
              <w:top w:val="dashSmallGap" w:sz="4" w:space="0" w:color="000000"/>
              <w:bottom w:val="dashSmallGap" w:sz="4" w:space="0" w:color="000000"/>
            </w:tcBorders>
          </w:tcPr>
          <w:p>
            <w:pPr>
              <w:pStyle w:val="TableParagraph"/>
              <w:rPr>
                <w:sz w:val="10"/>
              </w:rPr>
            </w:pPr>
          </w:p>
          <w:p>
            <w:pPr>
              <w:pStyle w:val="TableParagraph"/>
              <w:spacing w:before="4"/>
              <w:rPr>
                <w:sz w:val="10"/>
              </w:rPr>
            </w:pPr>
          </w:p>
          <w:p>
            <w:pPr>
              <w:pStyle w:val="TableParagraph"/>
              <w:spacing w:before="1"/>
              <w:ind w:left="20"/>
              <w:rPr>
                <w:sz w:val="10"/>
              </w:rPr>
            </w:pPr>
            <w:r>
              <w:rPr>
                <w:sz w:val="10"/>
              </w:rPr>
              <w:t>40h</w:t>
            </w:r>
          </w:p>
        </w:tc>
        <w:tc>
          <w:tcPr>
            <w:tcW w:w="567" w:type="dxa"/>
            <w:tcBorders>
              <w:top w:val="dashSmallGap" w:sz="4" w:space="0" w:color="000000"/>
              <w:bottom w:val="dashSmallGap" w:sz="4" w:space="0" w:color="000000"/>
            </w:tcBorders>
          </w:tcPr>
          <w:p>
            <w:pPr>
              <w:pStyle w:val="TableParagraph"/>
              <w:rPr>
                <w:sz w:val="10"/>
              </w:rPr>
            </w:pPr>
          </w:p>
          <w:p>
            <w:pPr>
              <w:pStyle w:val="TableParagraph"/>
              <w:spacing w:before="4"/>
              <w:rPr>
                <w:sz w:val="10"/>
              </w:rPr>
            </w:pPr>
          </w:p>
          <w:p>
            <w:pPr>
              <w:pStyle w:val="TableParagraph"/>
              <w:spacing w:before="1"/>
              <w:ind w:left="22"/>
              <w:rPr>
                <w:sz w:val="10"/>
              </w:rPr>
            </w:pPr>
            <w:r>
              <w:rPr>
                <w:sz w:val="10"/>
              </w:rPr>
              <w:t>40h</w:t>
            </w:r>
          </w:p>
        </w:tc>
        <w:tc>
          <w:tcPr>
            <w:tcW w:w="469" w:type="dxa"/>
            <w:tcBorders>
              <w:top w:val="dashSmallGap" w:sz="4" w:space="0" w:color="000000"/>
              <w:bottom w:val="dashSmallGap" w:sz="4" w:space="0" w:color="000000"/>
            </w:tcBorders>
          </w:tcPr>
          <w:p>
            <w:pPr>
              <w:pStyle w:val="TableParagraph"/>
              <w:rPr>
                <w:sz w:val="10"/>
              </w:rPr>
            </w:pPr>
          </w:p>
          <w:p>
            <w:pPr>
              <w:pStyle w:val="TableParagraph"/>
              <w:spacing w:before="4"/>
              <w:rPr>
                <w:sz w:val="10"/>
              </w:rPr>
            </w:pPr>
          </w:p>
          <w:p>
            <w:pPr>
              <w:pStyle w:val="TableParagraph"/>
              <w:spacing w:before="1"/>
              <w:ind w:right="2"/>
              <w:jc w:val="center"/>
              <w:rPr>
                <w:sz w:val="10"/>
              </w:rPr>
            </w:pPr>
            <w:r>
              <w:rPr>
                <w:w w:val="100"/>
                <w:sz w:val="10"/>
              </w:rPr>
              <w:t>1</w:t>
            </w:r>
          </w:p>
        </w:tc>
        <w:tc>
          <w:tcPr>
            <w:tcW w:w="5914" w:type="dxa"/>
            <w:gridSpan w:val="8"/>
            <w:tcBorders>
              <w:top w:val="dashSmallGap" w:sz="4" w:space="0" w:color="000000"/>
              <w:bottom w:val="nil"/>
            </w:tcBorders>
            <w:shd w:val="clear" w:color="auto" w:fill="C6E3FA"/>
          </w:tcPr>
          <w:p>
            <w:pPr>
              <w:pStyle w:val="TableParagraph"/>
              <w:rPr>
                <w:sz w:val="10"/>
              </w:rPr>
            </w:pPr>
          </w:p>
          <w:p>
            <w:pPr>
              <w:pStyle w:val="TableParagraph"/>
              <w:spacing w:before="4"/>
              <w:rPr>
                <w:sz w:val="10"/>
              </w:rPr>
            </w:pPr>
          </w:p>
          <w:p>
            <w:pPr>
              <w:pStyle w:val="TableParagraph"/>
              <w:spacing w:before="1"/>
              <w:ind w:left="2368" w:right="2372"/>
              <w:jc w:val="center"/>
              <w:rPr>
                <w:sz w:val="10"/>
              </w:rPr>
            </w:pPr>
            <w:r>
              <w:rPr>
                <w:sz w:val="10"/>
              </w:rPr>
              <w:t>sub_meas_index_2&lt;7:0&gt;</w:t>
            </w:r>
          </w:p>
        </w:tc>
        <w:tc>
          <w:tcPr>
            <w:tcW w:w="1922" w:type="dxa"/>
            <w:tcBorders>
              <w:top w:val="dashSmallGap" w:sz="4" w:space="0" w:color="000000"/>
              <w:bottom w:val="dashSmallGap" w:sz="4" w:space="0" w:color="000000"/>
              <w:right w:val="nil"/>
            </w:tcBorders>
          </w:tcPr>
          <w:p>
            <w:pPr>
              <w:pStyle w:val="TableParagraph"/>
              <w:rPr>
                <w:sz w:val="10"/>
              </w:rPr>
            </w:pPr>
          </w:p>
          <w:p>
            <w:pPr>
              <w:pStyle w:val="TableParagraph"/>
              <w:spacing w:before="4"/>
              <w:rPr>
                <w:sz w:val="10"/>
              </w:rPr>
            </w:pPr>
          </w:p>
          <w:p>
            <w:pPr>
              <w:pStyle w:val="TableParagraph"/>
              <w:spacing w:before="1"/>
              <w:ind w:left="841" w:right="856"/>
              <w:jc w:val="center"/>
              <w:rPr>
                <w:sz w:val="10"/>
              </w:rPr>
            </w:pPr>
            <w:r>
              <w:rPr>
                <w:sz w:val="10"/>
              </w:rPr>
              <w:t>00h</w:t>
            </w:r>
          </w:p>
        </w:tc>
        <w:tc>
          <w:tcPr>
            <w:tcW w:w="133" w:type="dxa"/>
            <w:vMerge/>
            <w:tcBorders>
              <w:top w:val="nil"/>
              <w:left w:val="nil"/>
              <w:bottom w:val="nil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455" w:hRule="atLeast"/>
        </w:trPr>
        <w:tc>
          <w:tcPr>
            <w:tcW w:w="122" w:type="dxa"/>
            <w:vMerge/>
            <w:tcBorders>
              <w:top w:val="nil"/>
              <w:left w:val="nil"/>
              <w:bottom w:val="nil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92" w:type="dxa"/>
            <w:tcBorders>
              <w:top w:val="dotted" w:sz="4" w:space="0" w:color="000000"/>
              <w:left w:val="nil"/>
              <w:bottom w:val="dotted" w:sz="4" w:space="0" w:color="000000"/>
            </w:tcBorders>
          </w:tcPr>
          <w:p>
            <w:pPr>
              <w:pStyle w:val="TableParagraph"/>
              <w:rPr>
                <w:sz w:val="10"/>
              </w:rPr>
            </w:pPr>
          </w:p>
          <w:p>
            <w:pPr>
              <w:pStyle w:val="TableParagraph"/>
              <w:spacing w:before="88"/>
              <w:ind w:left="42"/>
              <w:rPr>
                <w:sz w:val="10"/>
              </w:rPr>
            </w:pPr>
            <w:r>
              <w:rPr>
                <w:sz w:val="10"/>
              </w:rPr>
              <w:t>meas_status</w:t>
            </w:r>
            <w:r>
              <w:rPr>
                <w:spacing w:val="-2"/>
                <w:sz w:val="10"/>
              </w:rPr>
              <w:t> </w:t>
            </w:r>
            <w:r>
              <w:rPr>
                <w:sz w:val="10"/>
              </w:rPr>
              <w:t>[2]</w:t>
            </w:r>
          </w:p>
        </w:tc>
        <w:tc>
          <w:tcPr>
            <w:tcW w:w="567" w:type="dxa"/>
            <w:tcBorders>
              <w:top w:val="dashSmallGap" w:sz="4" w:space="0" w:color="000000"/>
              <w:bottom w:val="dashSmallGap" w:sz="4" w:space="0" w:color="000000"/>
            </w:tcBorders>
          </w:tcPr>
          <w:p>
            <w:pPr>
              <w:pStyle w:val="TableParagraph"/>
              <w:rPr>
                <w:sz w:val="10"/>
              </w:rPr>
            </w:pPr>
          </w:p>
          <w:p>
            <w:pPr>
              <w:pStyle w:val="TableParagraph"/>
              <w:spacing w:before="4"/>
              <w:rPr>
                <w:sz w:val="10"/>
              </w:rPr>
            </w:pPr>
          </w:p>
          <w:p>
            <w:pPr>
              <w:pStyle w:val="TableParagraph"/>
              <w:ind w:left="20"/>
              <w:rPr>
                <w:sz w:val="10"/>
              </w:rPr>
            </w:pPr>
            <w:r>
              <w:rPr>
                <w:sz w:val="10"/>
              </w:rPr>
              <w:t>3Fh</w:t>
            </w:r>
          </w:p>
        </w:tc>
        <w:tc>
          <w:tcPr>
            <w:tcW w:w="567" w:type="dxa"/>
            <w:tcBorders>
              <w:top w:val="dashSmallGap" w:sz="4" w:space="0" w:color="000000"/>
              <w:bottom w:val="dashSmallGap" w:sz="4" w:space="0" w:color="000000"/>
            </w:tcBorders>
          </w:tcPr>
          <w:p>
            <w:pPr>
              <w:pStyle w:val="TableParagraph"/>
              <w:rPr>
                <w:sz w:val="10"/>
              </w:rPr>
            </w:pPr>
          </w:p>
          <w:p>
            <w:pPr>
              <w:pStyle w:val="TableParagraph"/>
              <w:spacing w:before="4"/>
              <w:rPr>
                <w:sz w:val="10"/>
              </w:rPr>
            </w:pPr>
          </w:p>
          <w:p>
            <w:pPr>
              <w:pStyle w:val="TableParagraph"/>
              <w:ind w:left="22"/>
              <w:rPr>
                <w:sz w:val="10"/>
              </w:rPr>
            </w:pPr>
            <w:r>
              <w:rPr>
                <w:sz w:val="10"/>
              </w:rPr>
              <w:t>3Fh</w:t>
            </w:r>
          </w:p>
        </w:tc>
        <w:tc>
          <w:tcPr>
            <w:tcW w:w="469" w:type="dxa"/>
            <w:tcBorders>
              <w:top w:val="dashSmallGap" w:sz="4" w:space="0" w:color="000000"/>
              <w:bottom w:val="dashSmallGap" w:sz="4" w:space="0" w:color="000000"/>
            </w:tcBorders>
          </w:tcPr>
          <w:p>
            <w:pPr>
              <w:pStyle w:val="TableParagraph"/>
              <w:rPr>
                <w:sz w:val="10"/>
              </w:rPr>
            </w:pPr>
          </w:p>
          <w:p>
            <w:pPr>
              <w:pStyle w:val="TableParagraph"/>
              <w:spacing w:before="4"/>
              <w:rPr>
                <w:sz w:val="10"/>
              </w:rPr>
            </w:pPr>
          </w:p>
          <w:p>
            <w:pPr>
              <w:pStyle w:val="TableParagraph"/>
              <w:ind w:right="2"/>
              <w:jc w:val="center"/>
              <w:rPr>
                <w:sz w:val="10"/>
              </w:rPr>
            </w:pPr>
            <w:r>
              <w:rPr>
                <w:w w:val="100"/>
                <w:sz w:val="10"/>
              </w:rPr>
              <w:t>1</w:t>
            </w:r>
          </w:p>
        </w:tc>
        <w:tc>
          <w:tcPr>
            <w:tcW w:w="635" w:type="dxa"/>
            <w:tcBorders>
              <w:top w:val="dashSmallGap" w:sz="4" w:space="0" w:color="000000"/>
              <w:bottom w:val="dashSmallGap" w:sz="4" w:space="0" w:color="000000"/>
            </w:tcBorders>
            <w:shd w:val="clear" w:color="auto" w:fill="C6E3FA"/>
          </w:tcPr>
          <w:p>
            <w:pPr>
              <w:pStyle w:val="TableParagraph"/>
              <w:rPr>
                <w:sz w:val="10"/>
              </w:rPr>
            </w:pPr>
          </w:p>
          <w:p>
            <w:pPr>
              <w:pStyle w:val="TableParagraph"/>
              <w:spacing w:before="4"/>
              <w:rPr>
                <w:sz w:val="10"/>
              </w:rPr>
            </w:pPr>
          </w:p>
          <w:p>
            <w:pPr>
              <w:pStyle w:val="TableParagraph"/>
              <w:ind w:left="92"/>
              <w:rPr>
                <w:sz w:val="10"/>
              </w:rPr>
            </w:pPr>
            <w:r>
              <w:rPr>
                <w:sz w:val="10"/>
              </w:rPr>
              <w:t>new_data</w:t>
            </w:r>
          </w:p>
        </w:tc>
        <w:tc>
          <w:tcPr>
            <w:tcW w:w="742" w:type="dxa"/>
            <w:tcBorders>
              <w:top w:val="dashSmallGap" w:sz="4" w:space="0" w:color="000000"/>
              <w:bottom w:val="dashSmallGap" w:sz="4" w:space="0" w:color="000000"/>
            </w:tcBorders>
            <w:shd w:val="clear" w:color="auto" w:fill="C6E3FA"/>
          </w:tcPr>
          <w:p>
            <w:pPr>
              <w:pStyle w:val="TableParagraph"/>
              <w:rPr>
                <w:sz w:val="10"/>
              </w:rPr>
            </w:pPr>
          </w:p>
          <w:p>
            <w:pPr>
              <w:pStyle w:val="TableParagraph"/>
              <w:spacing w:before="4"/>
              <w:rPr>
                <w:sz w:val="10"/>
              </w:rPr>
            </w:pPr>
          </w:p>
          <w:p>
            <w:pPr>
              <w:pStyle w:val="TableParagraph"/>
              <w:ind w:right="12"/>
              <w:jc w:val="center"/>
              <w:rPr>
                <w:sz w:val="10"/>
              </w:rPr>
            </w:pPr>
            <w:r>
              <w:rPr>
                <w:sz w:val="10"/>
              </w:rPr>
              <w:t>gas_measuring</w:t>
            </w:r>
          </w:p>
        </w:tc>
        <w:tc>
          <w:tcPr>
            <w:tcW w:w="711" w:type="dxa"/>
            <w:tcBorders>
              <w:top w:val="dashSmallGap" w:sz="4" w:space="0" w:color="000000"/>
              <w:bottom w:val="dashSmallGap" w:sz="4" w:space="0" w:color="000000"/>
            </w:tcBorders>
            <w:shd w:val="clear" w:color="auto" w:fill="C6E3FA"/>
          </w:tcPr>
          <w:p>
            <w:pPr>
              <w:pStyle w:val="TableParagraph"/>
              <w:rPr>
                <w:sz w:val="10"/>
              </w:rPr>
            </w:pPr>
          </w:p>
          <w:p>
            <w:pPr>
              <w:pStyle w:val="TableParagraph"/>
              <w:spacing w:before="4"/>
              <w:rPr>
                <w:sz w:val="10"/>
              </w:rPr>
            </w:pPr>
          </w:p>
          <w:p>
            <w:pPr>
              <w:pStyle w:val="TableParagraph"/>
              <w:ind w:left="110"/>
              <w:rPr>
                <w:sz w:val="10"/>
              </w:rPr>
            </w:pPr>
            <w:r>
              <w:rPr>
                <w:sz w:val="10"/>
              </w:rPr>
              <w:t>measuring</w:t>
            </w:r>
          </w:p>
        </w:tc>
        <w:tc>
          <w:tcPr>
            <w:tcW w:w="992" w:type="dxa"/>
            <w:tcBorders>
              <w:top w:val="dashSmallGap" w:sz="4" w:space="0" w:color="000000"/>
              <w:bottom w:val="dashSmallGap" w:sz="4" w:space="0" w:color="000000"/>
            </w:tcBorders>
            <w:shd w:val="clear" w:color="auto" w:fill="D9D9D9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2834" w:type="dxa"/>
            <w:gridSpan w:val="4"/>
            <w:tcBorders>
              <w:top w:val="dashSmallGap" w:sz="4" w:space="0" w:color="000000"/>
              <w:bottom w:val="dashSmallGap" w:sz="4" w:space="0" w:color="000000"/>
            </w:tcBorders>
            <w:shd w:val="clear" w:color="auto" w:fill="C6E3FA"/>
          </w:tcPr>
          <w:p>
            <w:pPr>
              <w:pStyle w:val="TableParagraph"/>
              <w:rPr>
                <w:sz w:val="10"/>
              </w:rPr>
            </w:pPr>
          </w:p>
          <w:p>
            <w:pPr>
              <w:pStyle w:val="TableParagraph"/>
              <w:spacing w:before="4"/>
              <w:rPr>
                <w:sz w:val="10"/>
              </w:rPr>
            </w:pPr>
          </w:p>
          <w:p>
            <w:pPr>
              <w:pStyle w:val="TableParagraph"/>
              <w:ind w:left="846"/>
              <w:rPr>
                <w:sz w:val="10"/>
              </w:rPr>
            </w:pPr>
            <w:r>
              <w:rPr>
                <w:sz w:val="10"/>
              </w:rPr>
              <w:t>gas_meas_index_2&lt;3:0&gt;</w:t>
            </w:r>
          </w:p>
        </w:tc>
        <w:tc>
          <w:tcPr>
            <w:tcW w:w="1922" w:type="dxa"/>
            <w:tcBorders>
              <w:top w:val="dashSmallGap" w:sz="4" w:space="0" w:color="000000"/>
              <w:bottom w:val="dashSmallGap" w:sz="4" w:space="0" w:color="000000"/>
              <w:right w:val="nil"/>
            </w:tcBorders>
          </w:tcPr>
          <w:p>
            <w:pPr>
              <w:pStyle w:val="TableParagraph"/>
              <w:rPr>
                <w:sz w:val="10"/>
              </w:rPr>
            </w:pPr>
          </w:p>
          <w:p>
            <w:pPr>
              <w:pStyle w:val="TableParagraph"/>
              <w:spacing w:before="4"/>
              <w:rPr>
                <w:sz w:val="10"/>
              </w:rPr>
            </w:pPr>
          </w:p>
          <w:p>
            <w:pPr>
              <w:pStyle w:val="TableParagraph"/>
              <w:ind w:left="841" w:right="856"/>
              <w:jc w:val="center"/>
              <w:rPr>
                <w:sz w:val="10"/>
              </w:rPr>
            </w:pPr>
            <w:r>
              <w:rPr>
                <w:sz w:val="10"/>
              </w:rPr>
              <w:t>00h</w:t>
            </w:r>
          </w:p>
        </w:tc>
        <w:tc>
          <w:tcPr>
            <w:tcW w:w="133" w:type="dxa"/>
            <w:vMerge/>
            <w:tcBorders>
              <w:top w:val="nil"/>
              <w:left w:val="nil"/>
              <w:bottom w:val="nil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453" w:hRule="atLeast"/>
        </w:trPr>
        <w:tc>
          <w:tcPr>
            <w:tcW w:w="122" w:type="dxa"/>
            <w:vMerge/>
            <w:tcBorders>
              <w:top w:val="nil"/>
              <w:left w:val="nil"/>
              <w:bottom w:val="nil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92" w:type="dxa"/>
            <w:tcBorders>
              <w:top w:val="dotted" w:sz="4" w:space="0" w:color="000000"/>
              <w:left w:val="nil"/>
              <w:bottom w:val="dotted" w:sz="4" w:space="0" w:color="000000"/>
            </w:tcBorders>
          </w:tcPr>
          <w:p>
            <w:pPr>
              <w:pStyle w:val="TableParagraph"/>
              <w:rPr>
                <w:sz w:val="10"/>
              </w:rPr>
            </w:pPr>
          </w:p>
          <w:p>
            <w:pPr>
              <w:pStyle w:val="TableParagraph"/>
              <w:spacing w:before="88"/>
              <w:ind w:left="42"/>
              <w:rPr>
                <w:sz w:val="10"/>
              </w:rPr>
            </w:pPr>
            <w:r>
              <w:rPr>
                <w:sz w:val="10"/>
              </w:rPr>
              <w:t>gas_r_lsb</w:t>
            </w:r>
            <w:r>
              <w:rPr>
                <w:spacing w:val="-1"/>
                <w:sz w:val="10"/>
              </w:rPr>
              <w:t> </w:t>
            </w:r>
            <w:r>
              <w:rPr>
                <w:sz w:val="10"/>
              </w:rPr>
              <w:t>[1]</w:t>
            </w:r>
          </w:p>
        </w:tc>
        <w:tc>
          <w:tcPr>
            <w:tcW w:w="567" w:type="dxa"/>
            <w:tcBorders>
              <w:top w:val="dashSmallGap" w:sz="4" w:space="0" w:color="000000"/>
              <w:bottom w:val="dashSmallGap" w:sz="4" w:space="0" w:color="000000"/>
            </w:tcBorders>
          </w:tcPr>
          <w:p>
            <w:pPr>
              <w:pStyle w:val="TableParagraph"/>
              <w:rPr>
                <w:sz w:val="10"/>
              </w:rPr>
            </w:pPr>
          </w:p>
          <w:p>
            <w:pPr>
              <w:pStyle w:val="TableParagraph"/>
              <w:spacing w:before="2"/>
              <w:rPr>
                <w:sz w:val="10"/>
              </w:rPr>
            </w:pPr>
          </w:p>
          <w:p>
            <w:pPr>
              <w:pStyle w:val="TableParagraph"/>
              <w:ind w:left="20"/>
              <w:rPr>
                <w:sz w:val="10"/>
              </w:rPr>
            </w:pPr>
            <w:r>
              <w:rPr>
                <w:sz w:val="10"/>
              </w:rPr>
              <w:t>3Eh</w:t>
            </w:r>
          </w:p>
        </w:tc>
        <w:tc>
          <w:tcPr>
            <w:tcW w:w="567" w:type="dxa"/>
            <w:tcBorders>
              <w:top w:val="dashSmallGap" w:sz="4" w:space="0" w:color="000000"/>
              <w:bottom w:val="dashSmallGap" w:sz="4" w:space="0" w:color="000000"/>
            </w:tcBorders>
          </w:tcPr>
          <w:p>
            <w:pPr>
              <w:pStyle w:val="TableParagraph"/>
              <w:rPr>
                <w:sz w:val="10"/>
              </w:rPr>
            </w:pPr>
          </w:p>
          <w:p>
            <w:pPr>
              <w:pStyle w:val="TableParagraph"/>
              <w:spacing w:before="2"/>
              <w:rPr>
                <w:sz w:val="10"/>
              </w:rPr>
            </w:pPr>
          </w:p>
          <w:p>
            <w:pPr>
              <w:pStyle w:val="TableParagraph"/>
              <w:ind w:left="22"/>
              <w:rPr>
                <w:sz w:val="10"/>
              </w:rPr>
            </w:pPr>
            <w:r>
              <w:rPr>
                <w:sz w:val="10"/>
              </w:rPr>
              <w:t>3Eh</w:t>
            </w:r>
          </w:p>
        </w:tc>
        <w:tc>
          <w:tcPr>
            <w:tcW w:w="469" w:type="dxa"/>
            <w:tcBorders>
              <w:top w:val="dashSmallGap" w:sz="4" w:space="0" w:color="000000"/>
              <w:bottom w:val="dashSmallGap" w:sz="4" w:space="0" w:color="000000"/>
            </w:tcBorders>
          </w:tcPr>
          <w:p>
            <w:pPr>
              <w:pStyle w:val="TableParagraph"/>
              <w:rPr>
                <w:sz w:val="10"/>
              </w:rPr>
            </w:pPr>
          </w:p>
          <w:p>
            <w:pPr>
              <w:pStyle w:val="TableParagraph"/>
              <w:spacing w:before="2"/>
              <w:rPr>
                <w:sz w:val="10"/>
              </w:rPr>
            </w:pPr>
          </w:p>
          <w:p>
            <w:pPr>
              <w:pStyle w:val="TableParagraph"/>
              <w:ind w:right="2"/>
              <w:jc w:val="center"/>
              <w:rPr>
                <w:sz w:val="10"/>
              </w:rPr>
            </w:pPr>
            <w:r>
              <w:rPr>
                <w:w w:val="100"/>
                <w:sz w:val="10"/>
              </w:rPr>
              <w:t>1</w:t>
            </w:r>
          </w:p>
        </w:tc>
        <w:tc>
          <w:tcPr>
            <w:tcW w:w="1377" w:type="dxa"/>
            <w:gridSpan w:val="2"/>
            <w:tcBorders>
              <w:top w:val="dashSmallGap" w:sz="4" w:space="0" w:color="000000"/>
              <w:bottom w:val="dashSmallGap" w:sz="4" w:space="0" w:color="000000"/>
            </w:tcBorders>
            <w:shd w:val="clear" w:color="auto" w:fill="D7BCF3"/>
          </w:tcPr>
          <w:p>
            <w:pPr>
              <w:pStyle w:val="TableParagraph"/>
              <w:rPr>
                <w:sz w:val="10"/>
              </w:rPr>
            </w:pPr>
          </w:p>
          <w:p>
            <w:pPr>
              <w:pStyle w:val="TableParagraph"/>
              <w:spacing w:before="2"/>
              <w:rPr>
                <w:sz w:val="10"/>
              </w:rPr>
            </w:pPr>
          </w:p>
          <w:p>
            <w:pPr>
              <w:pStyle w:val="TableParagraph"/>
              <w:ind w:left="429"/>
              <w:rPr>
                <w:sz w:val="10"/>
              </w:rPr>
            </w:pPr>
            <w:r>
              <w:rPr>
                <w:sz w:val="10"/>
              </w:rPr>
              <w:t>gas_r&lt;1:0&gt;</w:t>
            </w:r>
          </w:p>
        </w:tc>
        <w:tc>
          <w:tcPr>
            <w:tcW w:w="711" w:type="dxa"/>
            <w:tcBorders>
              <w:top w:val="dashSmallGap" w:sz="4" w:space="0" w:color="000000"/>
              <w:bottom w:val="dashSmallGap" w:sz="4" w:space="0" w:color="000000"/>
            </w:tcBorders>
            <w:shd w:val="clear" w:color="auto" w:fill="C6E3FA"/>
          </w:tcPr>
          <w:p>
            <w:pPr>
              <w:pStyle w:val="TableParagraph"/>
              <w:rPr>
                <w:sz w:val="10"/>
              </w:rPr>
            </w:pPr>
          </w:p>
          <w:p>
            <w:pPr>
              <w:pStyle w:val="TableParagraph"/>
              <w:spacing w:before="2"/>
              <w:rPr>
                <w:sz w:val="10"/>
              </w:rPr>
            </w:pPr>
          </w:p>
          <w:p>
            <w:pPr>
              <w:pStyle w:val="TableParagraph"/>
              <w:ind w:left="89"/>
              <w:rPr>
                <w:sz w:val="10"/>
              </w:rPr>
            </w:pPr>
            <w:r>
              <w:rPr>
                <w:sz w:val="10"/>
              </w:rPr>
              <w:t>gas_valid_r</w:t>
            </w:r>
          </w:p>
        </w:tc>
        <w:tc>
          <w:tcPr>
            <w:tcW w:w="992" w:type="dxa"/>
            <w:tcBorders>
              <w:top w:val="dashSmallGap" w:sz="4" w:space="0" w:color="000000"/>
              <w:bottom w:val="dashSmallGap" w:sz="4" w:space="0" w:color="000000"/>
            </w:tcBorders>
            <w:shd w:val="clear" w:color="auto" w:fill="C6E3FA"/>
          </w:tcPr>
          <w:p>
            <w:pPr>
              <w:pStyle w:val="TableParagraph"/>
              <w:rPr>
                <w:sz w:val="10"/>
              </w:rPr>
            </w:pPr>
          </w:p>
          <w:p>
            <w:pPr>
              <w:pStyle w:val="TableParagraph"/>
              <w:spacing w:before="2"/>
              <w:rPr>
                <w:sz w:val="10"/>
              </w:rPr>
            </w:pPr>
          </w:p>
          <w:p>
            <w:pPr>
              <w:pStyle w:val="TableParagraph"/>
              <w:ind w:right="231"/>
              <w:jc w:val="right"/>
              <w:rPr>
                <w:sz w:val="10"/>
              </w:rPr>
            </w:pPr>
            <w:r>
              <w:rPr>
                <w:sz w:val="10"/>
              </w:rPr>
              <w:t>heat_stab_r</w:t>
            </w:r>
          </w:p>
        </w:tc>
        <w:tc>
          <w:tcPr>
            <w:tcW w:w="2834" w:type="dxa"/>
            <w:gridSpan w:val="4"/>
            <w:tcBorders>
              <w:top w:val="dashSmallGap" w:sz="4" w:space="0" w:color="000000"/>
              <w:bottom w:val="dashSmallGap" w:sz="4" w:space="0" w:color="000000"/>
            </w:tcBorders>
            <w:shd w:val="clear" w:color="auto" w:fill="D7BCF3"/>
          </w:tcPr>
          <w:p>
            <w:pPr>
              <w:pStyle w:val="TableParagraph"/>
              <w:rPr>
                <w:sz w:val="10"/>
              </w:rPr>
            </w:pPr>
          </w:p>
          <w:p>
            <w:pPr>
              <w:pStyle w:val="TableParagraph"/>
              <w:spacing w:before="2"/>
              <w:rPr>
                <w:sz w:val="10"/>
              </w:rPr>
            </w:pPr>
          </w:p>
          <w:p>
            <w:pPr>
              <w:pStyle w:val="TableParagraph"/>
              <w:ind w:left="1070" w:right="1077"/>
              <w:jc w:val="center"/>
              <w:rPr>
                <w:sz w:val="10"/>
              </w:rPr>
            </w:pPr>
            <w:r>
              <w:rPr>
                <w:sz w:val="10"/>
              </w:rPr>
              <w:t>gas_range_r</w:t>
            </w:r>
          </w:p>
        </w:tc>
        <w:tc>
          <w:tcPr>
            <w:tcW w:w="1922" w:type="dxa"/>
            <w:tcBorders>
              <w:top w:val="dashSmallGap" w:sz="4" w:space="0" w:color="000000"/>
              <w:bottom w:val="dashSmallGap" w:sz="4" w:space="0" w:color="000000"/>
              <w:right w:val="nil"/>
            </w:tcBorders>
          </w:tcPr>
          <w:p>
            <w:pPr>
              <w:pStyle w:val="TableParagraph"/>
              <w:rPr>
                <w:sz w:val="10"/>
              </w:rPr>
            </w:pPr>
          </w:p>
          <w:p>
            <w:pPr>
              <w:pStyle w:val="TableParagraph"/>
              <w:spacing w:before="2"/>
              <w:rPr>
                <w:sz w:val="10"/>
              </w:rPr>
            </w:pPr>
          </w:p>
          <w:p>
            <w:pPr>
              <w:pStyle w:val="TableParagraph"/>
              <w:ind w:left="841" w:right="856"/>
              <w:jc w:val="center"/>
              <w:rPr>
                <w:sz w:val="10"/>
              </w:rPr>
            </w:pPr>
            <w:r>
              <w:rPr>
                <w:sz w:val="10"/>
              </w:rPr>
              <w:t>00h</w:t>
            </w:r>
          </w:p>
        </w:tc>
        <w:tc>
          <w:tcPr>
            <w:tcW w:w="133" w:type="dxa"/>
            <w:vMerge/>
            <w:tcBorders>
              <w:top w:val="nil"/>
              <w:left w:val="nil"/>
              <w:bottom w:val="nil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438" w:hRule="atLeast"/>
        </w:trPr>
        <w:tc>
          <w:tcPr>
            <w:tcW w:w="122" w:type="dxa"/>
            <w:vMerge/>
            <w:tcBorders>
              <w:top w:val="nil"/>
              <w:left w:val="nil"/>
              <w:bottom w:val="nil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92" w:type="dxa"/>
            <w:tcBorders>
              <w:top w:val="dotted" w:sz="4" w:space="0" w:color="000000"/>
              <w:left w:val="nil"/>
              <w:bottom w:val="dashSmallGap" w:sz="4" w:space="0" w:color="000000"/>
            </w:tcBorders>
          </w:tcPr>
          <w:p>
            <w:pPr>
              <w:pStyle w:val="TableParagraph"/>
              <w:rPr>
                <w:sz w:val="10"/>
              </w:rPr>
            </w:pPr>
          </w:p>
          <w:p>
            <w:pPr>
              <w:pStyle w:val="TableParagraph"/>
              <w:spacing w:before="88"/>
              <w:ind w:left="42"/>
              <w:rPr>
                <w:sz w:val="10"/>
              </w:rPr>
            </w:pPr>
            <w:r>
              <w:rPr>
                <w:sz w:val="10"/>
              </w:rPr>
              <w:t>gas_r_msb</w:t>
            </w:r>
            <w:r>
              <w:rPr>
                <w:spacing w:val="-1"/>
                <w:sz w:val="10"/>
              </w:rPr>
              <w:t> </w:t>
            </w:r>
            <w:r>
              <w:rPr>
                <w:sz w:val="10"/>
              </w:rPr>
              <w:t>[1]</w:t>
            </w:r>
          </w:p>
        </w:tc>
        <w:tc>
          <w:tcPr>
            <w:tcW w:w="567" w:type="dxa"/>
            <w:tcBorders>
              <w:top w:val="dashSmallGap" w:sz="4" w:space="0" w:color="000000"/>
              <w:bottom w:val="dashSmallGap" w:sz="4" w:space="0" w:color="000000"/>
            </w:tcBorders>
          </w:tcPr>
          <w:p>
            <w:pPr>
              <w:pStyle w:val="TableParagraph"/>
              <w:rPr>
                <w:sz w:val="10"/>
              </w:rPr>
            </w:pPr>
          </w:p>
          <w:p>
            <w:pPr>
              <w:pStyle w:val="TableParagraph"/>
              <w:spacing w:before="4"/>
              <w:rPr>
                <w:sz w:val="10"/>
              </w:rPr>
            </w:pPr>
          </w:p>
          <w:p>
            <w:pPr>
              <w:pStyle w:val="TableParagraph"/>
              <w:spacing w:before="1"/>
              <w:ind w:left="20"/>
              <w:rPr>
                <w:sz w:val="10"/>
              </w:rPr>
            </w:pPr>
            <w:r>
              <w:rPr>
                <w:sz w:val="10"/>
              </w:rPr>
              <w:t>3Dh</w:t>
            </w:r>
          </w:p>
        </w:tc>
        <w:tc>
          <w:tcPr>
            <w:tcW w:w="567" w:type="dxa"/>
            <w:tcBorders>
              <w:top w:val="dashSmallGap" w:sz="4" w:space="0" w:color="000000"/>
              <w:bottom w:val="dashSmallGap" w:sz="4" w:space="0" w:color="000000"/>
            </w:tcBorders>
          </w:tcPr>
          <w:p>
            <w:pPr>
              <w:pStyle w:val="TableParagraph"/>
              <w:rPr>
                <w:sz w:val="10"/>
              </w:rPr>
            </w:pPr>
          </w:p>
          <w:p>
            <w:pPr>
              <w:pStyle w:val="TableParagraph"/>
              <w:spacing w:before="4"/>
              <w:rPr>
                <w:sz w:val="10"/>
              </w:rPr>
            </w:pPr>
          </w:p>
          <w:p>
            <w:pPr>
              <w:pStyle w:val="TableParagraph"/>
              <w:spacing w:before="1"/>
              <w:ind w:left="22"/>
              <w:rPr>
                <w:sz w:val="10"/>
              </w:rPr>
            </w:pPr>
            <w:r>
              <w:rPr>
                <w:sz w:val="10"/>
              </w:rPr>
              <w:t>3Dh</w:t>
            </w:r>
          </w:p>
        </w:tc>
        <w:tc>
          <w:tcPr>
            <w:tcW w:w="469" w:type="dxa"/>
            <w:tcBorders>
              <w:top w:val="dashSmallGap" w:sz="4" w:space="0" w:color="000000"/>
              <w:bottom w:val="dashSmallGap" w:sz="4" w:space="0" w:color="000000"/>
            </w:tcBorders>
          </w:tcPr>
          <w:p>
            <w:pPr>
              <w:pStyle w:val="TableParagraph"/>
              <w:rPr>
                <w:sz w:val="10"/>
              </w:rPr>
            </w:pPr>
          </w:p>
          <w:p>
            <w:pPr>
              <w:pStyle w:val="TableParagraph"/>
              <w:spacing w:before="4"/>
              <w:rPr>
                <w:sz w:val="10"/>
              </w:rPr>
            </w:pPr>
          </w:p>
          <w:p>
            <w:pPr>
              <w:pStyle w:val="TableParagraph"/>
              <w:spacing w:before="1"/>
              <w:ind w:right="2"/>
              <w:jc w:val="center"/>
              <w:rPr>
                <w:sz w:val="10"/>
              </w:rPr>
            </w:pPr>
            <w:r>
              <w:rPr>
                <w:w w:val="100"/>
                <w:sz w:val="10"/>
              </w:rPr>
              <w:t>1</w:t>
            </w:r>
          </w:p>
        </w:tc>
        <w:tc>
          <w:tcPr>
            <w:tcW w:w="5914" w:type="dxa"/>
            <w:gridSpan w:val="8"/>
            <w:tcBorders>
              <w:top w:val="nil"/>
              <w:bottom w:val="dashSmallGap" w:sz="4" w:space="0" w:color="000000"/>
            </w:tcBorders>
            <w:shd w:val="clear" w:color="auto" w:fill="D7BCF3"/>
          </w:tcPr>
          <w:p>
            <w:pPr>
              <w:pStyle w:val="TableParagraph"/>
              <w:rPr>
                <w:sz w:val="10"/>
              </w:rPr>
            </w:pPr>
          </w:p>
          <w:p>
            <w:pPr>
              <w:pStyle w:val="TableParagraph"/>
              <w:spacing w:before="4"/>
              <w:rPr>
                <w:sz w:val="10"/>
              </w:rPr>
            </w:pPr>
          </w:p>
          <w:p>
            <w:pPr>
              <w:pStyle w:val="TableParagraph"/>
              <w:spacing w:before="1"/>
              <w:ind w:left="2368" w:right="2369"/>
              <w:jc w:val="center"/>
              <w:rPr>
                <w:sz w:val="10"/>
              </w:rPr>
            </w:pPr>
            <w:r>
              <w:rPr>
                <w:sz w:val="10"/>
              </w:rPr>
              <w:t>gas_r&lt;9:2&gt;</w:t>
            </w:r>
          </w:p>
        </w:tc>
        <w:tc>
          <w:tcPr>
            <w:tcW w:w="1922" w:type="dxa"/>
            <w:tcBorders>
              <w:top w:val="dashSmallGap" w:sz="4" w:space="0" w:color="000000"/>
              <w:bottom w:val="dashSmallGap" w:sz="4" w:space="0" w:color="000000"/>
              <w:right w:val="nil"/>
            </w:tcBorders>
          </w:tcPr>
          <w:p>
            <w:pPr>
              <w:pStyle w:val="TableParagraph"/>
              <w:rPr>
                <w:sz w:val="10"/>
              </w:rPr>
            </w:pPr>
          </w:p>
          <w:p>
            <w:pPr>
              <w:pStyle w:val="TableParagraph"/>
              <w:spacing w:before="4"/>
              <w:rPr>
                <w:sz w:val="10"/>
              </w:rPr>
            </w:pPr>
          </w:p>
          <w:p>
            <w:pPr>
              <w:pStyle w:val="TableParagraph"/>
              <w:spacing w:before="1"/>
              <w:ind w:left="841" w:right="856"/>
              <w:jc w:val="center"/>
              <w:rPr>
                <w:sz w:val="10"/>
              </w:rPr>
            </w:pPr>
            <w:r>
              <w:rPr>
                <w:sz w:val="10"/>
              </w:rPr>
              <w:t>00h</w:t>
            </w:r>
          </w:p>
        </w:tc>
        <w:tc>
          <w:tcPr>
            <w:tcW w:w="133" w:type="dxa"/>
            <w:vMerge/>
            <w:tcBorders>
              <w:top w:val="nil"/>
              <w:left w:val="nil"/>
              <w:bottom w:val="nil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7" w:hRule="atLeast"/>
        </w:trPr>
        <w:tc>
          <w:tcPr>
            <w:tcW w:w="10986" w:type="dxa"/>
            <w:gridSpan w:val="15"/>
            <w:tcBorders>
              <w:top w:val="nil"/>
              <w:left w:val="nil"/>
              <w:bottom w:val="nil"/>
              <w:right w:val="nil"/>
            </w:tcBorders>
            <w:shd w:val="clear" w:color="auto" w:fill="D7BCF3"/>
          </w:tcPr>
          <w:p>
            <w:pPr>
              <w:pStyle w:val="TableParagraph"/>
              <w:spacing w:line="20" w:lineRule="exact"/>
              <w:ind w:left="9" w:right="-44"/>
              <w:rPr>
                <w:sz w:val="2"/>
              </w:rPr>
            </w:pPr>
            <w:r>
              <w:rPr>
                <w:sz w:val="2"/>
              </w:rPr>
              <w:pict>
                <v:group style="width:547.7pt;height:.5pt;mso-position-horizontal-relative:char;mso-position-vertical-relative:line" coordorigin="0,0" coordsize="10954,10">
                  <v:line style="position:absolute" from="0,5" to="10954,5" stroked="true" strokeweight=".5pt" strokecolor="#000000">
                    <v:stroke dashstyle="solid"/>
                  </v:line>
                </v:group>
              </w:pict>
            </w:r>
            <w:r>
              <w:rPr>
                <w:sz w:val="2"/>
              </w:rPr>
            </w:r>
          </w:p>
        </w:tc>
      </w:tr>
    </w:tbl>
    <w:p>
      <w:pPr>
        <w:spacing w:after="0" w:line="20" w:lineRule="exact"/>
        <w:rPr>
          <w:sz w:val="2"/>
        </w:rPr>
        <w:sectPr>
          <w:headerReference w:type="default" r:id="rId92"/>
          <w:footerReference w:type="default" r:id="rId93"/>
          <w:pgSz w:w="11910" w:h="16840"/>
          <w:pgMar w:header="0" w:footer="381" w:top="840" w:bottom="580" w:left="360" w:right="300"/>
        </w:sectPr>
      </w:pPr>
    </w:p>
    <w:p>
      <w:pPr>
        <w:pStyle w:val="BodyText"/>
      </w:pPr>
    </w:p>
    <w:p>
      <w:pPr>
        <w:pStyle w:val="BodyText"/>
        <w:spacing w:before="7"/>
        <w:rPr>
          <w:sz w:val="18"/>
        </w:rPr>
      </w:pPr>
    </w:p>
    <w:tbl>
      <w:tblPr>
        <w:tblW w:w="0" w:type="auto"/>
        <w:jc w:val="left"/>
        <w:tblInd w:w="225" w:type="dxa"/>
        <w:tblBorders>
          <w:top w:val="dotted" w:sz="4" w:space="0" w:color="000000"/>
          <w:left w:val="dotted" w:sz="4" w:space="0" w:color="000000"/>
          <w:bottom w:val="dotted" w:sz="4" w:space="0" w:color="000000"/>
          <w:right w:val="dotted" w:sz="4" w:space="0" w:color="000000"/>
          <w:insideH w:val="dotted" w:sz="4" w:space="0" w:color="000000"/>
          <w:insideV w:val="dotted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292"/>
        <w:gridCol w:w="567"/>
        <w:gridCol w:w="567"/>
        <w:gridCol w:w="471"/>
        <w:gridCol w:w="632"/>
        <w:gridCol w:w="742"/>
        <w:gridCol w:w="711"/>
        <w:gridCol w:w="992"/>
        <w:gridCol w:w="708"/>
        <w:gridCol w:w="708"/>
        <w:gridCol w:w="710"/>
        <w:gridCol w:w="708"/>
        <w:gridCol w:w="1922"/>
      </w:tblGrid>
      <w:tr>
        <w:trPr>
          <w:trHeight w:val="470" w:hRule="atLeast"/>
        </w:trPr>
        <w:tc>
          <w:tcPr>
            <w:tcW w:w="1292" w:type="dxa"/>
            <w:tcBorders>
              <w:left w:val="nil"/>
              <w:right w:val="single" w:sz="4" w:space="0" w:color="000000"/>
            </w:tcBorders>
          </w:tcPr>
          <w:p>
            <w:pPr>
              <w:pStyle w:val="TableParagraph"/>
              <w:rPr>
                <w:sz w:val="10"/>
              </w:rPr>
            </w:pPr>
          </w:p>
          <w:p>
            <w:pPr>
              <w:pStyle w:val="TableParagraph"/>
              <w:spacing w:before="88"/>
              <w:ind w:left="48"/>
              <w:rPr>
                <w:sz w:val="10"/>
              </w:rPr>
            </w:pPr>
            <w:r>
              <w:rPr>
                <w:sz w:val="10"/>
              </w:rPr>
              <w:t>hum_lsb</w:t>
            </w:r>
            <w:r>
              <w:rPr>
                <w:spacing w:val="-1"/>
                <w:sz w:val="10"/>
              </w:rPr>
              <w:t> </w:t>
            </w:r>
            <w:r>
              <w:rPr>
                <w:sz w:val="10"/>
              </w:rPr>
              <w:t>[1]</w:t>
            </w:r>
          </w:p>
        </w:tc>
        <w:tc>
          <w:tcPr>
            <w:tcW w:w="567" w:type="dxa"/>
            <w:tcBorders>
              <w:top w:val="dashSmallGap" w:sz="4" w:space="0" w:color="000000"/>
              <w:left w:val="single" w:sz="4" w:space="0" w:color="000000"/>
              <w:bottom w:val="dashSmallGap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10"/>
              </w:rPr>
            </w:pPr>
          </w:p>
          <w:p>
            <w:pPr>
              <w:pStyle w:val="TableParagraph"/>
              <w:spacing w:before="4"/>
              <w:rPr>
                <w:sz w:val="10"/>
              </w:rPr>
            </w:pPr>
          </w:p>
          <w:p>
            <w:pPr>
              <w:pStyle w:val="TableParagraph"/>
              <w:spacing w:before="1"/>
              <w:ind w:left="25"/>
              <w:rPr>
                <w:sz w:val="10"/>
              </w:rPr>
            </w:pPr>
            <w:r>
              <w:rPr>
                <w:sz w:val="10"/>
              </w:rPr>
              <w:t>37h</w:t>
            </w:r>
          </w:p>
        </w:tc>
        <w:tc>
          <w:tcPr>
            <w:tcW w:w="567" w:type="dxa"/>
            <w:tcBorders>
              <w:top w:val="dashSmallGap" w:sz="4" w:space="0" w:color="000000"/>
              <w:left w:val="single" w:sz="4" w:space="0" w:color="000000"/>
              <w:bottom w:val="dashSmallGap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10"/>
              </w:rPr>
            </w:pPr>
          </w:p>
          <w:p>
            <w:pPr>
              <w:pStyle w:val="TableParagraph"/>
              <w:spacing w:before="4"/>
              <w:rPr>
                <w:sz w:val="10"/>
              </w:rPr>
            </w:pPr>
          </w:p>
          <w:p>
            <w:pPr>
              <w:pStyle w:val="TableParagraph"/>
              <w:spacing w:before="1"/>
              <w:ind w:left="27"/>
              <w:rPr>
                <w:sz w:val="10"/>
              </w:rPr>
            </w:pPr>
            <w:r>
              <w:rPr>
                <w:sz w:val="10"/>
              </w:rPr>
              <w:t>37h</w:t>
            </w:r>
          </w:p>
        </w:tc>
        <w:tc>
          <w:tcPr>
            <w:tcW w:w="471" w:type="dxa"/>
            <w:tcBorders>
              <w:top w:val="dashSmallGap" w:sz="4" w:space="0" w:color="000000"/>
              <w:left w:val="single" w:sz="4" w:space="0" w:color="000000"/>
              <w:bottom w:val="dashSmallGap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10"/>
              </w:rPr>
            </w:pPr>
          </w:p>
          <w:p>
            <w:pPr>
              <w:pStyle w:val="TableParagraph"/>
              <w:spacing w:before="4"/>
              <w:rPr>
                <w:sz w:val="10"/>
              </w:rPr>
            </w:pPr>
          </w:p>
          <w:p>
            <w:pPr>
              <w:pStyle w:val="TableParagraph"/>
              <w:spacing w:before="1"/>
              <w:ind w:left="4"/>
              <w:jc w:val="center"/>
              <w:rPr>
                <w:sz w:val="10"/>
              </w:rPr>
            </w:pPr>
            <w:r>
              <w:rPr>
                <w:w w:val="100"/>
                <w:sz w:val="10"/>
              </w:rPr>
              <w:t>1</w:t>
            </w:r>
          </w:p>
        </w:tc>
        <w:tc>
          <w:tcPr>
            <w:tcW w:w="5911" w:type="dxa"/>
            <w:gridSpan w:val="8"/>
            <w:tcBorders>
              <w:top w:val="dashSmallGap" w:sz="4" w:space="0" w:color="000000"/>
              <w:left w:val="single" w:sz="4" w:space="0" w:color="000000"/>
              <w:bottom w:val="dashSmallGap" w:sz="4" w:space="0" w:color="000000"/>
              <w:right w:val="single" w:sz="4" w:space="0" w:color="000000"/>
            </w:tcBorders>
            <w:shd w:val="clear" w:color="auto" w:fill="D7BCF3"/>
          </w:tcPr>
          <w:p>
            <w:pPr>
              <w:pStyle w:val="TableParagraph"/>
              <w:rPr>
                <w:sz w:val="10"/>
              </w:rPr>
            </w:pPr>
          </w:p>
          <w:p>
            <w:pPr>
              <w:pStyle w:val="TableParagraph"/>
              <w:spacing w:before="4"/>
              <w:rPr>
                <w:sz w:val="10"/>
              </w:rPr>
            </w:pPr>
          </w:p>
          <w:p>
            <w:pPr>
              <w:pStyle w:val="TableParagraph"/>
              <w:spacing w:before="1"/>
              <w:ind w:left="2370" w:right="2365"/>
              <w:jc w:val="center"/>
              <w:rPr>
                <w:sz w:val="10"/>
              </w:rPr>
            </w:pPr>
            <w:r>
              <w:rPr>
                <w:sz w:val="10"/>
              </w:rPr>
              <w:t>hum_lsb&lt;7:0&gt;</w:t>
            </w:r>
          </w:p>
        </w:tc>
        <w:tc>
          <w:tcPr>
            <w:tcW w:w="1922" w:type="dxa"/>
            <w:tcBorders>
              <w:top w:val="dashSmallGap" w:sz="4" w:space="0" w:color="000000"/>
              <w:left w:val="single" w:sz="4" w:space="0" w:color="000000"/>
              <w:bottom w:val="dashSmallGap" w:sz="4" w:space="0" w:color="000000"/>
              <w:right w:val="nil"/>
            </w:tcBorders>
          </w:tcPr>
          <w:p>
            <w:pPr>
              <w:pStyle w:val="TableParagraph"/>
              <w:rPr>
                <w:sz w:val="10"/>
              </w:rPr>
            </w:pPr>
          </w:p>
          <w:p>
            <w:pPr>
              <w:pStyle w:val="TableParagraph"/>
              <w:spacing w:before="4"/>
              <w:rPr>
                <w:sz w:val="10"/>
              </w:rPr>
            </w:pPr>
          </w:p>
          <w:p>
            <w:pPr>
              <w:pStyle w:val="TableParagraph"/>
              <w:spacing w:before="1"/>
              <w:ind w:left="847" w:right="850"/>
              <w:jc w:val="center"/>
              <w:rPr>
                <w:sz w:val="10"/>
              </w:rPr>
            </w:pPr>
            <w:r>
              <w:rPr>
                <w:sz w:val="10"/>
              </w:rPr>
              <w:t>00h</w:t>
            </w:r>
          </w:p>
        </w:tc>
      </w:tr>
      <w:tr>
        <w:trPr>
          <w:trHeight w:val="438" w:hRule="atLeast"/>
        </w:trPr>
        <w:tc>
          <w:tcPr>
            <w:tcW w:w="1292" w:type="dxa"/>
            <w:tcBorders>
              <w:left w:val="nil"/>
              <w:right w:val="single" w:sz="4" w:space="0" w:color="000000"/>
            </w:tcBorders>
          </w:tcPr>
          <w:p>
            <w:pPr>
              <w:pStyle w:val="TableParagraph"/>
              <w:rPr>
                <w:sz w:val="10"/>
              </w:rPr>
            </w:pPr>
          </w:p>
          <w:p>
            <w:pPr>
              <w:pStyle w:val="TableParagraph"/>
              <w:spacing w:before="74"/>
              <w:ind w:left="48"/>
              <w:rPr>
                <w:sz w:val="10"/>
              </w:rPr>
            </w:pPr>
            <w:r>
              <w:rPr>
                <w:sz w:val="10"/>
              </w:rPr>
              <w:t>hum_msb [1]</w:t>
            </w:r>
          </w:p>
        </w:tc>
        <w:tc>
          <w:tcPr>
            <w:tcW w:w="567" w:type="dxa"/>
            <w:tcBorders>
              <w:top w:val="dashSmallGap" w:sz="4" w:space="0" w:color="000000"/>
              <w:left w:val="single" w:sz="4" w:space="0" w:color="000000"/>
              <w:bottom w:val="dashSmallGap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10"/>
              </w:rPr>
            </w:pPr>
          </w:p>
          <w:p>
            <w:pPr>
              <w:pStyle w:val="TableParagraph"/>
              <w:spacing w:before="11"/>
              <w:rPr>
                <w:sz w:val="8"/>
              </w:rPr>
            </w:pPr>
          </w:p>
          <w:p>
            <w:pPr>
              <w:pStyle w:val="TableParagraph"/>
              <w:ind w:left="25"/>
              <w:rPr>
                <w:sz w:val="10"/>
              </w:rPr>
            </w:pPr>
            <w:r>
              <w:rPr>
                <w:sz w:val="10"/>
              </w:rPr>
              <w:t>36h</w:t>
            </w:r>
          </w:p>
        </w:tc>
        <w:tc>
          <w:tcPr>
            <w:tcW w:w="567" w:type="dxa"/>
            <w:tcBorders>
              <w:top w:val="dashSmallGap" w:sz="4" w:space="0" w:color="000000"/>
              <w:left w:val="single" w:sz="4" w:space="0" w:color="000000"/>
              <w:bottom w:val="dashSmallGap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10"/>
              </w:rPr>
            </w:pPr>
          </w:p>
          <w:p>
            <w:pPr>
              <w:pStyle w:val="TableParagraph"/>
              <w:spacing w:before="11"/>
              <w:rPr>
                <w:sz w:val="8"/>
              </w:rPr>
            </w:pPr>
          </w:p>
          <w:p>
            <w:pPr>
              <w:pStyle w:val="TableParagraph"/>
              <w:ind w:left="27"/>
              <w:rPr>
                <w:sz w:val="10"/>
              </w:rPr>
            </w:pPr>
            <w:r>
              <w:rPr>
                <w:sz w:val="10"/>
              </w:rPr>
              <w:t>36h</w:t>
            </w:r>
          </w:p>
        </w:tc>
        <w:tc>
          <w:tcPr>
            <w:tcW w:w="471" w:type="dxa"/>
            <w:tcBorders>
              <w:top w:val="dashSmallGap" w:sz="4" w:space="0" w:color="000000"/>
              <w:left w:val="single" w:sz="4" w:space="0" w:color="000000"/>
              <w:bottom w:val="dashSmallGap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10"/>
              </w:rPr>
            </w:pPr>
          </w:p>
          <w:p>
            <w:pPr>
              <w:pStyle w:val="TableParagraph"/>
              <w:spacing w:before="11"/>
              <w:rPr>
                <w:sz w:val="8"/>
              </w:rPr>
            </w:pPr>
          </w:p>
          <w:p>
            <w:pPr>
              <w:pStyle w:val="TableParagraph"/>
              <w:ind w:left="4"/>
              <w:jc w:val="center"/>
              <w:rPr>
                <w:sz w:val="10"/>
              </w:rPr>
            </w:pPr>
            <w:r>
              <w:rPr>
                <w:w w:val="100"/>
                <w:sz w:val="10"/>
              </w:rPr>
              <w:t>1</w:t>
            </w:r>
          </w:p>
        </w:tc>
        <w:tc>
          <w:tcPr>
            <w:tcW w:w="5911" w:type="dxa"/>
            <w:gridSpan w:val="8"/>
            <w:tcBorders>
              <w:top w:val="dashSmallGap" w:sz="4" w:space="0" w:color="000000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D7BCF3"/>
          </w:tcPr>
          <w:p>
            <w:pPr>
              <w:pStyle w:val="TableParagraph"/>
              <w:rPr>
                <w:sz w:val="10"/>
              </w:rPr>
            </w:pPr>
          </w:p>
          <w:p>
            <w:pPr>
              <w:pStyle w:val="TableParagraph"/>
              <w:spacing w:before="11"/>
              <w:rPr>
                <w:sz w:val="8"/>
              </w:rPr>
            </w:pPr>
          </w:p>
          <w:p>
            <w:pPr>
              <w:pStyle w:val="TableParagraph"/>
              <w:ind w:left="2370" w:right="2365"/>
              <w:jc w:val="center"/>
              <w:rPr>
                <w:sz w:val="10"/>
              </w:rPr>
            </w:pPr>
            <w:r>
              <w:rPr>
                <w:sz w:val="10"/>
              </w:rPr>
              <w:t>hum_msb&lt;7:0&gt;</w:t>
            </w:r>
          </w:p>
        </w:tc>
        <w:tc>
          <w:tcPr>
            <w:tcW w:w="1922" w:type="dxa"/>
            <w:tcBorders>
              <w:top w:val="dashSmallGap" w:sz="4" w:space="0" w:color="000000"/>
              <w:left w:val="single" w:sz="4" w:space="0" w:color="000000"/>
              <w:bottom w:val="dashSmallGap" w:sz="4" w:space="0" w:color="000000"/>
              <w:right w:val="nil"/>
            </w:tcBorders>
          </w:tcPr>
          <w:p>
            <w:pPr>
              <w:pStyle w:val="TableParagraph"/>
              <w:rPr>
                <w:sz w:val="10"/>
              </w:rPr>
            </w:pPr>
          </w:p>
          <w:p>
            <w:pPr>
              <w:pStyle w:val="TableParagraph"/>
              <w:spacing w:before="11"/>
              <w:rPr>
                <w:sz w:val="8"/>
              </w:rPr>
            </w:pPr>
          </w:p>
          <w:p>
            <w:pPr>
              <w:pStyle w:val="TableParagraph"/>
              <w:ind w:left="847" w:right="850"/>
              <w:jc w:val="center"/>
              <w:rPr>
                <w:sz w:val="10"/>
              </w:rPr>
            </w:pPr>
            <w:r>
              <w:rPr>
                <w:sz w:val="10"/>
              </w:rPr>
              <w:t>80h</w:t>
            </w:r>
          </w:p>
        </w:tc>
      </w:tr>
      <w:tr>
        <w:trPr>
          <w:trHeight w:val="453" w:hRule="atLeast"/>
        </w:trPr>
        <w:tc>
          <w:tcPr>
            <w:tcW w:w="1292" w:type="dxa"/>
            <w:tcBorders>
              <w:left w:val="nil"/>
              <w:right w:val="single" w:sz="4" w:space="0" w:color="000000"/>
            </w:tcBorders>
          </w:tcPr>
          <w:p>
            <w:pPr>
              <w:pStyle w:val="TableParagraph"/>
              <w:rPr>
                <w:sz w:val="10"/>
              </w:rPr>
            </w:pPr>
          </w:p>
          <w:p>
            <w:pPr>
              <w:pStyle w:val="TableParagraph"/>
              <w:spacing w:before="88"/>
              <w:ind w:left="48"/>
              <w:rPr>
                <w:sz w:val="10"/>
              </w:rPr>
            </w:pPr>
            <w:r>
              <w:rPr>
                <w:sz w:val="10"/>
              </w:rPr>
              <w:t>temp_xlsb</w:t>
            </w:r>
            <w:r>
              <w:rPr>
                <w:spacing w:val="-1"/>
                <w:sz w:val="10"/>
              </w:rPr>
              <w:t> </w:t>
            </w:r>
            <w:r>
              <w:rPr>
                <w:sz w:val="10"/>
              </w:rPr>
              <w:t>[1]</w:t>
            </w:r>
          </w:p>
        </w:tc>
        <w:tc>
          <w:tcPr>
            <w:tcW w:w="567" w:type="dxa"/>
            <w:tcBorders>
              <w:top w:val="dashSmallGap" w:sz="4" w:space="0" w:color="000000"/>
              <w:left w:val="single" w:sz="4" w:space="0" w:color="000000"/>
              <w:bottom w:val="dashSmallGap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10"/>
              </w:rPr>
            </w:pPr>
          </w:p>
          <w:p>
            <w:pPr>
              <w:pStyle w:val="TableParagraph"/>
              <w:spacing w:before="2"/>
              <w:rPr>
                <w:sz w:val="10"/>
              </w:rPr>
            </w:pPr>
          </w:p>
          <w:p>
            <w:pPr>
              <w:pStyle w:val="TableParagraph"/>
              <w:ind w:left="25"/>
              <w:rPr>
                <w:sz w:val="10"/>
              </w:rPr>
            </w:pPr>
            <w:r>
              <w:rPr>
                <w:sz w:val="10"/>
              </w:rPr>
              <w:t>35h</w:t>
            </w:r>
          </w:p>
        </w:tc>
        <w:tc>
          <w:tcPr>
            <w:tcW w:w="567" w:type="dxa"/>
            <w:tcBorders>
              <w:top w:val="dashSmallGap" w:sz="4" w:space="0" w:color="000000"/>
              <w:left w:val="single" w:sz="4" w:space="0" w:color="000000"/>
              <w:bottom w:val="dashSmallGap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10"/>
              </w:rPr>
            </w:pPr>
          </w:p>
          <w:p>
            <w:pPr>
              <w:pStyle w:val="TableParagraph"/>
              <w:spacing w:before="2"/>
              <w:rPr>
                <w:sz w:val="10"/>
              </w:rPr>
            </w:pPr>
          </w:p>
          <w:p>
            <w:pPr>
              <w:pStyle w:val="TableParagraph"/>
              <w:ind w:left="27"/>
              <w:rPr>
                <w:sz w:val="10"/>
              </w:rPr>
            </w:pPr>
            <w:r>
              <w:rPr>
                <w:sz w:val="10"/>
              </w:rPr>
              <w:t>35h</w:t>
            </w:r>
          </w:p>
        </w:tc>
        <w:tc>
          <w:tcPr>
            <w:tcW w:w="471" w:type="dxa"/>
            <w:tcBorders>
              <w:top w:val="dashSmallGap" w:sz="4" w:space="0" w:color="000000"/>
              <w:left w:val="single" w:sz="4" w:space="0" w:color="000000"/>
              <w:bottom w:val="dashSmallGap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10"/>
              </w:rPr>
            </w:pPr>
          </w:p>
          <w:p>
            <w:pPr>
              <w:pStyle w:val="TableParagraph"/>
              <w:spacing w:before="2"/>
              <w:rPr>
                <w:sz w:val="10"/>
              </w:rPr>
            </w:pPr>
          </w:p>
          <w:p>
            <w:pPr>
              <w:pStyle w:val="TableParagraph"/>
              <w:ind w:left="4"/>
              <w:jc w:val="center"/>
              <w:rPr>
                <w:sz w:val="10"/>
              </w:rPr>
            </w:pPr>
            <w:r>
              <w:rPr>
                <w:w w:val="100"/>
                <w:sz w:val="10"/>
              </w:rPr>
              <w:t>1</w:t>
            </w:r>
          </w:p>
        </w:tc>
        <w:tc>
          <w:tcPr>
            <w:tcW w:w="3077" w:type="dxa"/>
            <w:gridSpan w:val="4"/>
            <w:tcBorders>
              <w:top w:val="dashSmallGap" w:sz="4" w:space="0" w:color="000000"/>
              <w:left w:val="single" w:sz="4" w:space="0" w:color="000000"/>
              <w:bottom w:val="dashSmallGap" w:sz="4" w:space="0" w:color="000000"/>
              <w:right w:val="single" w:sz="4" w:space="0" w:color="000000"/>
            </w:tcBorders>
            <w:shd w:val="clear" w:color="auto" w:fill="D7BCF3"/>
          </w:tcPr>
          <w:p>
            <w:pPr>
              <w:pStyle w:val="TableParagraph"/>
              <w:rPr>
                <w:sz w:val="10"/>
              </w:rPr>
            </w:pPr>
          </w:p>
          <w:p>
            <w:pPr>
              <w:pStyle w:val="TableParagraph"/>
              <w:spacing w:before="2"/>
              <w:rPr>
                <w:sz w:val="10"/>
              </w:rPr>
            </w:pPr>
          </w:p>
          <w:p>
            <w:pPr>
              <w:pStyle w:val="TableParagraph"/>
              <w:ind w:left="1147" w:right="1142"/>
              <w:jc w:val="center"/>
              <w:rPr>
                <w:sz w:val="10"/>
              </w:rPr>
            </w:pPr>
            <w:r>
              <w:rPr>
                <w:sz w:val="10"/>
              </w:rPr>
              <w:t>temp_xlsb&lt;7:4&gt;</w:t>
            </w:r>
          </w:p>
        </w:tc>
        <w:tc>
          <w:tcPr>
            <w:tcW w:w="708" w:type="dxa"/>
            <w:tcBorders>
              <w:top w:val="dashSmallGap" w:sz="4" w:space="0" w:color="000000"/>
              <w:left w:val="single" w:sz="4" w:space="0" w:color="000000"/>
              <w:bottom w:val="dashSmallGap" w:sz="4" w:space="0" w:color="000000"/>
              <w:right w:val="single" w:sz="4" w:space="0" w:color="000000"/>
            </w:tcBorders>
            <w:shd w:val="clear" w:color="auto" w:fill="D7BCF3"/>
          </w:tcPr>
          <w:p>
            <w:pPr>
              <w:pStyle w:val="TableParagraph"/>
              <w:rPr>
                <w:sz w:val="10"/>
              </w:rPr>
            </w:pPr>
          </w:p>
          <w:p>
            <w:pPr>
              <w:pStyle w:val="TableParagraph"/>
              <w:spacing w:before="2"/>
              <w:rPr>
                <w:sz w:val="10"/>
              </w:rPr>
            </w:pPr>
          </w:p>
          <w:p>
            <w:pPr>
              <w:pStyle w:val="TableParagraph"/>
              <w:ind w:left="2"/>
              <w:jc w:val="center"/>
              <w:rPr>
                <w:sz w:val="10"/>
              </w:rPr>
            </w:pPr>
            <w:r>
              <w:rPr>
                <w:w w:val="100"/>
                <w:sz w:val="10"/>
              </w:rPr>
              <w:t>0</w:t>
            </w:r>
          </w:p>
        </w:tc>
        <w:tc>
          <w:tcPr>
            <w:tcW w:w="708" w:type="dxa"/>
            <w:tcBorders>
              <w:top w:val="dashSmallGap" w:sz="4" w:space="0" w:color="000000"/>
              <w:left w:val="single" w:sz="4" w:space="0" w:color="000000"/>
              <w:bottom w:val="dashSmallGap" w:sz="4" w:space="0" w:color="000000"/>
              <w:right w:val="single" w:sz="4" w:space="0" w:color="000000"/>
            </w:tcBorders>
            <w:shd w:val="clear" w:color="auto" w:fill="D7BCF3"/>
          </w:tcPr>
          <w:p>
            <w:pPr>
              <w:pStyle w:val="TableParagraph"/>
              <w:rPr>
                <w:sz w:val="10"/>
              </w:rPr>
            </w:pPr>
          </w:p>
          <w:p>
            <w:pPr>
              <w:pStyle w:val="TableParagraph"/>
              <w:spacing w:before="2"/>
              <w:rPr>
                <w:sz w:val="10"/>
              </w:rPr>
            </w:pPr>
          </w:p>
          <w:p>
            <w:pPr>
              <w:pStyle w:val="TableParagraph"/>
              <w:ind w:left="2"/>
              <w:jc w:val="center"/>
              <w:rPr>
                <w:sz w:val="10"/>
              </w:rPr>
            </w:pPr>
            <w:r>
              <w:rPr>
                <w:w w:val="100"/>
                <w:sz w:val="10"/>
              </w:rPr>
              <w:t>0</w:t>
            </w:r>
          </w:p>
        </w:tc>
        <w:tc>
          <w:tcPr>
            <w:tcW w:w="710" w:type="dxa"/>
            <w:tcBorders>
              <w:top w:val="dashSmallGap" w:sz="4" w:space="0" w:color="000000"/>
              <w:left w:val="single" w:sz="4" w:space="0" w:color="000000"/>
              <w:bottom w:val="dashSmallGap" w:sz="4" w:space="0" w:color="000000"/>
              <w:right w:val="single" w:sz="4" w:space="0" w:color="000000"/>
            </w:tcBorders>
            <w:shd w:val="clear" w:color="auto" w:fill="D7BCF3"/>
          </w:tcPr>
          <w:p>
            <w:pPr>
              <w:pStyle w:val="TableParagraph"/>
              <w:rPr>
                <w:sz w:val="10"/>
              </w:rPr>
            </w:pPr>
          </w:p>
          <w:p>
            <w:pPr>
              <w:pStyle w:val="TableParagraph"/>
              <w:spacing w:before="2"/>
              <w:rPr>
                <w:sz w:val="10"/>
              </w:rPr>
            </w:pPr>
          </w:p>
          <w:p>
            <w:pPr>
              <w:pStyle w:val="TableParagraph"/>
              <w:jc w:val="center"/>
              <w:rPr>
                <w:sz w:val="10"/>
              </w:rPr>
            </w:pPr>
            <w:r>
              <w:rPr>
                <w:w w:val="100"/>
                <w:sz w:val="10"/>
              </w:rPr>
              <w:t>0</w:t>
            </w:r>
          </w:p>
        </w:tc>
        <w:tc>
          <w:tcPr>
            <w:tcW w:w="708" w:type="dxa"/>
            <w:tcBorders>
              <w:top w:val="dashSmallGap" w:sz="4" w:space="0" w:color="000000"/>
              <w:left w:val="single" w:sz="4" w:space="0" w:color="000000"/>
              <w:bottom w:val="dashSmallGap" w:sz="4" w:space="0" w:color="000000"/>
              <w:right w:val="single" w:sz="4" w:space="0" w:color="000000"/>
            </w:tcBorders>
            <w:shd w:val="clear" w:color="auto" w:fill="D7BCF3"/>
          </w:tcPr>
          <w:p>
            <w:pPr>
              <w:pStyle w:val="TableParagraph"/>
              <w:rPr>
                <w:sz w:val="10"/>
              </w:rPr>
            </w:pPr>
          </w:p>
          <w:p>
            <w:pPr>
              <w:pStyle w:val="TableParagraph"/>
              <w:spacing w:before="2"/>
              <w:rPr>
                <w:sz w:val="10"/>
              </w:rPr>
            </w:pPr>
          </w:p>
          <w:p>
            <w:pPr>
              <w:pStyle w:val="TableParagraph"/>
              <w:ind w:right="318"/>
              <w:jc w:val="right"/>
              <w:rPr>
                <w:sz w:val="10"/>
              </w:rPr>
            </w:pPr>
            <w:r>
              <w:rPr>
                <w:w w:val="100"/>
                <w:sz w:val="10"/>
              </w:rPr>
              <w:t>0</w:t>
            </w:r>
          </w:p>
        </w:tc>
        <w:tc>
          <w:tcPr>
            <w:tcW w:w="1922" w:type="dxa"/>
            <w:tcBorders>
              <w:top w:val="dashSmallGap" w:sz="4" w:space="0" w:color="000000"/>
              <w:left w:val="single" w:sz="4" w:space="0" w:color="000000"/>
              <w:bottom w:val="dashSmallGap" w:sz="4" w:space="0" w:color="000000"/>
              <w:right w:val="nil"/>
            </w:tcBorders>
          </w:tcPr>
          <w:p>
            <w:pPr>
              <w:pStyle w:val="TableParagraph"/>
              <w:rPr>
                <w:sz w:val="10"/>
              </w:rPr>
            </w:pPr>
          </w:p>
          <w:p>
            <w:pPr>
              <w:pStyle w:val="TableParagraph"/>
              <w:spacing w:before="2"/>
              <w:rPr>
                <w:sz w:val="10"/>
              </w:rPr>
            </w:pPr>
          </w:p>
          <w:p>
            <w:pPr>
              <w:pStyle w:val="TableParagraph"/>
              <w:ind w:left="847" w:right="850"/>
              <w:jc w:val="center"/>
              <w:rPr>
                <w:sz w:val="10"/>
              </w:rPr>
            </w:pPr>
            <w:r>
              <w:rPr>
                <w:sz w:val="10"/>
              </w:rPr>
              <w:t>00h</w:t>
            </w:r>
          </w:p>
        </w:tc>
      </w:tr>
      <w:tr>
        <w:trPr>
          <w:trHeight w:val="469" w:hRule="atLeast"/>
        </w:trPr>
        <w:tc>
          <w:tcPr>
            <w:tcW w:w="1292" w:type="dxa"/>
            <w:tcBorders>
              <w:left w:val="nil"/>
              <w:right w:val="single" w:sz="4" w:space="0" w:color="000000"/>
            </w:tcBorders>
          </w:tcPr>
          <w:p>
            <w:pPr>
              <w:pStyle w:val="TableParagraph"/>
              <w:rPr>
                <w:sz w:val="10"/>
              </w:rPr>
            </w:pPr>
          </w:p>
          <w:p>
            <w:pPr>
              <w:pStyle w:val="TableParagraph"/>
              <w:spacing w:before="88"/>
              <w:ind w:left="48"/>
              <w:rPr>
                <w:sz w:val="10"/>
              </w:rPr>
            </w:pPr>
            <w:r>
              <w:rPr>
                <w:sz w:val="10"/>
              </w:rPr>
              <w:t>temp_lsb</w:t>
            </w:r>
            <w:r>
              <w:rPr>
                <w:spacing w:val="-1"/>
                <w:sz w:val="10"/>
              </w:rPr>
              <w:t> </w:t>
            </w:r>
            <w:r>
              <w:rPr>
                <w:sz w:val="10"/>
              </w:rPr>
              <w:t>[1]</w:t>
            </w:r>
          </w:p>
        </w:tc>
        <w:tc>
          <w:tcPr>
            <w:tcW w:w="567" w:type="dxa"/>
            <w:tcBorders>
              <w:top w:val="dashSmallGap" w:sz="4" w:space="0" w:color="000000"/>
              <w:left w:val="single" w:sz="4" w:space="0" w:color="000000"/>
              <w:bottom w:val="dashSmallGap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10"/>
              </w:rPr>
            </w:pPr>
          </w:p>
          <w:p>
            <w:pPr>
              <w:pStyle w:val="TableParagraph"/>
              <w:spacing w:before="4"/>
              <w:rPr>
                <w:sz w:val="10"/>
              </w:rPr>
            </w:pPr>
          </w:p>
          <w:p>
            <w:pPr>
              <w:pStyle w:val="TableParagraph"/>
              <w:spacing w:before="1"/>
              <w:ind w:left="25"/>
              <w:rPr>
                <w:sz w:val="10"/>
              </w:rPr>
            </w:pPr>
            <w:r>
              <w:rPr>
                <w:sz w:val="10"/>
              </w:rPr>
              <w:t>34h</w:t>
            </w:r>
          </w:p>
        </w:tc>
        <w:tc>
          <w:tcPr>
            <w:tcW w:w="567" w:type="dxa"/>
            <w:tcBorders>
              <w:top w:val="dashSmallGap" w:sz="4" w:space="0" w:color="000000"/>
              <w:left w:val="single" w:sz="4" w:space="0" w:color="000000"/>
              <w:bottom w:val="dashSmallGap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10"/>
              </w:rPr>
            </w:pPr>
          </w:p>
          <w:p>
            <w:pPr>
              <w:pStyle w:val="TableParagraph"/>
              <w:spacing w:before="4"/>
              <w:rPr>
                <w:sz w:val="10"/>
              </w:rPr>
            </w:pPr>
          </w:p>
          <w:p>
            <w:pPr>
              <w:pStyle w:val="TableParagraph"/>
              <w:spacing w:before="1"/>
              <w:ind w:left="27"/>
              <w:rPr>
                <w:sz w:val="10"/>
              </w:rPr>
            </w:pPr>
            <w:r>
              <w:rPr>
                <w:sz w:val="10"/>
              </w:rPr>
              <w:t>34h</w:t>
            </w:r>
          </w:p>
        </w:tc>
        <w:tc>
          <w:tcPr>
            <w:tcW w:w="471" w:type="dxa"/>
            <w:tcBorders>
              <w:top w:val="dashSmallGap" w:sz="4" w:space="0" w:color="000000"/>
              <w:left w:val="single" w:sz="4" w:space="0" w:color="000000"/>
              <w:bottom w:val="dashSmallGap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10"/>
              </w:rPr>
            </w:pPr>
          </w:p>
          <w:p>
            <w:pPr>
              <w:pStyle w:val="TableParagraph"/>
              <w:spacing w:before="4"/>
              <w:rPr>
                <w:sz w:val="10"/>
              </w:rPr>
            </w:pPr>
          </w:p>
          <w:p>
            <w:pPr>
              <w:pStyle w:val="TableParagraph"/>
              <w:spacing w:before="1"/>
              <w:ind w:left="4"/>
              <w:jc w:val="center"/>
              <w:rPr>
                <w:sz w:val="10"/>
              </w:rPr>
            </w:pPr>
            <w:r>
              <w:rPr>
                <w:w w:val="100"/>
                <w:sz w:val="10"/>
              </w:rPr>
              <w:t>1</w:t>
            </w:r>
          </w:p>
        </w:tc>
        <w:tc>
          <w:tcPr>
            <w:tcW w:w="5911" w:type="dxa"/>
            <w:gridSpan w:val="8"/>
            <w:tcBorders>
              <w:top w:val="nil"/>
              <w:left w:val="single" w:sz="4" w:space="0" w:color="000000"/>
              <w:bottom w:val="dashSmallGap" w:sz="4" w:space="0" w:color="000000"/>
              <w:right w:val="single" w:sz="4" w:space="0" w:color="000000"/>
            </w:tcBorders>
            <w:shd w:val="clear" w:color="auto" w:fill="D7BCF3"/>
          </w:tcPr>
          <w:p>
            <w:pPr>
              <w:pStyle w:val="TableParagraph"/>
              <w:rPr>
                <w:sz w:val="10"/>
              </w:rPr>
            </w:pPr>
          </w:p>
          <w:p>
            <w:pPr>
              <w:pStyle w:val="TableParagraph"/>
              <w:spacing w:before="4"/>
              <w:rPr>
                <w:sz w:val="10"/>
              </w:rPr>
            </w:pPr>
          </w:p>
          <w:p>
            <w:pPr>
              <w:pStyle w:val="TableParagraph"/>
              <w:spacing w:before="1"/>
              <w:ind w:left="2370" w:right="2365"/>
              <w:jc w:val="center"/>
              <w:rPr>
                <w:sz w:val="10"/>
              </w:rPr>
            </w:pPr>
            <w:r>
              <w:rPr>
                <w:sz w:val="10"/>
              </w:rPr>
              <w:t>temp_lsb&lt;7:0&gt;</w:t>
            </w:r>
          </w:p>
        </w:tc>
        <w:tc>
          <w:tcPr>
            <w:tcW w:w="1922" w:type="dxa"/>
            <w:tcBorders>
              <w:top w:val="dashSmallGap" w:sz="4" w:space="0" w:color="000000"/>
              <w:left w:val="single" w:sz="4" w:space="0" w:color="000000"/>
              <w:bottom w:val="dashSmallGap" w:sz="4" w:space="0" w:color="000000"/>
              <w:right w:val="nil"/>
            </w:tcBorders>
          </w:tcPr>
          <w:p>
            <w:pPr>
              <w:pStyle w:val="TableParagraph"/>
              <w:rPr>
                <w:sz w:val="10"/>
              </w:rPr>
            </w:pPr>
          </w:p>
          <w:p>
            <w:pPr>
              <w:pStyle w:val="TableParagraph"/>
              <w:spacing w:before="4"/>
              <w:rPr>
                <w:sz w:val="10"/>
              </w:rPr>
            </w:pPr>
          </w:p>
          <w:p>
            <w:pPr>
              <w:pStyle w:val="TableParagraph"/>
              <w:spacing w:before="1"/>
              <w:ind w:left="847" w:right="850"/>
              <w:jc w:val="center"/>
              <w:rPr>
                <w:sz w:val="10"/>
              </w:rPr>
            </w:pPr>
            <w:r>
              <w:rPr>
                <w:sz w:val="10"/>
              </w:rPr>
              <w:t>00h</w:t>
            </w:r>
          </w:p>
        </w:tc>
      </w:tr>
      <w:tr>
        <w:trPr>
          <w:trHeight w:val="438" w:hRule="atLeast"/>
        </w:trPr>
        <w:tc>
          <w:tcPr>
            <w:tcW w:w="1292" w:type="dxa"/>
            <w:tcBorders>
              <w:left w:val="nil"/>
              <w:right w:val="single" w:sz="4" w:space="0" w:color="000000"/>
            </w:tcBorders>
          </w:tcPr>
          <w:p>
            <w:pPr>
              <w:pStyle w:val="TableParagraph"/>
              <w:rPr>
                <w:sz w:val="10"/>
              </w:rPr>
            </w:pPr>
          </w:p>
          <w:p>
            <w:pPr>
              <w:pStyle w:val="TableParagraph"/>
              <w:spacing w:before="74"/>
              <w:ind w:left="48"/>
              <w:rPr>
                <w:sz w:val="10"/>
              </w:rPr>
            </w:pPr>
            <w:r>
              <w:rPr>
                <w:sz w:val="10"/>
              </w:rPr>
              <w:t>temp_msb</w:t>
            </w:r>
            <w:r>
              <w:rPr>
                <w:spacing w:val="-2"/>
                <w:sz w:val="10"/>
              </w:rPr>
              <w:t> </w:t>
            </w:r>
            <w:r>
              <w:rPr>
                <w:sz w:val="10"/>
              </w:rPr>
              <w:t>[1]</w:t>
            </w:r>
          </w:p>
        </w:tc>
        <w:tc>
          <w:tcPr>
            <w:tcW w:w="567" w:type="dxa"/>
            <w:tcBorders>
              <w:top w:val="dashSmallGap" w:sz="4" w:space="0" w:color="000000"/>
              <w:left w:val="single" w:sz="4" w:space="0" w:color="000000"/>
              <w:bottom w:val="dashSmallGap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10"/>
              </w:rPr>
            </w:pPr>
          </w:p>
          <w:p>
            <w:pPr>
              <w:pStyle w:val="TableParagraph"/>
              <w:spacing w:before="11"/>
              <w:rPr>
                <w:sz w:val="8"/>
              </w:rPr>
            </w:pPr>
          </w:p>
          <w:p>
            <w:pPr>
              <w:pStyle w:val="TableParagraph"/>
              <w:ind w:left="25"/>
              <w:rPr>
                <w:sz w:val="10"/>
              </w:rPr>
            </w:pPr>
            <w:r>
              <w:rPr>
                <w:sz w:val="10"/>
              </w:rPr>
              <w:t>33h</w:t>
            </w:r>
          </w:p>
        </w:tc>
        <w:tc>
          <w:tcPr>
            <w:tcW w:w="567" w:type="dxa"/>
            <w:tcBorders>
              <w:top w:val="dashSmallGap" w:sz="4" w:space="0" w:color="000000"/>
              <w:left w:val="single" w:sz="4" w:space="0" w:color="000000"/>
              <w:bottom w:val="dashSmallGap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10"/>
              </w:rPr>
            </w:pPr>
          </w:p>
          <w:p>
            <w:pPr>
              <w:pStyle w:val="TableParagraph"/>
              <w:spacing w:before="11"/>
              <w:rPr>
                <w:sz w:val="8"/>
              </w:rPr>
            </w:pPr>
          </w:p>
          <w:p>
            <w:pPr>
              <w:pStyle w:val="TableParagraph"/>
              <w:ind w:left="27"/>
              <w:rPr>
                <w:sz w:val="10"/>
              </w:rPr>
            </w:pPr>
            <w:r>
              <w:rPr>
                <w:sz w:val="10"/>
              </w:rPr>
              <w:t>33h</w:t>
            </w:r>
          </w:p>
        </w:tc>
        <w:tc>
          <w:tcPr>
            <w:tcW w:w="471" w:type="dxa"/>
            <w:tcBorders>
              <w:top w:val="dashSmallGap" w:sz="4" w:space="0" w:color="000000"/>
              <w:left w:val="single" w:sz="4" w:space="0" w:color="000000"/>
              <w:bottom w:val="dashSmallGap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10"/>
              </w:rPr>
            </w:pPr>
          </w:p>
          <w:p>
            <w:pPr>
              <w:pStyle w:val="TableParagraph"/>
              <w:spacing w:before="11"/>
              <w:rPr>
                <w:sz w:val="8"/>
              </w:rPr>
            </w:pPr>
          </w:p>
          <w:p>
            <w:pPr>
              <w:pStyle w:val="TableParagraph"/>
              <w:ind w:left="4"/>
              <w:jc w:val="center"/>
              <w:rPr>
                <w:sz w:val="10"/>
              </w:rPr>
            </w:pPr>
            <w:r>
              <w:rPr>
                <w:w w:val="100"/>
                <w:sz w:val="10"/>
              </w:rPr>
              <w:t>1</w:t>
            </w:r>
          </w:p>
        </w:tc>
        <w:tc>
          <w:tcPr>
            <w:tcW w:w="5911" w:type="dxa"/>
            <w:gridSpan w:val="8"/>
            <w:tcBorders>
              <w:top w:val="dashSmallGap" w:sz="4" w:space="0" w:color="000000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D7BCF3"/>
          </w:tcPr>
          <w:p>
            <w:pPr>
              <w:pStyle w:val="TableParagraph"/>
              <w:rPr>
                <w:sz w:val="10"/>
              </w:rPr>
            </w:pPr>
          </w:p>
          <w:p>
            <w:pPr>
              <w:pStyle w:val="TableParagraph"/>
              <w:spacing w:before="11"/>
              <w:rPr>
                <w:sz w:val="8"/>
              </w:rPr>
            </w:pPr>
          </w:p>
          <w:p>
            <w:pPr>
              <w:pStyle w:val="TableParagraph"/>
              <w:ind w:left="2370" w:right="2363"/>
              <w:jc w:val="center"/>
              <w:rPr>
                <w:sz w:val="10"/>
              </w:rPr>
            </w:pPr>
            <w:r>
              <w:rPr>
                <w:sz w:val="10"/>
              </w:rPr>
              <w:t>temp_msb&lt;7:0&gt;</w:t>
            </w:r>
          </w:p>
        </w:tc>
        <w:tc>
          <w:tcPr>
            <w:tcW w:w="1922" w:type="dxa"/>
            <w:tcBorders>
              <w:top w:val="dashSmallGap" w:sz="4" w:space="0" w:color="000000"/>
              <w:left w:val="single" w:sz="4" w:space="0" w:color="000000"/>
              <w:bottom w:val="dashSmallGap" w:sz="4" w:space="0" w:color="000000"/>
              <w:right w:val="nil"/>
            </w:tcBorders>
          </w:tcPr>
          <w:p>
            <w:pPr>
              <w:pStyle w:val="TableParagraph"/>
              <w:rPr>
                <w:sz w:val="10"/>
              </w:rPr>
            </w:pPr>
          </w:p>
          <w:p>
            <w:pPr>
              <w:pStyle w:val="TableParagraph"/>
              <w:spacing w:before="11"/>
              <w:rPr>
                <w:sz w:val="8"/>
              </w:rPr>
            </w:pPr>
          </w:p>
          <w:p>
            <w:pPr>
              <w:pStyle w:val="TableParagraph"/>
              <w:ind w:left="847" w:right="850"/>
              <w:jc w:val="center"/>
              <w:rPr>
                <w:sz w:val="10"/>
              </w:rPr>
            </w:pPr>
            <w:r>
              <w:rPr>
                <w:sz w:val="10"/>
              </w:rPr>
              <w:t>80h</w:t>
            </w:r>
          </w:p>
        </w:tc>
      </w:tr>
      <w:tr>
        <w:trPr>
          <w:trHeight w:val="453" w:hRule="atLeast"/>
        </w:trPr>
        <w:tc>
          <w:tcPr>
            <w:tcW w:w="1292" w:type="dxa"/>
            <w:tcBorders>
              <w:left w:val="nil"/>
              <w:right w:val="single" w:sz="4" w:space="0" w:color="000000"/>
            </w:tcBorders>
          </w:tcPr>
          <w:p>
            <w:pPr>
              <w:pStyle w:val="TableParagraph"/>
              <w:rPr>
                <w:sz w:val="10"/>
              </w:rPr>
            </w:pPr>
          </w:p>
          <w:p>
            <w:pPr>
              <w:pStyle w:val="TableParagraph"/>
              <w:spacing w:before="88"/>
              <w:ind w:left="48"/>
              <w:rPr>
                <w:sz w:val="10"/>
              </w:rPr>
            </w:pPr>
            <w:r>
              <w:rPr>
                <w:sz w:val="10"/>
              </w:rPr>
              <w:t>press_xlsb</w:t>
            </w:r>
            <w:r>
              <w:rPr>
                <w:spacing w:val="-1"/>
                <w:sz w:val="10"/>
              </w:rPr>
              <w:t> </w:t>
            </w:r>
            <w:r>
              <w:rPr>
                <w:sz w:val="10"/>
              </w:rPr>
              <w:t>[1]</w:t>
            </w:r>
          </w:p>
        </w:tc>
        <w:tc>
          <w:tcPr>
            <w:tcW w:w="567" w:type="dxa"/>
            <w:tcBorders>
              <w:top w:val="dashSmallGap" w:sz="4" w:space="0" w:color="000000"/>
              <w:left w:val="single" w:sz="4" w:space="0" w:color="000000"/>
              <w:bottom w:val="dashSmallGap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10"/>
              </w:rPr>
            </w:pPr>
          </w:p>
          <w:p>
            <w:pPr>
              <w:pStyle w:val="TableParagraph"/>
              <w:spacing w:before="2"/>
              <w:rPr>
                <w:sz w:val="10"/>
              </w:rPr>
            </w:pPr>
          </w:p>
          <w:p>
            <w:pPr>
              <w:pStyle w:val="TableParagraph"/>
              <w:ind w:left="25"/>
              <w:rPr>
                <w:sz w:val="10"/>
              </w:rPr>
            </w:pPr>
            <w:r>
              <w:rPr>
                <w:sz w:val="10"/>
              </w:rPr>
              <w:t>32h</w:t>
            </w:r>
          </w:p>
        </w:tc>
        <w:tc>
          <w:tcPr>
            <w:tcW w:w="567" w:type="dxa"/>
            <w:tcBorders>
              <w:top w:val="dashSmallGap" w:sz="4" w:space="0" w:color="000000"/>
              <w:left w:val="single" w:sz="4" w:space="0" w:color="000000"/>
              <w:bottom w:val="dashSmallGap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10"/>
              </w:rPr>
            </w:pPr>
          </w:p>
          <w:p>
            <w:pPr>
              <w:pStyle w:val="TableParagraph"/>
              <w:spacing w:before="2"/>
              <w:rPr>
                <w:sz w:val="10"/>
              </w:rPr>
            </w:pPr>
          </w:p>
          <w:p>
            <w:pPr>
              <w:pStyle w:val="TableParagraph"/>
              <w:ind w:left="27"/>
              <w:rPr>
                <w:sz w:val="10"/>
              </w:rPr>
            </w:pPr>
            <w:r>
              <w:rPr>
                <w:sz w:val="10"/>
              </w:rPr>
              <w:t>32h</w:t>
            </w:r>
          </w:p>
        </w:tc>
        <w:tc>
          <w:tcPr>
            <w:tcW w:w="471" w:type="dxa"/>
            <w:tcBorders>
              <w:top w:val="dashSmallGap" w:sz="4" w:space="0" w:color="000000"/>
              <w:left w:val="single" w:sz="4" w:space="0" w:color="000000"/>
              <w:bottom w:val="dashSmallGap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10"/>
              </w:rPr>
            </w:pPr>
          </w:p>
          <w:p>
            <w:pPr>
              <w:pStyle w:val="TableParagraph"/>
              <w:spacing w:before="2"/>
              <w:rPr>
                <w:sz w:val="10"/>
              </w:rPr>
            </w:pPr>
          </w:p>
          <w:p>
            <w:pPr>
              <w:pStyle w:val="TableParagraph"/>
              <w:ind w:left="4"/>
              <w:jc w:val="center"/>
              <w:rPr>
                <w:sz w:val="10"/>
              </w:rPr>
            </w:pPr>
            <w:r>
              <w:rPr>
                <w:w w:val="100"/>
                <w:sz w:val="10"/>
              </w:rPr>
              <w:t>1</w:t>
            </w:r>
          </w:p>
        </w:tc>
        <w:tc>
          <w:tcPr>
            <w:tcW w:w="3077" w:type="dxa"/>
            <w:gridSpan w:val="4"/>
            <w:tcBorders>
              <w:top w:val="dashSmallGap" w:sz="4" w:space="0" w:color="000000"/>
              <w:left w:val="single" w:sz="4" w:space="0" w:color="000000"/>
              <w:bottom w:val="dashSmallGap" w:sz="4" w:space="0" w:color="000000"/>
              <w:right w:val="single" w:sz="4" w:space="0" w:color="000000"/>
            </w:tcBorders>
            <w:shd w:val="clear" w:color="auto" w:fill="D7BCF3"/>
          </w:tcPr>
          <w:p>
            <w:pPr>
              <w:pStyle w:val="TableParagraph"/>
              <w:rPr>
                <w:sz w:val="10"/>
              </w:rPr>
            </w:pPr>
          </w:p>
          <w:p>
            <w:pPr>
              <w:pStyle w:val="TableParagraph"/>
              <w:spacing w:before="2"/>
              <w:rPr>
                <w:sz w:val="10"/>
              </w:rPr>
            </w:pPr>
          </w:p>
          <w:p>
            <w:pPr>
              <w:pStyle w:val="TableParagraph"/>
              <w:ind w:left="1147" w:right="1145"/>
              <w:jc w:val="center"/>
              <w:rPr>
                <w:sz w:val="10"/>
              </w:rPr>
            </w:pPr>
            <w:r>
              <w:rPr>
                <w:sz w:val="10"/>
              </w:rPr>
              <w:t>press_xlsb&lt;7:4&gt;</w:t>
            </w:r>
          </w:p>
        </w:tc>
        <w:tc>
          <w:tcPr>
            <w:tcW w:w="708" w:type="dxa"/>
            <w:tcBorders>
              <w:top w:val="dashSmallGap" w:sz="4" w:space="0" w:color="000000"/>
              <w:left w:val="single" w:sz="4" w:space="0" w:color="000000"/>
              <w:bottom w:val="dashSmallGap" w:sz="4" w:space="0" w:color="000000"/>
              <w:right w:val="single" w:sz="4" w:space="0" w:color="000000"/>
            </w:tcBorders>
            <w:shd w:val="clear" w:color="auto" w:fill="D7BCF3"/>
          </w:tcPr>
          <w:p>
            <w:pPr>
              <w:pStyle w:val="TableParagraph"/>
              <w:rPr>
                <w:sz w:val="10"/>
              </w:rPr>
            </w:pPr>
          </w:p>
          <w:p>
            <w:pPr>
              <w:pStyle w:val="TableParagraph"/>
              <w:spacing w:before="2"/>
              <w:rPr>
                <w:sz w:val="10"/>
              </w:rPr>
            </w:pPr>
          </w:p>
          <w:p>
            <w:pPr>
              <w:pStyle w:val="TableParagraph"/>
              <w:ind w:left="2"/>
              <w:jc w:val="center"/>
              <w:rPr>
                <w:sz w:val="10"/>
              </w:rPr>
            </w:pPr>
            <w:r>
              <w:rPr>
                <w:w w:val="100"/>
                <w:sz w:val="10"/>
              </w:rPr>
              <w:t>0</w:t>
            </w:r>
          </w:p>
        </w:tc>
        <w:tc>
          <w:tcPr>
            <w:tcW w:w="708" w:type="dxa"/>
            <w:tcBorders>
              <w:top w:val="dashSmallGap" w:sz="4" w:space="0" w:color="000000"/>
              <w:left w:val="single" w:sz="4" w:space="0" w:color="000000"/>
              <w:bottom w:val="dashSmallGap" w:sz="4" w:space="0" w:color="000000"/>
              <w:right w:val="single" w:sz="4" w:space="0" w:color="000000"/>
            </w:tcBorders>
            <w:shd w:val="clear" w:color="auto" w:fill="D7BCF3"/>
          </w:tcPr>
          <w:p>
            <w:pPr>
              <w:pStyle w:val="TableParagraph"/>
              <w:rPr>
                <w:sz w:val="10"/>
              </w:rPr>
            </w:pPr>
          </w:p>
          <w:p>
            <w:pPr>
              <w:pStyle w:val="TableParagraph"/>
              <w:spacing w:before="2"/>
              <w:rPr>
                <w:sz w:val="10"/>
              </w:rPr>
            </w:pPr>
          </w:p>
          <w:p>
            <w:pPr>
              <w:pStyle w:val="TableParagraph"/>
              <w:ind w:left="2"/>
              <w:jc w:val="center"/>
              <w:rPr>
                <w:sz w:val="10"/>
              </w:rPr>
            </w:pPr>
            <w:r>
              <w:rPr>
                <w:w w:val="100"/>
                <w:sz w:val="10"/>
              </w:rPr>
              <w:t>0</w:t>
            </w:r>
          </w:p>
        </w:tc>
        <w:tc>
          <w:tcPr>
            <w:tcW w:w="710" w:type="dxa"/>
            <w:tcBorders>
              <w:top w:val="dashSmallGap" w:sz="4" w:space="0" w:color="000000"/>
              <w:left w:val="single" w:sz="4" w:space="0" w:color="000000"/>
              <w:bottom w:val="dashSmallGap" w:sz="4" w:space="0" w:color="000000"/>
              <w:right w:val="single" w:sz="4" w:space="0" w:color="000000"/>
            </w:tcBorders>
            <w:shd w:val="clear" w:color="auto" w:fill="D7BCF3"/>
          </w:tcPr>
          <w:p>
            <w:pPr>
              <w:pStyle w:val="TableParagraph"/>
              <w:rPr>
                <w:sz w:val="10"/>
              </w:rPr>
            </w:pPr>
          </w:p>
          <w:p>
            <w:pPr>
              <w:pStyle w:val="TableParagraph"/>
              <w:spacing w:before="2"/>
              <w:rPr>
                <w:sz w:val="10"/>
              </w:rPr>
            </w:pPr>
          </w:p>
          <w:p>
            <w:pPr>
              <w:pStyle w:val="TableParagraph"/>
              <w:jc w:val="center"/>
              <w:rPr>
                <w:sz w:val="10"/>
              </w:rPr>
            </w:pPr>
            <w:r>
              <w:rPr>
                <w:w w:val="100"/>
                <w:sz w:val="10"/>
              </w:rPr>
              <w:t>0</w:t>
            </w:r>
          </w:p>
        </w:tc>
        <w:tc>
          <w:tcPr>
            <w:tcW w:w="708" w:type="dxa"/>
            <w:tcBorders>
              <w:top w:val="dashSmallGap" w:sz="4" w:space="0" w:color="000000"/>
              <w:left w:val="single" w:sz="4" w:space="0" w:color="000000"/>
              <w:bottom w:val="dashSmallGap" w:sz="4" w:space="0" w:color="000000"/>
              <w:right w:val="single" w:sz="4" w:space="0" w:color="000000"/>
            </w:tcBorders>
            <w:shd w:val="clear" w:color="auto" w:fill="D7BCF3"/>
          </w:tcPr>
          <w:p>
            <w:pPr>
              <w:pStyle w:val="TableParagraph"/>
              <w:rPr>
                <w:sz w:val="10"/>
              </w:rPr>
            </w:pPr>
          </w:p>
          <w:p>
            <w:pPr>
              <w:pStyle w:val="TableParagraph"/>
              <w:spacing w:before="2"/>
              <w:rPr>
                <w:sz w:val="10"/>
              </w:rPr>
            </w:pPr>
          </w:p>
          <w:p>
            <w:pPr>
              <w:pStyle w:val="TableParagraph"/>
              <w:ind w:right="318"/>
              <w:jc w:val="right"/>
              <w:rPr>
                <w:sz w:val="10"/>
              </w:rPr>
            </w:pPr>
            <w:r>
              <w:rPr>
                <w:w w:val="100"/>
                <w:sz w:val="10"/>
              </w:rPr>
              <w:t>0</w:t>
            </w:r>
          </w:p>
        </w:tc>
        <w:tc>
          <w:tcPr>
            <w:tcW w:w="1922" w:type="dxa"/>
            <w:tcBorders>
              <w:top w:val="dashSmallGap" w:sz="4" w:space="0" w:color="000000"/>
              <w:left w:val="single" w:sz="4" w:space="0" w:color="000000"/>
              <w:bottom w:val="dashSmallGap" w:sz="4" w:space="0" w:color="000000"/>
              <w:right w:val="nil"/>
            </w:tcBorders>
          </w:tcPr>
          <w:p>
            <w:pPr>
              <w:pStyle w:val="TableParagraph"/>
              <w:rPr>
                <w:sz w:val="10"/>
              </w:rPr>
            </w:pPr>
          </w:p>
          <w:p>
            <w:pPr>
              <w:pStyle w:val="TableParagraph"/>
              <w:spacing w:before="2"/>
              <w:rPr>
                <w:sz w:val="10"/>
              </w:rPr>
            </w:pPr>
          </w:p>
          <w:p>
            <w:pPr>
              <w:pStyle w:val="TableParagraph"/>
              <w:ind w:left="847" w:right="850"/>
              <w:jc w:val="center"/>
              <w:rPr>
                <w:sz w:val="10"/>
              </w:rPr>
            </w:pPr>
            <w:r>
              <w:rPr>
                <w:sz w:val="10"/>
              </w:rPr>
              <w:t>00h</w:t>
            </w:r>
          </w:p>
        </w:tc>
      </w:tr>
      <w:tr>
        <w:trPr>
          <w:trHeight w:val="470" w:hRule="atLeast"/>
        </w:trPr>
        <w:tc>
          <w:tcPr>
            <w:tcW w:w="1292" w:type="dxa"/>
            <w:tcBorders>
              <w:left w:val="nil"/>
              <w:right w:val="single" w:sz="4" w:space="0" w:color="000000"/>
            </w:tcBorders>
          </w:tcPr>
          <w:p>
            <w:pPr>
              <w:pStyle w:val="TableParagraph"/>
              <w:rPr>
                <w:sz w:val="10"/>
              </w:rPr>
            </w:pPr>
          </w:p>
          <w:p>
            <w:pPr>
              <w:pStyle w:val="TableParagraph"/>
              <w:spacing w:before="88"/>
              <w:ind w:left="48"/>
              <w:rPr>
                <w:sz w:val="10"/>
              </w:rPr>
            </w:pPr>
            <w:r>
              <w:rPr>
                <w:sz w:val="10"/>
              </w:rPr>
              <w:t>press_lsb</w:t>
            </w:r>
            <w:r>
              <w:rPr>
                <w:spacing w:val="-1"/>
                <w:sz w:val="10"/>
              </w:rPr>
              <w:t> </w:t>
            </w:r>
            <w:r>
              <w:rPr>
                <w:sz w:val="10"/>
              </w:rPr>
              <w:t>[1]</w:t>
            </w:r>
          </w:p>
        </w:tc>
        <w:tc>
          <w:tcPr>
            <w:tcW w:w="567" w:type="dxa"/>
            <w:tcBorders>
              <w:top w:val="dashSmallGap" w:sz="4" w:space="0" w:color="000000"/>
              <w:left w:val="single" w:sz="4" w:space="0" w:color="000000"/>
              <w:bottom w:val="dashSmallGap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10"/>
              </w:rPr>
            </w:pPr>
          </w:p>
          <w:p>
            <w:pPr>
              <w:pStyle w:val="TableParagraph"/>
              <w:spacing w:before="4"/>
              <w:rPr>
                <w:sz w:val="10"/>
              </w:rPr>
            </w:pPr>
          </w:p>
          <w:p>
            <w:pPr>
              <w:pStyle w:val="TableParagraph"/>
              <w:spacing w:before="1"/>
              <w:ind w:left="25"/>
              <w:rPr>
                <w:sz w:val="10"/>
              </w:rPr>
            </w:pPr>
            <w:r>
              <w:rPr>
                <w:sz w:val="10"/>
              </w:rPr>
              <w:t>31h</w:t>
            </w:r>
          </w:p>
        </w:tc>
        <w:tc>
          <w:tcPr>
            <w:tcW w:w="567" w:type="dxa"/>
            <w:tcBorders>
              <w:top w:val="dashSmallGap" w:sz="4" w:space="0" w:color="000000"/>
              <w:left w:val="single" w:sz="4" w:space="0" w:color="000000"/>
              <w:bottom w:val="dashSmallGap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10"/>
              </w:rPr>
            </w:pPr>
          </w:p>
          <w:p>
            <w:pPr>
              <w:pStyle w:val="TableParagraph"/>
              <w:spacing w:before="4"/>
              <w:rPr>
                <w:sz w:val="10"/>
              </w:rPr>
            </w:pPr>
          </w:p>
          <w:p>
            <w:pPr>
              <w:pStyle w:val="TableParagraph"/>
              <w:spacing w:before="1"/>
              <w:ind w:left="27"/>
              <w:rPr>
                <w:sz w:val="10"/>
              </w:rPr>
            </w:pPr>
            <w:r>
              <w:rPr>
                <w:sz w:val="10"/>
              </w:rPr>
              <w:t>31h</w:t>
            </w:r>
          </w:p>
        </w:tc>
        <w:tc>
          <w:tcPr>
            <w:tcW w:w="471" w:type="dxa"/>
            <w:tcBorders>
              <w:top w:val="dashSmallGap" w:sz="4" w:space="0" w:color="000000"/>
              <w:left w:val="single" w:sz="4" w:space="0" w:color="000000"/>
              <w:bottom w:val="dashSmallGap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10"/>
              </w:rPr>
            </w:pPr>
          </w:p>
          <w:p>
            <w:pPr>
              <w:pStyle w:val="TableParagraph"/>
              <w:spacing w:before="4"/>
              <w:rPr>
                <w:sz w:val="10"/>
              </w:rPr>
            </w:pPr>
          </w:p>
          <w:p>
            <w:pPr>
              <w:pStyle w:val="TableParagraph"/>
              <w:spacing w:before="1"/>
              <w:ind w:left="4"/>
              <w:jc w:val="center"/>
              <w:rPr>
                <w:sz w:val="10"/>
              </w:rPr>
            </w:pPr>
            <w:r>
              <w:rPr>
                <w:w w:val="100"/>
                <w:sz w:val="10"/>
              </w:rPr>
              <w:t>1</w:t>
            </w:r>
          </w:p>
        </w:tc>
        <w:tc>
          <w:tcPr>
            <w:tcW w:w="5911" w:type="dxa"/>
            <w:gridSpan w:val="8"/>
            <w:tcBorders>
              <w:top w:val="nil"/>
              <w:left w:val="single" w:sz="4" w:space="0" w:color="000000"/>
              <w:bottom w:val="dashSmallGap" w:sz="4" w:space="0" w:color="000000"/>
              <w:right w:val="single" w:sz="4" w:space="0" w:color="000000"/>
            </w:tcBorders>
            <w:shd w:val="clear" w:color="auto" w:fill="D7BCF3"/>
          </w:tcPr>
          <w:p>
            <w:pPr>
              <w:pStyle w:val="TableParagraph"/>
              <w:rPr>
                <w:sz w:val="10"/>
              </w:rPr>
            </w:pPr>
          </w:p>
          <w:p>
            <w:pPr>
              <w:pStyle w:val="TableParagraph"/>
              <w:spacing w:before="4"/>
              <w:rPr>
                <w:sz w:val="10"/>
              </w:rPr>
            </w:pPr>
          </w:p>
          <w:p>
            <w:pPr>
              <w:pStyle w:val="TableParagraph"/>
              <w:spacing w:before="1"/>
              <w:ind w:left="2370" w:right="2363"/>
              <w:jc w:val="center"/>
              <w:rPr>
                <w:sz w:val="10"/>
              </w:rPr>
            </w:pPr>
            <w:r>
              <w:rPr>
                <w:sz w:val="10"/>
              </w:rPr>
              <w:t>press_lsb&lt;7:0&gt;</w:t>
            </w:r>
          </w:p>
        </w:tc>
        <w:tc>
          <w:tcPr>
            <w:tcW w:w="1922" w:type="dxa"/>
            <w:tcBorders>
              <w:top w:val="dashSmallGap" w:sz="4" w:space="0" w:color="000000"/>
              <w:left w:val="single" w:sz="4" w:space="0" w:color="000000"/>
              <w:bottom w:val="dashSmallGap" w:sz="4" w:space="0" w:color="000000"/>
              <w:right w:val="nil"/>
            </w:tcBorders>
          </w:tcPr>
          <w:p>
            <w:pPr>
              <w:pStyle w:val="TableParagraph"/>
              <w:rPr>
                <w:sz w:val="10"/>
              </w:rPr>
            </w:pPr>
          </w:p>
          <w:p>
            <w:pPr>
              <w:pStyle w:val="TableParagraph"/>
              <w:spacing w:before="4"/>
              <w:rPr>
                <w:sz w:val="10"/>
              </w:rPr>
            </w:pPr>
          </w:p>
          <w:p>
            <w:pPr>
              <w:pStyle w:val="TableParagraph"/>
              <w:spacing w:before="1"/>
              <w:ind w:left="847" w:right="850"/>
              <w:jc w:val="center"/>
              <w:rPr>
                <w:sz w:val="10"/>
              </w:rPr>
            </w:pPr>
            <w:r>
              <w:rPr>
                <w:sz w:val="10"/>
              </w:rPr>
              <w:t>00h</w:t>
            </w:r>
          </w:p>
        </w:tc>
      </w:tr>
      <w:tr>
        <w:trPr>
          <w:trHeight w:val="438" w:hRule="atLeast"/>
        </w:trPr>
        <w:tc>
          <w:tcPr>
            <w:tcW w:w="1292" w:type="dxa"/>
            <w:tcBorders>
              <w:left w:val="nil"/>
              <w:right w:val="single" w:sz="4" w:space="0" w:color="000000"/>
            </w:tcBorders>
          </w:tcPr>
          <w:p>
            <w:pPr>
              <w:pStyle w:val="TableParagraph"/>
              <w:rPr>
                <w:sz w:val="10"/>
              </w:rPr>
            </w:pPr>
          </w:p>
          <w:p>
            <w:pPr>
              <w:pStyle w:val="TableParagraph"/>
              <w:spacing w:before="74"/>
              <w:ind w:left="48"/>
              <w:rPr>
                <w:sz w:val="10"/>
              </w:rPr>
            </w:pPr>
            <w:r>
              <w:rPr>
                <w:sz w:val="10"/>
              </w:rPr>
              <w:t>press_msb [1]</w:t>
            </w:r>
          </w:p>
        </w:tc>
        <w:tc>
          <w:tcPr>
            <w:tcW w:w="567" w:type="dxa"/>
            <w:tcBorders>
              <w:top w:val="dashSmallGap" w:sz="4" w:space="0" w:color="000000"/>
              <w:left w:val="single" w:sz="4" w:space="0" w:color="000000"/>
              <w:bottom w:val="dashSmallGap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10"/>
              </w:rPr>
            </w:pPr>
          </w:p>
          <w:p>
            <w:pPr>
              <w:pStyle w:val="TableParagraph"/>
              <w:spacing w:before="11"/>
              <w:rPr>
                <w:sz w:val="8"/>
              </w:rPr>
            </w:pPr>
          </w:p>
          <w:p>
            <w:pPr>
              <w:pStyle w:val="TableParagraph"/>
              <w:ind w:left="25"/>
              <w:rPr>
                <w:sz w:val="10"/>
              </w:rPr>
            </w:pPr>
            <w:r>
              <w:rPr>
                <w:sz w:val="10"/>
              </w:rPr>
              <w:t>30h</w:t>
            </w:r>
          </w:p>
        </w:tc>
        <w:tc>
          <w:tcPr>
            <w:tcW w:w="567" w:type="dxa"/>
            <w:tcBorders>
              <w:top w:val="dashSmallGap" w:sz="4" w:space="0" w:color="000000"/>
              <w:left w:val="single" w:sz="4" w:space="0" w:color="000000"/>
              <w:bottom w:val="dashSmallGap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10"/>
              </w:rPr>
            </w:pPr>
          </w:p>
          <w:p>
            <w:pPr>
              <w:pStyle w:val="TableParagraph"/>
              <w:spacing w:before="11"/>
              <w:rPr>
                <w:sz w:val="8"/>
              </w:rPr>
            </w:pPr>
          </w:p>
          <w:p>
            <w:pPr>
              <w:pStyle w:val="TableParagraph"/>
              <w:ind w:left="27"/>
              <w:rPr>
                <w:sz w:val="10"/>
              </w:rPr>
            </w:pPr>
            <w:r>
              <w:rPr>
                <w:sz w:val="10"/>
              </w:rPr>
              <w:t>30h</w:t>
            </w:r>
          </w:p>
        </w:tc>
        <w:tc>
          <w:tcPr>
            <w:tcW w:w="471" w:type="dxa"/>
            <w:tcBorders>
              <w:top w:val="dashSmallGap" w:sz="4" w:space="0" w:color="000000"/>
              <w:left w:val="single" w:sz="4" w:space="0" w:color="000000"/>
              <w:bottom w:val="dashSmallGap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10"/>
              </w:rPr>
            </w:pPr>
          </w:p>
          <w:p>
            <w:pPr>
              <w:pStyle w:val="TableParagraph"/>
              <w:spacing w:before="11"/>
              <w:rPr>
                <w:sz w:val="8"/>
              </w:rPr>
            </w:pPr>
          </w:p>
          <w:p>
            <w:pPr>
              <w:pStyle w:val="TableParagraph"/>
              <w:ind w:left="4"/>
              <w:jc w:val="center"/>
              <w:rPr>
                <w:sz w:val="10"/>
              </w:rPr>
            </w:pPr>
            <w:r>
              <w:rPr>
                <w:w w:val="100"/>
                <w:sz w:val="10"/>
              </w:rPr>
              <w:t>1</w:t>
            </w:r>
          </w:p>
        </w:tc>
        <w:tc>
          <w:tcPr>
            <w:tcW w:w="5911" w:type="dxa"/>
            <w:gridSpan w:val="8"/>
            <w:tcBorders>
              <w:top w:val="dashSmallGap" w:sz="4" w:space="0" w:color="000000"/>
              <w:left w:val="single" w:sz="4" w:space="0" w:color="000000"/>
              <w:bottom w:val="dashSmallGap" w:sz="4" w:space="0" w:color="000000"/>
              <w:right w:val="single" w:sz="4" w:space="0" w:color="000000"/>
            </w:tcBorders>
            <w:shd w:val="clear" w:color="auto" w:fill="D7BCF3"/>
          </w:tcPr>
          <w:p>
            <w:pPr>
              <w:pStyle w:val="TableParagraph"/>
              <w:rPr>
                <w:sz w:val="10"/>
              </w:rPr>
            </w:pPr>
          </w:p>
          <w:p>
            <w:pPr>
              <w:pStyle w:val="TableParagraph"/>
              <w:spacing w:before="11"/>
              <w:rPr>
                <w:sz w:val="8"/>
              </w:rPr>
            </w:pPr>
          </w:p>
          <w:p>
            <w:pPr>
              <w:pStyle w:val="TableParagraph"/>
              <w:ind w:left="2370" w:right="2365"/>
              <w:jc w:val="center"/>
              <w:rPr>
                <w:sz w:val="10"/>
              </w:rPr>
            </w:pPr>
            <w:r>
              <w:rPr>
                <w:sz w:val="10"/>
              </w:rPr>
              <w:t>press_msb&lt;7:0&gt;</w:t>
            </w:r>
          </w:p>
        </w:tc>
        <w:tc>
          <w:tcPr>
            <w:tcW w:w="1922" w:type="dxa"/>
            <w:tcBorders>
              <w:top w:val="dashSmallGap" w:sz="4" w:space="0" w:color="000000"/>
              <w:left w:val="single" w:sz="4" w:space="0" w:color="000000"/>
              <w:bottom w:val="dashSmallGap" w:sz="4" w:space="0" w:color="000000"/>
              <w:right w:val="nil"/>
            </w:tcBorders>
          </w:tcPr>
          <w:p>
            <w:pPr>
              <w:pStyle w:val="TableParagraph"/>
              <w:rPr>
                <w:sz w:val="10"/>
              </w:rPr>
            </w:pPr>
          </w:p>
          <w:p>
            <w:pPr>
              <w:pStyle w:val="TableParagraph"/>
              <w:spacing w:before="11"/>
              <w:rPr>
                <w:sz w:val="8"/>
              </w:rPr>
            </w:pPr>
          </w:p>
          <w:p>
            <w:pPr>
              <w:pStyle w:val="TableParagraph"/>
              <w:ind w:left="847" w:right="850"/>
              <w:jc w:val="center"/>
              <w:rPr>
                <w:sz w:val="10"/>
              </w:rPr>
            </w:pPr>
            <w:r>
              <w:rPr>
                <w:sz w:val="10"/>
              </w:rPr>
              <w:t>80h</w:t>
            </w:r>
          </w:p>
        </w:tc>
      </w:tr>
      <w:tr>
        <w:trPr>
          <w:trHeight w:val="453" w:hRule="atLeast"/>
        </w:trPr>
        <w:tc>
          <w:tcPr>
            <w:tcW w:w="1292" w:type="dxa"/>
            <w:tcBorders>
              <w:left w:val="nil"/>
              <w:right w:val="single" w:sz="4" w:space="0" w:color="000000"/>
            </w:tcBorders>
          </w:tcPr>
          <w:p>
            <w:pPr>
              <w:pStyle w:val="TableParagraph"/>
              <w:rPr>
                <w:sz w:val="10"/>
              </w:rPr>
            </w:pPr>
          </w:p>
          <w:p>
            <w:pPr>
              <w:pStyle w:val="TableParagraph"/>
              <w:spacing w:before="88"/>
              <w:ind w:left="48"/>
              <w:rPr>
                <w:sz w:val="10"/>
              </w:rPr>
            </w:pPr>
            <w:r>
              <w:rPr>
                <w:sz w:val="10"/>
              </w:rPr>
              <w:t>sub_meas_index</w:t>
            </w:r>
            <w:r>
              <w:rPr>
                <w:spacing w:val="-2"/>
                <w:sz w:val="10"/>
              </w:rPr>
              <w:t> </w:t>
            </w:r>
            <w:r>
              <w:rPr>
                <w:sz w:val="10"/>
              </w:rPr>
              <w:t>[1]</w:t>
            </w:r>
          </w:p>
        </w:tc>
        <w:tc>
          <w:tcPr>
            <w:tcW w:w="567" w:type="dxa"/>
            <w:tcBorders>
              <w:top w:val="dashSmallGap" w:sz="4" w:space="0" w:color="000000"/>
              <w:left w:val="single" w:sz="4" w:space="0" w:color="000000"/>
              <w:bottom w:val="dashSmallGap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10"/>
              </w:rPr>
            </w:pPr>
          </w:p>
          <w:p>
            <w:pPr>
              <w:pStyle w:val="TableParagraph"/>
              <w:spacing w:before="2"/>
              <w:rPr>
                <w:sz w:val="10"/>
              </w:rPr>
            </w:pPr>
          </w:p>
          <w:p>
            <w:pPr>
              <w:pStyle w:val="TableParagraph"/>
              <w:ind w:left="25"/>
              <w:rPr>
                <w:sz w:val="10"/>
              </w:rPr>
            </w:pPr>
            <w:r>
              <w:rPr>
                <w:sz w:val="10"/>
              </w:rPr>
              <w:t>2Fh</w:t>
            </w:r>
          </w:p>
        </w:tc>
        <w:tc>
          <w:tcPr>
            <w:tcW w:w="567" w:type="dxa"/>
            <w:tcBorders>
              <w:top w:val="dashSmallGap" w:sz="4" w:space="0" w:color="000000"/>
              <w:left w:val="single" w:sz="4" w:space="0" w:color="000000"/>
              <w:bottom w:val="dashSmallGap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10"/>
              </w:rPr>
            </w:pPr>
          </w:p>
          <w:p>
            <w:pPr>
              <w:pStyle w:val="TableParagraph"/>
              <w:spacing w:before="2"/>
              <w:rPr>
                <w:sz w:val="10"/>
              </w:rPr>
            </w:pPr>
          </w:p>
          <w:p>
            <w:pPr>
              <w:pStyle w:val="TableParagraph"/>
              <w:ind w:left="27"/>
              <w:rPr>
                <w:sz w:val="10"/>
              </w:rPr>
            </w:pPr>
            <w:r>
              <w:rPr>
                <w:sz w:val="10"/>
              </w:rPr>
              <w:t>2Fh</w:t>
            </w:r>
          </w:p>
        </w:tc>
        <w:tc>
          <w:tcPr>
            <w:tcW w:w="471" w:type="dxa"/>
            <w:tcBorders>
              <w:top w:val="dashSmallGap" w:sz="4" w:space="0" w:color="000000"/>
              <w:left w:val="single" w:sz="4" w:space="0" w:color="000000"/>
              <w:bottom w:val="dashSmallGap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10"/>
              </w:rPr>
            </w:pPr>
          </w:p>
          <w:p>
            <w:pPr>
              <w:pStyle w:val="TableParagraph"/>
              <w:spacing w:before="2"/>
              <w:rPr>
                <w:sz w:val="10"/>
              </w:rPr>
            </w:pPr>
          </w:p>
          <w:p>
            <w:pPr>
              <w:pStyle w:val="TableParagraph"/>
              <w:ind w:left="4"/>
              <w:jc w:val="center"/>
              <w:rPr>
                <w:sz w:val="10"/>
              </w:rPr>
            </w:pPr>
            <w:r>
              <w:rPr>
                <w:w w:val="100"/>
                <w:sz w:val="10"/>
              </w:rPr>
              <w:t>1</w:t>
            </w:r>
          </w:p>
        </w:tc>
        <w:tc>
          <w:tcPr>
            <w:tcW w:w="5911" w:type="dxa"/>
            <w:gridSpan w:val="8"/>
            <w:tcBorders>
              <w:top w:val="dashSmallGap" w:sz="4" w:space="0" w:color="000000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C6E3FA"/>
          </w:tcPr>
          <w:p>
            <w:pPr>
              <w:pStyle w:val="TableParagraph"/>
              <w:rPr>
                <w:sz w:val="10"/>
              </w:rPr>
            </w:pPr>
          </w:p>
          <w:p>
            <w:pPr>
              <w:pStyle w:val="TableParagraph"/>
              <w:spacing w:before="2"/>
              <w:rPr>
                <w:sz w:val="10"/>
              </w:rPr>
            </w:pPr>
          </w:p>
          <w:p>
            <w:pPr>
              <w:pStyle w:val="TableParagraph"/>
              <w:ind w:left="2370" w:right="2367"/>
              <w:jc w:val="center"/>
              <w:rPr>
                <w:sz w:val="10"/>
              </w:rPr>
            </w:pPr>
            <w:r>
              <w:rPr>
                <w:sz w:val="10"/>
              </w:rPr>
              <w:t>sub_meas_index_1&lt;7:0&gt;</w:t>
            </w:r>
          </w:p>
        </w:tc>
        <w:tc>
          <w:tcPr>
            <w:tcW w:w="1922" w:type="dxa"/>
            <w:tcBorders>
              <w:top w:val="dashSmallGap" w:sz="4" w:space="0" w:color="000000"/>
              <w:left w:val="single" w:sz="4" w:space="0" w:color="000000"/>
              <w:bottom w:val="dashSmallGap" w:sz="4" w:space="0" w:color="000000"/>
              <w:right w:val="nil"/>
            </w:tcBorders>
          </w:tcPr>
          <w:p>
            <w:pPr>
              <w:pStyle w:val="TableParagraph"/>
              <w:rPr>
                <w:sz w:val="10"/>
              </w:rPr>
            </w:pPr>
          </w:p>
          <w:p>
            <w:pPr>
              <w:pStyle w:val="TableParagraph"/>
              <w:spacing w:before="2"/>
              <w:rPr>
                <w:sz w:val="10"/>
              </w:rPr>
            </w:pPr>
          </w:p>
          <w:p>
            <w:pPr>
              <w:pStyle w:val="TableParagraph"/>
              <w:ind w:left="847" w:right="850"/>
              <w:jc w:val="center"/>
              <w:rPr>
                <w:sz w:val="10"/>
              </w:rPr>
            </w:pPr>
            <w:r>
              <w:rPr>
                <w:sz w:val="10"/>
              </w:rPr>
              <w:t>00h</w:t>
            </w:r>
          </w:p>
        </w:tc>
      </w:tr>
      <w:tr>
        <w:trPr>
          <w:trHeight w:val="456" w:hRule="atLeast"/>
        </w:trPr>
        <w:tc>
          <w:tcPr>
            <w:tcW w:w="1292" w:type="dxa"/>
            <w:tcBorders>
              <w:left w:val="nil"/>
              <w:right w:val="single" w:sz="4" w:space="0" w:color="000000"/>
            </w:tcBorders>
          </w:tcPr>
          <w:p>
            <w:pPr>
              <w:pStyle w:val="TableParagraph"/>
              <w:rPr>
                <w:sz w:val="10"/>
              </w:rPr>
            </w:pPr>
          </w:p>
          <w:p>
            <w:pPr>
              <w:pStyle w:val="TableParagraph"/>
              <w:spacing w:before="89"/>
              <w:ind w:left="48"/>
              <w:rPr>
                <w:sz w:val="10"/>
              </w:rPr>
            </w:pPr>
            <w:r>
              <w:rPr>
                <w:sz w:val="10"/>
              </w:rPr>
              <w:t>meas_status</w:t>
            </w:r>
            <w:r>
              <w:rPr>
                <w:spacing w:val="-2"/>
                <w:sz w:val="10"/>
              </w:rPr>
              <w:t> </w:t>
            </w:r>
            <w:r>
              <w:rPr>
                <w:sz w:val="10"/>
              </w:rPr>
              <w:t>[1]</w:t>
            </w:r>
          </w:p>
        </w:tc>
        <w:tc>
          <w:tcPr>
            <w:tcW w:w="567" w:type="dxa"/>
            <w:tcBorders>
              <w:top w:val="dashSmallGap" w:sz="4" w:space="0" w:color="000000"/>
              <w:left w:val="single" w:sz="4" w:space="0" w:color="000000"/>
              <w:bottom w:val="dashSmallGap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10"/>
              </w:rPr>
            </w:pPr>
          </w:p>
          <w:p>
            <w:pPr>
              <w:pStyle w:val="TableParagraph"/>
              <w:spacing w:before="5"/>
              <w:rPr>
                <w:sz w:val="10"/>
              </w:rPr>
            </w:pPr>
          </w:p>
          <w:p>
            <w:pPr>
              <w:pStyle w:val="TableParagraph"/>
              <w:ind w:left="25"/>
              <w:rPr>
                <w:sz w:val="10"/>
              </w:rPr>
            </w:pPr>
            <w:r>
              <w:rPr>
                <w:sz w:val="10"/>
              </w:rPr>
              <w:t>2Eh</w:t>
            </w:r>
          </w:p>
        </w:tc>
        <w:tc>
          <w:tcPr>
            <w:tcW w:w="567" w:type="dxa"/>
            <w:tcBorders>
              <w:top w:val="dashSmallGap" w:sz="4" w:space="0" w:color="000000"/>
              <w:left w:val="single" w:sz="4" w:space="0" w:color="000000"/>
              <w:bottom w:val="dashSmallGap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10"/>
              </w:rPr>
            </w:pPr>
          </w:p>
          <w:p>
            <w:pPr>
              <w:pStyle w:val="TableParagraph"/>
              <w:spacing w:before="5"/>
              <w:rPr>
                <w:sz w:val="10"/>
              </w:rPr>
            </w:pPr>
          </w:p>
          <w:p>
            <w:pPr>
              <w:pStyle w:val="TableParagraph"/>
              <w:ind w:left="27"/>
              <w:rPr>
                <w:sz w:val="10"/>
              </w:rPr>
            </w:pPr>
            <w:r>
              <w:rPr>
                <w:sz w:val="10"/>
              </w:rPr>
              <w:t>2Eh</w:t>
            </w:r>
          </w:p>
        </w:tc>
        <w:tc>
          <w:tcPr>
            <w:tcW w:w="471" w:type="dxa"/>
            <w:tcBorders>
              <w:top w:val="dashSmallGap" w:sz="4" w:space="0" w:color="000000"/>
              <w:left w:val="single" w:sz="4" w:space="0" w:color="000000"/>
              <w:bottom w:val="dashSmallGap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10"/>
              </w:rPr>
            </w:pPr>
          </w:p>
          <w:p>
            <w:pPr>
              <w:pStyle w:val="TableParagraph"/>
              <w:spacing w:before="5"/>
              <w:rPr>
                <w:sz w:val="10"/>
              </w:rPr>
            </w:pPr>
          </w:p>
          <w:p>
            <w:pPr>
              <w:pStyle w:val="TableParagraph"/>
              <w:ind w:left="4"/>
              <w:jc w:val="center"/>
              <w:rPr>
                <w:sz w:val="10"/>
              </w:rPr>
            </w:pPr>
            <w:r>
              <w:rPr>
                <w:w w:val="100"/>
                <w:sz w:val="10"/>
              </w:rPr>
              <w:t>1</w:t>
            </w:r>
          </w:p>
        </w:tc>
        <w:tc>
          <w:tcPr>
            <w:tcW w:w="632" w:type="dxa"/>
            <w:tcBorders>
              <w:top w:val="dashSmallGap" w:sz="4" w:space="0" w:color="000000"/>
              <w:left w:val="single" w:sz="4" w:space="0" w:color="000000"/>
              <w:bottom w:val="dashSmallGap" w:sz="4" w:space="0" w:color="000000"/>
              <w:right w:val="single" w:sz="4" w:space="0" w:color="000000"/>
            </w:tcBorders>
            <w:shd w:val="clear" w:color="auto" w:fill="C6E3FA"/>
          </w:tcPr>
          <w:p>
            <w:pPr>
              <w:pStyle w:val="TableParagraph"/>
              <w:rPr>
                <w:sz w:val="10"/>
              </w:rPr>
            </w:pPr>
          </w:p>
          <w:p>
            <w:pPr>
              <w:pStyle w:val="TableParagraph"/>
              <w:spacing w:before="5"/>
              <w:rPr>
                <w:sz w:val="10"/>
              </w:rPr>
            </w:pPr>
          </w:p>
          <w:p>
            <w:pPr>
              <w:pStyle w:val="TableParagraph"/>
              <w:ind w:right="91"/>
              <w:jc w:val="right"/>
              <w:rPr>
                <w:sz w:val="10"/>
              </w:rPr>
            </w:pPr>
            <w:r>
              <w:rPr>
                <w:sz w:val="10"/>
              </w:rPr>
              <w:t>new_data</w:t>
            </w:r>
          </w:p>
        </w:tc>
        <w:tc>
          <w:tcPr>
            <w:tcW w:w="742" w:type="dxa"/>
            <w:tcBorders>
              <w:top w:val="dashSmallGap" w:sz="4" w:space="0" w:color="000000"/>
              <w:left w:val="single" w:sz="4" w:space="0" w:color="000000"/>
              <w:bottom w:val="dashSmallGap" w:sz="4" w:space="0" w:color="000000"/>
              <w:right w:val="single" w:sz="4" w:space="0" w:color="000000"/>
            </w:tcBorders>
            <w:shd w:val="clear" w:color="auto" w:fill="C6E3FA"/>
          </w:tcPr>
          <w:p>
            <w:pPr>
              <w:pStyle w:val="TableParagraph"/>
              <w:rPr>
                <w:sz w:val="10"/>
              </w:rPr>
            </w:pPr>
          </w:p>
          <w:p>
            <w:pPr>
              <w:pStyle w:val="TableParagraph"/>
              <w:spacing w:before="5"/>
              <w:rPr>
                <w:sz w:val="10"/>
              </w:rPr>
            </w:pPr>
          </w:p>
          <w:p>
            <w:pPr>
              <w:pStyle w:val="TableParagraph"/>
              <w:ind w:right="1"/>
              <w:jc w:val="center"/>
              <w:rPr>
                <w:sz w:val="10"/>
              </w:rPr>
            </w:pPr>
            <w:r>
              <w:rPr>
                <w:sz w:val="10"/>
              </w:rPr>
              <w:t>gas_measuring</w:t>
            </w:r>
          </w:p>
        </w:tc>
        <w:tc>
          <w:tcPr>
            <w:tcW w:w="711" w:type="dxa"/>
            <w:tcBorders>
              <w:top w:val="dashSmallGap" w:sz="4" w:space="0" w:color="000000"/>
              <w:left w:val="single" w:sz="4" w:space="0" w:color="000000"/>
              <w:bottom w:val="dashSmallGap" w:sz="4" w:space="0" w:color="000000"/>
              <w:right w:val="single" w:sz="4" w:space="0" w:color="000000"/>
            </w:tcBorders>
            <w:shd w:val="clear" w:color="auto" w:fill="C6E3FA"/>
          </w:tcPr>
          <w:p>
            <w:pPr>
              <w:pStyle w:val="TableParagraph"/>
              <w:rPr>
                <w:sz w:val="10"/>
              </w:rPr>
            </w:pPr>
          </w:p>
          <w:p>
            <w:pPr>
              <w:pStyle w:val="TableParagraph"/>
              <w:spacing w:before="5"/>
              <w:rPr>
                <w:sz w:val="10"/>
              </w:rPr>
            </w:pPr>
          </w:p>
          <w:p>
            <w:pPr>
              <w:pStyle w:val="TableParagraph"/>
              <w:ind w:left="117"/>
              <w:rPr>
                <w:sz w:val="10"/>
              </w:rPr>
            </w:pPr>
            <w:r>
              <w:rPr>
                <w:sz w:val="10"/>
              </w:rPr>
              <w:t>measuring</w:t>
            </w:r>
          </w:p>
        </w:tc>
        <w:tc>
          <w:tcPr>
            <w:tcW w:w="992" w:type="dxa"/>
            <w:tcBorders>
              <w:top w:val="dashSmallGap" w:sz="4" w:space="0" w:color="000000"/>
              <w:left w:val="single" w:sz="4" w:space="0" w:color="000000"/>
              <w:bottom w:val="dashSmallGap" w:sz="4" w:space="0" w:color="000000"/>
              <w:right w:val="single" w:sz="4" w:space="0" w:color="000000"/>
            </w:tcBorders>
            <w:shd w:val="clear" w:color="auto" w:fill="D9D9D9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2834" w:type="dxa"/>
            <w:gridSpan w:val="4"/>
            <w:tcBorders>
              <w:top w:val="dashSmallGap" w:sz="4" w:space="0" w:color="000000"/>
              <w:left w:val="single" w:sz="4" w:space="0" w:color="000000"/>
              <w:bottom w:val="dashSmallGap" w:sz="4" w:space="0" w:color="000000"/>
              <w:right w:val="single" w:sz="4" w:space="0" w:color="000000"/>
            </w:tcBorders>
            <w:shd w:val="clear" w:color="auto" w:fill="C6E3FA"/>
          </w:tcPr>
          <w:p>
            <w:pPr>
              <w:pStyle w:val="TableParagraph"/>
              <w:rPr>
                <w:sz w:val="10"/>
              </w:rPr>
            </w:pPr>
          </w:p>
          <w:p>
            <w:pPr>
              <w:pStyle w:val="TableParagraph"/>
              <w:spacing w:before="5"/>
              <w:rPr>
                <w:sz w:val="10"/>
              </w:rPr>
            </w:pPr>
          </w:p>
          <w:p>
            <w:pPr>
              <w:pStyle w:val="TableParagraph"/>
              <w:ind w:left="852"/>
              <w:rPr>
                <w:sz w:val="10"/>
              </w:rPr>
            </w:pPr>
            <w:r>
              <w:rPr>
                <w:sz w:val="10"/>
              </w:rPr>
              <w:t>gas_meas_index_1&lt;3:0&gt;</w:t>
            </w:r>
          </w:p>
        </w:tc>
        <w:tc>
          <w:tcPr>
            <w:tcW w:w="1922" w:type="dxa"/>
            <w:tcBorders>
              <w:top w:val="dashSmallGap" w:sz="4" w:space="0" w:color="000000"/>
              <w:left w:val="single" w:sz="4" w:space="0" w:color="000000"/>
              <w:bottom w:val="dashSmallGap" w:sz="4" w:space="0" w:color="000000"/>
              <w:right w:val="nil"/>
            </w:tcBorders>
          </w:tcPr>
          <w:p>
            <w:pPr>
              <w:pStyle w:val="TableParagraph"/>
              <w:rPr>
                <w:sz w:val="10"/>
              </w:rPr>
            </w:pPr>
          </w:p>
          <w:p>
            <w:pPr>
              <w:pStyle w:val="TableParagraph"/>
              <w:spacing w:before="5"/>
              <w:rPr>
                <w:sz w:val="10"/>
              </w:rPr>
            </w:pPr>
          </w:p>
          <w:p>
            <w:pPr>
              <w:pStyle w:val="TableParagraph"/>
              <w:ind w:left="847" w:right="850"/>
              <w:jc w:val="center"/>
              <w:rPr>
                <w:sz w:val="10"/>
              </w:rPr>
            </w:pPr>
            <w:r>
              <w:rPr>
                <w:sz w:val="10"/>
              </w:rPr>
              <w:t>00h</w:t>
            </w:r>
          </w:p>
        </w:tc>
      </w:tr>
      <w:tr>
        <w:trPr>
          <w:trHeight w:val="453" w:hRule="atLeast"/>
        </w:trPr>
        <w:tc>
          <w:tcPr>
            <w:tcW w:w="1292" w:type="dxa"/>
            <w:tcBorders>
              <w:left w:val="nil"/>
              <w:right w:val="single" w:sz="4" w:space="0" w:color="000000"/>
            </w:tcBorders>
          </w:tcPr>
          <w:p>
            <w:pPr>
              <w:pStyle w:val="TableParagraph"/>
              <w:rPr>
                <w:sz w:val="10"/>
              </w:rPr>
            </w:pPr>
          </w:p>
          <w:p>
            <w:pPr>
              <w:pStyle w:val="TableParagraph"/>
              <w:spacing w:before="88"/>
              <w:ind w:left="48"/>
              <w:rPr>
                <w:sz w:val="10"/>
              </w:rPr>
            </w:pPr>
            <w:r>
              <w:rPr>
                <w:sz w:val="10"/>
              </w:rPr>
              <w:t>gas_r_lsb</w:t>
            </w:r>
            <w:r>
              <w:rPr>
                <w:spacing w:val="-1"/>
                <w:sz w:val="10"/>
              </w:rPr>
              <w:t> </w:t>
            </w:r>
            <w:r>
              <w:rPr>
                <w:sz w:val="10"/>
              </w:rPr>
              <w:t>[2]</w:t>
            </w:r>
          </w:p>
        </w:tc>
        <w:tc>
          <w:tcPr>
            <w:tcW w:w="567" w:type="dxa"/>
            <w:tcBorders>
              <w:top w:val="dashSmallGap" w:sz="4" w:space="0" w:color="000000"/>
              <w:left w:val="single" w:sz="4" w:space="0" w:color="000000"/>
              <w:bottom w:val="dashSmallGap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10"/>
              </w:rPr>
            </w:pPr>
          </w:p>
          <w:p>
            <w:pPr>
              <w:pStyle w:val="TableParagraph"/>
              <w:spacing w:before="2"/>
              <w:rPr>
                <w:sz w:val="10"/>
              </w:rPr>
            </w:pPr>
          </w:p>
          <w:p>
            <w:pPr>
              <w:pStyle w:val="TableParagraph"/>
              <w:ind w:left="25"/>
              <w:rPr>
                <w:sz w:val="10"/>
              </w:rPr>
            </w:pPr>
            <w:r>
              <w:rPr>
                <w:sz w:val="10"/>
              </w:rPr>
              <w:t>2Dh</w:t>
            </w:r>
          </w:p>
        </w:tc>
        <w:tc>
          <w:tcPr>
            <w:tcW w:w="567" w:type="dxa"/>
            <w:tcBorders>
              <w:top w:val="dashSmallGap" w:sz="4" w:space="0" w:color="000000"/>
              <w:left w:val="single" w:sz="4" w:space="0" w:color="000000"/>
              <w:bottom w:val="dashSmallGap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10"/>
              </w:rPr>
            </w:pPr>
          </w:p>
          <w:p>
            <w:pPr>
              <w:pStyle w:val="TableParagraph"/>
              <w:spacing w:before="2"/>
              <w:rPr>
                <w:sz w:val="10"/>
              </w:rPr>
            </w:pPr>
          </w:p>
          <w:p>
            <w:pPr>
              <w:pStyle w:val="TableParagraph"/>
              <w:ind w:left="27"/>
              <w:rPr>
                <w:sz w:val="10"/>
              </w:rPr>
            </w:pPr>
            <w:r>
              <w:rPr>
                <w:sz w:val="10"/>
              </w:rPr>
              <w:t>2Dh</w:t>
            </w:r>
          </w:p>
        </w:tc>
        <w:tc>
          <w:tcPr>
            <w:tcW w:w="471" w:type="dxa"/>
            <w:tcBorders>
              <w:top w:val="dashSmallGap" w:sz="4" w:space="0" w:color="000000"/>
              <w:left w:val="single" w:sz="4" w:space="0" w:color="000000"/>
              <w:bottom w:val="dashSmallGap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10"/>
              </w:rPr>
            </w:pPr>
          </w:p>
          <w:p>
            <w:pPr>
              <w:pStyle w:val="TableParagraph"/>
              <w:spacing w:before="2"/>
              <w:rPr>
                <w:sz w:val="10"/>
              </w:rPr>
            </w:pPr>
          </w:p>
          <w:p>
            <w:pPr>
              <w:pStyle w:val="TableParagraph"/>
              <w:ind w:left="4"/>
              <w:jc w:val="center"/>
              <w:rPr>
                <w:sz w:val="10"/>
              </w:rPr>
            </w:pPr>
            <w:r>
              <w:rPr>
                <w:w w:val="100"/>
                <w:sz w:val="10"/>
              </w:rPr>
              <w:t>1</w:t>
            </w:r>
          </w:p>
        </w:tc>
        <w:tc>
          <w:tcPr>
            <w:tcW w:w="1374" w:type="dxa"/>
            <w:gridSpan w:val="2"/>
            <w:tcBorders>
              <w:top w:val="dashSmallGap" w:sz="4" w:space="0" w:color="000000"/>
              <w:left w:val="single" w:sz="4" w:space="0" w:color="000000"/>
              <w:bottom w:val="dashSmallGap" w:sz="4" w:space="0" w:color="000000"/>
              <w:right w:val="single" w:sz="4" w:space="0" w:color="000000"/>
            </w:tcBorders>
            <w:shd w:val="clear" w:color="auto" w:fill="D7BCF3"/>
          </w:tcPr>
          <w:p>
            <w:pPr>
              <w:pStyle w:val="TableParagraph"/>
              <w:rPr>
                <w:sz w:val="10"/>
              </w:rPr>
            </w:pPr>
          </w:p>
          <w:p>
            <w:pPr>
              <w:pStyle w:val="TableParagraph"/>
              <w:spacing w:before="2"/>
              <w:rPr>
                <w:sz w:val="10"/>
              </w:rPr>
            </w:pPr>
          </w:p>
          <w:p>
            <w:pPr>
              <w:pStyle w:val="TableParagraph"/>
              <w:ind w:left="432"/>
              <w:rPr>
                <w:sz w:val="10"/>
              </w:rPr>
            </w:pPr>
            <w:r>
              <w:rPr>
                <w:sz w:val="10"/>
              </w:rPr>
              <w:t>gas_r&lt;1:0&gt;</w:t>
            </w:r>
          </w:p>
        </w:tc>
        <w:tc>
          <w:tcPr>
            <w:tcW w:w="711" w:type="dxa"/>
            <w:tcBorders>
              <w:top w:val="dashSmallGap" w:sz="4" w:space="0" w:color="000000"/>
              <w:left w:val="single" w:sz="4" w:space="0" w:color="000000"/>
              <w:bottom w:val="dashSmallGap" w:sz="4" w:space="0" w:color="000000"/>
              <w:right w:val="single" w:sz="4" w:space="0" w:color="000000"/>
            </w:tcBorders>
            <w:shd w:val="clear" w:color="auto" w:fill="C6E3FA"/>
          </w:tcPr>
          <w:p>
            <w:pPr>
              <w:pStyle w:val="TableParagraph"/>
              <w:rPr>
                <w:sz w:val="10"/>
              </w:rPr>
            </w:pPr>
          </w:p>
          <w:p>
            <w:pPr>
              <w:pStyle w:val="TableParagraph"/>
              <w:spacing w:before="2"/>
              <w:rPr>
                <w:sz w:val="10"/>
              </w:rPr>
            </w:pPr>
          </w:p>
          <w:p>
            <w:pPr>
              <w:pStyle w:val="TableParagraph"/>
              <w:ind w:left="95"/>
              <w:rPr>
                <w:sz w:val="10"/>
              </w:rPr>
            </w:pPr>
            <w:r>
              <w:rPr>
                <w:sz w:val="10"/>
              </w:rPr>
              <w:t>gas_valid_r</w:t>
            </w:r>
          </w:p>
        </w:tc>
        <w:tc>
          <w:tcPr>
            <w:tcW w:w="992" w:type="dxa"/>
            <w:tcBorders>
              <w:top w:val="dashSmallGap" w:sz="4" w:space="0" w:color="000000"/>
              <w:left w:val="single" w:sz="4" w:space="0" w:color="000000"/>
              <w:bottom w:val="dashSmallGap" w:sz="4" w:space="0" w:color="000000"/>
              <w:right w:val="single" w:sz="4" w:space="0" w:color="000000"/>
            </w:tcBorders>
            <w:shd w:val="clear" w:color="auto" w:fill="C6E3FA"/>
          </w:tcPr>
          <w:p>
            <w:pPr>
              <w:pStyle w:val="TableParagraph"/>
              <w:rPr>
                <w:sz w:val="10"/>
              </w:rPr>
            </w:pPr>
          </w:p>
          <w:p>
            <w:pPr>
              <w:pStyle w:val="TableParagraph"/>
              <w:spacing w:before="2"/>
              <w:rPr>
                <w:sz w:val="10"/>
              </w:rPr>
            </w:pPr>
          </w:p>
          <w:p>
            <w:pPr>
              <w:pStyle w:val="TableParagraph"/>
              <w:ind w:left="226"/>
              <w:rPr>
                <w:sz w:val="10"/>
              </w:rPr>
            </w:pPr>
            <w:r>
              <w:rPr>
                <w:sz w:val="10"/>
              </w:rPr>
              <w:t>heat_stab_r</w:t>
            </w:r>
          </w:p>
        </w:tc>
        <w:tc>
          <w:tcPr>
            <w:tcW w:w="2834" w:type="dxa"/>
            <w:gridSpan w:val="4"/>
            <w:tcBorders>
              <w:top w:val="dashSmallGap" w:sz="4" w:space="0" w:color="000000"/>
              <w:left w:val="single" w:sz="4" w:space="0" w:color="000000"/>
              <w:bottom w:val="dashSmallGap" w:sz="4" w:space="0" w:color="000000"/>
              <w:right w:val="single" w:sz="4" w:space="0" w:color="000000"/>
            </w:tcBorders>
            <w:shd w:val="clear" w:color="auto" w:fill="D7BCF3"/>
          </w:tcPr>
          <w:p>
            <w:pPr>
              <w:pStyle w:val="TableParagraph"/>
              <w:rPr>
                <w:sz w:val="10"/>
              </w:rPr>
            </w:pPr>
          </w:p>
          <w:p>
            <w:pPr>
              <w:pStyle w:val="TableParagraph"/>
              <w:spacing w:before="2"/>
              <w:rPr>
                <w:sz w:val="10"/>
              </w:rPr>
            </w:pPr>
          </w:p>
          <w:p>
            <w:pPr>
              <w:pStyle w:val="TableParagraph"/>
              <w:ind w:left="1073" w:right="1071"/>
              <w:jc w:val="center"/>
              <w:rPr>
                <w:sz w:val="10"/>
              </w:rPr>
            </w:pPr>
            <w:r>
              <w:rPr>
                <w:sz w:val="10"/>
              </w:rPr>
              <w:t>gas_range_r</w:t>
            </w:r>
          </w:p>
        </w:tc>
        <w:tc>
          <w:tcPr>
            <w:tcW w:w="1922" w:type="dxa"/>
            <w:tcBorders>
              <w:top w:val="dashSmallGap" w:sz="4" w:space="0" w:color="000000"/>
              <w:left w:val="single" w:sz="4" w:space="0" w:color="000000"/>
              <w:bottom w:val="dashSmallGap" w:sz="4" w:space="0" w:color="000000"/>
              <w:right w:val="nil"/>
            </w:tcBorders>
          </w:tcPr>
          <w:p>
            <w:pPr>
              <w:pStyle w:val="TableParagraph"/>
              <w:rPr>
                <w:sz w:val="10"/>
              </w:rPr>
            </w:pPr>
          </w:p>
          <w:p>
            <w:pPr>
              <w:pStyle w:val="TableParagraph"/>
              <w:spacing w:before="2"/>
              <w:rPr>
                <w:sz w:val="10"/>
              </w:rPr>
            </w:pPr>
          </w:p>
          <w:p>
            <w:pPr>
              <w:pStyle w:val="TableParagraph"/>
              <w:ind w:left="847" w:right="850"/>
              <w:jc w:val="center"/>
              <w:rPr>
                <w:sz w:val="10"/>
              </w:rPr>
            </w:pPr>
            <w:r>
              <w:rPr>
                <w:sz w:val="10"/>
              </w:rPr>
              <w:t>00h</w:t>
            </w:r>
          </w:p>
        </w:tc>
      </w:tr>
      <w:tr>
        <w:trPr>
          <w:trHeight w:val="467" w:hRule="atLeast"/>
        </w:trPr>
        <w:tc>
          <w:tcPr>
            <w:tcW w:w="1292" w:type="dxa"/>
            <w:tcBorders>
              <w:left w:val="nil"/>
              <w:right w:val="single" w:sz="4" w:space="0" w:color="000000"/>
            </w:tcBorders>
          </w:tcPr>
          <w:p>
            <w:pPr>
              <w:pStyle w:val="TableParagraph"/>
              <w:rPr>
                <w:sz w:val="10"/>
              </w:rPr>
            </w:pPr>
          </w:p>
          <w:p>
            <w:pPr>
              <w:pStyle w:val="TableParagraph"/>
              <w:spacing w:before="88"/>
              <w:ind w:left="48"/>
              <w:rPr>
                <w:sz w:val="10"/>
              </w:rPr>
            </w:pPr>
            <w:r>
              <w:rPr>
                <w:sz w:val="10"/>
              </w:rPr>
              <w:t>gas_r_msb</w:t>
            </w:r>
            <w:r>
              <w:rPr>
                <w:spacing w:val="-1"/>
                <w:sz w:val="10"/>
              </w:rPr>
              <w:t> </w:t>
            </w:r>
            <w:r>
              <w:rPr>
                <w:sz w:val="10"/>
              </w:rPr>
              <w:t>[0]</w:t>
            </w:r>
          </w:p>
        </w:tc>
        <w:tc>
          <w:tcPr>
            <w:tcW w:w="567" w:type="dxa"/>
            <w:tcBorders>
              <w:top w:val="dashSmallGap" w:sz="4" w:space="0" w:color="000000"/>
              <w:left w:val="single" w:sz="4" w:space="0" w:color="000000"/>
              <w:bottom w:val="dashSmallGap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10"/>
              </w:rPr>
            </w:pPr>
          </w:p>
          <w:p>
            <w:pPr>
              <w:pStyle w:val="TableParagraph"/>
              <w:spacing w:before="2"/>
              <w:rPr>
                <w:sz w:val="10"/>
              </w:rPr>
            </w:pPr>
          </w:p>
          <w:p>
            <w:pPr>
              <w:pStyle w:val="TableParagraph"/>
              <w:ind w:left="25"/>
              <w:rPr>
                <w:sz w:val="10"/>
              </w:rPr>
            </w:pPr>
            <w:r>
              <w:rPr>
                <w:sz w:val="10"/>
              </w:rPr>
              <w:t>2Ch</w:t>
            </w:r>
          </w:p>
        </w:tc>
        <w:tc>
          <w:tcPr>
            <w:tcW w:w="567" w:type="dxa"/>
            <w:tcBorders>
              <w:top w:val="dashSmallGap" w:sz="4" w:space="0" w:color="000000"/>
              <w:left w:val="single" w:sz="4" w:space="0" w:color="000000"/>
              <w:bottom w:val="dashSmallGap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10"/>
              </w:rPr>
            </w:pPr>
          </w:p>
          <w:p>
            <w:pPr>
              <w:pStyle w:val="TableParagraph"/>
              <w:spacing w:before="2"/>
              <w:rPr>
                <w:sz w:val="10"/>
              </w:rPr>
            </w:pPr>
          </w:p>
          <w:p>
            <w:pPr>
              <w:pStyle w:val="TableParagraph"/>
              <w:ind w:left="27"/>
              <w:rPr>
                <w:sz w:val="10"/>
              </w:rPr>
            </w:pPr>
            <w:r>
              <w:rPr>
                <w:sz w:val="10"/>
              </w:rPr>
              <w:t>2Ch</w:t>
            </w:r>
          </w:p>
        </w:tc>
        <w:tc>
          <w:tcPr>
            <w:tcW w:w="471" w:type="dxa"/>
            <w:tcBorders>
              <w:top w:val="dashSmallGap" w:sz="4" w:space="0" w:color="000000"/>
              <w:left w:val="single" w:sz="4" w:space="0" w:color="000000"/>
              <w:bottom w:val="dashSmallGap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10"/>
              </w:rPr>
            </w:pPr>
          </w:p>
          <w:p>
            <w:pPr>
              <w:pStyle w:val="TableParagraph"/>
              <w:spacing w:before="2"/>
              <w:rPr>
                <w:sz w:val="10"/>
              </w:rPr>
            </w:pPr>
          </w:p>
          <w:p>
            <w:pPr>
              <w:pStyle w:val="TableParagraph"/>
              <w:ind w:left="4"/>
              <w:jc w:val="center"/>
              <w:rPr>
                <w:sz w:val="10"/>
              </w:rPr>
            </w:pPr>
            <w:r>
              <w:rPr>
                <w:w w:val="100"/>
                <w:sz w:val="10"/>
              </w:rPr>
              <w:t>1</w:t>
            </w:r>
          </w:p>
        </w:tc>
        <w:tc>
          <w:tcPr>
            <w:tcW w:w="5911" w:type="dxa"/>
            <w:gridSpan w:val="8"/>
            <w:tcBorders>
              <w:top w:val="nil"/>
              <w:left w:val="single" w:sz="4" w:space="0" w:color="000000"/>
              <w:bottom w:val="dashSmallGap" w:sz="4" w:space="0" w:color="000000"/>
              <w:right w:val="single" w:sz="4" w:space="0" w:color="000000"/>
            </w:tcBorders>
            <w:shd w:val="clear" w:color="auto" w:fill="D7BCF3"/>
          </w:tcPr>
          <w:p>
            <w:pPr>
              <w:pStyle w:val="TableParagraph"/>
              <w:rPr>
                <w:sz w:val="10"/>
              </w:rPr>
            </w:pPr>
          </w:p>
          <w:p>
            <w:pPr>
              <w:pStyle w:val="TableParagraph"/>
              <w:spacing w:before="2"/>
              <w:rPr>
                <w:sz w:val="10"/>
              </w:rPr>
            </w:pPr>
          </w:p>
          <w:p>
            <w:pPr>
              <w:pStyle w:val="TableParagraph"/>
              <w:ind w:left="2370" w:right="2363"/>
              <w:jc w:val="center"/>
              <w:rPr>
                <w:sz w:val="10"/>
              </w:rPr>
            </w:pPr>
            <w:r>
              <w:rPr>
                <w:sz w:val="10"/>
              </w:rPr>
              <w:t>gas_r&lt;9:2&gt;</w:t>
            </w:r>
          </w:p>
        </w:tc>
        <w:tc>
          <w:tcPr>
            <w:tcW w:w="1922" w:type="dxa"/>
            <w:tcBorders>
              <w:top w:val="dashSmallGap" w:sz="4" w:space="0" w:color="000000"/>
              <w:left w:val="single" w:sz="4" w:space="0" w:color="000000"/>
              <w:bottom w:val="dashSmallGap" w:sz="4" w:space="0" w:color="000000"/>
              <w:right w:val="nil"/>
            </w:tcBorders>
          </w:tcPr>
          <w:p>
            <w:pPr>
              <w:pStyle w:val="TableParagraph"/>
              <w:rPr>
                <w:sz w:val="10"/>
              </w:rPr>
            </w:pPr>
          </w:p>
          <w:p>
            <w:pPr>
              <w:pStyle w:val="TableParagraph"/>
              <w:spacing w:before="2"/>
              <w:rPr>
                <w:sz w:val="10"/>
              </w:rPr>
            </w:pPr>
          </w:p>
          <w:p>
            <w:pPr>
              <w:pStyle w:val="TableParagraph"/>
              <w:ind w:left="847" w:right="850"/>
              <w:jc w:val="center"/>
              <w:rPr>
                <w:sz w:val="10"/>
              </w:rPr>
            </w:pPr>
            <w:r>
              <w:rPr>
                <w:sz w:val="10"/>
              </w:rPr>
              <w:t>00h</w:t>
            </w:r>
          </w:p>
        </w:tc>
      </w:tr>
      <w:tr>
        <w:trPr>
          <w:trHeight w:val="455" w:hRule="atLeast"/>
        </w:trPr>
        <w:tc>
          <w:tcPr>
            <w:tcW w:w="1292" w:type="dxa"/>
            <w:tcBorders>
              <w:left w:val="nil"/>
              <w:right w:val="single" w:sz="4" w:space="0" w:color="000000"/>
            </w:tcBorders>
          </w:tcPr>
          <w:p>
            <w:pPr>
              <w:pStyle w:val="TableParagraph"/>
              <w:rPr>
                <w:sz w:val="10"/>
              </w:rPr>
            </w:pPr>
          </w:p>
          <w:p>
            <w:pPr>
              <w:pStyle w:val="TableParagraph"/>
              <w:spacing w:before="74"/>
              <w:ind w:left="48"/>
              <w:rPr>
                <w:sz w:val="10"/>
              </w:rPr>
            </w:pPr>
            <w:r>
              <w:rPr>
                <w:sz w:val="10"/>
              </w:rPr>
              <w:t>hum_lsb</w:t>
            </w:r>
            <w:r>
              <w:rPr>
                <w:spacing w:val="-1"/>
                <w:sz w:val="10"/>
              </w:rPr>
              <w:t> </w:t>
            </w:r>
            <w:r>
              <w:rPr>
                <w:sz w:val="10"/>
              </w:rPr>
              <w:t>[0]</w:t>
            </w:r>
          </w:p>
        </w:tc>
        <w:tc>
          <w:tcPr>
            <w:tcW w:w="567" w:type="dxa"/>
            <w:tcBorders>
              <w:top w:val="dashSmallGap" w:sz="4" w:space="0" w:color="000000"/>
              <w:left w:val="single" w:sz="4" w:space="0" w:color="000000"/>
              <w:bottom w:val="dashSmallGap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10"/>
              </w:rPr>
            </w:pPr>
          </w:p>
          <w:p>
            <w:pPr>
              <w:pStyle w:val="TableParagraph"/>
              <w:spacing w:before="1"/>
              <w:rPr>
                <w:sz w:val="9"/>
              </w:rPr>
            </w:pPr>
          </w:p>
          <w:p>
            <w:pPr>
              <w:pStyle w:val="TableParagraph"/>
              <w:spacing w:before="1"/>
              <w:ind w:left="25"/>
              <w:rPr>
                <w:sz w:val="10"/>
              </w:rPr>
            </w:pPr>
            <w:r>
              <w:rPr>
                <w:sz w:val="10"/>
              </w:rPr>
              <w:t>26h</w:t>
            </w:r>
          </w:p>
        </w:tc>
        <w:tc>
          <w:tcPr>
            <w:tcW w:w="567" w:type="dxa"/>
            <w:tcBorders>
              <w:top w:val="dashSmallGap" w:sz="4" w:space="0" w:color="000000"/>
              <w:left w:val="single" w:sz="4" w:space="0" w:color="000000"/>
              <w:bottom w:val="dashSmallGap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10"/>
              </w:rPr>
            </w:pPr>
          </w:p>
          <w:p>
            <w:pPr>
              <w:pStyle w:val="TableParagraph"/>
              <w:spacing w:before="1"/>
              <w:rPr>
                <w:sz w:val="9"/>
              </w:rPr>
            </w:pPr>
          </w:p>
          <w:p>
            <w:pPr>
              <w:pStyle w:val="TableParagraph"/>
              <w:spacing w:before="1"/>
              <w:ind w:left="27"/>
              <w:rPr>
                <w:sz w:val="10"/>
              </w:rPr>
            </w:pPr>
            <w:r>
              <w:rPr>
                <w:sz w:val="10"/>
              </w:rPr>
              <w:t>26h</w:t>
            </w:r>
          </w:p>
        </w:tc>
        <w:tc>
          <w:tcPr>
            <w:tcW w:w="471" w:type="dxa"/>
            <w:tcBorders>
              <w:top w:val="dashSmallGap" w:sz="4" w:space="0" w:color="000000"/>
              <w:left w:val="single" w:sz="4" w:space="0" w:color="000000"/>
              <w:bottom w:val="dashSmallGap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10"/>
              </w:rPr>
            </w:pPr>
          </w:p>
          <w:p>
            <w:pPr>
              <w:pStyle w:val="TableParagraph"/>
              <w:spacing w:before="1"/>
              <w:rPr>
                <w:sz w:val="9"/>
              </w:rPr>
            </w:pPr>
          </w:p>
          <w:p>
            <w:pPr>
              <w:pStyle w:val="TableParagraph"/>
              <w:spacing w:before="1"/>
              <w:ind w:left="4"/>
              <w:jc w:val="center"/>
              <w:rPr>
                <w:sz w:val="10"/>
              </w:rPr>
            </w:pPr>
            <w:r>
              <w:rPr>
                <w:w w:val="100"/>
                <w:sz w:val="10"/>
              </w:rPr>
              <w:t>1</w:t>
            </w:r>
          </w:p>
        </w:tc>
        <w:tc>
          <w:tcPr>
            <w:tcW w:w="5911" w:type="dxa"/>
            <w:gridSpan w:val="8"/>
            <w:tcBorders>
              <w:top w:val="dashSmallGap" w:sz="4" w:space="0" w:color="000000"/>
              <w:left w:val="single" w:sz="4" w:space="0" w:color="000000"/>
              <w:bottom w:val="dashSmallGap" w:sz="4" w:space="0" w:color="000000"/>
              <w:right w:val="single" w:sz="4" w:space="0" w:color="000000"/>
            </w:tcBorders>
            <w:shd w:val="clear" w:color="auto" w:fill="D7BCF3"/>
          </w:tcPr>
          <w:p>
            <w:pPr>
              <w:pStyle w:val="TableParagraph"/>
              <w:rPr>
                <w:sz w:val="10"/>
              </w:rPr>
            </w:pPr>
          </w:p>
          <w:p>
            <w:pPr>
              <w:pStyle w:val="TableParagraph"/>
              <w:spacing w:before="1"/>
              <w:rPr>
                <w:sz w:val="9"/>
              </w:rPr>
            </w:pPr>
          </w:p>
          <w:p>
            <w:pPr>
              <w:pStyle w:val="TableParagraph"/>
              <w:spacing w:before="1"/>
              <w:ind w:left="2370" w:right="2365"/>
              <w:jc w:val="center"/>
              <w:rPr>
                <w:sz w:val="10"/>
              </w:rPr>
            </w:pPr>
            <w:r>
              <w:rPr>
                <w:sz w:val="10"/>
              </w:rPr>
              <w:t>hum_lsb&lt;7:0&gt;</w:t>
            </w:r>
          </w:p>
        </w:tc>
        <w:tc>
          <w:tcPr>
            <w:tcW w:w="1922" w:type="dxa"/>
            <w:tcBorders>
              <w:top w:val="dashSmallGap" w:sz="4" w:space="0" w:color="000000"/>
              <w:left w:val="single" w:sz="4" w:space="0" w:color="000000"/>
              <w:bottom w:val="dashSmallGap" w:sz="4" w:space="0" w:color="000000"/>
              <w:right w:val="nil"/>
            </w:tcBorders>
          </w:tcPr>
          <w:p>
            <w:pPr>
              <w:pStyle w:val="TableParagraph"/>
              <w:rPr>
                <w:sz w:val="10"/>
              </w:rPr>
            </w:pPr>
          </w:p>
          <w:p>
            <w:pPr>
              <w:pStyle w:val="TableParagraph"/>
              <w:spacing w:before="1"/>
              <w:rPr>
                <w:sz w:val="9"/>
              </w:rPr>
            </w:pPr>
          </w:p>
          <w:p>
            <w:pPr>
              <w:pStyle w:val="TableParagraph"/>
              <w:spacing w:before="1"/>
              <w:ind w:left="847" w:right="850"/>
              <w:jc w:val="center"/>
              <w:rPr>
                <w:sz w:val="10"/>
              </w:rPr>
            </w:pPr>
            <w:r>
              <w:rPr>
                <w:sz w:val="10"/>
              </w:rPr>
              <w:t>00h</w:t>
            </w:r>
          </w:p>
        </w:tc>
      </w:tr>
      <w:tr>
        <w:trPr>
          <w:trHeight w:val="438" w:hRule="atLeast"/>
        </w:trPr>
        <w:tc>
          <w:tcPr>
            <w:tcW w:w="1292" w:type="dxa"/>
            <w:tcBorders>
              <w:left w:val="nil"/>
              <w:right w:val="single" w:sz="4" w:space="0" w:color="000000"/>
            </w:tcBorders>
          </w:tcPr>
          <w:p>
            <w:pPr>
              <w:pStyle w:val="TableParagraph"/>
              <w:rPr>
                <w:sz w:val="10"/>
              </w:rPr>
            </w:pPr>
          </w:p>
          <w:p>
            <w:pPr>
              <w:pStyle w:val="TableParagraph"/>
              <w:spacing w:before="74"/>
              <w:ind w:left="48"/>
              <w:rPr>
                <w:sz w:val="10"/>
              </w:rPr>
            </w:pPr>
            <w:r>
              <w:rPr>
                <w:sz w:val="10"/>
              </w:rPr>
              <w:t>hum_msb [0]</w:t>
            </w:r>
          </w:p>
        </w:tc>
        <w:tc>
          <w:tcPr>
            <w:tcW w:w="567" w:type="dxa"/>
            <w:tcBorders>
              <w:top w:val="dashSmallGap" w:sz="4" w:space="0" w:color="000000"/>
              <w:left w:val="single" w:sz="4" w:space="0" w:color="000000"/>
              <w:bottom w:val="dashSmallGap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10"/>
              </w:rPr>
            </w:pPr>
          </w:p>
          <w:p>
            <w:pPr>
              <w:pStyle w:val="TableParagraph"/>
              <w:spacing w:before="11"/>
              <w:rPr>
                <w:sz w:val="8"/>
              </w:rPr>
            </w:pPr>
          </w:p>
          <w:p>
            <w:pPr>
              <w:pStyle w:val="TableParagraph"/>
              <w:ind w:left="25"/>
              <w:rPr>
                <w:sz w:val="10"/>
              </w:rPr>
            </w:pPr>
            <w:r>
              <w:rPr>
                <w:sz w:val="10"/>
              </w:rPr>
              <w:t>25h</w:t>
            </w:r>
          </w:p>
        </w:tc>
        <w:tc>
          <w:tcPr>
            <w:tcW w:w="567" w:type="dxa"/>
            <w:tcBorders>
              <w:top w:val="dashSmallGap" w:sz="4" w:space="0" w:color="000000"/>
              <w:left w:val="single" w:sz="4" w:space="0" w:color="000000"/>
              <w:bottom w:val="dashSmallGap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10"/>
              </w:rPr>
            </w:pPr>
          </w:p>
          <w:p>
            <w:pPr>
              <w:pStyle w:val="TableParagraph"/>
              <w:spacing w:before="11"/>
              <w:rPr>
                <w:sz w:val="8"/>
              </w:rPr>
            </w:pPr>
          </w:p>
          <w:p>
            <w:pPr>
              <w:pStyle w:val="TableParagraph"/>
              <w:ind w:left="27"/>
              <w:rPr>
                <w:sz w:val="10"/>
              </w:rPr>
            </w:pPr>
            <w:r>
              <w:rPr>
                <w:sz w:val="10"/>
              </w:rPr>
              <w:t>25h</w:t>
            </w:r>
          </w:p>
        </w:tc>
        <w:tc>
          <w:tcPr>
            <w:tcW w:w="471" w:type="dxa"/>
            <w:tcBorders>
              <w:top w:val="dashSmallGap" w:sz="4" w:space="0" w:color="000000"/>
              <w:left w:val="single" w:sz="4" w:space="0" w:color="000000"/>
              <w:bottom w:val="dashSmallGap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10"/>
              </w:rPr>
            </w:pPr>
          </w:p>
          <w:p>
            <w:pPr>
              <w:pStyle w:val="TableParagraph"/>
              <w:spacing w:before="11"/>
              <w:rPr>
                <w:sz w:val="8"/>
              </w:rPr>
            </w:pPr>
          </w:p>
          <w:p>
            <w:pPr>
              <w:pStyle w:val="TableParagraph"/>
              <w:ind w:left="4"/>
              <w:jc w:val="center"/>
              <w:rPr>
                <w:sz w:val="10"/>
              </w:rPr>
            </w:pPr>
            <w:r>
              <w:rPr>
                <w:w w:val="100"/>
                <w:sz w:val="10"/>
              </w:rPr>
              <w:t>1</w:t>
            </w:r>
          </w:p>
        </w:tc>
        <w:tc>
          <w:tcPr>
            <w:tcW w:w="5911" w:type="dxa"/>
            <w:gridSpan w:val="8"/>
            <w:tcBorders>
              <w:top w:val="dashSmallGap" w:sz="4" w:space="0" w:color="000000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D7BCF3"/>
          </w:tcPr>
          <w:p>
            <w:pPr>
              <w:pStyle w:val="TableParagraph"/>
              <w:rPr>
                <w:sz w:val="10"/>
              </w:rPr>
            </w:pPr>
          </w:p>
          <w:p>
            <w:pPr>
              <w:pStyle w:val="TableParagraph"/>
              <w:spacing w:before="11"/>
              <w:rPr>
                <w:sz w:val="8"/>
              </w:rPr>
            </w:pPr>
          </w:p>
          <w:p>
            <w:pPr>
              <w:pStyle w:val="TableParagraph"/>
              <w:ind w:left="2370" w:right="2365"/>
              <w:jc w:val="center"/>
              <w:rPr>
                <w:sz w:val="10"/>
              </w:rPr>
            </w:pPr>
            <w:r>
              <w:rPr>
                <w:sz w:val="10"/>
              </w:rPr>
              <w:t>hum_msb&lt;7:0&gt;</w:t>
            </w:r>
          </w:p>
        </w:tc>
        <w:tc>
          <w:tcPr>
            <w:tcW w:w="1922" w:type="dxa"/>
            <w:tcBorders>
              <w:top w:val="dashSmallGap" w:sz="4" w:space="0" w:color="000000"/>
              <w:left w:val="single" w:sz="4" w:space="0" w:color="000000"/>
              <w:bottom w:val="dashSmallGap" w:sz="4" w:space="0" w:color="000000"/>
              <w:right w:val="nil"/>
            </w:tcBorders>
          </w:tcPr>
          <w:p>
            <w:pPr>
              <w:pStyle w:val="TableParagraph"/>
              <w:rPr>
                <w:sz w:val="10"/>
              </w:rPr>
            </w:pPr>
          </w:p>
          <w:p>
            <w:pPr>
              <w:pStyle w:val="TableParagraph"/>
              <w:spacing w:before="11"/>
              <w:rPr>
                <w:sz w:val="8"/>
              </w:rPr>
            </w:pPr>
          </w:p>
          <w:p>
            <w:pPr>
              <w:pStyle w:val="TableParagraph"/>
              <w:ind w:left="847" w:right="850"/>
              <w:jc w:val="center"/>
              <w:rPr>
                <w:sz w:val="10"/>
              </w:rPr>
            </w:pPr>
            <w:r>
              <w:rPr>
                <w:sz w:val="10"/>
              </w:rPr>
              <w:t>80h</w:t>
            </w:r>
          </w:p>
        </w:tc>
      </w:tr>
      <w:tr>
        <w:trPr>
          <w:trHeight w:val="453" w:hRule="atLeast"/>
        </w:trPr>
        <w:tc>
          <w:tcPr>
            <w:tcW w:w="1292" w:type="dxa"/>
            <w:tcBorders>
              <w:left w:val="nil"/>
              <w:right w:val="single" w:sz="4" w:space="0" w:color="000000"/>
            </w:tcBorders>
          </w:tcPr>
          <w:p>
            <w:pPr>
              <w:pStyle w:val="TableParagraph"/>
              <w:rPr>
                <w:sz w:val="10"/>
              </w:rPr>
            </w:pPr>
          </w:p>
          <w:p>
            <w:pPr>
              <w:pStyle w:val="TableParagraph"/>
              <w:spacing w:before="88"/>
              <w:ind w:left="48"/>
              <w:rPr>
                <w:sz w:val="10"/>
              </w:rPr>
            </w:pPr>
            <w:r>
              <w:rPr>
                <w:sz w:val="10"/>
              </w:rPr>
              <w:t>temp_xlsb</w:t>
            </w:r>
            <w:r>
              <w:rPr>
                <w:spacing w:val="-1"/>
                <w:sz w:val="10"/>
              </w:rPr>
              <w:t> </w:t>
            </w:r>
            <w:r>
              <w:rPr>
                <w:sz w:val="10"/>
              </w:rPr>
              <w:t>[0]</w:t>
            </w:r>
          </w:p>
        </w:tc>
        <w:tc>
          <w:tcPr>
            <w:tcW w:w="567" w:type="dxa"/>
            <w:tcBorders>
              <w:top w:val="dashSmallGap" w:sz="4" w:space="0" w:color="000000"/>
              <w:left w:val="single" w:sz="4" w:space="0" w:color="000000"/>
              <w:bottom w:val="dashSmallGap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10"/>
              </w:rPr>
            </w:pPr>
          </w:p>
          <w:p>
            <w:pPr>
              <w:pStyle w:val="TableParagraph"/>
              <w:spacing w:before="2"/>
              <w:rPr>
                <w:sz w:val="10"/>
              </w:rPr>
            </w:pPr>
          </w:p>
          <w:p>
            <w:pPr>
              <w:pStyle w:val="TableParagraph"/>
              <w:ind w:left="25"/>
              <w:rPr>
                <w:sz w:val="10"/>
              </w:rPr>
            </w:pPr>
            <w:r>
              <w:rPr>
                <w:sz w:val="10"/>
              </w:rPr>
              <w:t>24h</w:t>
            </w:r>
          </w:p>
        </w:tc>
        <w:tc>
          <w:tcPr>
            <w:tcW w:w="567" w:type="dxa"/>
            <w:tcBorders>
              <w:top w:val="dashSmallGap" w:sz="4" w:space="0" w:color="000000"/>
              <w:left w:val="single" w:sz="4" w:space="0" w:color="000000"/>
              <w:bottom w:val="dashSmallGap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10"/>
              </w:rPr>
            </w:pPr>
          </w:p>
          <w:p>
            <w:pPr>
              <w:pStyle w:val="TableParagraph"/>
              <w:spacing w:before="2"/>
              <w:rPr>
                <w:sz w:val="10"/>
              </w:rPr>
            </w:pPr>
          </w:p>
          <w:p>
            <w:pPr>
              <w:pStyle w:val="TableParagraph"/>
              <w:ind w:left="27"/>
              <w:rPr>
                <w:sz w:val="10"/>
              </w:rPr>
            </w:pPr>
            <w:r>
              <w:rPr>
                <w:sz w:val="10"/>
              </w:rPr>
              <w:t>24h</w:t>
            </w:r>
          </w:p>
        </w:tc>
        <w:tc>
          <w:tcPr>
            <w:tcW w:w="471" w:type="dxa"/>
            <w:tcBorders>
              <w:top w:val="dashSmallGap" w:sz="4" w:space="0" w:color="000000"/>
              <w:left w:val="single" w:sz="4" w:space="0" w:color="000000"/>
              <w:bottom w:val="dashSmallGap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10"/>
              </w:rPr>
            </w:pPr>
          </w:p>
          <w:p>
            <w:pPr>
              <w:pStyle w:val="TableParagraph"/>
              <w:spacing w:before="2"/>
              <w:rPr>
                <w:sz w:val="10"/>
              </w:rPr>
            </w:pPr>
          </w:p>
          <w:p>
            <w:pPr>
              <w:pStyle w:val="TableParagraph"/>
              <w:ind w:left="4"/>
              <w:jc w:val="center"/>
              <w:rPr>
                <w:sz w:val="10"/>
              </w:rPr>
            </w:pPr>
            <w:r>
              <w:rPr>
                <w:w w:val="100"/>
                <w:sz w:val="10"/>
              </w:rPr>
              <w:t>1</w:t>
            </w:r>
          </w:p>
        </w:tc>
        <w:tc>
          <w:tcPr>
            <w:tcW w:w="3077" w:type="dxa"/>
            <w:gridSpan w:val="4"/>
            <w:tcBorders>
              <w:top w:val="dashSmallGap" w:sz="4" w:space="0" w:color="000000"/>
              <w:left w:val="single" w:sz="4" w:space="0" w:color="000000"/>
              <w:bottom w:val="dashSmallGap" w:sz="4" w:space="0" w:color="000000"/>
              <w:right w:val="single" w:sz="4" w:space="0" w:color="000000"/>
            </w:tcBorders>
            <w:shd w:val="clear" w:color="auto" w:fill="D7BCF3"/>
          </w:tcPr>
          <w:p>
            <w:pPr>
              <w:pStyle w:val="TableParagraph"/>
              <w:rPr>
                <w:sz w:val="10"/>
              </w:rPr>
            </w:pPr>
          </w:p>
          <w:p>
            <w:pPr>
              <w:pStyle w:val="TableParagraph"/>
              <w:spacing w:before="2"/>
              <w:rPr>
                <w:sz w:val="10"/>
              </w:rPr>
            </w:pPr>
          </w:p>
          <w:p>
            <w:pPr>
              <w:pStyle w:val="TableParagraph"/>
              <w:ind w:left="1147" w:right="1142"/>
              <w:jc w:val="center"/>
              <w:rPr>
                <w:sz w:val="10"/>
              </w:rPr>
            </w:pPr>
            <w:r>
              <w:rPr>
                <w:sz w:val="10"/>
              </w:rPr>
              <w:t>temp_xlsb&lt;7:4&gt;</w:t>
            </w:r>
          </w:p>
        </w:tc>
        <w:tc>
          <w:tcPr>
            <w:tcW w:w="708" w:type="dxa"/>
            <w:tcBorders>
              <w:top w:val="dashSmallGap" w:sz="4" w:space="0" w:color="000000"/>
              <w:left w:val="single" w:sz="4" w:space="0" w:color="000000"/>
              <w:bottom w:val="dashSmallGap" w:sz="4" w:space="0" w:color="000000"/>
              <w:right w:val="single" w:sz="4" w:space="0" w:color="000000"/>
            </w:tcBorders>
            <w:shd w:val="clear" w:color="auto" w:fill="D7BCF3"/>
          </w:tcPr>
          <w:p>
            <w:pPr>
              <w:pStyle w:val="TableParagraph"/>
              <w:rPr>
                <w:sz w:val="10"/>
              </w:rPr>
            </w:pPr>
          </w:p>
          <w:p>
            <w:pPr>
              <w:pStyle w:val="TableParagraph"/>
              <w:spacing w:before="2"/>
              <w:rPr>
                <w:sz w:val="10"/>
              </w:rPr>
            </w:pPr>
          </w:p>
          <w:p>
            <w:pPr>
              <w:pStyle w:val="TableParagraph"/>
              <w:ind w:left="2"/>
              <w:jc w:val="center"/>
              <w:rPr>
                <w:sz w:val="10"/>
              </w:rPr>
            </w:pPr>
            <w:r>
              <w:rPr>
                <w:w w:val="100"/>
                <w:sz w:val="10"/>
              </w:rPr>
              <w:t>0</w:t>
            </w:r>
          </w:p>
        </w:tc>
        <w:tc>
          <w:tcPr>
            <w:tcW w:w="708" w:type="dxa"/>
            <w:tcBorders>
              <w:top w:val="dashSmallGap" w:sz="4" w:space="0" w:color="000000"/>
              <w:left w:val="single" w:sz="4" w:space="0" w:color="000000"/>
              <w:bottom w:val="dashSmallGap" w:sz="4" w:space="0" w:color="000000"/>
              <w:right w:val="single" w:sz="4" w:space="0" w:color="000000"/>
            </w:tcBorders>
            <w:shd w:val="clear" w:color="auto" w:fill="D7BCF3"/>
          </w:tcPr>
          <w:p>
            <w:pPr>
              <w:pStyle w:val="TableParagraph"/>
              <w:rPr>
                <w:sz w:val="10"/>
              </w:rPr>
            </w:pPr>
          </w:p>
          <w:p>
            <w:pPr>
              <w:pStyle w:val="TableParagraph"/>
              <w:spacing w:before="2"/>
              <w:rPr>
                <w:sz w:val="10"/>
              </w:rPr>
            </w:pPr>
          </w:p>
          <w:p>
            <w:pPr>
              <w:pStyle w:val="TableParagraph"/>
              <w:ind w:left="2"/>
              <w:jc w:val="center"/>
              <w:rPr>
                <w:sz w:val="10"/>
              </w:rPr>
            </w:pPr>
            <w:r>
              <w:rPr>
                <w:w w:val="100"/>
                <w:sz w:val="10"/>
              </w:rPr>
              <w:t>0</w:t>
            </w:r>
          </w:p>
        </w:tc>
        <w:tc>
          <w:tcPr>
            <w:tcW w:w="710" w:type="dxa"/>
            <w:tcBorders>
              <w:top w:val="dashSmallGap" w:sz="4" w:space="0" w:color="000000"/>
              <w:left w:val="single" w:sz="4" w:space="0" w:color="000000"/>
              <w:bottom w:val="dashSmallGap" w:sz="4" w:space="0" w:color="000000"/>
              <w:right w:val="single" w:sz="4" w:space="0" w:color="000000"/>
            </w:tcBorders>
            <w:shd w:val="clear" w:color="auto" w:fill="D7BCF3"/>
          </w:tcPr>
          <w:p>
            <w:pPr>
              <w:pStyle w:val="TableParagraph"/>
              <w:rPr>
                <w:sz w:val="10"/>
              </w:rPr>
            </w:pPr>
          </w:p>
          <w:p>
            <w:pPr>
              <w:pStyle w:val="TableParagraph"/>
              <w:spacing w:before="2"/>
              <w:rPr>
                <w:sz w:val="10"/>
              </w:rPr>
            </w:pPr>
          </w:p>
          <w:p>
            <w:pPr>
              <w:pStyle w:val="TableParagraph"/>
              <w:jc w:val="center"/>
              <w:rPr>
                <w:sz w:val="10"/>
              </w:rPr>
            </w:pPr>
            <w:r>
              <w:rPr>
                <w:w w:val="100"/>
                <w:sz w:val="10"/>
              </w:rPr>
              <w:t>0</w:t>
            </w:r>
          </w:p>
        </w:tc>
        <w:tc>
          <w:tcPr>
            <w:tcW w:w="708" w:type="dxa"/>
            <w:tcBorders>
              <w:top w:val="dashSmallGap" w:sz="4" w:space="0" w:color="000000"/>
              <w:left w:val="single" w:sz="4" w:space="0" w:color="000000"/>
              <w:bottom w:val="dashSmallGap" w:sz="4" w:space="0" w:color="000000"/>
              <w:right w:val="single" w:sz="4" w:space="0" w:color="000000"/>
            </w:tcBorders>
            <w:shd w:val="clear" w:color="auto" w:fill="D7BCF3"/>
          </w:tcPr>
          <w:p>
            <w:pPr>
              <w:pStyle w:val="TableParagraph"/>
              <w:rPr>
                <w:sz w:val="10"/>
              </w:rPr>
            </w:pPr>
          </w:p>
          <w:p>
            <w:pPr>
              <w:pStyle w:val="TableParagraph"/>
              <w:spacing w:before="2"/>
              <w:rPr>
                <w:sz w:val="10"/>
              </w:rPr>
            </w:pPr>
          </w:p>
          <w:p>
            <w:pPr>
              <w:pStyle w:val="TableParagraph"/>
              <w:ind w:right="318"/>
              <w:jc w:val="right"/>
              <w:rPr>
                <w:sz w:val="10"/>
              </w:rPr>
            </w:pPr>
            <w:r>
              <w:rPr>
                <w:w w:val="100"/>
                <w:sz w:val="10"/>
              </w:rPr>
              <w:t>0</w:t>
            </w:r>
          </w:p>
        </w:tc>
        <w:tc>
          <w:tcPr>
            <w:tcW w:w="1922" w:type="dxa"/>
            <w:tcBorders>
              <w:top w:val="dashSmallGap" w:sz="4" w:space="0" w:color="000000"/>
              <w:left w:val="single" w:sz="4" w:space="0" w:color="000000"/>
              <w:bottom w:val="dashSmallGap" w:sz="4" w:space="0" w:color="000000"/>
              <w:right w:val="nil"/>
            </w:tcBorders>
          </w:tcPr>
          <w:p>
            <w:pPr>
              <w:pStyle w:val="TableParagraph"/>
              <w:rPr>
                <w:sz w:val="10"/>
              </w:rPr>
            </w:pPr>
          </w:p>
          <w:p>
            <w:pPr>
              <w:pStyle w:val="TableParagraph"/>
              <w:spacing w:before="2"/>
              <w:rPr>
                <w:sz w:val="10"/>
              </w:rPr>
            </w:pPr>
          </w:p>
          <w:p>
            <w:pPr>
              <w:pStyle w:val="TableParagraph"/>
              <w:ind w:left="847" w:right="850"/>
              <w:jc w:val="center"/>
              <w:rPr>
                <w:sz w:val="10"/>
              </w:rPr>
            </w:pPr>
            <w:r>
              <w:rPr>
                <w:sz w:val="10"/>
              </w:rPr>
              <w:t>00h</w:t>
            </w:r>
          </w:p>
        </w:tc>
      </w:tr>
      <w:tr>
        <w:trPr>
          <w:trHeight w:val="469" w:hRule="atLeast"/>
        </w:trPr>
        <w:tc>
          <w:tcPr>
            <w:tcW w:w="1292" w:type="dxa"/>
            <w:tcBorders>
              <w:left w:val="nil"/>
              <w:right w:val="single" w:sz="4" w:space="0" w:color="000000"/>
            </w:tcBorders>
          </w:tcPr>
          <w:p>
            <w:pPr>
              <w:pStyle w:val="TableParagraph"/>
              <w:rPr>
                <w:sz w:val="10"/>
              </w:rPr>
            </w:pPr>
          </w:p>
          <w:p>
            <w:pPr>
              <w:pStyle w:val="TableParagraph"/>
              <w:spacing w:before="88"/>
              <w:ind w:left="48"/>
              <w:rPr>
                <w:sz w:val="10"/>
              </w:rPr>
            </w:pPr>
            <w:r>
              <w:rPr>
                <w:sz w:val="10"/>
              </w:rPr>
              <w:t>temp_lsb</w:t>
            </w:r>
            <w:r>
              <w:rPr>
                <w:spacing w:val="-1"/>
                <w:sz w:val="10"/>
              </w:rPr>
              <w:t> </w:t>
            </w:r>
            <w:r>
              <w:rPr>
                <w:sz w:val="10"/>
              </w:rPr>
              <w:t>[0]</w:t>
            </w:r>
          </w:p>
        </w:tc>
        <w:tc>
          <w:tcPr>
            <w:tcW w:w="567" w:type="dxa"/>
            <w:tcBorders>
              <w:top w:val="dashSmallGap" w:sz="4" w:space="0" w:color="000000"/>
              <w:left w:val="single" w:sz="4" w:space="0" w:color="000000"/>
              <w:bottom w:val="dashSmallGap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10"/>
              </w:rPr>
            </w:pPr>
          </w:p>
          <w:p>
            <w:pPr>
              <w:pStyle w:val="TableParagraph"/>
              <w:spacing w:before="4"/>
              <w:rPr>
                <w:sz w:val="10"/>
              </w:rPr>
            </w:pPr>
          </w:p>
          <w:p>
            <w:pPr>
              <w:pStyle w:val="TableParagraph"/>
              <w:spacing w:before="1"/>
              <w:ind w:left="25"/>
              <w:rPr>
                <w:sz w:val="10"/>
              </w:rPr>
            </w:pPr>
            <w:r>
              <w:rPr>
                <w:sz w:val="10"/>
              </w:rPr>
              <w:t>23h</w:t>
            </w:r>
          </w:p>
        </w:tc>
        <w:tc>
          <w:tcPr>
            <w:tcW w:w="567" w:type="dxa"/>
            <w:tcBorders>
              <w:top w:val="dashSmallGap" w:sz="4" w:space="0" w:color="000000"/>
              <w:left w:val="single" w:sz="4" w:space="0" w:color="000000"/>
              <w:bottom w:val="dashSmallGap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10"/>
              </w:rPr>
            </w:pPr>
          </w:p>
          <w:p>
            <w:pPr>
              <w:pStyle w:val="TableParagraph"/>
              <w:spacing w:before="4"/>
              <w:rPr>
                <w:sz w:val="10"/>
              </w:rPr>
            </w:pPr>
          </w:p>
          <w:p>
            <w:pPr>
              <w:pStyle w:val="TableParagraph"/>
              <w:spacing w:before="1"/>
              <w:ind w:left="27"/>
              <w:rPr>
                <w:sz w:val="10"/>
              </w:rPr>
            </w:pPr>
            <w:r>
              <w:rPr>
                <w:sz w:val="10"/>
              </w:rPr>
              <w:t>23h</w:t>
            </w:r>
          </w:p>
        </w:tc>
        <w:tc>
          <w:tcPr>
            <w:tcW w:w="471" w:type="dxa"/>
            <w:tcBorders>
              <w:top w:val="dashSmallGap" w:sz="4" w:space="0" w:color="000000"/>
              <w:left w:val="single" w:sz="4" w:space="0" w:color="000000"/>
              <w:bottom w:val="dashSmallGap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10"/>
              </w:rPr>
            </w:pPr>
          </w:p>
          <w:p>
            <w:pPr>
              <w:pStyle w:val="TableParagraph"/>
              <w:spacing w:before="4"/>
              <w:rPr>
                <w:sz w:val="10"/>
              </w:rPr>
            </w:pPr>
          </w:p>
          <w:p>
            <w:pPr>
              <w:pStyle w:val="TableParagraph"/>
              <w:spacing w:before="1"/>
              <w:ind w:left="4"/>
              <w:jc w:val="center"/>
              <w:rPr>
                <w:sz w:val="10"/>
              </w:rPr>
            </w:pPr>
            <w:r>
              <w:rPr>
                <w:w w:val="100"/>
                <w:sz w:val="10"/>
              </w:rPr>
              <w:t>1</w:t>
            </w:r>
          </w:p>
        </w:tc>
        <w:tc>
          <w:tcPr>
            <w:tcW w:w="5911" w:type="dxa"/>
            <w:gridSpan w:val="8"/>
            <w:tcBorders>
              <w:top w:val="nil"/>
              <w:left w:val="single" w:sz="4" w:space="0" w:color="000000"/>
              <w:bottom w:val="dashSmallGap" w:sz="4" w:space="0" w:color="000000"/>
              <w:right w:val="single" w:sz="4" w:space="0" w:color="000000"/>
            </w:tcBorders>
            <w:shd w:val="clear" w:color="auto" w:fill="D7BCF3"/>
          </w:tcPr>
          <w:p>
            <w:pPr>
              <w:pStyle w:val="TableParagraph"/>
              <w:rPr>
                <w:sz w:val="10"/>
              </w:rPr>
            </w:pPr>
          </w:p>
          <w:p>
            <w:pPr>
              <w:pStyle w:val="TableParagraph"/>
              <w:spacing w:before="4"/>
              <w:rPr>
                <w:sz w:val="10"/>
              </w:rPr>
            </w:pPr>
          </w:p>
          <w:p>
            <w:pPr>
              <w:pStyle w:val="TableParagraph"/>
              <w:spacing w:before="1"/>
              <w:ind w:left="2370" w:right="2365"/>
              <w:jc w:val="center"/>
              <w:rPr>
                <w:sz w:val="10"/>
              </w:rPr>
            </w:pPr>
            <w:r>
              <w:rPr>
                <w:sz w:val="10"/>
              </w:rPr>
              <w:t>temp_lsb&lt;7:0&gt;</w:t>
            </w:r>
          </w:p>
        </w:tc>
        <w:tc>
          <w:tcPr>
            <w:tcW w:w="1922" w:type="dxa"/>
            <w:tcBorders>
              <w:top w:val="dashSmallGap" w:sz="4" w:space="0" w:color="000000"/>
              <w:left w:val="single" w:sz="4" w:space="0" w:color="000000"/>
              <w:bottom w:val="dashSmallGap" w:sz="4" w:space="0" w:color="000000"/>
              <w:right w:val="nil"/>
            </w:tcBorders>
          </w:tcPr>
          <w:p>
            <w:pPr>
              <w:pStyle w:val="TableParagraph"/>
              <w:rPr>
                <w:sz w:val="10"/>
              </w:rPr>
            </w:pPr>
          </w:p>
          <w:p>
            <w:pPr>
              <w:pStyle w:val="TableParagraph"/>
              <w:spacing w:before="4"/>
              <w:rPr>
                <w:sz w:val="10"/>
              </w:rPr>
            </w:pPr>
          </w:p>
          <w:p>
            <w:pPr>
              <w:pStyle w:val="TableParagraph"/>
              <w:spacing w:before="1"/>
              <w:ind w:left="847" w:right="850"/>
              <w:jc w:val="center"/>
              <w:rPr>
                <w:sz w:val="10"/>
              </w:rPr>
            </w:pPr>
            <w:r>
              <w:rPr>
                <w:sz w:val="10"/>
              </w:rPr>
              <w:t>00h</w:t>
            </w:r>
          </w:p>
        </w:tc>
      </w:tr>
      <w:tr>
        <w:trPr>
          <w:trHeight w:val="438" w:hRule="atLeast"/>
        </w:trPr>
        <w:tc>
          <w:tcPr>
            <w:tcW w:w="1292" w:type="dxa"/>
            <w:tcBorders>
              <w:left w:val="nil"/>
              <w:right w:val="single" w:sz="4" w:space="0" w:color="000000"/>
            </w:tcBorders>
          </w:tcPr>
          <w:p>
            <w:pPr>
              <w:pStyle w:val="TableParagraph"/>
              <w:rPr>
                <w:sz w:val="10"/>
              </w:rPr>
            </w:pPr>
          </w:p>
          <w:p>
            <w:pPr>
              <w:pStyle w:val="TableParagraph"/>
              <w:spacing w:before="74"/>
              <w:ind w:left="48"/>
              <w:rPr>
                <w:sz w:val="10"/>
              </w:rPr>
            </w:pPr>
            <w:r>
              <w:rPr>
                <w:sz w:val="10"/>
              </w:rPr>
              <w:t>temp_msb</w:t>
            </w:r>
            <w:r>
              <w:rPr>
                <w:spacing w:val="-2"/>
                <w:sz w:val="10"/>
              </w:rPr>
              <w:t> </w:t>
            </w:r>
            <w:r>
              <w:rPr>
                <w:sz w:val="10"/>
              </w:rPr>
              <w:t>[0]</w:t>
            </w:r>
          </w:p>
        </w:tc>
        <w:tc>
          <w:tcPr>
            <w:tcW w:w="567" w:type="dxa"/>
            <w:tcBorders>
              <w:top w:val="dashSmallGap" w:sz="4" w:space="0" w:color="000000"/>
              <w:left w:val="single" w:sz="4" w:space="0" w:color="000000"/>
              <w:bottom w:val="dashSmallGap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10"/>
              </w:rPr>
            </w:pPr>
          </w:p>
          <w:p>
            <w:pPr>
              <w:pStyle w:val="TableParagraph"/>
              <w:spacing w:before="11"/>
              <w:rPr>
                <w:sz w:val="8"/>
              </w:rPr>
            </w:pPr>
          </w:p>
          <w:p>
            <w:pPr>
              <w:pStyle w:val="TableParagraph"/>
              <w:ind w:left="25"/>
              <w:rPr>
                <w:sz w:val="10"/>
              </w:rPr>
            </w:pPr>
            <w:r>
              <w:rPr>
                <w:sz w:val="10"/>
              </w:rPr>
              <w:t>22h</w:t>
            </w:r>
          </w:p>
        </w:tc>
        <w:tc>
          <w:tcPr>
            <w:tcW w:w="567" w:type="dxa"/>
            <w:tcBorders>
              <w:top w:val="dashSmallGap" w:sz="4" w:space="0" w:color="000000"/>
              <w:left w:val="single" w:sz="4" w:space="0" w:color="000000"/>
              <w:bottom w:val="dashSmallGap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10"/>
              </w:rPr>
            </w:pPr>
          </w:p>
          <w:p>
            <w:pPr>
              <w:pStyle w:val="TableParagraph"/>
              <w:spacing w:before="11"/>
              <w:rPr>
                <w:sz w:val="8"/>
              </w:rPr>
            </w:pPr>
          </w:p>
          <w:p>
            <w:pPr>
              <w:pStyle w:val="TableParagraph"/>
              <w:ind w:left="27"/>
              <w:rPr>
                <w:sz w:val="10"/>
              </w:rPr>
            </w:pPr>
            <w:r>
              <w:rPr>
                <w:sz w:val="10"/>
              </w:rPr>
              <w:t>22h</w:t>
            </w:r>
          </w:p>
        </w:tc>
        <w:tc>
          <w:tcPr>
            <w:tcW w:w="471" w:type="dxa"/>
            <w:tcBorders>
              <w:top w:val="dashSmallGap" w:sz="4" w:space="0" w:color="000000"/>
              <w:left w:val="single" w:sz="4" w:space="0" w:color="000000"/>
              <w:bottom w:val="dashSmallGap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10"/>
              </w:rPr>
            </w:pPr>
          </w:p>
          <w:p>
            <w:pPr>
              <w:pStyle w:val="TableParagraph"/>
              <w:spacing w:before="11"/>
              <w:rPr>
                <w:sz w:val="8"/>
              </w:rPr>
            </w:pPr>
          </w:p>
          <w:p>
            <w:pPr>
              <w:pStyle w:val="TableParagraph"/>
              <w:ind w:left="4"/>
              <w:jc w:val="center"/>
              <w:rPr>
                <w:sz w:val="10"/>
              </w:rPr>
            </w:pPr>
            <w:r>
              <w:rPr>
                <w:w w:val="100"/>
                <w:sz w:val="10"/>
              </w:rPr>
              <w:t>1</w:t>
            </w:r>
          </w:p>
        </w:tc>
        <w:tc>
          <w:tcPr>
            <w:tcW w:w="5911" w:type="dxa"/>
            <w:gridSpan w:val="8"/>
            <w:tcBorders>
              <w:top w:val="dashSmallGap" w:sz="4" w:space="0" w:color="000000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D7BCF3"/>
          </w:tcPr>
          <w:p>
            <w:pPr>
              <w:pStyle w:val="TableParagraph"/>
              <w:rPr>
                <w:sz w:val="10"/>
              </w:rPr>
            </w:pPr>
          </w:p>
          <w:p>
            <w:pPr>
              <w:pStyle w:val="TableParagraph"/>
              <w:spacing w:before="11"/>
              <w:rPr>
                <w:sz w:val="8"/>
              </w:rPr>
            </w:pPr>
          </w:p>
          <w:p>
            <w:pPr>
              <w:pStyle w:val="TableParagraph"/>
              <w:ind w:left="2370" w:right="2363"/>
              <w:jc w:val="center"/>
              <w:rPr>
                <w:sz w:val="10"/>
              </w:rPr>
            </w:pPr>
            <w:r>
              <w:rPr>
                <w:sz w:val="10"/>
              </w:rPr>
              <w:t>temp_msb&lt;7:0&gt;</w:t>
            </w:r>
          </w:p>
        </w:tc>
        <w:tc>
          <w:tcPr>
            <w:tcW w:w="1922" w:type="dxa"/>
            <w:tcBorders>
              <w:top w:val="dashSmallGap" w:sz="4" w:space="0" w:color="000000"/>
              <w:left w:val="single" w:sz="4" w:space="0" w:color="000000"/>
              <w:bottom w:val="dashSmallGap" w:sz="4" w:space="0" w:color="000000"/>
              <w:right w:val="nil"/>
            </w:tcBorders>
          </w:tcPr>
          <w:p>
            <w:pPr>
              <w:pStyle w:val="TableParagraph"/>
              <w:rPr>
                <w:sz w:val="10"/>
              </w:rPr>
            </w:pPr>
          </w:p>
          <w:p>
            <w:pPr>
              <w:pStyle w:val="TableParagraph"/>
              <w:spacing w:before="11"/>
              <w:rPr>
                <w:sz w:val="8"/>
              </w:rPr>
            </w:pPr>
          </w:p>
          <w:p>
            <w:pPr>
              <w:pStyle w:val="TableParagraph"/>
              <w:ind w:left="847" w:right="850"/>
              <w:jc w:val="center"/>
              <w:rPr>
                <w:sz w:val="10"/>
              </w:rPr>
            </w:pPr>
            <w:r>
              <w:rPr>
                <w:sz w:val="10"/>
              </w:rPr>
              <w:t>80h</w:t>
            </w:r>
          </w:p>
        </w:tc>
      </w:tr>
      <w:tr>
        <w:trPr>
          <w:trHeight w:val="453" w:hRule="atLeast"/>
        </w:trPr>
        <w:tc>
          <w:tcPr>
            <w:tcW w:w="1292" w:type="dxa"/>
            <w:tcBorders>
              <w:left w:val="nil"/>
              <w:right w:val="single" w:sz="4" w:space="0" w:color="000000"/>
            </w:tcBorders>
          </w:tcPr>
          <w:p>
            <w:pPr>
              <w:pStyle w:val="TableParagraph"/>
              <w:rPr>
                <w:sz w:val="10"/>
              </w:rPr>
            </w:pPr>
          </w:p>
          <w:p>
            <w:pPr>
              <w:pStyle w:val="TableParagraph"/>
              <w:spacing w:before="89"/>
              <w:ind w:left="48"/>
              <w:rPr>
                <w:sz w:val="10"/>
              </w:rPr>
            </w:pPr>
            <w:r>
              <w:rPr>
                <w:sz w:val="10"/>
              </w:rPr>
              <w:t>press_xlsb</w:t>
            </w:r>
            <w:r>
              <w:rPr>
                <w:spacing w:val="-1"/>
                <w:sz w:val="10"/>
              </w:rPr>
              <w:t> </w:t>
            </w:r>
            <w:r>
              <w:rPr>
                <w:sz w:val="10"/>
              </w:rPr>
              <w:t>[0]</w:t>
            </w:r>
          </w:p>
        </w:tc>
        <w:tc>
          <w:tcPr>
            <w:tcW w:w="567" w:type="dxa"/>
            <w:tcBorders>
              <w:top w:val="dashSmallGap" w:sz="4" w:space="0" w:color="000000"/>
              <w:left w:val="single" w:sz="4" w:space="0" w:color="000000"/>
              <w:bottom w:val="dashSmallGap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10"/>
              </w:rPr>
            </w:pPr>
          </w:p>
          <w:p>
            <w:pPr>
              <w:pStyle w:val="TableParagraph"/>
              <w:spacing w:before="2"/>
              <w:rPr>
                <w:sz w:val="10"/>
              </w:rPr>
            </w:pPr>
          </w:p>
          <w:p>
            <w:pPr>
              <w:pStyle w:val="TableParagraph"/>
              <w:spacing w:before="1"/>
              <w:ind w:left="25"/>
              <w:rPr>
                <w:sz w:val="10"/>
              </w:rPr>
            </w:pPr>
            <w:r>
              <w:rPr>
                <w:sz w:val="10"/>
              </w:rPr>
              <w:t>21h</w:t>
            </w:r>
          </w:p>
        </w:tc>
        <w:tc>
          <w:tcPr>
            <w:tcW w:w="567" w:type="dxa"/>
            <w:tcBorders>
              <w:top w:val="dashSmallGap" w:sz="4" w:space="0" w:color="000000"/>
              <w:left w:val="single" w:sz="4" w:space="0" w:color="000000"/>
              <w:bottom w:val="dashSmallGap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10"/>
              </w:rPr>
            </w:pPr>
          </w:p>
          <w:p>
            <w:pPr>
              <w:pStyle w:val="TableParagraph"/>
              <w:spacing w:before="2"/>
              <w:rPr>
                <w:sz w:val="10"/>
              </w:rPr>
            </w:pPr>
          </w:p>
          <w:p>
            <w:pPr>
              <w:pStyle w:val="TableParagraph"/>
              <w:spacing w:before="1"/>
              <w:ind w:left="27"/>
              <w:rPr>
                <w:sz w:val="10"/>
              </w:rPr>
            </w:pPr>
            <w:r>
              <w:rPr>
                <w:sz w:val="10"/>
              </w:rPr>
              <w:t>21h</w:t>
            </w:r>
          </w:p>
        </w:tc>
        <w:tc>
          <w:tcPr>
            <w:tcW w:w="471" w:type="dxa"/>
            <w:tcBorders>
              <w:top w:val="dashSmallGap" w:sz="4" w:space="0" w:color="000000"/>
              <w:left w:val="single" w:sz="4" w:space="0" w:color="000000"/>
              <w:bottom w:val="dashSmallGap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10"/>
              </w:rPr>
            </w:pPr>
          </w:p>
          <w:p>
            <w:pPr>
              <w:pStyle w:val="TableParagraph"/>
              <w:spacing w:before="2"/>
              <w:rPr>
                <w:sz w:val="10"/>
              </w:rPr>
            </w:pPr>
          </w:p>
          <w:p>
            <w:pPr>
              <w:pStyle w:val="TableParagraph"/>
              <w:spacing w:before="1"/>
              <w:ind w:left="4"/>
              <w:jc w:val="center"/>
              <w:rPr>
                <w:sz w:val="10"/>
              </w:rPr>
            </w:pPr>
            <w:r>
              <w:rPr>
                <w:w w:val="100"/>
                <w:sz w:val="10"/>
              </w:rPr>
              <w:t>1</w:t>
            </w:r>
          </w:p>
        </w:tc>
        <w:tc>
          <w:tcPr>
            <w:tcW w:w="3077" w:type="dxa"/>
            <w:gridSpan w:val="4"/>
            <w:tcBorders>
              <w:top w:val="dashSmallGap" w:sz="4" w:space="0" w:color="000000"/>
              <w:left w:val="single" w:sz="4" w:space="0" w:color="000000"/>
              <w:bottom w:val="dashSmallGap" w:sz="4" w:space="0" w:color="000000"/>
              <w:right w:val="single" w:sz="4" w:space="0" w:color="000000"/>
            </w:tcBorders>
            <w:shd w:val="clear" w:color="auto" w:fill="D7BCF3"/>
          </w:tcPr>
          <w:p>
            <w:pPr>
              <w:pStyle w:val="TableParagraph"/>
              <w:rPr>
                <w:sz w:val="10"/>
              </w:rPr>
            </w:pPr>
          </w:p>
          <w:p>
            <w:pPr>
              <w:pStyle w:val="TableParagraph"/>
              <w:spacing w:before="2"/>
              <w:rPr>
                <w:sz w:val="10"/>
              </w:rPr>
            </w:pPr>
          </w:p>
          <w:p>
            <w:pPr>
              <w:pStyle w:val="TableParagraph"/>
              <w:spacing w:before="1"/>
              <w:ind w:left="1147" w:right="1145"/>
              <w:jc w:val="center"/>
              <w:rPr>
                <w:sz w:val="10"/>
              </w:rPr>
            </w:pPr>
            <w:r>
              <w:rPr>
                <w:sz w:val="10"/>
              </w:rPr>
              <w:t>press_xlsb&lt;7:4&gt;</w:t>
            </w:r>
          </w:p>
        </w:tc>
        <w:tc>
          <w:tcPr>
            <w:tcW w:w="708" w:type="dxa"/>
            <w:tcBorders>
              <w:top w:val="dashSmallGap" w:sz="4" w:space="0" w:color="000000"/>
              <w:left w:val="single" w:sz="4" w:space="0" w:color="000000"/>
              <w:bottom w:val="dashSmallGap" w:sz="4" w:space="0" w:color="000000"/>
              <w:right w:val="single" w:sz="4" w:space="0" w:color="000000"/>
            </w:tcBorders>
            <w:shd w:val="clear" w:color="auto" w:fill="D7BCF3"/>
          </w:tcPr>
          <w:p>
            <w:pPr>
              <w:pStyle w:val="TableParagraph"/>
              <w:rPr>
                <w:sz w:val="10"/>
              </w:rPr>
            </w:pPr>
          </w:p>
          <w:p>
            <w:pPr>
              <w:pStyle w:val="TableParagraph"/>
              <w:spacing w:before="2"/>
              <w:rPr>
                <w:sz w:val="10"/>
              </w:rPr>
            </w:pPr>
          </w:p>
          <w:p>
            <w:pPr>
              <w:pStyle w:val="TableParagraph"/>
              <w:spacing w:before="1"/>
              <w:ind w:left="2"/>
              <w:jc w:val="center"/>
              <w:rPr>
                <w:sz w:val="10"/>
              </w:rPr>
            </w:pPr>
            <w:r>
              <w:rPr>
                <w:w w:val="100"/>
                <w:sz w:val="10"/>
              </w:rPr>
              <w:t>0</w:t>
            </w:r>
          </w:p>
        </w:tc>
        <w:tc>
          <w:tcPr>
            <w:tcW w:w="708" w:type="dxa"/>
            <w:tcBorders>
              <w:top w:val="dashSmallGap" w:sz="4" w:space="0" w:color="000000"/>
              <w:left w:val="single" w:sz="4" w:space="0" w:color="000000"/>
              <w:bottom w:val="dashSmallGap" w:sz="4" w:space="0" w:color="000000"/>
              <w:right w:val="single" w:sz="4" w:space="0" w:color="000000"/>
            </w:tcBorders>
            <w:shd w:val="clear" w:color="auto" w:fill="D7BCF3"/>
          </w:tcPr>
          <w:p>
            <w:pPr>
              <w:pStyle w:val="TableParagraph"/>
              <w:rPr>
                <w:sz w:val="10"/>
              </w:rPr>
            </w:pPr>
          </w:p>
          <w:p>
            <w:pPr>
              <w:pStyle w:val="TableParagraph"/>
              <w:spacing w:before="2"/>
              <w:rPr>
                <w:sz w:val="10"/>
              </w:rPr>
            </w:pPr>
          </w:p>
          <w:p>
            <w:pPr>
              <w:pStyle w:val="TableParagraph"/>
              <w:spacing w:before="1"/>
              <w:ind w:left="2"/>
              <w:jc w:val="center"/>
              <w:rPr>
                <w:sz w:val="10"/>
              </w:rPr>
            </w:pPr>
            <w:r>
              <w:rPr>
                <w:w w:val="100"/>
                <w:sz w:val="10"/>
              </w:rPr>
              <w:t>0</w:t>
            </w:r>
          </w:p>
        </w:tc>
        <w:tc>
          <w:tcPr>
            <w:tcW w:w="710" w:type="dxa"/>
            <w:tcBorders>
              <w:top w:val="dashSmallGap" w:sz="4" w:space="0" w:color="000000"/>
              <w:left w:val="single" w:sz="4" w:space="0" w:color="000000"/>
              <w:bottom w:val="dashSmallGap" w:sz="4" w:space="0" w:color="000000"/>
              <w:right w:val="single" w:sz="4" w:space="0" w:color="000000"/>
            </w:tcBorders>
            <w:shd w:val="clear" w:color="auto" w:fill="D7BCF3"/>
          </w:tcPr>
          <w:p>
            <w:pPr>
              <w:pStyle w:val="TableParagraph"/>
              <w:rPr>
                <w:sz w:val="10"/>
              </w:rPr>
            </w:pPr>
          </w:p>
          <w:p>
            <w:pPr>
              <w:pStyle w:val="TableParagraph"/>
              <w:spacing w:before="2"/>
              <w:rPr>
                <w:sz w:val="10"/>
              </w:rPr>
            </w:pPr>
          </w:p>
          <w:p>
            <w:pPr>
              <w:pStyle w:val="TableParagraph"/>
              <w:spacing w:before="1"/>
              <w:jc w:val="center"/>
              <w:rPr>
                <w:sz w:val="10"/>
              </w:rPr>
            </w:pPr>
            <w:r>
              <w:rPr>
                <w:w w:val="100"/>
                <w:sz w:val="10"/>
              </w:rPr>
              <w:t>0</w:t>
            </w:r>
          </w:p>
        </w:tc>
        <w:tc>
          <w:tcPr>
            <w:tcW w:w="708" w:type="dxa"/>
            <w:tcBorders>
              <w:top w:val="dashSmallGap" w:sz="4" w:space="0" w:color="000000"/>
              <w:left w:val="single" w:sz="4" w:space="0" w:color="000000"/>
              <w:bottom w:val="dashSmallGap" w:sz="4" w:space="0" w:color="000000"/>
              <w:right w:val="single" w:sz="4" w:space="0" w:color="000000"/>
            </w:tcBorders>
            <w:shd w:val="clear" w:color="auto" w:fill="D7BCF3"/>
          </w:tcPr>
          <w:p>
            <w:pPr>
              <w:pStyle w:val="TableParagraph"/>
              <w:rPr>
                <w:sz w:val="10"/>
              </w:rPr>
            </w:pPr>
          </w:p>
          <w:p>
            <w:pPr>
              <w:pStyle w:val="TableParagraph"/>
              <w:spacing w:before="2"/>
              <w:rPr>
                <w:sz w:val="10"/>
              </w:rPr>
            </w:pPr>
          </w:p>
          <w:p>
            <w:pPr>
              <w:pStyle w:val="TableParagraph"/>
              <w:spacing w:before="1"/>
              <w:ind w:right="318"/>
              <w:jc w:val="right"/>
              <w:rPr>
                <w:sz w:val="10"/>
              </w:rPr>
            </w:pPr>
            <w:r>
              <w:rPr>
                <w:w w:val="100"/>
                <w:sz w:val="10"/>
              </w:rPr>
              <w:t>0</w:t>
            </w:r>
          </w:p>
        </w:tc>
        <w:tc>
          <w:tcPr>
            <w:tcW w:w="1922" w:type="dxa"/>
            <w:tcBorders>
              <w:top w:val="dashSmallGap" w:sz="4" w:space="0" w:color="000000"/>
              <w:left w:val="single" w:sz="4" w:space="0" w:color="000000"/>
              <w:bottom w:val="dashSmallGap" w:sz="4" w:space="0" w:color="000000"/>
              <w:right w:val="nil"/>
            </w:tcBorders>
          </w:tcPr>
          <w:p>
            <w:pPr>
              <w:pStyle w:val="TableParagraph"/>
              <w:rPr>
                <w:sz w:val="10"/>
              </w:rPr>
            </w:pPr>
          </w:p>
          <w:p>
            <w:pPr>
              <w:pStyle w:val="TableParagraph"/>
              <w:spacing w:before="2"/>
              <w:rPr>
                <w:sz w:val="10"/>
              </w:rPr>
            </w:pPr>
          </w:p>
          <w:p>
            <w:pPr>
              <w:pStyle w:val="TableParagraph"/>
              <w:spacing w:before="1"/>
              <w:ind w:left="847" w:right="850"/>
              <w:jc w:val="center"/>
              <w:rPr>
                <w:sz w:val="10"/>
              </w:rPr>
            </w:pPr>
            <w:r>
              <w:rPr>
                <w:sz w:val="10"/>
              </w:rPr>
              <w:t>00h</w:t>
            </w:r>
          </w:p>
        </w:tc>
      </w:tr>
      <w:tr>
        <w:trPr>
          <w:trHeight w:val="470" w:hRule="atLeast"/>
        </w:trPr>
        <w:tc>
          <w:tcPr>
            <w:tcW w:w="1292" w:type="dxa"/>
            <w:tcBorders>
              <w:left w:val="nil"/>
              <w:right w:val="single" w:sz="4" w:space="0" w:color="000000"/>
            </w:tcBorders>
          </w:tcPr>
          <w:p>
            <w:pPr>
              <w:pStyle w:val="TableParagraph"/>
              <w:rPr>
                <w:sz w:val="10"/>
              </w:rPr>
            </w:pPr>
          </w:p>
          <w:p>
            <w:pPr>
              <w:pStyle w:val="TableParagraph"/>
              <w:spacing w:before="88"/>
              <w:ind w:left="48"/>
              <w:rPr>
                <w:sz w:val="10"/>
              </w:rPr>
            </w:pPr>
            <w:r>
              <w:rPr>
                <w:sz w:val="10"/>
              </w:rPr>
              <w:t>press_lsb</w:t>
            </w:r>
            <w:r>
              <w:rPr>
                <w:spacing w:val="-1"/>
                <w:sz w:val="10"/>
              </w:rPr>
              <w:t> </w:t>
            </w:r>
            <w:r>
              <w:rPr>
                <w:sz w:val="10"/>
              </w:rPr>
              <w:t>[0]</w:t>
            </w:r>
          </w:p>
        </w:tc>
        <w:tc>
          <w:tcPr>
            <w:tcW w:w="567" w:type="dxa"/>
            <w:tcBorders>
              <w:top w:val="dashSmallGap" w:sz="4" w:space="0" w:color="000000"/>
              <w:left w:val="single" w:sz="4" w:space="0" w:color="000000"/>
              <w:bottom w:val="dashSmallGap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10"/>
              </w:rPr>
            </w:pPr>
          </w:p>
          <w:p>
            <w:pPr>
              <w:pStyle w:val="TableParagraph"/>
              <w:spacing w:before="4"/>
              <w:rPr>
                <w:sz w:val="10"/>
              </w:rPr>
            </w:pPr>
          </w:p>
          <w:p>
            <w:pPr>
              <w:pStyle w:val="TableParagraph"/>
              <w:spacing w:before="1"/>
              <w:ind w:left="25"/>
              <w:rPr>
                <w:sz w:val="10"/>
              </w:rPr>
            </w:pPr>
            <w:r>
              <w:rPr>
                <w:sz w:val="10"/>
              </w:rPr>
              <w:t>20h</w:t>
            </w:r>
          </w:p>
        </w:tc>
        <w:tc>
          <w:tcPr>
            <w:tcW w:w="567" w:type="dxa"/>
            <w:tcBorders>
              <w:top w:val="dashSmallGap" w:sz="4" w:space="0" w:color="000000"/>
              <w:left w:val="single" w:sz="4" w:space="0" w:color="000000"/>
              <w:bottom w:val="dashSmallGap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10"/>
              </w:rPr>
            </w:pPr>
          </w:p>
          <w:p>
            <w:pPr>
              <w:pStyle w:val="TableParagraph"/>
              <w:spacing w:before="4"/>
              <w:rPr>
                <w:sz w:val="10"/>
              </w:rPr>
            </w:pPr>
          </w:p>
          <w:p>
            <w:pPr>
              <w:pStyle w:val="TableParagraph"/>
              <w:spacing w:before="1"/>
              <w:ind w:left="27"/>
              <w:rPr>
                <w:sz w:val="10"/>
              </w:rPr>
            </w:pPr>
            <w:r>
              <w:rPr>
                <w:sz w:val="10"/>
              </w:rPr>
              <w:t>20h</w:t>
            </w:r>
          </w:p>
        </w:tc>
        <w:tc>
          <w:tcPr>
            <w:tcW w:w="471" w:type="dxa"/>
            <w:tcBorders>
              <w:top w:val="dashSmallGap" w:sz="4" w:space="0" w:color="000000"/>
              <w:left w:val="single" w:sz="4" w:space="0" w:color="000000"/>
              <w:bottom w:val="dashSmallGap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10"/>
              </w:rPr>
            </w:pPr>
          </w:p>
          <w:p>
            <w:pPr>
              <w:pStyle w:val="TableParagraph"/>
              <w:spacing w:before="4"/>
              <w:rPr>
                <w:sz w:val="10"/>
              </w:rPr>
            </w:pPr>
          </w:p>
          <w:p>
            <w:pPr>
              <w:pStyle w:val="TableParagraph"/>
              <w:spacing w:before="1"/>
              <w:ind w:left="4"/>
              <w:jc w:val="center"/>
              <w:rPr>
                <w:sz w:val="10"/>
              </w:rPr>
            </w:pPr>
            <w:r>
              <w:rPr>
                <w:w w:val="100"/>
                <w:sz w:val="10"/>
              </w:rPr>
              <w:t>1</w:t>
            </w:r>
          </w:p>
        </w:tc>
        <w:tc>
          <w:tcPr>
            <w:tcW w:w="5911" w:type="dxa"/>
            <w:gridSpan w:val="8"/>
            <w:tcBorders>
              <w:top w:val="nil"/>
              <w:left w:val="single" w:sz="4" w:space="0" w:color="000000"/>
              <w:bottom w:val="dashSmallGap" w:sz="4" w:space="0" w:color="000000"/>
              <w:right w:val="single" w:sz="4" w:space="0" w:color="000000"/>
            </w:tcBorders>
            <w:shd w:val="clear" w:color="auto" w:fill="D7BCF3"/>
          </w:tcPr>
          <w:p>
            <w:pPr>
              <w:pStyle w:val="TableParagraph"/>
              <w:rPr>
                <w:sz w:val="10"/>
              </w:rPr>
            </w:pPr>
          </w:p>
          <w:p>
            <w:pPr>
              <w:pStyle w:val="TableParagraph"/>
              <w:spacing w:before="4"/>
              <w:rPr>
                <w:sz w:val="10"/>
              </w:rPr>
            </w:pPr>
          </w:p>
          <w:p>
            <w:pPr>
              <w:pStyle w:val="TableParagraph"/>
              <w:spacing w:before="1"/>
              <w:ind w:left="2370" w:right="2363"/>
              <w:jc w:val="center"/>
              <w:rPr>
                <w:sz w:val="10"/>
              </w:rPr>
            </w:pPr>
            <w:r>
              <w:rPr>
                <w:sz w:val="10"/>
              </w:rPr>
              <w:t>press_lsb&lt;7:0&gt;</w:t>
            </w:r>
          </w:p>
        </w:tc>
        <w:tc>
          <w:tcPr>
            <w:tcW w:w="1922" w:type="dxa"/>
            <w:tcBorders>
              <w:top w:val="dashSmallGap" w:sz="4" w:space="0" w:color="000000"/>
              <w:left w:val="single" w:sz="4" w:space="0" w:color="000000"/>
              <w:bottom w:val="dashSmallGap" w:sz="4" w:space="0" w:color="000000"/>
              <w:right w:val="nil"/>
            </w:tcBorders>
          </w:tcPr>
          <w:p>
            <w:pPr>
              <w:pStyle w:val="TableParagraph"/>
              <w:rPr>
                <w:sz w:val="10"/>
              </w:rPr>
            </w:pPr>
          </w:p>
          <w:p>
            <w:pPr>
              <w:pStyle w:val="TableParagraph"/>
              <w:spacing w:before="4"/>
              <w:rPr>
                <w:sz w:val="10"/>
              </w:rPr>
            </w:pPr>
          </w:p>
          <w:p>
            <w:pPr>
              <w:pStyle w:val="TableParagraph"/>
              <w:spacing w:before="1"/>
              <w:ind w:left="847" w:right="850"/>
              <w:jc w:val="center"/>
              <w:rPr>
                <w:sz w:val="10"/>
              </w:rPr>
            </w:pPr>
            <w:r>
              <w:rPr>
                <w:sz w:val="10"/>
              </w:rPr>
              <w:t>00h</w:t>
            </w:r>
          </w:p>
        </w:tc>
      </w:tr>
      <w:tr>
        <w:trPr>
          <w:trHeight w:val="438" w:hRule="atLeast"/>
        </w:trPr>
        <w:tc>
          <w:tcPr>
            <w:tcW w:w="1292" w:type="dxa"/>
            <w:tcBorders>
              <w:left w:val="nil"/>
              <w:right w:val="single" w:sz="4" w:space="0" w:color="000000"/>
            </w:tcBorders>
          </w:tcPr>
          <w:p>
            <w:pPr>
              <w:pStyle w:val="TableParagraph"/>
              <w:rPr>
                <w:sz w:val="10"/>
              </w:rPr>
            </w:pPr>
          </w:p>
          <w:p>
            <w:pPr>
              <w:pStyle w:val="TableParagraph"/>
              <w:spacing w:before="74"/>
              <w:ind w:left="48"/>
              <w:rPr>
                <w:sz w:val="10"/>
              </w:rPr>
            </w:pPr>
            <w:r>
              <w:rPr>
                <w:sz w:val="10"/>
              </w:rPr>
              <w:t>press_msb [0]</w:t>
            </w:r>
          </w:p>
        </w:tc>
        <w:tc>
          <w:tcPr>
            <w:tcW w:w="567" w:type="dxa"/>
            <w:tcBorders>
              <w:top w:val="dashSmallGap" w:sz="4" w:space="0" w:color="000000"/>
              <w:left w:val="single" w:sz="4" w:space="0" w:color="000000"/>
              <w:bottom w:val="dashSmallGap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10"/>
              </w:rPr>
            </w:pPr>
          </w:p>
          <w:p>
            <w:pPr>
              <w:pStyle w:val="TableParagraph"/>
              <w:spacing w:before="11"/>
              <w:rPr>
                <w:sz w:val="8"/>
              </w:rPr>
            </w:pPr>
          </w:p>
          <w:p>
            <w:pPr>
              <w:pStyle w:val="TableParagraph"/>
              <w:ind w:left="25"/>
              <w:rPr>
                <w:sz w:val="10"/>
              </w:rPr>
            </w:pPr>
            <w:r>
              <w:rPr>
                <w:sz w:val="10"/>
              </w:rPr>
              <w:t>1Fh</w:t>
            </w:r>
          </w:p>
        </w:tc>
        <w:tc>
          <w:tcPr>
            <w:tcW w:w="567" w:type="dxa"/>
            <w:tcBorders>
              <w:top w:val="dashSmallGap" w:sz="4" w:space="0" w:color="000000"/>
              <w:left w:val="single" w:sz="4" w:space="0" w:color="000000"/>
              <w:bottom w:val="dashSmallGap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10"/>
              </w:rPr>
            </w:pPr>
          </w:p>
          <w:p>
            <w:pPr>
              <w:pStyle w:val="TableParagraph"/>
              <w:spacing w:before="11"/>
              <w:rPr>
                <w:sz w:val="8"/>
              </w:rPr>
            </w:pPr>
          </w:p>
          <w:p>
            <w:pPr>
              <w:pStyle w:val="TableParagraph"/>
              <w:ind w:left="27"/>
              <w:rPr>
                <w:sz w:val="10"/>
              </w:rPr>
            </w:pPr>
            <w:r>
              <w:rPr>
                <w:sz w:val="10"/>
              </w:rPr>
              <w:t>1Fh</w:t>
            </w:r>
          </w:p>
        </w:tc>
        <w:tc>
          <w:tcPr>
            <w:tcW w:w="471" w:type="dxa"/>
            <w:tcBorders>
              <w:top w:val="dashSmallGap" w:sz="4" w:space="0" w:color="000000"/>
              <w:left w:val="single" w:sz="4" w:space="0" w:color="000000"/>
              <w:bottom w:val="dashSmallGap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10"/>
              </w:rPr>
            </w:pPr>
          </w:p>
          <w:p>
            <w:pPr>
              <w:pStyle w:val="TableParagraph"/>
              <w:spacing w:before="11"/>
              <w:rPr>
                <w:sz w:val="8"/>
              </w:rPr>
            </w:pPr>
          </w:p>
          <w:p>
            <w:pPr>
              <w:pStyle w:val="TableParagraph"/>
              <w:ind w:left="4"/>
              <w:jc w:val="center"/>
              <w:rPr>
                <w:sz w:val="10"/>
              </w:rPr>
            </w:pPr>
            <w:r>
              <w:rPr>
                <w:w w:val="100"/>
                <w:sz w:val="10"/>
              </w:rPr>
              <w:t>1</w:t>
            </w:r>
          </w:p>
        </w:tc>
        <w:tc>
          <w:tcPr>
            <w:tcW w:w="5911" w:type="dxa"/>
            <w:gridSpan w:val="8"/>
            <w:tcBorders>
              <w:top w:val="dashSmallGap" w:sz="4" w:space="0" w:color="000000"/>
              <w:left w:val="single" w:sz="4" w:space="0" w:color="000000"/>
              <w:bottom w:val="dashSmallGap" w:sz="4" w:space="0" w:color="000000"/>
              <w:right w:val="single" w:sz="4" w:space="0" w:color="000000"/>
            </w:tcBorders>
            <w:shd w:val="clear" w:color="auto" w:fill="D7BCF3"/>
          </w:tcPr>
          <w:p>
            <w:pPr>
              <w:pStyle w:val="TableParagraph"/>
              <w:rPr>
                <w:sz w:val="10"/>
              </w:rPr>
            </w:pPr>
          </w:p>
          <w:p>
            <w:pPr>
              <w:pStyle w:val="TableParagraph"/>
              <w:spacing w:before="11"/>
              <w:rPr>
                <w:sz w:val="8"/>
              </w:rPr>
            </w:pPr>
          </w:p>
          <w:p>
            <w:pPr>
              <w:pStyle w:val="TableParagraph"/>
              <w:ind w:left="2370" w:right="2365"/>
              <w:jc w:val="center"/>
              <w:rPr>
                <w:sz w:val="10"/>
              </w:rPr>
            </w:pPr>
            <w:r>
              <w:rPr>
                <w:sz w:val="10"/>
              </w:rPr>
              <w:t>press_msb&lt;7:0&gt;</w:t>
            </w:r>
          </w:p>
        </w:tc>
        <w:tc>
          <w:tcPr>
            <w:tcW w:w="1922" w:type="dxa"/>
            <w:tcBorders>
              <w:top w:val="dashSmallGap" w:sz="4" w:space="0" w:color="000000"/>
              <w:left w:val="single" w:sz="4" w:space="0" w:color="000000"/>
              <w:bottom w:val="dashSmallGap" w:sz="4" w:space="0" w:color="000000"/>
              <w:right w:val="nil"/>
            </w:tcBorders>
          </w:tcPr>
          <w:p>
            <w:pPr>
              <w:pStyle w:val="TableParagraph"/>
              <w:rPr>
                <w:sz w:val="10"/>
              </w:rPr>
            </w:pPr>
          </w:p>
          <w:p>
            <w:pPr>
              <w:pStyle w:val="TableParagraph"/>
              <w:spacing w:before="11"/>
              <w:rPr>
                <w:sz w:val="8"/>
              </w:rPr>
            </w:pPr>
          </w:p>
          <w:p>
            <w:pPr>
              <w:pStyle w:val="TableParagraph"/>
              <w:ind w:left="847" w:right="850"/>
              <w:jc w:val="center"/>
              <w:rPr>
                <w:sz w:val="10"/>
              </w:rPr>
            </w:pPr>
            <w:r>
              <w:rPr>
                <w:sz w:val="10"/>
              </w:rPr>
              <w:t>80h</w:t>
            </w:r>
          </w:p>
        </w:tc>
      </w:tr>
      <w:tr>
        <w:trPr>
          <w:trHeight w:val="453" w:hRule="atLeast"/>
        </w:trPr>
        <w:tc>
          <w:tcPr>
            <w:tcW w:w="1292" w:type="dxa"/>
            <w:tcBorders>
              <w:left w:val="nil"/>
              <w:right w:val="single" w:sz="4" w:space="0" w:color="000000"/>
            </w:tcBorders>
          </w:tcPr>
          <w:p>
            <w:pPr>
              <w:pStyle w:val="TableParagraph"/>
              <w:rPr>
                <w:sz w:val="10"/>
              </w:rPr>
            </w:pPr>
          </w:p>
          <w:p>
            <w:pPr>
              <w:pStyle w:val="TableParagraph"/>
              <w:spacing w:before="88"/>
              <w:ind w:left="48"/>
              <w:rPr>
                <w:sz w:val="10"/>
              </w:rPr>
            </w:pPr>
            <w:r>
              <w:rPr>
                <w:sz w:val="10"/>
              </w:rPr>
              <w:t>sub_meas_index</w:t>
            </w:r>
            <w:r>
              <w:rPr>
                <w:spacing w:val="-2"/>
                <w:sz w:val="10"/>
              </w:rPr>
              <w:t> </w:t>
            </w:r>
            <w:r>
              <w:rPr>
                <w:sz w:val="10"/>
              </w:rPr>
              <w:t>[0]</w:t>
            </w:r>
          </w:p>
        </w:tc>
        <w:tc>
          <w:tcPr>
            <w:tcW w:w="567" w:type="dxa"/>
            <w:tcBorders>
              <w:top w:val="dashSmallGap" w:sz="4" w:space="0" w:color="000000"/>
              <w:left w:val="single" w:sz="4" w:space="0" w:color="000000"/>
              <w:bottom w:val="dashSmallGap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10"/>
              </w:rPr>
            </w:pPr>
          </w:p>
          <w:p>
            <w:pPr>
              <w:pStyle w:val="TableParagraph"/>
              <w:spacing w:before="2"/>
              <w:rPr>
                <w:sz w:val="10"/>
              </w:rPr>
            </w:pPr>
          </w:p>
          <w:p>
            <w:pPr>
              <w:pStyle w:val="TableParagraph"/>
              <w:ind w:left="25"/>
              <w:rPr>
                <w:sz w:val="10"/>
              </w:rPr>
            </w:pPr>
            <w:r>
              <w:rPr>
                <w:sz w:val="10"/>
              </w:rPr>
              <w:t>1Eh</w:t>
            </w:r>
          </w:p>
        </w:tc>
        <w:tc>
          <w:tcPr>
            <w:tcW w:w="567" w:type="dxa"/>
            <w:tcBorders>
              <w:top w:val="dashSmallGap" w:sz="4" w:space="0" w:color="000000"/>
              <w:left w:val="single" w:sz="4" w:space="0" w:color="000000"/>
              <w:bottom w:val="dashSmallGap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10"/>
              </w:rPr>
            </w:pPr>
          </w:p>
          <w:p>
            <w:pPr>
              <w:pStyle w:val="TableParagraph"/>
              <w:spacing w:before="2"/>
              <w:rPr>
                <w:sz w:val="10"/>
              </w:rPr>
            </w:pPr>
          </w:p>
          <w:p>
            <w:pPr>
              <w:pStyle w:val="TableParagraph"/>
              <w:ind w:left="27"/>
              <w:rPr>
                <w:sz w:val="10"/>
              </w:rPr>
            </w:pPr>
            <w:r>
              <w:rPr>
                <w:sz w:val="10"/>
              </w:rPr>
              <w:t>1Eh</w:t>
            </w:r>
          </w:p>
        </w:tc>
        <w:tc>
          <w:tcPr>
            <w:tcW w:w="471" w:type="dxa"/>
            <w:tcBorders>
              <w:top w:val="dashSmallGap" w:sz="4" w:space="0" w:color="000000"/>
              <w:left w:val="single" w:sz="4" w:space="0" w:color="000000"/>
              <w:bottom w:val="dashSmallGap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10"/>
              </w:rPr>
            </w:pPr>
          </w:p>
          <w:p>
            <w:pPr>
              <w:pStyle w:val="TableParagraph"/>
              <w:spacing w:before="2"/>
              <w:rPr>
                <w:sz w:val="10"/>
              </w:rPr>
            </w:pPr>
          </w:p>
          <w:p>
            <w:pPr>
              <w:pStyle w:val="TableParagraph"/>
              <w:ind w:left="4"/>
              <w:jc w:val="center"/>
              <w:rPr>
                <w:sz w:val="10"/>
              </w:rPr>
            </w:pPr>
            <w:r>
              <w:rPr>
                <w:w w:val="100"/>
                <w:sz w:val="10"/>
              </w:rPr>
              <w:t>1</w:t>
            </w:r>
          </w:p>
        </w:tc>
        <w:tc>
          <w:tcPr>
            <w:tcW w:w="5911" w:type="dxa"/>
            <w:gridSpan w:val="8"/>
            <w:tcBorders>
              <w:top w:val="dashSmallGap" w:sz="4" w:space="0" w:color="000000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C6E3FA"/>
          </w:tcPr>
          <w:p>
            <w:pPr>
              <w:pStyle w:val="TableParagraph"/>
              <w:rPr>
                <w:sz w:val="10"/>
              </w:rPr>
            </w:pPr>
          </w:p>
          <w:p>
            <w:pPr>
              <w:pStyle w:val="TableParagraph"/>
              <w:spacing w:before="2"/>
              <w:rPr>
                <w:sz w:val="10"/>
              </w:rPr>
            </w:pPr>
          </w:p>
          <w:p>
            <w:pPr>
              <w:pStyle w:val="TableParagraph"/>
              <w:ind w:left="2370" w:right="2367"/>
              <w:jc w:val="center"/>
              <w:rPr>
                <w:sz w:val="10"/>
              </w:rPr>
            </w:pPr>
            <w:r>
              <w:rPr>
                <w:sz w:val="10"/>
              </w:rPr>
              <w:t>sub_meas_index_0&lt;7:0&gt;</w:t>
            </w:r>
          </w:p>
        </w:tc>
        <w:tc>
          <w:tcPr>
            <w:tcW w:w="1922" w:type="dxa"/>
            <w:tcBorders>
              <w:top w:val="dashSmallGap" w:sz="4" w:space="0" w:color="000000"/>
              <w:left w:val="single" w:sz="4" w:space="0" w:color="000000"/>
              <w:bottom w:val="dashSmallGap" w:sz="4" w:space="0" w:color="000000"/>
              <w:right w:val="nil"/>
            </w:tcBorders>
          </w:tcPr>
          <w:p>
            <w:pPr>
              <w:pStyle w:val="TableParagraph"/>
              <w:rPr>
                <w:sz w:val="10"/>
              </w:rPr>
            </w:pPr>
          </w:p>
          <w:p>
            <w:pPr>
              <w:pStyle w:val="TableParagraph"/>
              <w:spacing w:before="2"/>
              <w:rPr>
                <w:sz w:val="10"/>
              </w:rPr>
            </w:pPr>
          </w:p>
          <w:p>
            <w:pPr>
              <w:pStyle w:val="TableParagraph"/>
              <w:ind w:left="847" w:right="850"/>
              <w:jc w:val="center"/>
              <w:rPr>
                <w:sz w:val="10"/>
              </w:rPr>
            </w:pPr>
            <w:r>
              <w:rPr>
                <w:sz w:val="10"/>
              </w:rPr>
              <w:t>00h</w:t>
            </w:r>
          </w:p>
        </w:tc>
      </w:tr>
      <w:tr>
        <w:trPr>
          <w:trHeight w:val="441" w:hRule="atLeast"/>
        </w:trPr>
        <w:tc>
          <w:tcPr>
            <w:tcW w:w="1292" w:type="dxa"/>
            <w:tcBorders>
              <w:left w:val="nil"/>
              <w:bottom w:val="dashSmallGap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10"/>
              </w:rPr>
            </w:pPr>
          </w:p>
          <w:p>
            <w:pPr>
              <w:pStyle w:val="TableParagraph"/>
              <w:spacing w:before="88"/>
              <w:ind w:left="48"/>
              <w:rPr>
                <w:sz w:val="10"/>
              </w:rPr>
            </w:pPr>
            <w:r>
              <w:rPr>
                <w:sz w:val="10"/>
              </w:rPr>
              <w:t>meas_status</w:t>
            </w:r>
            <w:r>
              <w:rPr>
                <w:spacing w:val="-2"/>
                <w:sz w:val="10"/>
              </w:rPr>
              <w:t> </w:t>
            </w:r>
            <w:r>
              <w:rPr>
                <w:sz w:val="10"/>
              </w:rPr>
              <w:t>[0]</w:t>
            </w:r>
          </w:p>
        </w:tc>
        <w:tc>
          <w:tcPr>
            <w:tcW w:w="567" w:type="dxa"/>
            <w:tcBorders>
              <w:top w:val="dashSmallGap" w:sz="4" w:space="0" w:color="000000"/>
              <w:left w:val="single" w:sz="4" w:space="0" w:color="000000"/>
              <w:bottom w:val="dashSmallGap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10"/>
              </w:rPr>
            </w:pPr>
          </w:p>
          <w:p>
            <w:pPr>
              <w:pStyle w:val="TableParagraph"/>
              <w:spacing w:before="4"/>
              <w:rPr>
                <w:sz w:val="10"/>
              </w:rPr>
            </w:pPr>
          </w:p>
          <w:p>
            <w:pPr>
              <w:pStyle w:val="TableParagraph"/>
              <w:spacing w:before="1"/>
              <w:ind w:left="25"/>
              <w:rPr>
                <w:sz w:val="10"/>
              </w:rPr>
            </w:pPr>
            <w:r>
              <w:rPr>
                <w:sz w:val="10"/>
              </w:rPr>
              <w:t>1Dh</w:t>
            </w:r>
          </w:p>
        </w:tc>
        <w:tc>
          <w:tcPr>
            <w:tcW w:w="567" w:type="dxa"/>
            <w:tcBorders>
              <w:top w:val="dashSmallGap" w:sz="4" w:space="0" w:color="000000"/>
              <w:left w:val="single" w:sz="4" w:space="0" w:color="000000"/>
              <w:bottom w:val="dashSmallGap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10"/>
              </w:rPr>
            </w:pPr>
          </w:p>
          <w:p>
            <w:pPr>
              <w:pStyle w:val="TableParagraph"/>
              <w:spacing w:before="4"/>
              <w:rPr>
                <w:sz w:val="10"/>
              </w:rPr>
            </w:pPr>
          </w:p>
          <w:p>
            <w:pPr>
              <w:pStyle w:val="TableParagraph"/>
              <w:spacing w:before="1"/>
              <w:ind w:left="27"/>
              <w:rPr>
                <w:sz w:val="10"/>
              </w:rPr>
            </w:pPr>
            <w:r>
              <w:rPr>
                <w:sz w:val="10"/>
              </w:rPr>
              <w:t>1Dh</w:t>
            </w:r>
          </w:p>
        </w:tc>
        <w:tc>
          <w:tcPr>
            <w:tcW w:w="471" w:type="dxa"/>
            <w:tcBorders>
              <w:top w:val="dashSmallGap" w:sz="4" w:space="0" w:color="000000"/>
              <w:left w:val="single" w:sz="4" w:space="0" w:color="000000"/>
              <w:bottom w:val="dashSmallGap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10"/>
              </w:rPr>
            </w:pPr>
          </w:p>
          <w:p>
            <w:pPr>
              <w:pStyle w:val="TableParagraph"/>
              <w:spacing w:before="4"/>
              <w:rPr>
                <w:sz w:val="10"/>
              </w:rPr>
            </w:pPr>
          </w:p>
          <w:p>
            <w:pPr>
              <w:pStyle w:val="TableParagraph"/>
              <w:spacing w:before="1"/>
              <w:ind w:left="4"/>
              <w:jc w:val="center"/>
              <w:rPr>
                <w:sz w:val="10"/>
              </w:rPr>
            </w:pPr>
            <w:r>
              <w:rPr>
                <w:w w:val="100"/>
                <w:sz w:val="10"/>
              </w:rPr>
              <w:t>1</w:t>
            </w:r>
          </w:p>
        </w:tc>
        <w:tc>
          <w:tcPr>
            <w:tcW w:w="632" w:type="dxa"/>
            <w:tcBorders>
              <w:top w:val="dashSmallGap" w:sz="4" w:space="0" w:color="000000"/>
              <w:left w:val="single" w:sz="4" w:space="0" w:color="000000"/>
              <w:bottom w:val="dashSmallGap" w:sz="4" w:space="0" w:color="000000"/>
              <w:right w:val="single" w:sz="4" w:space="0" w:color="000000"/>
            </w:tcBorders>
            <w:shd w:val="clear" w:color="auto" w:fill="C6E3FA"/>
          </w:tcPr>
          <w:p>
            <w:pPr>
              <w:pStyle w:val="TableParagraph"/>
              <w:rPr>
                <w:sz w:val="10"/>
              </w:rPr>
            </w:pPr>
          </w:p>
          <w:p>
            <w:pPr>
              <w:pStyle w:val="TableParagraph"/>
              <w:spacing w:before="4"/>
              <w:rPr>
                <w:sz w:val="10"/>
              </w:rPr>
            </w:pPr>
          </w:p>
          <w:p>
            <w:pPr>
              <w:pStyle w:val="TableParagraph"/>
              <w:spacing w:before="1"/>
              <w:ind w:right="91"/>
              <w:jc w:val="right"/>
              <w:rPr>
                <w:sz w:val="10"/>
              </w:rPr>
            </w:pPr>
            <w:r>
              <w:rPr>
                <w:sz w:val="10"/>
              </w:rPr>
              <w:t>new_data</w:t>
            </w:r>
          </w:p>
        </w:tc>
        <w:tc>
          <w:tcPr>
            <w:tcW w:w="742" w:type="dxa"/>
            <w:tcBorders>
              <w:top w:val="dashSmallGap" w:sz="4" w:space="0" w:color="000000"/>
              <w:left w:val="single" w:sz="4" w:space="0" w:color="000000"/>
              <w:bottom w:val="dashSmallGap" w:sz="4" w:space="0" w:color="000000"/>
              <w:right w:val="single" w:sz="4" w:space="0" w:color="000000"/>
            </w:tcBorders>
            <w:shd w:val="clear" w:color="auto" w:fill="C6E3FA"/>
          </w:tcPr>
          <w:p>
            <w:pPr>
              <w:pStyle w:val="TableParagraph"/>
              <w:rPr>
                <w:sz w:val="10"/>
              </w:rPr>
            </w:pPr>
          </w:p>
          <w:p>
            <w:pPr>
              <w:pStyle w:val="TableParagraph"/>
              <w:spacing w:before="4"/>
              <w:rPr>
                <w:sz w:val="10"/>
              </w:rPr>
            </w:pPr>
          </w:p>
          <w:p>
            <w:pPr>
              <w:pStyle w:val="TableParagraph"/>
              <w:spacing w:before="1"/>
              <w:ind w:right="1"/>
              <w:jc w:val="center"/>
              <w:rPr>
                <w:sz w:val="10"/>
              </w:rPr>
            </w:pPr>
            <w:r>
              <w:rPr>
                <w:sz w:val="10"/>
              </w:rPr>
              <w:t>gas_measuring</w:t>
            </w:r>
          </w:p>
        </w:tc>
        <w:tc>
          <w:tcPr>
            <w:tcW w:w="711" w:type="dxa"/>
            <w:tcBorders>
              <w:top w:val="dashSmallGap" w:sz="4" w:space="0" w:color="000000"/>
              <w:left w:val="single" w:sz="4" w:space="0" w:color="000000"/>
              <w:bottom w:val="dashSmallGap" w:sz="4" w:space="0" w:color="000000"/>
              <w:right w:val="single" w:sz="4" w:space="0" w:color="000000"/>
            </w:tcBorders>
            <w:shd w:val="clear" w:color="auto" w:fill="C6E3FA"/>
          </w:tcPr>
          <w:p>
            <w:pPr>
              <w:pStyle w:val="TableParagraph"/>
              <w:rPr>
                <w:sz w:val="10"/>
              </w:rPr>
            </w:pPr>
          </w:p>
          <w:p>
            <w:pPr>
              <w:pStyle w:val="TableParagraph"/>
              <w:spacing w:before="4"/>
              <w:rPr>
                <w:sz w:val="10"/>
              </w:rPr>
            </w:pPr>
          </w:p>
          <w:p>
            <w:pPr>
              <w:pStyle w:val="TableParagraph"/>
              <w:spacing w:before="1"/>
              <w:ind w:left="117"/>
              <w:rPr>
                <w:sz w:val="10"/>
              </w:rPr>
            </w:pPr>
            <w:r>
              <w:rPr>
                <w:sz w:val="10"/>
              </w:rPr>
              <w:t>measuring</w:t>
            </w:r>
          </w:p>
        </w:tc>
        <w:tc>
          <w:tcPr>
            <w:tcW w:w="992" w:type="dxa"/>
            <w:tcBorders>
              <w:top w:val="dashSmallGap" w:sz="4" w:space="0" w:color="000000"/>
              <w:left w:val="single" w:sz="4" w:space="0" w:color="000000"/>
              <w:bottom w:val="dashSmallGap" w:sz="4" w:space="0" w:color="000000"/>
              <w:right w:val="single" w:sz="4" w:space="0" w:color="000000"/>
            </w:tcBorders>
            <w:shd w:val="clear" w:color="auto" w:fill="D9D9D9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2834" w:type="dxa"/>
            <w:gridSpan w:val="4"/>
            <w:tcBorders>
              <w:top w:val="dashSmallGap" w:sz="4" w:space="0" w:color="000000"/>
              <w:left w:val="single" w:sz="4" w:space="0" w:color="000000"/>
              <w:bottom w:val="dashSmallGap" w:sz="4" w:space="0" w:color="000000"/>
              <w:right w:val="single" w:sz="4" w:space="0" w:color="000000"/>
            </w:tcBorders>
            <w:shd w:val="clear" w:color="auto" w:fill="C6E3FA"/>
          </w:tcPr>
          <w:p>
            <w:pPr>
              <w:pStyle w:val="TableParagraph"/>
              <w:rPr>
                <w:sz w:val="10"/>
              </w:rPr>
            </w:pPr>
          </w:p>
          <w:p>
            <w:pPr>
              <w:pStyle w:val="TableParagraph"/>
              <w:spacing w:before="4"/>
              <w:rPr>
                <w:sz w:val="10"/>
              </w:rPr>
            </w:pPr>
          </w:p>
          <w:p>
            <w:pPr>
              <w:pStyle w:val="TableParagraph"/>
              <w:spacing w:before="1"/>
              <w:ind w:left="852"/>
              <w:rPr>
                <w:sz w:val="10"/>
              </w:rPr>
            </w:pPr>
            <w:r>
              <w:rPr>
                <w:sz w:val="10"/>
              </w:rPr>
              <w:t>gas_meas_index_0&lt;3:0&gt;</w:t>
            </w:r>
          </w:p>
        </w:tc>
        <w:tc>
          <w:tcPr>
            <w:tcW w:w="1922" w:type="dxa"/>
            <w:tcBorders>
              <w:top w:val="dashSmallGap" w:sz="4" w:space="0" w:color="000000"/>
              <w:left w:val="single" w:sz="4" w:space="0" w:color="000000"/>
              <w:bottom w:val="dashSmallGap" w:sz="4" w:space="0" w:color="000000"/>
              <w:right w:val="nil"/>
            </w:tcBorders>
          </w:tcPr>
          <w:p>
            <w:pPr>
              <w:pStyle w:val="TableParagraph"/>
              <w:rPr>
                <w:sz w:val="10"/>
              </w:rPr>
            </w:pPr>
          </w:p>
          <w:p>
            <w:pPr>
              <w:pStyle w:val="TableParagraph"/>
              <w:spacing w:before="4"/>
              <w:rPr>
                <w:sz w:val="10"/>
              </w:rPr>
            </w:pPr>
          </w:p>
          <w:p>
            <w:pPr>
              <w:pStyle w:val="TableParagraph"/>
              <w:spacing w:before="1"/>
              <w:ind w:left="847" w:right="850"/>
              <w:jc w:val="center"/>
              <w:rPr>
                <w:sz w:val="10"/>
              </w:rPr>
            </w:pPr>
            <w:r>
              <w:rPr>
                <w:sz w:val="10"/>
              </w:rPr>
              <w:t>00h</w:t>
            </w:r>
          </w:p>
        </w:tc>
      </w:tr>
    </w:tbl>
    <w:p>
      <w:pPr>
        <w:pStyle w:val="BodyText"/>
        <w:spacing w:before="2"/>
        <w:rPr>
          <w:sz w:val="24"/>
        </w:rPr>
      </w:pPr>
    </w:p>
    <w:tbl>
      <w:tblPr>
        <w:tblW w:w="0" w:type="auto"/>
        <w:jc w:val="left"/>
        <w:tblInd w:w="815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469"/>
        <w:gridCol w:w="1418"/>
      </w:tblGrid>
      <w:tr>
        <w:trPr>
          <w:trHeight w:val="337" w:hRule="atLeast"/>
        </w:trPr>
        <w:tc>
          <w:tcPr>
            <w:tcW w:w="1469" w:type="dxa"/>
            <w:tcBorders>
              <w:left w:val="nil"/>
              <w:bottom w:val="double" w:sz="1" w:space="0" w:color="000000"/>
            </w:tcBorders>
          </w:tcPr>
          <w:p>
            <w:pPr>
              <w:pStyle w:val="TableParagraph"/>
              <w:spacing w:before="123"/>
              <w:ind w:left="105"/>
              <w:rPr>
                <w:rFonts w:ascii="Arial"/>
                <w:b/>
                <w:sz w:val="14"/>
              </w:rPr>
            </w:pPr>
            <w:r>
              <w:rPr>
                <w:rFonts w:ascii="Arial"/>
                <w:b/>
                <w:sz w:val="14"/>
              </w:rPr>
              <w:t>Registers</w:t>
            </w:r>
          </w:p>
        </w:tc>
        <w:tc>
          <w:tcPr>
            <w:tcW w:w="1418" w:type="dxa"/>
            <w:tcBorders>
              <w:bottom w:val="double" w:sz="1" w:space="0" w:color="000000"/>
            </w:tcBorders>
          </w:tcPr>
          <w:p>
            <w:pPr>
              <w:pStyle w:val="TableParagraph"/>
              <w:spacing w:before="123"/>
              <w:ind w:left="86"/>
              <w:rPr>
                <w:rFonts w:ascii="Arial"/>
                <w:b/>
                <w:sz w:val="14"/>
              </w:rPr>
            </w:pPr>
            <w:r>
              <w:rPr>
                <w:rFonts w:ascii="Arial"/>
                <w:b/>
                <w:sz w:val="14"/>
              </w:rPr>
              <w:t>Color/Type</w:t>
            </w:r>
          </w:p>
        </w:tc>
      </w:tr>
      <w:tr>
        <w:trPr>
          <w:trHeight w:val="402" w:hRule="atLeast"/>
        </w:trPr>
        <w:tc>
          <w:tcPr>
            <w:tcW w:w="1469" w:type="dxa"/>
            <w:tcBorders>
              <w:top w:val="double" w:sz="1" w:space="0" w:color="000000"/>
              <w:left w:val="nil"/>
              <w:bottom w:val="dashSmallGap" w:sz="4" w:space="0" w:color="000000"/>
            </w:tcBorders>
          </w:tcPr>
          <w:p>
            <w:pPr>
              <w:pStyle w:val="TableParagraph"/>
              <w:spacing w:before="1"/>
              <w:rPr>
                <w:sz w:val="13"/>
              </w:rPr>
            </w:pPr>
          </w:p>
          <w:p>
            <w:pPr>
              <w:pStyle w:val="TableParagraph"/>
              <w:ind w:left="105"/>
              <w:rPr>
                <w:sz w:val="14"/>
              </w:rPr>
            </w:pPr>
            <w:r>
              <w:rPr>
                <w:sz w:val="14"/>
              </w:rPr>
              <w:t>Reserved</w:t>
            </w:r>
          </w:p>
        </w:tc>
        <w:tc>
          <w:tcPr>
            <w:tcW w:w="1418" w:type="dxa"/>
            <w:tcBorders>
              <w:top w:val="double" w:sz="1" w:space="0" w:color="000000"/>
              <w:bottom w:val="dashSmallGap" w:sz="4" w:space="0" w:color="000000"/>
            </w:tcBorders>
            <w:shd w:val="clear" w:color="auto" w:fill="D9D9D9"/>
          </w:tcPr>
          <w:p>
            <w:pPr>
              <w:pStyle w:val="TableParagraph"/>
              <w:spacing w:before="7"/>
              <w:rPr>
                <w:sz w:val="15"/>
              </w:rPr>
            </w:pPr>
          </w:p>
          <w:p>
            <w:pPr>
              <w:pStyle w:val="TableParagraph"/>
              <w:ind w:left="86"/>
              <w:rPr>
                <w:sz w:val="14"/>
              </w:rPr>
            </w:pPr>
            <w:r>
              <w:rPr>
                <w:sz w:val="14"/>
              </w:rPr>
              <w:t>Do</w:t>
            </w:r>
            <w:r>
              <w:rPr>
                <w:spacing w:val="-3"/>
                <w:sz w:val="14"/>
              </w:rPr>
              <w:t> </w:t>
            </w:r>
            <w:r>
              <w:rPr>
                <w:sz w:val="14"/>
              </w:rPr>
              <w:t>not</w:t>
            </w:r>
            <w:r>
              <w:rPr>
                <w:spacing w:val="-3"/>
                <w:sz w:val="14"/>
              </w:rPr>
              <w:t> </w:t>
            </w:r>
            <w:r>
              <w:rPr>
                <w:sz w:val="14"/>
              </w:rPr>
              <w:t>change</w:t>
            </w:r>
          </w:p>
        </w:tc>
      </w:tr>
      <w:tr>
        <w:trPr>
          <w:trHeight w:val="395" w:hRule="atLeast"/>
        </w:trPr>
        <w:tc>
          <w:tcPr>
            <w:tcW w:w="1469" w:type="dxa"/>
            <w:tcBorders>
              <w:top w:val="dashSmallGap" w:sz="4" w:space="0" w:color="000000"/>
              <w:left w:val="nil"/>
              <w:bottom w:val="dashSmallGap" w:sz="4" w:space="0" w:color="000000"/>
            </w:tcBorders>
          </w:tcPr>
          <w:p>
            <w:pPr>
              <w:pStyle w:val="TableParagraph"/>
              <w:spacing w:before="6"/>
              <w:rPr>
                <w:sz w:val="12"/>
              </w:rPr>
            </w:pPr>
          </w:p>
          <w:p>
            <w:pPr>
              <w:pStyle w:val="TableParagraph"/>
              <w:ind w:left="105"/>
              <w:rPr>
                <w:sz w:val="14"/>
              </w:rPr>
            </w:pPr>
            <w:r>
              <w:rPr>
                <w:sz w:val="14"/>
              </w:rPr>
              <w:t>Status</w:t>
            </w:r>
            <w:r>
              <w:rPr>
                <w:spacing w:val="-3"/>
                <w:sz w:val="14"/>
              </w:rPr>
              <w:t> </w:t>
            </w:r>
            <w:r>
              <w:rPr>
                <w:sz w:val="14"/>
              </w:rPr>
              <w:t>register</w:t>
            </w:r>
          </w:p>
        </w:tc>
        <w:tc>
          <w:tcPr>
            <w:tcW w:w="1418" w:type="dxa"/>
            <w:tcBorders>
              <w:top w:val="dashSmallGap" w:sz="4" w:space="0" w:color="000000"/>
              <w:bottom w:val="dashSmallGap" w:sz="4" w:space="0" w:color="000000"/>
            </w:tcBorders>
            <w:shd w:val="clear" w:color="auto" w:fill="C6E3FA"/>
          </w:tcPr>
          <w:p>
            <w:pPr>
              <w:pStyle w:val="TableParagraph"/>
              <w:spacing w:before="3"/>
              <w:rPr>
                <w:sz w:val="15"/>
              </w:rPr>
            </w:pPr>
          </w:p>
          <w:p>
            <w:pPr>
              <w:pStyle w:val="TableParagraph"/>
              <w:ind w:left="86"/>
              <w:rPr>
                <w:sz w:val="14"/>
              </w:rPr>
            </w:pPr>
            <w:r>
              <w:rPr>
                <w:sz w:val="14"/>
              </w:rPr>
              <w:t>Read</w:t>
            </w:r>
            <w:r>
              <w:rPr>
                <w:spacing w:val="-3"/>
                <w:sz w:val="14"/>
              </w:rPr>
              <w:t> </w:t>
            </w:r>
            <w:r>
              <w:rPr>
                <w:sz w:val="14"/>
              </w:rPr>
              <w:t>only</w:t>
            </w:r>
          </w:p>
        </w:tc>
      </w:tr>
      <w:tr>
        <w:trPr>
          <w:trHeight w:val="396" w:hRule="atLeast"/>
        </w:trPr>
        <w:tc>
          <w:tcPr>
            <w:tcW w:w="1469" w:type="dxa"/>
            <w:tcBorders>
              <w:top w:val="dashSmallGap" w:sz="4" w:space="0" w:color="000000"/>
              <w:left w:val="nil"/>
              <w:bottom w:val="dashSmallGap" w:sz="4" w:space="0" w:color="000000"/>
            </w:tcBorders>
          </w:tcPr>
          <w:p>
            <w:pPr>
              <w:pStyle w:val="TableParagraph"/>
              <w:spacing w:before="7"/>
              <w:rPr>
                <w:sz w:val="12"/>
              </w:rPr>
            </w:pPr>
          </w:p>
          <w:p>
            <w:pPr>
              <w:pStyle w:val="TableParagraph"/>
              <w:ind w:left="105"/>
              <w:rPr>
                <w:sz w:val="14"/>
              </w:rPr>
            </w:pPr>
            <w:r>
              <w:rPr>
                <w:sz w:val="14"/>
              </w:rPr>
              <w:t>Data</w:t>
            </w:r>
            <w:r>
              <w:rPr>
                <w:spacing w:val="-4"/>
                <w:sz w:val="14"/>
              </w:rPr>
              <w:t> </w:t>
            </w:r>
            <w:r>
              <w:rPr>
                <w:sz w:val="14"/>
              </w:rPr>
              <w:t>register</w:t>
            </w:r>
          </w:p>
        </w:tc>
        <w:tc>
          <w:tcPr>
            <w:tcW w:w="1418" w:type="dxa"/>
            <w:tcBorders>
              <w:top w:val="dashSmallGap" w:sz="4" w:space="0" w:color="000000"/>
              <w:bottom w:val="dashSmallGap" w:sz="4" w:space="0" w:color="000000"/>
            </w:tcBorders>
            <w:shd w:val="clear" w:color="auto" w:fill="D7BCF3"/>
          </w:tcPr>
          <w:p>
            <w:pPr>
              <w:pStyle w:val="TableParagraph"/>
              <w:spacing w:before="3"/>
              <w:rPr>
                <w:sz w:val="15"/>
              </w:rPr>
            </w:pPr>
          </w:p>
          <w:p>
            <w:pPr>
              <w:pStyle w:val="TableParagraph"/>
              <w:ind w:left="86"/>
              <w:rPr>
                <w:sz w:val="14"/>
              </w:rPr>
            </w:pPr>
            <w:r>
              <w:rPr>
                <w:sz w:val="14"/>
              </w:rPr>
              <w:t>Read</w:t>
            </w:r>
            <w:r>
              <w:rPr>
                <w:spacing w:val="-3"/>
                <w:sz w:val="14"/>
              </w:rPr>
              <w:t> </w:t>
            </w:r>
            <w:r>
              <w:rPr>
                <w:sz w:val="14"/>
              </w:rPr>
              <w:t>only</w:t>
            </w:r>
          </w:p>
        </w:tc>
      </w:tr>
      <w:tr>
        <w:trPr>
          <w:trHeight w:val="390" w:hRule="atLeast"/>
        </w:trPr>
        <w:tc>
          <w:tcPr>
            <w:tcW w:w="1469" w:type="dxa"/>
            <w:tcBorders>
              <w:top w:val="dashSmallGap" w:sz="4" w:space="0" w:color="000000"/>
              <w:left w:val="nil"/>
            </w:tcBorders>
          </w:tcPr>
          <w:p>
            <w:pPr>
              <w:pStyle w:val="TableParagraph"/>
              <w:spacing w:before="6"/>
              <w:rPr>
                <w:sz w:val="12"/>
              </w:rPr>
            </w:pPr>
          </w:p>
          <w:p>
            <w:pPr>
              <w:pStyle w:val="TableParagraph"/>
              <w:ind w:left="105"/>
              <w:rPr>
                <w:sz w:val="14"/>
              </w:rPr>
            </w:pPr>
            <w:r>
              <w:rPr>
                <w:sz w:val="14"/>
              </w:rPr>
              <w:t>Control</w:t>
            </w:r>
            <w:r>
              <w:rPr>
                <w:spacing w:val="-5"/>
                <w:sz w:val="14"/>
              </w:rPr>
              <w:t> </w:t>
            </w:r>
            <w:r>
              <w:rPr>
                <w:sz w:val="14"/>
              </w:rPr>
              <w:t>register</w:t>
            </w:r>
          </w:p>
        </w:tc>
        <w:tc>
          <w:tcPr>
            <w:tcW w:w="1418" w:type="dxa"/>
            <w:tcBorders>
              <w:top w:val="dashSmallGap" w:sz="4" w:space="0" w:color="000000"/>
            </w:tcBorders>
          </w:tcPr>
          <w:p>
            <w:pPr>
              <w:pStyle w:val="TableParagraph"/>
              <w:spacing w:before="3"/>
              <w:rPr>
                <w:sz w:val="15"/>
              </w:rPr>
            </w:pPr>
          </w:p>
          <w:p>
            <w:pPr>
              <w:pStyle w:val="TableParagraph"/>
              <w:ind w:left="86"/>
              <w:rPr>
                <w:sz w:val="14"/>
              </w:rPr>
            </w:pPr>
            <w:r>
              <w:rPr>
                <w:sz w:val="14"/>
              </w:rPr>
              <w:t>Read/write</w:t>
            </w:r>
          </w:p>
        </w:tc>
      </w:tr>
    </w:tbl>
    <w:p>
      <w:pPr>
        <w:spacing w:after="0"/>
        <w:rPr>
          <w:sz w:val="14"/>
        </w:rPr>
        <w:sectPr>
          <w:headerReference w:type="default" r:id="rId94"/>
          <w:footerReference w:type="default" r:id="rId95"/>
          <w:pgSz w:w="11910" w:h="16840"/>
          <w:pgMar w:header="0" w:footer="614" w:top="840" w:bottom="800" w:left="360" w:right="300"/>
        </w:sectPr>
      </w:pPr>
    </w:p>
    <w:p>
      <w:pPr>
        <w:pStyle w:val="BodyText"/>
        <w:spacing w:before="4"/>
        <w:rPr>
          <w:sz w:val="29"/>
        </w:rPr>
      </w:pPr>
    </w:p>
    <w:p>
      <w:pPr>
        <w:pStyle w:val="Heading2"/>
        <w:numPr>
          <w:ilvl w:val="1"/>
          <w:numId w:val="19"/>
        </w:numPr>
        <w:tabs>
          <w:tab w:pos="545" w:val="left" w:leader="none"/>
        </w:tabs>
        <w:spacing w:line="448" w:lineRule="auto" w:before="92" w:after="0"/>
        <w:ind w:left="744" w:right="7871" w:hanging="600"/>
        <w:jc w:val="left"/>
      </w:pPr>
      <w:r>
        <w:rPr/>
        <w:drawing>
          <wp:anchor distT="0" distB="0" distL="0" distR="0" allowOverlap="1" layoutInCell="1" locked="0" behindDoc="1" simplePos="0" relativeHeight="481556480">
            <wp:simplePos x="0" y="0"/>
            <wp:positionH relativeFrom="page">
              <wp:posOffset>327717</wp:posOffset>
            </wp:positionH>
            <wp:positionV relativeFrom="paragraph">
              <wp:posOffset>419453</wp:posOffset>
            </wp:positionV>
            <wp:extent cx="300932" cy="113385"/>
            <wp:effectExtent l="0" t="0" r="0" b="0"/>
            <wp:wrapNone/>
            <wp:docPr id="143" name="image8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4" name="image80.png"/>
                    <pic:cNvPicPr/>
                  </pic:nvPicPr>
                  <pic:blipFill>
                    <a:blip r:embed="rId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0932" cy="113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_bookmark47" w:id="69"/>
      <w:bookmarkEnd w:id="69"/>
      <w:r>
        <w:rPr/>
      </w:r>
      <w:bookmarkStart w:name="_bookmark47" w:id="70"/>
      <w:bookmarkEnd w:id="70"/>
      <w:r>
        <w:rPr/>
        <w:t>Re</w:t>
      </w:r>
      <w:r>
        <w:rPr/>
        <w:t>gister description</w:t>
      </w:r>
      <w:r>
        <w:rPr>
          <w:spacing w:val="1"/>
        </w:rPr>
        <w:t> </w:t>
      </w:r>
      <w:bookmarkStart w:name="_bookmark48" w:id="71"/>
      <w:bookmarkEnd w:id="71"/>
      <w:r>
        <w:rPr/>
        <w:t>G</w:t>
      </w:r>
      <w:r>
        <w:rPr/>
        <w:t>eneral</w:t>
      </w:r>
      <w:r>
        <w:rPr>
          <w:spacing w:val="-4"/>
        </w:rPr>
        <w:t> </w:t>
      </w:r>
      <w:r>
        <w:rPr/>
        <w:t>control</w:t>
      </w:r>
      <w:r>
        <w:rPr>
          <w:spacing w:val="-5"/>
        </w:rPr>
        <w:t> </w:t>
      </w:r>
      <w:r>
        <w:rPr/>
        <w:t>registers</w:t>
      </w:r>
    </w:p>
    <w:p>
      <w:pPr>
        <w:spacing w:line="229" w:lineRule="exact" w:before="0"/>
        <w:ind w:left="143" w:right="0" w:firstLine="0"/>
        <w:jc w:val="left"/>
        <w:rPr>
          <w:rFonts w:ascii="Arial" w:hAnsi="Arial"/>
          <w:i/>
          <w:sz w:val="20"/>
        </w:rPr>
      </w:pPr>
      <w:r>
        <w:rPr>
          <w:sz w:val="20"/>
        </w:rPr>
        <w:t>5.3.1.1</w:t>
      </w:r>
      <w:r>
        <w:rPr>
          <w:spacing w:val="-4"/>
          <w:sz w:val="20"/>
        </w:rPr>
        <w:t> </w:t>
      </w:r>
      <w:r>
        <w:rPr>
          <w:rFonts w:ascii="Arial" w:hAnsi="Arial"/>
          <w:i/>
          <w:color w:val="2E0D50"/>
          <w:sz w:val="20"/>
        </w:rPr>
        <w:t>SPI</w:t>
      </w:r>
      <w:r>
        <w:rPr>
          <w:rFonts w:ascii="Arial" w:hAnsi="Arial"/>
          <w:i/>
          <w:color w:val="2E0D50"/>
          <w:spacing w:val="-3"/>
          <w:sz w:val="20"/>
        </w:rPr>
        <w:t> </w:t>
      </w:r>
      <w:r>
        <w:rPr>
          <w:rFonts w:ascii="Arial" w:hAnsi="Arial"/>
          <w:i/>
          <w:color w:val="2E0D50"/>
          <w:sz w:val="20"/>
        </w:rPr>
        <w:t>3</w:t>
      </w:r>
      <w:r>
        <w:rPr>
          <w:rFonts w:ascii="Arial" w:hAnsi="Arial"/>
          <w:i/>
          <w:color w:val="2E0D50"/>
          <w:spacing w:val="-4"/>
          <w:sz w:val="20"/>
        </w:rPr>
        <w:t> </w:t>
      </w:r>
      <w:r>
        <w:rPr>
          <w:rFonts w:ascii="Arial" w:hAnsi="Arial"/>
          <w:i/>
          <w:color w:val="2E0D50"/>
          <w:sz w:val="20"/>
        </w:rPr>
        <w:t>wire</w:t>
      </w:r>
      <w:r>
        <w:rPr>
          <w:rFonts w:ascii="Arial" w:hAnsi="Arial"/>
          <w:i/>
          <w:color w:val="2E0D50"/>
          <w:spacing w:val="-5"/>
          <w:sz w:val="20"/>
        </w:rPr>
        <w:t> </w:t>
      </w:r>
      <w:r>
        <w:rPr>
          <w:rFonts w:ascii="Arial" w:hAnsi="Arial"/>
          <w:i/>
          <w:color w:val="2E0D50"/>
          <w:sz w:val="20"/>
        </w:rPr>
        <w:t>interrupt</w:t>
      </w:r>
      <w:r>
        <w:rPr>
          <w:rFonts w:ascii="Arial" w:hAnsi="Arial"/>
          <w:i/>
          <w:color w:val="2E0D50"/>
          <w:spacing w:val="-6"/>
          <w:sz w:val="20"/>
        </w:rPr>
        <w:t> </w:t>
      </w:r>
      <w:r>
        <w:rPr>
          <w:rFonts w:ascii="Arial" w:hAnsi="Arial"/>
          <w:i/>
          <w:color w:val="2E0D50"/>
          <w:sz w:val="20"/>
        </w:rPr>
        <w:t>enable –</w:t>
      </w:r>
      <w:r>
        <w:rPr>
          <w:rFonts w:ascii="Arial" w:hAnsi="Arial"/>
          <w:i/>
          <w:color w:val="2E0D50"/>
          <w:spacing w:val="-5"/>
          <w:sz w:val="20"/>
        </w:rPr>
        <w:t> </w:t>
      </w:r>
      <w:r>
        <w:rPr>
          <w:rFonts w:ascii="Arial" w:hAnsi="Arial"/>
          <w:i/>
          <w:color w:val="2E0D50"/>
          <w:sz w:val="20"/>
        </w:rPr>
        <w:t>spi_3w_int_en</w:t>
      </w:r>
    </w:p>
    <w:p>
      <w:pPr>
        <w:pStyle w:val="BodyText"/>
        <w:spacing w:before="6"/>
        <w:rPr>
          <w:rFonts w:ascii="Arial"/>
          <w:i/>
          <w:sz w:val="10"/>
        </w:rPr>
      </w:pPr>
    </w:p>
    <w:tbl>
      <w:tblPr>
        <w:tblW w:w="0" w:type="auto"/>
        <w:jc w:val="left"/>
        <w:tblInd w:w="151" w:type="dxa"/>
        <w:tblBorders>
          <w:top w:val="single" w:sz="18" w:space="0" w:color="FFFFFF"/>
          <w:left w:val="single" w:sz="18" w:space="0" w:color="FFFFFF"/>
          <w:bottom w:val="single" w:sz="18" w:space="0" w:color="FFFFFF"/>
          <w:right w:val="single" w:sz="18" w:space="0" w:color="FFFFFF"/>
          <w:insideH w:val="single" w:sz="18" w:space="0" w:color="FFFFFF"/>
          <w:insideV w:val="single" w:sz="18" w:space="0" w:color="FFFFFF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844"/>
        <w:gridCol w:w="1560"/>
        <w:gridCol w:w="2552"/>
        <w:gridCol w:w="4942"/>
      </w:tblGrid>
      <w:tr>
        <w:trPr>
          <w:trHeight w:val="291" w:hRule="atLeast"/>
        </w:trPr>
        <w:tc>
          <w:tcPr>
            <w:tcW w:w="1844" w:type="dxa"/>
            <w:tcBorders>
              <w:top w:val="nil"/>
              <w:left w:val="nil"/>
            </w:tcBorders>
            <w:shd w:val="clear" w:color="auto" w:fill="585858"/>
          </w:tcPr>
          <w:p>
            <w:pPr>
              <w:pStyle w:val="TableParagraph"/>
              <w:spacing w:before="38"/>
              <w:ind w:right="199"/>
              <w:jc w:val="right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z w:val="20"/>
              </w:rPr>
              <w:t>Register</w:t>
            </w:r>
            <w:r>
              <w:rPr>
                <w:rFonts w:ascii="Arial"/>
                <w:b/>
                <w:color w:val="FFFFFF"/>
                <w:spacing w:val="-6"/>
                <w:sz w:val="20"/>
              </w:rPr>
              <w:t> </w:t>
            </w:r>
            <w:r>
              <w:rPr>
                <w:rFonts w:ascii="Arial"/>
                <w:b/>
                <w:color w:val="FFFFFF"/>
                <w:sz w:val="20"/>
              </w:rPr>
              <w:t>Name</w:t>
            </w:r>
          </w:p>
        </w:tc>
        <w:tc>
          <w:tcPr>
            <w:tcW w:w="1560" w:type="dxa"/>
            <w:tcBorders>
              <w:top w:val="nil"/>
            </w:tcBorders>
            <w:shd w:val="clear" w:color="auto" w:fill="585858"/>
          </w:tcPr>
          <w:p>
            <w:pPr>
              <w:pStyle w:val="TableParagraph"/>
              <w:spacing w:before="38"/>
              <w:ind w:left="334" w:right="337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z w:val="20"/>
              </w:rPr>
              <w:t>Address</w:t>
            </w:r>
          </w:p>
        </w:tc>
        <w:tc>
          <w:tcPr>
            <w:tcW w:w="2552" w:type="dxa"/>
            <w:tcBorders>
              <w:top w:val="nil"/>
            </w:tcBorders>
            <w:shd w:val="clear" w:color="auto" w:fill="585858"/>
          </w:tcPr>
          <w:p>
            <w:pPr>
              <w:pStyle w:val="TableParagraph"/>
              <w:spacing w:before="38"/>
              <w:ind w:left="202" w:right="204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z w:val="20"/>
              </w:rPr>
              <w:t>Content&lt;bit</w:t>
            </w:r>
            <w:r>
              <w:rPr>
                <w:rFonts w:ascii="Arial"/>
                <w:b/>
                <w:color w:val="FFFFFF"/>
                <w:spacing w:val="-8"/>
                <w:sz w:val="20"/>
              </w:rPr>
              <w:t> </w:t>
            </w:r>
            <w:r>
              <w:rPr>
                <w:rFonts w:ascii="Arial"/>
                <w:b/>
                <w:color w:val="FFFFFF"/>
                <w:sz w:val="20"/>
              </w:rPr>
              <w:t>position&gt;</w:t>
            </w:r>
          </w:p>
        </w:tc>
        <w:tc>
          <w:tcPr>
            <w:tcW w:w="4942" w:type="dxa"/>
            <w:tcBorders>
              <w:top w:val="nil"/>
              <w:right w:val="nil"/>
            </w:tcBorders>
            <w:shd w:val="clear" w:color="auto" w:fill="585858"/>
          </w:tcPr>
          <w:p>
            <w:pPr>
              <w:pStyle w:val="TableParagraph"/>
              <w:spacing w:before="38"/>
              <w:ind w:right="1922"/>
              <w:jc w:val="right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z w:val="20"/>
              </w:rPr>
              <w:t>Description</w:t>
            </w:r>
          </w:p>
        </w:tc>
      </w:tr>
      <w:tr>
        <w:trPr>
          <w:trHeight w:val="1119" w:hRule="atLeast"/>
        </w:trPr>
        <w:tc>
          <w:tcPr>
            <w:tcW w:w="1844" w:type="dxa"/>
            <w:tcBorders>
              <w:left w:val="nil"/>
              <w:bottom w:val="nil"/>
            </w:tcBorders>
            <w:shd w:val="clear" w:color="auto" w:fill="F1F1F1"/>
          </w:tcPr>
          <w:p>
            <w:pPr>
              <w:pStyle w:val="TableParagraph"/>
              <w:spacing w:before="37"/>
              <w:ind w:left="657"/>
              <w:rPr>
                <w:sz w:val="20"/>
              </w:rPr>
            </w:pPr>
            <w:r>
              <w:rPr>
                <w:sz w:val="20"/>
              </w:rPr>
              <w:t>ctrl_hum</w:t>
            </w:r>
          </w:p>
        </w:tc>
        <w:tc>
          <w:tcPr>
            <w:tcW w:w="1560" w:type="dxa"/>
            <w:tcBorders>
              <w:bottom w:val="nil"/>
            </w:tcBorders>
            <w:shd w:val="clear" w:color="auto" w:fill="F1F1F1"/>
          </w:tcPr>
          <w:p>
            <w:pPr>
              <w:pStyle w:val="TableParagraph"/>
              <w:spacing w:before="37"/>
              <w:ind w:left="334" w:right="337"/>
              <w:jc w:val="center"/>
              <w:rPr>
                <w:sz w:val="20"/>
              </w:rPr>
            </w:pPr>
            <w:r>
              <w:rPr>
                <w:sz w:val="20"/>
              </w:rPr>
              <w:t>0x72</w:t>
            </w:r>
          </w:p>
        </w:tc>
        <w:tc>
          <w:tcPr>
            <w:tcW w:w="2552" w:type="dxa"/>
            <w:tcBorders>
              <w:bottom w:val="nil"/>
            </w:tcBorders>
            <w:shd w:val="clear" w:color="auto" w:fill="F1F1F1"/>
          </w:tcPr>
          <w:p>
            <w:pPr>
              <w:pStyle w:val="TableParagraph"/>
              <w:spacing w:before="37"/>
              <w:ind w:left="202" w:right="205"/>
              <w:jc w:val="center"/>
              <w:rPr>
                <w:sz w:val="20"/>
              </w:rPr>
            </w:pPr>
            <w:r>
              <w:rPr>
                <w:sz w:val="20"/>
              </w:rPr>
              <w:t>spi_3w_int_en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&lt;6&gt;</w:t>
            </w:r>
          </w:p>
        </w:tc>
        <w:tc>
          <w:tcPr>
            <w:tcW w:w="4942" w:type="dxa"/>
            <w:tcBorders>
              <w:bottom w:val="nil"/>
              <w:right w:val="nil"/>
            </w:tcBorders>
            <w:shd w:val="clear" w:color="auto" w:fill="F1F1F1"/>
          </w:tcPr>
          <w:p>
            <w:pPr>
              <w:pStyle w:val="TableParagraph"/>
              <w:spacing w:line="292" w:lineRule="auto" w:before="37"/>
              <w:ind w:left="85"/>
              <w:rPr>
                <w:rFonts w:ascii="Arial"/>
                <w:i/>
                <w:sz w:val="20"/>
              </w:rPr>
            </w:pPr>
            <w:r>
              <w:rPr>
                <w:sz w:val="20"/>
              </w:rPr>
              <w:t>New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data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interrupt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can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be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enabled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if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device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is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in</w:t>
            </w:r>
            <w:r>
              <w:rPr>
                <w:spacing w:val="-52"/>
                <w:sz w:val="20"/>
              </w:rPr>
              <w:t> </w:t>
            </w:r>
            <w:r>
              <w:rPr>
                <w:sz w:val="20"/>
              </w:rPr>
              <w:t>SPI 3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wire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mode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and</w:t>
            </w:r>
            <w:r>
              <w:rPr>
                <w:spacing w:val="-1"/>
                <w:sz w:val="20"/>
              </w:rPr>
              <w:t> </w:t>
            </w:r>
            <w:r>
              <w:rPr>
                <w:rFonts w:ascii="Arial"/>
                <w:i/>
                <w:sz w:val="20"/>
              </w:rPr>
              <w:t>pi_3w_int_en=1.</w:t>
            </w:r>
          </w:p>
          <w:p>
            <w:pPr>
              <w:pStyle w:val="TableParagraph"/>
              <w:ind w:left="85"/>
              <w:rPr>
                <w:sz w:val="20"/>
              </w:rPr>
            </w:pPr>
            <w:r>
              <w:rPr>
                <w:sz w:val="20"/>
              </w:rPr>
              <w:t>The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new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data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interrupt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is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then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indicated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on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SDO</w:t>
            </w:r>
          </w:p>
          <w:p>
            <w:pPr>
              <w:pStyle w:val="TableParagraph"/>
              <w:spacing w:line="223" w:lineRule="exact" w:before="49"/>
              <w:ind w:left="85"/>
              <w:rPr>
                <w:sz w:val="20"/>
              </w:rPr>
            </w:pPr>
            <w:r>
              <w:rPr>
                <w:sz w:val="20"/>
              </w:rPr>
              <w:t>pad.</w:t>
            </w:r>
          </w:p>
        </w:tc>
      </w:tr>
      <w:tr>
        <w:trPr>
          <w:trHeight w:val="590" w:hRule="atLeast"/>
        </w:trPr>
        <w:tc>
          <w:tcPr>
            <w:tcW w:w="5956" w:type="dxa"/>
            <w:gridSpan w:val="3"/>
            <w:tcBorders>
              <w:top w:val="nil"/>
              <w:left w:val="nil"/>
              <w:bottom w:val="nil"/>
            </w:tcBorders>
          </w:tcPr>
          <w:p>
            <w:pPr>
              <w:pStyle w:val="TableParagraph"/>
              <w:spacing w:before="9"/>
              <w:rPr>
                <w:rFonts w:ascii="Arial"/>
                <w:i/>
                <w:sz w:val="20"/>
              </w:rPr>
            </w:pPr>
          </w:p>
          <w:p>
            <w:pPr>
              <w:pStyle w:val="TableParagraph"/>
              <w:rPr>
                <w:rFonts w:ascii="Arial" w:hAnsi="Arial"/>
                <w:i/>
                <w:sz w:val="20"/>
              </w:rPr>
            </w:pPr>
            <w:r>
              <w:rPr>
                <w:sz w:val="20"/>
              </w:rPr>
              <w:t>5.3.1.2</w:t>
            </w:r>
            <w:r>
              <w:rPr>
                <w:spacing w:val="-2"/>
                <w:sz w:val="20"/>
              </w:rPr>
              <w:t> </w:t>
            </w:r>
            <w:r>
              <w:rPr>
                <w:rFonts w:ascii="Arial" w:hAnsi="Arial"/>
                <w:i/>
                <w:color w:val="2E0D50"/>
                <w:sz w:val="20"/>
              </w:rPr>
              <w:t>SPI</w:t>
            </w:r>
            <w:r>
              <w:rPr>
                <w:rFonts w:ascii="Arial" w:hAnsi="Arial"/>
                <w:i/>
                <w:color w:val="2E0D50"/>
                <w:spacing w:val="-2"/>
                <w:sz w:val="20"/>
              </w:rPr>
              <w:t> </w:t>
            </w:r>
            <w:r>
              <w:rPr>
                <w:rFonts w:ascii="Arial" w:hAnsi="Arial"/>
                <w:i/>
                <w:color w:val="2E0D50"/>
                <w:sz w:val="20"/>
              </w:rPr>
              <w:t>3</w:t>
            </w:r>
            <w:r>
              <w:rPr>
                <w:rFonts w:ascii="Arial" w:hAnsi="Arial"/>
                <w:i/>
                <w:color w:val="2E0D50"/>
                <w:spacing w:val="-4"/>
                <w:sz w:val="20"/>
              </w:rPr>
              <w:t> </w:t>
            </w:r>
            <w:r>
              <w:rPr>
                <w:rFonts w:ascii="Arial" w:hAnsi="Arial"/>
                <w:i/>
                <w:color w:val="2E0D50"/>
                <w:sz w:val="20"/>
              </w:rPr>
              <w:t>wire</w:t>
            </w:r>
            <w:r>
              <w:rPr>
                <w:rFonts w:ascii="Arial" w:hAnsi="Arial"/>
                <w:i/>
                <w:color w:val="2E0D50"/>
                <w:spacing w:val="-4"/>
                <w:sz w:val="20"/>
              </w:rPr>
              <w:t> </w:t>
            </w:r>
            <w:r>
              <w:rPr>
                <w:rFonts w:ascii="Arial" w:hAnsi="Arial"/>
                <w:i/>
                <w:color w:val="2E0D50"/>
                <w:sz w:val="20"/>
              </w:rPr>
              <w:t>enable –</w:t>
            </w:r>
            <w:r>
              <w:rPr>
                <w:rFonts w:ascii="Arial" w:hAnsi="Arial"/>
                <w:i/>
                <w:color w:val="2E0D50"/>
                <w:spacing w:val="-4"/>
                <w:sz w:val="20"/>
              </w:rPr>
              <w:t> </w:t>
            </w:r>
            <w:r>
              <w:rPr>
                <w:rFonts w:ascii="Arial" w:hAnsi="Arial"/>
                <w:i/>
                <w:color w:val="2E0D50"/>
                <w:sz w:val="20"/>
              </w:rPr>
              <w:t>spi_3w_en</w:t>
            </w:r>
          </w:p>
        </w:tc>
        <w:tc>
          <w:tcPr>
            <w:tcW w:w="4942" w:type="dxa"/>
            <w:tcBorders>
              <w:top w:val="nil"/>
              <w:bottom w:val="nil"/>
              <w:right w:val="nil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291" w:hRule="atLeast"/>
        </w:trPr>
        <w:tc>
          <w:tcPr>
            <w:tcW w:w="1844" w:type="dxa"/>
            <w:tcBorders>
              <w:top w:val="nil"/>
              <w:left w:val="nil"/>
              <w:right w:val="single" w:sz="24" w:space="0" w:color="FFFFFF"/>
            </w:tcBorders>
            <w:shd w:val="clear" w:color="auto" w:fill="585858"/>
          </w:tcPr>
          <w:p>
            <w:pPr>
              <w:pStyle w:val="TableParagraph"/>
              <w:spacing w:before="38"/>
              <w:ind w:right="192"/>
              <w:jc w:val="right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z w:val="20"/>
              </w:rPr>
              <w:t>Register</w:t>
            </w:r>
            <w:r>
              <w:rPr>
                <w:rFonts w:ascii="Arial"/>
                <w:b/>
                <w:color w:val="FFFFFF"/>
                <w:spacing w:val="-6"/>
                <w:sz w:val="20"/>
              </w:rPr>
              <w:t> </w:t>
            </w:r>
            <w:r>
              <w:rPr>
                <w:rFonts w:ascii="Arial"/>
                <w:b/>
                <w:color w:val="FFFFFF"/>
                <w:sz w:val="20"/>
              </w:rPr>
              <w:t>Name</w:t>
            </w:r>
          </w:p>
        </w:tc>
        <w:tc>
          <w:tcPr>
            <w:tcW w:w="1560" w:type="dxa"/>
            <w:tcBorders>
              <w:top w:val="nil"/>
              <w:left w:val="single" w:sz="24" w:space="0" w:color="FFFFFF"/>
            </w:tcBorders>
            <w:shd w:val="clear" w:color="auto" w:fill="585858"/>
          </w:tcPr>
          <w:p>
            <w:pPr>
              <w:pStyle w:val="TableParagraph"/>
              <w:spacing w:before="38"/>
              <w:ind w:left="328" w:right="339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z w:val="20"/>
              </w:rPr>
              <w:t>Address</w:t>
            </w:r>
          </w:p>
        </w:tc>
        <w:tc>
          <w:tcPr>
            <w:tcW w:w="2552" w:type="dxa"/>
            <w:tcBorders>
              <w:top w:val="nil"/>
            </w:tcBorders>
            <w:shd w:val="clear" w:color="auto" w:fill="585858"/>
          </w:tcPr>
          <w:p>
            <w:pPr>
              <w:pStyle w:val="TableParagraph"/>
              <w:spacing w:before="38"/>
              <w:ind w:left="202" w:right="204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z w:val="20"/>
              </w:rPr>
              <w:t>Content&lt;bit</w:t>
            </w:r>
            <w:r>
              <w:rPr>
                <w:rFonts w:ascii="Arial"/>
                <w:b/>
                <w:color w:val="FFFFFF"/>
                <w:spacing w:val="-8"/>
                <w:sz w:val="20"/>
              </w:rPr>
              <w:t> </w:t>
            </w:r>
            <w:r>
              <w:rPr>
                <w:rFonts w:ascii="Arial"/>
                <w:b/>
                <w:color w:val="FFFFFF"/>
                <w:sz w:val="20"/>
              </w:rPr>
              <w:t>position&gt;</w:t>
            </w:r>
          </w:p>
        </w:tc>
        <w:tc>
          <w:tcPr>
            <w:tcW w:w="4942" w:type="dxa"/>
            <w:tcBorders>
              <w:top w:val="nil"/>
              <w:right w:val="nil"/>
            </w:tcBorders>
            <w:shd w:val="clear" w:color="auto" w:fill="585858"/>
          </w:tcPr>
          <w:p>
            <w:pPr>
              <w:pStyle w:val="TableParagraph"/>
              <w:spacing w:before="38"/>
              <w:ind w:right="1922"/>
              <w:jc w:val="right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z w:val="20"/>
              </w:rPr>
              <w:t>Description</w:t>
            </w:r>
          </w:p>
        </w:tc>
      </w:tr>
      <w:tr>
        <w:trPr>
          <w:trHeight w:val="287" w:hRule="atLeast"/>
        </w:trPr>
        <w:tc>
          <w:tcPr>
            <w:tcW w:w="1844" w:type="dxa"/>
            <w:tcBorders>
              <w:left w:val="nil"/>
              <w:bottom w:val="nil"/>
              <w:right w:val="single" w:sz="24" w:space="0" w:color="FFFFFF"/>
            </w:tcBorders>
            <w:shd w:val="clear" w:color="auto" w:fill="F1F1F1"/>
          </w:tcPr>
          <w:p>
            <w:pPr>
              <w:pStyle w:val="TableParagraph"/>
              <w:spacing w:line="228" w:lineRule="exact" w:before="39"/>
              <w:ind w:left="775"/>
              <w:rPr>
                <w:sz w:val="20"/>
              </w:rPr>
            </w:pPr>
            <w:r>
              <w:rPr>
                <w:sz w:val="20"/>
              </w:rPr>
              <w:t>config</w:t>
            </w:r>
          </w:p>
        </w:tc>
        <w:tc>
          <w:tcPr>
            <w:tcW w:w="1560" w:type="dxa"/>
            <w:tcBorders>
              <w:left w:val="single" w:sz="24" w:space="0" w:color="FFFFFF"/>
              <w:bottom w:val="nil"/>
            </w:tcBorders>
            <w:shd w:val="clear" w:color="auto" w:fill="F1F1F1"/>
          </w:tcPr>
          <w:p>
            <w:pPr>
              <w:pStyle w:val="TableParagraph"/>
              <w:spacing w:line="228" w:lineRule="exact" w:before="39"/>
              <w:ind w:left="328" w:right="338"/>
              <w:jc w:val="center"/>
              <w:rPr>
                <w:sz w:val="20"/>
              </w:rPr>
            </w:pPr>
            <w:r>
              <w:rPr>
                <w:sz w:val="20"/>
              </w:rPr>
              <w:t>0x75</w:t>
            </w:r>
          </w:p>
        </w:tc>
        <w:tc>
          <w:tcPr>
            <w:tcW w:w="2552" w:type="dxa"/>
            <w:tcBorders>
              <w:bottom w:val="nil"/>
            </w:tcBorders>
            <w:shd w:val="clear" w:color="auto" w:fill="F1F1F1"/>
          </w:tcPr>
          <w:p>
            <w:pPr>
              <w:pStyle w:val="TableParagraph"/>
              <w:spacing w:line="228" w:lineRule="exact" w:before="39"/>
              <w:ind w:left="202" w:right="205"/>
              <w:jc w:val="center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z w:val="20"/>
              </w:rPr>
              <w:t>spi_3w_en&lt;0&gt;</w:t>
            </w:r>
          </w:p>
        </w:tc>
        <w:tc>
          <w:tcPr>
            <w:tcW w:w="4942" w:type="dxa"/>
            <w:tcBorders>
              <w:bottom w:val="nil"/>
              <w:right w:val="nil"/>
            </w:tcBorders>
            <w:shd w:val="clear" w:color="auto" w:fill="F1F1F1"/>
          </w:tcPr>
          <w:p>
            <w:pPr>
              <w:pStyle w:val="TableParagraph"/>
              <w:spacing w:line="228" w:lineRule="exact" w:before="39"/>
              <w:ind w:left="85"/>
              <w:rPr>
                <w:sz w:val="20"/>
              </w:rPr>
            </w:pPr>
            <w:r>
              <w:rPr>
                <w:sz w:val="20"/>
              </w:rPr>
              <w:t>Enable</w:t>
            </w:r>
            <w:r>
              <w:rPr>
                <w:spacing w:val="49"/>
                <w:sz w:val="20"/>
              </w:rPr>
              <w:t> </w:t>
            </w:r>
            <w:r>
              <w:rPr>
                <w:sz w:val="20"/>
              </w:rPr>
              <w:t>SPI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3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wire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mode</w:t>
            </w:r>
          </w:p>
        </w:tc>
      </w:tr>
    </w:tbl>
    <w:p>
      <w:pPr>
        <w:pStyle w:val="BodyText"/>
        <w:spacing w:before="10"/>
        <w:rPr>
          <w:rFonts w:ascii="Arial"/>
          <w:i/>
        </w:rPr>
      </w:pPr>
    </w:p>
    <w:p>
      <w:pPr>
        <w:pStyle w:val="ListParagraph"/>
        <w:numPr>
          <w:ilvl w:val="3"/>
          <w:numId w:val="20"/>
        </w:numPr>
        <w:tabs>
          <w:tab w:pos="812" w:val="left" w:leader="none"/>
        </w:tabs>
        <w:spacing w:line="240" w:lineRule="auto" w:before="0" w:after="0"/>
        <w:ind w:left="811" w:right="0" w:hanging="669"/>
        <w:jc w:val="left"/>
        <w:rPr>
          <w:rFonts w:ascii="Arial" w:hAnsi="Arial"/>
          <w:i/>
          <w:sz w:val="20"/>
        </w:rPr>
      </w:pPr>
      <w:bookmarkStart w:name="_bookmark49" w:id="72"/>
      <w:bookmarkEnd w:id="72"/>
      <w:r>
        <w:rPr/>
      </w:r>
      <w:bookmarkStart w:name="_bookmark49" w:id="73"/>
      <w:bookmarkEnd w:id="73"/>
      <w:r>
        <w:rPr>
          <w:rFonts w:ascii="Arial" w:hAnsi="Arial"/>
          <w:i/>
          <w:color w:val="2E0D50"/>
          <w:sz w:val="20"/>
        </w:rPr>
        <w:t>M</w:t>
      </w:r>
      <w:r>
        <w:rPr>
          <w:rFonts w:ascii="Arial" w:hAnsi="Arial"/>
          <w:i/>
          <w:color w:val="2E0D50"/>
          <w:sz w:val="20"/>
        </w:rPr>
        <w:t>ode</w:t>
      </w:r>
      <w:r>
        <w:rPr>
          <w:rFonts w:ascii="Arial" w:hAnsi="Arial"/>
          <w:i/>
          <w:color w:val="2E0D50"/>
          <w:spacing w:val="-4"/>
          <w:sz w:val="20"/>
        </w:rPr>
        <w:t> </w:t>
      </w:r>
      <w:r>
        <w:rPr>
          <w:rFonts w:ascii="Arial" w:hAnsi="Arial"/>
          <w:i/>
          <w:color w:val="2E0D50"/>
          <w:sz w:val="20"/>
        </w:rPr>
        <w:t>Selection</w:t>
      </w:r>
      <w:r>
        <w:rPr>
          <w:rFonts w:ascii="Arial" w:hAnsi="Arial"/>
          <w:i/>
          <w:color w:val="2E0D50"/>
          <w:spacing w:val="-4"/>
          <w:sz w:val="20"/>
        </w:rPr>
        <w:t> </w:t>
      </w:r>
      <w:r>
        <w:rPr>
          <w:rFonts w:ascii="Arial" w:hAnsi="Arial"/>
          <w:i/>
          <w:color w:val="2E0D50"/>
          <w:sz w:val="20"/>
        </w:rPr>
        <w:t>–</w:t>
      </w:r>
      <w:r>
        <w:rPr>
          <w:rFonts w:ascii="Arial" w:hAnsi="Arial"/>
          <w:i/>
          <w:color w:val="2E0D50"/>
          <w:spacing w:val="-3"/>
          <w:sz w:val="20"/>
        </w:rPr>
        <w:t> </w:t>
      </w:r>
      <w:r>
        <w:rPr>
          <w:rFonts w:ascii="Arial" w:hAnsi="Arial"/>
          <w:i/>
          <w:color w:val="2E0D50"/>
          <w:sz w:val="20"/>
        </w:rPr>
        <w:t>mode</w:t>
      </w:r>
    </w:p>
    <w:p>
      <w:pPr>
        <w:pStyle w:val="BodyText"/>
        <w:spacing w:before="159" w:after="13"/>
        <w:ind w:left="143"/>
        <w:jc w:val="both"/>
      </w:pPr>
      <w:r>
        <w:rPr/>
        <w:t>The</w:t>
      </w:r>
      <w:r>
        <w:rPr>
          <w:spacing w:val="-6"/>
        </w:rPr>
        <w:t> </w:t>
      </w:r>
      <w:r>
        <w:rPr/>
        <w:t>operation</w:t>
      </w:r>
      <w:r>
        <w:rPr>
          <w:spacing w:val="-3"/>
        </w:rPr>
        <w:t> </w:t>
      </w:r>
      <w:r>
        <w:rPr/>
        <w:t>modes</w:t>
      </w:r>
      <w:r>
        <w:rPr>
          <w:spacing w:val="-4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sensor</w:t>
      </w:r>
      <w:r>
        <w:rPr>
          <w:spacing w:val="-4"/>
        </w:rPr>
        <w:t> </w:t>
      </w:r>
      <w:r>
        <w:rPr/>
        <w:t>can</w:t>
      </w:r>
      <w:r>
        <w:rPr>
          <w:spacing w:val="-5"/>
        </w:rPr>
        <w:t> </w:t>
      </w:r>
      <w:r>
        <w:rPr/>
        <w:t>be</w:t>
      </w:r>
      <w:r>
        <w:rPr>
          <w:spacing w:val="-5"/>
        </w:rPr>
        <w:t> </w:t>
      </w:r>
      <w:r>
        <w:rPr/>
        <w:t>controlled</w:t>
      </w:r>
      <w:r>
        <w:rPr>
          <w:spacing w:val="-3"/>
        </w:rPr>
        <w:t> </w:t>
      </w:r>
      <w:r>
        <w:rPr/>
        <w:t>by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register</w:t>
      </w:r>
      <w:r>
        <w:rPr>
          <w:spacing w:val="-5"/>
        </w:rPr>
        <w:t> </w:t>
      </w:r>
      <w:r>
        <w:rPr/>
        <w:t>mode</w:t>
      </w:r>
      <w:r>
        <w:rPr>
          <w:spacing w:val="-2"/>
        </w:rPr>
        <w:t> </w:t>
      </w:r>
      <w:r>
        <w:rPr/>
        <w:t>as</w:t>
      </w:r>
      <w:r>
        <w:rPr>
          <w:spacing w:val="-4"/>
        </w:rPr>
        <w:t> </w:t>
      </w:r>
      <w:r>
        <w:rPr/>
        <w:t>specified</w:t>
      </w:r>
      <w:r>
        <w:rPr>
          <w:spacing w:val="-4"/>
        </w:rPr>
        <w:t> </w:t>
      </w:r>
      <w:r>
        <w:rPr/>
        <w:t>below.</w:t>
      </w:r>
    </w:p>
    <w:tbl>
      <w:tblPr>
        <w:tblW w:w="0" w:type="auto"/>
        <w:jc w:val="left"/>
        <w:tblInd w:w="15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844"/>
        <w:gridCol w:w="1561"/>
        <w:gridCol w:w="2552"/>
        <w:gridCol w:w="4942"/>
      </w:tblGrid>
      <w:tr>
        <w:trPr>
          <w:trHeight w:val="291" w:hRule="atLeast"/>
        </w:trPr>
        <w:tc>
          <w:tcPr>
            <w:tcW w:w="1844" w:type="dxa"/>
            <w:tcBorders>
              <w:bottom w:val="single" w:sz="18" w:space="0" w:color="FFFFFF"/>
              <w:right w:val="single" w:sz="18" w:space="0" w:color="FFFFFF"/>
            </w:tcBorders>
            <w:shd w:val="clear" w:color="auto" w:fill="585858"/>
          </w:tcPr>
          <w:p>
            <w:pPr>
              <w:pStyle w:val="TableParagraph"/>
              <w:spacing w:before="35"/>
              <w:ind w:left="220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z w:val="20"/>
              </w:rPr>
              <w:t>Register</w:t>
            </w:r>
            <w:r>
              <w:rPr>
                <w:rFonts w:ascii="Arial"/>
                <w:b/>
                <w:color w:val="FFFFFF"/>
                <w:spacing w:val="-6"/>
                <w:sz w:val="20"/>
              </w:rPr>
              <w:t> </w:t>
            </w:r>
            <w:r>
              <w:rPr>
                <w:rFonts w:ascii="Arial"/>
                <w:b/>
                <w:color w:val="FFFFFF"/>
                <w:sz w:val="20"/>
              </w:rPr>
              <w:t>Name</w:t>
            </w:r>
          </w:p>
        </w:tc>
        <w:tc>
          <w:tcPr>
            <w:tcW w:w="1561" w:type="dxa"/>
            <w:tcBorders>
              <w:left w:val="single" w:sz="18" w:space="0" w:color="FFFFFF"/>
              <w:bottom w:val="single" w:sz="18" w:space="0" w:color="FFFFFF"/>
              <w:right w:val="single" w:sz="18" w:space="0" w:color="FFFFFF"/>
            </w:tcBorders>
            <w:shd w:val="clear" w:color="auto" w:fill="585858"/>
          </w:tcPr>
          <w:p>
            <w:pPr>
              <w:pStyle w:val="TableParagraph"/>
              <w:spacing w:before="35"/>
              <w:ind w:left="335" w:right="339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z w:val="20"/>
              </w:rPr>
              <w:t>Address</w:t>
            </w:r>
          </w:p>
        </w:tc>
        <w:tc>
          <w:tcPr>
            <w:tcW w:w="2552" w:type="dxa"/>
            <w:tcBorders>
              <w:left w:val="single" w:sz="18" w:space="0" w:color="FFFFFF"/>
              <w:bottom w:val="single" w:sz="18" w:space="0" w:color="FFFFFF"/>
              <w:right w:val="single" w:sz="18" w:space="0" w:color="FFFFFF"/>
            </w:tcBorders>
            <w:shd w:val="clear" w:color="auto" w:fill="585858"/>
          </w:tcPr>
          <w:p>
            <w:pPr>
              <w:pStyle w:val="TableParagraph"/>
              <w:spacing w:before="35"/>
              <w:ind w:left="201" w:right="205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z w:val="20"/>
              </w:rPr>
              <w:t>Content&lt;bit</w:t>
            </w:r>
            <w:r>
              <w:rPr>
                <w:rFonts w:ascii="Arial"/>
                <w:b/>
                <w:color w:val="FFFFFF"/>
                <w:spacing w:val="-8"/>
                <w:sz w:val="20"/>
              </w:rPr>
              <w:t> </w:t>
            </w:r>
            <w:r>
              <w:rPr>
                <w:rFonts w:ascii="Arial"/>
                <w:b/>
                <w:color w:val="FFFFFF"/>
                <w:sz w:val="20"/>
              </w:rPr>
              <w:t>position&gt;</w:t>
            </w:r>
          </w:p>
        </w:tc>
        <w:tc>
          <w:tcPr>
            <w:tcW w:w="4942" w:type="dxa"/>
            <w:tcBorders>
              <w:left w:val="single" w:sz="18" w:space="0" w:color="FFFFFF"/>
              <w:bottom w:val="single" w:sz="18" w:space="0" w:color="FFFFFF"/>
            </w:tcBorders>
            <w:shd w:val="clear" w:color="auto" w:fill="585858"/>
          </w:tcPr>
          <w:p>
            <w:pPr>
              <w:pStyle w:val="TableParagraph"/>
              <w:spacing w:before="35"/>
              <w:ind w:left="1876" w:right="1903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z w:val="20"/>
              </w:rPr>
              <w:t>Description</w:t>
            </w:r>
          </w:p>
        </w:tc>
      </w:tr>
      <w:tr>
        <w:trPr>
          <w:trHeight w:val="560" w:hRule="atLeast"/>
        </w:trPr>
        <w:tc>
          <w:tcPr>
            <w:tcW w:w="1844" w:type="dxa"/>
            <w:tcBorders>
              <w:top w:val="single" w:sz="18" w:space="0" w:color="FFFFFF"/>
              <w:right w:val="single" w:sz="18" w:space="0" w:color="FFFFFF"/>
            </w:tcBorders>
            <w:shd w:val="clear" w:color="auto" w:fill="F1F1F1"/>
          </w:tcPr>
          <w:p>
            <w:pPr>
              <w:pStyle w:val="TableParagraph"/>
              <w:spacing w:before="37"/>
              <w:ind w:left="607"/>
              <w:rPr>
                <w:sz w:val="20"/>
              </w:rPr>
            </w:pPr>
            <w:r>
              <w:rPr>
                <w:sz w:val="20"/>
              </w:rPr>
              <w:t>ctrl_meas</w:t>
            </w:r>
          </w:p>
        </w:tc>
        <w:tc>
          <w:tcPr>
            <w:tcW w:w="1561" w:type="dxa"/>
            <w:tcBorders>
              <w:top w:val="single" w:sz="18" w:space="0" w:color="FFFFFF"/>
              <w:left w:val="single" w:sz="18" w:space="0" w:color="FFFFFF"/>
              <w:right w:val="single" w:sz="18" w:space="0" w:color="FFFFFF"/>
            </w:tcBorders>
            <w:shd w:val="clear" w:color="auto" w:fill="F1F1F1"/>
          </w:tcPr>
          <w:p>
            <w:pPr>
              <w:pStyle w:val="TableParagraph"/>
              <w:spacing w:before="37"/>
              <w:ind w:left="335" w:right="339"/>
              <w:jc w:val="center"/>
              <w:rPr>
                <w:sz w:val="20"/>
              </w:rPr>
            </w:pPr>
            <w:r>
              <w:rPr>
                <w:sz w:val="20"/>
              </w:rPr>
              <w:t>0x74</w:t>
            </w:r>
          </w:p>
        </w:tc>
        <w:tc>
          <w:tcPr>
            <w:tcW w:w="2552" w:type="dxa"/>
            <w:tcBorders>
              <w:top w:val="single" w:sz="18" w:space="0" w:color="FFFFFF"/>
              <w:left w:val="single" w:sz="18" w:space="0" w:color="FFFFFF"/>
              <w:right w:val="single" w:sz="18" w:space="0" w:color="FFFFFF"/>
            </w:tcBorders>
            <w:shd w:val="clear" w:color="auto" w:fill="F1F1F1"/>
          </w:tcPr>
          <w:p>
            <w:pPr>
              <w:pStyle w:val="TableParagraph"/>
              <w:spacing w:before="37"/>
              <w:ind w:left="201" w:right="205"/>
              <w:jc w:val="center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z w:val="20"/>
              </w:rPr>
              <w:t>mode&lt;1:0&gt;</w:t>
            </w:r>
          </w:p>
        </w:tc>
        <w:tc>
          <w:tcPr>
            <w:tcW w:w="4942" w:type="dxa"/>
            <w:tcBorders>
              <w:top w:val="single" w:sz="18" w:space="0" w:color="FFFFFF"/>
              <w:left w:val="single" w:sz="18" w:space="0" w:color="FFFFFF"/>
            </w:tcBorders>
            <w:shd w:val="clear" w:color="auto" w:fill="F1F1F1"/>
          </w:tcPr>
          <w:p>
            <w:pPr>
              <w:pStyle w:val="TableParagraph"/>
              <w:spacing w:line="280" w:lineRule="exact"/>
              <w:ind w:left="84"/>
              <w:rPr>
                <w:sz w:val="20"/>
              </w:rPr>
            </w:pPr>
            <w:r>
              <w:rPr>
                <w:sz w:val="20"/>
              </w:rPr>
              <w:t>Select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sensor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power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mode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as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shown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in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following</w:t>
            </w:r>
            <w:r>
              <w:rPr>
                <w:spacing w:val="-53"/>
                <w:sz w:val="20"/>
              </w:rPr>
              <w:t> </w:t>
            </w:r>
            <w:r>
              <w:rPr>
                <w:sz w:val="20"/>
              </w:rPr>
              <w:t>table</w:t>
            </w:r>
          </w:p>
        </w:tc>
      </w:tr>
      <w:tr>
        <w:trPr>
          <w:trHeight w:val="280" w:hRule="atLeast"/>
        </w:trPr>
        <w:tc>
          <w:tcPr>
            <w:tcW w:w="1844" w:type="dxa"/>
            <w:tcBorders>
              <w:right w:val="single" w:sz="18" w:space="0" w:color="FFFFFF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9055" w:type="dxa"/>
            <w:gridSpan w:val="3"/>
            <w:tcBorders>
              <w:left w:val="single" w:sz="18" w:space="0" w:color="FFFFFF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291" w:hRule="atLeast"/>
        </w:trPr>
        <w:tc>
          <w:tcPr>
            <w:tcW w:w="1844" w:type="dxa"/>
            <w:tcBorders>
              <w:bottom w:val="single" w:sz="18" w:space="0" w:color="FFFFFF"/>
              <w:right w:val="single" w:sz="18" w:space="0" w:color="FFFFFF"/>
            </w:tcBorders>
            <w:shd w:val="clear" w:color="auto" w:fill="585858"/>
          </w:tcPr>
          <w:p>
            <w:pPr>
              <w:pStyle w:val="TableParagraph"/>
              <w:spacing w:before="35"/>
              <w:ind w:left="393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z w:val="20"/>
              </w:rPr>
              <w:t>mode&lt;1:0&gt;</w:t>
            </w:r>
          </w:p>
        </w:tc>
        <w:tc>
          <w:tcPr>
            <w:tcW w:w="4113" w:type="dxa"/>
            <w:gridSpan w:val="2"/>
            <w:tcBorders>
              <w:left w:val="single" w:sz="18" w:space="0" w:color="FFFFFF"/>
              <w:bottom w:val="single" w:sz="18" w:space="0" w:color="FFFFFF"/>
            </w:tcBorders>
            <w:shd w:val="clear" w:color="auto" w:fill="585858"/>
          </w:tcPr>
          <w:p>
            <w:pPr>
              <w:pStyle w:val="TableParagraph"/>
              <w:spacing w:before="35"/>
              <w:ind w:left="1401" w:right="1422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z w:val="20"/>
              </w:rPr>
              <w:t>Mode</w:t>
            </w:r>
          </w:p>
        </w:tc>
        <w:tc>
          <w:tcPr>
            <w:tcW w:w="4942" w:type="dxa"/>
            <w:vMerge w:val="restart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286" w:hRule="atLeast"/>
        </w:trPr>
        <w:tc>
          <w:tcPr>
            <w:tcW w:w="1844" w:type="dxa"/>
            <w:tcBorders>
              <w:top w:val="single" w:sz="18" w:space="0" w:color="FFFFFF"/>
              <w:bottom w:val="single" w:sz="18" w:space="0" w:color="FFFFFF"/>
              <w:right w:val="single" w:sz="18" w:space="0" w:color="FFFFFF"/>
            </w:tcBorders>
            <w:shd w:val="clear" w:color="auto" w:fill="F1F1F1"/>
          </w:tcPr>
          <w:p>
            <w:pPr>
              <w:pStyle w:val="TableParagraph"/>
              <w:spacing w:line="229" w:lineRule="exact" w:before="37"/>
              <w:ind w:left="901" w:right="639"/>
              <w:jc w:val="center"/>
              <w:rPr>
                <w:sz w:val="20"/>
              </w:rPr>
            </w:pPr>
            <w:r>
              <w:rPr>
                <w:sz w:val="20"/>
              </w:rPr>
              <w:t>00</w:t>
            </w:r>
          </w:p>
        </w:tc>
        <w:tc>
          <w:tcPr>
            <w:tcW w:w="4113" w:type="dxa"/>
            <w:gridSpan w:val="2"/>
            <w:tcBorders>
              <w:top w:val="single" w:sz="18" w:space="0" w:color="FFFFFF"/>
              <w:left w:val="single" w:sz="18" w:space="0" w:color="FFFFFF"/>
              <w:bottom w:val="single" w:sz="18" w:space="0" w:color="FFFFFF"/>
            </w:tcBorders>
            <w:shd w:val="clear" w:color="auto" w:fill="F1F1F1"/>
          </w:tcPr>
          <w:p>
            <w:pPr>
              <w:pStyle w:val="TableParagraph"/>
              <w:spacing w:line="229" w:lineRule="exact" w:before="37"/>
              <w:ind w:left="1401" w:right="1425"/>
              <w:jc w:val="center"/>
              <w:rPr>
                <w:sz w:val="20"/>
              </w:rPr>
            </w:pPr>
            <w:r>
              <w:rPr>
                <w:sz w:val="20"/>
              </w:rPr>
              <w:t>Sleep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mode</w:t>
            </w:r>
          </w:p>
        </w:tc>
        <w:tc>
          <w:tcPr>
            <w:tcW w:w="494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86" w:hRule="atLeast"/>
        </w:trPr>
        <w:tc>
          <w:tcPr>
            <w:tcW w:w="1844" w:type="dxa"/>
            <w:tcBorders>
              <w:top w:val="single" w:sz="18" w:space="0" w:color="FFFFFF"/>
              <w:bottom w:val="single" w:sz="18" w:space="0" w:color="FFFFFF"/>
              <w:right w:val="single" w:sz="18" w:space="0" w:color="FFFFFF"/>
            </w:tcBorders>
            <w:shd w:val="clear" w:color="auto" w:fill="CCCCCC"/>
          </w:tcPr>
          <w:p>
            <w:pPr>
              <w:pStyle w:val="TableParagraph"/>
              <w:spacing w:line="229" w:lineRule="exact" w:before="37"/>
              <w:ind w:left="901" w:right="639"/>
              <w:jc w:val="center"/>
              <w:rPr>
                <w:sz w:val="20"/>
              </w:rPr>
            </w:pPr>
            <w:r>
              <w:rPr>
                <w:sz w:val="20"/>
              </w:rPr>
              <w:t>01</w:t>
            </w:r>
          </w:p>
        </w:tc>
        <w:tc>
          <w:tcPr>
            <w:tcW w:w="4113" w:type="dxa"/>
            <w:gridSpan w:val="2"/>
            <w:tcBorders>
              <w:top w:val="single" w:sz="18" w:space="0" w:color="FFFFFF"/>
              <w:left w:val="single" w:sz="18" w:space="0" w:color="FFFFFF"/>
              <w:bottom w:val="single" w:sz="18" w:space="0" w:color="FFFFFF"/>
            </w:tcBorders>
            <w:shd w:val="clear" w:color="auto" w:fill="CCCCCC"/>
          </w:tcPr>
          <w:p>
            <w:pPr>
              <w:pStyle w:val="TableParagraph"/>
              <w:spacing w:line="229" w:lineRule="exact" w:before="37"/>
              <w:ind w:left="1401" w:right="1425"/>
              <w:jc w:val="center"/>
              <w:rPr>
                <w:sz w:val="20"/>
              </w:rPr>
            </w:pPr>
            <w:r>
              <w:rPr>
                <w:sz w:val="20"/>
              </w:rPr>
              <w:t>Forced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mode</w:t>
            </w:r>
          </w:p>
        </w:tc>
        <w:tc>
          <w:tcPr>
            <w:tcW w:w="494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84" w:hRule="atLeast"/>
        </w:trPr>
        <w:tc>
          <w:tcPr>
            <w:tcW w:w="1844" w:type="dxa"/>
            <w:tcBorders>
              <w:top w:val="single" w:sz="18" w:space="0" w:color="FFFFFF"/>
              <w:right w:val="single" w:sz="18" w:space="0" w:color="FFFFFF"/>
            </w:tcBorders>
            <w:shd w:val="clear" w:color="auto" w:fill="F1F1F1"/>
          </w:tcPr>
          <w:p>
            <w:pPr>
              <w:pStyle w:val="TableParagraph"/>
              <w:spacing w:line="228" w:lineRule="exact" w:before="37"/>
              <w:ind w:left="901" w:right="644"/>
              <w:jc w:val="center"/>
              <w:rPr>
                <w:sz w:val="20"/>
              </w:rPr>
            </w:pPr>
            <w:r>
              <w:rPr>
                <w:sz w:val="20"/>
              </w:rPr>
              <w:t>10</w:t>
            </w:r>
          </w:p>
        </w:tc>
        <w:tc>
          <w:tcPr>
            <w:tcW w:w="4113" w:type="dxa"/>
            <w:gridSpan w:val="2"/>
            <w:tcBorders>
              <w:top w:val="single" w:sz="18" w:space="0" w:color="FFFFFF"/>
              <w:left w:val="single" w:sz="18" w:space="0" w:color="FFFFFF"/>
            </w:tcBorders>
            <w:shd w:val="clear" w:color="auto" w:fill="F1F1F1"/>
          </w:tcPr>
          <w:p>
            <w:pPr>
              <w:pStyle w:val="TableParagraph"/>
              <w:spacing w:line="228" w:lineRule="exact" w:before="37"/>
              <w:ind w:left="1401" w:right="1429"/>
              <w:jc w:val="center"/>
              <w:rPr>
                <w:sz w:val="20"/>
              </w:rPr>
            </w:pPr>
            <w:r>
              <w:rPr>
                <w:sz w:val="20"/>
              </w:rPr>
              <w:t>Parallel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mode</w:t>
            </w:r>
          </w:p>
        </w:tc>
        <w:tc>
          <w:tcPr>
            <w:tcW w:w="494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pStyle w:val="BodyText"/>
        <w:spacing w:before="9"/>
      </w:pPr>
    </w:p>
    <w:p>
      <w:pPr>
        <w:pStyle w:val="ListParagraph"/>
        <w:numPr>
          <w:ilvl w:val="3"/>
          <w:numId w:val="20"/>
        </w:numPr>
        <w:tabs>
          <w:tab w:pos="812" w:val="left" w:leader="none"/>
        </w:tabs>
        <w:spacing w:line="240" w:lineRule="auto" w:before="0" w:after="0"/>
        <w:ind w:left="811" w:right="0" w:hanging="669"/>
        <w:jc w:val="left"/>
        <w:rPr>
          <w:rFonts w:ascii="Arial" w:hAnsi="Arial"/>
          <w:i/>
          <w:sz w:val="20"/>
        </w:rPr>
      </w:pPr>
      <w:r>
        <w:rPr>
          <w:rFonts w:ascii="Arial" w:hAnsi="Arial"/>
          <w:i/>
          <w:color w:val="2E0D50"/>
          <w:sz w:val="20"/>
        </w:rPr>
        <w:t>SPI</w:t>
      </w:r>
      <w:r>
        <w:rPr>
          <w:rFonts w:ascii="Arial" w:hAnsi="Arial"/>
          <w:i/>
          <w:color w:val="2E0D50"/>
          <w:spacing w:val="-3"/>
          <w:sz w:val="20"/>
        </w:rPr>
        <w:t> </w:t>
      </w:r>
      <w:r>
        <w:rPr>
          <w:rFonts w:ascii="Arial" w:hAnsi="Arial"/>
          <w:i/>
          <w:color w:val="2E0D50"/>
          <w:sz w:val="20"/>
        </w:rPr>
        <w:t>memory</w:t>
      </w:r>
      <w:r>
        <w:rPr>
          <w:rFonts w:ascii="Arial" w:hAnsi="Arial"/>
          <w:i/>
          <w:color w:val="2E0D50"/>
          <w:spacing w:val="-3"/>
          <w:sz w:val="20"/>
        </w:rPr>
        <w:t> </w:t>
      </w:r>
      <w:r>
        <w:rPr>
          <w:rFonts w:ascii="Arial" w:hAnsi="Arial"/>
          <w:i/>
          <w:color w:val="2E0D50"/>
          <w:sz w:val="20"/>
        </w:rPr>
        <w:t>map</w:t>
      </w:r>
      <w:r>
        <w:rPr>
          <w:rFonts w:ascii="Arial" w:hAnsi="Arial"/>
          <w:i/>
          <w:color w:val="2E0D50"/>
          <w:spacing w:val="-4"/>
          <w:sz w:val="20"/>
        </w:rPr>
        <w:t> </w:t>
      </w:r>
      <w:r>
        <w:rPr>
          <w:rFonts w:ascii="Arial" w:hAnsi="Arial"/>
          <w:i/>
          <w:color w:val="2E0D50"/>
          <w:sz w:val="20"/>
        </w:rPr>
        <w:t>page</w:t>
      </w:r>
      <w:r>
        <w:rPr>
          <w:rFonts w:ascii="Arial" w:hAnsi="Arial"/>
          <w:i/>
          <w:color w:val="2E0D50"/>
          <w:spacing w:val="-4"/>
          <w:sz w:val="20"/>
        </w:rPr>
        <w:t> </w:t>
      </w:r>
      <w:r>
        <w:rPr>
          <w:rFonts w:ascii="Arial" w:hAnsi="Arial"/>
          <w:i/>
          <w:color w:val="2E0D50"/>
          <w:sz w:val="20"/>
        </w:rPr>
        <w:t>selection –</w:t>
      </w:r>
      <w:r>
        <w:rPr>
          <w:rFonts w:ascii="Arial" w:hAnsi="Arial"/>
          <w:i/>
          <w:color w:val="2E0D50"/>
          <w:spacing w:val="-4"/>
          <w:sz w:val="20"/>
        </w:rPr>
        <w:t> </w:t>
      </w:r>
      <w:r>
        <w:rPr>
          <w:rFonts w:ascii="Arial" w:hAnsi="Arial"/>
          <w:i/>
          <w:color w:val="2E0D50"/>
          <w:sz w:val="20"/>
        </w:rPr>
        <w:t>spi_mem_page</w:t>
      </w:r>
    </w:p>
    <w:p>
      <w:pPr>
        <w:pStyle w:val="BodyText"/>
        <w:spacing w:line="292" w:lineRule="auto" w:before="160"/>
        <w:ind w:left="143" w:right="206"/>
        <w:jc w:val="both"/>
      </w:pPr>
      <w:r>
        <w:rPr/>
        <w:t>In</w:t>
      </w:r>
      <w:r>
        <w:rPr>
          <w:spacing w:val="-13"/>
        </w:rPr>
        <w:t> </w:t>
      </w:r>
      <w:r>
        <w:rPr/>
        <w:t>SPI</w:t>
      </w:r>
      <w:r>
        <w:rPr>
          <w:spacing w:val="-11"/>
        </w:rPr>
        <w:t> </w:t>
      </w:r>
      <w:r>
        <w:rPr/>
        <w:t>mode</w:t>
      </w:r>
      <w:r>
        <w:rPr>
          <w:spacing w:val="-12"/>
        </w:rPr>
        <w:t> </w:t>
      </w:r>
      <w:r>
        <w:rPr/>
        <w:t>complete</w:t>
      </w:r>
      <w:r>
        <w:rPr>
          <w:spacing w:val="-12"/>
        </w:rPr>
        <w:t> </w:t>
      </w:r>
      <w:r>
        <w:rPr/>
        <w:t>memory</w:t>
      </w:r>
      <w:r>
        <w:rPr>
          <w:spacing w:val="-10"/>
        </w:rPr>
        <w:t> </w:t>
      </w:r>
      <w:r>
        <w:rPr/>
        <w:t>page</w:t>
      </w:r>
      <w:r>
        <w:rPr>
          <w:spacing w:val="-12"/>
        </w:rPr>
        <w:t> </w:t>
      </w:r>
      <w:r>
        <w:rPr/>
        <w:t>is</w:t>
      </w:r>
      <w:r>
        <w:rPr>
          <w:spacing w:val="-10"/>
        </w:rPr>
        <w:t> </w:t>
      </w:r>
      <w:r>
        <w:rPr/>
        <w:t>accessed</w:t>
      </w:r>
      <w:r>
        <w:rPr>
          <w:spacing w:val="-12"/>
        </w:rPr>
        <w:t> </w:t>
      </w:r>
      <w:r>
        <w:rPr/>
        <w:t>using</w:t>
      </w:r>
      <w:r>
        <w:rPr>
          <w:spacing w:val="-6"/>
        </w:rPr>
        <w:t> </w:t>
      </w:r>
      <w:r>
        <w:rPr/>
        <w:t>page</w:t>
      </w:r>
      <w:r>
        <w:rPr>
          <w:spacing w:val="-12"/>
        </w:rPr>
        <w:t> </w:t>
      </w:r>
      <w:r>
        <w:rPr/>
        <w:t>0</w:t>
      </w:r>
      <w:r>
        <w:rPr>
          <w:spacing w:val="-10"/>
        </w:rPr>
        <w:t> </w:t>
      </w:r>
      <w:r>
        <w:rPr/>
        <w:t>&amp;</w:t>
      </w:r>
      <w:r>
        <w:rPr>
          <w:spacing w:val="-12"/>
        </w:rPr>
        <w:t> </w:t>
      </w:r>
      <w:r>
        <w:rPr/>
        <w:t>page</w:t>
      </w:r>
      <w:r>
        <w:rPr>
          <w:spacing w:val="-12"/>
        </w:rPr>
        <w:t> </w:t>
      </w:r>
      <w:r>
        <w:rPr/>
        <w:t>1.</w:t>
      </w:r>
      <w:r>
        <w:rPr>
          <w:spacing w:val="-11"/>
        </w:rPr>
        <w:t> </w:t>
      </w:r>
      <w:r>
        <w:rPr/>
        <w:t>Register</w:t>
      </w:r>
      <w:r>
        <w:rPr>
          <w:spacing w:val="-11"/>
        </w:rPr>
        <w:t> </w:t>
      </w:r>
      <w:r>
        <w:rPr>
          <w:rFonts w:ascii="Arial"/>
          <w:i/>
        </w:rPr>
        <w:t>spi_mem_page</w:t>
      </w:r>
      <w:r>
        <w:rPr>
          <w:rFonts w:ascii="Arial"/>
          <w:i/>
          <w:spacing w:val="-10"/>
        </w:rPr>
        <w:t> </w:t>
      </w:r>
      <w:r>
        <w:rPr/>
        <w:t>is</w:t>
      </w:r>
      <w:r>
        <w:rPr>
          <w:spacing w:val="-10"/>
        </w:rPr>
        <w:t> </w:t>
      </w:r>
      <w:r>
        <w:rPr/>
        <w:t>used</w:t>
      </w:r>
      <w:r>
        <w:rPr>
          <w:spacing w:val="-12"/>
        </w:rPr>
        <w:t> </w:t>
      </w:r>
      <w:r>
        <w:rPr/>
        <w:t>for</w:t>
      </w:r>
      <w:r>
        <w:rPr>
          <w:spacing w:val="-12"/>
        </w:rPr>
        <w:t> </w:t>
      </w:r>
      <w:r>
        <w:rPr/>
        <w:t>page</w:t>
      </w:r>
      <w:r>
        <w:rPr>
          <w:spacing w:val="-12"/>
        </w:rPr>
        <w:t> </w:t>
      </w:r>
      <w:r>
        <w:rPr/>
        <w:t>selection.</w:t>
      </w:r>
      <w:r>
        <w:rPr>
          <w:spacing w:val="1"/>
        </w:rPr>
        <w:t> </w:t>
      </w:r>
      <w:r>
        <w:rPr/>
        <w:t>After power-on, </w:t>
      </w:r>
      <w:r>
        <w:rPr>
          <w:rFonts w:ascii="Arial"/>
          <w:i/>
        </w:rPr>
        <w:t>spi_mem_page </w:t>
      </w:r>
      <w:r>
        <w:rPr/>
        <w:t>is in its reset state and page 0(0x00 to 0x7F) will be active. Page1 (0x7F to 0xFF) will be</w:t>
      </w:r>
      <w:r>
        <w:rPr>
          <w:spacing w:val="1"/>
        </w:rPr>
        <w:t> </w:t>
      </w:r>
      <w:r>
        <w:rPr/>
        <w:t>active</w:t>
      </w:r>
      <w:r>
        <w:rPr>
          <w:spacing w:val="-2"/>
        </w:rPr>
        <w:t> </w:t>
      </w:r>
      <w:r>
        <w:rPr/>
        <w:t>on</w:t>
      </w:r>
      <w:r>
        <w:rPr>
          <w:spacing w:val="-2"/>
        </w:rPr>
        <w:t> </w:t>
      </w:r>
      <w:r>
        <w:rPr/>
        <w:t>setting</w:t>
      </w:r>
      <w:r>
        <w:rPr>
          <w:spacing w:val="-1"/>
        </w:rPr>
        <w:t> </w:t>
      </w:r>
      <w:r>
        <w:rPr>
          <w:rFonts w:ascii="Arial"/>
          <w:i/>
        </w:rPr>
        <w:t>spi_mem_page.</w:t>
      </w:r>
      <w:r>
        <w:rPr>
          <w:rFonts w:ascii="Arial"/>
          <w:i/>
          <w:spacing w:val="-1"/>
        </w:rPr>
        <w:t> </w:t>
      </w:r>
      <w:r>
        <w:rPr/>
        <w:t>Please</w:t>
      </w:r>
      <w:r>
        <w:rPr>
          <w:spacing w:val="-2"/>
        </w:rPr>
        <w:t> </w:t>
      </w:r>
      <w:r>
        <w:rPr/>
        <w:t>refer</w:t>
      </w:r>
      <w:r>
        <w:rPr>
          <w:spacing w:val="-3"/>
        </w:rPr>
        <w:t> </w:t>
      </w:r>
      <w:hyperlink w:history="true" w:anchor="_bookmark44">
        <w:r>
          <w:rPr/>
          <w:t>Table</w:t>
        </w:r>
        <w:r>
          <w:rPr>
            <w:spacing w:val="-1"/>
          </w:rPr>
          <w:t> </w:t>
        </w:r>
        <w:r>
          <w:rPr/>
          <w:t>21 </w:t>
        </w:r>
      </w:hyperlink>
      <w:r>
        <w:rPr/>
        <w:t>for</w:t>
      </w:r>
      <w:r>
        <w:rPr>
          <w:spacing w:val="-2"/>
        </w:rPr>
        <w:t> </w:t>
      </w:r>
      <w:r>
        <w:rPr/>
        <w:t>better</w:t>
      </w:r>
      <w:r>
        <w:rPr>
          <w:spacing w:val="-2"/>
        </w:rPr>
        <w:t> </w:t>
      </w:r>
      <w:r>
        <w:rPr/>
        <w:t>understanding.</w:t>
      </w:r>
    </w:p>
    <w:p>
      <w:pPr>
        <w:pStyle w:val="BodyText"/>
        <w:spacing w:before="10" w:after="1"/>
      </w:pPr>
    </w:p>
    <w:tbl>
      <w:tblPr>
        <w:tblCellSpacing w:w="21" w:type="dxa"/>
        <w:tblW w:w="0" w:type="auto"/>
        <w:jc w:val="left"/>
        <w:tblInd w:w="17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986"/>
        <w:gridCol w:w="1984"/>
        <w:gridCol w:w="3120"/>
        <w:gridCol w:w="3806"/>
      </w:tblGrid>
      <w:tr>
        <w:trPr>
          <w:trHeight w:val="248" w:hRule="atLeast"/>
        </w:trPr>
        <w:tc>
          <w:tcPr>
            <w:tcW w:w="1986" w:type="dxa"/>
            <w:tcBorders>
              <w:top w:val="nil"/>
              <w:left w:val="nil"/>
              <w:right w:val="nil"/>
            </w:tcBorders>
            <w:shd w:val="clear" w:color="auto" w:fill="585858"/>
          </w:tcPr>
          <w:p>
            <w:pPr>
              <w:pStyle w:val="TableParagraph"/>
              <w:spacing w:line="229" w:lineRule="exact" w:before="43"/>
              <w:ind w:left="290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z w:val="20"/>
              </w:rPr>
              <w:t>Register</w:t>
            </w:r>
            <w:r>
              <w:rPr>
                <w:rFonts w:ascii="Arial"/>
                <w:b/>
                <w:color w:val="FFFFFF"/>
                <w:spacing w:val="-6"/>
                <w:sz w:val="20"/>
              </w:rPr>
              <w:t> </w:t>
            </w:r>
            <w:r>
              <w:rPr>
                <w:rFonts w:ascii="Arial"/>
                <w:b/>
                <w:color w:val="FFFFFF"/>
                <w:sz w:val="20"/>
              </w:rPr>
              <w:t>Name</w:t>
            </w:r>
          </w:p>
        </w:tc>
        <w:tc>
          <w:tcPr>
            <w:tcW w:w="1984" w:type="dxa"/>
            <w:tcBorders>
              <w:top w:val="nil"/>
              <w:left w:val="nil"/>
            </w:tcBorders>
            <w:shd w:val="clear" w:color="auto" w:fill="585858"/>
          </w:tcPr>
          <w:p>
            <w:pPr>
              <w:pStyle w:val="TableParagraph"/>
              <w:spacing w:line="229" w:lineRule="exact" w:before="43"/>
              <w:ind w:left="287" w:right="290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z w:val="20"/>
              </w:rPr>
              <w:t>Address</w:t>
            </w:r>
          </w:p>
        </w:tc>
        <w:tc>
          <w:tcPr>
            <w:tcW w:w="3120" w:type="dxa"/>
            <w:tcBorders>
              <w:top w:val="nil"/>
            </w:tcBorders>
            <w:shd w:val="clear" w:color="auto" w:fill="585858"/>
          </w:tcPr>
          <w:p>
            <w:pPr>
              <w:pStyle w:val="TableParagraph"/>
              <w:spacing w:line="229" w:lineRule="exact" w:before="43"/>
              <w:ind w:left="509" w:right="512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z w:val="20"/>
              </w:rPr>
              <w:t>Content&lt;bit</w:t>
            </w:r>
            <w:r>
              <w:rPr>
                <w:rFonts w:ascii="Arial"/>
                <w:b/>
                <w:color w:val="FFFFFF"/>
                <w:spacing w:val="-8"/>
                <w:sz w:val="20"/>
              </w:rPr>
              <w:t> </w:t>
            </w:r>
            <w:r>
              <w:rPr>
                <w:rFonts w:ascii="Arial"/>
                <w:b/>
                <w:color w:val="FFFFFF"/>
                <w:sz w:val="20"/>
              </w:rPr>
              <w:t>position&gt;</w:t>
            </w:r>
          </w:p>
        </w:tc>
        <w:tc>
          <w:tcPr>
            <w:tcW w:w="3806" w:type="dxa"/>
            <w:tcBorders>
              <w:top w:val="nil"/>
              <w:right w:val="nil"/>
            </w:tcBorders>
            <w:shd w:val="clear" w:color="auto" w:fill="585858"/>
          </w:tcPr>
          <w:p>
            <w:pPr>
              <w:pStyle w:val="TableParagraph"/>
              <w:spacing w:line="229" w:lineRule="exact" w:before="43"/>
              <w:ind w:left="118" w:right="137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z w:val="20"/>
              </w:rPr>
              <w:t>Description</w:t>
            </w:r>
          </w:p>
        </w:tc>
      </w:tr>
      <w:tr>
        <w:trPr>
          <w:trHeight w:val="244" w:hRule="atLeast"/>
        </w:trPr>
        <w:tc>
          <w:tcPr>
            <w:tcW w:w="1986" w:type="dxa"/>
            <w:tcBorders>
              <w:left w:val="nil"/>
              <w:bottom w:val="nil"/>
              <w:right w:val="nil"/>
            </w:tcBorders>
            <w:shd w:val="clear" w:color="auto" w:fill="F1F1F1"/>
          </w:tcPr>
          <w:p>
            <w:pPr>
              <w:pStyle w:val="TableParagraph"/>
              <w:spacing w:before="37"/>
              <w:ind w:left="845"/>
              <w:rPr>
                <w:sz w:val="20"/>
              </w:rPr>
            </w:pPr>
            <w:r>
              <w:rPr>
                <w:sz w:val="20"/>
              </w:rPr>
              <w:t>status</w:t>
            </w:r>
          </w:p>
        </w:tc>
        <w:tc>
          <w:tcPr>
            <w:tcW w:w="1984" w:type="dxa"/>
            <w:tcBorders>
              <w:left w:val="nil"/>
              <w:bottom w:val="nil"/>
            </w:tcBorders>
            <w:shd w:val="clear" w:color="auto" w:fill="F1F1F1"/>
          </w:tcPr>
          <w:p>
            <w:pPr>
              <w:pStyle w:val="TableParagraph"/>
              <w:spacing w:before="37"/>
              <w:ind w:left="287" w:right="295"/>
              <w:jc w:val="center"/>
              <w:rPr>
                <w:sz w:val="20"/>
              </w:rPr>
            </w:pPr>
            <w:r>
              <w:rPr>
                <w:sz w:val="20"/>
              </w:rPr>
              <w:t>0x73(Page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0/1)</w:t>
            </w:r>
          </w:p>
        </w:tc>
        <w:tc>
          <w:tcPr>
            <w:tcW w:w="3120" w:type="dxa"/>
            <w:tcBorders>
              <w:bottom w:val="nil"/>
            </w:tcBorders>
            <w:shd w:val="clear" w:color="auto" w:fill="F1F1F1"/>
          </w:tcPr>
          <w:p>
            <w:pPr>
              <w:pStyle w:val="TableParagraph"/>
              <w:spacing w:before="37"/>
              <w:ind w:left="509" w:right="509"/>
              <w:jc w:val="center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z w:val="20"/>
              </w:rPr>
              <w:t>spi_mem_page</w:t>
            </w:r>
            <w:r>
              <w:rPr>
                <w:rFonts w:ascii="Arial"/>
                <w:i/>
                <w:spacing w:val="-4"/>
                <w:sz w:val="20"/>
              </w:rPr>
              <w:t> </w:t>
            </w:r>
            <w:r>
              <w:rPr>
                <w:rFonts w:ascii="Arial"/>
                <w:i/>
                <w:sz w:val="20"/>
              </w:rPr>
              <w:t>&lt;4&gt;</w:t>
            </w:r>
          </w:p>
        </w:tc>
        <w:tc>
          <w:tcPr>
            <w:tcW w:w="3806" w:type="dxa"/>
            <w:tcBorders>
              <w:bottom w:val="nil"/>
              <w:right w:val="nil"/>
            </w:tcBorders>
            <w:shd w:val="clear" w:color="auto" w:fill="F1F1F1"/>
          </w:tcPr>
          <w:p>
            <w:pPr>
              <w:pStyle w:val="TableParagraph"/>
              <w:spacing w:before="37"/>
              <w:ind w:left="118" w:right="140"/>
              <w:jc w:val="center"/>
              <w:rPr>
                <w:sz w:val="20"/>
              </w:rPr>
            </w:pPr>
            <w:r>
              <w:rPr>
                <w:sz w:val="20"/>
              </w:rPr>
              <w:t>Selects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memory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map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page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in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SPI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mode</w:t>
            </w:r>
          </w:p>
        </w:tc>
      </w:tr>
    </w:tbl>
    <w:p>
      <w:pPr>
        <w:spacing w:after="0"/>
        <w:jc w:val="center"/>
        <w:rPr>
          <w:sz w:val="20"/>
        </w:rPr>
        <w:sectPr>
          <w:pgSz w:w="11910" w:h="16840"/>
          <w:pgMar w:header="0" w:footer="614" w:top="840" w:bottom="800" w:left="360" w:right="300"/>
        </w:sectPr>
      </w:pPr>
    </w:p>
    <w:p>
      <w:pPr>
        <w:pStyle w:val="BodyText"/>
        <w:spacing w:before="3"/>
        <w:rPr>
          <w:sz w:val="29"/>
        </w:rPr>
      </w:pPr>
    </w:p>
    <w:p>
      <w:pPr>
        <w:pStyle w:val="ListParagraph"/>
        <w:numPr>
          <w:ilvl w:val="3"/>
          <w:numId w:val="20"/>
        </w:numPr>
        <w:tabs>
          <w:tab w:pos="812" w:val="left" w:leader="none"/>
        </w:tabs>
        <w:spacing w:line="240" w:lineRule="auto" w:before="92" w:after="0"/>
        <w:ind w:left="811" w:right="0" w:hanging="669"/>
        <w:jc w:val="left"/>
        <w:rPr>
          <w:rFonts w:ascii="Arial" w:hAnsi="Arial"/>
          <w:i/>
          <w:sz w:val="20"/>
        </w:rPr>
      </w:pPr>
      <w:r>
        <w:rPr>
          <w:rFonts w:ascii="Arial" w:hAnsi="Arial"/>
          <w:i/>
          <w:color w:val="2E0D50"/>
          <w:sz w:val="20"/>
        </w:rPr>
        <w:t>Reset</w:t>
      </w:r>
      <w:r>
        <w:rPr>
          <w:rFonts w:ascii="Arial" w:hAnsi="Arial"/>
          <w:i/>
          <w:color w:val="2E0D50"/>
          <w:spacing w:val="-4"/>
          <w:sz w:val="20"/>
        </w:rPr>
        <w:t> </w:t>
      </w:r>
      <w:r>
        <w:rPr>
          <w:rFonts w:ascii="Arial" w:hAnsi="Arial"/>
          <w:i/>
          <w:color w:val="2E0D50"/>
          <w:sz w:val="20"/>
        </w:rPr>
        <w:t>–</w:t>
      </w:r>
      <w:r>
        <w:rPr>
          <w:rFonts w:ascii="Arial" w:hAnsi="Arial"/>
          <w:i/>
          <w:color w:val="2E0D50"/>
          <w:spacing w:val="-3"/>
          <w:sz w:val="20"/>
        </w:rPr>
        <w:t> </w:t>
      </w:r>
      <w:r>
        <w:rPr>
          <w:rFonts w:ascii="Arial" w:hAnsi="Arial"/>
          <w:i/>
          <w:color w:val="2E0D50"/>
          <w:sz w:val="20"/>
        </w:rPr>
        <w:t>reset</w:t>
      </w:r>
    </w:p>
    <w:p>
      <w:pPr>
        <w:pStyle w:val="BodyText"/>
        <w:spacing w:line="290" w:lineRule="auto" w:before="160"/>
        <w:ind w:left="143" w:right="648"/>
      </w:pPr>
      <w:r>
        <w:rPr/>
        <w:drawing>
          <wp:anchor distT="0" distB="0" distL="0" distR="0" allowOverlap="1" layoutInCell="1" locked="0" behindDoc="1" simplePos="0" relativeHeight="481556992">
            <wp:simplePos x="0" y="0"/>
            <wp:positionH relativeFrom="page">
              <wp:posOffset>327713</wp:posOffset>
            </wp:positionH>
            <wp:positionV relativeFrom="paragraph">
              <wp:posOffset>1188362</wp:posOffset>
            </wp:positionV>
            <wp:extent cx="326407" cy="114300"/>
            <wp:effectExtent l="0" t="0" r="0" b="0"/>
            <wp:wrapNone/>
            <wp:docPr id="145" name="image8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6" name="image81.png"/>
                    <pic:cNvPicPr/>
                  </pic:nvPicPr>
                  <pic:blipFill>
                    <a:blip r:embed="rId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6407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Writing</w:t>
      </w:r>
      <w:r>
        <w:rPr>
          <w:spacing w:val="-4"/>
        </w:rPr>
        <w:t> </w:t>
      </w:r>
      <w:r>
        <w:rPr/>
        <w:t>0xB6</w:t>
      </w:r>
      <w:r>
        <w:rPr>
          <w:spacing w:val="-4"/>
        </w:rPr>
        <w:t> </w:t>
      </w:r>
      <w:r>
        <w:rPr/>
        <w:t>to</w:t>
      </w:r>
      <w:r>
        <w:rPr>
          <w:spacing w:val="-4"/>
        </w:rPr>
        <w:t> </w:t>
      </w:r>
      <w:r>
        <w:rPr/>
        <w:t>this</w:t>
      </w:r>
      <w:r>
        <w:rPr>
          <w:spacing w:val="-3"/>
        </w:rPr>
        <w:t> </w:t>
      </w:r>
      <w:r>
        <w:rPr/>
        <w:t>register</w:t>
      </w:r>
      <w:r>
        <w:rPr>
          <w:spacing w:val="-4"/>
        </w:rPr>
        <w:t> </w:t>
      </w:r>
      <w:r>
        <w:rPr/>
        <w:t>initiates</w:t>
      </w:r>
      <w:r>
        <w:rPr>
          <w:spacing w:val="-3"/>
        </w:rPr>
        <w:t> </w:t>
      </w:r>
      <w:r>
        <w:rPr/>
        <w:t>a</w:t>
      </w:r>
      <w:r>
        <w:rPr>
          <w:spacing w:val="-5"/>
        </w:rPr>
        <w:t> </w:t>
      </w:r>
      <w:r>
        <w:rPr/>
        <w:t>soft-reset</w:t>
      </w:r>
      <w:r>
        <w:rPr>
          <w:spacing w:val="-5"/>
        </w:rPr>
        <w:t> </w:t>
      </w:r>
      <w:r>
        <w:rPr/>
        <w:t>procedure,</w:t>
      </w:r>
      <w:r>
        <w:rPr>
          <w:spacing w:val="-5"/>
        </w:rPr>
        <w:t> </w:t>
      </w:r>
      <w:r>
        <w:rPr/>
        <w:t>which</w:t>
      </w:r>
      <w:r>
        <w:rPr>
          <w:spacing w:val="-2"/>
        </w:rPr>
        <w:t> </w:t>
      </w:r>
      <w:r>
        <w:rPr/>
        <w:t>has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same</w:t>
      </w:r>
      <w:r>
        <w:rPr>
          <w:spacing w:val="-4"/>
        </w:rPr>
        <w:t> </w:t>
      </w:r>
      <w:r>
        <w:rPr/>
        <w:t>effect</w:t>
      </w:r>
      <w:r>
        <w:rPr>
          <w:spacing w:val="-4"/>
        </w:rPr>
        <w:t> </w:t>
      </w:r>
      <w:r>
        <w:rPr/>
        <w:t>like</w:t>
      </w:r>
      <w:r>
        <w:rPr>
          <w:spacing w:val="-2"/>
        </w:rPr>
        <w:t> </w:t>
      </w:r>
      <w:r>
        <w:rPr/>
        <w:t>power-on</w:t>
      </w:r>
      <w:r>
        <w:rPr>
          <w:spacing w:val="-5"/>
        </w:rPr>
        <w:t> </w:t>
      </w:r>
      <w:r>
        <w:rPr/>
        <w:t>reset.</w:t>
      </w:r>
      <w:r>
        <w:rPr>
          <w:spacing w:val="-6"/>
        </w:rPr>
        <w:t> </w:t>
      </w:r>
      <w:r>
        <w:rPr/>
        <w:t>The</w:t>
      </w:r>
      <w:r>
        <w:rPr>
          <w:spacing w:val="-5"/>
        </w:rPr>
        <w:t> </w:t>
      </w:r>
      <w:r>
        <w:rPr/>
        <w:t>default</w:t>
      </w:r>
      <w:r>
        <w:rPr>
          <w:spacing w:val="1"/>
        </w:rPr>
        <w:t> </w:t>
      </w:r>
      <w:r>
        <w:rPr/>
        <w:t>value</w:t>
      </w:r>
      <w:r>
        <w:rPr>
          <w:spacing w:val="-3"/>
        </w:rPr>
        <w:t> </w:t>
      </w:r>
      <w:r>
        <w:rPr/>
        <w:t>stored</w:t>
      </w:r>
      <w:r>
        <w:rPr>
          <w:spacing w:val="1"/>
        </w:rPr>
        <w:t> </w:t>
      </w:r>
      <w:r>
        <w:rPr/>
        <w:t>in</w:t>
      </w:r>
      <w:r>
        <w:rPr>
          <w:spacing w:val="-1"/>
        </w:rPr>
        <w:t> </w:t>
      </w:r>
      <w:r>
        <w:rPr/>
        <w:t>this register</w:t>
      </w:r>
      <w:r>
        <w:rPr>
          <w:spacing w:val="2"/>
        </w:rPr>
        <w:t> </w:t>
      </w:r>
      <w:r>
        <w:rPr/>
        <w:t>is</w:t>
      </w:r>
      <w:r>
        <w:rPr>
          <w:spacing w:val="-1"/>
        </w:rPr>
        <w:t> </w:t>
      </w:r>
      <w:r>
        <w:rPr/>
        <w:t>0x00.</w:t>
      </w:r>
    </w:p>
    <w:tbl>
      <w:tblPr>
        <w:tblW w:w="0" w:type="auto"/>
        <w:jc w:val="left"/>
        <w:tblInd w:w="151" w:type="dxa"/>
        <w:tblBorders>
          <w:top w:val="single" w:sz="18" w:space="0" w:color="FFFFFF"/>
          <w:left w:val="single" w:sz="18" w:space="0" w:color="FFFFFF"/>
          <w:bottom w:val="single" w:sz="18" w:space="0" w:color="FFFFFF"/>
          <w:right w:val="single" w:sz="18" w:space="0" w:color="FFFFFF"/>
          <w:insideH w:val="single" w:sz="18" w:space="0" w:color="FFFFFF"/>
          <w:insideV w:val="single" w:sz="18" w:space="0" w:color="FFFFFF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985"/>
        <w:gridCol w:w="2979"/>
        <w:gridCol w:w="2785"/>
        <w:gridCol w:w="3150"/>
      </w:tblGrid>
      <w:tr>
        <w:trPr>
          <w:trHeight w:val="291" w:hRule="atLeast"/>
        </w:trPr>
        <w:tc>
          <w:tcPr>
            <w:tcW w:w="1985" w:type="dxa"/>
            <w:tcBorders>
              <w:top w:val="nil"/>
              <w:left w:val="nil"/>
            </w:tcBorders>
            <w:shd w:val="clear" w:color="auto" w:fill="585858"/>
          </w:tcPr>
          <w:p>
            <w:pPr>
              <w:pStyle w:val="TableParagraph"/>
              <w:spacing w:before="9"/>
              <w:ind w:right="271"/>
              <w:jc w:val="right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z w:val="20"/>
              </w:rPr>
              <w:t>Register</w:t>
            </w:r>
            <w:r>
              <w:rPr>
                <w:rFonts w:ascii="Arial"/>
                <w:b/>
                <w:color w:val="FFFFFF"/>
                <w:spacing w:val="-6"/>
                <w:sz w:val="20"/>
              </w:rPr>
              <w:t> </w:t>
            </w:r>
            <w:r>
              <w:rPr>
                <w:rFonts w:ascii="Arial"/>
                <w:b/>
                <w:color w:val="FFFFFF"/>
                <w:sz w:val="20"/>
              </w:rPr>
              <w:t>Name</w:t>
            </w:r>
          </w:p>
        </w:tc>
        <w:tc>
          <w:tcPr>
            <w:tcW w:w="2979" w:type="dxa"/>
            <w:tcBorders>
              <w:top w:val="nil"/>
            </w:tcBorders>
            <w:shd w:val="clear" w:color="auto" w:fill="585858"/>
          </w:tcPr>
          <w:p>
            <w:pPr>
              <w:pStyle w:val="TableParagraph"/>
              <w:spacing w:before="9"/>
              <w:ind w:right="1068"/>
              <w:jc w:val="right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z w:val="20"/>
              </w:rPr>
              <w:t>Address</w:t>
            </w:r>
          </w:p>
        </w:tc>
        <w:tc>
          <w:tcPr>
            <w:tcW w:w="2785" w:type="dxa"/>
            <w:tcBorders>
              <w:top w:val="nil"/>
            </w:tcBorders>
            <w:shd w:val="clear" w:color="auto" w:fill="585858"/>
          </w:tcPr>
          <w:p>
            <w:pPr>
              <w:pStyle w:val="TableParagraph"/>
              <w:spacing w:before="9"/>
              <w:ind w:left="318" w:right="323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z w:val="20"/>
              </w:rPr>
              <w:t>Content&lt;bit</w:t>
            </w:r>
            <w:r>
              <w:rPr>
                <w:rFonts w:ascii="Arial"/>
                <w:b/>
                <w:color w:val="FFFFFF"/>
                <w:spacing w:val="-8"/>
                <w:sz w:val="20"/>
              </w:rPr>
              <w:t> </w:t>
            </w:r>
            <w:r>
              <w:rPr>
                <w:rFonts w:ascii="Arial"/>
                <w:b/>
                <w:color w:val="FFFFFF"/>
                <w:sz w:val="20"/>
              </w:rPr>
              <w:t>position&gt;</w:t>
            </w:r>
          </w:p>
        </w:tc>
        <w:tc>
          <w:tcPr>
            <w:tcW w:w="3150" w:type="dxa"/>
            <w:tcBorders>
              <w:top w:val="nil"/>
              <w:right w:val="nil"/>
            </w:tcBorders>
            <w:shd w:val="clear" w:color="auto" w:fill="585858"/>
          </w:tcPr>
          <w:p>
            <w:pPr>
              <w:pStyle w:val="TableParagraph"/>
              <w:spacing w:before="9"/>
              <w:ind w:left="629" w:right="651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z w:val="20"/>
              </w:rPr>
              <w:t>Description</w:t>
            </w:r>
          </w:p>
        </w:tc>
      </w:tr>
      <w:tr>
        <w:trPr>
          <w:trHeight w:val="560" w:hRule="atLeast"/>
        </w:trPr>
        <w:tc>
          <w:tcPr>
            <w:tcW w:w="1985" w:type="dxa"/>
            <w:tcBorders>
              <w:left w:val="nil"/>
              <w:bottom w:val="nil"/>
            </w:tcBorders>
            <w:shd w:val="clear" w:color="auto" w:fill="F1F1F1"/>
          </w:tcPr>
          <w:p>
            <w:pPr>
              <w:pStyle w:val="TableParagraph"/>
              <w:spacing w:before="4"/>
              <w:ind w:left="890"/>
              <w:rPr>
                <w:sz w:val="20"/>
              </w:rPr>
            </w:pPr>
            <w:r>
              <w:rPr>
                <w:sz w:val="20"/>
              </w:rPr>
              <w:t>reset</w:t>
            </w:r>
          </w:p>
        </w:tc>
        <w:tc>
          <w:tcPr>
            <w:tcW w:w="2979" w:type="dxa"/>
            <w:tcBorders>
              <w:bottom w:val="nil"/>
            </w:tcBorders>
            <w:shd w:val="clear" w:color="auto" w:fill="F1F1F1"/>
          </w:tcPr>
          <w:p>
            <w:pPr>
              <w:pStyle w:val="TableParagraph"/>
              <w:spacing w:before="4"/>
              <w:ind w:left="250" w:right="253"/>
              <w:jc w:val="center"/>
              <w:rPr>
                <w:sz w:val="20"/>
              </w:rPr>
            </w:pPr>
            <w:r>
              <w:rPr>
                <w:sz w:val="20"/>
              </w:rPr>
              <w:t>0x60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(Page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0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in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SPI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mode)</w:t>
            </w:r>
          </w:p>
          <w:p>
            <w:pPr>
              <w:pStyle w:val="TableParagraph"/>
              <w:spacing w:before="48"/>
              <w:ind w:left="250" w:right="250"/>
              <w:jc w:val="center"/>
              <w:rPr>
                <w:sz w:val="20"/>
              </w:rPr>
            </w:pPr>
            <w:r>
              <w:rPr>
                <w:sz w:val="20"/>
              </w:rPr>
              <w:t>0xE0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in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I</w:t>
            </w:r>
            <w:r>
              <w:rPr>
                <w:sz w:val="20"/>
                <w:vertAlign w:val="superscript"/>
              </w:rPr>
              <w:t>2</w:t>
            </w:r>
            <w:r>
              <w:rPr>
                <w:sz w:val="20"/>
                <w:vertAlign w:val="baseline"/>
              </w:rPr>
              <w:t>C</w:t>
            </w:r>
          </w:p>
        </w:tc>
        <w:tc>
          <w:tcPr>
            <w:tcW w:w="2785" w:type="dxa"/>
            <w:tcBorders>
              <w:bottom w:val="nil"/>
            </w:tcBorders>
            <w:shd w:val="clear" w:color="auto" w:fill="F1F1F1"/>
          </w:tcPr>
          <w:p>
            <w:pPr>
              <w:pStyle w:val="TableParagraph"/>
              <w:spacing w:before="4"/>
              <w:ind w:left="318" w:right="319"/>
              <w:jc w:val="center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z w:val="20"/>
              </w:rPr>
              <w:t>reset&lt;7:0&gt;</w:t>
            </w:r>
          </w:p>
        </w:tc>
        <w:tc>
          <w:tcPr>
            <w:tcW w:w="3150" w:type="dxa"/>
            <w:tcBorders>
              <w:bottom w:val="nil"/>
              <w:right w:val="nil"/>
            </w:tcBorders>
            <w:shd w:val="clear" w:color="auto" w:fill="F1F1F1"/>
          </w:tcPr>
          <w:p>
            <w:pPr>
              <w:pStyle w:val="TableParagraph"/>
              <w:spacing w:before="4"/>
              <w:ind w:left="629" w:right="653"/>
              <w:jc w:val="center"/>
              <w:rPr>
                <w:sz w:val="20"/>
              </w:rPr>
            </w:pPr>
            <w:r>
              <w:rPr>
                <w:sz w:val="20"/>
              </w:rPr>
              <w:t>Resets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device</w:t>
            </w:r>
          </w:p>
        </w:tc>
      </w:tr>
      <w:tr>
        <w:trPr>
          <w:trHeight w:val="1106" w:hRule="atLeast"/>
        </w:trPr>
        <w:tc>
          <w:tcPr>
            <w:tcW w:w="4964" w:type="dxa"/>
            <w:gridSpan w:val="2"/>
            <w:tcBorders>
              <w:top w:val="nil"/>
              <w:left w:val="nil"/>
              <w:bottom w:val="nil"/>
            </w:tcBorders>
          </w:tcPr>
          <w:p>
            <w:pPr>
              <w:pStyle w:val="TableParagraph"/>
              <w:spacing w:before="205"/>
              <w:ind w:left="600"/>
              <w:rPr>
                <w:sz w:val="24"/>
              </w:rPr>
            </w:pPr>
            <w:bookmarkStart w:name="_bookmark50" w:id="74"/>
            <w:bookmarkEnd w:id="74"/>
            <w:r>
              <w:rPr/>
            </w:r>
            <w:r>
              <w:rPr>
                <w:sz w:val="24"/>
              </w:rPr>
              <w:t>Sensor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identification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registers</w:t>
            </w:r>
          </w:p>
          <w:p>
            <w:pPr>
              <w:pStyle w:val="TableParagraph"/>
              <w:spacing w:before="9"/>
              <w:rPr>
                <w:sz w:val="20"/>
              </w:rPr>
            </w:pPr>
          </w:p>
          <w:p>
            <w:pPr>
              <w:pStyle w:val="TableParagraph"/>
              <w:rPr>
                <w:rFonts w:ascii="Arial" w:hAnsi="Arial"/>
                <w:i/>
                <w:sz w:val="20"/>
              </w:rPr>
            </w:pPr>
            <w:bookmarkStart w:name="_bookmark51" w:id="75"/>
            <w:bookmarkEnd w:id="75"/>
            <w:r>
              <w:rPr/>
            </w:r>
            <w:r>
              <w:rPr>
                <w:sz w:val="20"/>
              </w:rPr>
              <w:t>5.3.2.1</w:t>
            </w:r>
            <w:r>
              <w:rPr>
                <w:spacing w:val="-8"/>
                <w:sz w:val="20"/>
              </w:rPr>
              <w:t> </w:t>
            </w:r>
            <w:r>
              <w:rPr>
                <w:rFonts w:ascii="Arial" w:hAnsi="Arial"/>
                <w:i/>
                <w:color w:val="2E0D50"/>
                <w:sz w:val="20"/>
              </w:rPr>
              <w:t>Variant</w:t>
            </w:r>
            <w:r>
              <w:rPr>
                <w:rFonts w:ascii="Arial" w:hAnsi="Arial"/>
                <w:i/>
                <w:color w:val="2E0D50"/>
                <w:spacing w:val="-10"/>
                <w:sz w:val="20"/>
              </w:rPr>
              <w:t> </w:t>
            </w:r>
            <w:r>
              <w:rPr>
                <w:rFonts w:ascii="Arial" w:hAnsi="Arial"/>
                <w:i/>
                <w:color w:val="2E0D50"/>
                <w:sz w:val="20"/>
              </w:rPr>
              <w:t>Id</w:t>
            </w:r>
            <w:r>
              <w:rPr>
                <w:rFonts w:ascii="Arial" w:hAnsi="Arial"/>
                <w:i/>
                <w:color w:val="2E0D50"/>
                <w:spacing w:val="-8"/>
                <w:sz w:val="20"/>
              </w:rPr>
              <w:t> </w:t>
            </w:r>
            <w:r>
              <w:rPr>
                <w:rFonts w:ascii="Arial" w:hAnsi="Arial"/>
                <w:i/>
                <w:color w:val="2E0D50"/>
                <w:sz w:val="20"/>
              </w:rPr>
              <w:t>–</w:t>
            </w:r>
            <w:r>
              <w:rPr>
                <w:rFonts w:ascii="Arial" w:hAnsi="Arial"/>
                <w:i/>
                <w:color w:val="2E0D50"/>
                <w:spacing w:val="-7"/>
                <w:sz w:val="20"/>
              </w:rPr>
              <w:t> </w:t>
            </w:r>
            <w:r>
              <w:rPr>
                <w:rFonts w:ascii="Arial" w:hAnsi="Arial"/>
                <w:i/>
                <w:color w:val="2E0D50"/>
                <w:sz w:val="20"/>
              </w:rPr>
              <w:t>Variant_Id</w:t>
            </w:r>
          </w:p>
        </w:tc>
        <w:tc>
          <w:tcPr>
            <w:tcW w:w="2785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150" w:type="dxa"/>
            <w:tcBorders>
              <w:top w:val="nil"/>
              <w:bottom w:val="nil"/>
              <w:right w:val="nil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291" w:hRule="atLeast"/>
        </w:trPr>
        <w:tc>
          <w:tcPr>
            <w:tcW w:w="1985" w:type="dxa"/>
            <w:tcBorders>
              <w:top w:val="nil"/>
              <w:left w:val="nil"/>
            </w:tcBorders>
            <w:shd w:val="clear" w:color="auto" w:fill="585858"/>
          </w:tcPr>
          <w:p>
            <w:pPr>
              <w:pStyle w:val="TableParagraph"/>
              <w:spacing w:before="9"/>
              <w:ind w:right="271"/>
              <w:jc w:val="right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z w:val="20"/>
              </w:rPr>
              <w:t>Register</w:t>
            </w:r>
            <w:r>
              <w:rPr>
                <w:rFonts w:ascii="Arial"/>
                <w:b/>
                <w:color w:val="FFFFFF"/>
                <w:spacing w:val="-6"/>
                <w:sz w:val="20"/>
              </w:rPr>
              <w:t> </w:t>
            </w:r>
            <w:r>
              <w:rPr>
                <w:rFonts w:ascii="Arial"/>
                <w:b/>
                <w:color w:val="FFFFFF"/>
                <w:sz w:val="20"/>
              </w:rPr>
              <w:t>Name</w:t>
            </w:r>
          </w:p>
        </w:tc>
        <w:tc>
          <w:tcPr>
            <w:tcW w:w="2979" w:type="dxa"/>
            <w:tcBorders>
              <w:top w:val="nil"/>
            </w:tcBorders>
            <w:shd w:val="clear" w:color="auto" w:fill="585858"/>
          </w:tcPr>
          <w:p>
            <w:pPr>
              <w:pStyle w:val="TableParagraph"/>
              <w:spacing w:before="9"/>
              <w:ind w:right="1068"/>
              <w:jc w:val="right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z w:val="20"/>
              </w:rPr>
              <w:t>Address</w:t>
            </w:r>
          </w:p>
        </w:tc>
        <w:tc>
          <w:tcPr>
            <w:tcW w:w="2785" w:type="dxa"/>
            <w:tcBorders>
              <w:top w:val="nil"/>
            </w:tcBorders>
            <w:shd w:val="clear" w:color="auto" w:fill="585858"/>
          </w:tcPr>
          <w:p>
            <w:pPr>
              <w:pStyle w:val="TableParagraph"/>
              <w:spacing w:before="9"/>
              <w:ind w:left="318" w:right="323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z w:val="20"/>
              </w:rPr>
              <w:t>Content&lt;bit</w:t>
            </w:r>
            <w:r>
              <w:rPr>
                <w:rFonts w:ascii="Arial"/>
                <w:b/>
                <w:color w:val="FFFFFF"/>
                <w:spacing w:val="-8"/>
                <w:sz w:val="20"/>
              </w:rPr>
              <w:t> </w:t>
            </w:r>
            <w:r>
              <w:rPr>
                <w:rFonts w:ascii="Arial"/>
                <w:b/>
                <w:color w:val="FFFFFF"/>
                <w:sz w:val="20"/>
              </w:rPr>
              <w:t>position&gt;</w:t>
            </w:r>
          </w:p>
        </w:tc>
        <w:tc>
          <w:tcPr>
            <w:tcW w:w="3150" w:type="dxa"/>
            <w:tcBorders>
              <w:top w:val="nil"/>
              <w:right w:val="nil"/>
            </w:tcBorders>
            <w:shd w:val="clear" w:color="auto" w:fill="585858"/>
          </w:tcPr>
          <w:p>
            <w:pPr>
              <w:pStyle w:val="TableParagraph"/>
              <w:spacing w:before="9"/>
              <w:ind w:left="629" w:right="651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z w:val="20"/>
              </w:rPr>
              <w:t>Description</w:t>
            </w:r>
          </w:p>
        </w:tc>
      </w:tr>
      <w:tr>
        <w:trPr>
          <w:trHeight w:val="560" w:hRule="atLeast"/>
        </w:trPr>
        <w:tc>
          <w:tcPr>
            <w:tcW w:w="1985" w:type="dxa"/>
            <w:tcBorders>
              <w:left w:val="nil"/>
              <w:bottom w:val="nil"/>
            </w:tcBorders>
            <w:shd w:val="clear" w:color="auto" w:fill="F1F1F1"/>
          </w:tcPr>
          <w:p>
            <w:pPr>
              <w:pStyle w:val="TableParagraph"/>
              <w:spacing w:before="4"/>
              <w:ind w:right="399"/>
              <w:jc w:val="right"/>
              <w:rPr>
                <w:sz w:val="20"/>
              </w:rPr>
            </w:pPr>
            <w:r>
              <w:rPr>
                <w:sz w:val="20"/>
              </w:rPr>
              <w:t>Variant_Id</w:t>
            </w:r>
          </w:p>
        </w:tc>
        <w:tc>
          <w:tcPr>
            <w:tcW w:w="2979" w:type="dxa"/>
            <w:tcBorders>
              <w:bottom w:val="nil"/>
            </w:tcBorders>
            <w:shd w:val="clear" w:color="auto" w:fill="F1F1F1"/>
          </w:tcPr>
          <w:p>
            <w:pPr>
              <w:pStyle w:val="TableParagraph"/>
              <w:spacing w:before="4"/>
              <w:ind w:left="250" w:right="250"/>
              <w:jc w:val="center"/>
              <w:rPr>
                <w:sz w:val="20"/>
              </w:rPr>
            </w:pPr>
            <w:r>
              <w:rPr>
                <w:sz w:val="20"/>
              </w:rPr>
              <w:t>0x70(Page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0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in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SPI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mode)</w:t>
            </w:r>
          </w:p>
          <w:p>
            <w:pPr>
              <w:pStyle w:val="TableParagraph"/>
              <w:spacing w:before="48"/>
              <w:ind w:left="250" w:right="250"/>
              <w:jc w:val="center"/>
              <w:rPr>
                <w:sz w:val="20"/>
              </w:rPr>
            </w:pPr>
            <w:r>
              <w:rPr>
                <w:sz w:val="20"/>
              </w:rPr>
              <w:t>0xF0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in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I</w:t>
            </w:r>
            <w:r>
              <w:rPr>
                <w:sz w:val="20"/>
                <w:vertAlign w:val="superscript"/>
              </w:rPr>
              <w:t>2</w:t>
            </w:r>
            <w:r>
              <w:rPr>
                <w:sz w:val="20"/>
                <w:vertAlign w:val="baseline"/>
              </w:rPr>
              <w:t>C</w:t>
            </w:r>
          </w:p>
        </w:tc>
        <w:tc>
          <w:tcPr>
            <w:tcW w:w="2785" w:type="dxa"/>
            <w:tcBorders>
              <w:bottom w:val="nil"/>
            </w:tcBorders>
            <w:shd w:val="clear" w:color="auto" w:fill="F1F1F1"/>
          </w:tcPr>
          <w:p>
            <w:pPr>
              <w:pStyle w:val="TableParagraph"/>
              <w:spacing w:before="4"/>
              <w:ind w:left="318" w:right="320"/>
              <w:jc w:val="center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z w:val="20"/>
              </w:rPr>
              <w:t>variant_id&lt;7:0&gt;</w:t>
            </w:r>
          </w:p>
        </w:tc>
        <w:tc>
          <w:tcPr>
            <w:tcW w:w="3150" w:type="dxa"/>
            <w:tcBorders>
              <w:bottom w:val="nil"/>
              <w:right w:val="nil"/>
            </w:tcBorders>
            <w:shd w:val="clear" w:color="auto" w:fill="F1F1F1"/>
          </w:tcPr>
          <w:p>
            <w:pPr>
              <w:pStyle w:val="TableParagraph"/>
              <w:spacing w:before="4"/>
              <w:ind w:left="524"/>
              <w:rPr>
                <w:sz w:val="20"/>
              </w:rPr>
            </w:pPr>
            <w:r>
              <w:rPr>
                <w:sz w:val="20"/>
              </w:rPr>
              <w:t>Variant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Id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of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sensor</w:t>
            </w:r>
          </w:p>
          <w:p>
            <w:pPr>
              <w:pStyle w:val="TableParagraph"/>
              <w:spacing w:before="48"/>
              <w:ind w:left="627"/>
              <w:rPr>
                <w:sz w:val="20"/>
              </w:rPr>
            </w:pPr>
            <w:r>
              <w:rPr>
                <w:sz w:val="20"/>
              </w:rPr>
              <w:t>For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BME688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-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0x01h</w:t>
            </w:r>
          </w:p>
        </w:tc>
      </w:tr>
      <w:tr>
        <w:trPr>
          <w:trHeight w:val="591" w:hRule="atLeast"/>
        </w:trPr>
        <w:tc>
          <w:tcPr>
            <w:tcW w:w="4964" w:type="dxa"/>
            <w:gridSpan w:val="2"/>
            <w:tcBorders>
              <w:top w:val="nil"/>
              <w:left w:val="nil"/>
              <w:bottom w:val="nil"/>
            </w:tcBorders>
          </w:tcPr>
          <w:p>
            <w:pPr>
              <w:pStyle w:val="TableParagraph"/>
              <w:spacing w:before="8"/>
              <w:rPr>
                <w:sz w:val="17"/>
              </w:rPr>
            </w:pPr>
          </w:p>
          <w:p>
            <w:pPr>
              <w:pStyle w:val="TableParagraph"/>
              <w:rPr>
                <w:rFonts w:ascii="Arial" w:hAnsi="Arial"/>
                <w:i/>
                <w:sz w:val="20"/>
              </w:rPr>
            </w:pPr>
            <w:r>
              <w:rPr>
                <w:sz w:val="20"/>
              </w:rPr>
              <w:t>5.3.2.2</w:t>
            </w:r>
            <w:r>
              <w:rPr>
                <w:spacing w:val="-3"/>
                <w:sz w:val="20"/>
              </w:rPr>
              <w:t> </w:t>
            </w:r>
            <w:r>
              <w:rPr>
                <w:rFonts w:ascii="Arial" w:hAnsi="Arial"/>
                <w:i/>
                <w:color w:val="2E0D50"/>
                <w:sz w:val="20"/>
              </w:rPr>
              <w:t>Chip</w:t>
            </w:r>
            <w:r>
              <w:rPr>
                <w:rFonts w:ascii="Arial" w:hAnsi="Arial"/>
                <w:i/>
                <w:color w:val="2E0D50"/>
                <w:spacing w:val="-2"/>
                <w:sz w:val="20"/>
              </w:rPr>
              <w:t> </w:t>
            </w:r>
            <w:r>
              <w:rPr>
                <w:rFonts w:ascii="Arial" w:hAnsi="Arial"/>
                <w:i/>
                <w:color w:val="2E0D50"/>
                <w:sz w:val="20"/>
              </w:rPr>
              <w:t>id</w:t>
            </w:r>
            <w:r>
              <w:rPr>
                <w:rFonts w:ascii="Arial" w:hAnsi="Arial"/>
                <w:i/>
                <w:color w:val="2E0D50"/>
                <w:spacing w:val="-2"/>
                <w:sz w:val="20"/>
              </w:rPr>
              <w:t> </w:t>
            </w:r>
            <w:r>
              <w:rPr>
                <w:rFonts w:ascii="Arial" w:hAnsi="Arial"/>
                <w:i/>
                <w:color w:val="2E0D50"/>
                <w:sz w:val="20"/>
              </w:rPr>
              <w:t>–</w:t>
            </w:r>
            <w:r>
              <w:rPr>
                <w:rFonts w:ascii="Arial" w:hAnsi="Arial"/>
                <w:i/>
                <w:color w:val="2E0D50"/>
                <w:spacing w:val="-4"/>
                <w:sz w:val="20"/>
              </w:rPr>
              <w:t> </w:t>
            </w:r>
            <w:r>
              <w:rPr>
                <w:rFonts w:ascii="Arial" w:hAnsi="Arial"/>
                <w:i/>
                <w:color w:val="2E0D50"/>
                <w:sz w:val="20"/>
              </w:rPr>
              <w:t>chip_id</w:t>
            </w:r>
          </w:p>
        </w:tc>
        <w:tc>
          <w:tcPr>
            <w:tcW w:w="2785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150" w:type="dxa"/>
            <w:tcBorders>
              <w:top w:val="nil"/>
              <w:bottom w:val="nil"/>
              <w:right w:val="nil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291" w:hRule="atLeast"/>
        </w:trPr>
        <w:tc>
          <w:tcPr>
            <w:tcW w:w="1985" w:type="dxa"/>
            <w:tcBorders>
              <w:top w:val="nil"/>
              <w:left w:val="nil"/>
            </w:tcBorders>
            <w:shd w:val="clear" w:color="auto" w:fill="585858"/>
          </w:tcPr>
          <w:p>
            <w:pPr>
              <w:pStyle w:val="TableParagraph"/>
              <w:spacing w:before="9"/>
              <w:ind w:right="271"/>
              <w:jc w:val="right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z w:val="20"/>
              </w:rPr>
              <w:t>Register</w:t>
            </w:r>
            <w:r>
              <w:rPr>
                <w:rFonts w:ascii="Arial"/>
                <w:b/>
                <w:color w:val="FFFFFF"/>
                <w:spacing w:val="-6"/>
                <w:sz w:val="20"/>
              </w:rPr>
              <w:t> </w:t>
            </w:r>
            <w:r>
              <w:rPr>
                <w:rFonts w:ascii="Arial"/>
                <w:b/>
                <w:color w:val="FFFFFF"/>
                <w:sz w:val="20"/>
              </w:rPr>
              <w:t>Name</w:t>
            </w:r>
          </w:p>
        </w:tc>
        <w:tc>
          <w:tcPr>
            <w:tcW w:w="2979" w:type="dxa"/>
            <w:tcBorders>
              <w:top w:val="nil"/>
            </w:tcBorders>
            <w:shd w:val="clear" w:color="auto" w:fill="585858"/>
          </w:tcPr>
          <w:p>
            <w:pPr>
              <w:pStyle w:val="TableParagraph"/>
              <w:spacing w:before="9"/>
              <w:ind w:right="1068"/>
              <w:jc w:val="right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z w:val="20"/>
              </w:rPr>
              <w:t>Address</w:t>
            </w:r>
          </w:p>
        </w:tc>
        <w:tc>
          <w:tcPr>
            <w:tcW w:w="2785" w:type="dxa"/>
            <w:tcBorders>
              <w:top w:val="nil"/>
            </w:tcBorders>
            <w:shd w:val="clear" w:color="auto" w:fill="585858"/>
          </w:tcPr>
          <w:p>
            <w:pPr>
              <w:pStyle w:val="TableParagraph"/>
              <w:spacing w:before="9"/>
              <w:ind w:left="318" w:right="323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z w:val="20"/>
              </w:rPr>
              <w:t>Content&lt;bit</w:t>
            </w:r>
            <w:r>
              <w:rPr>
                <w:rFonts w:ascii="Arial"/>
                <w:b/>
                <w:color w:val="FFFFFF"/>
                <w:spacing w:val="-8"/>
                <w:sz w:val="20"/>
              </w:rPr>
              <w:t> </w:t>
            </w:r>
            <w:r>
              <w:rPr>
                <w:rFonts w:ascii="Arial"/>
                <w:b/>
                <w:color w:val="FFFFFF"/>
                <w:sz w:val="20"/>
              </w:rPr>
              <w:t>position&gt;</w:t>
            </w:r>
          </w:p>
        </w:tc>
        <w:tc>
          <w:tcPr>
            <w:tcW w:w="3150" w:type="dxa"/>
            <w:tcBorders>
              <w:top w:val="nil"/>
              <w:right w:val="nil"/>
            </w:tcBorders>
            <w:shd w:val="clear" w:color="auto" w:fill="585858"/>
          </w:tcPr>
          <w:p>
            <w:pPr>
              <w:pStyle w:val="TableParagraph"/>
              <w:spacing w:before="9"/>
              <w:ind w:left="629" w:right="651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z w:val="20"/>
              </w:rPr>
              <w:t>Description</w:t>
            </w:r>
          </w:p>
        </w:tc>
      </w:tr>
      <w:tr>
        <w:trPr>
          <w:trHeight w:val="560" w:hRule="atLeast"/>
        </w:trPr>
        <w:tc>
          <w:tcPr>
            <w:tcW w:w="1985" w:type="dxa"/>
            <w:tcBorders>
              <w:left w:val="nil"/>
              <w:bottom w:val="nil"/>
            </w:tcBorders>
            <w:shd w:val="clear" w:color="auto" w:fill="F1F1F1"/>
          </w:tcPr>
          <w:p>
            <w:pPr>
              <w:pStyle w:val="TableParagraph"/>
              <w:spacing w:before="4"/>
              <w:ind w:left="768"/>
              <w:rPr>
                <w:sz w:val="20"/>
              </w:rPr>
            </w:pPr>
            <w:r>
              <w:rPr>
                <w:sz w:val="20"/>
              </w:rPr>
              <w:t>Chip_Id</w:t>
            </w:r>
          </w:p>
        </w:tc>
        <w:tc>
          <w:tcPr>
            <w:tcW w:w="2979" w:type="dxa"/>
            <w:tcBorders>
              <w:bottom w:val="nil"/>
            </w:tcBorders>
            <w:shd w:val="clear" w:color="auto" w:fill="F1F1F1"/>
          </w:tcPr>
          <w:p>
            <w:pPr>
              <w:pStyle w:val="TableParagraph"/>
              <w:spacing w:before="4"/>
              <w:ind w:left="250" w:right="250"/>
              <w:jc w:val="center"/>
              <w:rPr>
                <w:sz w:val="20"/>
              </w:rPr>
            </w:pPr>
            <w:r>
              <w:rPr>
                <w:sz w:val="20"/>
              </w:rPr>
              <w:t>0x50(Page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0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in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SPI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mode)</w:t>
            </w:r>
          </w:p>
          <w:p>
            <w:pPr>
              <w:pStyle w:val="TableParagraph"/>
              <w:spacing w:before="48"/>
              <w:ind w:left="250" w:right="250"/>
              <w:jc w:val="center"/>
              <w:rPr>
                <w:sz w:val="20"/>
              </w:rPr>
            </w:pPr>
            <w:r>
              <w:rPr>
                <w:sz w:val="20"/>
              </w:rPr>
              <w:t>0xD0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in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I</w:t>
            </w:r>
            <w:r>
              <w:rPr>
                <w:sz w:val="20"/>
                <w:vertAlign w:val="superscript"/>
              </w:rPr>
              <w:t>2</w:t>
            </w:r>
            <w:r>
              <w:rPr>
                <w:sz w:val="20"/>
                <w:vertAlign w:val="baseline"/>
              </w:rPr>
              <w:t>C</w:t>
            </w:r>
          </w:p>
        </w:tc>
        <w:tc>
          <w:tcPr>
            <w:tcW w:w="2785" w:type="dxa"/>
            <w:tcBorders>
              <w:bottom w:val="nil"/>
            </w:tcBorders>
            <w:shd w:val="clear" w:color="auto" w:fill="F1F1F1"/>
          </w:tcPr>
          <w:p>
            <w:pPr>
              <w:pStyle w:val="TableParagraph"/>
              <w:spacing w:before="4"/>
              <w:ind w:left="318" w:right="321"/>
              <w:jc w:val="center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z w:val="20"/>
              </w:rPr>
              <w:t>chip_id&lt;7:0&gt;</w:t>
            </w:r>
          </w:p>
        </w:tc>
        <w:tc>
          <w:tcPr>
            <w:tcW w:w="3150" w:type="dxa"/>
            <w:tcBorders>
              <w:bottom w:val="nil"/>
              <w:right w:val="nil"/>
            </w:tcBorders>
            <w:shd w:val="clear" w:color="auto" w:fill="F1F1F1"/>
          </w:tcPr>
          <w:p>
            <w:pPr>
              <w:pStyle w:val="TableParagraph"/>
              <w:spacing w:before="4"/>
              <w:ind w:left="629" w:right="657"/>
              <w:jc w:val="center"/>
              <w:rPr>
                <w:sz w:val="20"/>
              </w:rPr>
            </w:pPr>
            <w:r>
              <w:rPr>
                <w:sz w:val="20"/>
              </w:rPr>
              <w:t>Chip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id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of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device</w:t>
            </w:r>
          </w:p>
        </w:tc>
      </w:tr>
    </w:tbl>
    <w:p>
      <w:pPr>
        <w:pStyle w:val="BodyText"/>
        <w:rPr>
          <w:sz w:val="22"/>
        </w:rPr>
      </w:pPr>
    </w:p>
    <w:p>
      <w:pPr>
        <w:pStyle w:val="BodyText"/>
        <w:spacing w:before="2"/>
      </w:pPr>
    </w:p>
    <w:p>
      <w:pPr>
        <w:pStyle w:val="Heading2"/>
        <w:spacing w:before="1"/>
        <w:ind w:left="744" w:firstLine="0"/>
      </w:pPr>
      <w:r>
        <w:rPr/>
        <w:drawing>
          <wp:anchor distT="0" distB="0" distL="0" distR="0" allowOverlap="1" layoutInCell="1" locked="0" behindDoc="0" simplePos="0" relativeHeight="15794688">
            <wp:simplePos x="0" y="0"/>
            <wp:positionH relativeFrom="page">
              <wp:posOffset>327670</wp:posOffset>
            </wp:positionH>
            <wp:positionV relativeFrom="paragraph">
              <wp:posOffset>33373</wp:posOffset>
            </wp:positionV>
            <wp:extent cx="325363" cy="113385"/>
            <wp:effectExtent l="0" t="0" r="0" b="0"/>
            <wp:wrapNone/>
            <wp:docPr id="147" name="image8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8" name="image82.png"/>
                    <pic:cNvPicPr/>
                  </pic:nvPicPr>
                  <pic:blipFill>
                    <a:blip r:embed="rId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5363" cy="113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_bookmark52" w:id="76"/>
      <w:bookmarkEnd w:id="76"/>
      <w:r>
        <w:rPr/>
      </w:r>
      <w:r>
        <w:rPr/>
        <w:t>Temperature,</w:t>
      </w:r>
      <w:r>
        <w:rPr>
          <w:spacing w:val="-4"/>
        </w:rPr>
        <w:t> </w:t>
      </w:r>
      <w:r>
        <w:rPr/>
        <w:t>pressure</w:t>
      </w:r>
      <w:r>
        <w:rPr>
          <w:spacing w:val="-6"/>
        </w:rPr>
        <w:t> </w:t>
      </w:r>
      <w:r>
        <w:rPr/>
        <w:t>and</w:t>
      </w:r>
      <w:r>
        <w:rPr>
          <w:spacing w:val="-5"/>
        </w:rPr>
        <w:t> </w:t>
      </w:r>
      <w:r>
        <w:rPr/>
        <w:t>relative</w:t>
      </w:r>
      <w:r>
        <w:rPr>
          <w:spacing w:val="-6"/>
        </w:rPr>
        <w:t> </w:t>
      </w:r>
      <w:r>
        <w:rPr/>
        <w:t>humidity</w:t>
      </w:r>
      <w:r>
        <w:rPr>
          <w:spacing w:val="-4"/>
        </w:rPr>
        <w:t> </w:t>
      </w:r>
      <w:r>
        <w:rPr/>
        <w:t>control</w:t>
      </w:r>
      <w:r>
        <w:rPr>
          <w:spacing w:val="-4"/>
        </w:rPr>
        <w:t> </w:t>
      </w:r>
      <w:r>
        <w:rPr/>
        <w:t>registers</w:t>
      </w:r>
    </w:p>
    <w:p>
      <w:pPr>
        <w:pStyle w:val="BodyText"/>
        <w:spacing w:before="9"/>
      </w:pPr>
    </w:p>
    <w:p>
      <w:pPr>
        <w:spacing w:before="0"/>
        <w:ind w:left="143" w:right="0" w:firstLine="0"/>
        <w:jc w:val="left"/>
        <w:rPr>
          <w:rFonts w:ascii="Arial" w:hAnsi="Arial"/>
          <w:i/>
          <w:sz w:val="20"/>
        </w:rPr>
      </w:pPr>
      <w:bookmarkStart w:name="_bookmark53" w:id="77"/>
      <w:bookmarkEnd w:id="77"/>
      <w:r>
        <w:rPr/>
      </w:r>
      <w:r>
        <w:rPr>
          <w:sz w:val="20"/>
        </w:rPr>
        <w:t>5.3.3.1</w:t>
      </w:r>
      <w:r>
        <w:rPr>
          <w:spacing w:val="-4"/>
          <w:sz w:val="20"/>
        </w:rPr>
        <w:t> </w:t>
      </w:r>
      <w:r>
        <w:rPr>
          <w:rFonts w:ascii="Arial" w:hAnsi="Arial"/>
          <w:i/>
          <w:color w:val="2E0D50"/>
          <w:sz w:val="20"/>
        </w:rPr>
        <w:t>Humidity</w:t>
      </w:r>
      <w:r>
        <w:rPr>
          <w:rFonts w:ascii="Arial" w:hAnsi="Arial"/>
          <w:i/>
          <w:color w:val="2E0D50"/>
          <w:spacing w:val="-5"/>
          <w:sz w:val="20"/>
        </w:rPr>
        <w:t> </w:t>
      </w:r>
      <w:r>
        <w:rPr>
          <w:rFonts w:ascii="Arial" w:hAnsi="Arial"/>
          <w:i/>
          <w:color w:val="2E0D50"/>
          <w:sz w:val="20"/>
        </w:rPr>
        <w:t>sensor</w:t>
      </w:r>
      <w:r>
        <w:rPr>
          <w:rFonts w:ascii="Arial" w:hAnsi="Arial"/>
          <w:i/>
          <w:color w:val="2E0D50"/>
          <w:spacing w:val="-5"/>
          <w:sz w:val="20"/>
        </w:rPr>
        <w:t> </w:t>
      </w:r>
      <w:r>
        <w:rPr>
          <w:rFonts w:ascii="Arial" w:hAnsi="Arial"/>
          <w:i/>
          <w:color w:val="2E0D50"/>
          <w:sz w:val="20"/>
        </w:rPr>
        <w:t>over</w:t>
      </w:r>
      <w:r>
        <w:rPr>
          <w:rFonts w:ascii="Arial" w:hAnsi="Arial"/>
          <w:i/>
          <w:color w:val="2E0D50"/>
          <w:spacing w:val="-6"/>
          <w:sz w:val="20"/>
        </w:rPr>
        <w:t> </w:t>
      </w:r>
      <w:r>
        <w:rPr>
          <w:rFonts w:ascii="Arial" w:hAnsi="Arial"/>
          <w:i/>
          <w:color w:val="2E0D50"/>
          <w:sz w:val="20"/>
        </w:rPr>
        <w:t>sampling</w:t>
      </w:r>
      <w:r>
        <w:rPr>
          <w:rFonts w:ascii="Arial" w:hAnsi="Arial"/>
          <w:i/>
          <w:color w:val="2E0D50"/>
          <w:spacing w:val="-5"/>
          <w:sz w:val="20"/>
        </w:rPr>
        <w:t> </w:t>
      </w:r>
      <w:r>
        <w:rPr>
          <w:rFonts w:ascii="Arial" w:hAnsi="Arial"/>
          <w:i/>
          <w:color w:val="2E0D50"/>
          <w:sz w:val="20"/>
        </w:rPr>
        <w:t>control</w:t>
      </w:r>
      <w:r>
        <w:rPr>
          <w:rFonts w:ascii="Arial" w:hAnsi="Arial"/>
          <w:i/>
          <w:color w:val="2E0D50"/>
          <w:spacing w:val="-1"/>
          <w:sz w:val="20"/>
        </w:rPr>
        <w:t> </w:t>
      </w:r>
      <w:r>
        <w:rPr>
          <w:rFonts w:ascii="Arial" w:hAnsi="Arial"/>
          <w:i/>
          <w:color w:val="2E0D50"/>
          <w:sz w:val="20"/>
        </w:rPr>
        <w:t>–</w:t>
      </w:r>
      <w:r>
        <w:rPr>
          <w:rFonts w:ascii="Arial" w:hAnsi="Arial"/>
          <w:i/>
          <w:color w:val="2E0D50"/>
          <w:spacing w:val="-5"/>
          <w:sz w:val="20"/>
        </w:rPr>
        <w:t> </w:t>
      </w:r>
      <w:r>
        <w:rPr>
          <w:rFonts w:ascii="Arial" w:hAnsi="Arial"/>
          <w:i/>
          <w:color w:val="2E0D50"/>
          <w:sz w:val="20"/>
        </w:rPr>
        <w:t>osrs_h</w:t>
      </w:r>
    </w:p>
    <w:p>
      <w:pPr>
        <w:pStyle w:val="BodyText"/>
        <w:spacing w:before="5" w:after="1"/>
        <w:rPr>
          <w:rFonts w:ascii="Arial"/>
          <w:i/>
          <w:sz w:val="10"/>
        </w:rPr>
      </w:pPr>
    </w:p>
    <w:tbl>
      <w:tblPr>
        <w:tblW w:w="0" w:type="auto"/>
        <w:jc w:val="left"/>
        <w:tblInd w:w="151" w:type="dxa"/>
        <w:tblBorders>
          <w:top w:val="single" w:sz="18" w:space="0" w:color="FFFFFF"/>
          <w:left w:val="single" w:sz="18" w:space="0" w:color="FFFFFF"/>
          <w:bottom w:val="single" w:sz="18" w:space="0" w:color="FFFFFF"/>
          <w:right w:val="single" w:sz="18" w:space="0" w:color="FFFFFF"/>
          <w:insideH w:val="single" w:sz="18" w:space="0" w:color="FFFFFF"/>
          <w:insideV w:val="single" w:sz="18" w:space="0" w:color="FFFFFF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985"/>
        <w:gridCol w:w="1560"/>
        <w:gridCol w:w="2976"/>
        <w:gridCol w:w="4372"/>
      </w:tblGrid>
      <w:tr>
        <w:trPr>
          <w:trHeight w:val="291" w:hRule="atLeast"/>
        </w:trPr>
        <w:tc>
          <w:tcPr>
            <w:tcW w:w="1985" w:type="dxa"/>
            <w:tcBorders>
              <w:top w:val="nil"/>
              <w:left w:val="nil"/>
            </w:tcBorders>
            <w:shd w:val="clear" w:color="auto" w:fill="585858"/>
          </w:tcPr>
          <w:p>
            <w:pPr>
              <w:pStyle w:val="TableParagraph"/>
              <w:spacing w:line="229" w:lineRule="exact" w:before="43"/>
              <w:ind w:left="290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z w:val="20"/>
              </w:rPr>
              <w:t>Register</w:t>
            </w:r>
            <w:r>
              <w:rPr>
                <w:rFonts w:ascii="Arial"/>
                <w:b/>
                <w:color w:val="FFFFFF"/>
                <w:spacing w:val="-6"/>
                <w:sz w:val="20"/>
              </w:rPr>
              <w:t> </w:t>
            </w:r>
            <w:r>
              <w:rPr>
                <w:rFonts w:ascii="Arial"/>
                <w:b/>
                <w:color w:val="FFFFFF"/>
                <w:sz w:val="20"/>
              </w:rPr>
              <w:t>Name</w:t>
            </w:r>
          </w:p>
        </w:tc>
        <w:tc>
          <w:tcPr>
            <w:tcW w:w="1560" w:type="dxa"/>
            <w:tcBorders>
              <w:top w:val="nil"/>
            </w:tcBorders>
            <w:shd w:val="clear" w:color="auto" w:fill="585858"/>
          </w:tcPr>
          <w:p>
            <w:pPr>
              <w:pStyle w:val="TableParagraph"/>
              <w:spacing w:line="229" w:lineRule="exact" w:before="43"/>
              <w:ind w:left="335" w:right="335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z w:val="20"/>
              </w:rPr>
              <w:t>Address</w:t>
            </w:r>
          </w:p>
        </w:tc>
        <w:tc>
          <w:tcPr>
            <w:tcW w:w="2976" w:type="dxa"/>
            <w:tcBorders>
              <w:top w:val="nil"/>
            </w:tcBorders>
            <w:shd w:val="clear" w:color="auto" w:fill="585858"/>
          </w:tcPr>
          <w:p>
            <w:pPr>
              <w:pStyle w:val="TableParagraph"/>
              <w:spacing w:line="229" w:lineRule="exact" w:before="43"/>
              <w:ind w:left="415" w:right="417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z w:val="20"/>
              </w:rPr>
              <w:t>Content&lt;bit</w:t>
            </w:r>
            <w:r>
              <w:rPr>
                <w:rFonts w:ascii="Arial"/>
                <w:b/>
                <w:color w:val="FFFFFF"/>
                <w:spacing w:val="-8"/>
                <w:sz w:val="20"/>
              </w:rPr>
              <w:t> </w:t>
            </w:r>
            <w:r>
              <w:rPr>
                <w:rFonts w:ascii="Arial"/>
                <w:b/>
                <w:color w:val="FFFFFF"/>
                <w:sz w:val="20"/>
              </w:rPr>
              <w:t>position&gt;</w:t>
            </w:r>
          </w:p>
        </w:tc>
        <w:tc>
          <w:tcPr>
            <w:tcW w:w="4372" w:type="dxa"/>
            <w:tcBorders>
              <w:top w:val="nil"/>
              <w:right w:val="nil"/>
            </w:tcBorders>
            <w:shd w:val="clear" w:color="auto" w:fill="585858"/>
          </w:tcPr>
          <w:p>
            <w:pPr>
              <w:pStyle w:val="TableParagraph"/>
              <w:spacing w:line="229" w:lineRule="exact" w:before="43"/>
              <w:ind w:left="1595" w:right="1608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z w:val="20"/>
              </w:rPr>
              <w:t>Description</w:t>
            </w:r>
          </w:p>
        </w:tc>
      </w:tr>
      <w:tr>
        <w:trPr>
          <w:trHeight w:val="560" w:hRule="atLeast"/>
        </w:trPr>
        <w:tc>
          <w:tcPr>
            <w:tcW w:w="1985" w:type="dxa"/>
            <w:tcBorders>
              <w:left w:val="nil"/>
              <w:bottom w:val="nil"/>
            </w:tcBorders>
            <w:shd w:val="clear" w:color="auto" w:fill="F1F1F1"/>
          </w:tcPr>
          <w:p>
            <w:pPr>
              <w:pStyle w:val="TableParagraph"/>
              <w:spacing w:before="37"/>
              <w:ind w:left="727"/>
              <w:rPr>
                <w:sz w:val="20"/>
              </w:rPr>
            </w:pPr>
            <w:r>
              <w:rPr>
                <w:sz w:val="20"/>
              </w:rPr>
              <w:t>ctrl_hum</w:t>
            </w:r>
          </w:p>
        </w:tc>
        <w:tc>
          <w:tcPr>
            <w:tcW w:w="1560" w:type="dxa"/>
            <w:tcBorders>
              <w:bottom w:val="nil"/>
            </w:tcBorders>
            <w:shd w:val="clear" w:color="auto" w:fill="F1F1F1"/>
          </w:tcPr>
          <w:p>
            <w:pPr>
              <w:pStyle w:val="TableParagraph"/>
              <w:spacing w:before="37"/>
              <w:ind w:left="335" w:right="335"/>
              <w:jc w:val="center"/>
              <w:rPr>
                <w:sz w:val="20"/>
              </w:rPr>
            </w:pPr>
            <w:r>
              <w:rPr>
                <w:sz w:val="20"/>
              </w:rPr>
              <w:t>0x72</w:t>
            </w:r>
          </w:p>
        </w:tc>
        <w:tc>
          <w:tcPr>
            <w:tcW w:w="2976" w:type="dxa"/>
            <w:tcBorders>
              <w:bottom w:val="nil"/>
            </w:tcBorders>
            <w:shd w:val="clear" w:color="auto" w:fill="F1F1F1"/>
          </w:tcPr>
          <w:p>
            <w:pPr>
              <w:pStyle w:val="TableParagraph"/>
              <w:spacing w:before="37"/>
              <w:ind w:left="415" w:right="415"/>
              <w:jc w:val="center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z w:val="20"/>
              </w:rPr>
              <w:t>osrs_h&lt;2:0&gt;</w:t>
            </w:r>
          </w:p>
        </w:tc>
        <w:tc>
          <w:tcPr>
            <w:tcW w:w="4372" w:type="dxa"/>
            <w:tcBorders>
              <w:bottom w:val="nil"/>
              <w:right w:val="nil"/>
            </w:tcBorders>
            <w:shd w:val="clear" w:color="auto" w:fill="F1F1F1"/>
          </w:tcPr>
          <w:p>
            <w:pPr>
              <w:pStyle w:val="TableParagraph"/>
              <w:spacing w:line="280" w:lineRule="exact"/>
              <w:ind w:left="338" w:right="69" w:hanging="27"/>
              <w:rPr>
                <w:sz w:val="20"/>
              </w:rPr>
            </w:pPr>
            <w:r>
              <w:rPr>
                <w:sz w:val="20"/>
              </w:rPr>
              <w:t>Controls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over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sampling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setting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of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humidity</w:t>
            </w:r>
            <w:r>
              <w:rPr>
                <w:spacing w:val="-53"/>
                <w:sz w:val="20"/>
              </w:rPr>
              <w:t> </w:t>
            </w:r>
            <w:r>
              <w:rPr>
                <w:sz w:val="20"/>
              </w:rPr>
              <w:t>sensor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as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described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in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following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table</w:t>
            </w:r>
          </w:p>
        </w:tc>
      </w:tr>
      <w:tr>
        <w:trPr>
          <w:trHeight w:val="280" w:hRule="atLeast"/>
        </w:trPr>
        <w:tc>
          <w:tcPr>
            <w:tcW w:w="1985" w:type="dxa"/>
            <w:tcBorders>
              <w:top w:val="nil"/>
              <w:left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08" w:type="dxa"/>
            <w:gridSpan w:val="3"/>
            <w:tcBorders>
              <w:top w:val="nil"/>
              <w:bottom w:val="nil"/>
              <w:right w:val="nil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292" w:hRule="atLeast"/>
        </w:trPr>
        <w:tc>
          <w:tcPr>
            <w:tcW w:w="1985" w:type="dxa"/>
            <w:tcBorders>
              <w:top w:val="nil"/>
              <w:left w:val="nil"/>
            </w:tcBorders>
            <w:shd w:val="clear" w:color="auto" w:fill="585858"/>
          </w:tcPr>
          <w:p>
            <w:pPr>
              <w:pStyle w:val="TableParagraph"/>
              <w:spacing w:before="36"/>
              <w:ind w:left="403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z w:val="20"/>
              </w:rPr>
              <w:t>osrs_h&lt;2:0&gt;</w:t>
            </w:r>
          </w:p>
        </w:tc>
        <w:tc>
          <w:tcPr>
            <w:tcW w:w="8908" w:type="dxa"/>
            <w:gridSpan w:val="3"/>
            <w:tcBorders>
              <w:top w:val="nil"/>
              <w:right w:val="nil"/>
            </w:tcBorders>
            <w:shd w:val="clear" w:color="auto" w:fill="585858"/>
          </w:tcPr>
          <w:p>
            <w:pPr>
              <w:pStyle w:val="TableParagraph"/>
              <w:spacing w:before="36"/>
              <w:ind w:left="3056" w:right="3080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z w:val="20"/>
              </w:rPr>
              <w:t>Humidity</w:t>
            </w:r>
            <w:r>
              <w:rPr>
                <w:rFonts w:ascii="Arial"/>
                <w:b/>
                <w:color w:val="FFFFFF"/>
                <w:spacing w:val="-7"/>
                <w:sz w:val="20"/>
              </w:rPr>
              <w:t> </w:t>
            </w:r>
            <w:r>
              <w:rPr>
                <w:rFonts w:ascii="Arial"/>
                <w:b/>
                <w:color w:val="FFFFFF"/>
                <w:sz w:val="20"/>
              </w:rPr>
              <w:t>oversampling</w:t>
            </w:r>
          </w:p>
        </w:tc>
      </w:tr>
      <w:tr>
        <w:trPr>
          <w:trHeight w:val="286" w:hRule="atLeast"/>
        </w:trPr>
        <w:tc>
          <w:tcPr>
            <w:tcW w:w="1985" w:type="dxa"/>
            <w:tcBorders>
              <w:left w:val="nil"/>
            </w:tcBorders>
            <w:shd w:val="clear" w:color="auto" w:fill="F1F1F1"/>
          </w:tcPr>
          <w:p>
            <w:pPr>
              <w:pStyle w:val="TableParagraph"/>
              <w:spacing w:line="229" w:lineRule="exact" w:before="37"/>
              <w:ind w:left="923" w:right="663"/>
              <w:jc w:val="center"/>
              <w:rPr>
                <w:sz w:val="20"/>
              </w:rPr>
            </w:pPr>
            <w:r>
              <w:rPr>
                <w:sz w:val="20"/>
              </w:rPr>
              <w:t>000</w:t>
            </w:r>
          </w:p>
        </w:tc>
        <w:tc>
          <w:tcPr>
            <w:tcW w:w="8908" w:type="dxa"/>
            <w:gridSpan w:val="3"/>
            <w:tcBorders>
              <w:right w:val="nil"/>
            </w:tcBorders>
            <w:shd w:val="clear" w:color="auto" w:fill="F1F1F1"/>
          </w:tcPr>
          <w:p>
            <w:pPr>
              <w:pStyle w:val="TableParagraph"/>
              <w:spacing w:line="229" w:lineRule="exact" w:before="37"/>
              <w:ind w:left="3056" w:right="3081"/>
              <w:jc w:val="center"/>
              <w:rPr>
                <w:sz w:val="20"/>
              </w:rPr>
            </w:pPr>
            <w:r>
              <w:rPr>
                <w:sz w:val="20"/>
              </w:rPr>
              <w:t>Skipped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(output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set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to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0x8000)</w:t>
            </w:r>
          </w:p>
        </w:tc>
      </w:tr>
      <w:tr>
        <w:trPr>
          <w:trHeight w:val="286" w:hRule="atLeast"/>
        </w:trPr>
        <w:tc>
          <w:tcPr>
            <w:tcW w:w="1985" w:type="dxa"/>
            <w:tcBorders>
              <w:left w:val="nil"/>
            </w:tcBorders>
            <w:shd w:val="clear" w:color="auto" w:fill="CCCCCC"/>
          </w:tcPr>
          <w:p>
            <w:pPr>
              <w:pStyle w:val="TableParagraph"/>
              <w:spacing w:line="229" w:lineRule="exact" w:before="37"/>
              <w:ind w:left="923" w:right="663"/>
              <w:jc w:val="center"/>
              <w:rPr>
                <w:sz w:val="20"/>
              </w:rPr>
            </w:pPr>
            <w:r>
              <w:rPr>
                <w:sz w:val="20"/>
              </w:rPr>
              <w:t>001</w:t>
            </w:r>
          </w:p>
        </w:tc>
        <w:tc>
          <w:tcPr>
            <w:tcW w:w="8908" w:type="dxa"/>
            <w:gridSpan w:val="3"/>
            <w:tcBorders>
              <w:right w:val="nil"/>
            </w:tcBorders>
            <w:shd w:val="clear" w:color="auto" w:fill="CCCCCC"/>
          </w:tcPr>
          <w:p>
            <w:pPr>
              <w:pStyle w:val="TableParagraph"/>
              <w:spacing w:line="229" w:lineRule="exact" w:before="37"/>
              <w:ind w:left="3056" w:right="3078"/>
              <w:jc w:val="center"/>
              <w:rPr>
                <w:sz w:val="20"/>
              </w:rPr>
            </w:pPr>
            <w:r>
              <w:rPr>
                <w:sz w:val="20"/>
              </w:rPr>
              <w:t>oversampling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×1</w:t>
            </w:r>
          </w:p>
        </w:tc>
      </w:tr>
      <w:tr>
        <w:trPr>
          <w:trHeight w:val="286" w:hRule="atLeast"/>
        </w:trPr>
        <w:tc>
          <w:tcPr>
            <w:tcW w:w="1985" w:type="dxa"/>
            <w:tcBorders>
              <w:left w:val="nil"/>
            </w:tcBorders>
            <w:shd w:val="clear" w:color="auto" w:fill="F1F1F1"/>
          </w:tcPr>
          <w:p>
            <w:pPr>
              <w:pStyle w:val="TableParagraph"/>
              <w:spacing w:line="229" w:lineRule="exact" w:before="37"/>
              <w:ind w:left="923" w:right="663"/>
              <w:jc w:val="center"/>
              <w:rPr>
                <w:sz w:val="20"/>
              </w:rPr>
            </w:pPr>
            <w:r>
              <w:rPr>
                <w:sz w:val="20"/>
              </w:rPr>
              <w:t>010</w:t>
            </w:r>
          </w:p>
        </w:tc>
        <w:tc>
          <w:tcPr>
            <w:tcW w:w="8908" w:type="dxa"/>
            <w:gridSpan w:val="3"/>
            <w:tcBorders>
              <w:right w:val="nil"/>
            </w:tcBorders>
            <w:shd w:val="clear" w:color="auto" w:fill="F1F1F1"/>
          </w:tcPr>
          <w:p>
            <w:pPr>
              <w:pStyle w:val="TableParagraph"/>
              <w:spacing w:line="229" w:lineRule="exact" w:before="37"/>
              <w:ind w:left="3056" w:right="3078"/>
              <w:jc w:val="center"/>
              <w:rPr>
                <w:sz w:val="20"/>
              </w:rPr>
            </w:pPr>
            <w:r>
              <w:rPr>
                <w:sz w:val="20"/>
              </w:rPr>
              <w:t>oversampling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×2</w:t>
            </w:r>
          </w:p>
        </w:tc>
      </w:tr>
      <w:tr>
        <w:trPr>
          <w:trHeight w:val="286" w:hRule="atLeast"/>
        </w:trPr>
        <w:tc>
          <w:tcPr>
            <w:tcW w:w="1985" w:type="dxa"/>
            <w:tcBorders>
              <w:left w:val="nil"/>
            </w:tcBorders>
            <w:shd w:val="clear" w:color="auto" w:fill="CCCCCC"/>
          </w:tcPr>
          <w:p>
            <w:pPr>
              <w:pStyle w:val="TableParagraph"/>
              <w:spacing w:line="229" w:lineRule="exact" w:before="37"/>
              <w:ind w:left="924" w:right="663"/>
              <w:jc w:val="center"/>
              <w:rPr>
                <w:sz w:val="20"/>
              </w:rPr>
            </w:pPr>
            <w:r>
              <w:rPr>
                <w:sz w:val="20"/>
              </w:rPr>
              <w:t>011</w:t>
            </w:r>
          </w:p>
        </w:tc>
        <w:tc>
          <w:tcPr>
            <w:tcW w:w="8908" w:type="dxa"/>
            <w:gridSpan w:val="3"/>
            <w:tcBorders>
              <w:right w:val="nil"/>
            </w:tcBorders>
            <w:shd w:val="clear" w:color="auto" w:fill="CCCCCC"/>
          </w:tcPr>
          <w:p>
            <w:pPr>
              <w:pStyle w:val="TableParagraph"/>
              <w:spacing w:line="229" w:lineRule="exact" w:before="37"/>
              <w:ind w:left="3056" w:right="3078"/>
              <w:jc w:val="center"/>
              <w:rPr>
                <w:sz w:val="20"/>
              </w:rPr>
            </w:pPr>
            <w:r>
              <w:rPr>
                <w:sz w:val="20"/>
              </w:rPr>
              <w:t>oversampling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×4</w:t>
            </w:r>
          </w:p>
        </w:tc>
      </w:tr>
      <w:tr>
        <w:trPr>
          <w:trHeight w:val="283" w:hRule="atLeast"/>
        </w:trPr>
        <w:tc>
          <w:tcPr>
            <w:tcW w:w="1985" w:type="dxa"/>
            <w:tcBorders>
              <w:left w:val="nil"/>
            </w:tcBorders>
            <w:shd w:val="clear" w:color="auto" w:fill="F1F1F1"/>
          </w:tcPr>
          <w:p>
            <w:pPr>
              <w:pStyle w:val="TableParagraph"/>
              <w:spacing w:line="227" w:lineRule="exact" w:before="37"/>
              <w:ind w:left="923" w:right="663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8908" w:type="dxa"/>
            <w:gridSpan w:val="3"/>
            <w:tcBorders>
              <w:right w:val="nil"/>
            </w:tcBorders>
            <w:shd w:val="clear" w:color="auto" w:fill="F1F1F1"/>
          </w:tcPr>
          <w:p>
            <w:pPr>
              <w:pStyle w:val="TableParagraph"/>
              <w:spacing w:line="227" w:lineRule="exact" w:before="37"/>
              <w:ind w:left="3056" w:right="3078"/>
              <w:jc w:val="center"/>
              <w:rPr>
                <w:sz w:val="20"/>
              </w:rPr>
            </w:pPr>
            <w:r>
              <w:rPr>
                <w:sz w:val="20"/>
              </w:rPr>
              <w:t>oversampling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×8</w:t>
            </w:r>
          </w:p>
        </w:tc>
      </w:tr>
      <w:tr>
        <w:trPr>
          <w:trHeight w:val="287" w:hRule="atLeast"/>
        </w:trPr>
        <w:tc>
          <w:tcPr>
            <w:tcW w:w="1985" w:type="dxa"/>
            <w:tcBorders>
              <w:left w:val="nil"/>
              <w:bottom w:val="nil"/>
            </w:tcBorders>
            <w:shd w:val="clear" w:color="auto" w:fill="CCCCCC"/>
          </w:tcPr>
          <w:p>
            <w:pPr>
              <w:pStyle w:val="TableParagraph"/>
              <w:spacing w:line="228" w:lineRule="exact" w:before="39"/>
              <w:ind w:left="590"/>
              <w:rPr>
                <w:sz w:val="20"/>
              </w:rPr>
            </w:pPr>
            <w:r>
              <w:rPr>
                <w:sz w:val="20"/>
              </w:rPr>
              <w:t>101,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Others</w:t>
            </w:r>
          </w:p>
        </w:tc>
        <w:tc>
          <w:tcPr>
            <w:tcW w:w="8908" w:type="dxa"/>
            <w:gridSpan w:val="3"/>
            <w:tcBorders>
              <w:bottom w:val="nil"/>
              <w:right w:val="nil"/>
            </w:tcBorders>
            <w:shd w:val="clear" w:color="auto" w:fill="CCCCCC"/>
          </w:tcPr>
          <w:p>
            <w:pPr>
              <w:pStyle w:val="TableParagraph"/>
              <w:spacing w:line="228" w:lineRule="exact" w:before="39"/>
              <w:ind w:left="3056" w:right="3077"/>
              <w:jc w:val="center"/>
              <w:rPr>
                <w:sz w:val="20"/>
              </w:rPr>
            </w:pPr>
            <w:r>
              <w:rPr>
                <w:sz w:val="20"/>
              </w:rPr>
              <w:t>oversampling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×16</w:t>
            </w:r>
          </w:p>
        </w:tc>
      </w:tr>
      <w:tr>
        <w:trPr>
          <w:trHeight w:val="590" w:hRule="atLeast"/>
        </w:trPr>
        <w:tc>
          <w:tcPr>
            <w:tcW w:w="1985" w:type="dxa"/>
            <w:tcBorders>
              <w:top w:val="nil"/>
              <w:left w:val="nil"/>
              <w:bottom w:val="nil"/>
            </w:tcBorders>
          </w:tcPr>
          <w:p>
            <w:pPr>
              <w:pStyle w:val="TableParagraph"/>
              <w:spacing w:before="9"/>
              <w:rPr>
                <w:rFonts w:ascii="Arial"/>
                <w:i/>
                <w:sz w:val="20"/>
              </w:rPr>
            </w:pPr>
          </w:p>
          <w:p>
            <w:pPr>
              <w:pStyle w:val="TableParagraph"/>
              <w:rPr>
                <w:rFonts w:ascii="Arial"/>
                <w:i/>
                <w:sz w:val="20"/>
              </w:rPr>
            </w:pPr>
            <w:bookmarkStart w:name="_bookmark54" w:id="78"/>
            <w:bookmarkEnd w:id="78"/>
            <w:r>
              <w:rPr/>
            </w:r>
            <w:r>
              <w:rPr>
                <w:sz w:val="20"/>
              </w:rPr>
              <w:t>5.3.3.2</w:t>
            </w:r>
            <w:r>
              <w:rPr>
                <w:spacing w:val="-7"/>
                <w:sz w:val="20"/>
              </w:rPr>
              <w:t> </w:t>
            </w:r>
            <w:r>
              <w:rPr>
                <w:rFonts w:ascii="Arial"/>
                <w:i/>
                <w:color w:val="2E0D50"/>
                <w:sz w:val="20"/>
              </w:rPr>
              <w:t>Over</w:t>
            </w:r>
            <w:r>
              <w:rPr>
                <w:rFonts w:ascii="Arial"/>
                <w:i/>
                <w:color w:val="2E0D50"/>
                <w:spacing w:val="-9"/>
                <w:sz w:val="20"/>
              </w:rPr>
              <w:t> </w:t>
            </w:r>
            <w:r>
              <w:rPr>
                <w:rFonts w:ascii="Arial"/>
                <w:i/>
                <w:color w:val="2E0D50"/>
                <w:sz w:val="20"/>
              </w:rPr>
              <w:t>sampling</w:t>
            </w:r>
          </w:p>
        </w:tc>
        <w:tc>
          <w:tcPr>
            <w:tcW w:w="8908" w:type="dxa"/>
            <w:gridSpan w:val="3"/>
            <w:tcBorders>
              <w:top w:val="nil"/>
              <w:bottom w:val="nil"/>
              <w:right w:val="nil"/>
            </w:tcBorders>
          </w:tcPr>
          <w:p>
            <w:pPr>
              <w:pStyle w:val="TableParagraph"/>
              <w:spacing w:before="9"/>
              <w:rPr>
                <w:rFonts w:ascii="Arial"/>
                <w:i/>
                <w:sz w:val="20"/>
              </w:rPr>
            </w:pPr>
          </w:p>
          <w:p>
            <w:pPr>
              <w:pStyle w:val="TableParagraph"/>
              <w:rPr>
                <w:rFonts w:ascii="Arial" w:hAnsi="Arial"/>
                <w:i/>
                <w:sz w:val="20"/>
              </w:rPr>
            </w:pPr>
            <w:r>
              <w:rPr>
                <w:rFonts w:ascii="Arial" w:hAnsi="Arial"/>
                <w:i/>
                <w:color w:val="2E0D50"/>
                <w:sz w:val="20"/>
              </w:rPr>
              <w:t>setting</w:t>
            </w:r>
            <w:r>
              <w:rPr>
                <w:rFonts w:ascii="Arial" w:hAnsi="Arial"/>
                <w:i/>
                <w:color w:val="2E0D50"/>
                <w:spacing w:val="-6"/>
                <w:sz w:val="20"/>
              </w:rPr>
              <w:t> </w:t>
            </w:r>
            <w:r>
              <w:rPr>
                <w:rFonts w:ascii="Arial" w:hAnsi="Arial"/>
                <w:i/>
                <w:color w:val="2E0D50"/>
                <w:sz w:val="20"/>
              </w:rPr>
              <w:t>–</w:t>
            </w:r>
            <w:r>
              <w:rPr>
                <w:rFonts w:ascii="Arial" w:hAnsi="Arial"/>
                <w:i/>
                <w:color w:val="2E0D50"/>
                <w:spacing w:val="-5"/>
                <w:sz w:val="20"/>
              </w:rPr>
              <w:t> </w:t>
            </w:r>
            <w:r>
              <w:rPr>
                <w:rFonts w:ascii="Arial" w:hAnsi="Arial"/>
                <w:i/>
                <w:color w:val="2E0D50"/>
                <w:sz w:val="20"/>
              </w:rPr>
              <w:t>Temperature</w:t>
            </w:r>
            <w:r>
              <w:rPr>
                <w:rFonts w:ascii="Arial" w:hAnsi="Arial"/>
                <w:i/>
                <w:color w:val="2E0D50"/>
                <w:spacing w:val="-7"/>
                <w:sz w:val="20"/>
              </w:rPr>
              <w:t> </w:t>
            </w:r>
            <w:r>
              <w:rPr>
                <w:rFonts w:ascii="Arial" w:hAnsi="Arial"/>
                <w:i/>
                <w:color w:val="2E0D50"/>
                <w:sz w:val="20"/>
              </w:rPr>
              <w:t>data</w:t>
            </w:r>
            <w:r>
              <w:rPr>
                <w:rFonts w:ascii="Arial" w:hAnsi="Arial"/>
                <w:i/>
                <w:color w:val="2E0D50"/>
                <w:spacing w:val="-4"/>
                <w:sz w:val="20"/>
              </w:rPr>
              <w:t> </w:t>
            </w:r>
            <w:r>
              <w:rPr>
                <w:rFonts w:ascii="Arial" w:hAnsi="Arial"/>
                <w:i/>
                <w:color w:val="2E0D50"/>
                <w:sz w:val="20"/>
              </w:rPr>
              <w:t>–</w:t>
            </w:r>
            <w:r>
              <w:rPr>
                <w:rFonts w:ascii="Arial" w:hAnsi="Arial"/>
                <w:i/>
                <w:color w:val="2E0D50"/>
                <w:spacing w:val="-7"/>
                <w:sz w:val="20"/>
              </w:rPr>
              <w:t> </w:t>
            </w:r>
            <w:r>
              <w:rPr>
                <w:rFonts w:ascii="Arial" w:hAnsi="Arial"/>
                <w:i/>
                <w:color w:val="2E0D50"/>
                <w:sz w:val="20"/>
              </w:rPr>
              <w:t>osrs_t</w:t>
            </w:r>
          </w:p>
        </w:tc>
      </w:tr>
      <w:tr>
        <w:trPr>
          <w:trHeight w:val="291" w:hRule="atLeast"/>
        </w:trPr>
        <w:tc>
          <w:tcPr>
            <w:tcW w:w="1985" w:type="dxa"/>
            <w:tcBorders>
              <w:top w:val="nil"/>
              <w:left w:val="nil"/>
            </w:tcBorders>
            <w:shd w:val="clear" w:color="auto" w:fill="585858"/>
          </w:tcPr>
          <w:p>
            <w:pPr>
              <w:pStyle w:val="TableParagraph"/>
              <w:spacing w:line="227" w:lineRule="exact" w:before="45"/>
              <w:ind w:left="290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z w:val="20"/>
              </w:rPr>
              <w:t>Register</w:t>
            </w:r>
            <w:r>
              <w:rPr>
                <w:rFonts w:ascii="Arial"/>
                <w:b/>
                <w:color w:val="FFFFFF"/>
                <w:spacing w:val="-6"/>
                <w:sz w:val="20"/>
              </w:rPr>
              <w:t> </w:t>
            </w:r>
            <w:r>
              <w:rPr>
                <w:rFonts w:ascii="Arial"/>
                <w:b/>
                <w:color w:val="FFFFFF"/>
                <w:sz w:val="20"/>
              </w:rPr>
              <w:t>Name</w:t>
            </w:r>
          </w:p>
        </w:tc>
        <w:tc>
          <w:tcPr>
            <w:tcW w:w="1560" w:type="dxa"/>
            <w:tcBorders>
              <w:top w:val="nil"/>
            </w:tcBorders>
            <w:shd w:val="clear" w:color="auto" w:fill="585858"/>
          </w:tcPr>
          <w:p>
            <w:pPr>
              <w:pStyle w:val="TableParagraph"/>
              <w:spacing w:line="227" w:lineRule="exact" w:before="45"/>
              <w:ind w:left="335" w:right="335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z w:val="20"/>
              </w:rPr>
              <w:t>Address</w:t>
            </w:r>
          </w:p>
        </w:tc>
        <w:tc>
          <w:tcPr>
            <w:tcW w:w="2976" w:type="dxa"/>
            <w:tcBorders>
              <w:top w:val="nil"/>
            </w:tcBorders>
            <w:shd w:val="clear" w:color="auto" w:fill="585858"/>
          </w:tcPr>
          <w:p>
            <w:pPr>
              <w:pStyle w:val="TableParagraph"/>
              <w:spacing w:line="227" w:lineRule="exact" w:before="45"/>
              <w:ind w:left="415" w:right="417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z w:val="20"/>
              </w:rPr>
              <w:t>Content&lt;bit</w:t>
            </w:r>
            <w:r>
              <w:rPr>
                <w:rFonts w:ascii="Arial"/>
                <w:b/>
                <w:color w:val="FFFFFF"/>
                <w:spacing w:val="-8"/>
                <w:sz w:val="20"/>
              </w:rPr>
              <w:t> </w:t>
            </w:r>
            <w:r>
              <w:rPr>
                <w:rFonts w:ascii="Arial"/>
                <w:b/>
                <w:color w:val="FFFFFF"/>
                <w:sz w:val="20"/>
              </w:rPr>
              <w:t>position&gt;</w:t>
            </w:r>
          </w:p>
        </w:tc>
        <w:tc>
          <w:tcPr>
            <w:tcW w:w="4372" w:type="dxa"/>
            <w:tcBorders>
              <w:top w:val="nil"/>
              <w:right w:val="nil"/>
            </w:tcBorders>
            <w:shd w:val="clear" w:color="auto" w:fill="585858"/>
          </w:tcPr>
          <w:p>
            <w:pPr>
              <w:pStyle w:val="TableParagraph"/>
              <w:spacing w:line="227" w:lineRule="exact" w:before="45"/>
              <w:ind w:left="1593" w:right="1611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z w:val="20"/>
              </w:rPr>
              <w:t>Description</w:t>
            </w:r>
          </w:p>
        </w:tc>
      </w:tr>
      <w:tr>
        <w:trPr>
          <w:trHeight w:val="560" w:hRule="atLeast"/>
        </w:trPr>
        <w:tc>
          <w:tcPr>
            <w:tcW w:w="1985" w:type="dxa"/>
            <w:tcBorders>
              <w:left w:val="nil"/>
              <w:bottom w:val="nil"/>
            </w:tcBorders>
            <w:shd w:val="clear" w:color="auto" w:fill="F1F1F1"/>
          </w:tcPr>
          <w:p>
            <w:pPr>
              <w:pStyle w:val="TableParagraph"/>
              <w:spacing w:before="39"/>
              <w:ind w:left="679"/>
              <w:rPr>
                <w:sz w:val="20"/>
              </w:rPr>
            </w:pPr>
            <w:r>
              <w:rPr>
                <w:sz w:val="20"/>
              </w:rPr>
              <w:t>ctrl_meas</w:t>
            </w:r>
          </w:p>
        </w:tc>
        <w:tc>
          <w:tcPr>
            <w:tcW w:w="1560" w:type="dxa"/>
            <w:tcBorders>
              <w:bottom w:val="nil"/>
            </w:tcBorders>
            <w:shd w:val="clear" w:color="auto" w:fill="F1F1F1"/>
          </w:tcPr>
          <w:p>
            <w:pPr>
              <w:pStyle w:val="TableParagraph"/>
              <w:spacing w:before="39"/>
              <w:ind w:left="335" w:right="335"/>
              <w:jc w:val="center"/>
              <w:rPr>
                <w:sz w:val="20"/>
              </w:rPr>
            </w:pPr>
            <w:r>
              <w:rPr>
                <w:sz w:val="20"/>
              </w:rPr>
              <w:t>0x74</w:t>
            </w:r>
          </w:p>
        </w:tc>
        <w:tc>
          <w:tcPr>
            <w:tcW w:w="2976" w:type="dxa"/>
            <w:tcBorders>
              <w:bottom w:val="nil"/>
            </w:tcBorders>
            <w:shd w:val="clear" w:color="auto" w:fill="F1F1F1"/>
          </w:tcPr>
          <w:p>
            <w:pPr>
              <w:pStyle w:val="TableParagraph"/>
              <w:spacing w:before="39"/>
              <w:ind w:left="415" w:right="415"/>
              <w:jc w:val="center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z w:val="20"/>
              </w:rPr>
              <w:t>osrs_t&lt;7:5&gt;</w:t>
            </w:r>
          </w:p>
        </w:tc>
        <w:tc>
          <w:tcPr>
            <w:tcW w:w="4372" w:type="dxa"/>
            <w:tcBorders>
              <w:bottom w:val="nil"/>
              <w:right w:val="nil"/>
            </w:tcBorders>
            <w:shd w:val="clear" w:color="auto" w:fill="F1F1F1"/>
          </w:tcPr>
          <w:p>
            <w:pPr>
              <w:pStyle w:val="TableParagraph"/>
              <w:spacing w:line="278" w:lineRule="exact"/>
              <w:ind w:left="1257" w:right="69" w:hanging="1100"/>
              <w:rPr>
                <w:sz w:val="20"/>
              </w:rPr>
            </w:pPr>
            <w:r>
              <w:rPr>
                <w:sz w:val="20"/>
              </w:rPr>
              <w:t>Temperature</w:t>
            </w:r>
            <w:r>
              <w:rPr>
                <w:spacing w:val="-13"/>
                <w:sz w:val="20"/>
              </w:rPr>
              <w:t> </w:t>
            </w:r>
            <w:r>
              <w:rPr>
                <w:sz w:val="20"/>
              </w:rPr>
              <w:t>oversampling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settings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as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shown</w:t>
            </w:r>
            <w:r>
              <w:rPr>
                <w:spacing w:val="-52"/>
                <w:sz w:val="20"/>
              </w:rPr>
              <w:t> </w:t>
            </w:r>
            <w:r>
              <w:rPr>
                <w:sz w:val="20"/>
              </w:rPr>
              <w:t>in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following table</w:t>
            </w:r>
          </w:p>
        </w:tc>
      </w:tr>
      <w:tr>
        <w:trPr>
          <w:trHeight w:val="281" w:hRule="atLeast"/>
        </w:trPr>
        <w:tc>
          <w:tcPr>
            <w:tcW w:w="1985" w:type="dxa"/>
            <w:tcBorders>
              <w:top w:val="nil"/>
              <w:left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08" w:type="dxa"/>
            <w:gridSpan w:val="3"/>
            <w:tcBorders>
              <w:top w:val="nil"/>
              <w:bottom w:val="nil"/>
              <w:right w:val="nil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291" w:hRule="atLeast"/>
        </w:trPr>
        <w:tc>
          <w:tcPr>
            <w:tcW w:w="1985" w:type="dxa"/>
            <w:tcBorders>
              <w:top w:val="nil"/>
              <w:left w:val="nil"/>
            </w:tcBorders>
            <w:shd w:val="clear" w:color="auto" w:fill="585858"/>
          </w:tcPr>
          <w:p>
            <w:pPr>
              <w:pStyle w:val="TableParagraph"/>
              <w:spacing w:before="38"/>
              <w:ind w:left="429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z w:val="20"/>
              </w:rPr>
              <w:t>osrs_t&lt;2:0&gt;</w:t>
            </w:r>
          </w:p>
        </w:tc>
        <w:tc>
          <w:tcPr>
            <w:tcW w:w="8908" w:type="dxa"/>
            <w:gridSpan w:val="3"/>
            <w:tcBorders>
              <w:top w:val="nil"/>
              <w:right w:val="nil"/>
            </w:tcBorders>
            <w:shd w:val="clear" w:color="auto" w:fill="585858"/>
          </w:tcPr>
          <w:p>
            <w:pPr>
              <w:pStyle w:val="TableParagraph"/>
              <w:spacing w:before="38"/>
              <w:ind w:left="3056" w:right="3077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pacing w:val="-1"/>
                <w:sz w:val="20"/>
              </w:rPr>
              <w:t>Temperature</w:t>
            </w:r>
            <w:r>
              <w:rPr>
                <w:rFonts w:ascii="Arial"/>
                <w:b/>
                <w:color w:val="FFFFFF"/>
                <w:spacing w:val="-10"/>
                <w:sz w:val="20"/>
              </w:rPr>
              <w:t> </w:t>
            </w:r>
            <w:r>
              <w:rPr>
                <w:rFonts w:ascii="Arial"/>
                <w:b/>
                <w:color w:val="FFFFFF"/>
                <w:sz w:val="20"/>
              </w:rPr>
              <w:t>oversampling</w:t>
            </w:r>
          </w:p>
        </w:tc>
      </w:tr>
      <w:tr>
        <w:trPr>
          <w:trHeight w:val="286" w:hRule="atLeast"/>
        </w:trPr>
        <w:tc>
          <w:tcPr>
            <w:tcW w:w="1985" w:type="dxa"/>
            <w:tcBorders>
              <w:left w:val="nil"/>
            </w:tcBorders>
            <w:shd w:val="clear" w:color="auto" w:fill="F1F1F1"/>
          </w:tcPr>
          <w:p>
            <w:pPr>
              <w:pStyle w:val="TableParagraph"/>
              <w:spacing w:line="227" w:lineRule="exact" w:before="39"/>
              <w:ind w:left="923" w:right="663"/>
              <w:jc w:val="center"/>
              <w:rPr>
                <w:sz w:val="20"/>
              </w:rPr>
            </w:pPr>
            <w:r>
              <w:rPr>
                <w:sz w:val="20"/>
              </w:rPr>
              <w:t>000</w:t>
            </w:r>
          </w:p>
        </w:tc>
        <w:tc>
          <w:tcPr>
            <w:tcW w:w="8908" w:type="dxa"/>
            <w:gridSpan w:val="3"/>
            <w:tcBorders>
              <w:right w:val="nil"/>
            </w:tcBorders>
            <w:shd w:val="clear" w:color="auto" w:fill="F1F1F1"/>
          </w:tcPr>
          <w:p>
            <w:pPr>
              <w:pStyle w:val="TableParagraph"/>
              <w:spacing w:line="227" w:lineRule="exact" w:before="39"/>
              <w:ind w:left="3056" w:right="3081"/>
              <w:jc w:val="center"/>
              <w:rPr>
                <w:sz w:val="20"/>
              </w:rPr>
            </w:pPr>
            <w:r>
              <w:rPr>
                <w:sz w:val="20"/>
              </w:rPr>
              <w:t>Skipped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(output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set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to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0x8000)</w:t>
            </w:r>
          </w:p>
        </w:tc>
      </w:tr>
      <w:tr>
        <w:trPr>
          <w:trHeight w:val="286" w:hRule="atLeast"/>
        </w:trPr>
        <w:tc>
          <w:tcPr>
            <w:tcW w:w="1985" w:type="dxa"/>
            <w:tcBorders>
              <w:left w:val="nil"/>
            </w:tcBorders>
            <w:shd w:val="clear" w:color="auto" w:fill="CCCCCC"/>
          </w:tcPr>
          <w:p>
            <w:pPr>
              <w:pStyle w:val="TableParagraph"/>
              <w:spacing w:line="229" w:lineRule="exact" w:before="37"/>
              <w:ind w:left="923" w:right="663"/>
              <w:jc w:val="center"/>
              <w:rPr>
                <w:sz w:val="20"/>
              </w:rPr>
            </w:pPr>
            <w:r>
              <w:rPr>
                <w:sz w:val="20"/>
              </w:rPr>
              <w:t>001</w:t>
            </w:r>
          </w:p>
        </w:tc>
        <w:tc>
          <w:tcPr>
            <w:tcW w:w="8908" w:type="dxa"/>
            <w:gridSpan w:val="3"/>
            <w:tcBorders>
              <w:right w:val="nil"/>
            </w:tcBorders>
            <w:shd w:val="clear" w:color="auto" w:fill="CCCCCC"/>
          </w:tcPr>
          <w:p>
            <w:pPr>
              <w:pStyle w:val="TableParagraph"/>
              <w:spacing w:line="229" w:lineRule="exact" w:before="37"/>
              <w:ind w:left="3056" w:right="3078"/>
              <w:jc w:val="center"/>
              <w:rPr>
                <w:sz w:val="20"/>
              </w:rPr>
            </w:pPr>
            <w:r>
              <w:rPr>
                <w:sz w:val="20"/>
              </w:rPr>
              <w:t>oversampling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×1</w:t>
            </w:r>
          </w:p>
        </w:tc>
      </w:tr>
      <w:tr>
        <w:trPr>
          <w:trHeight w:val="286" w:hRule="atLeast"/>
        </w:trPr>
        <w:tc>
          <w:tcPr>
            <w:tcW w:w="1985" w:type="dxa"/>
            <w:tcBorders>
              <w:left w:val="nil"/>
            </w:tcBorders>
            <w:shd w:val="clear" w:color="auto" w:fill="F1F1F1"/>
          </w:tcPr>
          <w:p>
            <w:pPr>
              <w:pStyle w:val="TableParagraph"/>
              <w:spacing w:line="229" w:lineRule="exact" w:before="37"/>
              <w:ind w:left="923" w:right="663"/>
              <w:jc w:val="center"/>
              <w:rPr>
                <w:sz w:val="20"/>
              </w:rPr>
            </w:pPr>
            <w:r>
              <w:rPr>
                <w:sz w:val="20"/>
              </w:rPr>
              <w:t>010</w:t>
            </w:r>
          </w:p>
        </w:tc>
        <w:tc>
          <w:tcPr>
            <w:tcW w:w="8908" w:type="dxa"/>
            <w:gridSpan w:val="3"/>
            <w:tcBorders>
              <w:right w:val="nil"/>
            </w:tcBorders>
            <w:shd w:val="clear" w:color="auto" w:fill="F1F1F1"/>
          </w:tcPr>
          <w:p>
            <w:pPr>
              <w:pStyle w:val="TableParagraph"/>
              <w:spacing w:line="229" w:lineRule="exact" w:before="37"/>
              <w:ind w:left="3056" w:right="3078"/>
              <w:jc w:val="center"/>
              <w:rPr>
                <w:sz w:val="20"/>
              </w:rPr>
            </w:pPr>
            <w:r>
              <w:rPr>
                <w:sz w:val="20"/>
              </w:rPr>
              <w:t>oversampling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×2</w:t>
            </w:r>
          </w:p>
        </w:tc>
      </w:tr>
      <w:tr>
        <w:trPr>
          <w:trHeight w:val="286" w:hRule="atLeast"/>
        </w:trPr>
        <w:tc>
          <w:tcPr>
            <w:tcW w:w="1985" w:type="dxa"/>
            <w:tcBorders>
              <w:left w:val="nil"/>
            </w:tcBorders>
            <w:shd w:val="clear" w:color="auto" w:fill="CCCCCC"/>
          </w:tcPr>
          <w:p>
            <w:pPr>
              <w:pStyle w:val="TableParagraph"/>
              <w:spacing w:line="229" w:lineRule="exact" w:before="37"/>
              <w:ind w:left="924" w:right="663"/>
              <w:jc w:val="center"/>
              <w:rPr>
                <w:sz w:val="20"/>
              </w:rPr>
            </w:pPr>
            <w:r>
              <w:rPr>
                <w:sz w:val="20"/>
              </w:rPr>
              <w:t>011</w:t>
            </w:r>
          </w:p>
        </w:tc>
        <w:tc>
          <w:tcPr>
            <w:tcW w:w="8908" w:type="dxa"/>
            <w:gridSpan w:val="3"/>
            <w:tcBorders>
              <w:right w:val="nil"/>
            </w:tcBorders>
            <w:shd w:val="clear" w:color="auto" w:fill="CCCCCC"/>
          </w:tcPr>
          <w:p>
            <w:pPr>
              <w:pStyle w:val="TableParagraph"/>
              <w:spacing w:line="229" w:lineRule="exact" w:before="37"/>
              <w:ind w:left="3056" w:right="3078"/>
              <w:jc w:val="center"/>
              <w:rPr>
                <w:sz w:val="20"/>
              </w:rPr>
            </w:pPr>
            <w:r>
              <w:rPr>
                <w:sz w:val="20"/>
              </w:rPr>
              <w:t>oversampling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×4</w:t>
            </w:r>
          </w:p>
        </w:tc>
      </w:tr>
      <w:tr>
        <w:trPr>
          <w:trHeight w:val="286" w:hRule="atLeast"/>
        </w:trPr>
        <w:tc>
          <w:tcPr>
            <w:tcW w:w="1985" w:type="dxa"/>
            <w:tcBorders>
              <w:left w:val="nil"/>
            </w:tcBorders>
            <w:shd w:val="clear" w:color="auto" w:fill="F1F1F1"/>
          </w:tcPr>
          <w:p>
            <w:pPr>
              <w:pStyle w:val="TableParagraph"/>
              <w:spacing w:line="229" w:lineRule="exact" w:before="37"/>
              <w:ind w:left="923" w:right="663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8908" w:type="dxa"/>
            <w:gridSpan w:val="3"/>
            <w:tcBorders>
              <w:right w:val="nil"/>
            </w:tcBorders>
            <w:shd w:val="clear" w:color="auto" w:fill="F1F1F1"/>
          </w:tcPr>
          <w:p>
            <w:pPr>
              <w:pStyle w:val="TableParagraph"/>
              <w:spacing w:line="229" w:lineRule="exact" w:before="37"/>
              <w:ind w:left="3056" w:right="3078"/>
              <w:jc w:val="center"/>
              <w:rPr>
                <w:sz w:val="20"/>
              </w:rPr>
            </w:pPr>
            <w:r>
              <w:rPr>
                <w:sz w:val="20"/>
              </w:rPr>
              <w:t>oversampling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×8</w:t>
            </w:r>
          </w:p>
        </w:tc>
      </w:tr>
      <w:tr>
        <w:trPr>
          <w:trHeight w:val="287" w:hRule="atLeast"/>
        </w:trPr>
        <w:tc>
          <w:tcPr>
            <w:tcW w:w="1985" w:type="dxa"/>
            <w:tcBorders>
              <w:left w:val="nil"/>
              <w:bottom w:val="nil"/>
            </w:tcBorders>
            <w:shd w:val="clear" w:color="auto" w:fill="CCCCCC"/>
          </w:tcPr>
          <w:p>
            <w:pPr>
              <w:pStyle w:val="TableParagraph"/>
              <w:spacing w:before="37"/>
              <w:ind w:left="590"/>
              <w:rPr>
                <w:sz w:val="20"/>
              </w:rPr>
            </w:pPr>
            <w:r>
              <w:rPr>
                <w:sz w:val="20"/>
              </w:rPr>
              <w:t>101,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Others</w:t>
            </w:r>
          </w:p>
        </w:tc>
        <w:tc>
          <w:tcPr>
            <w:tcW w:w="8908" w:type="dxa"/>
            <w:gridSpan w:val="3"/>
            <w:tcBorders>
              <w:bottom w:val="nil"/>
              <w:right w:val="nil"/>
            </w:tcBorders>
            <w:shd w:val="clear" w:color="auto" w:fill="CCCCCC"/>
          </w:tcPr>
          <w:p>
            <w:pPr>
              <w:pStyle w:val="TableParagraph"/>
              <w:spacing w:before="37"/>
              <w:ind w:left="3056" w:right="3077"/>
              <w:jc w:val="center"/>
              <w:rPr>
                <w:sz w:val="20"/>
              </w:rPr>
            </w:pPr>
            <w:r>
              <w:rPr>
                <w:sz w:val="20"/>
              </w:rPr>
              <w:t>oversampling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×16</w:t>
            </w:r>
          </w:p>
        </w:tc>
      </w:tr>
    </w:tbl>
    <w:p>
      <w:pPr>
        <w:spacing w:after="0"/>
        <w:jc w:val="center"/>
        <w:rPr>
          <w:sz w:val="20"/>
        </w:rPr>
        <w:sectPr>
          <w:pgSz w:w="11910" w:h="16840"/>
          <w:pgMar w:header="0" w:footer="614" w:top="840" w:bottom="800" w:left="360" w:right="300"/>
        </w:sectPr>
      </w:pPr>
    </w:p>
    <w:p>
      <w:pPr>
        <w:pStyle w:val="BodyText"/>
        <w:spacing w:before="3"/>
        <w:rPr>
          <w:rFonts w:ascii="Arial"/>
          <w:i/>
          <w:sz w:val="29"/>
        </w:rPr>
      </w:pPr>
    </w:p>
    <w:p>
      <w:pPr>
        <w:pStyle w:val="ListParagraph"/>
        <w:numPr>
          <w:ilvl w:val="3"/>
          <w:numId w:val="21"/>
        </w:numPr>
        <w:tabs>
          <w:tab w:pos="812" w:val="left" w:leader="none"/>
        </w:tabs>
        <w:spacing w:line="240" w:lineRule="auto" w:before="92" w:after="0"/>
        <w:ind w:left="811" w:right="0" w:hanging="669"/>
        <w:jc w:val="left"/>
        <w:rPr>
          <w:rFonts w:ascii="Arial" w:hAnsi="Arial"/>
          <w:i/>
          <w:sz w:val="20"/>
        </w:rPr>
      </w:pPr>
      <w:r>
        <w:rPr>
          <w:rFonts w:ascii="Arial" w:hAnsi="Arial"/>
          <w:i/>
          <w:color w:val="2E0D50"/>
          <w:sz w:val="20"/>
        </w:rPr>
        <w:t>Over</w:t>
      </w:r>
      <w:r>
        <w:rPr>
          <w:rFonts w:ascii="Arial" w:hAnsi="Arial"/>
          <w:i/>
          <w:color w:val="2E0D50"/>
          <w:spacing w:val="-5"/>
          <w:sz w:val="20"/>
        </w:rPr>
        <w:t> </w:t>
      </w:r>
      <w:r>
        <w:rPr>
          <w:rFonts w:ascii="Arial" w:hAnsi="Arial"/>
          <w:i/>
          <w:color w:val="2E0D50"/>
          <w:sz w:val="20"/>
        </w:rPr>
        <w:t>sampling</w:t>
      </w:r>
      <w:r>
        <w:rPr>
          <w:rFonts w:ascii="Arial" w:hAnsi="Arial"/>
          <w:i/>
          <w:color w:val="2E0D50"/>
          <w:spacing w:val="-5"/>
          <w:sz w:val="20"/>
        </w:rPr>
        <w:t> </w:t>
      </w:r>
      <w:r>
        <w:rPr>
          <w:rFonts w:ascii="Arial" w:hAnsi="Arial"/>
          <w:i/>
          <w:color w:val="2E0D50"/>
          <w:sz w:val="20"/>
        </w:rPr>
        <w:t>setting</w:t>
      </w:r>
      <w:r>
        <w:rPr>
          <w:rFonts w:ascii="Arial" w:hAnsi="Arial"/>
          <w:i/>
          <w:color w:val="2E0D50"/>
          <w:spacing w:val="-3"/>
          <w:sz w:val="20"/>
        </w:rPr>
        <w:t> </w:t>
      </w:r>
      <w:r>
        <w:rPr>
          <w:rFonts w:ascii="Arial" w:hAnsi="Arial"/>
          <w:i/>
          <w:color w:val="2E0D50"/>
          <w:sz w:val="20"/>
        </w:rPr>
        <w:t>–</w:t>
      </w:r>
      <w:r>
        <w:rPr>
          <w:rFonts w:ascii="Arial" w:hAnsi="Arial"/>
          <w:i/>
          <w:color w:val="2E0D50"/>
          <w:spacing w:val="-2"/>
          <w:sz w:val="20"/>
        </w:rPr>
        <w:t> </w:t>
      </w:r>
      <w:r>
        <w:rPr>
          <w:rFonts w:ascii="Arial" w:hAnsi="Arial"/>
          <w:i/>
          <w:color w:val="2E0D50"/>
          <w:sz w:val="20"/>
        </w:rPr>
        <w:t>Pressure</w:t>
      </w:r>
      <w:r>
        <w:rPr>
          <w:rFonts w:ascii="Arial" w:hAnsi="Arial"/>
          <w:i/>
          <w:color w:val="2E0D50"/>
          <w:spacing w:val="-4"/>
          <w:sz w:val="20"/>
        </w:rPr>
        <w:t> </w:t>
      </w:r>
      <w:r>
        <w:rPr>
          <w:rFonts w:ascii="Arial" w:hAnsi="Arial"/>
          <w:i/>
          <w:color w:val="2E0D50"/>
          <w:sz w:val="20"/>
        </w:rPr>
        <w:t>data</w:t>
      </w:r>
      <w:r>
        <w:rPr>
          <w:rFonts w:ascii="Arial" w:hAnsi="Arial"/>
          <w:i/>
          <w:color w:val="2E0D50"/>
          <w:spacing w:val="-1"/>
          <w:sz w:val="20"/>
        </w:rPr>
        <w:t> </w:t>
      </w:r>
      <w:r>
        <w:rPr>
          <w:rFonts w:ascii="Arial" w:hAnsi="Arial"/>
          <w:i/>
          <w:color w:val="2E0D50"/>
          <w:sz w:val="20"/>
        </w:rPr>
        <w:t>–</w:t>
      </w:r>
      <w:r>
        <w:rPr>
          <w:rFonts w:ascii="Arial" w:hAnsi="Arial"/>
          <w:i/>
          <w:color w:val="2E0D50"/>
          <w:spacing w:val="-2"/>
          <w:sz w:val="20"/>
        </w:rPr>
        <w:t> </w:t>
      </w:r>
      <w:r>
        <w:rPr>
          <w:rFonts w:ascii="Arial" w:hAnsi="Arial"/>
          <w:i/>
          <w:color w:val="2E0D50"/>
          <w:sz w:val="20"/>
        </w:rPr>
        <w:t>osrs_p</w:t>
      </w:r>
    </w:p>
    <w:p>
      <w:pPr>
        <w:pStyle w:val="BodyText"/>
        <w:spacing w:before="6"/>
        <w:rPr>
          <w:rFonts w:ascii="Arial"/>
          <w:i/>
          <w:sz w:val="10"/>
        </w:rPr>
      </w:pPr>
    </w:p>
    <w:tbl>
      <w:tblPr>
        <w:tblW w:w="0" w:type="auto"/>
        <w:jc w:val="left"/>
        <w:tblInd w:w="151" w:type="dxa"/>
        <w:tblBorders>
          <w:top w:val="single" w:sz="18" w:space="0" w:color="FFFFFF"/>
          <w:left w:val="single" w:sz="18" w:space="0" w:color="FFFFFF"/>
          <w:bottom w:val="single" w:sz="18" w:space="0" w:color="FFFFFF"/>
          <w:right w:val="single" w:sz="18" w:space="0" w:color="FFFFFF"/>
          <w:insideH w:val="single" w:sz="18" w:space="0" w:color="FFFFFF"/>
          <w:insideV w:val="single" w:sz="18" w:space="0" w:color="FFFFFF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985"/>
        <w:gridCol w:w="1560"/>
        <w:gridCol w:w="2976"/>
        <w:gridCol w:w="4253"/>
      </w:tblGrid>
      <w:tr>
        <w:trPr>
          <w:trHeight w:val="292" w:hRule="atLeast"/>
        </w:trPr>
        <w:tc>
          <w:tcPr>
            <w:tcW w:w="1985" w:type="dxa"/>
            <w:tcBorders>
              <w:top w:val="nil"/>
              <w:left w:val="nil"/>
            </w:tcBorders>
            <w:shd w:val="clear" w:color="auto" w:fill="585858"/>
          </w:tcPr>
          <w:p>
            <w:pPr>
              <w:pStyle w:val="TableParagraph"/>
              <w:spacing w:line="229" w:lineRule="exact" w:before="43"/>
              <w:ind w:right="271"/>
              <w:jc w:val="right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z w:val="20"/>
              </w:rPr>
              <w:t>Register</w:t>
            </w:r>
            <w:r>
              <w:rPr>
                <w:rFonts w:ascii="Arial"/>
                <w:b/>
                <w:color w:val="FFFFFF"/>
                <w:spacing w:val="-6"/>
                <w:sz w:val="20"/>
              </w:rPr>
              <w:t> </w:t>
            </w:r>
            <w:r>
              <w:rPr>
                <w:rFonts w:ascii="Arial"/>
                <w:b/>
                <w:color w:val="FFFFFF"/>
                <w:sz w:val="20"/>
              </w:rPr>
              <w:t>Name</w:t>
            </w:r>
          </w:p>
        </w:tc>
        <w:tc>
          <w:tcPr>
            <w:tcW w:w="1560" w:type="dxa"/>
            <w:tcBorders>
              <w:top w:val="nil"/>
            </w:tcBorders>
            <w:shd w:val="clear" w:color="auto" w:fill="585858"/>
          </w:tcPr>
          <w:p>
            <w:pPr>
              <w:pStyle w:val="TableParagraph"/>
              <w:spacing w:line="229" w:lineRule="exact" w:before="43"/>
              <w:ind w:left="335" w:right="335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z w:val="20"/>
              </w:rPr>
              <w:t>Address</w:t>
            </w:r>
          </w:p>
        </w:tc>
        <w:tc>
          <w:tcPr>
            <w:tcW w:w="2976" w:type="dxa"/>
            <w:tcBorders>
              <w:top w:val="nil"/>
            </w:tcBorders>
            <w:shd w:val="clear" w:color="auto" w:fill="585858"/>
          </w:tcPr>
          <w:p>
            <w:pPr>
              <w:pStyle w:val="TableParagraph"/>
              <w:spacing w:line="229" w:lineRule="exact" w:before="43"/>
              <w:ind w:left="415" w:right="417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z w:val="20"/>
              </w:rPr>
              <w:t>Content&lt;bit</w:t>
            </w:r>
            <w:r>
              <w:rPr>
                <w:rFonts w:ascii="Arial"/>
                <w:b/>
                <w:color w:val="FFFFFF"/>
                <w:spacing w:val="-8"/>
                <w:sz w:val="20"/>
              </w:rPr>
              <w:t> </w:t>
            </w:r>
            <w:r>
              <w:rPr>
                <w:rFonts w:ascii="Arial"/>
                <w:b/>
                <w:color w:val="FFFFFF"/>
                <w:sz w:val="20"/>
              </w:rPr>
              <w:t>position&gt;</w:t>
            </w:r>
          </w:p>
        </w:tc>
        <w:tc>
          <w:tcPr>
            <w:tcW w:w="4253" w:type="dxa"/>
            <w:tcBorders>
              <w:top w:val="nil"/>
              <w:right w:val="nil"/>
            </w:tcBorders>
            <w:shd w:val="clear" w:color="auto" w:fill="585858"/>
          </w:tcPr>
          <w:p>
            <w:pPr>
              <w:pStyle w:val="TableParagraph"/>
              <w:spacing w:line="229" w:lineRule="exact" w:before="43"/>
              <w:ind w:left="1538" w:right="1552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z w:val="20"/>
              </w:rPr>
              <w:t>Description</w:t>
            </w:r>
          </w:p>
        </w:tc>
      </w:tr>
      <w:tr>
        <w:trPr>
          <w:trHeight w:val="560" w:hRule="atLeast"/>
        </w:trPr>
        <w:tc>
          <w:tcPr>
            <w:tcW w:w="1985" w:type="dxa"/>
            <w:tcBorders>
              <w:left w:val="nil"/>
              <w:bottom w:val="nil"/>
            </w:tcBorders>
            <w:shd w:val="clear" w:color="auto" w:fill="F1F1F1"/>
          </w:tcPr>
          <w:p>
            <w:pPr>
              <w:pStyle w:val="TableParagraph"/>
              <w:spacing w:before="37"/>
              <w:ind w:right="416"/>
              <w:jc w:val="right"/>
              <w:rPr>
                <w:sz w:val="20"/>
              </w:rPr>
            </w:pPr>
            <w:r>
              <w:rPr>
                <w:sz w:val="20"/>
              </w:rPr>
              <w:t>ctrl_meas</w:t>
            </w:r>
          </w:p>
        </w:tc>
        <w:tc>
          <w:tcPr>
            <w:tcW w:w="1560" w:type="dxa"/>
            <w:tcBorders>
              <w:bottom w:val="nil"/>
            </w:tcBorders>
            <w:shd w:val="clear" w:color="auto" w:fill="F1F1F1"/>
          </w:tcPr>
          <w:p>
            <w:pPr>
              <w:pStyle w:val="TableParagraph"/>
              <w:spacing w:before="37"/>
              <w:ind w:left="335" w:right="335"/>
              <w:jc w:val="center"/>
              <w:rPr>
                <w:sz w:val="20"/>
              </w:rPr>
            </w:pPr>
            <w:r>
              <w:rPr>
                <w:sz w:val="20"/>
              </w:rPr>
              <w:t>0x74</w:t>
            </w:r>
          </w:p>
        </w:tc>
        <w:tc>
          <w:tcPr>
            <w:tcW w:w="2976" w:type="dxa"/>
            <w:tcBorders>
              <w:bottom w:val="nil"/>
            </w:tcBorders>
            <w:shd w:val="clear" w:color="auto" w:fill="F1F1F1"/>
          </w:tcPr>
          <w:p>
            <w:pPr>
              <w:pStyle w:val="TableParagraph"/>
              <w:spacing w:before="37"/>
              <w:ind w:left="415" w:right="415"/>
              <w:jc w:val="center"/>
              <w:rPr>
                <w:sz w:val="20"/>
              </w:rPr>
            </w:pPr>
            <w:r>
              <w:rPr>
                <w:sz w:val="20"/>
              </w:rPr>
              <w:t>osrs_p&lt;4:2&gt;</w:t>
            </w:r>
          </w:p>
        </w:tc>
        <w:tc>
          <w:tcPr>
            <w:tcW w:w="4253" w:type="dxa"/>
            <w:tcBorders>
              <w:bottom w:val="nil"/>
              <w:right w:val="nil"/>
            </w:tcBorders>
            <w:shd w:val="clear" w:color="auto" w:fill="F1F1F1"/>
          </w:tcPr>
          <w:p>
            <w:pPr>
              <w:pStyle w:val="TableParagraph"/>
              <w:spacing w:line="280" w:lineRule="exact"/>
              <w:ind w:left="1305" w:hanging="1150"/>
              <w:rPr>
                <w:sz w:val="20"/>
              </w:rPr>
            </w:pPr>
            <w:r>
              <w:rPr>
                <w:sz w:val="20"/>
              </w:rPr>
              <w:t>Pressure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oversampling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settings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as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shown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in</w:t>
            </w:r>
            <w:r>
              <w:rPr>
                <w:spacing w:val="-53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following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table</w:t>
            </w:r>
          </w:p>
        </w:tc>
      </w:tr>
      <w:tr>
        <w:trPr>
          <w:trHeight w:val="280" w:hRule="atLeast"/>
        </w:trPr>
        <w:tc>
          <w:tcPr>
            <w:tcW w:w="1985" w:type="dxa"/>
            <w:tcBorders>
              <w:top w:val="nil"/>
              <w:left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789" w:type="dxa"/>
            <w:gridSpan w:val="3"/>
            <w:tcBorders>
              <w:top w:val="nil"/>
              <w:bottom w:val="nil"/>
              <w:right w:val="nil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291" w:hRule="atLeast"/>
        </w:trPr>
        <w:tc>
          <w:tcPr>
            <w:tcW w:w="1985" w:type="dxa"/>
            <w:tcBorders>
              <w:top w:val="nil"/>
              <w:left w:val="nil"/>
            </w:tcBorders>
            <w:shd w:val="clear" w:color="auto" w:fill="585858"/>
          </w:tcPr>
          <w:p>
            <w:pPr>
              <w:pStyle w:val="TableParagraph"/>
              <w:spacing w:before="35"/>
              <w:ind w:left="403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z w:val="20"/>
              </w:rPr>
              <w:t>osrs_p&lt;2:0&gt;</w:t>
            </w:r>
          </w:p>
        </w:tc>
        <w:tc>
          <w:tcPr>
            <w:tcW w:w="8789" w:type="dxa"/>
            <w:gridSpan w:val="3"/>
            <w:tcBorders>
              <w:top w:val="nil"/>
              <w:right w:val="nil"/>
            </w:tcBorders>
            <w:shd w:val="clear" w:color="auto" w:fill="585858"/>
          </w:tcPr>
          <w:p>
            <w:pPr>
              <w:pStyle w:val="TableParagraph"/>
              <w:spacing w:before="35"/>
              <w:ind w:left="2999" w:right="3020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z w:val="20"/>
              </w:rPr>
              <w:t>Pressure</w:t>
            </w:r>
            <w:r>
              <w:rPr>
                <w:rFonts w:ascii="Arial"/>
                <w:b/>
                <w:color w:val="FFFFFF"/>
                <w:spacing w:val="-7"/>
                <w:sz w:val="20"/>
              </w:rPr>
              <w:t> </w:t>
            </w:r>
            <w:r>
              <w:rPr>
                <w:rFonts w:ascii="Arial"/>
                <w:b/>
                <w:color w:val="FFFFFF"/>
                <w:sz w:val="20"/>
              </w:rPr>
              <w:t>oversampling</w:t>
            </w:r>
          </w:p>
        </w:tc>
      </w:tr>
      <w:tr>
        <w:trPr>
          <w:trHeight w:val="286" w:hRule="atLeast"/>
        </w:trPr>
        <w:tc>
          <w:tcPr>
            <w:tcW w:w="1985" w:type="dxa"/>
            <w:tcBorders>
              <w:left w:val="nil"/>
            </w:tcBorders>
            <w:shd w:val="clear" w:color="auto" w:fill="F1F1F1"/>
          </w:tcPr>
          <w:p>
            <w:pPr>
              <w:pStyle w:val="TableParagraph"/>
              <w:spacing w:line="229" w:lineRule="exact" w:before="37"/>
              <w:ind w:left="923" w:right="663"/>
              <w:jc w:val="center"/>
              <w:rPr>
                <w:sz w:val="20"/>
              </w:rPr>
            </w:pPr>
            <w:r>
              <w:rPr>
                <w:sz w:val="20"/>
              </w:rPr>
              <w:t>000</w:t>
            </w:r>
          </w:p>
        </w:tc>
        <w:tc>
          <w:tcPr>
            <w:tcW w:w="8789" w:type="dxa"/>
            <w:gridSpan w:val="3"/>
            <w:tcBorders>
              <w:right w:val="nil"/>
            </w:tcBorders>
            <w:shd w:val="clear" w:color="auto" w:fill="F1F1F1"/>
          </w:tcPr>
          <w:p>
            <w:pPr>
              <w:pStyle w:val="TableParagraph"/>
              <w:spacing w:line="229" w:lineRule="exact" w:before="37"/>
              <w:ind w:left="2999" w:right="3020"/>
              <w:jc w:val="center"/>
              <w:rPr>
                <w:sz w:val="20"/>
              </w:rPr>
            </w:pPr>
            <w:r>
              <w:rPr>
                <w:sz w:val="20"/>
              </w:rPr>
              <w:t>Skipped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(output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set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to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0x8000)</w:t>
            </w:r>
          </w:p>
        </w:tc>
      </w:tr>
      <w:tr>
        <w:trPr>
          <w:trHeight w:val="286" w:hRule="atLeast"/>
        </w:trPr>
        <w:tc>
          <w:tcPr>
            <w:tcW w:w="1985" w:type="dxa"/>
            <w:tcBorders>
              <w:left w:val="nil"/>
            </w:tcBorders>
            <w:shd w:val="clear" w:color="auto" w:fill="CCCCCC"/>
          </w:tcPr>
          <w:p>
            <w:pPr>
              <w:pStyle w:val="TableParagraph"/>
              <w:spacing w:line="229" w:lineRule="exact" w:before="37"/>
              <w:ind w:left="923" w:right="663"/>
              <w:jc w:val="center"/>
              <w:rPr>
                <w:sz w:val="20"/>
              </w:rPr>
            </w:pPr>
            <w:r>
              <w:rPr>
                <w:sz w:val="20"/>
              </w:rPr>
              <w:t>001</w:t>
            </w:r>
          </w:p>
        </w:tc>
        <w:tc>
          <w:tcPr>
            <w:tcW w:w="8789" w:type="dxa"/>
            <w:gridSpan w:val="3"/>
            <w:tcBorders>
              <w:right w:val="nil"/>
            </w:tcBorders>
            <w:shd w:val="clear" w:color="auto" w:fill="CCCCCC"/>
          </w:tcPr>
          <w:p>
            <w:pPr>
              <w:pStyle w:val="TableParagraph"/>
              <w:spacing w:line="229" w:lineRule="exact" w:before="37"/>
              <w:ind w:left="2999" w:right="3017"/>
              <w:jc w:val="center"/>
              <w:rPr>
                <w:sz w:val="20"/>
              </w:rPr>
            </w:pPr>
            <w:r>
              <w:rPr>
                <w:sz w:val="20"/>
              </w:rPr>
              <w:t>oversampling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×1</w:t>
            </w:r>
          </w:p>
        </w:tc>
      </w:tr>
      <w:tr>
        <w:trPr>
          <w:trHeight w:val="286" w:hRule="atLeast"/>
        </w:trPr>
        <w:tc>
          <w:tcPr>
            <w:tcW w:w="1985" w:type="dxa"/>
            <w:tcBorders>
              <w:left w:val="nil"/>
            </w:tcBorders>
            <w:shd w:val="clear" w:color="auto" w:fill="F1F1F1"/>
          </w:tcPr>
          <w:p>
            <w:pPr>
              <w:pStyle w:val="TableParagraph"/>
              <w:spacing w:line="229" w:lineRule="exact" w:before="37"/>
              <w:ind w:left="923" w:right="663"/>
              <w:jc w:val="center"/>
              <w:rPr>
                <w:sz w:val="20"/>
              </w:rPr>
            </w:pPr>
            <w:r>
              <w:rPr>
                <w:sz w:val="20"/>
              </w:rPr>
              <w:t>010</w:t>
            </w:r>
          </w:p>
        </w:tc>
        <w:tc>
          <w:tcPr>
            <w:tcW w:w="8789" w:type="dxa"/>
            <w:gridSpan w:val="3"/>
            <w:tcBorders>
              <w:right w:val="nil"/>
            </w:tcBorders>
            <w:shd w:val="clear" w:color="auto" w:fill="F1F1F1"/>
          </w:tcPr>
          <w:p>
            <w:pPr>
              <w:pStyle w:val="TableParagraph"/>
              <w:spacing w:line="229" w:lineRule="exact" w:before="37"/>
              <w:ind w:left="2999" w:right="3017"/>
              <w:jc w:val="center"/>
              <w:rPr>
                <w:sz w:val="20"/>
              </w:rPr>
            </w:pPr>
            <w:r>
              <w:rPr>
                <w:sz w:val="20"/>
              </w:rPr>
              <w:t>oversampling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×2</w:t>
            </w:r>
          </w:p>
        </w:tc>
      </w:tr>
      <w:tr>
        <w:trPr>
          <w:trHeight w:val="286" w:hRule="atLeast"/>
        </w:trPr>
        <w:tc>
          <w:tcPr>
            <w:tcW w:w="1985" w:type="dxa"/>
            <w:tcBorders>
              <w:left w:val="nil"/>
            </w:tcBorders>
            <w:shd w:val="clear" w:color="auto" w:fill="CCCCCC"/>
          </w:tcPr>
          <w:p>
            <w:pPr>
              <w:pStyle w:val="TableParagraph"/>
              <w:spacing w:line="229" w:lineRule="exact" w:before="37"/>
              <w:ind w:left="924" w:right="663"/>
              <w:jc w:val="center"/>
              <w:rPr>
                <w:sz w:val="20"/>
              </w:rPr>
            </w:pPr>
            <w:r>
              <w:rPr>
                <w:sz w:val="20"/>
              </w:rPr>
              <w:t>011</w:t>
            </w:r>
          </w:p>
        </w:tc>
        <w:tc>
          <w:tcPr>
            <w:tcW w:w="8789" w:type="dxa"/>
            <w:gridSpan w:val="3"/>
            <w:tcBorders>
              <w:right w:val="nil"/>
            </w:tcBorders>
            <w:shd w:val="clear" w:color="auto" w:fill="CCCCCC"/>
          </w:tcPr>
          <w:p>
            <w:pPr>
              <w:pStyle w:val="TableParagraph"/>
              <w:spacing w:line="229" w:lineRule="exact" w:before="37"/>
              <w:ind w:left="2999" w:right="3017"/>
              <w:jc w:val="center"/>
              <w:rPr>
                <w:sz w:val="20"/>
              </w:rPr>
            </w:pPr>
            <w:r>
              <w:rPr>
                <w:sz w:val="20"/>
              </w:rPr>
              <w:t>oversampling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×4</w:t>
            </w:r>
          </w:p>
        </w:tc>
      </w:tr>
      <w:tr>
        <w:trPr>
          <w:trHeight w:val="283" w:hRule="atLeast"/>
        </w:trPr>
        <w:tc>
          <w:tcPr>
            <w:tcW w:w="1985" w:type="dxa"/>
            <w:tcBorders>
              <w:left w:val="nil"/>
            </w:tcBorders>
            <w:shd w:val="clear" w:color="auto" w:fill="F1F1F1"/>
          </w:tcPr>
          <w:p>
            <w:pPr>
              <w:pStyle w:val="TableParagraph"/>
              <w:spacing w:line="227" w:lineRule="exact" w:before="37"/>
              <w:ind w:left="923" w:right="663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8789" w:type="dxa"/>
            <w:gridSpan w:val="3"/>
            <w:tcBorders>
              <w:right w:val="nil"/>
            </w:tcBorders>
            <w:shd w:val="clear" w:color="auto" w:fill="F1F1F1"/>
          </w:tcPr>
          <w:p>
            <w:pPr>
              <w:pStyle w:val="TableParagraph"/>
              <w:spacing w:line="227" w:lineRule="exact" w:before="37"/>
              <w:ind w:left="2999" w:right="3017"/>
              <w:jc w:val="center"/>
              <w:rPr>
                <w:sz w:val="20"/>
              </w:rPr>
            </w:pPr>
            <w:r>
              <w:rPr>
                <w:sz w:val="20"/>
              </w:rPr>
              <w:t>oversampling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×8</w:t>
            </w:r>
          </w:p>
        </w:tc>
      </w:tr>
      <w:tr>
        <w:trPr>
          <w:trHeight w:val="287" w:hRule="atLeast"/>
        </w:trPr>
        <w:tc>
          <w:tcPr>
            <w:tcW w:w="1985" w:type="dxa"/>
            <w:tcBorders>
              <w:left w:val="nil"/>
              <w:bottom w:val="nil"/>
            </w:tcBorders>
            <w:shd w:val="clear" w:color="auto" w:fill="CCCCCC"/>
          </w:tcPr>
          <w:p>
            <w:pPr>
              <w:pStyle w:val="TableParagraph"/>
              <w:spacing w:line="228" w:lineRule="exact" w:before="39"/>
              <w:ind w:right="328"/>
              <w:jc w:val="right"/>
              <w:rPr>
                <w:sz w:val="20"/>
              </w:rPr>
            </w:pPr>
            <w:r>
              <w:rPr>
                <w:sz w:val="20"/>
              </w:rPr>
              <w:t>101,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Others</w:t>
            </w:r>
          </w:p>
        </w:tc>
        <w:tc>
          <w:tcPr>
            <w:tcW w:w="8789" w:type="dxa"/>
            <w:gridSpan w:val="3"/>
            <w:tcBorders>
              <w:bottom w:val="nil"/>
              <w:right w:val="nil"/>
            </w:tcBorders>
            <w:shd w:val="clear" w:color="auto" w:fill="CCCCCC"/>
          </w:tcPr>
          <w:p>
            <w:pPr>
              <w:pStyle w:val="TableParagraph"/>
              <w:spacing w:line="228" w:lineRule="exact" w:before="39"/>
              <w:ind w:left="2999" w:right="3018"/>
              <w:jc w:val="center"/>
              <w:rPr>
                <w:sz w:val="20"/>
              </w:rPr>
            </w:pPr>
            <w:r>
              <w:rPr>
                <w:sz w:val="20"/>
              </w:rPr>
              <w:t>oversampling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×16</w:t>
            </w:r>
          </w:p>
        </w:tc>
      </w:tr>
    </w:tbl>
    <w:p>
      <w:pPr>
        <w:pStyle w:val="BodyText"/>
        <w:rPr>
          <w:rFonts w:ascii="Arial"/>
          <w:i/>
          <w:sz w:val="22"/>
        </w:rPr>
      </w:pPr>
    </w:p>
    <w:p>
      <w:pPr>
        <w:pStyle w:val="BodyText"/>
        <w:spacing w:before="3"/>
        <w:rPr>
          <w:rFonts w:ascii="Arial"/>
          <w:i/>
          <w:sz w:val="23"/>
        </w:rPr>
      </w:pPr>
    </w:p>
    <w:p>
      <w:pPr>
        <w:pStyle w:val="ListParagraph"/>
        <w:numPr>
          <w:ilvl w:val="3"/>
          <w:numId w:val="21"/>
        </w:numPr>
        <w:tabs>
          <w:tab w:pos="812" w:val="left" w:leader="none"/>
        </w:tabs>
        <w:spacing w:line="240" w:lineRule="auto" w:before="0" w:after="0"/>
        <w:ind w:left="811" w:right="0" w:hanging="669"/>
        <w:jc w:val="left"/>
        <w:rPr>
          <w:rFonts w:ascii="Arial" w:hAnsi="Arial"/>
          <w:i/>
          <w:sz w:val="20"/>
        </w:rPr>
      </w:pPr>
      <w:bookmarkStart w:name="_bookmark55" w:id="79"/>
      <w:bookmarkEnd w:id="79"/>
      <w:r>
        <w:rPr/>
      </w:r>
      <w:bookmarkStart w:name="_bookmark55" w:id="80"/>
      <w:bookmarkEnd w:id="80"/>
      <w:r>
        <w:rPr>
          <w:rFonts w:ascii="Arial" w:hAnsi="Arial"/>
          <w:i/>
          <w:color w:val="2E0D50"/>
          <w:sz w:val="20"/>
        </w:rPr>
        <w:t>IIR</w:t>
      </w:r>
      <w:r>
        <w:rPr>
          <w:rFonts w:ascii="Arial" w:hAnsi="Arial"/>
          <w:i/>
          <w:color w:val="2E0D50"/>
          <w:spacing w:val="-5"/>
          <w:sz w:val="20"/>
        </w:rPr>
        <w:t> </w:t>
      </w:r>
      <w:r>
        <w:rPr>
          <w:rFonts w:ascii="Arial" w:hAnsi="Arial"/>
          <w:i/>
          <w:color w:val="2E0D50"/>
          <w:sz w:val="20"/>
        </w:rPr>
        <w:t>filter</w:t>
      </w:r>
      <w:r>
        <w:rPr>
          <w:rFonts w:ascii="Arial" w:hAnsi="Arial"/>
          <w:i/>
          <w:color w:val="2E0D50"/>
          <w:spacing w:val="-4"/>
          <w:sz w:val="20"/>
        </w:rPr>
        <w:t> </w:t>
      </w:r>
      <w:r>
        <w:rPr>
          <w:rFonts w:ascii="Arial" w:hAnsi="Arial"/>
          <w:i/>
          <w:color w:val="2E0D50"/>
          <w:sz w:val="20"/>
        </w:rPr>
        <w:t>control</w:t>
      </w:r>
      <w:r>
        <w:rPr>
          <w:rFonts w:ascii="Arial" w:hAnsi="Arial"/>
          <w:i/>
          <w:color w:val="2E0D50"/>
          <w:spacing w:val="-2"/>
          <w:sz w:val="20"/>
        </w:rPr>
        <w:t> </w:t>
      </w:r>
      <w:r>
        <w:rPr>
          <w:rFonts w:ascii="Arial" w:hAnsi="Arial"/>
          <w:i/>
          <w:color w:val="2E0D50"/>
          <w:sz w:val="20"/>
        </w:rPr>
        <w:t>–</w:t>
      </w:r>
      <w:r>
        <w:rPr>
          <w:rFonts w:ascii="Arial" w:hAnsi="Arial"/>
          <w:i/>
          <w:color w:val="2E0D50"/>
          <w:spacing w:val="-4"/>
          <w:sz w:val="20"/>
        </w:rPr>
        <w:t> </w:t>
      </w:r>
      <w:r>
        <w:rPr>
          <w:rFonts w:ascii="Arial" w:hAnsi="Arial"/>
          <w:i/>
          <w:color w:val="2E0D50"/>
          <w:sz w:val="20"/>
        </w:rPr>
        <w:t>filter</w:t>
      </w:r>
    </w:p>
    <w:p>
      <w:pPr>
        <w:pStyle w:val="BodyText"/>
        <w:spacing w:line="292" w:lineRule="auto" w:before="159"/>
        <w:ind w:left="143" w:right="207"/>
        <w:jc w:val="both"/>
      </w:pPr>
      <w:r>
        <w:rPr/>
        <w:t>IIR filter applies to temperature and pressure data but not to humidity and gas data. The data coming from the ADC are</w:t>
      </w:r>
      <w:r>
        <w:rPr>
          <w:spacing w:val="1"/>
        </w:rPr>
        <w:t> </w:t>
      </w:r>
      <w:r>
        <w:rPr/>
        <w:t>filtered and then loaded into the data registers. The temperature and pressure result registers are updated together at the</w:t>
      </w:r>
      <w:r>
        <w:rPr>
          <w:spacing w:val="1"/>
        </w:rPr>
        <w:t> </w:t>
      </w:r>
      <w:r>
        <w:rPr>
          <w:spacing w:val="-1"/>
        </w:rPr>
        <w:t>same</w:t>
      </w:r>
      <w:r>
        <w:rPr>
          <w:spacing w:val="-12"/>
        </w:rPr>
        <w:t> </w:t>
      </w:r>
      <w:r>
        <w:rPr>
          <w:spacing w:val="-1"/>
        </w:rPr>
        <w:t>time</w:t>
      </w:r>
      <w:r>
        <w:rPr>
          <w:spacing w:val="-12"/>
        </w:rPr>
        <w:t> </w:t>
      </w:r>
      <w:r>
        <w:rPr>
          <w:spacing w:val="-1"/>
        </w:rPr>
        <w:t>at</w:t>
      </w:r>
      <w:r>
        <w:rPr>
          <w:spacing w:val="-12"/>
        </w:rPr>
        <w:t> </w:t>
      </w:r>
      <w:r>
        <w:rPr>
          <w:spacing w:val="-1"/>
        </w:rPr>
        <w:t>the</w:t>
      </w:r>
      <w:r>
        <w:rPr>
          <w:spacing w:val="-12"/>
        </w:rPr>
        <w:t> </w:t>
      </w:r>
      <w:r>
        <w:rPr>
          <w:spacing w:val="-1"/>
        </w:rPr>
        <w:t>end</w:t>
      </w:r>
      <w:r>
        <w:rPr>
          <w:spacing w:val="-12"/>
        </w:rPr>
        <w:t> </w:t>
      </w:r>
      <w:r>
        <w:rPr>
          <w:spacing w:val="-1"/>
        </w:rPr>
        <w:t>of</w:t>
      </w:r>
      <w:r>
        <w:rPr>
          <w:spacing w:val="-12"/>
        </w:rPr>
        <w:t> </w:t>
      </w:r>
      <w:r>
        <w:rPr>
          <w:spacing w:val="-1"/>
        </w:rPr>
        <w:t>the</w:t>
      </w:r>
      <w:r>
        <w:rPr>
          <w:spacing w:val="-10"/>
        </w:rPr>
        <w:t> </w:t>
      </w:r>
      <w:r>
        <w:rPr>
          <w:spacing w:val="-1"/>
        </w:rPr>
        <w:t>measurement.</w:t>
      </w:r>
      <w:r>
        <w:rPr>
          <w:spacing w:val="-12"/>
        </w:rPr>
        <w:t> </w:t>
      </w:r>
      <w:r>
        <w:rPr>
          <w:spacing w:val="-1"/>
        </w:rPr>
        <w:t>IIR</w:t>
      </w:r>
      <w:r>
        <w:rPr>
          <w:spacing w:val="-12"/>
        </w:rPr>
        <w:t> </w:t>
      </w:r>
      <w:r>
        <w:rPr>
          <w:spacing w:val="-1"/>
        </w:rPr>
        <w:t>filter</w:t>
      </w:r>
      <w:r>
        <w:rPr>
          <w:spacing w:val="-11"/>
        </w:rPr>
        <w:t> </w:t>
      </w:r>
      <w:r>
        <w:rPr/>
        <w:t>output</w:t>
      </w:r>
      <w:r>
        <w:rPr>
          <w:spacing w:val="-9"/>
        </w:rPr>
        <w:t> </w:t>
      </w:r>
      <w:r>
        <w:rPr/>
        <w:t>resolution</w:t>
      </w:r>
      <w:r>
        <w:rPr>
          <w:spacing w:val="-12"/>
        </w:rPr>
        <w:t> </w:t>
      </w:r>
      <w:r>
        <w:rPr/>
        <w:t>is</w:t>
      </w:r>
      <w:r>
        <w:rPr>
          <w:spacing w:val="-9"/>
        </w:rPr>
        <w:t> </w:t>
      </w:r>
      <w:r>
        <w:rPr/>
        <w:t>20</w:t>
      </w:r>
      <w:r>
        <w:rPr>
          <w:spacing w:val="-12"/>
        </w:rPr>
        <w:t> </w:t>
      </w:r>
      <w:r>
        <w:rPr/>
        <w:t>bits.</w:t>
      </w:r>
      <w:r>
        <w:rPr>
          <w:spacing w:val="-14"/>
        </w:rPr>
        <w:t> </w:t>
      </w:r>
      <w:r>
        <w:rPr/>
        <w:t>The</w:t>
      </w:r>
      <w:r>
        <w:rPr>
          <w:spacing w:val="-12"/>
        </w:rPr>
        <w:t> </w:t>
      </w:r>
      <w:r>
        <w:rPr/>
        <w:t>result</w:t>
      </w:r>
      <w:r>
        <w:rPr>
          <w:spacing w:val="-12"/>
        </w:rPr>
        <w:t> </w:t>
      </w:r>
      <w:r>
        <w:rPr/>
        <w:t>registers</w:t>
      </w:r>
      <w:r>
        <w:rPr>
          <w:spacing w:val="-10"/>
        </w:rPr>
        <w:t> </w:t>
      </w:r>
      <w:r>
        <w:rPr/>
        <w:t>are</w:t>
      </w:r>
      <w:r>
        <w:rPr>
          <w:spacing w:val="-11"/>
        </w:rPr>
        <w:t> </w:t>
      </w:r>
      <w:r>
        <w:rPr/>
        <w:t>reset</w:t>
      </w:r>
      <w:r>
        <w:rPr>
          <w:spacing w:val="-12"/>
        </w:rPr>
        <w:t> </w:t>
      </w:r>
      <w:r>
        <w:rPr/>
        <w:t>to</w:t>
      </w:r>
      <w:r>
        <w:rPr>
          <w:spacing w:val="-12"/>
        </w:rPr>
        <w:t> </w:t>
      </w:r>
      <w:r>
        <w:rPr/>
        <w:t>value</w:t>
      </w:r>
      <w:r>
        <w:rPr>
          <w:spacing w:val="-12"/>
        </w:rPr>
        <w:t> </w:t>
      </w:r>
      <w:r>
        <w:rPr/>
        <w:t>0x80000</w:t>
      </w:r>
      <w:r>
        <w:rPr>
          <w:spacing w:val="1"/>
        </w:rPr>
        <w:t> </w:t>
      </w:r>
      <w:r>
        <w:rPr>
          <w:spacing w:val="-1"/>
          <w:w w:val="99"/>
        </w:rPr>
        <w:t>whe</w:t>
      </w:r>
      <w:r>
        <w:rPr>
          <w:w w:val="99"/>
        </w:rPr>
        <w:t>n</w:t>
      </w:r>
      <w:r>
        <w:rPr>
          <w:spacing w:val="5"/>
        </w:rPr>
        <w:t> </w:t>
      </w:r>
      <w:r>
        <w:rPr>
          <w:spacing w:val="2"/>
          <w:w w:val="99"/>
        </w:rPr>
        <w:t>t</w:t>
      </w:r>
      <w:r>
        <w:rPr>
          <w:spacing w:val="-1"/>
          <w:w w:val="99"/>
        </w:rPr>
        <w:t>h</w:t>
      </w:r>
      <w:r>
        <w:rPr>
          <w:w w:val="99"/>
        </w:rPr>
        <w:t>e</w:t>
      </w:r>
      <w:r>
        <w:rPr>
          <w:spacing w:val="5"/>
        </w:rPr>
        <w:t> </w:t>
      </w:r>
      <w:r>
        <w:rPr>
          <w:w w:val="99"/>
        </w:rPr>
        <w:t>t</w:t>
      </w:r>
      <w:r>
        <w:rPr>
          <w:spacing w:val="1"/>
          <w:w w:val="99"/>
        </w:rPr>
        <w:t>e</w:t>
      </w:r>
      <w:r>
        <w:rPr>
          <w:w w:val="99"/>
        </w:rPr>
        <w:t>m</w:t>
      </w:r>
      <w:r>
        <w:rPr>
          <w:spacing w:val="-1"/>
          <w:w w:val="99"/>
        </w:rPr>
        <w:t>per</w:t>
      </w:r>
      <w:r>
        <w:rPr>
          <w:spacing w:val="2"/>
          <w:w w:val="99"/>
        </w:rPr>
        <w:t>a</w:t>
      </w:r>
      <w:r>
        <w:rPr>
          <w:w w:val="99"/>
        </w:rPr>
        <w:t>ture</w:t>
      </w:r>
      <w:r>
        <w:rPr>
          <w:spacing w:val="8"/>
        </w:rPr>
        <w:t> </w:t>
      </w:r>
      <w:r>
        <w:rPr>
          <w:spacing w:val="1"/>
          <w:w w:val="99"/>
        </w:rPr>
        <w:t>a</w:t>
      </w:r>
      <w:r>
        <w:rPr>
          <w:spacing w:val="-1"/>
          <w:w w:val="99"/>
        </w:rPr>
        <w:t>nd</w:t>
      </w:r>
      <w:r>
        <w:rPr>
          <w:spacing w:val="2"/>
          <w:w w:val="99"/>
        </w:rPr>
        <w:t>/</w:t>
      </w:r>
      <w:r>
        <w:rPr>
          <w:spacing w:val="-1"/>
          <w:w w:val="99"/>
        </w:rPr>
        <w:t>o</w:t>
      </w:r>
      <w:r>
        <w:rPr>
          <w:w w:val="99"/>
        </w:rPr>
        <w:t>r</w:t>
      </w:r>
      <w:r>
        <w:rPr>
          <w:spacing w:val="7"/>
        </w:rPr>
        <w:t> </w:t>
      </w:r>
      <w:r>
        <w:rPr>
          <w:spacing w:val="-1"/>
          <w:w w:val="99"/>
        </w:rPr>
        <w:t>pre</w:t>
      </w:r>
      <w:r>
        <w:rPr>
          <w:spacing w:val="1"/>
          <w:w w:val="99"/>
        </w:rPr>
        <w:t>ss</w:t>
      </w:r>
      <w:r>
        <w:rPr>
          <w:spacing w:val="-1"/>
          <w:w w:val="99"/>
        </w:rPr>
        <w:t>ur</w:t>
      </w:r>
      <w:r>
        <w:rPr>
          <w:w w:val="99"/>
        </w:rPr>
        <w:t>e</w:t>
      </w:r>
      <w:r>
        <w:rPr>
          <w:spacing w:val="8"/>
        </w:rPr>
        <w:t> </w:t>
      </w:r>
      <w:r>
        <w:rPr>
          <w:w w:val="99"/>
        </w:rPr>
        <w:t>m</w:t>
      </w:r>
      <w:r>
        <w:rPr>
          <w:spacing w:val="-1"/>
          <w:w w:val="99"/>
        </w:rPr>
        <w:t>ea</w:t>
      </w:r>
      <w:r>
        <w:rPr>
          <w:w w:val="99"/>
        </w:rPr>
        <w:t>s</w:t>
      </w:r>
      <w:r>
        <w:rPr>
          <w:spacing w:val="-1"/>
          <w:w w:val="99"/>
        </w:rPr>
        <w:t>ur</w:t>
      </w:r>
      <w:r>
        <w:rPr>
          <w:spacing w:val="2"/>
          <w:w w:val="99"/>
        </w:rPr>
        <w:t>e</w:t>
      </w:r>
      <w:r>
        <w:rPr>
          <w:w w:val="99"/>
        </w:rPr>
        <w:t>m</w:t>
      </w:r>
      <w:r>
        <w:rPr>
          <w:spacing w:val="-1"/>
          <w:w w:val="99"/>
        </w:rPr>
        <w:t>ent</w:t>
      </w:r>
      <w:r>
        <w:rPr>
          <w:w w:val="99"/>
        </w:rPr>
        <w:t>s</w:t>
      </w:r>
      <w:r>
        <w:rPr>
          <w:spacing w:val="9"/>
        </w:rPr>
        <w:t> </w:t>
      </w:r>
      <w:r>
        <w:rPr>
          <w:spacing w:val="-1"/>
          <w:w w:val="99"/>
        </w:rPr>
        <w:t>ha</w:t>
      </w:r>
      <w:r>
        <w:rPr>
          <w:spacing w:val="1"/>
          <w:w w:val="99"/>
        </w:rPr>
        <w:t>v</w:t>
      </w:r>
      <w:r>
        <w:rPr>
          <w:w w:val="99"/>
        </w:rPr>
        <w:t>e</w:t>
      </w:r>
      <w:r>
        <w:rPr>
          <w:spacing w:val="6"/>
        </w:rPr>
        <w:t> </w:t>
      </w:r>
      <w:r>
        <w:rPr>
          <w:spacing w:val="-1"/>
          <w:w w:val="99"/>
        </w:rPr>
        <w:t>be</w:t>
      </w:r>
      <w:r>
        <w:rPr>
          <w:spacing w:val="1"/>
          <w:w w:val="99"/>
        </w:rPr>
        <w:t>e</w:t>
      </w:r>
      <w:r>
        <w:rPr>
          <w:w w:val="99"/>
        </w:rPr>
        <w:t>n</w:t>
      </w:r>
      <w:r>
        <w:rPr>
          <w:spacing w:val="6"/>
        </w:rPr>
        <w:t> </w:t>
      </w:r>
      <w:r>
        <w:rPr>
          <w:spacing w:val="1"/>
          <w:w w:val="99"/>
        </w:rPr>
        <w:t>sk</w:t>
      </w:r>
      <w:r>
        <w:rPr>
          <w:spacing w:val="-2"/>
          <w:w w:val="99"/>
        </w:rPr>
        <w:t>i</w:t>
      </w:r>
      <w:r>
        <w:rPr>
          <w:spacing w:val="-1"/>
          <w:w w:val="99"/>
        </w:rPr>
        <w:t>pp</w:t>
      </w:r>
      <w:r>
        <w:rPr>
          <w:spacing w:val="1"/>
          <w:w w:val="99"/>
        </w:rPr>
        <w:t>e</w:t>
      </w:r>
      <w:r>
        <w:rPr>
          <w:w w:val="99"/>
        </w:rPr>
        <w:t>d</w:t>
      </w:r>
      <w:r>
        <w:rPr>
          <w:spacing w:val="6"/>
        </w:rPr>
        <w:t> </w:t>
      </w:r>
      <w:r>
        <w:rPr>
          <w:spacing w:val="4"/>
          <w:w w:val="99"/>
        </w:rPr>
        <w:t>(</w:t>
      </w:r>
      <w:r>
        <w:rPr>
          <w:rFonts w:ascii="Arial" w:hAnsi="Arial"/>
          <w:i/>
          <w:spacing w:val="-1"/>
          <w:w w:val="99"/>
        </w:rPr>
        <w:t>o</w:t>
      </w:r>
      <w:r>
        <w:rPr>
          <w:rFonts w:ascii="Arial" w:hAnsi="Arial"/>
          <w:i/>
          <w:w w:val="99"/>
        </w:rPr>
        <w:t>sr</w:t>
      </w:r>
      <w:r>
        <w:rPr>
          <w:rFonts w:ascii="Arial" w:hAnsi="Arial"/>
          <w:i/>
          <w:spacing w:val="1"/>
          <w:w w:val="99"/>
        </w:rPr>
        <w:t>s</w:t>
      </w:r>
      <w:r>
        <w:rPr>
          <w:rFonts w:ascii="Arial" w:hAnsi="Arial"/>
          <w:i/>
          <w:spacing w:val="-1"/>
          <w:w w:val="99"/>
        </w:rPr>
        <w:t>_</w:t>
      </w:r>
      <w:r>
        <w:rPr>
          <w:rFonts w:ascii="Arial" w:hAnsi="Arial"/>
          <w:i/>
          <w:spacing w:val="1"/>
          <w:w w:val="99"/>
        </w:rPr>
        <w:t>x</w:t>
      </w:r>
      <w:r>
        <w:rPr>
          <w:spacing w:val="-2"/>
          <w:w w:val="99"/>
        </w:rPr>
        <w:t>=</w:t>
      </w:r>
      <w:r>
        <w:rPr>
          <w:w w:val="99"/>
        </w:rPr>
        <w:t>”</w:t>
      </w:r>
      <w:r>
        <w:rPr>
          <w:spacing w:val="-1"/>
          <w:w w:val="99"/>
        </w:rPr>
        <w:t>00</w:t>
      </w:r>
      <w:r>
        <w:rPr>
          <w:w w:val="99"/>
        </w:rPr>
        <w:t>0</w:t>
      </w:r>
      <w:r>
        <w:rPr>
          <w:w w:val="33"/>
        </w:rPr>
        <w:t>‟</w:t>
      </w:r>
      <w:r>
        <w:rPr>
          <w:w w:val="99"/>
        </w:rPr>
        <w:t>).</w:t>
      </w:r>
      <w:r>
        <w:rPr>
          <w:spacing w:val="1"/>
        </w:rPr>
        <w:t> </w:t>
      </w:r>
      <w:r>
        <w:rPr>
          <w:w w:val="99"/>
        </w:rPr>
        <w:t>T</w:t>
      </w:r>
      <w:r>
        <w:rPr>
          <w:spacing w:val="1"/>
          <w:w w:val="99"/>
        </w:rPr>
        <w:t>h</w:t>
      </w:r>
      <w:r>
        <w:rPr>
          <w:w w:val="99"/>
        </w:rPr>
        <w:t>e</w:t>
      </w:r>
      <w:r>
        <w:rPr>
          <w:spacing w:val="6"/>
        </w:rPr>
        <w:t> </w:t>
      </w:r>
      <w:r>
        <w:rPr>
          <w:spacing w:val="-1"/>
          <w:w w:val="99"/>
        </w:rPr>
        <w:t>appr</w:t>
      </w:r>
      <w:r>
        <w:rPr>
          <w:spacing w:val="2"/>
          <w:w w:val="99"/>
        </w:rPr>
        <w:t>o</w:t>
      </w:r>
      <w:r>
        <w:rPr>
          <w:spacing w:val="-1"/>
          <w:w w:val="99"/>
        </w:rPr>
        <w:t>pri</w:t>
      </w:r>
      <w:r>
        <w:rPr>
          <w:spacing w:val="1"/>
          <w:w w:val="99"/>
        </w:rPr>
        <w:t>a</w:t>
      </w:r>
      <w:r>
        <w:rPr>
          <w:w w:val="99"/>
        </w:rPr>
        <w:t>te</w:t>
      </w:r>
      <w:r>
        <w:rPr>
          <w:spacing w:val="6"/>
        </w:rPr>
        <w:t> </w:t>
      </w:r>
      <w:r>
        <w:rPr>
          <w:w w:val="99"/>
        </w:rPr>
        <w:t>f</w:t>
      </w:r>
      <w:r>
        <w:rPr>
          <w:spacing w:val="1"/>
          <w:w w:val="99"/>
        </w:rPr>
        <w:t>i</w:t>
      </w:r>
      <w:r>
        <w:rPr>
          <w:spacing w:val="-2"/>
          <w:w w:val="99"/>
        </w:rPr>
        <w:t>l</w:t>
      </w:r>
      <w:r>
        <w:rPr>
          <w:w w:val="99"/>
        </w:rPr>
        <w:t>ter</w:t>
      </w:r>
      <w:r>
        <w:rPr>
          <w:spacing w:val="7"/>
        </w:rPr>
        <w:t> </w:t>
      </w:r>
      <w:r>
        <w:rPr>
          <w:w w:val="99"/>
        </w:rPr>
        <w:t>m</w:t>
      </w:r>
      <w:r>
        <w:rPr>
          <w:spacing w:val="1"/>
          <w:w w:val="99"/>
        </w:rPr>
        <w:t>e</w:t>
      </w:r>
      <w:r>
        <w:rPr>
          <w:w w:val="99"/>
        </w:rPr>
        <w:t>m</w:t>
      </w:r>
      <w:r>
        <w:rPr>
          <w:spacing w:val="-1"/>
          <w:w w:val="99"/>
        </w:rPr>
        <w:t>o</w:t>
      </w:r>
      <w:r>
        <w:rPr>
          <w:w w:val="99"/>
        </w:rPr>
        <w:t>ry</w:t>
      </w:r>
      <w:r>
        <w:rPr>
          <w:spacing w:val="7"/>
        </w:rPr>
        <w:t> </w:t>
      </w:r>
      <w:r>
        <w:rPr>
          <w:spacing w:val="-2"/>
          <w:w w:val="99"/>
        </w:rPr>
        <w:t>i</w:t>
      </w:r>
      <w:r>
        <w:rPr>
          <w:w w:val="99"/>
        </w:rPr>
        <w:t>s </w:t>
      </w:r>
      <w:r>
        <w:rPr/>
        <w:t>kept</w:t>
      </w:r>
      <w:r>
        <w:rPr>
          <w:spacing w:val="-6"/>
        </w:rPr>
        <w:t> </w:t>
      </w:r>
      <w:r>
        <w:rPr/>
        <w:t>unchanged</w:t>
      </w:r>
      <w:r>
        <w:rPr>
          <w:spacing w:val="-5"/>
        </w:rPr>
        <w:t> </w:t>
      </w:r>
      <w:r>
        <w:rPr/>
        <w:t>(the</w:t>
      </w:r>
      <w:r>
        <w:rPr>
          <w:spacing w:val="-6"/>
        </w:rPr>
        <w:t> </w:t>
      </w:r>
      <w:r>
        <w:rPr/>
        <w:t>value</w:t>
      </w:r>
      <w:r>
        <w:rPr>
          <w:spacing w:val="-2"/>
        </w:rPr>
        <w:t> </w:t>
      </w:r>
      <w:r>
        <w:rPr/>
        <w:t>from</w:t>
      </w:r>
      <w:r>
        <w:rPr>
          <w:spacing w:val="-6"/>
        </w:rPr>
        <w:t> </w:t>
      </w:r>
      <w:r>
        <w:rPr/>
        <w:t>the</w:t>
      </w:r>
      <w:r>
        <w:rPr>
          <w:spacing w:val="-4"/>
        </w:rPr>
        <w:t> </w:t>
      </w:r>
      <w:r>
        <w:rPr/>
        <w:t>last</w:t>
      </w:r>
      <w:r>
        <w:rPr>
          <w:spacing w:val="-4"/>
        </w:rPr>
        <w:t> </w:t>
      </w:r>
      <w:r>
        <w:rPr/>
        <w:t>measurement</w:t>
      </w:r>
      <w:r>
        <w:rPr>
          <w:spacing w:val="-2"/>
        </w:rPr>
        <w:t> </w:t>
      </w:r>
      <w:r>
        <w:rPr/>
        <w:t>is</w:t>
      </w:r>
      <w:r>
        <w:rPr>
          <w:spacing w:val="-4"/>
        </w:rPr>
        <w:t> </w:t>
      </w:r>
      <w:r>
        <w:rPr/>
        <w:t>kept).</w:t>
      </w:r>
      <w:r>
        <w:rPr>
          <w:spacing w:val="-4"/>
        </w:rPr>
        <w:t> </w:t>
      </w:r>
      <w:r>
        <w:rPr/>
        <w:t>When</w:t>
      </w:r>
      <w:r>
        <w:rPr>
          <w:spacing w:val="-5"/>
        </w:rPr>
        <w:t> </w:t>
      </w:r>
      <w:r>
        <w:rPr/>
        <w:t>the</w:t>
      </w:r>
      <w:r>
        <w:rPr>
          <w:spacing w:val="-6"/>
        </w:rPr>
        <w:t> </w:t>
      </w:r>
      <w:r>
        <w:rPr/>
        <w:t>appropriate</w:t>
      </w:r>
      <w:r>
        <w:rPr>
          <w:spacing w:val="-7"/>
        </w:rPr>
        <w:t> </w:t>
      </w:r>
      <w:r>
        <w:rPr/>
        <w:t>OSRS</w:t>
      </w:r>
      <w:r>
        <w:rPr>
          <w:spacing w:val="-5"/>
        </w:rPr>
        <w:t> </w:t>
      </w:r>
      <w:r>
        <w:rPr/>
        <w:t>register</w:t>
      </w:r>
      <w:r>
        <w:rPr>
          <w:spacing w:val="-3"/>
        </w:rPr>
        <w:t> </w:t>
      </w:r>
      <w:r>
        <w:rPr/>
        <w:t>is</w:t>
      </w:r>
      <w:r>
        <w:rPr>
          <w:spacing w:val="-5"/>
        </w:rPr>
        <w:t> </w:t>
      </w:r>
      <w:r>
        <w:rPr/>
        <w:t>set</w:t>
      </w:r>
      <w:r>
        <w:rPr>
          <w:spacing w:val="-5"/>
        </w:rPr>
        <w:t> </w:t>
      </w:r>
      <w:r>
        <w:rPr/>
        <w:t>back</w:t>
      </w:r>
      <w:r>
        <w:rPr>
          <w:spacing w:val="-4"/>
        </w:rPr>
        <w:t> </w:t>
      </w:r>
      <w:r>
        <w:rPr/>
        <w:t>to</w:t>
      </w:r>
      <w:r>
        <w:rPr>
          <w:spacing w:val="-7"/>
        </w:rPr>
        <w:t> </w:t>
      </w:r>
      <w:r>
        <w:rPr/>
        <w:t>nonzero,</w:t>
      </w:r>
      <w:r>
        <w:rPr>
          <w:spacing w:val="1"/>
        </w:rPr>
        <w:t> </w:t>
      </w:r>
      <w:r>
        <w:rPr/>
        <w:t>then the</w:t>
      </w:r>
      <w:r>
        <w:rPr>
          <w:spacing w:val="1"/>
        </w:rPr>
        <w:t> </w:t>
      </w:r>
      <w:r>
        <w:rPr/>
        <w:t>first</w:t>
      </w:r>
      <w:r>
        <w:rPr>
          <w:spacing w:val="-1"/>
        </w:rPr>
        <w:t> </w:t>
      </w:r>
      <w:r>
        <w:rPr/>
        <w:t>value</w:t>
      </w:r>
      <w:r>
        <w:rPr>
          <w:spacing w:val="-3"/>
        </w:rPr>
        <w:t> </w:t>
      </w:r>
      <w:r>
        <w:rPr/>
        <w:t>stored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the result</w:t>
      </w:r>
      <w:r>
        <w:rPr>
          <w:spacing w:val="-1"/>
        </w:rPr>
        <w:t> </w:t>
      </w:r>
      <w:r>
        <w:rPr/>
        <w:t>registers</w:t>
      </w:r>
      <w:r>
        <w:rPr>
          <w:spacing w:val="1"/>
        </w:rPr>
        <w:t> </w:t>
      </w:r>
      <w:r>
        <w:rPr/>
        <w:t>are</w:t>
      </w:r>
      <w:r>
        <w:rPr>
          <w:spacing w:val="-1"/>
        </w:rPr>
        <w:t> </w:t>
      </w:r>
      <w:r>
        <w:rPr/>
        <w:t>filtered.</w:t>
      </w:r>
    </w:p>
    <w:p>
      <w:pPr>
        <w:pStyle w:val="BodyText"/>
        <w:spacing w:before="9"/>
      </w:pPr>
    </w:p>
    <w:tbl>
      <w:tblPr>
        <w:tblCellSpacing w:w="21" w:type="dxa"/>
        <w:tblW w:w="0" w:type="auto"/>
        <w:jc w:val="left"/>
        <w:tblInd w:w="17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985"/>
        <w:gridCol w:w="1560"/>
        <w:gridCol w:w="2976"/>
        <w:gridCol w:w="4253"/>
      </w:tblGrid>
      <w:tr>
        <w:trPr>
          <w:trHeight w:val="248" w:hRule="atLeast"/>
        </w:trPr>
        <w:tc>
          <w:tcPr>
            <w:tcW w:w="1985" w:type="dxa"/>
            <w:tcBorders>
              <w:top w:val="nil"/>
              <w:left w:val="nil"/>
            </w:tcBorders>
            <w:shd w:val="clear" w:color="auto" w:fill="585858"/>
          </w:tcPr>
          <w:p>
            <w:pPr>
              <w:pStyle w:val="TableParagraph"/>
              <w:spacing w:line="229" w:lineRule="exact" w:before="43"/>
              <w:ind w:left="290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z w:val="20"/>
              </w:rPr>
              <w:t>Register</w:t>
            </w:r>
            <w:r>
              <w:rPr>
                <w:rFonts w:ascii="Arial"/>
                <w:b/>
                <w:color w:val="FFFFFF"/>
                <w:spacing w:val="-6"/>
                <w:sz w:val="20"/>
              </w:rPr>
              <w:t> </w:t>
            </w:r>
            <w:r>
              <w:rPr>
                <w:rFonts w:ascii="Arial"/>
                <w:b/>
                <w:color w:val="FFFFFF"/>
                <w:sz w:val="20"/>
              </w:rPr>
              <w:t>Name</w:t>
            </w:r>
          </w:p>
        </w:tc>
        <w:tc>
          <w:tcPr>
            <w:tcW w:w="1560" w:type="dxa"/>
            <w:tcBorders>
              <w:top w:val="nil"/>
            </w:tcBorders>
            <w:shd w:val="clear" w:color="auto" w:fill="585858"/>
          </w:tcPr>
          <w:p>
            <w:pPr>
              <w:pStyle w:val="TableParagraph"/>
              <w:spacing w:line="229" w:lineRule="exact" w:before="43"/>
              <w:ind w:left="359" w:right="359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z w:val="20"/>
              </w:rPr>
              <w:t>Address</w:t>
            </w:r>
          </w:p>
        </w:tc>
        <w:tc>
          <w:tcPr>
            <w:tcW w:w="2976" w:type="dxa"/>
            <w:tcBorders>
              <w:top w:val="nil"/>
            </w:tcBorders>
            <w:shd w:val="clear" w:color="auto" w:fill="585858"/>
          </w:tcPr>
          <w:p>
            <w:pPr>
              <w:pStyle w:val="TableParagraph"/>
              <w:spacing w:line="229" w:lineRule="exact" w:before="43"/>
              <w:ind w:left="437" w:right="439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z w:val="20"/>
              </w:rPr>
              <w:t>Content&lt;bit</w:t>
            </w:r>
            <w:r>
              <w:rPr>
                <w:rFonts w:ascii="Arial"/>
                <w:b/>
                <w:color w:val="FFFFFF"/>
                <w:spacing w:val="-8"/>
                <w:sz w:val="20"/>
              </w:rPr>
              <w:t> </w:t>
            </w:r>
            <w:r>
              <w:rPr>
                <w:rFonts w:ascii="Arial"/>
                <w:b/>
                <w:color w:val="FFFFFF"/>
                <w:sz w:val="20"/>
              </w:rPr>
              <w:t>position&gt;</w:t>
            </w:r>
          </w:p>
        </w:tc>
        <w:tc>
          <w:tcPr>
            <w:tcW w:w="4253" w:type="dxa"/>
            <w:tcBorders>
              <w:top w:val="nil"/>
              <w:right w:val="nil"/>
            </w:tcBorders>
            <w:shd w:val="clear" w:color="auto" w:fill="585858"/>
          </w:tcPr>
          <w:p>
            <w:pPr>
              <w:pStyle w:val="TableParagraph"/>
              <w:spacing w:line="229" w:lineRule="exact" w:before="43"/>
              <w:ind w:left="1549" w:right="1563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z w:val="20"/>
              </w:rPr>
              <w:t>Description</w:t>
            </w:r>
          </w:p>
        </w:tc>
      </w:tr>
      <w:tr>
        <w:trPr>
          <w:trHeight w:val="517" w:hRule="atLeast"/>
        </w:trPr>
        <w:tc>
          <w:tcPr>
            <w:tcW w:w="1985" w:type="dxa"/>
            <w:tcBorders>
              <w:left w:val="nil"/>
              <w:bottom w:val="nil"/>
            </w:tcBorders>
            <w:shd w:val="clear" w:color="auto" w:fill="F1F1F1"/>
          </w:tcPr>
          <w:p>
            <w:pPr>
              <w:pStyle w:val="TableParagraph"/>
              <w:spacing w:before="37"/>
              <w:ind w:left="845"/>
              <w:rPr>
                <w:sz w:val="20"/>
              </w:rPr>
            </w:pPr>
            <w:r>
              <w:rPr>
                <w:sz w:val="20"/>
              </w:rPr>
              <w:t>config</w:t>
            </w:r>
          </w:p>
        </w:tc>
        <w:tc>
          <w:tcPr>
            <w:tcW w:w="1560" w:type="dxa"/>
            <w:tcBorders>
              <w:bottom w:val="nil"/>
            </w:tcBorders>
            <w:shd w:val="clear" w:color="auto" w:fill="F1F1F1"/>
          </w:tcPr>
          <w:p>
            <w:pPr>
              <w:pStyle w:val="TableParagraph"/>
              <w:spacing w:before="37"/>
              <w:ind w:left="359" w:right="359"/>
              <w:jc w:val="center"/>
              <w:rPr>
                <w:sz w:val="20"/>
              </w:rPr>
            </w:pPr>
            <w:r>
              <w:rPr>
                <w:sz w:val="20"/>
              </w:rPr>
              <w:t>0x75</w:t>
            </w:r>
          </w:p>
        </w:tc>
        <w:tc>
          <w:tcPr>
            <w:tcW w:w="2976" w:type="dxa"/>
            <w:tcBorders>
              <w:bottom w:val="nil"/>
            </w:tcBorders>
            <w:shd w:val="clear" w:color="auto" w:fill="F1F1F1"/>
          </w:tcPr>
          <w:p>
            <w:pPr>
              <w:pStyle w:val="TableParagraph"/>
              <w:spacing w:before="37"/>
              <w:ind w:left="437" w:right="437"/>
              <w:jc w:val="center"/>
              <w:rPr>
                <w:sz w:val="20"/>
              </w:rPr>
            </w:pPr>
            <w:r>
              <w:rPr>
                <w:sz w:val="20"/>
              </w:rPr>
              <w:t>filter&lt;4:2&gt;</w:t>
            </w:r>
          </w:p>
        </w:tc>
        <w:tc>
          <w:tcPr>
            <w:tcW w:w="4253" w:type="dxa"/>
            <w:tcBorders>
              <w:bottom w:val="nil"/>
              <w:right w:val="nil"/>
            </w:tcBorders>
            <w:shd w:val="clear" w:color="auto" w:fill="F1F1F1"/>
          </w:tcPr>
          <w:p>
            <w:pPr>
              <w:pStyle w:val="TableParagraph"/>
              <w:spacing w:line="280" w:lineRule="exact"/>
              <w:ind w:left="1889" w:hanging="1637"/>
              <w:rPr>
                <w:sz w:val="20"/>
              </w:rPr>
            </w:pPr>
            <w:r>
              <w:rPr>
                <w:sz w:val="20"/>
              </w:rPr>
              <w:t>IIR filter settings as shown in the following</w:t>
            </w:r>
            <w:r>
              <w:rPr>
                <w:spacing w:val="-53"/>
                <w:sz w:val="20"/>
              </w:rPr>
              <w:t> </w:t>
            </w:r>
            <w:r>
              <w:rPr>
                <w:sz w:val="20"/>
              </w:rPr>
              <w:t>table</w:t>
            </w:r>
          </w:p>
        </w:tc>
      </w:tr>
    </w:tbl>
    <w:p>
      <w:pPr>
        <w:pStyle w:val="BodyText"/>
        <w:spacing w:before="2"/>
        <w:rPr>
          <w:sz w:val="24"/>
        </w:rPr>
      </w:pPr>
    </w:p>
    <w:tbl>
      <w:tblPr>
        <w:tblCellSpacing w:w="21" w:type="dxa"/>
        <w:tblW w:w="0" w:type="auto"/>
        <w:jc w:val="left"/>
        <w:tblInd w:w="17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696"/>
        <w:gridCol w:w="8080"/>
      </w:tblGrid>
      <w:tr>
        <w:trPr>
          <w:trHeight w:val="249" w:hRule="atLeast"/>
        </w:trPr>
        <w:tc>
          <w:tcPr>
            <w:tcW w:w="2696" w:type="dxa"/>
            <w:tcBorders>
              <w:top w:val="nil"/>
              <w:left w:val="nil"/>
            </w:tcBorders>
            <w:shd w:val="clear" w:color="auto" w:fill="585858"/>
          </w:tcPr>
          <w:p>
            <w:pPr>
              <w:pStyle w:val="TableParagraph"/>
              <w:spacing w:before="38"/>
              <w:ind w:left="869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z w:val="20"/>
              </w:rPr>
              <w:t>filter&lt;2:0&gt;</w:t>
            </w:r>
          </w:p>
        </w:tc>
        <w:tc>
          <w:tcPr>
            <w:tcW w:w="8080" w:type="dxa"/>
            <w:tcBorders>
              <w:top w:val="nil"/>
              <w:right w:val="nil"/>
            </w:tcBorders>
            <w:shd w:val="clear" w:color="auto" w:fill="585858"/>
          </w:tcPr>
          <w:p>
            <w:pPr>
              <w:pStyle w:val="TableParagraph"/>
              <w:spacing w:before="38"/>
              <w:ind w:left="3238" w:right="3263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z w:val="20"/>
              </w:rPr>
              <w:t>Filter</w:t>
            </w:r>
            <w:r>
              <w:rPr>
                <w:rFonts w:ascii="Arial"/>
                <w:b/>
                <w:color w:val="FFFFFF"/>
                <w:spacing w:val="-6"/>
                <w:sz w:val="20"/>
              </w:rPr>
              <w:t> </w:t>
            </w:r>
            <w:r>
              <w:rPr>
                <w:rFonts w:ascii="Arial"/>
                <w:b/>
                <w:color w:val="FFFFFF"/>
                <w:sz w:val="20"/>
              </w:rPr>
              <w:t>coefficient</w:t>
            </w:r>
          </w:p>
        </w:tc>
      </w:tr>
      <w:tr>
        <w:trPr>
          <w:trHeight w:val="243" w:hRule="atLeast"/>
        </w:trPr>
        <w:tc>
          <w:tcPr>
            <w:tcW w:w="2696" w:type="dxa"/>
            <w:tcBorders>
              <w:left w:val="nil"/>
            </w:tcBorders>
            <w:shd w:val="clear" w:color="auto" w:fill="F1F1F1"/>
          </w:tcPr>
          <w:p>
            <w:pPr>
              <w:pStyle w:val="TableParagraph"/>
              <w:spacing w:line="227" w:lineRule="exact" w:before="39"/>
              <w:ind w:left="570" w:right="310"/>
              <w:jc w:val="center"/>
              <w:rPr>
                <w:sz w:val="20"/>
              </w:rPr>
            </w:pPr>
            <w:r>
              <w:rPr>
                <w:sz w:val="20"/>
              </w:rPr>
              <w:t>000</w:t>
            </w:r>
          </w:p>
        </w:tc>
        <w:tc>
          <w:tcPr>
            <w:tcW w:w="8080" w:type="dxa"/>
            <w:tcBorders>
              <w:right w:val="nil"/>
            </w:tcBorders>
            <w:shd w:val="clear" w:color="auto" w:fill="F1F1F1"/>
          </w:tcPr>
          <w:p>
            <w:pPr>
              <w:pStyle w:val="TableParagraph"/>
              <w:spacing w:line="227" w:lineRule="exact" w:before="39"/>
              <w:ind w:right="20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</w:tr>
      <w:tr>
        <w:trPr>
          <w:trHeight w:val="243" w:hRule="atLeast"/>
        </w:trPr>
        <w:tc>
          <w:tcPr>
            <w:tcW w:w="2696" w:type="dxa"/>
            <w:tcBorders>
              <w:left w:val="nil"/>
            </w:tcBorders>
            <w:shd w:val="clear" w:color="auto" w:fill="CCCCCC"/>
          </w:tcPr>
          <w:p>
            <w:pPr>
              <w:pStyle w:val="TableParagraph"/>
              <w:spacing w:line="227" w:lineRule="exact" w:before="39"/>
              <w:ind w:left="570" w:right="310"/>
              <w:jc w:val="center"/>
              <w:rPr>
                <w:sz w:val="20"/>
              </w:rPr>
            </w:pPr>
            <w:r>
              <w:rPr>
                <w:sz w:val="20"/>
              </w:rPr>
              <w:t>001</w:t>
            </w:r>
          </w:p>
        </w:tc>
        <w:tc>
          <w:tcPr>
            <w:tcW w:w="8080" w:type="dxa"/>
            <w:tcBorders>
              <w:right w:val="nil"/>
            </w:tcBorders>
            <w:shd w:val="clear" w:color="auto" w:fill="CCCCCC"/>
          </w:tcPr>
          <w:p>
            <w:pPr>
              <w:pStyle w:val="TableParagraph"/>
              <w:spacing w:line="227" w:lineRule="exact" w:before="39"/>
              <w:ind w:right="20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</w:tr>
      <w:tr>
        <w:trPr>
          <w:trHeight w:val="243" w:hRule="atLeast"/>
        </w:trPr>
        <w:tc>
          <w:tcPr>
            <w:tcW w:w="2696" w:type="dxa"/>
            <w:tcBorders>
              <w:left w:val="nil"/>
            </w:tcBorders>
            <w:shd w:val="clear" w:color="auto" w:fill="F1F1F1"/>
          </w:tcPr>
          <w:p>
            <w:pPr>
              <w:pStyle w:val="TableParagraph"/>
              <w:spacing w:line="227" w:lineRule="exact" w:before="39"/>
              <w:ind w:left="570" w:right="310"/>
              <w:jc w:val="center"/>
              <w:rPr>
                <w:sz w:val="20"/>
              </w:rPr>
            </w:pPr>
            <w:r>
              <w:rPr>
                <w:sz w:val="20"/>
              </w:rPr>
              <w:t>010</w:t>
            </w:r>
          </w:p>
        </w:tc>
        <w:tc>
          <w:tcPr>
            <w:tcW w:w="8080" w:type="dxa"/>
            <w:tcBorders>
              <w:right w:val="nil"/>
            </w:tcBorders>
            <w:shd w:val="clear" w:color="auto" w:fill="F1F1F1"/>
          </w:tcPr>
          <w:p>
            <w:pPr>
              <w:pStyle w:val="TableParagraph"/>
              <w:spacing w:line="227" w:lineRule="exact" w:before="39"/>
              <w:ind w:right="20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3</w:t>
            </w:r>
          </w:p>
        </w:tc>
      </w:tr>
      <w:tr>
        <w:trPr>
          <w:trHeight w:val="243" w:hRule="atLeast"/>
        </w:trPr>
        <w:tc>
          <w:tcPr>
            <w:tcW w:w="2696" w:type="dxa"/>
            <w:tcBorders>
              <w:left w:val="nil"/>
            </w:tcBorders>
            <w:shd w:val="clear" w:color="auto" w:fill="CCCCCC"/>
          </w:tcPr>
          <w:p>
            <w:pPr>
              <w:pStyle w:val="TableParagraph"/>
              <w:spacing w:line="227" w:lineRule="exact" w:before="39"/>
              <w:ind w:left="570" w:right="310"/>
              <w:jc w:val="center"/>
              <w:rPr>
                <w:sz w:val="20"/>
              </w:rPr>
            </w:pPr>
            <w:r>
              <w:rPr>
                <w:sz w:val="20"/>
              </w:rPr>
              <w:t>011</w:t>
            </w:r>
          </w:p>
        </w:tc>
        <w:tc>
          <w:tcPr>
            <w:tcW w:w="8080" w:type="dxa"/>
            <w:tcBorders>
              <w:right w:val="nil"/>
            </w:tcBorders>
            <w:shd w:val="clear" w:color="auto" w:fill="CCCCCC"/>
          </w:tcPr>
          <w:p>
            <w:pPr>
              <w:pStyle w:val="TableParagraph"/>
              <w:spacing w:line="227" w:lineRule="exact" w:before="39"/>
              <w:ind w:right="20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7</w:t>
            </w:r>
          </w:p>
        </w:tc>
      </w:tr>
      <w:tr>
        <w:trPr>
          <w:trHeight w:val="243" w:hRule="atLeast"/>
        </w:trPr>
        <w:tc>
          <w:tcPr>
            <w:tcW w:w="2696" w:type="dxa"/>
            <w:tcBorders>
              <w:left w:val="nil"/>
            </w:tcBorders>
            <w:shd w:val="clear" w:color="auto" w:fill="F1F1F1"/>
          </w:tcPr>
          <w:p>
            <w:pPr>
              <w:pStyle w:val="TableParagraph"/>
              <w:spacing w:line="227" w:lineRule="exact" w:before="39"/>
              <w:ind w:left="570" w:right="310"/>
              <w:jc w:val="center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8080" w:type="dxa"/>
            <w:tcBorders>
              <w:right w:val="nil"/>
            </w:tcBorders>
            <w:shd w:val="clear" w:color="auto" w:fill="F1F1F1"/>
          </w:tcPr>
          <w:p>
            <w:pPr>
              <w:pStyle w:val="TableParagraph"/>
              <w:spacing w:line="227" w:lineRule="exact" w:before="39"/>
              <w:ind w:left="3238" w:right="3258"/>
              <w:jc w:val="center"/>
              <w:rPr>
                <w:sz w:val="20"/>
              </w:rPr>
            </w:pPr>
            <w:r>
              <w:rPr>
                <w:sz w:val="20"/>
              </w:rPr>
              <w:t>15</w:t>
            </w:r>
          </w:p>
        </w:tc>
      </w:tr>
      <w:tr>
        <w:trPr>
          <w:trHeight w:val="243" w:hRule="atLeast"/>
        </w:trPr>
        <w:tc>
          <w:tcPr>
            <w:tcW w:w="2696" w:type="dxa"/>
            <w:tcBorders>
              <w:left w:val="nil"/>
            </w:tcBorders>
            <w:shd w:val="clear" w:color="auto" w:fill="CCCCCC"/>
          </w:tcPr>
          <w:p>
            <w:pPr>
              <w:pStyle w:val="TableParagraph"/>
              <w:spacing w:line="229" w:lineRule="exact" w:before="37"/>
              <w:ind w:left="570" w:right="310"/>
              <w:jc w:val="center"/>
              <w:rPr>
                <w:sz w:val="20"/>
              </w:rPr>
            </w:pPr>
            <w:r>
              <w:rPr>
                <w:sz w:val="20"/>
              </w:rPr>
              <w:t>101</w:t>
            </w:r>
          </w:p>
        </w:tc>
        <w:tc>
          <w:tcPr>
            <w:tcW w:w="8080" w:type="dxa"/>
            <w:tcBorders>
              <w:right w:val="nil"/>
            </w:tcBorders>
            <w:shd w:val="clear" w:color="auto" w:fill="CCCCCC"/>
          </w:tcPr>
          <w:p>
            <w:pPr>
              <w:pStyle w:val="TableParagraph"/>
              <w:spacing w:line="229" w:lineRule="exact" w:before="37"/>
              <w:ind w:left="3238" w:right="3258"/>
              <w:jc w:val="center"/>
              <w:rPr>
                <w:sz w:val="20"/>
              </w:rPr>
            </w:pPr>
            <w:r>
              <w:rPr>
                <w:sz w:val="20"/>
              </w:rPr>
              <w:t>31</w:t>
            </w:r>
          </w:p>
        </w:tc>
      </w:tr>
      <w:tr>
        <w:trPr>
          <w:trHeight w:val="243" w:hRule="atLeast"/>
        </w:trPr>
        <w:tc>
          <w:tcPr>
            <w:tcW w:w="2696" w:type="dxa"/>
            <w:tcBorders>
              <w:left w:val="nil"/>
            </w:tcBorders>
            <w:shd w:val="clear" w:color="auto" w:fill="F1F1F1"/>
          </w:tcPr>
          <w:p>
            <w:pPr>
              <w:pStyle w:val="TableParagraph"/>
              <w:spacing w:line="229" w:lineRule="exact" w:before="37"/>
              <w:ind w:left="570" w:right="310"/>
              <w:jc w:val="center"/>
              <w:rPr>
                <w:sz w:val="20"/>
              </w:rPr>
            </w:pPr>
            <w:r>
              <w:rPr>
                <w:sz w:val="20"/>
              </w:rPr>
              <w:t>110</w:t>
            </w:r>
          </w:p>
        </w:tc>
        <w:tc>
          <w:tcPr>
            <w:tcW w:w="8080" w:type="dxa"/>
            <w:tcBorders>
              <w:right w:val="nil"/>
            </w:tcBorders>
            <w:shd w:val="clear" w:color="auto" w:fill="F1F1F1"/>
          </w:tcPr>
          <w:p>
            <w:pPr>
              <w:pStyle w:val="TableParagraph"/>
              <w:spacing w:line="229" w:lineRule="exact" w:before="37"/>
              <w:ind w:left="3238" w:right="3258"/>
              <w:jc w:val="center"/>
              <w:rPr>
                <w:sz w:val="20"/>
              </w:rPr>
            </w:pPr>
            <w:r>
              <w:rPr>
                <w:sz w:val="20"/>
              </w:rPr>
              <w:t>63</w:t>
            </w:r>
          </w:p>
        </w:tc>
      </w:tr>
      <w:tr>
        <w:trPr>
          <w:trHeight w:val="244" w:hRule="atLeast"/>
        </w:trPr>
        <w:tc>
          <w:tcPr>
            <w:tcW w:w="2696" w:type="dxa"/>
            <w:tcBorders>
              <w:left w:val="nil"/>
              <w:bottom w:val="nil"/>
            </w:tcBorders>
            <w:shd w:val="clear" w:color="auto" w:fill="CCCCCC"/>
          </w:tcPr>
          <w:p>
            <w:pPr>
              <w:pStyle w:val="TableParagraph"/>
              <w:spacing w:before="37"/>
              <w:ind w:left="570" w:right="310"/>
              <w:jc w:val="center"/>
              <w:rPr>
                <w:sz w:val="20"/>
              </w:rPr>
            </w:pPr>
            <w:r>
              <w:rPr>
                <w:sz w:val="20"/>
              </w:rPr>
              <w:t>111</w:t>
            </w:r>
          </w:p>
        </w:tc>
        <w:tc>
          <w:tcPr>
            <w:tcW w:w="8080" w:type="dxa"/>
            <w:tcBorders>
              <w:bottom w:val="nil"/>
              <w:right w:val="nil"/>
            </w:tcBorders>
            <w:shd w:val="clear" w:color="auto" w:fill="CCCCCC"/>
          </w:tcPr>
          <w:p>
            <w:pPr>
              <w:pStyle w:val="TableParagraph"/>
              <w:spacing w:before="37"/>
              <w:ind w:left="3238" w:right="3260"/>
              <w:jc w:val="center"/>
              <w:rPr>
                <w:sz w:val="20"/>
              </w:rPr>
            </w:pPr>
            <w:r>
              <w:rPr>
                <w:sz w:val="20"/>
              </w:rPr>
              <w:t>127</w:t>
            </w:r>
          </w:p>
        </w:tc>
      </w:tr>
    </w:tbl>
    <w:p>
      <w:pPr>
        <w:spacing w:after="0"/>
        <w:jc w:val="center"/>
        <w:rPr>
          <w:sz w:val="20"/>
        </w:rPr>
        <w:sectPr>
          <w:pgSz w:w="11910" w:h="16840"/>
          <w:pgMar w:header="0" w:footer="614" w:top="840" w:bottom="800" w:left="360" w:right="300"/>
        </w:sectPr>
      </w:pPr>
    </w:p>
    <w:p>
      <w:pPr>
        <w:pStyle w:val="BodyText"/>
        <w:spacing w:before="4"/>
        <w:rPr>
          <w:sz w:val="29"/>
        </w:rPr>
      </w:pPr>
    </w:p>
    <w:p>
      <w:pPr>
        <w:pStyle w:val="Heading2"/>
        <w:ind w:left="744" w:firstLine="0"/>
      </w:pPr>
      <w:r>
        <w:rPr/>
        <w:drawing>
          <wp:anchor distT="0" distB="0" distL="0" distR="0" allowOverlap="1" layoutInCell="1" locked="0" behindDoc="0" simplePos="0" relativeHeight="15795200">
            <wp:simplePos x="0" y="0"/>
            <wp:positionH relativeFrom="page">
              <wp:posOffset>327670</wp:posOffset>
            </wp:positionH>
            <wp:positionV relativeFrom="paragraph">
              <wp:posOffset>91793</wp:posOffset>
            </wp:positionV>
            <wp:extent cx="329935" cy="113385"/>
            <wp:effectExtent l="0" t="0" r="0" b="0"/>
            <wp:wrapNone/>
            <wp:docPr id="149" name="image8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0" name="image83.png"/>
                    <pic:cNvPicPr/>
                  </pic:nvPicPr>
                  <pic:blipFill>
                    <a:blip r:embed="rId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9935" cy="113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_bookmark56" w:id="81"/>
      <w:bookmarkEnd w:id="81"/>
      <w:r>
        <w:rPr/>
      </w:r>
      <w:r>
        <w:rPr/>
        <w:t>Gas</w:t>
      </w:r>
      <w:r>
        <w:rPr>
          <w:spacing w:val="-3"/>
        </w:rPr>
        <w:t> </w:t>
      </w:r>
      <w:r>
        <w:rPr/>
        <w:t>control</w:t>
      </w:r>
      <w:r>
        <w:rPr>
          <w:spacing w:val="-3"/>
        </w:rPr>
        <w:t> </w:t>
      </w:r>
      <w:r>
        <w:rPr/>
        <w:t>registers</w:t>
      </w:r>
    </w:p>
    <w:p>
      <w:pPr>
        <w:pStyle w:val="BodyText"/>
        <w:spacing w:line="290" w:lineRule="auto" w:before="158"/>
        <w:ind w:left="143" w:right="458"/>
      </w:pPr>
      <w:r>
        <w:rPr/>
        <w:t>The sensor can have 10 programmable gas sensor heater steps. Each heater step consists of a target heater resistance</w:t>
      </w:r>
      <w:r>
        <w:rPr>
          <w:spacing w:val="-53"/>
        </w:rPr>
        <w:t> </w:t>
      </w:r>
      <w:r>
        <w:rPr/>
        <w:t>corresponding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heater</w:t>
      </w:r>
      <w:r>
        <w:rPr>
          <w:spacing w:val="-2"/>
        </w:rPr>
        <w:t> </w:t>
      </w:r>
      <w:r>
        <w:rPr/>
        <w:t>temperature,</w:t>
      </w:r>
      <w:r>
        <w:rPr>
          <w:spacing w:val="-2"/>
        </w:rPr>
        <w:t> </w:t>
      </w:r>
      <w:r>
        <w:rPr/>
        <w:t>heater-on</w:t>
      </w:r>
      <w:r>
        <w:rPr>
          <w:spacing w:val="-3"/>
        </w:rPr>
        <w:t> </w:t>
      </w:r>
      <w:r>
        <w:rPr/>
        <w:t>time</w:t>
      </w:r>
      <w:r>
        <w:rPr>
          <w:spacing w:val="2"/>
        </w:rPr>
        <w:t> </w:t>
      </w:r>
      <w:r>
        <w:rPr/>
        <w:t>and</w:t>
      </w:r>
      <w:r>
        <w:rPr>
          <w:spacing w:val="1"/>
        </w:rPr>
        <w:t> </w:t>
      </w:r>
      <w:r>
        <w:rPr/>
        <w:t>optionally</w:t>
      </w:r>
      <w:r>
        <w:rPr>
          <w:spacing w:val="-1"/>
        </w:rPr>
        <w:t> </w:t>
      </w:r>
      <w:r>
        <w:rPr/>
        <w:t>an</w:t>
      </w:r>
      <w:r>
        <w:rPr>
          <w:spacing w:val="-1"/>
        </w:rPr>
        <w:t> </w:t>
      </w:r>
      <w:r>
        <w:rPr/>
        <w:t>initial</w:t>
      </w:r>
      <w:r>
        <w:rPr>
          <w:spacing w:val="-1"/>
        </w:rPr>
        <w:t> </w:t>
      </w:r>
      <w:r>
        <w:rPr/>
        <w:t>heater</w:t>
      </w:r>
      <w:r>
        <w:rPr>
          <w:spacing w:val="-2"/>
        </w:rPr>
        <w:t> </w:t>
      </w:r>
      <w:r>
        <w:rPr/>
        <w:t>current.</w:t>
      </w:r>
    </w:p>
    <w:p>
      <w:pPr>
        <w:pStyle w:val="BodyText"/>
        <w:spacing w:before="9"/>
        <w:rPr>
          <w:sz w:val="17"/>
        </w:rPr>
      </w:pPr>
    </w:p>
    <w:p>
      <w:pPr>
        <w:spacing w:before="0"/>
        <w:ind w:left="143" w:right="0" w:firstLine="0"/>
        <w:jc w:val="left"/>
        <w:rPr>
          <w:rFonts w:ascii="Arial"/>
          <w:i/>
          <w:sz w:val="20"/>
        </w:rPr>
      </w:pPr>
      <w:r>
        <w:rPr>
          <w:sz w:val="20"/>
        </w:rPr>
        <w:t>5.3.4.1</w:t>
      </w:r>
      <w:r>
        <w:rPr>
          <w:spacing w:val="-3"/>
          <w:sz w:val="20"/>
        </w:rPr>
        <w:t> </w:t>
      </w:r>
      <w:r>
        <w:rPr>
          <w:rFonts w:ascii="Arial"/>
          <w:i/>
          <w:color w:val="2E0D50"/>
          <w:sz w:val="20"/>
        </w:rPr>
        <w:t>Heater</w:t>
      </w:r>
      <w:r>
        <w:rPr>
          <w:rFonts w:ascii="Arial"/>
          <w:i/>
          <w:color w:val="2E0D50"/>
          <w:spacing w:val="-3"/>
          <w:sz w:val="20"/>
        </w:rPr>
        <w:t> </w:t>
      </w:r>
      <w:r>
        <w:rPr>
          <w:rFonts w:ascii="Arial"/>
          <w:i/>
          <w:color w:val="2E0D50"/>
          <w:sz w:val="20"/>
        </w:rPr>
        <w:t>current</w:t>
      </w:r>
      <w:r>
        <w:rPr>
          <w:rFonts w:ascii="Arial"/>
          <w:i/>
          <w:color w:val="2E0D50"/>
          <w:spacing w:val="-5"/>
          <w:sz w:val="20"/>
        </w:rPr>
        <w:t> </w:t>
      </w:r>
      <w:r>
        <w:rPr>
          <w:rFonts w:ascii="Arial"/>
          <w:i/>
          <w:color w:val="2E0D50"/>
          <w:sz w:val="20"/>
        </w:rPr>
        <w:t>-</w:t>
      </w:r>
      <w:r>
        <w:rPr>
          <w:rFonts w:ascii="Arial"/>
          <w:i/>
          <w:color w:val="2E0D50"/>
          <w:spacing w:val="-3"/>
          <w:sz w:val="20"/>
        </w:rPr>
        <w:t> </w:t>
      </w:r>
      <w:r>
        <w:rPr>
          <w:rFonts w:ascii="Arial"/>
          <w:i/>
          <w:color w:val="2E0D50"/>
          <w:sz w:val="20"/>
        </w:rPr>
        <w:t>idac_heat_x</w:t>
      </w:r>
    </w:p>
    <w:p>
      <w:pPr>
        <w:pStyle w:val="BodyText"/>
        <w:spacing w:line="292" w:lineRule="auto" w:before="159"/>
        <w:ind w:left="143" w:right="358"/>
      </w:pPr>
      <w:r>
        <w:rPr/>
        <w:t>BME688 contains a heater control block that will inject enough current into the heater resistance to achieve the requested</w:t>
      </w:r>
      <w:r>
        <w:rPr>
          <w:spacing w:val="-53"/>
        </w:rPr>
        <w:t> </w:t>
      </w:r>
      <w:r>
        <w:rPr/>
        <w:t>heater temperature. There is a control loop which periodically measures heater resistance value and adapts the value of</w:t>
      </w:r>
      <w:r>
        <w:rPr>
          <w:spacing w:val="1"/>
        </w:rPr>
        <w:t> </w:t>
      </w:r>
      <w:r>
        <w:rPr/>
        <w:t>current</w:t>
      </w:r>
      <w:r>
        <w:rPr>
          <w:spacing w:val="-2"/>
        </w:rPr>
        <w:t> </w:t>
      </w:r>
      <w:r>
        <w:rPr/>
        <w:t>injected</w:t>
      </w:r>
      <w:r>
        <w:rPr>
          <w:spacing w:val="-1"/>
        </w:rPr>
        <w:t> </w:t>
      </w:r>
      <w:r>
        <w:rPr/>
        <w:t>from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DAC.</w:t>
      </w:r>
    </w:p>
    <w:p>
      <w:pPr>
        <w:pStyle w:val="BodyText"/>
        <w:spacing w:before="3"/>
        <w:rPr>
          <w:sz w:val="24"/>
        </w:rPr>
      </w:pPr>
    </w:p>
    <w:p>
      <w:pPr>
        <w:pStyle w:val="BodyText"/>
        <w:spacing w:line="292" w:lineRule="auto"/>
        <w:ind w:left="143" w:right="201"/>
      </w:pPr>
      <w:r>
        <w:rPr/>
        <w:t>The heater operation could be speeded up by setting an initial heater current for a target heater temperature by using</w:t>
      </w:r>
      <w:r>
        <w:rPr>
          <w:spacing w:val="1"/>
        </w:rPr>
        <w:t> </w:t>
      </w:r>
      <w:r>
        <w:rPr/>
        <w:t>register</w:t>
      </w:r>
      <w:r>
        <w:rPr>
          <w:spacing w:val="-2"/>
        </w:rPr>
        <w:t> </w:t>
      </w:r>
      <w:r>
        <w:rPr>
          <w:rFonts w:ascii="Arial"/>
          <w:i/>
        </w:rPr>
        <w:t>idac_heat_x&lt;7:0&gt;</w:t>
      </w:r>
      <w:r>
        <w:rPr/>
        <w:t>.</w:t>
      </w:r>
      <w:r>
        <w:rPr>
          <w:spacing w:val="-5"/>
        </w:rPr>
        <w:t> </w:t>
      </w:r>
      <w:r>
        <w:rPr/>
        <w:t>This</w:t>
      </w:r>
      <w:r>
        <w:rPr>
          <w:spacing w:val="-4"/>
        </w:rPr>
        <w:t> </w:t>
      </w:r>
      <w:r>
        <w:rPr/>
        <w:t>step</w:t>
      </w:r>
      <w:r>
        <w:rPr>
          <w:spacing w:val="-3"/>
        </w:rPr>
        <w:t> </w:t>
      </w:r>
      <w:r>
        <w:rPr/>
        <w:t>is</w:t>
      </w:r>
      <w:r>
        <w:rPr>
          <w:spacing w:val="-4"/>
        </w:rPr>
        <w:t> </w:t>
      </w:r>
      <w:r>
        <w:rPr/>
        <w:t>optional</w:t>
      </w:r>
      <w:r>
        <w:rPr>
          <w:spacing w:val="-6"/>
        </w:rPr>
        <w:t> </w:t>
      </w:r>
      <w:r>
        <w:rPr/>
        <w:t>since</w:t>
      </w:r>
      <w:r>
        <w:rPr>
          <w:spacing w:val="-3"/>
        </w:rPr>
        <w:t> </w:t>
      </w:r>
      <w:r>
        <w:rPr/>
        <w:t>the</w:t>
      </w:r>
      <w:r>
        <w:rPr>
          <w:spacing w:val="-6"/>
        </w:rPr>
        <w:t> </w:t>
      </w:r>
      <w:r>
        <w:rPr/>
        <w:t>control</w:t>
      </w:r>
      <w:r>
        <w:rPr>
          <w:spacing w:val="-4"/>
        </w:rPr>
        <w:t> </w:t>
      </w:r>
      <w:r>
        <w:rPr/>
        <w:t>loop</w:t>
      </w:r>
      <w:r>
        <w:rPr>
          <w:spacing w:val="-5"/>
        </w:rPr>
        <w:t> </w:t>
      </w:r>
      <w:r>
        <w:rPr/>
        <w:t>will</w:t>
      </w:r>
      <w:r>
        <w:rPr>
          <w:spacing w:val="-5"/>
        </w:rPr>
        <w:t> </w:t>
      </w:r>
      <w:r>
        <w:rPr/>
        <w:t>find</w:t>
      </w:r>
      <w:r>
        <w:rPr>
          <w:spacing w:val="-6"/>
        </w:rPr>
        <w:t> </w:t>
      </w:r>
      <w:r>
        <w:rPr/>
        <w:t>the</w:t>
      </w:r>
      <w:r>
        <w:rPr>
          <w:spacing w:val="-4"/>
        </w:rPr>
        <w:t> </w:t>
      </w:r>
      <w:r>
        <w:rPr/>
        <w:t>current</w:t>
      </w:r>
      <w:r>
        <w:rPr>
          <w:spacing w:val="-5"/>
        </w:rPr>
        <w:t> </w:t>
      </w:r>
      <w:r>
        <w:rPr/>
        <w:t>after</w:t>
      </w:r>
      <w:r>
        <w:rPr>
          <w:spacing w:val="-5"/>
        </w:rPr>
        <w:t> </w:t>
      </w:r>
      <w:r>
        <w:rPr/>
        <w:t>a</w:t>
      </w:r>
      <w:r>
        <w:rPr>
          <w:spacing w:val="-5"/>
        </w:rPr>
        <w:t> </w:t>
      </w:r>
      <w:r>
        <w:rPr/>
        <w:t>few</w:t>
      </w:r>
      <w:r>
        <w:rPr>
          <w:spacing w:val="-5"/>
        </w:rPr>
        <w:t> </w:t>
      </w:r>
      <w:r>
        <w:rPr/>
        <w:t>iterations</w:t>
      </w:r>
      <w:r>
        <w:rPr>
          <w:spacing w:val="-4"/>
        </w:rPr>
        <w:t> </w:t>
      </w:r>
      <w:r>
        <w:rPr/>
        <w:t>anyway.</w:t>
      </w:r>
      <w:r>
        <w:rPr>
          <w:spacing w:val="-7"/>
        </w:rPr>
        <w:t> </w:t>
      </w:r>
      <w:r>
        <w:rPr/>
        <w:t>The</w:t>
      </w:r>
      <w:r>
        <w:rPr>
          <w:spacing w:val="1"/>
        </w:rPr>
        <w:t> </w:t>
      </w:r>
      <w:r>
        <w:rPr/>
        <w:t>current injected to the heater in mA can be calculated by: (</w:t>
      </w:r>
      <w:r>
        <w:rPr>
          <w:rFonts w:ascii="Arial"/>
          <w:i/>
        </w:rPr>
        <w:t>idac_heat_7_1 </w:t>
      </w:r>
      <w:r>
        <w:rPr/>
        <w:t>+ 1) / 8, where idac_heat_7_1 is the decimal</w:t>
      </w:r>
      <w:r>
        <w:rPr>
          <w:spacing w:val="1"/>
        </w:rPr>
        <w:t> </w:t>
      </w:r>
      <w:r>
        <w:rPr/>
        <w:t>value</w:t>
      </w:r>
      <w:r>
        <w:rPr>
          <w:spacing w:val="-3"/>
        </w:rPr>
        <w:t> </w:t>
      </w:r>
      <w:r>
        <w:rPr/>
        <w:t>stored</w:t>
      </w:r>
      <w:r>
        <w:rPr>
          <w:spacing w:val="1"/>
        </w:rPr>
        <w:t> </w:t>
      </w:r>
      <w:r>
        <w:rPr/>
        <w:t>in</w:t>
      </w:r>
      <w:r>
        <w:rPr>
          <w:spacing w:val="3"/>
        </w:rPr>
        <w:t> </w:t>
      </w:r>
      <w:r>
        <w:rPr>
          <w:rFonts w:ascii="Arial"/>
          <w:i/>
        </w:rPr>
        <w:t>idac_heat&lt;7:1&gt;</w:t>
      </w:r>
      <w:r>
        <w:rPr>
          <w:rFonts w:ascii="Arial"/>
          <w:i/>
          <w:spacing w:val="-2"/>
        </w:rPr>
        <w:t> </w:t>
      </w:r>
      <w:r>
        <w:rPr/>
        <w:t>(unsigned,</w:t>
      </w:r>
      <w:r>
        <w:rPr>
          <w:spacing w:val="-1"/>
        </w:rPr>
        <w:t> </w:t>
      </w:r>
      <w:r>
        <w:rPr/>
        <w:t>value</w:t>
      </w:r>
      <w:r>
        <w:rPr>
          <w:spacing w:val="-2"/>
        </w:rPr>
        <w:t> </w:t>
      </w:r>
      <w:r>
        <w:rPr/>
        <w:t>from</w:t>
      </w:r>
      <w:r>
        <w:rPr>
          <w:spacing w:val="-2"/>
        </w:rPr>
        <w:t> </w:t>
      </w:r>
      <w:r>
        <w:rPr/>
        <w:t>0</w:t>
      </w:r>
      <w:r>
        <w:rPr>
          <w:spacing w:val="1"/>
        </w:rPr>
        <w:t> </w:t>
      </w:r>
      <w:r>
        <w:rPr/>
        <w:t>to</w:t>
      </w:r>
      <w:r>
        <w:rPr>
          <w:spacing w:val="-1"/>
        </w:rPr>
        <w:t> </w:t>
      </w:r>
      <w:r>
        <w:rPr/>
        <w:t>127).</w:t>
      </w:r>
    </w:p>
    <w:p>
      <w:pPr>
        <w:pStyle w:val="BodyText"/>
        <w:spacing w:before="9"/>
      </w:pPr>
    </w:p>
    <w:tbl>
      <w:tblPr>
        <w:tblW w:w="0" w:type="auto"/>
        <w:jc w:val="left"/>
        <w:tblInd w:w="151" w:type="dxa"/>
        <w:tblBorders>
          <w:top w:val="single" w:sz="18" w:space="0" w:color="FFFFFF"/>
          <w:left w:val="single" w:sz="18" w:space="0" w:color="FFFFFF"/>
          <w:bottom w:val="single" w:sz="18" w:space="0" w:color="FFFFFF"/>
          <w:right w:val="single" w:sz="18" w:space="0" w:color="FFFFFF"/>
          <w:insideH w:val="single" w:sz="18" w:space="0" w:color="FFFFFF"/>
          <w:insideV w:val="single" w:sz="18" w:space="0" w:color="FFFFFF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464"/>
        <w:gridCol w:w="379"/>
        <w:gridCol w:w="1844"/>
        <w:gridCol w:w="1418"/>
        <w:gridCol w:w="2741"/>
        <w:gridCol w:w="3054"/>
      </w:tblGrid>
      <w:tr>
        <w:trPr>
          <w:trHeight w:val="292" w:hRule="atLeast"/>
        </w:trPr>
        <w:tc>
          <w:tcPr>
            <w:tcW w:w="1464" w:type="dxa"/>
            <w:tcBorders>
              <w:top w:val="nil"/>
              <w:left w:val="nil"/>
            </w:tcBorders>
            <w:shd w:val="clear" w:color="auto" w:fill="585858"/>
          </w:tcPr>
          <w:p>
            <w:pPr>
              <w:pStyle w:val="TableParagraph"/>
              <w:spacing w:before="38"/>
              <w:ind w:left="132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z w:val="20"/>
              </w:rPr>
              <w:t>Heater</w:t>
            </w:r>
            <w:r>
              <w:rPr>
                <w:rFonts w:ascii="Arial"/>
                <w:b/>
                <w:color w:val="FFFFFF"/>
                <w:spacing w:val="-5"/>
                <w:sz w:val="20"/>
              </w:rPr>
              <w:t> </w:t>
            </w:r>
            <w:r>
              <w:rPr>
                <w:rFonts w:ascii="Arial"/>
                <w:b/>
                <w:color w:val="FFFFFF"/>
                <w:sz w:val="20"/>
              </w:rPr>
              <w:t>steps</w:t>
            </w:r>
          </w:p>
        </w:tc>
        <w:tc>
          <w:tcPr>
            <w:tcW w:w="2223" w:type="dxa"/>
            <w:gridSpan w:val="2"/>
            <w:tcBorders>
              <w:top w:val="nil"/>
            </w:tcBorders>
            <w:shd w:val="clear" w:color="auto" w:fill="585858"/>
          </w:tcPr>
          <w:p>
            <w:pPr>
              <w:pStyle w:val="TableParagraph"/>
              <w:spacing w:before="38"/>
              <w:ind w:left="400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z w:val="20"/>
              </w:rPr>
              <w:t>Register</w:t>
            </w:r>
            <w:r>
              <w:rPr>
                <w:rFonts w:ascii="Arial"/>
                <w:b/>
                <w:color w:val="FFFFFF"/>
                <w:spacing w:val="-6"/>
                <w:sz w:val="20"/>
              </w:rPr>
              <w:t> </w:t>
            </w:r>
            <w:r>
              <w:rPr>
                <w:rFonts w:ascii="Arial"/>
                <w:b/>
                <w:color w:val="FFFFFF"/>
                <w:sz w:val="20"/>
              </w:rPr>
              <w:t>name</w:t>
            </w:r>
          </w:p>
        </w:tc>
        <w:tc>
          <w:tcPr>
            <w:tcW w:w="1418" w:type="dxa"/>
            <w:tcBorders>
              <w:top w:val="nil"/>
            </w:tcBorders>
            <w:shd w:val="clear" w:color="auto" w:fill="585858"/>
          </w:tcPr>
          <w:p>
            <w:pPr>
              <w:pStyle w:val="TableParagraph"/>
              <w:spacing w:before="38"/>
              <w:ind w:left="113" w:right="117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z w:val="20"/>
              </w:rPr>
              <w:t>Address</w:t>
            </w:r>
          </w:p>
        </w:tc>
        <w:tc>
          <w:tcPr>
            <w:tcW w:w="2741" w:type="dxa"/>
            <w:tcBorders>
              <w:top w:val="nil"/>
            </w:tcBorders>
            <w:shd w:val="clear" w:color="auto" w:fill="585858"/>
          </w:tcPr>
          <w:p>
            <w:pPr>
              <w:pStyle w:val="TableParagraph"/>
              <w:spacing w:before="38"/>
              <w:ind w:right="970"/>
              <w:jc w:val="right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z w:val="20"/>
              </w:rPr>
              <w:t>Content</w:t>
            </w:r>
          </w:p>
        </w:tc>
        <w:tc>
          <w:tcPr>
            <w:tcW w:w="3054" w:type="dxa"/>
            <w:tcBorders>
              <w:top w:val="nil"/>
              <w:right w:val="nil"/>
            </w:tcBorders>
            <w:shd w:val="clear" w:color="auto" w:fill="585858"/>
          </w:tcPr>
          <w:p>
            <w:pPr>
              <w:pStyle w:val="TableParagraph"/>
              <w:spacing w:before="38"/>
              <w:ind w:right="24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z w:val="20"/>
              </w:rPr>
              <w:t>Description</w:t>
            </w:r>
          </w:p>
        </w:tc>
      </w:tr>
      <w:tr>
        <w:trPr>
          <w:trHeight w:val="560" w:hRule="atLeast"/>
        </w:trPr>
        <w:tc>
          <w:tcPr>
            <w:tcW w:w="1464" w:type="dxa"/>
            <w:tcBorders>
              <w:left w:val="nil"/>
              <w:bottom w:val="nil"/>
            </w:tcBorders>
            <w:shd w:val="clear" w:color="auto" w:fill="F1F1F1"/>
          </w:tcPr>
          <w:p>
            <w:pPr>
              <w:pStyle w:val="TableParagraph"/>
              <w:spacing w:before="39"/>
              <w:ind w:left="657"/>
              <w:rPr>
                <w:sz w:val="20"/>
              </w:rPr>
            </w:pPr>
            <w:r>
              <w:rPr>
                <w:sz w:val="20"/>
              </w:rPr>
              <w:t>0...9</w:t>
            </w:r>
          </w:p>
        </w:tc>
        <w:tc>
          <w:tcPr>
            <w:tcW w:w="2223" w:type="dxa"/>
            <w:gridSpan w:val="2"/>
            <w:tcBorders>
              <w:bottom w:val="nil"/>
            </w:tcBorders>
            <w:shd w:val="clear" w:color="auto" w:fill="F1F1F1"/>
          </w:tcPr>
          <w:p>
            <w:pPr>
              <w:pStyle w:val="TableParagraph"/>
              <w:spacing w:before="39"/>
              <w:ind w:left="85"/>
              <w:rPr>
                <w:sz w:val="20"/>
              </w:rPr>
            </w:pPr>
            <w:r>
              <w:rPr>
                <w:sz w:val="20"/>
              </w:rPr>
              <w:t>idac_heat_x</w:t>
            </w:r>
          </w:p>
          <w:p>
            <w:pPr>
              <w:pStyle w:val="TableParagraph"/>
              <w:spacing w:line="223" w:lineRule="exact" w:before="49"/>
              <w:ind w:left="85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z w:val="20"/>
              </w:rPr>
              <w:t>x</w:t>
            </w:r>
            <w:r>
              <w:rPr>
                <w:rFonts w:ascii="Arial"/>
                <w:i/>
                <w:spacing w:val="-1"/>
                <w:sz w:val="20"/>
              </w:rPr>
              <w:t> </w:t>
            </w:r>
            <w:r>
              <w:rPr>
                <w:rFonts w:ascii="Arial"/>
                <w:i/>
                <w:sz w:val="20"/>
              </w:rPr>
              <w:t>is</w:t>
            </w:r>
            <w:r>
              <w:rPr>
                <w:rFonts w:ascii="Arial"/>
                <w:i/>
                <w:spacing w:val="-1"/>
                <w:sz w:val="20"/>
              </w:rPr>
              <w:t> </w:t>
            </w:r>
            <w:r>
              <w:rPr>
                <w:rFonts w:ascii="Arial"/>
                <w:i/>
                <w:sz w:val="20"/>
              </w:rPr>
              <w:t>from</w:t>
            </w:r>
            <w:r>
              <w:rPr>
                <w:rFonts w:ascii="Arial"/>
                <w:i/>
                <w:spacing w:val="-2"/>
                <w:sz w:val="20"/>
              </w:rPr>
              <w:t> </w:t>
            </w:r>
            <w:r>
              <w:rPr>
                <w:rFonts w:ascii="Arial"/>
                <w:i/>
                <w:sz w:val="20"/>
              </w:rPr>
              <w:t>0 to 9</w:t>
            </w:r>
          </w:p>
        </w:tc>
        <w:tc>
          <w:tcPr>
            <w:tcW w:w="1418" w:type="dxa"/>
            <w:tcBorders>
              <w:bottom w:val="nil"/>
            </w:tcBorders>
            <w:shd w:val="clear" w:color="auto" w:fill="F1F1F1"/>
          </w:tcPr>
          <w:p>
            <w:pPr>
              <w:pStyle w:val="TableParagraph"/>
              <w:spacing w:before="39"/>
              <w:ind w:left="113" w:right="117"/>
              <w:jc w:val="center"/>
              <w:rPr>
                <w:sz w:val="20"/>
              </w:rPr>
            </w:pPr>
            <w:r>
              <w:rPr>
                <w:sz w:val="20"/>
              </w:rPr>
              <w:t>0x50…0x59</w:t>
            </w:r>
          </w:p>
        </w:tc>
        <w:tc>
          <w:tcPr>
            <w:tcW w:w="2741" w:type="dxa"/>
            <w:tcBorders>
              <w:bottom w:val="nil"/>
            </w:tcBorders>
            <w:shd w:val="clear" w:color="auto" w:fill="F1F1F1"/>
          </w:tcPr>
          <w:p>
            <w:pPr>
              <w:pStyle w:val="TableParagraph"/>
              <w:spacing w:before="39"/>
              <w:ind w:left="86"/>
              <w:rPr>
                <w:sz w:val="20"/>
              </w:rPr>
            </w:pPr>
            <w:r>
              <w:rPr>
                <w:sz w:val="20"/>
              </w:rPr>
              <w:t>idac_heat_x&lt;7:0&gt;</w:t>
            </w:r>
          </w:p>
          <w:p>
            <w:pPr>
              <w:pStyle w:val="TableParagraph"/>
              <w:spacing w:line="223" w:lineRule="exact" w:before="49"/>
              <w:ind w:left="86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z w:val="20"/>
              </w:rPr>
              <w:t>x</w:t>
            </w:r>
            <w:r>
              <w:rPr>
                <w:rFonts w:ascii="Arial"/>
                <w:i/>
                <w:spacing w:val="-1"/>
                <w:sz w:val="20"/>
              </w:rPr>
              <w:t> </w:t>
            </w:r>
            <w:r>
              <w:rPr>
                <w:rFonts w:ascii="Arial"/>
                <w:i/>
                <w:sz w:val="20"/>
              </w:rPr>
              <w:t>is</w:t>
            </w:r>
            <w:r>
              <w:rPr>
                <w:rFonts w:ascii="Arial"/>
                <w:i/>
                <w:spacing w:val="-1"/>
                <w:sz w:val="20"/>
              </w:rPr>
              <w:t> </w:t>
            </w:r>
            <w:r>
              <w:rPr>
                <w:rFonts w:ascii="Arial"/>
                <w:i/>
                <w:sz w:val="20"/>
              </w:rPr>
              <w:t>from</w:t>
            </w:r>
            <w:r>
              <w:rPr>
                <w:rFonts w:ascii="Arial"/>
                <w:i/>
                <w:spacing w:val="-2"/>
                <w:sz w:val="20"/>
              </w:rPr>
              <w:t> </w:t>
            </w:r>
            <w:r>
              <w:rPr>
                <w:rFonts w:ascii="Arial"/>
                <w:i/>
                <w:sz w:val="20"/>
              </w:rPr>
              <w:t>0 to 9</w:t>
            </w:r>
          </w:p>
        </w:tc>
        <w:tc>
          <w:tcPr>
            <w:tcW w:w="3054" w:type="dxa"/>
            <w:tcBorders>
              <w:bottom w:val="nil"/>
              <w:right w:val="nil"/>
            </w:tcBorders>
            <w:shd w:val="clear" w:color="auto" w:fill="F1F1F1"/>
          </w:tcPr>
          <w:p>
            <w:pPr>
              <w:pStyle w:val="TableParagraph"/>
              <w:spacing w:line="278" w:lineRule="exact"/>
              <w:ind w:left="84" w:right="356"/>
              <w:rPr>
                <w:sz w:val="20"/>
              </w:rPr>
            </w:pPr>
            <w:r>
              <w:rPr>
                <w:sz w:val="20"/>
              </w:rPr>
              <w:t>idac_heat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of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particular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heater</w:t>
            </w:r>
            <w:r>
              <w:rPr>
                <w:spacing w:val="-52"/>
                <w:sz w:val="20"/>
              </w:rPr>
              <w:t> </w:t>
            </w:r>
            <w:r>
              <w:rPr>
                <w:sz w:val="20"/>
              </w:rPr>
              <w:t>set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point</w:t>
            </w:r>
          </w:p>
        </w:tc>
      </w:tr>
      <w:tr>
        <w:trPr>
          <w:trHeight w:val="1660" w:hRule="atLeast"/>
        </w:trPr>
        <w:tc>
          <w:tcPr>
            <w:tcW w:w="7846" w:type="dxa"/>
            <w:gridSpan w:val="5"/>
            <w:tcBorders>
              <w:top w:val="nil"/>
              <w:left w:val="nil"/>
              <w:bottom w:val="nil"/>
            </w:tcBorders>
          </w:tcPr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spacing w:before="2"/>
              <w:rPr>
                <w:sz w:val="23"/>
              </w:rPr>
            </w:pPr>
          </w:p>
          <w:p>
            <w:pPr>
              <w:pStyle w:val="TableParagraph"/>
              <w:spacing w:before="1"/>
              <w:rPr>
                <w:rFonts w:ascii="Arial"/>
                <w:i/>
                <w:sz w:val="20"/>
              </w:rPr>
            </w:pPr>
            <w:r>
              <w:rPr>
                <w:sz w:val="20"/>
              </w:rPr>
              <w:t>5.3.4.2</w:t>
            </w:r>
            <w:r>
              <w:rPr>
                <w:spacing w:val="-7"/>
                <w:sz w:val="20"/>
              </w:rPr>
              <w:t> </w:t>
            </w:r>
            <w:r>
              <w:rPr>
                <w:rFonts w:ascii="Arial"/>
                <w:i/>
                <w:color w:val="2E0D50"/>
                <w:sz w:val="20"/>
              </w:rPr>
              <w:t>Target</w:t>
            </w:r>
            <w:r>
              <w:rPr>
                <w:rFonts w:ascii="Arial"/>
                <w:i/>
                <w:color w:val="2E0D50"/>
                <w:spacing w:val="-6"/>
                <w:sz w:val="20"/>
              </w:rPr>
              <w:t> </w:t>
            </w:r>
            <w:r>
              <w:rPr>
                <w:rFonts w:ascii="Arial"/>
                <w:i/>
                <w:color w:val="2E0D50"/>
                <w:sz w:val="20"/>
              </w:rPr>
              <w:t>heater</w:t>
            </w:r>
            <w:r>
              <w:rPr>
                <w:rFonts w:ascii="Arial"/>
                <w:i/>
                <w:color w:val="2E0D50"/>
                <w:spacing w:val="-9"/>
                <w:sz w:val="20"/>
              </w:rPr>
              <w:t> </w:t>
            </w:r>
            <w:r>
              <w:rPr>
                <w:rFonts w:ascii="Arial"/>
                <w:i/>
                <w:color w:val="2E0D50"/>
                <w:sz w:val="20"/>
              </w:rPr>
              <w:t>resistance</w:t>
            </w:r>
            <w:r>
              <w:rPr>
                <w:rFonts w:ascii="Arial"/>
                <w:i/>
                <w:color w:val="2E0D50"/>
                <w:spacing w:val="-6"/>
                <w:sz w:val="20"/>
              </w:rPr>
              <w:t> </w:t>
            </w:r>
            <w:r>
              <w:rPr>
                <w:rFonts w:ascii="Arial"/>
                <w:i/>
                <w:color w:val="2E0D50"/>
                <w:sz w:val="20"/>
              </w:rPr>
              <w:t>-</w:t>
            </w:r>
            <w:r>
              <w:rPr>
                <w:rFonts w:ascii="Arial"/>
                <w:i/>
                <w:color w:val="2E0D50"/>
                <w:spacing w:val="-8"/>
                <w:sz w:val="20"/>
              </w:rPr>
              <w:t> </w:t>
            </w:r>
            <w:r>
              <w:rPr>
                <w:rFonts w:ascii="Arial"/>
                <w:i/>
                <w:color w:val="2E0D50"/>
                <w:sz w:val="20"/>
              </w:rPr>
              <w:t>res_heat_x</w:t>
            </w:r>
          </w:p>
          <w:p>
            <w:pPr>
              <w:pStyle w:val="TableParagraph"/>
              <w:spacing w:line="290" w:lineRule="auto" w:before="158"/>
              <w:rPr>
                <w:sz w:val="20"/>
              </w:rPr>
            </w:pPr>
            <w:r>
              <w:rPr>
                <w:sz w:val="20"/>
              </w:rPr>
              <w:t>Target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heater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resistance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is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programmed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by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user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through</w:t>
            </w:r>
            <w:r>
              <w:rPr>
                <w:spacing w:val="-6"/>
                <w:sz w:val="20"/>
              </w:rPr>
              <w:t> </w:t>
            </w:r>
            <w:r>
              <w:rPr>
                <w:rFonts w:ascii="Arial"/>
                <w:i/>
                <w:sz w:val="20"/>
              </w:rPr>
              <w:t>res_heat_x&lt;7:0&gt;</w:t>
            </w:r>
            <w:r>
              <w:rPr>
                <w:rFonts w:ascii="Arial"/>
                <w:i/>
                <w:spacing w:val="-5"/>
                <w:sz w:val="20"/>
              </w:rPr>
              <w:t> </w:t>
            </w:r>
            <w:r>
              <w:rPr>
                <w:sz w:val="20"/>
              </w:rPr>
              <w:t>registers.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-53"/>
                <w:sz w:val="20"/>
              </w:rPr>
              <w:t> </w:t>
            </w:r>
            <w:r>
              <w:rPr>
                <w:sz w:val="20"/>
              </w:rPr>
              <w:t>Section</w:t>
            </w:r>
            <w:r>
              <w:rPr>
                <w:spacing w:val="-2"/>
                <w:sz w:val="20"/>
              </w:rPr>
              <w:t> </w:t>
            </w:r>
            <w:hyperlink w:history="true" w:anchor="_bookmark30">
              <w:r>
                <w:rPr>
                  <w:sz w:val="20"/>
                </w:rPr>
                <w:t>3.6.5.</w:t>
              </w:r>
            </w:hyperlink>
          </w:p>
        </w:tc>
        <w:tc>
          <w:tcPr>
            <w:tcW w:w="3054" w:type="dxa"/>
            <w:tcBorders>
              <w:top w:val="nil"/>
              <w:bottom w:val="nil"/>
              <w:right w:val="nil"/>
            </w:tcBorders>
          </w:tcPr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spacing w:before="150"/>
              <w:ind w:right="15"/>
              <w:jc w:val="center"/>
              <w:rPr>
                <w:sz w:val="20"/>
              </w:rPr>
            </w:pPr>
            <w:r>
              <w:rPr>
                <w:sz w:val="20"/>
              </w:rPr>
              <w:t>definition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of</w:t>
            </w:r>
            <w:r>
              <w:rPr>
                <w:spacing w:val="-4"/>
                <w:sz w:val="20"/>
              </w:rPr>
              <w:t> </w:t>
            </w:r>
            <w:r>
              <w:rPr>
                <w:rFonts w:ascii="Arial"/>
                <w:i/>
                <w:sz w:val="20"/>
              </w:rPr>
              <w:t>res_heat_x</w:t>
            </w:r>
            <w:r>
              <w:rPr>
                <w:rFonts w:ascii="Arial"/>
                <w:i/>
                <w:spacing w:val="-3"/>
                <w:sz w:val="20"/>
              </w:rPr>
              <w:t> </w:t>
            </w:r>
            <w:r>
              <w:rPr>
                <w:sz w:val="20"/>
              </w:rPr>
              <w:t>is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given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in</w:t>
            </w:r>
          </w:p>
        </w:tc>
      </w:tr>
      <w:tr>
        <w:trPr>
          <w:trHeight w:val="291" w:hRule="atLeast"/>
        </w:trPr>
        <w:tc>
          <w:tcPr>
            <w:tcW w:w="1843" w:type="dxa"/>
            <w:gridSpan w:val="2"/>
            <w:tcBorders>
              <w:top w:val="nil"/>
              <w:left w:val="nil"/>
            </w:tcBorders>
            <w:shd w:val="clear" w:color="auto" w:fill="585858"/>
          </w:tcPr>
          <w:p>
            <w:pPr>
              <w:pStyle w:val="TableParagraph"/>
              <w:spacing w:before="38"/>
              <w:ind w:left="376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z w:val="20"/>
              </w:rPr>
              <w:t>Heater</w:t>
            </w:r>
            <w:r>
              <w:rPr>
                <w:rFonts w:ascii="Arial"/>
                <w:b/>
                <w:color w:val="FFFFFF"/>
                <w:spacing w:val="-6"/>
                <w:sz w:val="20"/>
              </w:rPr>
              <w:t> </w:t>
            </w:r>
            <w:r>
              <w:rPr>
                <w:rFonts w:ascii="Arial"/>
                <w:b/>
                <w:color w:val="FFFFFF"/>
                <w:sz w:val="20"/>
              </w:rPr>
              <w:t>step</w:t>
            </w:r>
          </w:p>
        </w:tc>
        <w:tc>
          <w:tcPr>
            <w:tcW w:w="1844" w:type="dxa"/>
            <w:tcBorders>
              <w:top w:val="nil"/>
            </w:tcBorders>
            <w:shd w:val="clear" w:color="auto" w:fill="585858"/>
          </w:tcPr>
          <w:p>
            <w:pPr>
              <w:pStyle w:val="TableParagraph"/>
              <w:spacing w:before="38"/>
              <w:ind w:left="210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z w:val="20"/>
              </w:rPr>
              <w:t>Register</w:t>
            </w:r>
            <w:r>
              <w:rPr>
                <w:rFonts w:ascii="Arial"/>
                <w:b/>
                <w:color w:val="FFFFFF"/>
                <w:spacing w:val="-6"/>
                <w:sz w:val="20"/>
              </w:rPr>
              <w:t> </w:t>
            </w:r>
            <w:r>
              <w:rPr>
                <w:rFonts w:ascii="Arial"/>
                <w:b/>
                <w:color w:val="FFFFFF"/>
                <w:sz w:val="20"/>
              </w:rPr>
              <w:t>name</w:t>
            </w:r>
          </w:p>
        </w:tc>
        <w:tc>
          <w:tcPr>
            <w:tcW w:w="1418" w:type="dxa"/>
            <w:tcBorders>
              <w:top w:val="nil"/>
            </w:tcBorders>
            <w:shd w:val="clear" w:color="auto" w:fill="585858"/>
          </w:tcPr>
          <w:p>
            <w:pPr>
              <w:pStyle w:val="TableParagraph"/>
              <w:spacing w:before="38"/>
              <w:ind w:left="113" w:right="117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z w:val="20"/>
              </w:rPr>
              <w:t>Address</w:t>
            </w:r>
          </w:p>
        </w:tc>
        <w:tc>
          <w:tcPr>
            <w:tcW w:w="2741" w:type="dxa"/>
            <w:tcBorders>
              <w:top w:val="nil"/>
            </w:tcBorders>
            <w:shd w:val="clear" w:color="auto" w:fill="585858"/>
          </w:tcPr>
          <w:p>
            <w:pPr>
              <w:pStyle w:val="TableParagraph"/>
              <w:spacing w:before="38"/>
              <w:ind w:right="970"/>
              <w:jc w:val="right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z w:val="20"/>
              </w:rPr>
              <w:t>Content</w:t>
            </w:r>
          </w:p>
        </w:tc>
        <w:tc>
          <w:tcPr>
            <w:tcW w:w="3054" w:type="dxa"/>
            <w:tcBorders>
              <w:top w:val="nil"/>
              <w:right w:val="nil"/>
            </w:tcBorders>
            <w:shd w:val="clear" w:color="auto" w:fill="585858"/>
          </w:tcPr>
          <w:p>
            <w:pPr>
              <w:pStyle w:val="TableParagraph"/>
              <w:spacing w:before="38"/>
              <w:ind w:right="24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z w:val="20"/>
              </w:rPr>
              <w:t>Description</w:t>
            </w:r>
          </w:p>
        </w:tc>
      </w:tr>
      <w:tr>
        <w:trPr>
          <w:trHeight w:val="841" w:hRule="atLeast"/>
        </w:trPr>
        <w:tc>
          <w:tcPr>
            <w:tcW w:w="1843" w:type="dxa"/>
            <w:gridSpan w:val="2"/>
            <w:tcBorders>
              <w:left w:val="nil"/>
              <w:bottom w:val="nil"/>
            </w:tcBorders>
            <w:shd w:val="clear" w:color="auto" w:fill="F1F1F1"/>
          </w:tcPr>
          <w:p>
            <w:pPr>
              <w:pStyle w:val="TableParagraph"/>
              <w:spacing w:before="39"/>
              <w:ind w:left="847"/>
              <w:rPr>
                <w:sz w:val="20"/>
              </w:rPr>
            </w:pPr>
            <w:r>
              <w:rPr>
                <w:sz w:val="20"/>
              </w:rPr>
              <w:t>0...9</w:t>
            </w:r>
          </w:p>
        </w:tc>
        <w:tc>
          <w:tcPr>
            <w:tcW w:w="1844" w:type="dxa"/>
            <w:tcBorders>
              <w:bottom w:val="nil"/>
            </w:tcBorders>
            <w:shd w:val="clear" w:color="auto" w:fill="F1F1F1"/>
          </w:tcPr>
          <w:p>
            <w:pPr>
              <w:pStyle w:val="TableParagraph"/>
              <w:spacing w:before="39"/>
              <w:ind w:left="86"/>
              <w:rPr>
                <w:sz w:val="20"/>
              </w:rPr>
            </w:pPr>
            <w:r>
              <w:rPr>
                <w:sz w:val="20"/>
              </w:rPr>
              <w:t>res_wait_x</w:t>
            </w:r>
          </w:p>
          <w:p>
            <w:pPr>
              <w:pStyle w:val="TableParagraph"/>
              <w:spacing w:before="49"/>
              <w:ind w:left="86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z w:val="20"/>
              </w:rPr>
              <w:t>x</w:t>
            </w:r>
            <w:r>
              <w:rPr>
                <w:rFonts w:ascii="Arial"/>
                <w:i/>
                <w:spacing w:val="-1"/>
                <w:sz w:val="20"/>
              </w:rPr>
              <w:t> </w:t>
            </w:r>
            <w:r>
              <w:rPr>
                <w:rFonts w:ascii="Arial"/>
                <w:i/>
                <w:sz w:val="20"/>
              </w:rPr>
              <w:t>is</w:t>
            </w:r>
            <w:r>
              <w:rPr>
                <w:rFonts w:ascii="Arial"/>
                <w:i/>
                <w:spacing w:val="-1"/>
                <w:sz w:val="20"/>
              </w:rPr>
              <w:t> </w:t>
            </w:r>
            <w:r>
              <w:rPr>
                <w:rFonts w:ascii="Arial"/>
                <w:i/>
                <w:sz w:val="20"/>
              </w:rPr>
              <w:t>from</w:t>
            </w:r>
            <w:r>
              <w:rPr>
                <w:rFonts w:ascii="Arial"/>
                <w:i/>
                <w:spacing w:val="-2"/>
                <w:sz w:val="20"/>
              </w:rPr>
              <w:t> </w:t>
            </w:r>
            <w:r>
              <w:rPr>
                <w:rFonts w:ascii="Arial"/>
                <w:i/>
                <w:sz w:val="20"/>
              </w:rPr>
              <w:t>0 to 9</w:t>
            </w:r>
          </w:p>
        </w:tc>
        <w:tc>
          <w:tcPr>
            <w:tcW w:w="1418" w:type="dxa"/>
            <w:tcBorders>
              <w:bottom w:val="nil"/>
            </w:tcBorders>
            <w:shd w:val="clear" w:color="auto" w:fill="F1F1F1"/>
          </w:tcPr>
          <w:p>
            <w:pPr>
              <w:pStyle w:val="TableParagraph"/>
              <w:spacing w:before="39"/>
              <w:ind w:left="113" w:right="114"/>
              <w:jc w:val="center"/>
              <w:rPr>
                <w:sz w:val="20"/>
              </w:rPr>
            </w:pPr>
            <w:r>
              <w:rPr>
                <w:sz w:val="20"/>
              </w:rPr>
              <w:t>0x5A…0x63</w:t>
            </w:r>
          </w:p>
        </w:tc>
        <w:tc>
          <w:tcPr>
            <w:tcW w:w="2741" w:type="dxa"/>
            <w:tcBorders>
              <w:bottom w:val="nil"/>
            </w:tcBorders>
            <w:shd w:val="clear" w:color="auto" w:fill="F1F1F1"/>
          </w:tcPr>
          <w:p>
            <w:pPr>
              <w:pStyle w:val="TableParagraph"/>
              <w:spacing w:before="39"/>
              <w:ind w:left="86"/>
              <w:rPr>
                <w:sz w:val="20"/>
              </w:rPr>
            </w:pPr>
            <w:r>
              <w:rPr>
                <w:sz w:val="20"/>
              </w:rPr>
              <w:t>res_heat_x&lt;7:0&gt;</w:t>
            </w:r>
          </w:p>
          <w:p>
            <w:pPr>
              <w:pStyle w:val="TableParagraph"/>
              <w:spacing w:before="49"/>
              <w:ind w:left="86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z w:val="20"/>
              </w:rPr>
              <w:t>x</w:t>
            </w:r>
            <w:r>
              <w:rPr>
                <w:rFonts w:ascii="Arial"/>
                <w:i/>
                <w:spacing w:val="-1"/>
                <w:sz w:val="20"/>
              </w:rPr>
              <w:t> </w:t>
            </w:r>
            <w:r>
              <w:rPr>
                <w:rFonts w:ascii="Arial"/>
                <w:i/>
                <w:sz w:val="20"/>
              </w:rPr>
              <w:t>is</w:t>
            </w:r>
            <w:r>
              <w:rPr>
                <w:rFonts w:ascii="Arial"/>
                <w:i/>
                <w:spacing w:val="-1"/>
                <w:sz w:val="20"/>
              </w:rPr>
              <w:t> </w:t>
            </w:r>
            <w:r>
              <w:rPr>
                <w:rFonts w:ascii="Arial"/>
                <w:i/>
                <w:sz w:val="20"/>
              </w:rPr>
              <w:t>from</w:t>
            </w:r>
            <w:r>
              <w:rPr>
                <w:rFonts w:ascii="Arial"/>
                <w:i/>
                <w:spacing w:val="-2"/>
                <w:sz w:val="20"/>
              </w:rPr>
              <w:t> </w:t>
            </w:r>
            <w:r>
              <w:rPr>
                <w:rFonts w:ascii="Arial"/>
                <w:i/>
                <w:sz w:val="20"/>
              </w:rPr>
              <w:t>0 to 9</w:t>
            </w:r>
          </w:p>
        </w:tc>
        <w:tc>
          <w:tcPr>
            <w:tcW w:w="3054" w:type="dxa"/>
            <w:tcBorders>
              <w:bottom w:val="nil"/>
              <w:right w:val="nil"/>
            </w:tcBorders>
            <w:shd w:val="clear" w:color="auto" w:fill="F1F1F1"/>
          </w:tcPr>
          <w:p>
            <w:pPr>
              <w:pStyle w:val="TableParagraph"/>
              <w:spacing w:line="290" w:lineRule="auto" w:before="39"/>
              <w:ind w:left="84" w:right="198"/>
              <w:rPr>
                <w:sz w:val="20"/>
              </w:rPr>
            </w:pPr>
            <w:r>
              <w:rPr>
                <w:sz w:val="20"/>
              </w:rPr>
              <w:t>Decimal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value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that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needs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to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be</w:t>
            </w:r>
            <w:r>
              <w:rPr>
                <w:spacing w:val="-53"/>
                <w:sz w:val="20"/>
              </w:rPr>
              <w:t> </w:t>
            </w:r>
            <w:r>
              <w:rPr>
                <w:sz w:val="20"/>
              </w:rPr>
              <w:t>stored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for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achieving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target</w:t>
            </w:r>
          </w:p>
          <w:p>
            <w:pPr>
              <w:pStyle w:val="TableParagraph"/>
              <w:spacing w:line="223" w:lineRule="exact" w:before="3"/>
              <w:ind w:left="84"/>
              <w:rPr>
                <w:sz w:val="20"/>
              </w:rPr>
            </w:pPr>
            <w:r>
              <w:rPr>
                <w:sz w:val="20"/>
              </w:rPr>
              <w:t>heater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resistance</w:t>
            </w:r>
          </w:p>
        </w:tc>
      </w:tr>
    </w:tbl>
    <w:p>
      <w:pPr>
        <w:pStyle w:val="BodyText"/>
        <w:rPr>
          <w:sz w:val="22"/>
        </w:rPr>
      </w:pPr>
    </w:p>
    <w:p>
      <w:pPr>
        <w:pStyle w:val="BodyText"/>
        <w:spacing w:before="3"/>
        <w:rPr>
          <w:sz w:val="23"/>
        </w:rPr>
      </w:pPr>
    </w:p>
    <w:p>
      <w:pPr>
        <w:pStyle w:val="ListParagraph"/>
        <w:numPr>
          <w:ilvl w:val="3"/>
          <w:numId w:val="22"/>
        </w:numPr>
        <w:tabs>
          <w:tab w:pos="812" w:val="left" w:leader="none"/>
        </w:tabs>
        <w:spacing w:line="240" w:lineRule="auto" w:before="0" w:after="0"/>
        <w:ind w:left="811" w:right="0" w:hanging="669"/>
        <w:jc w:val="left"/>
        <w:rPr>
          <w:rFonts w:ascii="Arial"/>
          <w:i/>
          <w:sz w:val="20"/>
        </w:rPr>
      </w:pPr>
      <w:r>
        <w:rPr>
          <w:rFonts w:ascii="Arial"/>
          <w:i/>
          <w:color w:val="2E0D50"/>
          <w:sz w:val="20"/>
        </w:rPr>
        <w:t>Gas</w:t>
      </w:r>
      <w:r>
        <w:rPr>
          <w:rFonts w:ascii="Arial"/>
          <w:i/>
          <w:color w:val="2E0D50"/>
          <w:spacing w:val="-4"/>
          <w:sz w:val="20"/>
        </w:rPr>
        <w:t> </w:t>
      </w:r>
      <w:r>
        <w:rPr>
          <w:rFonts w:ascii="Arial"/>
          <w:i/>
          <w:color w:val="2E0D50"/>
          <w:sz w:val="20"/>
        </w:rPr>
        <w:t>Sensor</w:t>
      </w:r>
      <w:r>
        <w:rPr>
          <w:rFonts w:ascii="Arial"/>
          <w:i/>
          <w:color w:val="2E0D50"/>
          <w:spacing w:val="-1"/>
          <w:sz w:val="20"/>
        </w:rPr>
        <w:t> </w:t>
      </w:r>
      <w:r>
        <w:rPr>
          <w:rFonts w:ascii="Arial"/>
          <w:i/>
          <w:color w:val="2E0D50"/>
          <w:sz w:val="20"/>
        </w:rPr>
        <w:t>heater-on</w:t>
      </w:r>
      <w:r>
        <w:rPr>
          <w:rFonts w:ascii="Arial"/>
          <w:i/>
          <w:color w:val="2E0D50"/>
          <w:spacing w:val="-3"/>
          <w:sz w:val="20"/>
        </w:rPr>
        <w:t> </w:t>
      </w:r>
      <w:r>
        <w:rPr>
          <w:rFonts w:ascii="Arial"/>
          <w:i/>
          <w:color w:val="2E0D50"/>
          <w:sz w:val="20"/>
        </w:rPr>
        <w:t>time</w:t>
      </w:r>
      <w:r>
        <w:rPr>
          <w:rFonts w:ascii="Arial"/>
          <w:i/>
          <w:color w:val="2E0D50"/>
          <w:spacing w:val="-3"/>
          <w:sz w:val="20"/>
        </w:rPr>
        <w:t> </w:t>
      </w:r>
      <w:r>
        <w:rPr>
          <w:rFonts w:ascii="Arial"/>
          <w:i/>
          <w:color w:val="2E0D50"/>
          <w:sz w:val="20"/>
        </w:rPr>
        <w:t>in</w:t>
      </w:r>
      <w:r>
        <w:rPr>
          <w:rFonts w:ascii="Arial"/>
          <w:i/>
          <w:color w:val="2E0D50"/>
          <w:spacing w:val="-5"/>
          <w:sz w:val="20"/>
        </w:rPr>
        <w:t> </w:t>
      </w:r>
      <w:r>
        <w:rPr>
          <w:rFonts w:ascii="Arial"/>
          <w:i/>
          <w:color w:val="2E0D50"/>
          <w:sz w:val="20"/>
        </w:rPr>
        <w:t>Forced</w:t>
      </w:r>
      <w:r>
        <w:rPr>
          <w:rFonts w:ascii="Arial"/>
          <w:i/>
          <w:color w:val="2E0D50"/>
          <w:spacing w:val="-3"/>
          <w:sz w:val="20"/>
        </w:rPr>
        <w:t> </w:t>
      </w:r>
      <w:r>
        <w:rPr>
          <w:rFonts w:ascii="Arial"/>
          <w:i/>
          <w:color w:val="2E0D50"/>
          <w:sz w:val="20"/>
        </w:rPr>
        <w:t>mode</w:t>
      </w:r>
      <w:r>
        <w:rPr>
          <w:rFonts w:ascii="Arial"/>
          <w:i/>
          <w:color w:val="2E0D50"/>
          <w:spacing w:val="-3"/>
          <w:sz w:val="20"/>
        </w:rPr>
        <w:t> </w:t>
      </w:r>
      <w:r>
        <w:rPr>
          <w:rFonts w:ascii="Arial"/>
          <w:i/>
          <w:color w:val="2E0D50"/>
          <w:sz w:val="20"/>
        </w:rPr>
        <w:t>-</w:t>
      </w:r>
      <w:r>
        <w:rPr>
          <w:rFonts w:ascii="Arial"/>
          <w:i/>
          <w:color w:val="2E0D50"/>
          <w:spacing w:val="-4"/>
          <w:sz w:val="20"/>
        </w:rPr>
        <w:t> </w:t>
      </w:r>
      <w:r>
        <w:rPr>
          <w:rFonts w:ascii="Arial"/>
          <w:i/>
          <w:color w:val="2E0D50"/>
          <w:sz w:val="20"/>
        </w:rPr>
        <w:t>gas_wait_x</w:t>
      </w:r>
    </w:p>
    <w:p>
      <w:pPr>
        <w:pStyle w:val="BodyText"/>
        <w:spacing w:line="292" w:lineRule="auto" w:before="156"/>
        <w:ind w:left="143"/>
      </w:pPr>
      <w:r>
        <w:rPr/>
        <w:t>Referring</w:t>
      </w:r>
      <w:r>
        <w:rPr>
          <w:spacing w:val="-9"/>
        </w:rPr>
        <w:t> </w:t>
      </w:r>
      <w:r>
        <w:rPr/>
        <w:t>to</w:t>
      </w:r>
      <w:r>
        <w:rPr>
          <w:spacing w:val="-8"/>
        </w:rPr>
        <w:t> </w:t>
      </w:r>
      <w:r>
        <w:rPr/>
        <w:t>Figure</w:t>
      </w:r>
      <w:r>
        <w:rPr>
          <w:spacing w:val="-7"/>
        </w:rPr>
        <w:t> </w:t>
      </w:r>
      <w:r>
        <w:rPr/>
        <w:t>2,</w:t>
      </w:r>
      <w:r>
        <w:rPr>
          <w:spacing w:val="-9"/>
        </w:rPr>
        <w:t> </w:t>
      </w:r>
      <w:r>
        <w:rPr/>
        <w:t>the</w:t>
      </w:r>
      <w:r>
        <w:rPr>
          <w:spacing w:val="-8"/>
        </w:rPr>
        <w:t> </w:t>
      </w:r>
      <w:r>
        <w:rPr/>
        <w:t>time</w:t>
      </w:r>
      <w:r>
        <w:rPr>
          <w:spacing w:val="-9"/>
        </w:rPr>
        <w:t> </w:t>
      </w:r>
      <w:r>
        <w:rPr/>
        <w:t>between</w:t>
      </w:r>
      <w:r>
        <w:rPr>
          <w:spacing w:val="-7"/>
        </w:rPr>
        <w:t> </w:t>
      </w:r>
      <w:r>
        <w:rPr/>
        <w:t>the</w:t>
      </w:r>
      <w:r>
        <w:rPr>
          <w:spacing w:val="-9"/>
        </w:rPr>
        <w:t> </w:t>
      </w:r>
      <w:r>
        <w:rPr/>
        <w:t>beginning</w:t>
      </w:r>
      <w:r>
        <w:rPr>
          <w:spacing w:val="-4"/>
        </w:rPr>
        <w:t> </w:t>
      </w:r>
      <w:r>
        <w:rPr/>
        <w:t>of</w:t>
      </w:r>
      <w:r>
        <w:rPr>
          <w:spacing w:val="-8"/>
        </w:rPr>
        <w:t> </w:t>
      </w:r>
      <w:r>
        <w:rPr/>
        <w:t>the</w:t>
      </w:r>
      <w:r>
        <w:rPr>
          <w:spacing w:val="-7"/>
        </w:rPr>
        <w:t> </w:t>
      </w:r>
      <w:r>
        <w:rPr/>
        <w:t>heat</w:t>
      </w:r>
      <w:r>
        <w:rPr>
          <w:spacing w:val="-8"/>
        </w:rPr>
        <w:t> </w:t>
      </w:r>
      <w:r>
        <w:rPr/>
        <w:t>phase</w:t>
      </w:r>
      <w:r>
        <w:rPr>
          <w:spacing w:val="-9"/>
        </w:rPr>
        <w:t> </w:t>
      </w:r>
      <w:r>
        <w:rPr/>
        <w:t>and</w:t>
      </w:r>
      <w:r>
        <w:rPr>
          <w:spacing w:val="-7"/>
        </w:rPr>
        <w:t> </w:t>
      </w:r>
      <w:r>
        <w:rPr/>
        <w:t>the</w:t>
      </w:r>
      <w:r>
        <w:rPr>
          <w:spacing w:val="-9"/>
        </w:rPr>
        <w:t> </w:t>
      </w:r>
      <w:r>
        <w:rPr/>
        <w:t>start</w:t>
      </w:r>
      <w:r>
        <w:rPr>
          <w:spacing w:val="-7"/>
        </w:rPr>
        <w:t> </w:t>
      </w:r>
      <w:r>
        <w:rPr/>
        <w:t>of</w:t>
      </w:r>
      <w:r>
        <w:rPr>
          <w:spacing w:val="-9"/>
        </w:rPr>
        <w:t> </w:t>
      </w:r>
      <w:r>
        <w:rPr/>
        <w:t>gas</w:t>
      </w:r>
      <w:r>
        <w:rPr>
          <w:spacing w:val="-7"/>
        </w:rPr>
        <w:t> </w:t>
      </w:r>
      <w:r>
        <w:rPr/>
        <w:t>sensor</w:t>
      </w:r>
      <w:r>
        <w:rPr>
          <w:spacing w:val="-8"/>
        </w:rPr>
        <w:t> </w:t>
      </w:r>
      <w:r>
        <w:rPr/>
        <w:t>resistance</w:t>
      </w:r>
      <w:r>
        <w:rPr>
          <w:spacing w:val="-5"/>
        </w:rPr>
        <w:t> </w:t>
      </w:r>
      <w:r>
        <w:rPr/>
        <w:t>measurement</w:t>
      </w:r>
      <w:r>
        <w:rPr>
          <w:spacing w:val="1"/>
        </w:rPr>
        <w:t> </w:t>
      </w:r>
      <w:r>
        <w:rPr/>
        <w:t>depends on</w:t>
      </w:r>
      <w:r>
        <w:rPr>
          <w:spacing w:val="-1"/>
        </w:rPr>
        <w:t> </w:t>
      </w:r>
      <w:r>
        <w:rPr>
          <w:rFonts w:ascii="Arial"/>
          <w:i/>
        </w:rPr>
        <w:t>gas_wait_x</w:t>
      </w:r>
      <w:r>
        <w:rPr>
          <w:rFonts w:ascii="Arial"/>
          <w:i/>
          <w:spacing w:val="-1"/>
        </w:rPr>
        <w:t> </w:t>
      </w:r>
      <w:r>
        <w:rPr/>
        <w:t>setting</w:t>
      </w:r>
      <w:r>
        <w:rPr>
          <w:spacing w:val="1"/>
        </w:rPr>
        <w:t> </w:t>
      </w:r>
      <w:r>
        <w:rPr/>
        <w:t>as mentioned</w:t>
      </w:r>
      <w:r>
        <w:rPr>
          <w:spacing w:val="-3"/>
        </w:rPr>
        <w:t> </w:t>
      </w:r>
      <w:r>
        <w:rPr/>
        <w:t>below.</w:t>
      </w:r>
    </w:p>
    <w:p>
      <w:pPr>
        <w:pStyle w:val="BodyText"/>
        <w:rPr>
          <w:sz w:val="21"/>
        </w:rPr>
      </w:pPr>
    </w:p>
    <w:tbl>
      <w:tblPr>
        <w:tblW w:w="0" w:type="auto"/>
        <w:jc w:val="left"/>
        <w:tblInd w:w="151" w:type="dxa"/>
        <w:tblBorders>
          <w:top w:val="single" w:sz="18" w:space="0" w:color="FFFFFF"/>
          <w:left w:val="single" w:sz="18" w:space="0" w:color="FFFFFF"/>
          <w:bottom w:val="single" w:sz="18" w:space="0" w:color="FFFFFF"/>
          <w:right w:val="single" w:sz="18" w:space="0" w:color="FFFFFF"/>
          <w:insideH w:val="single" w:sz="18" w:space="0" w:color="FFFFFF"/>
          <w:insideV w:val="single" w:sz="18" w:space="0" w:color="FFFFFF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844"/>
        <w:gridCol w:w="1844"/>
        <w:gridCol w:w="1418"/>
        <w:gridCol w:w="2741"/>
        <w:gridCol w:w="3052"/>
      </w:tblGrid>
      <w:tr>
        <w:trPr>
          <w:trHeight w:val="294" w:hRule="atLeast"/>
        </w:trPr>
        <w:tc>
          <w:tcPr>
            <w:tcW w:w="1844" w:type="dxa"/>
            <w:tcBorders>
              <w:top w:val="nil"/>
              <w:left w:val="nil"/>
            </w:tcBorders>
            <w:shd w:val="clear" w:color="auto" w:fill="585858"/>
          </w:tcPr>
          <w:p>
            <w:pPr>
              <w:pStyle w:val="TableParagraph"/>
              <w:spacing w:before="38"/>
              <w:ind w:left="376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z w:val="20"/>
              </w:rPr>
              <w:t>Heater</w:t>
            </w:r>
            <w:r>
              <w:rPr>
                <w:rFonts w:ascii="Arial"/>
                <w:b/>
                <w:color w:val="FFFFFF"/>
                <w:spacing w:val="-6"/>
                <w:sz w:val="20"/>
              </w:rPr>
              <w:t> </w:t>
            </w:r>
            <w:r>
              <w:rPr>
                <w:rFonts w:ascii="Arial"/>
                <w:b/>
                <w:color w:val="FFFFFF"/>
                <w:sz w:val="20"/>
              </w:rPr>
              <w:t>step</w:t>
            </w:r>
          </w:p>
        </w:tc>
        <w:tc>
          <w:tcPr>
            <w:tcW w:w="1844" w:type="dxa"/>
            <w:tcBorders>
              <w:top w:val="nil"/>
            </w:tcBorders>
            <w:shd w:val="clear" w:color="auto" w:fill="585858"/>
          </w:tcPr>
          <w:p>
            <w:pPr>
              <w:pStyle w:val="TableParagraph"/>
              <w:spacing w:before="38"/>
              <w:ind w:left="209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z w:val="20"/>
              </w:rPr>
              <w:t>Register</w:t>
            </w:r>
            <w:r>
              <w:rPr>
                <w:rFonts w:ascii="Arial"/>
                <w:b/>
                <w:color w:val="FFFFFF"/>
                <w:spacing w:val="-6"/>
                <w:sz w:val="20"/>
              </w:rPr>
              <w:t> </w:t>
            </w:r>
            <w:r>
              <w:rPr>
                <w:rFonts w:ascii="Arial"/>
                <w:b/>
                <w:color w:val="FFFFFF"/>
                <w:sz w:val="20"/>
              </w:rPr>
              <w:t>name</w:t>
            </w:r>
          </w:p>
        </w:tc>
        <w:tc>
          <w:tcPr>
            <w:tcW w:w="1418" w:type="dxa"/>
            <w:tcBorders>
              <w:top w:val="nil"/>
            </w:tcBorders>
            <w:shd w:val="clear" w:color="auto" w:fill="585858"/>
          </w:tcPr>
          <w:p>
            <w:pPr>
              <w:pStyle w:val="TableParagraph"/>
              <w:spacing w:before="38"/>
              <w:ind w:left="113" w:right="119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z w:val="20"/>
              </w:rPr>
              <w:t>Address</w:t>
            </w:r>
          </w:p>
        </w:tc>
        <w:tc>
          <w:tcPr>
            <w:tcW w:w="2741" w:type="dxa"/>
            <w:tcBorders>
              <w:top w:val="nil"/>
            </w:tcBorders>
            <w:shd w:val="clear" w:color="auto" w:fill="585858"/>
          </w:tcPr>
          <w:p>
            <w:pPr>
              <w:pStyle w:val="TableParagraph"/>
              <w:spacing w:before="38"/>
              <w:ind w:left="555" w:right="557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z w:val="20"/>
              </w:rPr>
              <w:t>Content</w:t>
            </w:r>
          </w:p>
        </w:tc>
        <w:tc>
          <w:tcPr>
            <w:tcW w:w="3052" w:type="dxa"/>
            <w:tcBorders>
              <w:top w:val="nil"/>
              <w:right w:val="nil"/>
            </w:tcBorders>
            <w:shd w:val="clear" w:color="auto" w:fill="585858"/>
          </w:tcPr>
          <w:p>
            <w:pPr>
              <w:pStyle w:val="TableParagraph"/>
              <w:spacing w:before="38"/>
              <w:ind w:left="952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z w:val="20"/>
              </w:rPr>
              <w:t>Description</w:t>
            </w:r>
          </w:p>
        </w:tc>
      </w:tr>
      <w:tr>
        <w:trPr>
          <w:trHeight w:val="838" w:hRule="atLeast"/>
        </w:trPr>
        <w:tc>
          <w:tcPr>
            <w:tcW w:w="1844" w:type="dxa"/>
            <w:tcBorders>
              <w:left w:val="nil"/>
            </w:tcBorders>
            <w:shd w:val="clear" w:color="auto" w:fill="F1F1F1"/>
          </w:tcPr>
          <w:p>
            <w:pPr>
              <w:pStyle w:val="TableParagraph"/>
              <w:spacing w:before="37"/>
              <w:ind w:left="847"/>
              <w:rPr>
                <w:sz w:val="20"/>
              </w:rPr>
            </w:pPr>
            <w:r>
              <w:rPr>
                <w:sz w:val="20"/>
              </w:rPr>
              <w:t>0...9</w:t>
            </w:r>
          </w:p>
        </w:tc>
        <w:tc>
          <w:tcPr>
            <w:tcW w:w="1844" w:type="dxa"/>
            <w:shd w:val="clear" w:color="auto" w:fill="F1F1F1"/>
          </w:tcPr>
          <w:p>
            <w:pPr>
              <w:pStyle w:val="TableParagraph"/>
              <w:spacing w:before="97"/>
              <w:ind w:left="85"/>
              <w:rPr>
                <w:sz w:val="20"/>
              </w:rPr>
            </w:pPr>
            <w:r>
              <w:rPr>
                <w:sz w:val="20"/>
              </w:rPr>
              <w:t>gas_wait_x</w:t>
            </w:r>
          </w:p>
          <w:p>
            <w:pPr>
              <w:pStyle w:val="TableParagraph"/>
              <w:spacing w:before="51"/>
              <w:ind w:left="85"/>
              <w:rPr>
                <w:sz w:val="20"/>
              </w:rPr>
            </w:pPr>
            <w:r>
              <w:rPr>
                <w:sz w:val="20"/>
              </w:rPr>
              <w:t>x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is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from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0 to 9</w:t>
            </w:r>
          </w:p>
        </w:tc>
        <w:tc>
          <w:tcPr>
            <w:tcW w:w="1418" w:type="dxa"/>
            <w:shd w:val="clear" w:color="auto" w:fill="F1F1F1"/>
          </w:tcPr>
          <w:p>
            <w:pPr>
              <w:pStyle w:val="TableParagraph"/>
              <w:spacing w:before="37"/>
              <w:ind w:left="113" w:right="119"/>
              <w:jc w:val="center"/>
              <w:rPr>
                <w:sz w:val="20"/>
              </w:rPr>
            </w:pPr>
            <w:r>
              <w:rPr>
                <w:sz w:val="20"/>
              </w:rPr>
              <w:t>0x64…0x6D</w:t>
            </w:r>
          </w:p>
        </w:tc>
        <w:tc>
          <w:tcPr>
            <w:tcW w:w="2741" w:type="dxa"/>
            <w:shd w:val="clear" w:color="auto" w:fill="F1F1F1"/>
          </w:tcPr>
          <w:p>
            <w:pPr>
              <w:pStyle w:val="TableParagraph"/>
              <w:spacing w:line="292" w:lineRule="auto" w:before="37"/>
              <w:ind w:left="85" w:right="1093"/>
              <w:rPr>
                <w:sz w:val="20"/>
              </w:rPr>
            </w:pPr>
            <w:r>
              <w:rPr>
                <w:spacing w:val="-1"/>
                <w:sz w:val="20"/>
              </w:rPr>
              <w:t>gas_wait_x&lt;5:0&gt;</w:t>
            </w:r>
            <w:r>
              <w:rPr>
                <w:spacing w:val="-53"/>
                <w:sz w:val="20"/>
              </w:rPr>
              <w:t> </w:t>
            </w:r>
            <w:r>
              <w:rPr>
                <w:sz w:val="20"/>
              </w:rPr>
              <w:t>x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is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from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0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to 9</w:t>
            </w:r>
          </w:p>
        </w:tc>
        <w:tc>
          <w:tcPr>
            <w:tcW w:w="3052" w:type="dxa"/>
            <w:tcBorders>
              <w:right w:val="nil"/>
            </w:tcBorders>
            <w:shd w:val="clear" w:color="auto" w:fill="F1F1F1"/>
          </w:tcPr>
          <w:p>
            <w:pPr>
              <w:pStyle w:val="TableParagraph"/>
              <w:spacing w:before="37"/>
              <w:ind w:left="83"/>
              <w:rPr>
                <w:sz w:val="20"/>
              </w:rPr>
            </w:pPr>
            <w:r>
              <w:rPr>
                <w:sz w:val="20"/>
              </w:rPr>
              <w:t>64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timer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values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with</w:t>
            </w:r>
          </w:p>
          <w:p>
            <w:pPr>
              <w:pStyle w:val="TableParagraph"/>
              <w:spacing w:line="280" w:lineRule="atLeast"/>
              <w:ind w:left="83" w:right="709"/>
              <w:rPr>
                <w:sz w:val="20"/>
              </w:rPr>
            </w:pPr>
            <w:r>
              <w:rPr>
                <w:sz w:val="20"/>
              </w:rPr>
              <w:t>1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ms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step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sizes,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all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zeros</w:t>
            </w:r>
            <w:r>
              <w:rPr>
                <w:spacing w:val="-52"/>
                <w:sz w:val="20"/>
              </w:rPr>
              <w:t> </w:t>
            </w:r>
            <w:r>
              <w:rPr>
                <w:sz w:val="20"/>
              </w:rPr>
              <w:t>means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no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wait</w:t>
            </w:r>
          </w:p>
        </w:tc>
      </w:tr>
      <w:tr>
        <w:trPr>
          <w:trHeight w:val="620" w:hRule="atLeast"/>
        </w:trPr>
        <w:tc>
          <w:tcPr>
            <w:tcW w:w="1844" w:type="dxa"/>
            <w:tcBorders>
              <w:left w:val="nil"/>
              <w:bottom w:val="nil"/>
            </w:tcBorders>
            <w:shd w:val="clear" w:color="auto" w:fill="CCCCCC"/>
          </w:tcPr>
          <w:p>
            <w:pPr>
              <w:pStyle w:val="TableParagraph"/>
              <w:spacing w:before="39"/>
              <w:ind w:left="847"/>
              <w:rPr>
                <w:sz w:val="20"/>
              </w:rPr>
            </w:pPr>
            <w:r>
              <w:rPr>
                <w:sz w:val="20"/>
              </w:rPr>
              <w:t>0...9</w:t>
            </w:r>
          </w:p>
        </w:tc>
        <w:tc>
          <w:tcPr>
            <w:tcW w:w="1844" w:type="dxa"/>
            <w:tcBorders>
              <w:bottom w:val="nil"/>
            </w:tcBorders>
            <w:shd w:val="clear" w:color="auto" w:fill="CCCCCC"/>
          </w:tcPr>
          <w:p>
            <w:pPr>
              <w:pStyle w:val="TableParagraph"/>
              <w:spacing w:before="99"/>
              <w:ind w:left="85"/>
              <w:rPr>
                <w:sz w:val="20"/>
              </w:rPr>
            </w:pPr>
            <w:r>
              <w:rPr>
                <w:sz w:val="20"/>
              </w:rPr>
              <w:t>gas_wait_x</w:t>
            </w:r>
          </w:p>
          <w:p>
            <w:pPr>
              <w:pStyle w:val="TableParagraph"/>
              <w:spacing w:line="223" w:lineRule="exact" w:before="49"/>
              <w:ind w:left="85"/>
              <w:rPr>
                <w:sz w:val="20"/>
              </w:rPr>
            </w:pPr>
            <w:r>
              <w:rPr>
                <w:sz w:val="20"/>
              </w:rPr>
              <w:t>x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is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from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0 to 9</w:t>
            </w:r>
          </w:p>
        </w:tc>
        <w:tc>
          <w:tcPr>
            <w:tcW w:w="1418" w:type="dxa"/>
            <w:tcBorders>
              <w:bottom w:val="nil"/>
            </w:tcBorders>
            <w:shd w:val="clear" w:color="auto" w:fill="CCCCCC"/>
          </w:tcPr>
          <w:p>
            <w:pPr>
              <w:pStyle w:val="TableParagraph"/>
              <w:spacing w:before="39"/>
              <w:ind w:left="113" w:right="119"/>
              <w:jc w:val="center"/>
              <w:rPr>
                <w:sz w:val="20"/>
              </w:rPr>
            </w:pPr>
            <w:r>
              <w:rPr>
                <w:sz w:val="20"/>
              </w:rPr>
              <w:t>0x64…0x6D</w:t>
            </w:r>
          </w:p>
        </w:tc>
        <w:tc>
          <w:tcPr>
            <w:tcW w:w="2741" w:type="dxa"/>
            <w:tcBorders>
              <w:bottom w:val="nil"/>
            </w:tcBorders>
            <w:shd w:val="clear" w:color="auto" w:fill="CCCCCC"/>
          </w:tcPr>
          <w:p>
            <w:pPr>
              <w:pStyle w:val="TableParagraph"/>
              <w:spacing w:line="290" w:lineRule="auto" w:before="39"/>
              <w:ind w:left="85" w:right="1093"/>
              <w:rPr>
                <w:sz w:val="20"/>
              </w:rPr>
            </w:pPr>
            <w:r>
              <w:rPr>
                <w:spacing w:val="-1"/>
                <w:sz w:val="20"/>
              </w:rPr>
              <w:t>gas_wait_x&lt;7:6&gt;</w:t>
            </w:r>
            <w:r>
              <w:rPr>
                <w:spacing w:val="-53"/>
                <w:sz w:val="20"/>
              </w:rPr>
              <w:t> </w:t>
            </w:r>
            <w:r>
              <w:rPr>
                <w:sz w:val="20"/>
              </w:rPr>
              <w:t>x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is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from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0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to 9</w:t>
            </w:r>
          </w:p>
        </w:tc>
        <w:tc>
          <w:tcPr>
            <w:tcW w:w="3052" w:type="dxa"/>
            <w:tcBorders>
              <w:bottom w:val="nil"/>
              <w:right w:val="nil"/>
            </w:tcBorders>
            <w:shd w:val="clear" w:color="auto" w:fill="CCCCCC"/>
          </w:tcPr>
          <w:p>
            <w:pPr>
              <w:pStyle w:val="TableParagraph"/>
              <w:spacing w:line="290" w:lineRule="auto" w:before="39"/>
              <w:ind w:left="83"/>
              <w:rPr>
                <w:sz w:val="20"/>
              </w:rPr>
            </w:pPr>
            <w:r>
              <w:rPr>
                <w:sz w:val="20"/>
              </w:rPr>
              <w:t>Timer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multiplication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factor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as</w:t>
            </w:r>
            <w:r>
              <w:rPr>
                <w:spacing w:val="-53"/>
                <w:sz w:val="20"/>
              </w:rPr>
              <w:t> </w:t>
            </w:r>
            <w:r>
              <w:rPr>
                <w:sz w:val="20"/>
              </w:rPr>
              <w:t>shown in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below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table</w:t>
            </w:r>
          </w:p>
        </w:tc>
      </w:tr>
      <w:tr>
        <w:trPr>
          <w:trHeight w:val="280" w:hRule="atLeast"/>
        </w:trPr>
        <w:tc>
          <w:tcPr>
            <w:tcW w:w="1844" w:type="dxa"/>
            <w:tcBorders>
              <w:top w:val="nil"/>
              <w:left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9055" w:type="dxa"/>
            <w:gridSpan w:val="4"/>
            <w:tcBorders>
              <w:top w:val="nil"/>
              <w:bottom w:val="nil"/>
              <w:right w:val="nil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292" w:hRule="atLeast"/>
        </w:trPr>
        <w:tc>
          <w:tcPr>
            <w:tcW w:w="1844" w:type="dxa"/>
            <w:tcBorders>
              <w:top w:val="nil"/>
              <w:left w:val="nil"/>
            </w:tcBorders>
            <w:shd w:val="clear" w:color="auto" w:fill="585858"/>
          </w:tcPr>
          <w:p>
            <w:pPr>
              <w:pStyle w:val="TableParagraph"/>
              <w:spacing w:before="38"/>
              <w:ind w:left="124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z w:val="20"/>
              </w:rPr>
              <w:t>gas_wait_x&lt;7:6&gt;</w:t>
            </w:r>
          </w:p>
        </w:tc>
        <w:tc>
          <w:tcPr>
            <w:tcW w:w="9055" w:type="dxa"/>
            <w:gridSpan w:val="4"/>
            <w:tcBorders>
              <w:top w:val="nil"/>
              <w:right w:val="nil"/>
            </w:tcBorders>
            <w:shd w:val="clear" w:color="auto" w:fill="585858"/>
          </w:tcPr>
          <w:p>
            <w:pPr>
              <w:pStyle w:val="TableParagraph"/>
              <w:spacing w:before="38"/>
              <w:ind w:left="2506" w:right="2535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z w:val="20"/>
              </w:rPr>
              <w:t>Gas</w:t>
            </w:r>
            <w:r>
              <w:rPr>
                <w:rFonts w:ascii="Arial"/>
                <w:b/>
                <w:color w:val="FFFFFF"/>
                <w:spacing w:val="-5"/>
                <w:sz w:val="20"/>
              </w:rPr>
              <w:t> </w:t>
            </w:r>
            <w:r>
              <w:rPr>
                <w:rFonts w:ascii="Arial"/>
                <w:b/>
                <w:color w:val="FFFFFF"/>
                <w:sz w:val="20"/>
              </w:rPr>
              <w:t>sensor</w:t>
            </w:r>
            <w:r>
              <w:rPr>
                <w:rFonts w:ascii="Arial"/>
                <w:b/>
                <w:color w:val="FFFFFF"/>
                <w:spacing w:val="-3"/>
                <w:sz w:val="20"/>
              </w:rPr>
              <w:t> </w:t>
            </w:r>
            <w:r>
              <w:rPr>
                <w:rFonts w:ascii="Arial"/>
                <w:b/>
                <w:color w:val="FFFFFF"/>
                <w:sz w:val="20"/>
              </w:rPr>
              <w:t>wait</w:t>
            </w:r>
            <w:r>
              <w:rPr>
                <w:rFonts w:ascii="Arial"/>
                <w:b/>
                <w:color w:val="FFFFFF"/>
                <w:spacing w:val="-3"/>
                <w:sz w:val="20"/>
              </w:rPr>
              <w:t> </w:t>
            </w:r>
            <w:r>
              <w:rPr>
                <w:rFonts w:ascii="Arial"/>
                <w:b/>
                <w:color w:val="FFFFFF"/>
                <w:sz w:val="20"/>
              </w:rPr>
              <w:t>time</w:t>
            </w:r>
            <w:r>
              <w:rPr>
                <w:rFonts w:ascii="Arial"/>
                <w:b/>
                <w:color w:val="FFFFFF"/>
                <w:spacing w:val="-4"/>
                <w:sz w:val="20"/>
              </w:rPr>
              <w:t> </w:t>
            </w:r>
            <w:r>
              <w:rPr>
                <w:rFonts w:ascii="Arial"/>
                <w:b/>
                <w:color w:val="FFFFFF"/>
                <w:sz w:val="20"/>
              </w:rPr>
              <w:t>multiplication</w:t>
            </w:r>
            <w:r>
              <w:rPr>
                <w:rFonts w:ascii="Arial"/>
                <w:b/>
                <w:color w:val="FFFFFF"/>
                <w:spacing w:val="-2"/>
                <w:sz w:val="20"/>
              </w:rPr>
              <w:t> </w:t>
            </w:r>
            <w:r>
              <w:rPr>
                <w:rFonts w:ascii="Arial"/>
                <w:b/>
                <w:color w:val="FFFFFF"/>
                <w:sz w:val="20"/>
              </w:rPr>
              <w:t>factor</w:t>
            </w:r>
          </w:p>
        </w:tc>
      </w:tr>
      <w:tr>
        <w:trPr>
          <w:trHeight w:val="286" w:hRule="atLeast"/>
        </w:trPr>
        <w:tc>
          <w:tcPr>
            <w:tcW w:w="1844" w:type="dxa"/>
            <w:tcBorders>
              <w:left w:val="nil"/>
            </w:tcBorders>
            <w:shd w:val="clear" w:color="auto" w:fill="F1F1F1"/>
          </w:tcPr>
          <w:p>
            <w:pPr>
              <w:pStyle w:val="TableParagraph"/>
              <w:spacing w:line="227" w:lineRule="exact" w:before="39"/>
              <w:ind w:left="901" w:right="639"/>
              <w:jc w:val="center"/>
              <w:rPr>
                <w:sz w:val="20"/>
              </w:rPr>
            </w:pPr>
            <w:r>
              <w:rPr>
                <w:sz w:val="20"/>
              </w:rPr>
              <w:t>00</w:t>
            </w:r>
          </w:p>
        </w:tc>
        <w:tc>
          <w:tcPr>
            <w:tcW w:w="9055" w:type="dxa"/>
            <w:gridSpan w:val="4"/>
            <w:tcBorders>
              <w:right w:val="nil"/>
            </w:tcBorders>
            <w:shd w:val="clear" w:color="auto" w:fill="F1F1F1"/>
          </w:tcPr>
          <w:p>
            <w:pPr>
              <w:pStyle w:val="TableParagraph"/>
              <w:spacing w:line="227" w:lineRule="exact" w:before="39"/>
              <w:ind w:right="25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</w:tr>
      <w:tr>
        <w:trPr>
          <w:trHeight w:val="286" w:hRule="atLeast"/>
        </w:trPr>
        <w:tc>
          <w:tcPr>
            <w:tcW w:w="1844" w:type="dxa"/>
            <w:tcBorders>
              <w:left w:val="nil"/>
            </w:tcBorders>
            <w:shd w:val="clear" w:color="auto" w:fill="CCCCCC"/>
          </w:tcPr>
          <w:p>
            <w:pPr>
              <w:pStyle w:val="TableParagraph"/>
              <w:spacing w:line="229" w:lineRule="exact" w:before="37"/>
              <w:ind w:left="901" w:right="639"/>
              <w:jc w:val="center"/>
              <w:rPr>
                <w:sz w:val="20"/>
              </w:rPr>
            </w:pPr>
            <w:r>
              <w:rPr>
                <w:sz w:val="20"/>
              </w:rPr>
              <w:t>01</w:t>
            </w:r>
          </w:p>
        </w:tc>
        <w:tc>
          <w:tcPr>
            <w:tcW w:w="9055" w:type="dxa"/>
            <w:gridSpan w:val="4"/>
            <w:tcBorders>
              <w:right w:val="nil"/>
            </w:tcBorders>
            <w:shd w:val="clear" w:color="auto" w:fill="CCCCCC"/>
          </w:tcPr>
          <w:p>
            <w:pPr>
              <w:pStyle w:val="TableParagraph"/>
              <w:spacing w:line="229" w:lineRule="exact" w:before="37"/>
              <w:ind w:right="25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4</w:t>
            </w:r>
          </w:p>
        </w:tc>
      </w:tr>
      <w:tr>
        <w:trPr>
          <w:trHeight w:val="286" w:hRule="atLeast"/>
        </w:trPr>
        <w:tc>
          <w:tcPr>
            <w:tcW w:w="1844" w:type="dxa"/>
            <w:tcBorders>
              <w:left w:val="nil"/>
            </w:tcBorders>
            <w:shd w:val="clear" w:color="auto" w:fill="F1F1F1"/>
          </w:tcPr>
          <w:p>
            <w:pPr>
              <w:pStyle w:val="TableParagraph"/>
              <w:spacing w:line="229" w:lineRule="exact" w:before="37"/>
              <w:ind w:left="901" w:right="639"/>
              <w:jc w:val="center"/>
              <w:rPr>
                <w:sz w:val="20"/>
              </w:rPr>
            </w:pPr>
            <w:r>
              <w:rPr>
                <w:sz w:val="20"/>
              </w:rPr>
              <w:t>10</w:t>
            </w:r>
          </w:p>
        </w:tc>
        <w:tc>
          <w:tcPr>
            <w:tcW w:w="9055" w:type="dxa"/>
            <w:gridSpan w:val="4"/>
            <w:tcBorders>
              <w:right w:val="nil"/>
            </w:tcBorders>
            <w:shd w:val="clear" w:color="auto" w:fill="F1F1F1"/>
          </w:tcPr>
          <w:p>
            <w:pPr>
              <w:pStyle w:val="TableParagraph"/>
              <w:spacing w:line="229" w:lineRule="exact" w:before="37"/>
              <w:ind w:left="2504" w:right="2535"/>
              <w:jc w:val="center"/>
              <w:rPr>
                <w:sz w:val="20"/>
              </w:rPr>
            </w:pPr>
            <w:r>
              <w:rPr>
                <w:sz w:val="20"/>
              </w:rPr>
              <w:t>16</w:t>
            </w:r>
          </w:p>
        </w:tc>
      </w:tr>
      <w:tr>
        <w:trPr>
          <w:trHeight w:val="287" w:hRule="atLeast"/>
        </w:trPr>
        <w:tc>
          <w:tcPr>
            <w:tcW w:w="1844" w:type="dxa"/>
            <w:tcBorders>
              <w:left w:val="nil"/>
              <w:bottom w:val="nil"/>
            </w:tcBorders>
            <w:shd w:val="clear" w:color="auto" w:fill="CCCCCC"/>
          </w:tcPr>
          <w:p>
            <w:pPr>
              <w:pStyle w:val="TableParagraph"/>
              <w:spacing w:before="37"/>
              <w:ind w:left="891" w:right="648"/>
              <w:jc w:val="center"/>
              <w:rPr>
                <w:sz w:val="20"/>
              </w:rPr>
            </w:pPr>
            <w:r>
              <w:rPr>
                <w:sz w:val="20"/>
              </w:rPr>
              <w:t>11</w:t>
            </w:r>
          </w:p>
        </w:tc>
        <w:tc>
          <w:tcPr>
            <w:tcW w:w="9055" w:type="dxa"/>
            <w:gridSpan w:val="4"/>
            <w:tcBorders>
              <w:bottom w:val="nil"/>
              <w:right w:val="nil"/>
            </w:tcBorders>
            <w:shd w:val="clear" w:color="auto" w:fill="CCCCCC"/>
          </w:tcPr>
          <w:p>
            <w:pPr>
              <w:pStyle w:val="TableParagraph"/>
              <w:spacing w:before="37"/>
              <w:ind w:left="2504" w:right="2535"/>
              <w:jc w:val="center"/>
              <w:rPr>
                <w:sz w:val="20"/>
              </w:rPr>
            </w:pPr>
            <w:r>
              <w:rPr>
                <w:sz w:val="20"/>
              </w:rPr>
              <w:t>64</w:t>
            </w:r>
          </w:p>
        </w:tc>
      </w:tr>
    </w:tbl>
    <w:p>
      <w:pPr>
        <w:spacing w:after="0"/>
        <w:jc w:val="center"/>
        <w:rPr>
          <w:sz w:val="20"/>
        </w:rPr>
        <w:sectPr>
          <w:pgSz w:w="11910" w:h="16840"/>
          <w:pgMar w:header="0" w:footer="614" w:top="840" w:bottom="800" w:left="360" w:right="300"/>
        </w:sectPr>
      </w:pPr>
    </w:p>
    <w:p>
      <w:pPr>
        <w:pStyle w:val="BodyText"/>
        <w:spacing w:before="3"/>
        <w:rPr>
          <w:sz w:val="29"/>
        </w:rPr>
      </w:pPr>
    </w:p>
    <w:p>
      <w:pPr>
        <w:pStyle w:val="ListParagraph"/>
        <w:numPr>
          <w:ilvl w:val="3"/>
          <w:numId w:val="22"/>
        </w:numPr>
        <w:tabs>
          <w:tab w:pos="812" w:val="left" w:leader="none"/>
        </w:tabs>
        <w:spacing w:line="240" w:lineRule="auto" w:before="92" w:after="0"/>
        <w:ind w:left="811" w:right="0" w:hanging="669"/>
        <w:jc w:val="left"/>
        <w:rPr>
          <w:rFonts w:ascii="Arial"/>
          <w:i/>
          <w:sz w:val="20"/>
        </w:rPr>
      </w:pPr>
      <w:r>
        <w:rPr>
          <w:rFonts w:ascii="Arial"/>
          <w:i/>
          <w:color w:val="2E0D50"/>
          <w:sz w:val="20"/>
        </w:rPr>
        <w:t>Gas</w:t>
      </w:r>
      <w:r>
        <w:rPr>
          <w:rFonts w:ascii="Arial"/>
          <w:i/>
          <w:color w:val="2E0D50"/>
          <w:spacing w:val="-5"/>
          <w:sz w:val="20"/>
        </w:rPr>
        <w:t> </w:t>
      </w:r>
      <w:r>
        <w:rPr>
          <w:rFonts w:ascii="Arial"/>
          <w:i/>
          <w:color w:val="2E0D50"/>
          <w:sz w:val="20"/>
        </w:rPr>
        <w:t>Sensor</w:t>
      </w:r>
      <w:r>
        <w:rPr>
          <w:rFonts w:ascii="Arial"/>
          <w:i/>
          <w:color w:val="2E0D50"/>
          <w:spacing w:val="-2"/>
          <w:sz w:val="20"/>
        </w:rPr>
        <w:t> </w:t>
      </w:r>
      <w:r>
        <w:rPr>
          <w:rFonts w:ascii="Arial"/>
          <w:i/>
          <w:color w:val="2E0D50"/>
          <w:sz w:val="20"/>
        </w:rPr>
        <w:t>heater-on</w:t>
      </w:r>
      <w:r>
        <w:rPr>
          <w:rFonts w:ascii="Arial"/>
          <w:i/>
          <w:color w:val="2E0D50"/>
          <w:spacing w:val="-3"/>
          <w:sz w:val="20"/>
        </w:rPr>
        <w:t> </w:t>
      </w:r>
      <w:r>
        <w:rPr>
          <w:rFonts w:ascii="Arial"/>
          <w:i/>
          <w:color w:val="2E0D50"/>
          <w:sz w:val="20"/>
        </w:rPr>
        <w:t>time</w:t>
      </w:r>
      <w:r>
        <w:rPr>
          <w:rFonts w:ascii="Arial"/>
          <w:i/>
          <w:color w:val="2E0D50"/>
          <w:spacing w:val="-4"/>
          <w:sz w:val="20"/>
        </w:rPr>
        <w:t> </w:t>
      </w:r>
      <w:r>
        <w:rPr>
          <w:rFonts w:ascii="Arial"/>
          <w:i/>
          <w:color w:val="2E0D50"/>
          <w:sz w:val="20"/>
        </w:rPr>
        <w:t>in</w:t>
      </w:r>
      <w:r>
        <w:rPr>
          <w:rFonts w:ascii="Arial"/>
          <w:i/>
          <w:color w:val="2E0D50"/>
          <w:spacing w:val="-6"/>
          <w:sz w:val="20"/>
        </w:rPr>
        <w:t> </w:t>
      </w:r>
      <w:r>
        <w:rPr>
          <w:rFonts w:ascii="Arial"/>
          <w:i/>
          <w:color w:val="2E0D50"/>
          <w:sz w:val="20"/>
        </w:rPr>
        <w:t>parallel</w:t>
      </w:r>
      <w:r>
        <w:rPr>
          <w:rFonts w:ascii="Arial"/>
          <w:i/>
          <w:color w:val="2E0D50"/>
          <w:spacing w:val="-6"/>
          <w:sz w:val="20"/>
        </w:rPr>
        <w:t> </w:t>
      </w:r>
      <w:r>
        <w:rPr>
          <w:rFonts w:ascii="Arial"/>
          <w:i/>
          <w:color w:val="2E0D50"/>
          <w:sz w:val="20"/>
        </w:rPr>
        <w:t>mode</w:t>
      </w:r>
      <w:r>
        <w:rPr>
          <w:rFonts w:ascii="Arial"/>
          <w:i/>
          <w:color w:val="2E0D50"/>
          <w:spacing w:val="-4"/>
          <w:sz w:val="20"/>
        </w:rPr>
        <w:t> </w:t>
      </w:r>
      <w:r>
        <w:rPr>
          <w:rFonts w:ascii="Arial"/>
          <w:i/>
          <w:color w:val="2E0D50"/>
          <w:sz w:val="20"/>
        </w:rPr>
        <w:t>--</w:t>
      </w:r>
      <w:r>
        <w:rPr>
          <w:rFonts w:ascii="Arial"/>
          <w:i/>
          <w:color w:val="2E0D50"/>
          <w:spacing w:val="-2"/>
          <w:sz w:val="20"/>
        </w:rPr>
        <w:t> </w:t>
      </w:r>
      <w:r>
        <w:rPr>
          <w:rFonts w:ascii="Arial"/>
          <w:i/>
          <w:color w:val="2E0D50"/>
          <w:sz w:val="20"/>
        </w:rPr>
        <w:t>gas_wait_x</w:t>
      </w:r>
      <w:r>
        <w:rPr>
          <w:rFonts w:ascii="Arial"/>
          <w:i/>
          <w:color w:val="2E0D50"/>
          <w:spacing w:val="-4"/>
          <w:sz w:val="20"/>
        </w:rPr>
        <w:t> </w:t>
      </w:r>
      <w:r>
        <w:rPr>
          <w:rFonts w:ascii="Arial"/>
          <w:i/>
          <w:color w:val="2E0D50"/>
          <w:sz w:val="20"/>
        </w:rPr>
        <w:t>&amp;</w:t>
      </w:r>
      <w:r>
        <w:rPr>
          <w:rFonts w:ascii="Arial"/>
          <w:i/>
          <w:color w:val="2E0D50"/>
          <w:spacing w:val="-5"/>
          <w:sz w:val="20"/>
        </w:rPr>
        <w:t> </w:t>
      </w:r>
      <w:r>
        <w:rPr>
          <w:rFonts w:ascii="Arial"/>
          <w:i/>
          <w:color w:val="2E0D50"/>
          <w:sz w:val="20"/>
        </w:rPr>
        <w:t>gas_wait_shared</w:t>
      </w:r>
    </w:p>
    <w:p>
      <w:pPr>
        <w:pStyle w:val="BodyText"/>
        <w:spacing w:line="290" w:lineRule="auto" w:before="160"/>
        <w:ind w:left="143" w:right="208"/>
        <w:jc w:val="both"/>
      </w:pPr>
      <w:r>
        <w:rPr/>
        <w:t>Referring</w:t>
      </w:r>
      <w:r>
        <w:rPr>
          <w:spacing w:val="-9"/>
        </w:rPr>
        <w:t> </w:t>
      </w:r>
      <w:r>
        <w:rPr/>
        <w:t>to</w:t>
      </w:r>
      <w:r>
        <w:rPr>
          <w:spacing w:val="-8"/>
        </w:rPr>
        <w:t> </w:t>
      </w:r>
      <w:hyperlink w:history="true" w:anchor="_bookmark21">
        <w:r>
          <w:rPr/>
          <w:t>3.5.4,</w:t>
        </w:r>
        <w:r>
          <w:rPr>
            <w:spacing w:val="-6"/>
          </w:rPr>
          <w:t> </w:t>
        </w:r>
      </w:hyperlink>
      <w:r>
        <w:rPr/>
        <w:t>total</w:t>
      </w:r>
      <w:r>
        <w:rPr>
          <w:spacing w:val="-8"/>
        </w:rPr>
        <w:t> </w:t>
      </w:r>
      <w:r>
        <w:rPr/>
        <w:t>heater-on</w:t>
      </w:r>
      <w:r>
        <w:rPr>
          <w:spacing w:val="-9"/>
        </w:rPr>
        <w:t> </w:t>
      </w:r>
      <w:r>
        <w:rPr/>
        <w:t>time</w:t>
      </w:r>
      <w:r>
        <w:rPr>
          <w:spacing w:val="-6"/>
        </w:rPr>
        <w:t> </w:t>
      </w:r>
      <w:r>
        <w:rPr/>
        <w:t>depends</w:t>
      </w:r>
      <w:r>
        <w:rPr>
          <w:spacing w:val="-7"/>
        </w:rPr>
        <w:t> </w:t>
      </w:r>
      <w:r>
        <w:rPr/>
        <w:t>on</w:t>
      </w:r>
      <w:r>
        <w:rPr>
          <w:spacing w:val="-7"/>
        </w:rPr>
        <w:t> </w:t>
      </w:r>
      <w:r>
        <w:rPr/>
        <w:t>number</w:t>
      </w:r>
      <w:r>
        <w:rPr>
          <w:spacing w:val="-6"/>
        </w:rPr>
        <w:t> </w:t>
      </w:r>
      <w:r>
        <w:rPr/>
        <w:t>of</w:t>
      </w:r>
      <w:r>
        <w:rPr>
          <w:spacing w:val="-12"/>
        </w:rPr>
        <w:t> </w:t>
      </w:r>
      <w:r>
        <w:rPr/>
        <w:t>TPHG</w:t>
      </w:r>
      <w:r>
        <w:rPr>
          <w:spacing w:val="-8"/>
        </w:rPr>
        <w:t> </w:t>
      </w:r>
      <w:r>
        <w:rPr/>
        <w:t>sequence,</w:t>
      </w:r>
      <w:r>
        <w:rPr>
          <w:spacing w:val="-9"/>
        </w:rPr>
        <w:t> </w:t>
      </w:r>
      <w:r>
        <w:rPr/>
        <w:t>time</w:t>
      </w:r>
      <w:r>
        <w:rPr>
          <w:spacing w:val="-9"/>
        </w:rPr>
        <w:t> </w:t>
      </w:r>
      <w:r>
        <w:rPr/>
        <w:t>taken</w:t>
      </w:r>
      <w:r>
        <w:rPr>
          <w:spacing w:val="-9"/>
        </w:rPr>
        <w:t> </w:t>
      </w:r>
      <w:r>
        <w:rPr/>
        <w:t>for</w:t>
      </w:r>
      <w:r>
        <w:rPr>
          <w:spacing w:val="-7"/>
        </w:rPr>
        <w:t> </w:t>
      </w:r>
      <w:r>
        <w:rPr/>
        <w:t>TPHG</w:t>
      </w:r>
      <w:r>
        <w:rPr>
          <w:spacing w:val="-4"/>
        </w:rPr>
        <w:t> </w:t>
      </w:r>
      <w:r>
        <w:rPr/>
        <w:t>measurement</w:t>
      </w:r>
      <w:r>
        <w:rPr>
          <w:spacing w:val="-9"/>
        </w:rPr>
        <w:t> </w:t>
      </w:r>
      <w:r>
        <w:rPr/>
        <w:t>and</w:t>
      </w:r>
      <w:r>
        <w:rPr>
          <w:spacing w:val="-9"/>
        </w:rPr>
        <w:t> </w:t>
      </w:r>
      <w:r>
        <w:rPr/>
        <w:t>wait</w:t>
      </w:r>
      <w:r>
        <w:rPr>
          <w:spacing w:val="1"/>
        </w:rPr>
        <w:t> </w:t>
      </w:r>
      <w:r>
        <w:rPr/>
        <w:t>phase of</w:t>
      </w:r>
      <w:r>
        <w:rPr>
          <w:spacing w:val="-3"/>
        </w:rPr>
        <w:t> </w:t>
      </w:r>
      <w:r>
        <w:rPr/>
        <w:t>each</w:t>
      </w:r>
      <w:r>
        <w:rPr>
          <w:spacing w:val="-4"/>
        </w:rPr>
        <w:t> </w:t>
      </w:r>
      <w:r>
        <w:rPr/>
        <w:t>TPHG</w:t>
      </w:r>
      <w:r>
        <w:rPr>
          <w:spacing w:val="-1"/>
        </w:rPr>
        <w:t> </w:t>
      </w:r>
      <w:r>
        <w:rPr/>
        <w:t>sequence.</w:t>
      </w:r>
      <w:r>
        <w:rPr>
          <w:spacing w:val="-1"/>
        </w:rPr>
        <w:t> </w:t>
      </w:r>
      <w:r>
        <w:rPr/>
        <w:t>gas_wait_x&lt;7:0&gt;</w:t>
      </w:r>
      <w:r>
        <w:rPr>
          <w:spacing w:val="-4"/>
        </w:rPr>
        <w:t> </w:t>
      </w:r>
      <w:r>
        <w:rPr/>
        <w:t>sets</w:t>
      </w:r>
      <w:r>
        <w:rPr>
          <w:spacing w:val="-1"/>
        </w:rPr>
        <w:t> </w:t>
      </w:r>
      <w:r>
        <w:rPr/>
        <w:t>number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times</w:t>
      </w:r>
      <w:r>
        <w:rPr>
          <w:spacing w:val="-4"/>
        </w:rPr>
        <w:t> </w:t>
      </w:r>
      <w:r>
        <w:rPr/>
        <w:t>TPHG</w:t>
      </w:r>
      <w:r>
        <w:rPr>
          <w:spacing w:val="-2"/>
        </w:rPr>
        <w:t> </w:t>
      </w:r>
      <w:r>
        <w:rPr/>
        <w:t>sequence</w:t>
      </w:r>
      <w:r>
        <w:rPr>
          <w:spacing w:val="-2"/>
        </w:rPr>
        <w:t> </w:t>
      </w:r>
      <w:r>
        <w:rPr/>
        <w:t>needs</w:t>
      </w:r>
      <w:r>
        <w:rPr>
          <w:spacing w:val="-1"/>
        </w:rPr>
        <w:t> </w:t>
      </w:r>
      <w:r>
        <w:rPr/>
        <w:t>to</w:t>
      </w:r>
      <w:r>
        <w:rPr>
          <w:spacing w:val="-3"/>
        </w:rPr>
        <w:t> </w:t>
      </w:r>
      <w:r>
        <w:rPr/>
        <w:t>be</w:t>
      </w:r>
      <w:r>
        <w:rPr>
          <w:spacing w:val="-2"/>
        </w:rPr>
        <w:t> </w:t>
      </w:r>
      <w:r>
        <w:rPr/>
        <w:t>repeated.</w:t>
      </w:r>
    </w:p>
    <w:p>
      <w:pPr>
        <w:pStyle w:val="BodyText"/>
        <w:spacing w:line="292" w:lineRule="auto" w:before="2"/>
        <w:ind w:left="143" w:right="212"/>
        <w:jc w:val="both"/>
      </w:pPr>
      <w:r>
        <w:rPr/>
        <w:t>The number of TPHG sub-measurement sequences within the one Gas conversion for one target temperature resistance is</w:t>
      </w:r>
      <w:r>
        <w:rPr>
          <w:spacing w:val="-53"/>
        </w:rPr>
        <w:t> </w:t>
      </w:r>
      <w:r>
        <w:rPr/>
        <w:t>defined by gas_wait_X(7:0) settings. The duration of measurement is calculated as follows: Duration = gas_wait_X × (wait</w:t>
      </w:r>
      <w:r>
        <w:rPr>
          <w:spacing w:val="1"/>
        </w:rPr>
        <w:t> </w:t>
      </w:r>
      <w:r>
        <w:rPr/>
        <w:t>time defined by gas_wait_shared</w:t>
      </w:r>
      <w:r>
        <w:rPr>
          <w:spacing w:val="1"/>
        </w:rPr>
        <w:t> </w:t>
      </w:r>
      <w:r>
        <w:rPr/>
        <w:t>+</w:t>
      </w:r>
      <w:r>
        <w:rPr>
          <w:spacing w:val="-4"/>
        </w:rPr>
        <w:t> </w:t>
      </w:r>
      <w:r>
        <w:rPr/>
        <w:t>TTPHG_duration)</w:t>
      </w:r>
    </w:p>
    <w:p>
      <w:pPr>
        <w:pStyle w:val="BodyText"/>
        <w:rPr>
          <w:sz w:val="21"/>
        </w:rPr>
      </w:pPr>
    </w:p>
    <w:tbl>
      <w:tblPr>
        <w:tblCellSpacing w:w="21" w:type="dxa"/>
        <w:tblW w:w="0" w:type="auto"/>
        <w:jc w:val="left"/>
        <w:tblInd w:w="17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844"/>
        <w:gridCol w:w="1844"/>
        <w:gridCol w:w="1418"/>
        <w:gridCol w:w="2741"/>
        <w:gridCol w:w="3054"/>
      </w:tblGrid>
      <w:tr>
        <w:trPr>
          <w:trHeight w:val="248" w:hRule="atLeast"/>
        </w:trPr>
        <w:tc>
          <w:tcPr>
            <w:tcW w:w="1844" w:type="dxa"/>
            <w:tcBorders>
              <w:top w:val="nil"/>
              <w:left w:val="nil"/>
            </w:tcBorders>
            <w:shd w:val="clear" w:color="auto" w:fill="585858"/>
          </w:tcPr>
          <w:p>
            <w:pPr>
              <w:pStyle w:val="TableParagraph"/>
              <w:spacing w:before="38"/>
              <w:ind w:left="376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z w:val="20"/>
              </w:rPr>
              <w:t>Heater</w:t>
            </w:r>
            <w:r>
              <w:rPr>
                <w:rFonts w:ascii="Arial"/>
                <w:b/>
                <w:color w:val="FFFFFF"/>
                <w:spacing w:val="-6"/>
                <w:sz w:val="20"/>
              </w:rPr>
              <w:t> </w:t>
            </w:r>
            <w:r>
              <w:rPr>
                <w:rFonts w:ascii="Arial"/>
                <w:b/>
                <w:color w:val="FFFFFF"/>
                <w:sz w:val="20"/>
              </w:rPr>
              <w:t>step</w:t>
            </w:r>
          </w:p>
        </w:tc>
        <w:tc>
          <w:tcPr>
            <w:tcW w:w="1844" w:type="dxa"/>
            <w:tcBorders>
              <w:top w:val="nil"/>
            </w:tcBorders>
            <w:shd w:val="clear" w:color="auto" w:fill="585858"/>
          </w:tcPr>
          <w:p>
            <w:pPr>
              <w:pStyle w:val="TableParagraph"/>
              <w:spacing w:before="38"/>
              <w:ind w:left="209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z w:val="20"/>
              </w:rPr>
              <w:t>Register</w:t>
            </w:r>
            <w:r>
              <w:rPr>
                <w:rFonts w:ascii="Arial"/>
                <w:b/>
                <w:color w:val="FFFFFF"/>
                <w:spacing w:val="-6"/>
                <w:sz w:val="20"/>
              </w:rPr>
              <w:t> </w:t>
            </w:r>
            <w:r>
              <w:rPr>
                <w:rFonts w:ascii="Arial"/>
                <w:b/>
                <w:color w:val="FFFFFF"/>
                <w:sz w:val="20"/>
              </w:rPr>
              <w:t>name</w:t>
            </w:r>
          </w:p>
        </w:tc>
        <w:tc>
          <w:tcPr>
            <w:tcW w:w="1418" w:type="dxa"/>
            <w:tcBorders>
              <w:top w:val="nil"/>
            </w:tcBorders>
            <w:shd w:val="clear" w:color="auto" w:fill="585858"/>
          </w:tcPr>
          <w:p>
            <w:pPr>
              <w:pStyle w:val="TableParagraph"/>
              <w:spacing w:before="38"/>
              <w:ind w:left="135" w:right="141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z w:val="20"/>
              </w:rPr>
              <w:t>Address</w:t>
            </w:r>
          </w:p>
        </w:tc>
        <w:tc>
          <w:tcPr>
            <w:tcW w:w="2741" w:type="dxa"/>
            <w:tcBorders>
              <w:top w:val="nil"/>
            </w:tcBorders>
            <w:shd w:val="clear" w:color="auto" w:fill="585858"/>
          </w:tcPr>
          <w:p>
            <w:pPr>
              <w:pStyle w:val="TableParagraph"/>
              <w:spacing w:before="38"/>
              <w:ind w:left="971" w:right="973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z w:val="20"/>
              </w:rPr>
              <w:t>Content</w:t>
            </w:r>
          </w:p>
        </w:tc>
        <w:tc>
          <w:tcPr>
            <w:tcW w:w="3054" w:type="dxa"/>
            <w:tcBorders>
              <w:top w:val="nil"/>
              <w:right w:val="nil"/>
            </w:tcBorders>
            <w:shd w:val="clear" w:color="auto" w:fill="585858"/>
          </w:tcPr>
          <w:p>
            <w:pPr>
              <w:pStyle w:val="TableParagraph"/>
              <w:spacing w:before="38"/>
              <w:ind w:left="952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z w:val="20"/>
              </w:rPr>
              <w:t>Description</w:t>
            </w:r>
          </w:p>
        </w:tc>
      </w:tr>
      <w:tr>
        <w:trPr>
          <w:trHeight w:val="1638" w:hRule="atLeast"/>
        </w:trPr>
        <w:tc>
          <w:tcPr>
            <w:tcW w:w="1844" w:type="dxa"/>
            <w:tcBorders>
              <w:left w:val="nil"/>
              <w:bottom w:val="nil"/>
            </w:tcBorders>
            <w:shd w:val="clear" w:color="auto" w:fill="F1F1F1"/>
          </w:tcPr>
          <w:p>
            <w:pPr>
              <w:pStyle w:val="TableParagraph"/>
              <w:spacing w:before="37"/>
              <w:ind w:left="847"/>
              <w:rPr>
                <w:sz w:val="20"/>
              </w:rPr>
            </w:pPr>
            <w:r>
              <w:rPr>
                <w:sz w:val="20"/>
              </w:rPr>
              <w:t>0...9</w:t>
            </w:r>
          </w:p>
        </w:tc>
        <w:tc>
          <w:tcPr>
            <w:tcW w:w="1844" w:type="dxa"/>
            <w:tcBorders>
              <w:bottom w:val="nil"/>
            </w:tcBorders>
            <w:shd w:val="clear" w:color="auto" w:fill="F1F1F1"/>
          </w:tcPr>
          <w:p>
            <w:pPr>
              <w:pStyle w:val="TableParagraph"/>
              <w:spacing w:before="97"/>
              <w:ind w:left="85"/>
              <w:rPr>
                <w:sz w:val="20"/>
              </w:rPr>
            </w:pPr>
            <w:r>
              <w:rPr>
                <w:sz w:val="20"/>
              </w:rPr>
              <w:t>gas_wait_x</w:t>
            </w:r>
          </w:p>
          <w:p>
            <w:pPr>
              <w:pStyle w:val="TableParagraph"/>
              <w:spacing w:before="51"/>
              <w:ind w:left="85"/>
              <w:rPr>
                <w:sz w:val="20"/>
              </w:rPr>
            </w:pPr>
            <w:r>
              <w:rPr>
                <w:sz w:val="20"/>
              </w:rPr>
              <w:t>x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is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from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0 to 9</w:t>
            </w:r>
          </w:p>
        </w:tc>
        <w:tc>
          <w:tcPr>
            <w:tcW w:w="1418" w:type="dxa"/>
            <w:tcBorders>
              <w:bottom w:val="nil"/>
            </w:tcBorders>
            <w:shd w:val="clear" w:color="auto" w:fill="F1F1F1"/>
          </w:tcPr>
          <w:p>
            <w:pPr>
              <w:pStyle w:val="TableParagraph"/>
              <w:spacing w:before="37"/>
              <w:ind w:left="135" w:right="141"/>
              <w:jc w:val="center"/>
              <w:rPr>
                <w:sz w:val="20"/>
              </w:rPr>
            </w:pPr>
            <w:r>
              <w:rPr>
                <w:sz w:val="20"/>
              </w:rPr>
              <w:t>0x64…0x6D</w:t>
            </w:r>
          </w:p>
        </w:tc>
        <w:tc>
          <w:tcPr>
            <w:tcW w:w="2741" w:type="dxa"/>
            <w:tcBorders>
              <w:bottom w:val="nil"/>
            </w:tcBorders>
            <w:shd w:val="clear" w:color="auto" w:fill="F1F1F1"/>
          </w:tcPr>
          <w:p>
            <w:pPr>
              <w:pStyle w:val="TableParagraph"/>
              <w:spacing w:line="292" w:lineRule="auto" w:before="37"/>
              <w:ind w:left="85" w:right="1063"/>
              <w:rPr>
                <w:sz w:val="20"/>
              </w:rPr>
            </w:pPr>
            <w:r>
              <w:rPr>
                <w:sz w:val="20"/>
              </w:rPr>
              <w:t>gas_wait_x&lt;7:0&gt;</w:t>
            </w:r>
            <w:r>
              <w:rPr>
                <w:spacing w:val="-53"/>
                <w:sz w:val="20"/>
              </w:rPr>
              <w:t> </w:t>
            </w:r>
            <w:r>
              <w:rPr>
                <w:sz w:val="20"/>
              </w:rPr>
              <w:t>x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is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from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0 to 9</w:t>
            </w:r>
          </w:p>
        </w:tc>
        <w:tc>
          <w:tcPr>
            <w:tcW w:w="3054" w:type="dxa"/>
            <w:tcBorders>
              <w:bottom w:val="nil"/>
              <w:right w:val="nil"/>
            </w:tcBorders>
            <w:shd w:val="clear" w:color="auto" w:fill="F1F1F1"/>
          </w:tcPr>
          <w:p>
            <w:pPr>
              <w:pStyle w:val="TableParagraph"/>
              <w:spacing w:before="37"/>
              <w:ind w:left="83"/>
              <w:rPr>
                <w:sz w:val="20"/>
              </w:rPr>
            </w:pPr>
            <w:r>
              <w:rPr>
                <w:sz w:val="20"/>
              </w:rPr>
              <w:t>255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values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with</w:t>
            </w:r>
          </w:p>
          <w:p>
            <w:pPr>
              <w:pStyle w:val="TableParagraph"/>
              <w:spacing w:line="292" w:lineRule="auto" w:before="51"/>
              <w:ind w:left="83" w:right="249"/>
              <w:rPr>
                <w:sz w:val="20"/>
              </w:rPr>
            </w:pPr>
            <w:r>
              <w:rPr>
                <w:sz w:val="20"/>
              </w:rPr>
              <w:t>1 LSB corresponds to 1 TPHG</w:t>
            </w:r>
            <w:r>
              <w:rPr>
                <w:spacing w:val="-53"/>
                <w:sz w:val="20"/>
              </w:rPr>
              <w:t> </w:t>
            </w:r>
            <w:r>
              <w:rPr>
                <w:sz w:val="20"/>
              </w:rPr>
              <w:t>sequence, all zeros means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gas_wait_shared is fully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skipped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and one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TPHG</w:t>
            </w:r>
          </w:p>
          <w:p>
            <w:pPr>
              <w:pStyle w:val="TableParagraph"/>
              <w:spacing w:line="221" w:lineRule="exact"/>
              <w:ind w:left="83"/>
              <w:rPr>
                <w:sz w:val="20"/>
              </w:rPr>
            </w:pPr>
            <w:r>
              <w:rPr>
                <w:sz w:val="20"/>
              </w:rPr>
              <w:t>sequence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is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executed.</w:t>
            </w:r>
          </w:p>
        </w:tc>
      </w:tr>
    </w:tbl>
    <w:p>
      <w:pPr>
        <w:pStyle w:val="BodyText"/>
        <w:spacing w:before="6"/>
        <w:rPr>
          <w:sz w:val="27"/>
        </w:rPr>
      </w:pPr>
    </w:p>
    <w:p>
      <w:pPr>
        <w:pStyle w:val="BodyText"/>
        <w:spacing w:line="292" w:lineRule="auto"/>
        <w:ind w:left="143" w:right="358"/>
      </w:pPr>
      <w:r>
        <w:rPr>
          <w:w w:val="95"/>
        </w:rPr>
        <w:t>gas_wait_shared&lt;7:0&gt;</w:t>
      </w:r>
      <w:r>
        <w:rPr>
          <w:spacing w:val="33"/>
          <w:w w:val="95"/>
        </w:rPr>
        <w:t> </w:t>
      </w:r>
      <w:r>
        <w:rPr>
          <w:w w:val="95"/>
        </w:rPr>
        <w:t>sets</w:t>
      </w:r>
      <w:r>
        <w:rPr>
          <w:spacing w:val="34"/>
          <w:w w:val="95"/>
        </w:rPr>
        <w:t> </w:t>
      </w:r>
      <w:r>
        <w:rPr>
          <w:w w:val="95"/>
        </w:rPr>
        <w:t>wait</w:t>
      </w:r>
      <w:r>
        <w:rPr>
          <w:spacing w:val="36"/>
          <w:w w:val="95"/>
        </w:rPr>
        <w:t> </w:t>
      </w:r>
      <w:r>
        <w:rPr>
          <w:w w:val="95"/>
        </w:rPr>
        <w:t>time</w:t>
      </w:r>
      <w:r>
        <w:rPr>
          <w:spacing w:val="32"/>
          <w:w w:val="95"/>
        </w:rPr>
        <w:t> </w:t>
      </w:r>
      <w:r>
        <w:rPr>
          <w:w w:val="95"/>
        </w:rPr>
        <w:t>before</w:t>
      </w:r>
      <w:r>
        <w:rPr>
          <w:spacing w:val="36"/>
          <w:w w:val="95"/>
        </w:rPr>
        <w:t> </w:t>
      </w:r>
      <w:r>
        <w:rPr>
          <w:w w:val="95"/>
        </w:rPr>
        <w:t>each</w:t>
      </w:r>
      <w:r>
        <w:rPr>
          <w:spacing w:val="32"/>
          <w:w w:val="95"/>
        </w:rPr>
        <w:t> </w:t>
      </w:r>
      <w:r>
        <w:rPr>
          <w:w w:val="95"/>
        </w:rPr>
        <w:t>TPHG</w:t>
      </w:r>
      <w:r>
        <w:rPr>
          <w:spacing w:val="9"/>
          <w:w w:val="95"/>
        </w:rPr>
        <w:t> </w:t>
      </w:r>
      <w:r>
        <w:rPr>
          <w:w w:val="95"/>
        </w:rPr>
        <w:t>measurement</w:t>
      </w:r>
      <w:r>
        <w:rPr>
          <w:spacing w:val="36"/>
          <w:w w:val="95"/>
        </w:rPr>
        <w:t> </w:t>
      </w:r>
      <w:r>
        <w:rPr>
          <w:w w:val="95"/>
        </w:rPr>
        <w:t>sequence</w:t>
      </w:r>
      <w:r>
        <w:rPr>
          <w:spacing w:val="35"/>
          <w:w w:val="95"/>
        </w:rPr>
        <w:t> </w:t>
      </w:r>
      <w:r>
        <w:rPr>
          <w:w w:val="95"/>
        </w:rPr>
        <w:t>with</w:t>
      </w:r>
      <w:r>
        <w:rPr>
          <w:spacing w:val="36"/>
          <w:w w:val="95"/>
        </w:rPr>
        <w:t> </w:t>
      </w:r>
      <w:r>
        <w:rPr>
          <w:w w:val="95"/>
        </w:rPr>
        <w:t>duration</w:t>
      </w:r>
      <w:r>
        <w:rPr>
          <w:spacing w:val="32"/>
          <w:w w:val="95"/>
        </w:rPr>
        <w:t> </w:t>
      </w:r>
      <w:r>
        <w:rPr>
          <w:w w:val="95"/>
        </w:rPr>
        <w:t>as</w:t>
      </w:r>
      <w:r>
        <w:rPr>
          <w:spacing w:val="34"/>
          <w:w w:val="95"/>
        </w:rPr>
        <w:t> </w:t>
      </w:r>
      <w:r>
        <w:rPr>
          <w:w w:val="95"/>
        </w:rPr>
        <w:t>configured</w:t>
      </w:r>
      <w:r>
        <w:rPr>
          <w:spacing w:val="36"/>
          <w:w w:val="95"/>
        </w:rPr>
        <w:t> </w:t>
      </w:r>
      <w:r>
        <w:rPr>
          <w:w w:val="95"/>
        </w:rPr>
        <w:t>below.</w:t>
      </w:r>
      <w:r>
        <w:rPr>
          <w:spacing w:val="32"/>
          <w:w w:val="95"/>
        </w:rPr>
        <w:t> </w:t>
      </w:r>
      <w:r>
        <w:rPr>
          <w:w w:val="95"/>
        </w:rPr>
        <w:t>This</w:t>
      </w:r>
      <w:r>
        <w:rPr>
          <w:spacing w:val="1"/>
          <w:w w:val="95"/>
        </w:rPr>
        <w:t> </w:t>
      </w:r>
      <w:r>
        <w:rPr/>
        <w:t>is</w:t>
      </w:r>
      <w:r>
        <w:rPr>
          <w:spacing w:val="-1"/>
        </w:rPr>
        <w:t> </w:t>
      </w:r>
      <w:r>
        <w:rPr/>
        <w:t>common</w:t>
      </w:r>
      <w:r>
        <w:rPr>
          <w:spacing w:val="-1"/>
        </w:rPr>
        <w:t> </w:t>
      </w:r>
      <w:r>
        <w:rPr/>
        <w:t>for</w:t>
      </w:r>
      <w:r>
        <w:rPr>
          <w:spacing w:val="-1"/>
        </w:rPr>
        <w:t> </w:t>
      </w:r>
      <w:r>
        <w:rPr/>
        <w:t>the</w:t>
      </w:r>
      <w:r>
        <w:rPr>
          <w:spacing w:val="1"/>
        </w:rPr>
        <w:t> </w:t>
      </w:r>
      <w:r>
        <w:rPr/>
        <w:t>whole</w:t>
      </w:r>
      <w:r>
        <w:rPr>
          <w:spacing w:val="1"/>
        </w:rPr>
        <w:t> </w:t>
      </w:r>
      <w:r>
        <w:rPr/>
        <w:t>gas</w:t>
      </w:r>
      <w:r>
        <w:rPr>
          <w:spacing w:val="-1"/>
        </w:rPr>
        <w:t> </w:t>
      </w:r>
      <w:r>
        <w:rPr/>
        <w:t>measurement</w:t>
      </w:r>
      <w:r>
        <w:rPr>
          <w:spacing w:val="-1"/>
        </w:rPr>
        <w:t> </w:t>
      </w:r>
      <w:r>
        <w:rPr/>
        <w:t>sequence</w:t>
      </w:r>
      <w:r>
        <w:rPr>
          <w:spacing w:val="1"/>
        </w:rPr>
        <w:t> </w:t>
      </w:r>
      <w:r>
        <w:rPr/>
        <w:t>in</w:t>
      </w:r>
      <w:r>
        <w:rPr>
          <w:spacing w:val="-1"/>
        </w:rPr>
        <w:t> </w:t>
      </w:r>
      <w:r>
        <w:rPr/>
        <w:t>parallel mode.</w:t>
      </w:r>
    </w:p>
    <w:p>
      <w:pPr>
        <w:pStyle w:val="BodyText"/>
        <w:spacing w:before="11"/>
      </w:pPr>
    </w:p>
    <w:tbl>
      <w:tblPr>
        <w:tblCellSpacing w:w="21" w:type="dxa"/>
        <w:tblW w:w="0" w:type="auto"/>
        <w:jc w:val="left"/>
        <w:tblInd w:w="17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985"/>
        <w:gridCol w:w="1702"/>
        <w:gridCol w:w="2693"/>
        <w:gridCol w:w="4536"/>
      </w:tblGrid>
      <w:tr>
        <w:trPr>
          <w:trHeight w:val="251" w:hRule="atLeast"/>
        </w:trPr>
        <w:tc>
          <w:tcPr>
            <w:tcW w:w="1985" w:type="dxa"/>
            <w:tcBorders>
              <w:top w:val="nil"/>
              <w:left w:val="nil"/>
            </w:tcBorders>
            <w:shd w:val="clear" w:color="auto" w:fill="585858"/>
          </w:tcPr>
          <w:p>
            <w:pPr>
              <w:pStyle w:val="TableParagraph"/>
              <w:spacing w:before="38"/>
              <w:ind w:right="271"/>
              <w:jc w:val="right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z w:val="20"/>
              </w:rPr>
              <w:t>Register</w:t>
            </w:r>
            <w:r>
              <w:rPr>
                <w:rFonts w:ascii="Arial"/>
                <w:b/>
                <w:color w:val="FFFFFF"/>
                <w:spacing w:val="-6"/>
                <w:sz w:val="20"/>
              </w:rPr>
              <w:t> </w:t>
            </w:r>
            <w:r>
              <w:rPr>
                <w:rFonts w:ascii="Arial"/>
                <w:b/>
                <w:color w:val="FFFFFF"/>
                <w:sz w:val="20"/>
              </w:rPr>
              <w:t>Name</w:t>
            </w:r>
          </w:p>
        </w:tc>
        <w:tc>
          <w:tcPr>
            <w:tcW w:w="1702" w:type="dxa"/>
            <w:tcBorders>
              <w:top w:val="nil"/>
            </w:tcBorders>
            <w:shd w:val="clear" w:color="auto" w:fill="585858"/>
          </w:tcPr>
          <w:p>
            <w:pPr>
              <w:pStyle w:val="TableParagraph"/>
              <w:spacing w:before="38"/>
              <w:ind w:left="431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z w:val="20"/>
              </w:rPr>
              <w:t>Address</w:t>
            </w:r>
          </w:p>
        </w:tc>
        <w:tc>
          <w:tcPr>
            <w:tcW w:w="2693" w:type="dxa"/>
            <w:tcBorders>
              <w:top w:val="nil"/>
            </w:tcBorders>
            <w:shd w:val="clear" w:color="auto" w:fill="585858"/>
          </w:tcPr>
          <w:p>
            <w:pPr>
              <w:pStyle w:val="TableParagraph"/>
              <w:spacing w:before="38"/>
              <w:ind w:left="289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z w:val="20"/>
              </w:rPr>
              <w:t>Content&lt;bit</w:t>
            </w:r>
            <w:r>
              <w:rPr>
                <w:rFonts w:ascii="Arial"/>
                <w:b/>
                <w:color w:val="FFFFFF"/>
                <w:spacing w:val="-8"/>
                <w:sz w:val="20"/>
              </w:rPr>
              <w:t> </w:t>
            </w:r>
            <w:r>
              <w:rPr>
                <w:rFonts w:ascii="Arial"/>
                <w:b/>
                <w:color w:val="FFFFFF"/>
                <w:sz w:val="20"/>
              </w:rPr>
              <w:t>position&gt;</w:t>
            </w:r>
          </w:p>
        </w:tc>
        <w:tc>
          <w:tcPr>
            <w:tcW w:w="4536" w:type="dxa"/>
            <w:tcBorders>
              <w:top w:val="nil"/>
              <w:right w:val="nil"/>
            </w:tcBorders>
            <w:shd w:val="clear" w:color="auto" w:fill="585858"/>
          </w:tcPr>
          <w:p>
            <w:pPr>
              <w:pStyle w:val="TableParagraph"/>
              <w:spacing w:before="38"/>
              <w:ind w:left="1680" w:right="1700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z w:val="20"/>
              </w:rPr>
              <w:t>Description</w:t>
            </w:r>
          </w:p>
        </w:tc>
      </w:tr>
      <w:tr>
        <w:trPr>
          <w:trHeight w:val="647" w:hRule="atLeast"/>
        </w:trPr>
        <w:tc>
          <w:tcPr>
            <w:tcW w:w="1985" w:type="dxa"/>
            <w:tcBorders>
              <w:left w:val="nil"/>
              <w:bottom w:val="nil"/>
            </w:tcBorders>
            <w:shd w:val="clear" w:color="auto" w:fill="F1F1F1"/>
          </w:tcPr>
          <w:p>
            <w:pPr>
              <w:pStyle w:val="TableParagraph"/>
              <w:spacing w:before="37"/>
              <w:ind w:right="343"/>
              <w:jc w:val="right"/>
              <w:rPr>
                <w:sz w:val="20"/>
              </w:rPr>
            </w:pPr>
            <w:r>
              <w:rPr>
                <w:sz w:val="20"/>
              </w:rPr>
              <w:t>gas_wait_shared</w:t>
            </w:r>
          </w:p>
        </w:tc>
        <w:tc>
          <w:tcPr>
            <w:tcW w:w="1702" w:type="dxa"/>
            <w:tcBorders>
              <w:bottom w:val="nil"/>
            </w:tcBorders>
            <w:shd w:val="clear" w:color="auto" w:fill="F1F1F1"/>
          </w:tcPr>
          <w:p>
            <w:pPr>
              <w:pStyle w:val="TableParagraph"/>
              <w:spacing w:before="97"/>
              <w:ind w:left="88"/>
              <w:rPr>
                <w:sz w:val="20"/>
              </w:rPr>
            </w:pPr>
            <w:r>
              <w:rPr>
                <w:sz w:val="20"/>
              </w:rPr>
              <w:t>0x6E</w:t>
            </w:r>
          </w:p>
        </w:tc>
        <w:tc>
          <w:tcPr>
            <w:tcW w:w="2693" w:type="dxa"/>
            <w:tcBorders>
              <w:bottom w:val="nil"/>
            </w:tcBorders>
            <w:shd w:val="clear" w:color="auto" w:fill="F1F1F1"/>
          </w:tcPr>
          <w:p>
            <w:pPr>
              <w:pStyle w:val="TableParagraph"/>
              <w:spacing w:before="97"/>
              <w:ind w:left="85"/>
              <w:rPr>
                <w:sz w:val="20"/>
              </w:rPr>
            </w:pPr>
            <w:r>
              <w:rPr>
                <w:sz w:val="20"/>
              </w:rPr>
              <w:t>gas_wait_shared&lt;5:0&gt;</w:t>
            </w:r>
          </w:p>
        </w:tc>
        <w:tc>
          <w:tcPr>
            <w:tcW w:w="4536" w:type="dxa"/>
            <w:tcBorders>
              <w:bottom w:val="nil"/>
              <w:right w:val="nil"/>
            </w:tcBorders>
            <w:shd w:val="clear" w:color="auto" w:fill="F1F1F1"/>
          </w:tcPr>
          <w:p>
            <w:pPr>
              <w:pStyle w:val="TableParagraph"/>
              <w:spacing w:line="230" w:lineRule="exact"/>
              <w:ind w:left="86" w:right="110"/>
              <w:jc w:val="both"/>
              <w:rPr>
                <w:sz w:val="20"/>
              </w:rPr>
            </w:pPr>
            <w:r>
              <w:rPr>
                <w:sz w:val="20"/>
              </w:rPr>
              <w:t>64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timer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values</w:t>
            </w:r>
            <w:r>
              <w:rPr>
                <w:spacing w:val="-10"/>
                <w:sz w:val="20"/>
              </w:rPr>
              <w:t> </w:t>
            </w:r>
            <w:r>
              <w:rPr>
                <w:sz w:val="20"/>
              </w:rPr>
              <w:t>with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0.477ms</w:t>
            </w:r>
            <w:r>
              <w:rPr>
                <w:spacing w:val="-10"/>
                <w:sz w:val="20"/>
              </w:rPr>
              <w:t> </w:t>
            </w:r>
            <w:r>
              <w:rPr>
                <w:sz w:val="20"/>
              </w:rPr>
              <w:t>step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sizes,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all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zeros</w:t>
            </w:r>
            <w:r>
              <w:rPr>
                <w:spacing w:val="-53"/>
                <w:sz w:val="20"/>
              </w:rPr>
              <w:t> </w:t>
            </w:r>
            <w:r>
              <w:rPr>
                <w:sz w:val="20"/>
              </w:rPr>
              <w:t>means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no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wait.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gas_wait_shared=0x00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is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treated</w:t>
            </w:r>
            <w:r>
              <w:rPr>
                <w:spacing w:val="-53"/>
                <w:sz w:val="20"/>
              </w:rPr>
              <w:t> </w:t>
            </w:r>
            <w:r>
              <w:rPr>
                <w:sz w:val="20"/>
              </w:rPr>
              <w:t>as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if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gas_wait_shared=0x01.</w:t>
            </w:r>
          </w:p>
        </w:tc>
      </w:tr>
    </w:tbl>
    <w:p>
      <w:pPr>
        <w:pStyle w:val="BodyText"/>
      </w:pPr>
    </w:p>
    <w:p>
      <w:pPr>
        <w:pStyle w:val="BodyText"/>
        <w:spacing w:before="7"/>
        <w:rPr>
          <w:sz w:val="28"/>
        </w:rPr>
      </w:pPr>
    </w:p>
    <w:tbl>
      <w:tblPr>
        <w:tblCellSpacing w:w="22" w:type="dxa"/>
        <w:tblW w:w="0" w:type="auto"/>
        <w:jc w:val="left"/>
        <w:tblInd w:w="17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845"/>
        <w:gridCol w:w="9048"/>
      </w:tblGrid>
      <w:tr>
        <w:trPr>
          <w:trHeight w:val="513" w:hRule="atLeast"/>
        </w:trPr>
        <w:tc>
          <w:tcPr>
            <w:tcW w:w="1845" w:type="dxa"/>
            <w:tcBorders>
              <w:top w:val="nil"/>
              <w:left w:val="nil"/>
              <w:right w:val="nil"/>
            </w:tcBorders>
            <w:shd w:val="clear" w:color="auto" w:fill="585858"/>
          </w:tcPr>
          <w:p>
            <w:pPr>
              <w:pStyle w:val="TableParagraph"/>
              <w:spacing w:before="38"/>
              <w:ind w:left="109" w:right="84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z w:val="20"/>
              </w:rPr>
              <w:t>gas_wait_shared</w:t>
            </w:r>
          </w:p>
          <w:p>
            <w:pPr>
              <w:pStyle w:val="TableParagraph"/>
              <w:spacing w:line="222" w:lineRule="exact" w:before="48"/>
              <w:ind w:left="109" w:right="83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z w:val="20"/>
              </w:rPr>
              <w:t>&lt;7:6&gt;</w:t>
            </w:r>
          </w:p>
        </w:tc>
        <w:tc>
          <w:tcPr>
            <w:tcW w:w="9048" w:type="dxa"/>
            <w:tcBorders>
              <w:top w:val="nil"/>
              <w:left w:val="nil"/>
              <w:right w:val="nil"/>
            </w:tcBorders>
            <w:shd w:val="clear" w:color="auto" w:fill="585858"/>
          </w:tcPr>
          <w:p>
            <w:pPr>
              <w:pStyle w:val="TableParagraph"/>
              <w:spacing w:before="38"/>
              <w:ind w:left="2512" w:right="2545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z w:val="20"/>
              </w:rPr>
              <w:t>Gas</w:t>
            </w:r>
            <w:r>
              <w:rPr>
                <w:rFonts w:ascii="Arial"/>
                <w:b/>
                <w:color w:val="FFFFFF"/>
                <w:spacing w:val="-5"/>
                <w:sz w:val="20"/>
              </w:rPr>
              <w:t> </w:t>
            </w:r>
            <w:r>
              <w:rPr>
                <w:rFonts w:ascii="Arial"/>
                <w:b/>
                <w:color w:val="FFFFFF"/>
                <w:sz w:val="20"/>
              </w:rPr>
              <w:t>sensor</w:t>
            </w:r>
            <w:r>
              <w:rPr>
                <w:rFonts w:ascii="Arial"/>
                <w:b/>
                <w:color w:val="FFFFFF"/>
                <w:spacing w:val="-3"/>
                <w:sz w:val="20"/>
              </w:rPr>
              <w:t> </w:t>
            </w:r>
            <w:r>
              <w:rPr>
                <w:rFonts w:ascii="Arial"/>
                <w:b/>
                <w:color w:val="FFFFFF"/>
                <w:sz w:val="20"/>
              </w:rPr>
              <w:t>wait</w:t>
            </w:r>
            <w:r>
              <w:rPr>
                <w:rFonts w:ascii="Arial"/>
                <w:b/>
                <w:color w:val="FFFFFF"/>
                <w:spacing w:val="-3"/>
                <w:sz w:val="20"/>
              </w:rPr>
              <w:t> </w:t>
            </w:r>
            <w:r>
              <w:rPr>
                <w:rFonts w:ascii="Arial"/>
                <w:b/>
                <w:color w:val="FFFFFF"/>
                <w:sz w:val="20"/>
              </w:rPr>
              <w:t>time</w:t>
            </w:r>
            <w:r>
              <w:rPr>
                <w:rFonts w:ascii="Arial"/>
                <w:b/>
                <w:color w:val="FFFFFF"/>
                <w:spacing w:val="-4"/>
                <w:sz w:val="20"/>
              </w:rPr>
              <w:t> </w:t>
            </w:r>
            <w:r>
              <w:rPr>
                <w:rFonts w:ascii="Arial"/>
                <w:b/>
                <w:color w:val="FFFFFF"/>
                <w:sz w:val="20"/>
              </w:rPr>
              <w:t>multiplication</w:t>
            </w:r>
            <w:r>
              <w:rPr>
                <w:rFonts w:ascii="Arial"/>
                <w:b/>
                <w:color w:val="FFFFFF"/>
                <w:spacing w:val="-2"/>
                <w:sz w:val="20"/>
              </w:rPr>
              <w:t> </w:t>
            </w:r>
            <w:r>
              <w:rPr>
                <w:rFonts w:ascii="Arial"/>
                <w:b/>
                <w:color w:val="FFFFFF"/>
                <w:sz w:val="20"/>
              </w:rPr>
              <w:t>factor</w:t>
            </w:r>
          </w:p>
        </w:tc>
      </w:tr>
      <w:tr>
        <w:trPr>
          <w:trHeight w:val="241" w:hRule="atLeast"/>
        </w:trPr>
        <w:tc>
          <w:tcPr>
            <w:tcW w:w="1845" w:type="dxa"/>
            <w:tcBorders>
              <w:left w:val="nil"/>
              <w:right w:val="nil"/>
            </w:tcBorders>
            <w:shd w:val="clear" w:color="auto" w:fill="F1F1F1"/>
          </w:tcPr>
          <w:p>
            <w:pPr>
              <w:pStyle w:val="TableParagraph"/>
              <w:spacing w:line="227" w:lineRule="exact" w:before="39"/>
              <w:ind w:right="660"/>
              <w:jc w:val="right"/>
              <w:rPr>
                <w:sz w:val="20"/>
              </w:rPr>
            </w:pPr>
            <w:r>
              <w:rPr>
                <w:sz w:val="20"/>
              </w:rPr>
              <w:t>00</w:t>
            </w:r>
          </w:p>
        </w:tc>
        <w:tc>
          <w:tcPr>
            <w:tcW w:w="9048" w:type="dxa"/>
            <w:tcBorders>
              <w:left w:val="nil"/>
              <w:right w:val="nil"/>
            </w:tcBorders>
            <w:shd w:val="clear" w:color="auto" w:fill="F1F1F1"/>
          </w:tcPr>
          <w:p>
            <w:pPr>
              <w:pStyle w:val="TableParagraph"/>
              <w:spacing w:line="227" w:lineRule="exact" w:before="39"/>
              <w:ind w:left="-1" w:right="28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</w:tr>
      <w:tr>
        <w:trPr>
          <w:trHeight w:val="241" w:hRule="atLeast"/>
        </w:trPr>
        <w:tc>
          <w:tcPr>
            <w:tcW w:w="1845" w:type="dxa"/>
            <w:tcBorders>
              <w:left w:val="nil"/>
              <w:right w:val="nil"/>
            </w:tcBorders>
            <w:shd w:val="clear" w:color="auto" w:fill="CCCCCC"/>
          </w:tcPr>
          <w:p>
            <w:pPr>
              <w:pStyle w:val="TableParagraph"/>
              <w:spacing w:line="227" w:lineRule="exact" w:before="39"/>
              <w:ind w:right="660"/>
              <w:jc w:val="right"/>
              <w:rPr>
                <w:sz w:val="20"/>
              </w:rPr>
            </w:pPr>
            <w:r>
              <w:rPr>
                <w:sz w:val="20"/>
              </w:rPr>
              <w:t>01</w:t>
            </w:r>
          </w:p>
        </w:tc>
        <w:tc>
          <w:tcPr>
            <w:tcW w:w="9048" w:type="dxa"/>
            <w:tcBorders>
              <w:left w:val="nil"/>
              <w:right w:val="nil"/>
            </w:tcBorders>
            <w:shd w:val="clear" w:color="auto" w:fill="CCCCCC"/>
          </w:tcPr>
          <w:p>
            <w:pPr>
              <w:pStyle w:val="TableParagraph"/>
              <w:spacing w:line="227" w:lineRule="exact" w:before="39"/>
              <w:ind w:left="-1" w:right="28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4</w:t>
            </w:r>
          </w:p>
        </w:tc>
      </w:tr>
      <w:tr>
        <w:trPr>
          <w:trHeight w:val="241" w:hRule="atLeast"/>
        </w:trPr>
        <w:tc>
          <w:tcPr>
            <w:tcW w:w="1845" w:type="dxa"/>
            <w:tcBorders>
              <w:left w:val="nil"/>
              <w:right w:val="nil"/>
            </w:tcBorders>
            <w:shd w:val="clear" w:color="auto" w:fill="F1F1F1"/>
          </w:tcPr>
          <w:p>
            <w:pPr>
              <w:pStyle w:val="TableParagraph"/>
              <w:spacing w:line="227" w:lineRule="exact" w:before="40"/>
              <w:ind w:right="660"/>
              <w:jc w:val="right"/>
              <w:rPr>
                <w:sz w:val="20"/>
              </w:rPr>
            </w:pPr>
            <w:r>
              <w:rPr>
                <w:sz w:val="20"/>
              </w:rPr>
              <w:t>10</w:t>
            </w:r>
          </w:p>
        </w:tc>
        <w:tc>
          <w:tcPr>
            <w:tcW w:w="9048" w:type="dxa"/>
            <w:tcBorders>
              <w:left w:val="nil"/>
              <w:right w:val="nil"/>
            </w:tcBorders>
            <w:shd w:val="clear" w:color="auto" w:fill="F1F1F1"/>
          </w:tcPr>
          <w:p>
            <w:pPr>
              <w:pStyle w:val="TableParagraph"/>
              <w:spacing w:line="227" w:lineRule="exact" w:before="40"/>
              <w:ind w:left="2511" w:right="2545"/>
              <w:jc w:val="center"/>
              <w:rPr>
                <w:sz w:val="20"/>
              </w:rPr>
            </w:pPr>
            <w:r>
              <w:rPr>
                <w:sz w:val="20"/>
              </w:rPr>
              <w:t>16</w:t>
            </w:r>
          </w:p>
        </w:tc>
      </w:tr>
      <w:tr>
        <w:trPr>
          <w:trHeight w:val="242" w:hRule="atLeast"/>
        </w:trPr>
        <w:tc>
          <w:tcPr>
            <w:tcW w:w="1845" w:type="dxa"/>
            <w:tcBorders>
              <w:left w:val="nil"/>
              <w:bottom w:val="nil"/>
              <w:right w:val="nil"/>
            </w:tcBorders>
            <w:shd w:val="clear" w:color="auto" w:fill="CCCCCC"/>
          </w:tcPr>
          <w:p>
            <w:pPr>
              <w:pStyle w:val="TableParagraph"/>
              <w:spacing w:line="228" w:lineRule="exact" w:before="39"/>
              <w:ind w:right="684"/>
              <w:jc w:val="right"/>
              <w:rPr>
                <w:sz w:val="20"/>
              </w:rPr>
            </w:pPr>
            <w:r>
              <w:rPr>
                <w:sz w:val="20"/>
              </w:rPr>
              <w:t>11</w:t>
            </w:r>
          </w:p>
        </w:tc>
        <w:tc>
          <w:tcPr>
            <w:tcW w:w="9048" w:type="dxa"/>
            <w:tcBorders>
              <w:left w:val="nil"/>
              <w:bottom w:val="nil"/>
              <w:right w:val="nil"/>
            </w:tcBorders>
            <w:shd w:val="clear" w:color="auto" w:fill="CCCCCC"/>
          </w:tcPr>
          <w:p>
            <w:pPr>
              <w:pStyle w:val="TableParagraph"/>
              <w:spacing w:line="228" w:lineRule="exact" w:before="39"/>
              <w:ind w:left="2511" w:right="2545"/>
              <w:jc w:val="center"/>
              <w:rPr>
                <w:sz w:val="20"/>
              </w:rPr>
            </w:pPr>
            <w:r>
              <w:rPr>
                <w:sz w:val="20"/>
              </w:rPr>
              <w:t>64</w:t>
            </w:r>
          </w:p>
        </w:tc>
      </w:tr>
    </w:tbl>
    <w:p>
      <w:pPr>
        <w:pStyle w:val="BodyText"/>
        <w:rPr>
          <w:sz w:val="22"/>
        </w:rPr>
      </w:pPr>
    </w:p>
    <w:p>
      <w:pPr>
        <w:pStyle w:val="BodyText"/>
        <w:spacing w:before="2"/>
        <w:rPr>
          <w:sz w:val="23"/>
        </w:rPr>
      </w:pPr>
    </w:p>
    <w:p>
      <w:pPr>
        <w:pStyle w:val="ListParagraph"/>
        <w:numPr>
          <w:ilvl w:val="3"/>
          <w:numId w:val="22"/>
        </w:numPr>
        <w:tabs>
          <w:tab w:pos="812" w:val="left" w:leader="none"/>
        </w:tabs>
        <w:spacing w:line="240" w:lineRule="auto" w:before="1" w:after="0"/>
        <w:ind w:left="811" w:right="0" w:hanging="669"/>
        <w:jc w:val="left"/>
        <w:rPr>
          <w:rFonts w:ascii="Arial"/>
          <w:i/>
          <w:sz w:val="20"/>
        </w:rPr>
      </w:pPr>
      <w:r>
        <w:rPr>
          <w:rFonts w:ascii="Arial"/>
          <w:i/>
          <w:color w:val="2E0D50"/>
          <w:sz w:val="20"/>
        </w:rPr>
        <w:t>Heater</w:t>
      </w:r>
      <w:r>
        <w:rPr>
          <w:rFonts w:ascii="Arial"/>
          <w:i/>
          <w:color w:val="2E0D50"/>
          <w:spacing w:val="-2"/>
          <w:sz w:val="20"/>
        </w:rPr>
        <w:t> </w:t>
      </w:r>
      <w:r>
        <w:rPr>
          <w:rFonts w:ascii="Arial"/>
          <w:i/>
          <w:color w:val="2E0D50"/>
          <w:sz w:val="20"/>
        </w:rPr>
        <w:t>off</w:t>
      </w:r>
      <w:r>
        <w:rPr>
          <w:rFonts w:ascii="Arial"/>
          <w:i/>
          <w:color w:val="2E0D50"/>
          <w:spacing w:val="-4"/>
          <w:sz w:val="20"/>
        </w:rPr>
        <w:t> </w:t>
      </w:r>
      <w:r>
        <w:rPr>
          <w:rFonts w:ascii="Arial"/>
          <w:i/>
          <w:color w:val="2E0D50"/>
          <w:sz w:val="20"/>
        </w:rPr>
        <w:t>-</w:t>
      </w:r>
      <w:r>
        <w:rPr>
          <w:rFonts w:ascii="Arial"/>
          <w:i/>
          <w:color w:val="2E0D50"/>
          <w:spacing w:val="-4"/>
          <w:sz w:val="20"/>
        </w:rPr>
        <w:t> </w:t>
      </w:r>
      <w:r>
        <w:rPr>
          <w:rFonts w:ascii="Arial"/>
          <w:i/>
          <w:color w:val="2E0D50"/>
          <w:sz w:val="20"/>
        </w:rPr>
        <w:t>heat_off</w:t>
      </w:r>
    </w:p>
    <w:p>
      <w:pPr>
        <w:pStyle w:val="BodyText"/>
        <w:spacing w:before="5"/>
        <w:rPr>
          <w:rFonts w:ascii="Arial"/>
          <w:i/>
          <w:sz w:val="10"/>
        </w:rPr>
      </w:pPr>
    </w:p>
    <w:tbl>
      <w:tblPr>
        <w:tblW w:w="0" w:type="auto"/>
        <w:jc w:val="left"/>
        <w:tblInd w:w="151" w:type="dxa"/>
        <w:tblBorders>
          <w:top w:val="single" w:sz="18" w:space="0" w:color="FFFFFF"/>
          <w:left w:val="single" w:sz="18" w:space="0" w:color="FFFFFF"/>
          <w:bottom w:val="single" w:sz="18" w:space="0" w:color="FFFFFF"/>
          <w:right w:val="single" w:sz="18" w:space="0" w:color="FFFFFF"/>
          <w:insideH w:val="single" w:sz="18" w:space="0" w:color="FFFFFF"/>
          <w:insideV w:val="single" w:sz="18" w:space="0" w:color="FFFFFF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845"/>
        <w:gridCol w:w="141"/>
        <w:gridCol w:w="1703"/>
        <w:gridCol w:w="2269"/>
        <w:gridCol w:w="425"/>
        <w:gridCol w:w="4525"/>
      </w:tblGrid>
      <w:tr>
        <w:trPr>
          <w:trHeight w:val="558" w:hRule="atLeast"/>
        </w:trPr>
        <w:tc>
          <w:tcPr>
            <w:tcW w:w="1845" w:type="dxa"/>
            <w:tcBorders>
              <w:top w:val="nil"/>
              <w:left w:val="nil"/>
              <w:right w:val="single" w:sz="24" w:space="0" w:color="FFFFFF"/>
            </w:tcBorders>
            <w:shd w:val="clear" w:color="auto" w:fill="585858"/>
          </w:tcPr>
          <w:p>
            <w:pPr>
              <w:pStyle w:val="TableParagraph"/>
              <w:spacing w:before="35"/>
              <w:ind w:left="220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z w:val="20"/>
              </w:rPr>
              <w:t>Register</w:t>
            </w:r>
            <w:r>
              <w:rPr>
                <w:rFonts w:ascii="Arial"/>
                <w:b/>
                <w:color w:val="FFFFFF"/>
                <w:spacing w:val="-6"/>
                <w:sz w:val="20"/>
              </w:rPr>
              <w:t> </w:t>
            </w:r>
            <w:r>
              <w:rPr>
                <w:rFonts w:ascii="Arial"/>
                <w:b/>
                <w:color w:val="FFFFFF"/>
                <w:sz w:val="20"/>
              </w:rPr>
              <w:t>Name</w:t>
            </w:r>
          </w:p>
        </w:tc>
        <w:tc>
          <w:tcPr>
            <w:tcW w:w="1844" w:type="dxa"/>
            <w:gridSpan w:val="2"/>
            <w:tcBorders>
              <w:top w:val="nil"/>
              <w:left w:val="single" w:sz="24" w:space="0" w:color="FFFFFF"/>
            </w:tcBorders>
            <w:shd w:val="clear" w:color="auto" w:fill="585858"/>
          </w:tcPr>
          <w:p>
            <w:pPr>
              <w:pStyle w:val="TableParagraph"/>
              <w:spacing w:before="35"/>
              <w:ind w:left="489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z w:val="20"/>
              </w:rPr>
              <w:t>Address</w:t>
            </w:r>
          </w:p>
        </w:tc>
        <w:tc>
          <w:tcPr>
            <w:tcW w:w="2269" w:type="dxa"/>
            <w:tcBorders>
              <w:top w:val="nil"/>
            </w:tcBorders>
            <w:shd w:val="clear" w:color="auto" w:fill="585858"/>
          </w:tcPr>
          <w:p>
            <w:pPr>
              <w:pStyle w:val="TableParagraph"/>
              <w:spacing w:before="35"/>
              <w:ind w:left="551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z w:val="20"/>
              </w:rPr>
              <w:t>Content&lt;bit</w:t>
            </w:r>
          </w:p>
          <w:p>
            <w:pPr>
              <w:pStyle w:val="TableParagraph"/>
              <w:spacing w:line="222" w:lineRule="exact" w:before="51"/>
              <w:ind w:left="662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z w:val="20"/>
              </w:rPr>
              <w:t>position&gt;</w:t>
            </w:r>
          </w:p>
        </w:tc>
        <w:tc>
          <w:tcPr>
            <w:tcW w:w="4950" w:type="dxa"/>
            <w:gridSpan w:val="2"/>
            <w:tcBorders>
              <w:top w:val="nil"/>
              <w:right w:val="nil"/>
            </w:tcBorders>
            <w:shd w:val="clear" w:color="auto" w:fill="585858"/>
          </w:tcPr>
          <w:p>
            <w:pPr>
              <w:pStyle w:val="TableParagraph"/>
              <w:spacing w:before="35"/>
              <w:ind w:left="1873" w:right="1914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z w:val="20"/>
              </w:rPr>
              <w:t>Description</w:t>
            </w:r>
          </w:p>
        </w:tc>
      </w:tr>
      <w:tr>
        <w:trPr>
          <w:trHeight w:val="560" w:hRule="atLeast"/>
        </w:trPr>
        <w:tc>
          <w:tcPr>
            <w:tcW w:w="1845" w:type="dxa"/>
            <w:tcBorders>
              <w:left w:val="nil"/>
              <w:bottom w:val="nil"/>
              <w:right w:val="single" w:sz="24" w:space="0" w:color="FFFFFF"/>
            </w:tcBorders>
            <w:shd w:val="clear" w:color="auto" w:fill="F1F1F1"/>
          </w:tcPr>
          <w:p>
            <w:pPr>
              <w:pStyle w:val="TableParagraph"/>
              <w:spacing w:before="37"/>
              <w:ind w:left="108"/>
              <w:rPr>
                <w:sz w:val="20"/>
              </w:rPr>
            </w:pPr>
            <w:r>
              <w:rPr>
                <w:sz w:val="20"/>
              </w:rPr>
              <w:t>ctrl_gas_0</w:t>
            </w:r>
          </w:p>
        </w:tc>
        <w:tc>
          <w:tcPr>
            <w:tcW w:w="1844" w:type="dxa"/>
            <w:gridSpan w:val="2"/>
            <w:tcBorders>
              <w:left w:val="single" w:sz="24" w:space="0" w:color="FFFFFF"/>
              <w:bottom w:val="nil"/>
            </w:tcBorders>
            <w:shd w:val="clear" w:color="auto" w:fill="F1F1F1"/>
          </w:tcPr>
          <w:p>
            <w:pPr>
              <w:pStyle w:val="TableParagraph"/>
              <w:spacing w:before="37"/>
              <w:ind w:left="76"/>
              <w:rPr>
                <w:sz w:val="20"/>
              </w:rPr>
            </w:pPr>
            <w:r>
              <w:rPr>
                <w:sz w:val="20"/>
              </w:rPr>
              <w:t>0x70</w:t>
            </w:r>
          </w:p>
        </w:tc>
        <w:tc>
          <w:tcPr>
            <w:tcW w:w="2269" w:type="dxa"/>
            <w:tcBorders>
              <w:bottom w:val="nil"/>
            </w:tcBorders>
            <w:shd w:val="clear" w:color="auto" w:fill="F1F1F1"/>
          </w:tcPr>
          <w:p>
            <w:pPr>
              <w:pStyle w:val="TableParagraph"/>
              <w:spacing w:before="37"/>
              <w:ind w:left="83"/>
              <w:rPr>
                <w:sz w:val="20"/>
              </w:rPr>
            </w:pPr>
            <w:r>
              <w:rPr>
                <w:sz w:val="20"/>
              </w:rPr>
              <w:t>heat_off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&lt;3&gt;</w:t>
            </w:r>
          </w:p>
        </w:tc>
        <w:tc>
          <w:tcPr>
            <w:tcW w:w="4950" w:type="dxa"/>
            <w:gridSpan w:val="2"/>
            <w:tcBorders>
              <w:bottom w:val="nil"/>
              <w:right w:val="nil"/>
            </w:tcBorders>
            <w:shd w:val="clear" w:color="auto" w:fill="F1F1F1"/>
          </w:tcPr>
          <w:p>
            <w:pPr>
              <w:pStyle w:val="TableParagraph"/>
              <w:spacing w:line="280" w:lineRule="exact"/>
              <w:ind w:left="83" w:right="217"/>
              <w:rPr>
                <w:sz w:val="20"/>
              </w:rPr>
            </w:pPr>
            <w:r>
              <w:rPr>
                <w:sz w:val="20"/>
              </w:rPr>
              <w:t>Turn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off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current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injected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to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heater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by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setting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bit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to</w:t>
            </w:r>
            <w:r>
              <w:rPr>
                <w:spacing w:val="-53"/>
                <w:sz w:val="20"/>
              </w:rPr>
              <w:t> </w:t>
            </w:r>
            <w:r>
              <w:rPr>
                <w:sz w:val="20"/>
              </w:rPr>
              <w:t>one</w:t>
            </w:r>
          </w:p>
        </w:tc>
      </w:tr>
      <w:tr>
        <w:trPr>
          <w:trHeight w:val="1150" w:hRule="atLeast"/>
        </w:trPr>
        <w:tc>
          <w:tcPr>
            <w:tcW w:w="3689" w:type="dxa"/>
            <w:gridSpan w:val="3"/>
            <w:tcBorders>
              <w:top w:val="nil"/>
              <w:left w:val="nil"/>
              <w:bottom w:val="nil"/>
            </w:tcBorders>
          </w:tcPr>
          <w:p>
            <w:pPr>
              <w:pStyle w:val="TableParagraph"/>
              <w:spacing w:before="2"/>
              <w:rPr>
                <w:rFonts w:ascii="Arial"/>
                <w:i/>
                <w:sz w:val="32"/>
              </w:rPr>
            </w:pPr>
          </w:p>
          <w:p>
            <w:pPr>
              <w:pStyle w:val="TableParagraph"/>
              <w:spacing w:line="380" w:lineRule="atLeast"/>
              <w:rPr>
                <w:sz w:val="20"/>
              </w:rPr>
            </w:pPr>
            <w:bookmarkStart w:name="_bookmark57" w:id="82"/>
            <w:bookmarkEnd w:id="82"/>
            <w:r>
              <w:rPr/>
            </w:r>
            <w:r>
              <w:rPr>
                <w:sz w:val="20"/>
              </w:rPr>
              <w:t>5.3.4.6</w:t>
            </w:r>
            <w:r>
              <w:rPr>
                <w:spacing w:val="-6"/>
                <w:sz w:val="20"/>
              </w:rPr>
              <w:t> </w:t>
            </w:r>
            <w:r>
              <w:rPr>
                <w:rFonts w:ascii="Arial"/>
                <w:i/>
                <w:color w:val="2E0D50"/>
                <w:sz w:val="20"/>
              </w:rPr>
              <w:t>Heater</w:t>
            </w:r>
            <w:r>
              <w:rPr>
                <w:rFonts w:ascii="Arial"/>
                <w:i/>
                <w:color w:val="2E0D50"/>
                <w:spacing w:val="-5"/>
                <w:sz w:val="20"/>
              </w:rPr>
              <w:t> </w:t>
            </w:r>
            <w:r>
              <w:rPr>
                <w:rFonts w:ascii="Arial"/>
                <w:i/>
                <w:color w:val="2E0D50"/>
                <w:sz w:val="20"/>
              </w:rPr>
              <w:t>profile</w:t>
            </w:r>
            <w:r>
              <w:rPr>
                <w:rFonts w:ascii="Arial"/>
                <w:i/>
                <w:color w:val="2E0D50"/>
                <w:spacing w:val="-8"/>
                <w:sz w:val="20"/>
              </w:rPr>
              <w:t> </w:t>
            </w:r>
            <w:r>
              <w:rPr>
                <w:rFonts w:ascii="Arial"/>
                <w:i/>
                <w:color w:val="2E0D50"/>
                <w:sz w:val="20"/>
              </w:rPr>
              <w:t>selection-</w:t>
            </w:r>
            <w:r>
              <w:rPr>
                <w:rFonts w:ascii="Arial"/>
                <w:i/>
                <w:color w:val="2E0D50"/>
                <w:spacing w:val="-5"/>
                <w:sz w:val="20"/>
              </w:rPr>
              <w:t> </w:t>
            </w:r>
            <w:r>
              <w:rPr>
                <w:rFonts w:ascii="Arial"/>
                <w:i/>
                <w:color w:val="2E0D50"/>
                <w:sz w:val="20"/>
              </w:rPr>
              <w:t>nb_conv</w:t>
            </w:r>
            <w:r>
              <w:rPr>
                <w:rFonts w:ascii="Arial"/>
                <w:i/>
                <w:color w:val="2E0D50"/>
                <w:spacing w:val="-52"/>
                <w:sz w:val="20"/>
              </w:rPr>
              <w:t> </w:t>
            </w:r>
            <w:r>
              <w:rPr>
                <w:rFonts w:ascii="Arial"/>
                <w:i/>
                <w:sz w:val="20"/>
              </w:rPr>
              <w:t>nb_conv</w:t>
            </w:r>
            <w:r>
              <w:rPr>
                <w:rFonts w:ascii="Arial"/>
                <w:i/>
                <w:spacing w:val="-5"/>
                <w:sz w:val="20"/>
              </w:rPr>
              <w:t> </w:t>
            </w:r>
            <w:r>
              <w:rPr>
                <w:sz w:val="20"/>
              </w:rPr>
              <w:t>set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heater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profile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of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sensor.</w:t>
            </w:r>
          </w:p>
        </w:tc>
        <w:tc>
          <w:tcPr>
            <w:tcW w:w="7219" w:type="dxa"/>
            <w:gridSpan w:val="3"/>
            <w:tcBorders>
              <w:top w:val="nil"/>
              <w:bottom w:val="nil"/>
              <w:right w:val="nil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291" w:hRule="atLeast"/>
        </w:trPr>
        <w:tc>
          <w:tcPr>
            <w:tcW w:w="1986" w:type="dxa"/>
            <w:gridSpan w:val="2"/>
            <w:tcBorders>
              <w:top w:val="nil"/>
              <w:left w:val="nil"/>
            </w:tcBorders>
            <w:shd w:val="clear" w:color="auto" w:fill="585858"/>
          </w:tcPr>
          <w:p>
            <w:pPr>
              <w:pStyle w:val="TableParagraph"/>
              <w:spacing w:before="38"/>
              <w:ind w:left="290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z w:val="20"/>
              </w:rPr>
              <w:t>Register</w:t>
            </w:r>
            <w:r>
              <w:rPr>
                <w:rFonts w:ascii="Arial"/>
                <w:b/>
                <w:color w:val="FFFFFF"/>
                <w:spacing w:val="-6"/>
                <w:sz w:val="20"/>
              </w:rPr>
              <w:t> </w:t>
            </w:r>
            <w:r>
              <w:rPr>
                <w:rFonts w:ascii="Arial"/>
                <w:b/>
                <w:color w:val="FFFFFF"/>
                <w:sz w:val="20"/>
              </w:rPr>
              <w:t>Name</w:t>
            </w:r>
          </w:p>
        </w:tc>
        <w:tc>
          <w:tcPr>
            <w:tcW w:w="1703" w:type="dxa"/>
            <w:tcBorders>
              <w:top w:val="nil"/>
            </w:tcBorders>
            <w:shd w:val="clear" w:color="auto" w:fill="585858"/>
          </w:tcPr>
          <w:p>
            <w:pPr>
              <w:pStyle w:val="TableParagraph"/>
              <w:spacing w:before="38"/>
              <w:ind w:left="430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z w:val="20"/>
              </w:rPr>
              <w:t>Address</w:t>
            </w:r>
          </w:p>
        </w:tc>
        <w:tc>
          <w:tcPr>
            <w:tcW w:w="2694" w:type="dxa"/>
            <w:gridSpan w:val="2"/>
            <w:tcBorders>
              <w:top w:val="nil"/>
            </w:tcBorders>
            <w:shd w:val="clear" w:color="auto" w:fill="585858"/>
          </w:tcPr>
          <w:p>
            <w:pPr>
              <w:pStyle w:val="TableParagraph"/>
              <w:spacing w:before="38"/>
              <w:ind w:left="28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z w:val="20"/>
              </w:rPr>
              <w:t>Content&lt;bit</w:t>
            </w:r>
            <w:r>
              <w:rPr>
                <w:rFonts w:ascii="Arial"/>
                <w:b/>
                <w:color w:val="FFFFFF"/>
                <w:spacing w:val="-8"/>
                <w:sz w:val="20"/>
              </w:rPr>
              <w:t> </w:t>
            </w:r>
            <w:r>
              <w:rPr>
                <w:rFonts w:ascii="Arial"/>
                <w:b/>
                <w:color w:val="FFFFFF"/>
                <w:sz w:val="20"/>
              </w:rPr>
              <w:t>position&gt;</w:t>
            </w:r>
          </w:p>
        </w:tc>
        <w:tc>
          <w:tcPr>
            <w:tcW w:w="4525" w:type="dxa"/>
            <w:tcBorders>
              <w:top w:val="nil"/>
              <w:right w:val="nil"/>
            </w:tcBorders>
            <w:shd w:val="clear" w:color="auto" w:fill="585858"/>
          </w:tcPr>
          <w:p>
            <w:pPr>
              <w:pStyle w:val="TableParagraph"/>
              <w:spacing w:before="38"/>
              <w:ind w:left="1673" w:right="1688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z w:val="20"/>
              </w:rPr>
              <w:t>Description</w:t>
            </w:r>
          </w:p>
        </w:tc>
      </w:tr>
      <w:tr>
        <w:trPr>
          <w:trHeight w:val="1400" w:hRule="atLeast"/>
        </w:trPr>
        <w:tc>
          <w:tcPr>
            <w:tcW w:w="1986" w:type="dxa"/>
            <w:gridSpan w:val="2"/>
            <w:tcBorders>
              <w:left w:val="nil"/>
              <w:bottom w:val="nil"/>
            </w:tcBorders>
            <w:shd w:val="clear" w:color="auto" w:fill="F1F1F1"/>
          </w:tcPr>
          <w:p>
            <w:pPr>
              <w:pStyle w:val="TableParagraph"/>
              <w:spacing w:before="39"/>
              <w:ind w:left="108"/>
              <w:rPr>
                <w:sz w:val="20"/>
              </w:rPr>
            </w:pPr>
            <w:r>
              <w:rPr>
                <w:sz w:val="20"/>
              </w:rPr>
              <w:t>ctrl_gas_1</w:t>
            </w:r>
          </w:p>
        </w:tc>
        <w:tc>
          <w:tcPr>
            <w:tcW w:w="1703" w:type="dxa"/>
            <w:tcBorders>
              <w:bottom w:val="nil"/>
            </w:tcBorders>
            <w:shd w:val="clear" w:color="auto" w:fill="F1F1F1"/>
          </w:tcPr>
          <w:p>
            <w:pPr>
              <w:pStyle w:val="TableParagraph"/>
              <w:spacing w:before="39"/>
              <w:ind w:left="87"/>
              <w:rPr>
                <w:sz w:val="20"/>
              </w:rPr>
            </w:pPr>
            <w:r>
              <w:rPr>
                <w:sz w:val="20"/>
              </w:rPr>
              <w:t>0x71</w:t>
            </w:r>
          </w:p>
        </w:tc>
        <w:tc>
          <w:tcPr>
            <w:tcW w:w="2694" w:type="dxa"/>
            <w:gridSpan w:val="2"/>
            <w:tcBorders>
              <w:bottom w:val="nil"/>
            </w:tcBorders>
            <w:shd w:val="clear" w:color="auto" w:fill="F1F1F1"/>
          </w:tcPr>
          <w:p>
            <w:pPr>
              <w:pStyle w:val="TableParagraph"/>
              <w:spacing w:before="39"/>
              <w:ind w:left="688"/>
              <w:rPr>
                <w:sz w:val="20"/>
              </w:rPr>
            </w:pPr>
            <w:r>
              <w:rPr>
                <w:sz w:val="20"/>
              </w:rPr>
              <w:t>nb_conv&lt;3:0&gt;</w:t>
            </w:r>
          </w:p>
        </w:tc>
        <w:tc>
          <w:tcPr>
            <w:tcW w:w="4525" w:type="dxa"/>
            <w:tcBorders>
              <w:bottom w:val="nil"/>
              <w:right w:val="nil"/>
            </w:tcBorders>
            <w:shd w:val="clear" w:color="auto" w:fill="F1F1F1"/>
          </w:tcPr>
          <w:p>
            <w:pPr>
              <w:pStyle w:val="TableParagraph"/>
              <w:spacing w:line="292" w:lineRule="auto" w:before="39"/>
              <w:ind w:left="83" w:right="127"/>
              <w:jc w:val="both"/>
              <w:rPr>
                <w:sz w:val="20"/>
              </w:rPr>
            </w:pPr>
            <w:r>
              <w:rPr>
                <w:sz w:val="20"/>
              </w:rPr>
              <w:t>Forced mode: Indicates index of heater step that</w:t>
            </w:r>
            <w:r>
              <w:rPr>
                <w:spacing w:val="-54"/>
                <w:sz w:val="20"/>
              </w:rPr>
              <w:t> </w:t>
            </w:r>
            <w:r>
              <w:rPr>
                <w:sz w:val="20"/>
              </w:rPr>
              <w:t>will be used in forced mode as describe in below</w:t>
            </w:r>
            <w:r>
              <w:rPr>
                <w:spacing w:val="-54"/>
                <w:sz w:val="20"/>
              </w:rPr>
              <w:t> </w:t>
            </w:r>
            <w:r>
              <w:rPr>
                <w:sz w:val="20"/>
              </w:rPr>
              <w:t>table</w:t>
            </w:r>
          </w:p>
          <w:p>
            <w:pPr>
              <w:pStyle w:val="TableParagraph"/>
              <w:spacing w:line="228" w:lineRule="exact"/>
              <w:ind w:left="83"/>
              <w:jc w:val="both"/>
              <w:rPr>
                <w:sz w:val="20"/>
              </w:rPr>
            </w:pPr>
            <w:r>
              <w:rPr>
                <w:sz w:val="20"/>
              </w:rPr>
              <w:t>Parallel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mode: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Indicates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sequence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of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up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to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10</w:t>
            </w:r>
          </w:p>
          <w:p>
            <w:pPr>
              <w:pStyle w:val="TableParagraph"/>
              <w:spacing w:line="223" w:lineRule="exact" w:before="49"/>
              <w:ind w:left="83"/>
              <w:jc w:val="both"/>
              <w:rPr>
                <w:sz w:val="20"/>
              </w:rPr>
            </w:pPr>
            <w:r>
              <w:rPr>
                <w:sz w:val="20"/>
              </w:rPr>
              <w:t>heater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steps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as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describe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in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below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table</w:t>
            </w:r>
          </w:p>
        </w:tc>
      </w:tr>
    </w:tbl>
    <w:p>
      <w:pPr>
        <w:spacing w:after="0" w:line="223" w:lineRule="exact"/>
        <w:jc w:val="both"/>
        <w:rPr>
          <w:sz w:val="20"/>
        </w:rPr>
        <w:sectPr>
          <w:pgSz w:w="11910" w:h="16840"/>
          <w:pgMar w:header="0" w:footer="614" w:top="840" w:bottom="800" w:left="360" w:right="300"/>
        </w:sectPr>
      </w:pPr>
    </w:p>
    <w:p>
      <w:pPr>
        <w:pStyle w:val="BodyText"/>
        <w:rPr>
          <w:rFonts w:ascii="Arial"/>
          <w:i/>
        </w:rPr>
      </w:pPr>
    </w:p>
    <w:p>
      <w:pPr>
        <w:pStyle w:val="BodyText"/>
        <w:spacing w:before="7"/>
        <w:rPr>
          <w:rFonts w:ascii="Arial"/>
          <w:i/>
        </w:rPr>
      </w:pPr>
    </w:p>
    <w:p>
      <w:pPr>
        <w:pStyle w:val="BodyText"/>
        <w:spacing w:after="13"/>
        <w:ind w:left="143"/>
      </w:pPr>
      <w:r>
        <w:rPr/>
        <w:t>In</w:t>
      </w:r>
      <w:r>
        <w:rPr>
          <w:spacing w:val="-3"/>
        </w:rPr>
        <w:t> </w:t>
      </w:r>
      <w:r>
        <w:rPr/>
        <w:t>forced mode:</w:t>
      </w:r>
    </w:p>
    <w:tbl>
      <w:tblPr>
        <w:tblW w:w="0" w:type="auto"/>
        <w:jc w:val="left"/>
        <w:tblInd w:w="151" w:type="dxa"/>
        <w:tblBorders>
          <w:top w:val="single" w:sz="18" w:space="0" w:color="FFFFFF"/>
          <w:left w:val="single" w:sz="18" w:space="0" w:color="FFFFFF"/>
          <w:bottom w:val="single" w:sz="18" w:space="0" w:color="FFFFFF"/>
          <w:right w:val="single" w:sz="18" w:space="0" w:color="FFFFFF"/>
          <w:insideH w:val="single" w:sz="18" w:space="0" w:color="FFFFFF"/>
          <w:insideV w:val="single" w:sz="18" w:space="0" w:color="FFFFFF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845"/>
        <w:gridCol w:w="9048"/>
      </w:tblGrid>
      <w:tr>
        <w:trPr>
          <w:trHeight w:val="292" w:hRule="atLeast"/>
        </w:trPr>
        <w:tc>
          <w:tcPr>
            <w:tcW w:w="1845" w:type="dxa"/>
            <w:tcBorders>
              <w:top w:val="nil"/>
              <w:left w:val="nil"/>
              <w:right w:val="single" w:sz="24" w:space="0" w:color="FFFFFF"/>
            </w:tcBorders>
            <w:shd w:val="clear" w:color="auto" w:fill="585858"/>
          </w:tcPr>
          <w:p>
            <w:pPr>
              <w:pStyle w:val="TableParagraph"/>
              <w:spacing w:before="38"/>
              <w:ind w:right="222"/>
              <w:jc w:val="right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z w:val="20"/>
              </w:rPr>
              <w:t>nb_conv&lt;3:0&gt;</w:t>
            </w:r>
          </w:p>
        </w:tc>
        <w:tc>
          <w:tcPr>
            <w:tcW w:w="9048" w:type="dxa"/>
            <w:tcBorders>
              <w:top w:val="nil"/>
              <w:left w:val="single" w:sz="24" w:space="0" w:color="FFFFFF"/>
              <w:right w:val="nil"/>
            </w:tcBorders>
            <w:shd w:val="clear" w:color="auto" w:fill="585858"/>
          </w:tcPr>
          <w:p>
            <w:pPr>
              <w:pStyle w:val="TableParagraph"/>
              <w:spacing w:before="38"/>
              <w:ind w:left="3359" w:right="3392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z w:val="20"/>
              </w:rPr>
              <w:t>Heater</w:t>
            </w:r>
            <w:r>
              <w:rPr>
                <w:rFonts w:ascii="Arial"/>
                <w:b/>
                <w:color w:val="FFFFFF"/>
                <w:spacing w:val="-6"/>
                <w:sz w:val="20"/>
              </w:rPr>
              <w:t> </w:t>
            </w:r>
            <w:r>
              <w:rPr>
                <w:rFonts w:ascii="Arial"/>
                <w:b/>
                <w:color w:val="FFFFFF"/>
                <w:sz w:val="20"/>
              </w:rPr>
              <w:t>step</w:t>
            </w:r>
          </w:p>
        </w:tc>
      </w:tr>
      <w:tr>
        <w:trPr>
          <w:trHeight w:val="286" w:hRule="atLeast"/>
        </w:trPr>
        <w:tc>
          <w:tcPr>
            <w:tcW w:w="1845" w:type="dxa"/>
            <w:tcBorders>
              <w:left w:val="nil"/>
              <w:right w:val="single" w:sz="24" w:space="0" w:color="FFFFFF"/>
            </w:tcBorders>
            <w:shd w:val="clear" w:color="auto" w:fill="F1F1F1"/>
          </w:tcPr>
          <w:p>
            <w:pPr>
              <w:pStyle w:val="TableParagraph"/>
              <w:spacing w:line="229" w:lineRule="exact" w:before="37"/>
              <w:ind w:left="818"/>
              <w:rPr>
                <w:sz w:val="20"/>
              </w:rPr>
            </w:pPr>
            <w:r>
              <w:rPr>
                <w:sz w:val="20"/>
              </w:rPr>
              <w:t>0000</w:t>
            </w:r>
          </w:p>
        </w:tc>
        <w:tc>
          <w:tcPr>
            <w:tcW w:w="9048" w:type="dxa"/>
            <w:tcBorders>
              <w:left w:val="single" w:sz="24" w:space="0" w:color="FFFFFF"/>
              <w:right w:val="nil"/>
            </w:tcBorders>
            <w:shd w:val="clear" w:color="auto" w:fill="F1F1F1"/>
          </w:tcPr>
          <w:p>
            <w:pPr>
              <w:pStyle w:val="TableParagraph"/>
              <w:spacing w:line="229" w:lineRule="exact" w:before="37"/>
              <w:ind w:left="-1" w:right="28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</w:tr>
      <w:tr>
        <w:trPr>
          <w:trHeight w:val="286" w:hRule="atLeast"/>
        </w:trPr>
        <w:tc>
          <w:tcPr>
            <w:tcW w:w="1845" w:type="dxa"/>
            <w:tcBorders>
              <w:left w:val="nil"/>
              <w:right w:val="single" w:sz="24" w:space="0" w:color="FFFFFF"/>
            </w:tcBorders>
            <w:shd w:val="clear" w:color="auto" w:fill="CCCCCC"/>
          </w:tcPr>
          <w:p>
            <w:pPr>
              <w:pStyle w:val="TableParagraph"/>
              <w:spacing w:line="229" w:lineRule="exact" w:before="37"/>
              <w:ind w:left="818"/>
              <w:rPr>
                <w:sz w:val="20"/>
              </w:rPr>
            </w:pPr>
            <w:r>
              <w:rPr>
                <w:sz w:val="20"/>
              </w:rPr>
              <w:t>0001</w:t>
            </w:r>
          </w:p>
        </w:tc>
        <w:tc>
          <w:tcPr>
            <w:tcW w:w="9048" w:type="dxa"/>
            <w:tcBorders>
              <w:left w:val="single" w:sz="24" w:space="0" w:color="FFFFFF"/>
              <w:right w:val="nil"/>
            </w:tcBorders>
            <w:shd w:val="clear" w:color="auto" w:fill="CCCCCC"/>
          </w:tcPr>
          <w:p>
            <w:pPr>
              <w:pStyle w:val="TableParagraph"/>
              <w:spacing w:line="229" w:lineRule="exact" w:before="37"/>
              <w:ind w:left="-1" w:right="28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</w:tr>
      <w:tr>
        <w:trPr>
          <w:trHeight w:val="286" w:hRule="atLeast"/>
        </w:trPr>
        <w:tc>
          <w:tcPr>
            <w:tcW w:w="1845" w:type="dxa"/>
            <w:tcBorders>
              <w:left w:val="nil"/>
              <w:right w:val="single" w:sz="24" w:space="0" w:color="FFFFFF"/>
            </w:tcBorders>
            <w:shd w:val="clear" w:color="auto" w:fill="F1F1F1"/>
          </w:tcPr>
          <w:p>
            <w:pPr>
              <w:pStyle w:val="TableParagraph"/>
              <w:spacing w:line="229" w:lineRule="exact" w:before="37"/>
              <w:ind w:left="818"/>
              <w:rPr>
                <w:sz w:val="20"/>
              </w:rPr>
            </w:pPr>
            <w:r>
              <w:rPr>
                <w:sz w:val="20"/>
              </w:rPr>
              <w:t>0010</w:t>
            </w:r>
          </w:p>
        </w:tc>
        <w:tc>
          <w:tcPr>
            <w:tcW w:w="9048" w:type="dxa"/>
            <w:tcBorders>
              <w:left w:val="single" w:sz="24" w:space="0" w:color="FFFFFF"/>
              <w:right w:val="nil"/>
            </w:tcBorders>
            <w:shd w:val="clear" w:color="auto" w:fill="F1F1F1"/>
          </w:tcPr>
          <w:p>
            <w:pPr>
              <w:pStyle w:val="TableParagraph"/>
              <w:spacing w:line="229" w:lineRule="exact" w:before="37"/>
              <w:ind w:left="-1" w:right="28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2</w:t>
            </w:r>
          </w:p>
        </w:tc>
      </w:tr>
      <w:tr>
        <w:trPr>
          <w:trHeight w:val="286" w:hRule="atLeast"/>
        </w:trPr>
        <w:tc>
          <w:tcPr>
            <w:tcW w:w="1845" w:type="dxa"/>
            <w:tcBorders>
              <w:left w:val="nil"/>
              <w:right w:val="single" w:sz="24" w:space="0" w:color="FFFFFF"/>
            </w:tcBorders>
            <w:shd w:val="clear" w:color="auto" w:fill="CCCCCC"/>
          </w:tcPr>
          <w:p>
            <w:pPr>
              <w:pStyle w:val="TableParagraph"/>
              <w:spacing w:line="229" w:lineRule="exact" w:before="37"/>
              <w:ind w:left="828"/>
              <w:rPr>
                <w:sz w:val="20"/>
              </w:rPr>
            </w:pPr>
            <w:r>
              <w:rPr>
                <w:sz w:val="20"/>
              </w:rPr>
              <w:t>0011</w:t>
            </w:r>
          </w:p>
        </w:tc>
        <w:tc>
          <w:tcPr>
            <w:tcW w:w="9048" w:type="dxa"/>
            <w:tcBorders>
              <w:left w:val="single" w:sz="24" w:space="0" w:color="FFFFFF"/>
              <w:right w:val="nil"/>
            </w:tcBorders>
            <w:shd w:val="clear" w:color="auto" w:fill="CCCCCC"/>
          </w:tcPr>
          <w:p>
            <w:pPr>
              <w:pStyle w:val="TableParagraph"/>
              <w:spacing w:line="229" w:lineRule="exact" w:before="37"/>
              <w:ind w:left="-1" w:right="28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3</w:t>
            </w:r>
          </w:p>
        </w:tc>
      </w:tr>
      <w:tr>
        <w:trPr>
          <w:trHeight w:val="286" w:hRule="atLeast"/>
        </w:trPr>
        <w:tc>
          <w:tcPr>
            <w:tcW w:w="1845" w:type="dxa"/>
            <w:tcBorders>
              <w:left w:val="nil"/>
              <w:right w:val="single" w:sz="24" w:space="0" w:color="FFFFFF"/>
            </w:tcBorders>
            <w:shd w:val="clear" w:color="auto" w:fill="F1F1F1"/>
          </w:tcPr>
          <w:p>
            <w:pPr>
              <w:pStyle w:val="TableParagraph"/>
              <w:spacing w:line="229" w:lineRule="exact" w:before="37"/>
              <w:ind w:left="818"/>
              <w:rPr>
                <w:sz w:val="20"/>
              </w:rPr>
            </w:pPr>
            <w:r>
              <w:rPr>
                <w:sz w:val="20"/>
              </w:rPr>
              <w:t>0100</w:t>
            </w:r>
          </w:p>
        </w:tc>
        <w:tc>
          <w:tcPr>
            <w:tcW w:w="9048" w:type="dxa"/>
            <w:tcBorders>
              <w:left w:val="single" w:sz="24" w:space="0" w:color="FFFFFF"/>
              <w:right w:val="nil"/>
            </w:tcBorders>
            <w:shd w:val="clear" w:color="auto" w:fill="F1F1F1"/>
          </w:tcPr>
          <w:p>
            <w:pPr>
              <w:pStyle w:val="TableParagraph"/>
              <w:spacing w:line="229" w:lineRule="exact" w:before="37"/>
              <w:ind w:left="-1" w:right="28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4</w:t>
            </w:r>
          </w:p>
        </w:tc>
      </w:tr>
      <w:tr>
        <w:trPr>
          <w:trHeight w:val="283" w:hRule="atLeast"/>
        </w:trPr>
        <w:tc>
          <w:tcPr>
            <w:tcW w:w="1845" w:type="dxa"/>
            <w:tcBorders>
              <w:left w:val="nil"/>
              <w:right w:val="single" w:sz="24" w:space="0" w:color="FFFFFF"/>
            </w:tcBorders>
            <w:shd w:val="clear" w:color="auto" w:fill="CCCCCC"/>
          </w:tcPr>
          <w:p>
            <w:pPr>
              <w:pStyle w:val="TableParagraph"/>
              <w:spacing w:line="227" w:lineRule="exact" w:before="37"/>
              <w:ind w:left="818"/>
              <w:rPr>
                <w:sz w:val="20"/>
              </w:rPr>
            </w:pPr>
            <w:r>
              <w:rPr>
                <w:sz w:val="20"/>
              </w:rPr>
              <w:t>0101</w:t>
            </w:r>
          </w:p>
        </w:tc>
        <w:tc>
          <w:tcPr>
            <w:tcW w:w="9048" w:type="dxa"/>
            <w:tcBorders>
              <w:left w:val="single" w:sz="24" w:space="0" w:color="FFFFFF"/>
              <w:right w:val="nil"/>
            </w:tcBorders>
            <w:shd w:val="clear" w:color="auto" w:fill="CCCCCC"/>
          </w:tcPr>
          <w:p>
            <w:pPr>
              <w:pStyle w:val="TableParagraph"/>
              <w:spacing w:line="227" w:lineRule="exact" w:before="37"/>
              <w:ind w:left="-1" w:right="28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5</w:t>
            </w:r>
          </w:p>
        </w:tc>
      </w:tr>
      <w:tr>
        <w:trPr>
          <w:trHeight w:val="286" w:hRule="atLeast"/>
        </w:trPr>
        <w:tc>
          <w:tcPr>
            <w:tcW w:w="1845" w:type="dxa"/>
            <w:tcBorders>
              <w:left w:val="nil"/>
              <w:right w:val="single" w:sz="24" w:space="0" w:color="FFFFFF"/>
            </w:tcBorders>
            <w:shd w:val="clear" w:color="auto" w:fill="F1F1F1"/>
          </w:tcPr>
          <w:p>
            <w:pPr>
              <w:pStyle w:val="TableParagraph"/>
              <w:spacing w:line="227" w:lineRule="exact" w:before="39"/>
              <w:ind w:left="828"/>
              <w:rPr>
                <w:sz w:val="20"/>
              </w:rPr>
            </w:pPr>
            <w:r>
              <w:rPr>
                <w:sz w:val="20"/>
              </w:rPr>
              <w:t>0110</w:t>
            </w:r>
          </w:p>
        </w:tc>
        <w:tc>
          <w:tcPr>
            <w:tcW w:w="9048" w:type="dxa"/>
            <w:tcBorders>
              <w:left w:val="single" w:sz="24" w:space="0" w:color="FFFFFF"/>
              <w:right w:val="nil"/>
            </w:tcBorders>
            <w:shd w:val="clear" w:color="auto" w:fill="F1F1F1"/>
          </w:tcPr>
          <w:p>
            <w:pPr>
              <w:pStyle w:val="TableParagraph"/>
              <w:spacing w:line="227" w:lineRule="exact" w:before="39"/>
              <w:ind w:left="-1" w:right="28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6</w:t>
            </w:r>
          </w:p>
        </w:tc>
      </w:tr>
      <w:tr>
        <w:trPr>
          <w:trHeight w:val="286" w:hRule="atLeast"/>
        </w:trPr>
        <w:tc>
          <w:tcPr>
            <w:tcW w:w="1845" w:type="dxa"/>
            <w:tcBorders>
              <w:left w:val="nil"/>
              <w:right w:val="single" w:sz="24" w:space="0" w:color="FFFFFF"/>
            </w:tcBorders>
            <w:shd w:val="clear" w:color="auto" w:fill="CCCCCC"/>
          </w:tcPr>
          <w:p>
            <w:pPr>
              <w:pStyle w:val="TableParagraph"/>
              <w:spacing w:line="227" w:lineRule="exact" w:before="39"/>
              <w:ind w:left="835"/>
              <w:rPr>
                <w:sz w:val="20"/>
              </w:rPr>
            </w:pPr>
            <w:r>
              <w:rPr>
                <w:sz w:val="20"/>
              </w:rPr>
              <w:t>0111</w:t>
            </w:r>
          </w:p>
        </w:tc>
        <w:tc>
          <w:tcPr>
            <w:tcW w:w="9048" w:type="dxa"/>
            <w:tcBorders>
              <w:left w:val="single" w:sz="24" w:space="0" w:color="FFFFFF"/>
              <w:right w:val="nil"/>
            </w:tcBorders>
            <w:shd w:val="clear" w:color="auto" w:fill="CCCCCC"/>
          </w:tcPr>
          <w:p>
            <w:pPr>
              <w:pStyle w:val="TableParagraph"/>
              <w:spacing w:line="227" w:lineRule="exact" w:before="39"/>
              <w:ind w:left="-1" w:right="28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7</w:t>
            </w:r>
          </w:p>
        </w:tc>
      </w:tr>
      <w:tr>
        <w:trPr>
          <w:trHeight w:val="286" w:hRule="atLeast"/>
        </w:trPr>
        <w:tc>
          <w:tcPr>
            <w:tcW w:w="1845" w:type="dxa"/>
            <w:tcBorders>
              <w:left w:val="nil"/>
              <w:right w:val="single" w:sz="24" w:space="0" w:color="FFFFFF"/>
            </w:tcBorders>
            <w:shd w:val="clear" w:color="auto" w:fill="F1F1F1"/>
          </w:tcPr>
          <w:p>
            <w:pPr>
              <w:pStyle w:val="TableParagraph"/>
              <w:spacing w:line="227" w:lineRule="exact" w:before="39"/>
              <w:ind w:left="818"/>
              <w:rPr>
                <w:sz w:val="20"/>
              </w:rPr>
            </w:pPr>
            <w:r>
              <w:rPr>
                <w:sz w:val="20"/>
              </w:rPr>
              <w:t>1000</w:t>
            </w:r>
          </w:p>
        </w:tc>
        <w:tc>
          <w:tcPr>
            <w:tcW w:w="9048" w:type="dxa"/>
            <w:tcBorders>
              <w:left w:val="single" w:sz="24" w:space="0" w:color="FFFFFF"/>
              <w:right w:val="nil"/>
            </w:tcBorders>
            <w:shd w:val="clear" w:color="auto" w:fill="F1F1F1"/>
          </w:tcPr>
          <w:p>
            <w:pPr>
              <w:pStyle w:val="TableParagraph"/>
              <w:spacing w:line="227" w:lineRule="exact" w:before="39"/>
              <w:ind w:left="-1" w:right="28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8</w:t>
            </w:r>
          </w:p>
        </w:tc>
      </w:tr>
      <w:tr>
        <w:trPr>
          <w:trHeight w:val="287" w:hRule="atLeast"/>
        </w:trPr>
        <w:tc>
          <w:tcPr>
            <w:tcW w:w="1845" w:type="dxa"/>
            <w:tcBorders>
              <w:left w:val="nil"/>
              <w:bottom w:val="nil"/>
              <w:right w:val="single" w:sz="24" w:space="0" w:color="FFFFFF"/>
            </w:tcBorders>
            <w:shd w:val="clear" w:color="auto" w:fill="CCCCCC"/>
          </w:tcPr>
          <w:p>
            <w:pPr>
              <w:pStyle w:val="TableParagraph"/>
              <w:spacing w:line="228" w:lineRule="exact" w:before="39"/>
              <w:ind w:left="818"/>
              <w:rPr>
                <w:sz w:val="20"/>
              </w:rPr>
            </w:pPr>
            <w:r>
              <w:rPr>
                <w:sz w:val="20"/>
              </w:rPr>
              <w:t>1001</w:t>
            </w:r>
          </w:p>
        </w:tc>
        <w:tc>
          <w:tcPr>
            <w:tcW w:w="9048" w:type="dxa"/>
            <w:tcBorders>
              <w:left w:val="single" w:sz="24" w:space="0" w:color="FFFFFF"/>
              <w:bottom w:val="nil"/>
              <w:right w:val="nil"/>
            </w:tcBorders>
            <w:shd w:val="clear" w:color="auto" w:fill="CCCCCC"/>
          </w:tcPr>
          <w:p>
            <w:pPr>
              <w:pStyle w:val="TableParagraph"/>
              <w:spacing w:line="228" w:lineRule="exact" w:before="39"/>
              <w:ind w:left="-1" w:right="28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9</w:t>
            </w:r>
          </w:p>
        </w:tc>
      </w:tr>
      <w:tr>
        <w:trPr>
          <w:trHeight w:val="461" w:hRule="atLeast"/>
        </w:trPr>
        <w:tc>
          <w:tcPr>
            <w:tcW w:w="1845" w:type="dxa"/>
            <w:tcBorders>
              <w:top w:val="nil"/>
              <w:left w:val="nil"/>
              <w:bottom w:val="nil"/>
              <w:right w:val="single" w:sz="24" w:space="0" w:color="FFFFFF"/>
            </w:tcBorders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line="211" w:lineRule="exact"/>
              <w:rPr>
                <w:sz w:val="20"/>
              </w:rPr>
            </w:pPr>
            <w:r>
              <w:rPr>
                <w:sz w:val="20"/>
              </w:rPr>
              <w:t>In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parallel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mode:</w:t>
            </w:r>
          </w:p>
        </w:tc>
        <w:tc>
          <w:tcPr>
            <w:tcW w:w="9048" w:type="dxa"/>
            <w:tcBorders>
              <w:top w:val="nil"/>
              <w:left w:val="single" w:sz="24" w:space="0" w:color="FFFFFF"/>
              <w:bottom w:val="nil"/>
              <w:right w:val="nil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291" w:hRule="atLeast"/>
        </w:trPr>
        <w:tc>
          <w:tcPr>
            <w:tcW w:w="1845" w:type="dxa"/>
            <w:tcBorders>
              <w:top w:val="nil"/>
              <w:left w:val="nil"/>
              <w:right w:val="single" w:sz="24" w:space="0" w:color="FFFFFF"/>
            </w:tcBorders>
            <w:shd w:val="clear" w:color="auto" w:fill="585858"/>
          </w:tcPr>
          <w:p>
            <w:pPr>
              <w:pStyle w:val="TableParagraph"/>
              <w:spacing w:before="35"/>
              <w:ind w:right="222"/>
              <w:jc w:val="right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z w:val="20"/>
              </w:rPr>
              <w:t>nb_conv&lt;3:0&gt;</w:t>
            </w:r>
          </w:p>
        </w:tc>
        <w:tc>
          <w:tcPr>
            <w:tcW w:w="9048" w:type="dxa"/>
            <w:tcBorders>
              <w:top w:val="nil"/>
              <w:left w:val="single" w:sz="24" w:space="0" w:color="FFFFFF"/>
              <w:right w:val="nil"/>
            </w:tcBorders>
            <w:shd w:val="clear" w:color="auto" w:fill="585858"/>
          </w:tcPr>
          <w:p>
            <w:pPr>
              <w:pStyle w:val="TableParagraph"/>
              <w:spacing w:before="35"/>
              <w:ind w:left="3362" w:right="3392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z w:val="20"/>
              </w:rPr>
              <w:t>Length</w:t>
            </w:r>
            <w:r>
              <w:rPr>
                <w:rFonts w:ascii="Arial"/>
                <w:b/>
                <w:color w:val="FFFFFF"/>
                <w:spacing w:val="-3"/>
                <w:sz w:val="20"/>
              </w:rPr>
              <w:t> </w:t>
            </w:r>
            <w:r>
              <w:rPr>
                <w:rFonts w:ascii="Arial"/>
                <w:b/>
                <w:color w:val="FFFFFF"/>
                <w:sz w:val="20"/>
              </w:rPr>
              <w:t>of</w:t>
            </w:r>
            <w:r>
              <w:rPr>
                <w:rFonts w:ascii="Arial"/>
                <w:b/>
                <w:color w:val="FFFFFF"/>
                <w:spacing w:val="-2"/>
                <w:sz w:val="20"/>
              </w:rPr>
              <w:t> </w:t>
            </w:r>
            <w:r>
              <w:rPr>
                <w:rFonts w:ascii="Arial"/>
                <w:b/>
                <w:color w:val="FFFFFF"/>
                <w:sz w:val="20"/>
              </w:rPr>
              <w:t>heater</w:t>
            </w:r>
            <w:r>
              <w:rPr>
                <w:rFonts w:ascii="Arial"/>
                <w:b/>
                <w:color w:val="FFFFFF"/>
                <w:spacing w:val="-5"/>
                <w:sz w:val="20"/>
              </w:rPr>
              <w:t> </w:t>
            </w:r>
            <w:r>
              <w:rPr>
                <w:rFonts w:ascii="Arial"/>
                <w:b/>
                <w:color w:val="FFFFFF"/>
                <w:sz w:val="20"/>
              </w:rPr>
              <w:t>profile</w:t>
            </w:r>
          </w:p>
        </w:tc>
      </w:tr>
      <w:tr>
        <w:trPr>
          <w:trHeight w:val="286" w:hRule="atLeast"/>
        </w:trPr>
        <w:tc>
          <w:tcPr>
            <w:tcW w:w="1845" w:type="dxa"/>
            <w:tcBorders>
              <w:left w:val="nil"/>
              <w:right w:val="single" w:sz="24" w:space="0" w:color="FFFFFF"/>
            </w:tcBorders>
            <w:shd w:val="clear" w:color="auto" w:fill="F1F1F1"/>
          </w:tcPr>
          <w:p>
            <w:pPr>
              <w:pStyle w:val="TableParagraph"/>
              <w:spacing w:line="229" w:lineRule="exact" w:before="37"/>
              <w:ind w:left="818"/>
              <w:rPr>
                <w:sz w:val="20"/>
              </w:rPr>
            </w:pPr>
            <w:r>
              <w:rPr>
                <w:sz w:val="20"/>
              </w:rPr>
              <w:t>0000</w:t>
            </w:r>
          </w:p>
        </w:tc>
        <w:tc>
          <w:tcPr>
            <w:tcW w:w="9048" w:type="dxa"/>
            <w:tcBorders>
              <w:left w:val="single" w:sz="24" w:space="0" w:color="FFFFFF"/>
              <w:right w:val="nil"/>
            </w:tcBorders>
            <w:shd w:val="clear" w:color="auto" w:fill="F1F1F1"/>
          </w:tcPr>
          <w:p>
            <w:pPr>
              <w:pStyle w:val="TableParagraph"/>
              <w:spacing w:line="229" w:lineRule="exact" w:before="37"/>
              <w:ind w:left="3356" w:right="3392"/>
              <w:jc w:val="center"/>
              <w:rPr>
                <w:sz w:val="20"/>
              </w:rPr>
            </w:pPr>
            <w:r>
              <w:rPr>
                <w:sz w:val="20"/>
              </w:rPr>
              <w:t>No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conversion</w:t>
            </w:r>
          </w:p>
        </w:tc>
      </w:tr>
      <w:tr>
        <w:trPr>
          <w:trHeight w:val="286" w:hRule="atLeast"/>
        </w:trPr>
        <w:tc>
          <w:tcPr>
            <w:tcW w:w="1845" w:type="dxa"/>
            <w:tcBorders>
              <w:left w:val="nil"/>
              <w:right w:val="single" w:sz="24" w:space="0" w:color="FFFFFF"/>
            </w:tcBorders>
            <w:shd w:val="clear" w:color="auto" w:fill="CCCCCC"/>
          </w:tcPr>
          <w:p>
            <w:pPr>
              <w:pStyle w:val="TableParagraph"/>
              <w:spacing w:line="229" w:lineRule="exact" w:before="37"/>
              <w:ind w:left="818"/>
              <w:rPr>
                <w:sz w:val="20"/>
              </w:rPr>
            </w:pPr>
            <w:r>
              <w:rPr>
                <w:sz w:val="20"/>
              </w:rPr>
              <w:t>0001</w:t>
            </w:r>
          </w:p>
        </w:tc>
        <w:tc>
          <w:tcPr>
            <w:tcW w:w="9048" w:type="dxa"/>
            <w:tcBorders>
              <w:left w:val="single" w:sz="24" w:space="0" w:color="FFFFFF"/>
              <w:right w:val="nil"/>
            </w:tcBorders>
            <w:shd w:val="clear" w:color="auto" w:fill="CCCCCC"/>
          </w:tcPr>
          <w:p>
            <w:pPr>
              <w:pStyle w:val="TableParagraph"/>
              <w:spacing w:line="229" w:lineRule="exact" w:before="37"/>
              <w:ind w:left="3360" w:right="3392"/>
              <w:jc w:val="center"/>
              <w:rPr>
                <w:sz w:val="20"/>
              </w:rPr>
            </w:pPr>
            <w:r>
              <w:rPr>
                <w:sz w:val="20"/>
              </w:rPr>
              <w:t>Heater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step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0</w:t>
            </w:r>
          </w:p>
        </w:tc>
      </w:tr>
      <w:tr>
        <w:trPr>
          <w:trHeight w:val="286" w:hRule="atLeast"/>
        </w:trPr>
        <w:tc>
          <w:tcPr>
            <w:tcW w:w="1845" w:type="dxa"/>
            <w:tcBorders>
              <w:left w:val="nil"/>
              <w:right w:val="single" w:sz="24" w:space="0" w:color="FFFFFF"/>
            </w:tcBorders>
            <w:shd w:val="clear" w:color="auto" w:fill="F1F1F1"/>
          </w:tcPr>
          <w:p>
            <w:pPr>
              <w:pStyle w:val="TableParagraph"/>
              <w:spacing w:line="229" w:lineRule="exact" w:before="37"/>
              <w:ind w:left="818"/>
              <w:rPr>
                <w:sz w:val="20"/>
              </w:rPr>
            </w:pPr>
            <w:r>
              <w:rPr>
                <w:sz w:val="20"/>
              </w:rPr>
              <w:t>0010</w:t>
            </w:r>
          </w:p>
        </w:tc>
        <w:tc>
          <w:tcPr>
            <w:tcW w:w="9048" w:type="dxa"/>
            <w:tcBorders>
              <w:left w:val="single" w:sz="24" w:space="0" w:color="FFFFFF"/>
              <w:right w:val="nil"/>
            </w:tcBorders>
            <w:shd w:val="clear" w:color="auto" w:fill="F1F1F1"/>
          </w:tcPr>
          <w:p>
            <w:pPr>
              <w:pStyle w:val="TableParagraph"/>
              <w:spacing w:line="229" w:lineRule="exact" w:before="37"/>
              <w:ind w:left="3360" w:right="3392"/>
              <w:jc w:val="center"/>
              <w:rPr>
                <w:sz w:val="20"/>
              </w:rPr>
            </w:pPr>
            <w:r>
              <w:rPr>
                <w:sz w:val="20"/>
              </w:rPr>
              <w:t>Heater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step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0-1</w:t>
            </w:r>
          </w:p>
        </w:tc>
      </w:tr>
      <w:tr>
        <w:trPr>
          <w:trHeight w:val="283" w:hRule="atLeast"/>
        </w:trPr>
        <w:tc>
          <w:tcPr>
            <w:tcW w:w="1845" w:type="dxa"/>
            <w:tcBorders>
              <w:left w:val="nil"/>
              <w:right w:val="single" w:sz="24" w:space="0" w:color="FFFFFF"/>
            </w:tcBorders>
            <w:shd w:val="clear" w:color="auto" w:fill="CCCCCC"/>
          </w:tcPr>
          <w:p>
            <w:pPr>
              <w:pStyle w:val="TableParagraph"/>
              <w:spacing w:line="227" w:lineRule="exact" w:before="37"/>
              <w:ind w:left="828"/>
              <w:rPr>
                <w:sz w:val="20"/>
              </w:rPr>
            </w:pPr>
            <w:r>
              <w:rPr>
                <w:sz w:val="20"/>
              </w:rPr>
              <w:t>0011</w:t>
            </w:r>
          </w:p>
        </w:tc>
        <w:tc>
          <w:tcPr>
            <w:tcW w:w="9048" w:type="dxa"/>
            <w:tcBorders>
              <w:left w:val="single" w:sz="24" w:space="0" w:color="FFFFFF"/>
              <w:right w:val="nil"/>
            </w:tcBorders>
            <w:shd w:val="clear" w:color="auto" w:fill="CCCCCC"/>
          </w:tcPr>
          <w:p>
            <w:pPr>
              <w:pStyle w:val="TableParagraph"/>
              <w:spacing w:line="227" w:lineRule="exact" w:before="37"/>
              <w:ind w:left="3360" w:right="3392"/>
              <w:jc w:val="center"/>
              <w:rPr>
                <w:sz w:val="20"/>
              </w:rPr>
            </w:pPr>
            <w:r>
              <w:rPr>
                <w:sz w:val="20"/>
              </w:rPr>
              <w:t>Heater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step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0-2</w:t>
            </w:r>
          </w:p>
        </w:tc>
      </w:tr>
      <w:tr>
        <w:trPr>
          <w:trHeight w:val="286" w:hRule="atLeast"/>
        </w:trPr>
        <w:tc>
          <w:tcPr>
            <w:tcW w:w="1845" w:type="dxa"/>
            <w:tcBorders>
              <w:left w:val="nil"/>
              <w:right w:val="single" w:sz="24" w:space="0" w:color="FFFFFF"/>
            </w:tcBorders>
            <w:shd w:val="clear" w:color="auto" w:fill="F1F1F1"/>
          </w:tcPr>
          <w:p>
            <w:pPr>
              <w:pStyle w:val="TableParagraph"/>
              <w:spacing w:line="227" w:lineRule="exact" w:before="39"/>
              <w:ind w:left="818"/>
              <w:rPr>
                <w:sz w:val="20"/>
              </w:rPr>
            </w:pPr>
            <w:r>
              <w:rPr>
                <w:sz w:val="20"/>
              </w:rPr>
              <w:t>0100</w:t>
            </w:r>
          </w:p>
        </w:tc>
        <w:tc>
          <w:tcPr>
            <w:tcW w:w="9048" w:type="dxa"/>
            <w:tcBorders>
              <w:left w:val="single" w:sz="24" w:space="0" w:color="FFFFFF"/>
              <w:right w:val="nil"/>
            </w:tcBorders>
            <w:shd w:val="clear" w:color="auto" w:fill="F1F1F1"/>
          </w:tcPr>
          <w:p>
            <w:pPr>
              <w:pStyle w:val="TableParagraph"/>
              <w:spacing w:line="227" w:lineRule="exact" w:before="39"/>
              <w:ind w:left="3360" w:right="3392"/>
              <w:jc w:val="center"/>
              <w:rPr>
                <w:sz w:val="20"/>
              </w:rPr>
            </w:pPr>
            <w:r>
              <w:rPr>
                <w:sz w:val="20"/>
              </w:rPr>
              <w:t>Heater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step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0-3</w:t>
            </w:r>
          </w:p>
        </w:tc>
      </w:tr>
      <w:tr>
        <w:trPr>
          <w:trHeight w:val="286" w:hRule="atLeast"/>
        </w:trPr>
        <w:tc>
          <w:tcPr>
            <w:tcW w:w="1845" w:type="dxa"/>
            <w:tcBorders>
              <w:left w:val="nil"/>
              <w:right w:val="single" w:sz="24" w:space="0" w:color="FFFFFF"/>
            </w:tcBorders>
            <w:shd w:val="clear" w:color="auto" w:fill="CCCCCC"/>
          </w:tcPr>
          <w:p>
            <w:pPr>
              <w:pStyle w:val="TableParagraph"/>
              <w:spacing w:line="227" w:lineRule="exact" w:before="39"/>
              <w:ind w:left="818"/>
              <w:rPr>
                <w:sz w:val="20"/>
              </w:rPr>
            </w:pPr>
            <w:r>
              <w:rPr>
                <w:sz w:val="20"/>
              </w:rPr>
              <w:t>0101</w:t>
            </w:r>
          </w:p>
        </w:tc>
        <w:tc>
          <w:tcPr>
            <w:tcW w:w="9048" w:type="dxa"/>
            <w:tcBorders>
              <w:left w:val="single" w:sz="24" w:space="0" w:color="FFFFFF"/>
              <w:right w:val="nil"/>
            </w:tcBorders>
            <w:shd w:val="clear" w:color="auto" w:fill="CCCCCC"/>
          </w:tcPr>
          <w:p>
            <w:pPr>
              <w:pStyle w:val="TableParagraph"/>
              <w:spacing w:line="227" w:lineRule="exact" w:before="39"/>
              <w:ind w:left="3360" w:right="3392"/>
              <w:jc w:val="center"/>
              <w:rPr>
                <w:sz w:val="20"/>
              </w:rPr>
            </w:pPr>
            <w:r>
              <w:rPr>
                <w:sz w:val="20"/>
              </w:rPr>
              <w:t>Heater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step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0-4</w:t>
            </w:r>
          </w:p>
        </w:tc>
      </w:tr>
      <w:tr>
        <w:trPr>
          <w:trHeight w:val="286" w:hRule="atLeast"/>
        </w:trPr>
        <w:tc>
          <w:tcPr>
            <w:tcW w:w="1845" w:type="dxa"/>
            <w:tcBorders>
              <w:left w:val="nil"/>
              <w:right w:val="single" w:sz="24" w:space="0" w:color="FFFFFF"/>
            </w:tcBorders>
            <w:shd w:val="clear" w:color="auto" w:fill="F1F1F1"/>
          </w:tcPr>
          <w:p>
            <w:pPr>
              <w:pStyle w:val="TableParagraph"/>
              <w:spacing w:line="227" w:lineRule="exact" w:before="39"/>
              <w:ind w:left="828"/>
              <w:rPr>
                <w:sz w:val="20"/>
              </w:rPr>
            </w:pPr>
            <w:r>
              <w:rPr>
                <w:sz w:val="20"/>
              </w:rPr>
              <w:t>0110</w:t>
            </w:r>
          </w:p>
        </w:tc>
        <w:tc>
          <w:tcPr>
            <w:tcW w:w="9048" w:type="dxa"/>
            <w:tcBorders>
              <w:left w:val="single" w:sz="24" w:space="0" w:color="FFFFFF"/>
              <w:right w:val="nil"/>
            </w:tcBorders>
            <w:shd w:val="clear" w:color="auto" w:fill="F1F1F1"/>
          </w:tcPr>
          <w:p>
            <w:pPr>
              <w:pStyle w:val="TableParagraph"/>
              <w:spacing w:line="227" w:lineRule="exact" w:before="39"/>
              <w:ind w:left="3360" w:right="3392"/>
              <w:jc w:val="center"/>
              <w:rPr>
                <w:sz w:val="20"/>
              </w:rPr>
            </w:pPr>
            <w:r>
              <w:rPr>
                <w:sz w:val="20"/>
              </w:rPr>
              <w:t>Heater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step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0-5</w:t>
            </w:r>
          </w:p>
        </w:tc>
      </w:tr>
      <w:tr>
        <w:trPr>
          <w:trHeight w:val="286" w:hRule="atLeast"/>
        </w:trPr>
        <w:tc>
          <w:tcPr>
            <w:tcW w:w="1845" w:type="dxa"/>
            <w:tcBorders>
              <w:left w:val="nil"/>
              <w:right w:val="single" w:sz="24" w:space="0" w:color="FFFFFF"/>
            </w:tcBorders>
            <w:shd w:val="clear" w:color="auto" w:fill="CCCCCC"/>
          </w:tcPr>
          <w:p>
            <w:pPr>
              <w:pStyle w:val="TableParagraph"/>
              <w:spacing w:line="227" w:lineRule="exact" w:before="39"/>
              <w:ind w:left="835"/>
              <w:rPr>
                <w:sz w:val="20"/>
              </w:rPr>
            </w:pPr>
            <w:r>
              <w:rPr>
                <w:sz w:val="20"/>
              </w:rPr>
              <w:t>0111</w:t>
            </w:r>
          </w:p>
        </w:tc>
        <w:tc>
          <w:tcPr>
            <w:tcW w:w="9048" w:type="dxa"/>
            <w:tcBorders>
              <w:left w:val="single" w:sz="24" w:space="0" w:color="FFFFFF"/>
              <w:right w:val="nil"/>
            </w:tcBorders>
            <w:shd w:val="clear" w:color="auto" w:fill="CCCCCC"/>
          </w:tcPr>
          <w:p>
            <w:pPr>
              <w:pStyle w:val="TableParagraph"/>
              <w:spacing w:line="227" w:lineRule="exact" w:before="39"/>
              <w:ind w:left="3360" w:right="3392"/>
              <w:jc w:val="center"/>
              <w:rPr>
                <w:sz w:val="20"/>
              </w:rPr>
            </w:pPr>
            <w:r>
              <w:rPr>
                <w:sz w:val="20"/>
              </w:rPr>
              <w:t>Heater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step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0-6</w:t>
            </w:r>
          </w:p>
        </w:tc>
      </w:tr>
      <w:tr>
        <w:trPr>
          <w:trHeight w:val="286" w:hRule="atLeast"/>
        </w:trPr>
        <w:tc>
          <w:tcPr>
            <w:tcW w:w="1845" w:type="dxa"/>
            <w:tcBorders>
              <w:left w:val="nil"/>
              <w:right w:val="single" w:sz="24" w:space="0" w:color="FFFFFF"/>
            </w:tcBorders>
            <w:shd w:val="clear" w:color="auto" w:fill="F1F1F1"/>
          </w:tcPr>
          <w:p>
            <w:pPr>
              <w:pStyle w:val="TableParagraph"/>
              <w:spacing w:line="227" w:lineRule="exact" w:before="39"/>
              <w:ind w:left="818"/>
              <w:rPr>
                <w:sz w:val="20"/>
              </w:rPr>
            </w:pPr>
            <w:r>
              <w:rPr>
                <w:sz w:val="20"/>
              </w:rPr>
              <w:t>1000</w:t>
            </w:r>
          </w:p>
        </w:tc>
        <w:tc>
          <w:tcPr>
            <w:tcW w:w="9048" w:type="dxa"/>
            <w:tcBorders>
              <w:left w:val="single" w:sz="24" w:space="0" w:color="FFFFFF"/>
              <w:right w:val="nil"/>
            </w:tcBorders>
            <w:shd w:val="clear" w:color="auto" w:fill="F1F1F1"/>
          </w:tcPr>
          <w:p>
            <w:pPr>
              <w:pStyle w:val="TableParagraph"/>
              <w:spacing w:line="227" w:lineRule="exact" w:before="39"/>
              <w:ind w:left="3360" w:right="3392"/>
              <w:jc w:val="center"/>
              <w:rPr>
                <w:sz w:val="20"/>
              </w:rPr>
            </w:pPr>
            <w:r>
              <w:rPr>
                <w:sz w:val="20"/>
              </w:rPr>
              <w:t>Heater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step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0-7</w:t>
            </w:r>
          </w:p>
        </w:tc>
      </w:tr>
      <w:tr>
        <w:trPr>
          <w:trHeight w:val="286" w:hRule="atLeast"/>
        </w:trPr>
        <w:tc>
          <w:tcPr>
            <w:tcW w:w="1845" w:type="dxa"/>
            <w:tcBorders>
              <w:left w:val="nil"/>
              <w:right w:val="single" w:sz="24" w:space="0" w:color="FFFFFF"/>
            </w:tcBorders>
            <w:shd w:val="clear" w:color="auto" w:fill="CCCCCC"/>
          </w:tcPr>
          <w:p>
            <w:pPr>
              <w:pStyle w:val="TableParagraph"/>
              <w:spacing w:line="229" w:lineRule="exact" w:before="37"/>
              <w:ind w:left="818"/>
              <w:rPr>
                <w:sz w:val="20"/>
              </w:rPr>
            </w:pPr>
            <w:r>
              <w:rPr>
                <w:sz w:val="20"/>
              </w:rPr>
              <w:t>1001</w:t>
            </w:r>
          </w:p>
        </w:tc>
        <w:tc>
          <w:tcPr>
            <w:tcW w:w="9048" w:type="dxa"/>
            <w:tcBorders>
              <w:left w:val="single" w:sz="24" w:space="0" w:color="FFFFFF"/>
              <w:right w:val="nil"/>
            </w:tcBorders>
            <w:shd w:val="clear" w:color="auto" w:fill="CCCCCC"/>
          </w:tcPr>
          <w:p>
            <w:pPr>
              <w:pStyle w:val="TableParagraph"/>
              <w:spacing w:line="229" w:lineRule="exact" w:before="37"/>
              <w:ind w:left="3360" w:right="3392"/>
              <w:jc w:val="center"/>
              <w:rPr>
                <w:sz w:val="20"/>
              </w:rPr>
            </w:pPr>
            <w:r>
              <w:rPr>
                <w:sz w:val="20"/>
              </w:rPr>
              <w:t>Heater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step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0-8</w:t>
            </w:r>
          </w:p>
        </w:tc>
      </w:tr>
      <w:tr>
        <w:trPr>
          <w:trHeight w:val="287" w:hRule="atLeast"/>
        </w:trPr>
        <w:tc>
          <w:tcPr>
            <w:tcW w:w="1845" w:type="dxa"/>
            <w:tcBorders>
              <w:left w:val="nil"/>
              <w:bottom w:val="nil"/>
              <w:right w:val="single" w:sz="24" w:space="0" w:color="FFFFFF"/>
            </w:tcBorders>
            <w:shd w:val="clear" w:color="auto" w:fill="F1F1F1"/>
          </w:tcPr>
          <w:p>
            <w:pPr>
              <w:pStyle w:val="TableParagraph"/>
              <w:spacing w:before="37"/>
              <w:ind w:right="191"/>
              <w:jc w:val="right"/>
              <w:rPr>
                <w:sz w:val="20"/>
              </w:rPr>
            </w:pPr>
            <w:r>
              <w:rPr>
                <w:sz w:val="20"/>
              </w:rPr>
              <w:t>1010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to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1111</w:t>
            </w:r>
          </w:p>
        </w:tc>
        <w:tc>
          <w:tcPr>
            <w:tcW w:w="9048" w:type="dxa"/>
            <w:tcBorders>
              <w:left w:val="single" w:sz="24" w:space="0" w:color="FFFFFF"/>
              <w:bottom w:val="nil"/>
              <w:right w:val="nil"/>
            </w:tcBorders>
            <w:shd w:val="clear" w:color="auto" w:fill="F1F1F1"/>
          </w:tcPr>
          <w:p>
            <w:pPr>
              <w:pStyle w:val="TableParagraph"/>
              <w:spacing w:before="37"/>
              <w:ind w:left="3360" w:right="3392"/>
              <w:jc w:val="center"/>
              <w:rPr>
                <w:sz w:val="20"/>
              </w:rPr>
            </w:pPr>
            <w:r>
              <w:rPr>
                <w:sz w:val="20"/>
              </w:rPr>
              <w:t>Heater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step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0-9</w:t>
            </w:r>
          </w:p>
        </w:tc>
      </w:tr>
    </w:tbl>
    <w:p>
      <w:pPr>
        <w:pStyle w:val="BodyText"/>
        <w:rPr>
          <w:sz w:val="22"/>
        </w:rPr>
      </w:pPr>
    </w:p>
    <w:p>
      <w:pPr>
        <w:pStyle w:val="BodyText"/>
        <w:spacing w:before="159"/>
        <w:ind w:left="143" w:right="314"/>
      </w:pPr>
      <w:r>
        <w:rPr/>
        <w:t>Each heater step in profile has specific heater temperature and heater-on time and gas_meas_index register (see </w:t>
      </w:r>
      <w:hyperlink w:history="true" w:anchor="_bookmark66">
        <w:r>
          <w:rPr/>
          <w:t>5.3.6.4</w:t>
        </w:r>
      </w:hyperlink>
      <w:r>
        <w:rPr/>
        <w:t>)</w:t>
      </w:r>
      <w:r>
        <w:rPr>
          <w:spacing w:val="-53"/>
        </w:rPr>
        <w:t> </w:t>
      </w:r>
      <w:r>
        <w:rPr/>
        <w:t>stores</w:t>
      </w:r>
      <w:r>
        <w:rPr>
          <w:spacing w:val="-1"/>
        </w:rPr>
        <w:t> </w:t>
      </w:r>
      <w:r>
        <w:rPr/>
        <w:t>index of</w:t>
      </w:r>
      <w:r>
        <w:rPr>
          <w:spacing w:val="-1"/>
        </w:rPr>
        <w:t> </w:t>
      </w:r>
      <w:r>
        <w:rPr/>
        <w:t>heater</w:t>
      </w:r>
      <w:r>
        <w:rPr>
          <w:spacing w:val="-2"/>
        </w:rPr>
        <w:t> </w:t>
      </w:r>
      <w:r>
        <w:rPr/>
        <w:t>step</w:t>
      </w:r>
      <w:r>
        <w:rPr>
          <w:spacing w:val="1"/>
        </w:rPr>
        <w:t> </w:t>
      </w:r>
      <w:r>
        <w:rPr/>
        <w:t>(up</w:t>
      </w:r>
      <w:r>
        <w:rPr>
          <w:spacing w:val="-1"/>
        </w:rPr>
        <w:t> </w:t>
      </w:r>
      <w:r>
        <w:rPr/>
        <w:t>to 10</w:t>
      </w:r>
      <w:r>
        <w:rPr>
          <w:spacing w:val="-1"/>
        </w:rPr>
        <w:t> </w:t>
      </w:r>
      <w:r>
        <w:rPr/>
        <w:t>steps</w:t>
      </w:r>
      <w:r>
        <w:rPr>
          <w:spacing w:val="1"/>
        </w:rPr>
        <w:t> </w:t>
      </w:r>
      <w:r>
        <w:rPr/>
        <w:t>numbered</w:t>
      </w:r>
      <w:r>
        <w:rPr>
          <w:spacing w:val="-1"/>
        </w:rPr>
        <w:t> </w:t>
      </w:r>
      <w:r>
        <w:rPr/>
        <w:t>from</w:t>
      </w:r>
      <w:r>
        <w:rPr>
          <w:spacing w:val="-2"/>
        </w:rPr>
        <w:t> </w:t>
      </w:r>
      <w:r>
        <w:rPr/>
        <w:t>0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9) corresponding</w:t>
      </w:r>
      <w:r>
        <w:rPr>
          <w:spacing w:val="1"/>
        </w:rPr>
        <w:t> </w:t>
      </w:r>
      <w:r>
        <w:rPr/>
        <w:t>to</w:t>
      </w:r>
      <w:r>
        <w:rPr>
          <w:spacing w:val="-1"/>
        </w:rPr>
        <w:t> </w:t>
      </w:r>
      <w:r>
        <w:rPr/>
        <w:t>TPHG</w:t>
      </w:r>
      <w:r>
        <w:rPr>
          <w:spacing w:val="1"/>
        </w:rPr>
        <w:t> </w:t>
      </w:r>
      <w:r>
        <w:rPr/>
        <w:t>data.</w:t>
      </w:r>
    </w:p>
    <w:p>
      <w:pPr>
        <w:pStyle w:val="BodyText"/>
        <w:spacing w:before="11"/>
      </w:pPr>
    </w:p>
    <w:p>
      <w:pPr>
        <w:spacing w:before="0"/>
        <w:ind w:left="143" w:right="0" w:firstLine="0"/>
        <w:jc w:val="left"/>
        <w:rPr>
          <w:rFonts w:ascii="Arial"/>
          <w:i/>
          <w:sz w:val="20"/>
        </w:rPr>
      </w:pPr>
      <w:r>
        <w:rPr>
          <w:sz w:val="20"/>
        </w:rPr>
        <w:t>5.3.4.7</w:t>
      </w:r>
      <w:r>
        <w:rPr>
          <w:spacing w:val="-3"/>
          <w:sz w:val="20"/>
        </w:rPr>
        <w:t> </w:t>
      </w:r>
      <w:r>
        <w:rPr>
          <w:rFonts w:ascii="Arial"/>
          <w:i/>
          <w:color w:val="2E0D50"/>
          <w:sz w:val="20"/>
        </w:rPr>
        <w:t>Run</w:t>
      </w:r>
      <w:r>
        <w:rPr>
          <w:rFonts w:ascii="Arial"/>
          <w:i/>
          <w:color w:val="2E0D50"/>
          <w:spacing w:val="-5"/>
          <w:sz w:val="20"/>
        </w:rPr>
        <w:t> </w:t>
      </w:r>
      <w:r>
        <w:rPr>
          <w:rFonts w:ascii="Arial"/>
          <w:i/>
          <w:color w:val="2E0D50"/>
          <w:sz w:val="20"/>
        </w:rPr>
        <w:t>Gas</w:t>
      </w:r>
      <w:r>
        <w:rPr>
          <w:rFonts w:ascii="Arial"/>
          <w:i/>
          <w:color w:val="2E0D50"/>
          <w:spacing w:val="-3"/>
          <w:sz w:val="20"/>
        </w:rPr>
        <w:t> </w:t>
      </w:r>
      <w:r>
        <w:rPr>
          <w:rFonts w:ascii="Arial"/>
          <w:i/>
          <w:color w:val="2E0D50"/>
          <w:sz w:val="20"/>
        </w:rPr>
        <w:t>-</w:t>
      </w:r>
      <w:r>
        <w:rPr>
          <w:rFonts w:ascii="Arial"/>
          <w:i/>
          <w:color w:val="2E0D50"/>
          <w:spacing w:val="-3"/>
          <w:sz w:val="20"/>
        </w:rPr>
        <w:t> </w:t>
      </w:r>
      <w:r>
        <w:rPr>
          <w:rFonts w:ascii="Arial"/>
          <w:i/>
          <w:color w:val="2E0D50"/>
          <w:sz w:val="20"/>
        </w:rPr>
        <w:t>run_gas</w:t>
      </w:r>
    </w:p>
    <w:p>
      <w:pPr>
        <w:pStyle w:val="BodyText"/>
        <w:spacing w:before="6"/>
        <w:rPr>
          <w:rFonts w:ascii="Arial"/>
          <w:i/>
          <w:sz w:val="10"/>
        </w:rPr>
      </w:pPr>
    </w:p>
    <w:tbl>
      <w:tblPr>
        <w:tblCellSpacing w:w="21" w:type="dxa"/>
        <w:tblW w:w="0" w:type="auto"/>
        <w:jc w:val="left"/>
        <w:tblInd w:w="17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985"/>
        <w:gridCol w:w="1702"/>
        <w:gridCol w:w="2693"/>
        <w:gridCol w:w="4536"/>
      </w:tblGrid>
      <w:tr>
        <w:trPr>
          <w:trHeight w:val="248" w:hRule="atLeast"/>
        </w:trPr>
        <w:tc>
          <w:tcPr>
            <w:tcW w:w="1985" w:type="dxa"/>
            <w:tcBorders>
              <w:top w:val="nil"/>
              <w:left w:val="nil"/>
            </w:tcBorders>
            <w:shd w:val="clear" w:color="auto" w:fill="585858"/>
          </w:tcPr>
          <w:p>
            <w:pPr>
              <w:pStyle w:val="TableParagraph"/>
              <w:spacing w:before="38"/>
              <w:ind w:left="290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z w:val="20"/>
              </w:rPr>
              <w:t>Register</w:t>
            </w:r>
            <w:r>
              <w:rPr>
                <w:rFonts w:ascii="Arial"/>
                <w:b/>
                <w:color w:val="FFFFFF"/>
                <w:spacing w:val="-6"/>
                <w:sz w:val="20"/>
              </w:rPr>
              <w:t> </w:t>
            </w:r>
            <w:r>
              <w:rPr>
                <w:rFonts w:ascii="Arial"/>
                <w:b/>
                <w:color w:val="FFFFFF"/>
                <w:sz w:val="20"/>
              </w:rPr>
              <w:t>Name</w:t>
            </w:r>
          </w:p>
        </w:tc>
        <w:tc>
          <w:tcPr>
            <w:tcW w:w="1702" w:type="dxa"/>
            <w:tcBorders>
              <w:top w:val="nil"/>
            </w:tcBorders>
            <w:shd w:val="clear" w:color="auto" w:fill="585858"/>
          </w:tcPr>
          <w:p>
            <w:pPr>
              <w:pStyle w:val="TableParagraph"/>
              <w:spacing w:before="38"/>
              <w:ind w:left="431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z w:val="20"/>
              </w:rPr>
              <w:t>Address</w:t>
            </w:r>
          </w:p>
        </w:tc>
        <w:tc>
          <w:tcPr>
            <w:tcW w:w="2693" w:type="dxa"/>
            <w:tcBorders>
              <w:top w:val="nil"/>
            </w:tcBorders>
            <w:shd w:val="clear" w:color="auto" w:fill="585858"/>
          </w:tcPr>
          <w:p>
            <w:pPr>
              <w:pStyle w:val="TableParagraph"/>
              <w:spacing w:before="38"/>
              <w:ind w:left="295" w:right="298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z w:val="20"/>
              </w:rPr>
              <w:t>Content&lt;bit</w:t>
            </w:r>
            <w:r>
              <w:rPr>
                <w:rFonts w:ascii="Arial"/>
                <w:b/>
                <w:color w:val="FFFFFF"/>
                <w:spacing w:val="-8"/>
                <w:sz w:val="20"/>
              </w:rPr>
              <w:t> </w:t>
            </w:r>
            <w:r>
              <w:rPr>
                <w:rFonts w:ascii="Arial"/>
                <w:b/>
                <w:color w:val="FFFFFF"/>
                <w:sz w:val="20"/>
              </w:rPr>
              <w:t>position&gt;</w:t>
            </w:r>
          </w:p>
        </w:tc>
        <w:tc>
          <w:tcPr>
            <w:tcW w:w="4536" w:type="dxa"/>
            <w:tcBorders>
              <w:top w:val="nil"/>
              <w:right w:val="nil"/>
            </w:tcBorders>
            <w:shd w:val="clear" w:color="auto" w:fill="585858"/>
          </w:tcPr>
          <w:p>
            <w:pPr>
              <w:pStyle w:val="TableParagraph"/>
              <w:spacing w:before="38"/>
              <w:ind w:left="1680" w:right="1700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z w:val="20"/>
              </w:rPr>
              <w:t>Description</w:t>
            </w:r>
          </w:p>
        </w:tc>
      </w:tr>
      <w:tr>
        <w:trPr>
          <w:trHeight w:val="517" w:hRule="atLeast"/>
        </w:trPr>
        <w:tc>
          <w:tcPr>
            <w:tcW w:w="1985" w:type="dxa"/>
            <w:tcBorders>
              <w:left w:val="nil"/>
              <w:bottom w:val="nil"/>
            </w:tcBorders>
            <w:shd w:val="clear" w:color="auto" w:fill="F1F1F1"/>
          </w:tcPr>
          <w:p>
            <w:pPr>
              <w:pStyle w:val="TableParagraph"/>
              <w:spacing w:before="37"/>
              <w:ind w:left="108"/>
              <w:rPr>
                <w:sz w:val="20"/>
              </w:rPr>
            </w:pPr>
            <w:r>
              <w:rPr>
                <w:sz w:val="20"/>
              </w:rPr>
              <w:t>ctrl_gas_1</w:t>
            </w:r>
          </w:p>
        </w:tc>
        <w:tc>
          <w:tcPr>
            <w:tcW w:w="1702" w:type="dxa"/>
            <w:tcBorders>
              <w:bottom w:val="nil"/>
            </w:tcBorders>
            <w:shd w:val="clear" w:color="auto" w:fill="F1F1F1"/>
          </w:tcPr>
          <w:p>
            <w:pPr>
              <w:pStyle w:val="TableParagraph"/>
              <w:spacing w:before="37"/>
              <w:ind w:left="88"/>
              <w:rPr>
                <w:sz w:val="20"/>
              </w:rPr>
            </w:pPr>
            <w:r>
              <w:rPr>
                <w:sz w:val="20"/>
              </w:rPr>
              <w:t>0x71</w:t>
            </w:r>
          </w:p>
        </w:tc>
        <w:tc>
          <w:tcPr>
            <w:tcW w:w="2693" w:type="dxa"/>
            <w:tcBorders>
              <w:bottom w:val="nil"/>
            </w:tcBorders>
            <w:shd w:val="clear" w:color="auto" w:fill="F1F1F1"/>
          </w:tcPr>
          <w:p>
            <w:pPr>
              <w:pStyle w:val="TableParagraph"/>
              <w:spacing w:before="37"/>
              <w:ind w:left="295" w:right="296"/>
              <w:jc w:val="center"/>
              <w:rPr>
                <w:sz w:val="20"/>
              </w:rPr>
            </w:pPr>
            <w:r>
              <w:rPr>
                <w:rFonts w:ascii="Arial"/>
                <w:i/>
                <w:sz w:val="20"/>
              </w:rPr>
              <w:t>run_gas</w:t>
            </w:r>
            <w:r>
              <w:rPr>
                <w:sz w:val="20"/>
              </w:rPr>
              <w:t>&lt;5&gt;</w:t>
            </w:r>
          </w:p>
        </w:tc>
        <w:tc>
          <w:tcPr>
            <w:tcW w:w="4536" w:type="dxa"/>
            <w:tcBorders>
              <w:bottom w:val="nil"/>
              <w:right w:val="nil"/>
            </w:tcBorders>
            <w:shd w:val="clear" w:color="auto" w:fill="F1F1F1"/>
          </w:tcPr>
          <w:p>
            <w:pPr>
              <w:pStyle w:val="TableParagraph"/>
              <w:spacing w:line="280" w:lineRule="exact"/>
              <w:ind w:left="86"/>
              <w:rPr>
                <w:sz w:val="20"/>
              </w:rPr>
            </w:pPr>
            <w:r>
              <w:rPr>
                <w:sz w:val="20"/>
              </w:rPr>
              <w:t>The gas conversions are started only in</w:t>
            </w:r>
            <w:r>
              <w:rPr>
                <w:spacing w:val="-53"/>
                <w:sz w:val="20"/>
              </w:rPr>
              <w:t> </w:t>
            </w:r>
            <w:r>
              <w:rPr>
                <w:sz w:val="20"/>
              </w:rPr>
              <w:t>appropriate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mode if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run_gas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=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‘1’</w:t>
            </w:r>
          </w:p>
        </w:tc>
      </w:tr>
    </w:tbl>
    <w:p>
      <w:pPr>
        <w:spacing w:after="0" w:line="280" w:lineRule="exact"/>
        <w:rPr>
          <w:sz w:val="20"/>
        </w:rPr>
        <w:sectPr>
          <w:pgSz w:w="11910" w:h="16840"/>
          <w:pgMar w:header="0" w:footer="614" w:top="840" w:bottom="800" w:left="360" w:right="300"/>
        </w:sectPr>
      </w:pPr>
    </w:p>
    <w:p>
      <w:pPr>
        <w:pStyle w:val="BodyText"/>
        <w:spacing w:before="4"/>
        <w:rPr>
          <w:rFonts w:ascii="Arial"/>
          <w:i/>
          <w:sz w:val="29"/>
        </w:rPr>
      </w:pPr>
    </w:p>
    <w:p>
      <w:pPr>
        <w:pStyle w:val="Heading2"/>
        <w:ind w:left="744" w:firstLine="0"/>
      </w:pPr>
      <w:r>
        <w:rPr/>
        <w:drawing>
          <wp:anchor distT="0" distB="0" distL="0" distR="0" allowOverlap="1" layoutInCell="1" locked="0" behindDoc="0" simplePos="0" relativeHeight="15795712">
            <wp:simplePos x="0" y="0"/>
            <wp:positionH relativeFrom="page">
              <wp:posOffset>327691</wp:posOffset>
            </wp:positionH>
            <wp:positionV relativeFrom="paragraph">
              <wp:posOffset>91793</wp:posOffset>
            </wp:positionV>
            <wp:extent cx="326866" cy="113385"/>
            <wp:effectExtent l="0" t="0" r="0" b="0"/>
            <wp:wrapNone/>
            <wp:docPr id="151" name="image8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2" name="image84.png"/>
                    <pic:cNvPicPr/>
                  </pic:nvPicPr>
                  <pic:blipFill>
                    <a:blip r:embed="rId1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6866" cy="113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_bookmark58" w:id="83"/>
      <w:bookmarkEnd w:id="83"/>
      <w:r>
        <w:rPr/>
      </w:r>
      <w:r>
        <w:rPr/>
        <w:t>Data</w:t>
      </w:r>
      <w:r>
        <w:rPr>
          <w:spacing w:val="-7"/>
        </w:rPr>
        <w:t> </w:t>
      </w:r>
      <w:r>
        <w:rPr/>
        <w:t>registers</w:t>
      </w:r>
    </w:p>
    <w:p>
      <w:pPr>
        <w:pStyle w:val="BodyText"/>
        <w:spacing w:line="292" w:lineRule="auto" w:before="158"/>
        <w:ind w:left="143" w:right="825"/>
      </w:pPr>
      <w:r>
        <w:rPr/>
        <w:t>In this section, the data registers for the temperature, pressure, humidity and gas sensors are explained. Shadowing</w:t>
      </w:r>
      <w:r>
        <w:rPr>
          <w:spacing w:val="-54"/>
        </w:rPr>
        <w:t> </w:t>
      </w:r>
      <w:r>
        <w:rPr/>
        <w:t>registers are utilized to buffer the data and to ensure stable data in case an update of the data registers occurs</w:t>
      </w:r>
      <w:r>
        <w:rPr>
          <w:spacing w:val="1"/>
        </w:rPr>
        <w:t> </w:t>
      </w:r>
      <w:r>
        <w:rPr/>
        <w:t>simultaneously</w:t>
      </w:r>
      <w:r>
        <w:rPr>
          <w:spacing w:val="-1"/>
        </w:rPr>
        <w:t> </w:t>
      </w:r>
      <w:r>
        <w:rPr/>
        <w:t>with</w:t>
      </w:r>
      <w:r>
        <w:rPr>
          <w:spacing w:val="-1"/>
        </w:rPr>
        <w:t> </w:t>
      </w:r>
      <w:r>
        <w:rPr/>
        <w:t>the</w:t>
      </w:r>
      <w:r>
        <w:rPr>
          <w:spacing w:val="1"/>
        </w:rPr>
        <w:t> </w:t>
      </w:r>
      <w:r>
        <w:rPr/>
        <w:t>serial</w:t>
      </w:r>
      <w:r>
        <w:rPr>
          <w:spacing w:val="-1"/>
        </w:rPr>
        <w:t> </w:t>
      </w:r>
      <w:r>
        <w:rPr/>
        <w:t>interface</w:t>
      </w:r>
      <w:r>
        <w:rPr>
          <w:spacing w:val="-1"/>
        </w:rPr>
        <w:t> </w:t>
      </w:r>
      <w:r>
        <w:rPr/>
        <w:t>reading</w:t>
      </w:r>
      <w:r>
        <w:rPr>
          <w:spacing w:val="-1"/>
        </w:rPr>
        <w:t> </w:t>
      </w:r>
      <w:r>
        <w:rPr/>
        <w:t>out.</w:t>
      </w:r>
    </w:p>
    <w:p>
      <w:pPr>
        <w:pStyle w:val="BodyText"/>
        <w:spacing w:before="1"/>
        <w:rPr>
          <w:sz w:val="24"/>
        </w:rPr>
      </w:pPr>
    </w:p>
    <w:p>
      <w:pPr>
        <w:pStyle w:val="BodyText"/>
        <w:ind w:left="143"/>
      </w:pPr>
      <w:r>
        <w:rPr/>
        <w:t>3</w:t>
      </w:r>
      <w:r>
        <w:rPr>
          <w:spacing w:val="-4"/>
        </w:rPr>
        <w:t> </w:t>
      </w:r>
      <w:r>
        <w:rPr/>
        <w:t>fields</w:t>
      </w:r>
      <w:r>
        <w:rPr>
          <w:spacing w:val="-2"/>
        </w:rPr>
        <w:t> </w:t>
      </w:r>
      <w:r>
        <w:rPr/>
        <w:t>store</w:t>
      </w:r>
      <w:r>
        <w:rPr>
          <w:spacing w:val="-5"/>
        </w:rPr>
        <w:t> </w:t>
      </w:r>
      <w:r>
        <w:rPr/>
        <w:t>TPHG</w:t>
      </w:r>
      <w:r>
        <w:rPr>
          <w:spacing w:val="-2"/>
        </w:rPr>
        <w:t> </w:t>
      </w:r>
      <w:r>
        <w:rPr/>
        <w:t>data,</w:t>
      </w:r>
      <w:r>
        <w:rPr>
          <w:spacing w:val="-3"/>
        </w:rPr>
        <w:t> </w:t>
      </w:r>
      <w:r>
        <w:rPr/>
        <w:t>status</w:t>
      </w:r>
      <w:r>
        <w:rPr>
          <w:spacing w:val="-2"/>
        </w:rPr>
        <w:t> </w:t>
      </w:r>
      <w:r>
        <w:rPr/>
        <w:t>bits</w:t>
      </w:r>
      <w:r>
        <w:rPr>
          <w:spacing w:val="-2"/>
        </w:rPr>
        <w:t> </w:t>
      </w:r>
      <w:r>
        <w:rPr/>
        <w:t>and</w:t>
      </w:r>
      <w:r>
        <w:rPr>
          <w:spacing w:val="-3"/>
        </w:rPr>
        <w:t> </w:t>
      </w:r>
      <w:r>
        <w:rPr/>
        <w:t>time</w:t>
      </w:r>
      <w:r>
        <w:rPr>
          <w:spacing w:val="-1"/>
        </w:rPr>
        <w:t> </w:t>
      </w:r>
      <w:r>
        <w:rPr/>
        <w:t>indexes:</w:t>
      </w:r>
    </w:p>
    <w:p>
      <w:pPr>
        <w:pStyle w:val="ListParagraph"/>
        <w:numPr>
          <w:ilvl w:val="0"/>
          <w:numId w:val="23"/>
        </w:numPr>
        <w:tabs>
          <w:tab w:pos="864" w:val="left" w:leader="none"/>
          <w:tab w:pos="865" w:val="left" w:leader="none"/>
        </w:tabs>
        <w:spacing w:line="245" w:lineRule="exact" w:before="13" w:after="0"/>
        <w:ind w:left="864" w:right="0" w:hanging="361"/>
        <w:jc w:val="left"/>
        <w:rPr>
          <w:sz w:val="20"/>
        </w:rPr>
      </w:pPr>
      <w:r>
        <w:rPr>
          <w:sz w:val="20"/>
        </w:rPr>
        <w:t>In</w:t>
      </w:r>
      <w:r>
        <w:rPr>
          <w:spacing w:val="-3"/>
          <w:sz w:val="20"/>
        </w:rPr>
        <w:t> </w:t>
      </w:r>
      <w:r>
        <w:rPr>
          <w:sz w:val="20"/>
        </w:rPr>
        <w:t>forced</w:t>
      </w:r>
      <w:r>
        <w:rPr>
          <w:spacing w:val="-2"/>
          <w:sz w:val="20"/>
        </w:rPr>
        <w:t> </w:t>
      </w:r>
      <w:r>
        <w:rPr>
          <w:sz w:val="20"/>
        </w:rPr>
        <w:t>mode</w:t>
      </w:r>
      <w:r>
        <w:rPr>
          <w:spacing w:val="-4"/>
          <w:sz w:val="20"/>
        </w:rPr>
        <w:t> </w:t>
      </w:r>
      <w:r>
        <w:rPr>
          <w:sz w:val="20"/>
        </w:rPr>
        <w:t>only</w:t>
      </w:r>
      <w:r>
        <w:rPr>
          <w:spacing w:val="-2"/>
          <w:sz w:val="20"/>
        </w:rPr>
        <w:t> </w:t>
      </w:r>
      <w:r>
        <w:rPr>
          <w:sz w:val="20"/>
        </w:rPr>
        <w:t>field</w:t>
      </w:r>
      <w:r>
        <w:rPr>
          <w:spacing w:val="-2"/>
          <w:sz w:val="20"/>
        </w:rPr>
        <w:t> </w:t>
      </w:r>
      <w:r>
        <w:rPr>
          <w:sz w:val="20"/>
        </w:rPr>
        <w:t>0</w:t>
      </w:r>
      <w:r>
        <w:rPr>
          <w:spacing w:val="-1"/>
          <w:sz w:val="20"/>
        </w:rPr>
        <w:t> </w:t>
      </w:r>
      <w:r>
        <w:rPr>
          <w:sz w:val="20"/>
        </w:rPr>
        <w:t>is</w:t>
      </w:r>
      <w:r>
        <w:rPr>
          <w:spacing w:val="-2"/>
          <w:sz w:val="20"/>
        </w:rPr>
        <w:t> </w:t>
      </w:r>
      <w:r>
        <w:rPr>
          <w:sz w:val="20"/>
        </w:rPr>
        <w:t>used,</w:t>
      </w:r>
    </w:p>
    <w:p>
      <w:pPr>
        <w:pStyle w:val="ListParagraph"/>
        <w:numPr>
          <w:ilvl w:val="0"/>
          <w:numId w:val="23"/>
        </w:numPr>
        <w:tabs>
          <w:tab w:pos="864" w:val="left" w:leader="none"/>
          <w:tab w:pos="865" w:val="left" w:leader="none"/>
        </w:tabs>
        <w:spacing w:line="240" w:lineRule="auto" w:before="0" w:after="0"/>
        <w:ind w:left="864" w:right="0" w:hanging="361"/>
        <w:jc w:val="left"/>
        <w:rPr>
          <w:sz w:val="20"/>
        </w:rPr>
      </w:pPr>
      <w:r>
        <w:rPr>
          <w:sz w:val="20"/>
        </w:rPr>
        <w:t>In</w:t>
      </w:r>
      <w:r>
        <w:rPr>
          <w:spacing w:val="-12"/>
          <w:sz w:val="20"/>
        </w:rPr>
        <w:t> </w:t>
      </w:r>
      <w:r>
        <w:rPr>
          <w:sz w:val="20"/>
        </w:rPr>
        <w:t>parallel</w:t>
      </w:r>
      <w:r>
        <w:rPr>
          <w:spacing w:val="-9"/>
          <w:sz w:val="20"/>
        </w:rPr>
        <w:t> </w:t>
      </w:r>
      <w:r>
        <w:rPr>
          <w:sz w:val="20"/>
        </w:rPr>
        <w:t>mode,</w:t>
      </w:r>
      <w:r>
        <w:rPr>
          <w:spacing w:val="-10"/>
          <w:sz w:val="20"/>
        </w:rPr>
        <w:t> </w:t>
      </w:r>
      <w:r>
        <w:rPr>
          <w:sz w:val="20"/>
        </w:rPr>
        <w:t>fields</w:t>
      </w:r>
      <w:r>
        <w:rPr>
          <w:spacing w:val="-9"/>
          <w:sz w:val="20"/>
        </w:rPr>
        <w:t> </w:t>
      </w:r>
      <w:r>
        <w:rPr>
          <w:sz w:val="20"/>
        </w:rPr>
        <w:t>are</w:t>
      </w:r>
      <w:r>
        <w:rPr>
          <w:spacing w:val="-8"/>
          <w:sz w:val="20"/>
        </w:rPr>
        <w:t> </w:t>
      </w:r>
      <w:r>
        <w:rPr>
          <w:sz w:val="20"/>
        </w:rPr>
        <w:t>filled</w:t>
      </w:r>
      <w:r>
        <w:rPr>
          <w:spacing w:val="-8"/>
          <w:sz w:val="20"/>
        </w:rPr>
        <w:t> </w:t>
      </w:r>
      <w:r>
        <w:rPr>
          <w:sz w:val="20"/>
        </w:rPr>
        <w:t>from</w:t>
      </w:r>
      <w:r>
        <w:rPr>
          <w:spacing w:val="-9"/>
          <w:sz w:val="20"/>
        </w:rPr>
        <w:t> </w:t>
      </w:r>
      <w:r>
        <w:rPr>
          <w:sz w:val="20"/>
        </w:rPr>
        <w:t>0</w:t>
      </w:r>
      <w:r>
        <w:rPr>
          <w:spacing w:val="-11"/>
          <w:sz w:val="20"/>
        </w:rPr>
        <w:t> </w:t>
      </w:r>
      <w:r>
        <w:rPr>
          <w:sz w:val="20"/>
        </w:rPr>
        <w:t>to</w:t>
      </w:r>
      <w:r>
        <w:rPr>
          <w:spacing w:val="-8"/>
          <w:sz w:val="20"/>
        </w:rPr>
        <w:t> </w:t>
      </w:r>
      <w:r>
        <w:rPr>
          <w:sz w:val="20"/>
        </w:rPr>
        <w:t>2</w:t>
      </w:r>
      <w:r>
        <w:rPr>
          <w:spacing w:val="-11"/>
          <w:sz w:val="20"/>
        </w:rPr>
        <w:t> </w:t>
      </w:r>
      <w:r>
        <w:rPr>
          <w:sz w:val="20"/>
        </w:rPr>
        <w:t>and</w:t>
      </w:r>
      <w:r>
        <w:rPr>
          <w:spacing w:val="-11"/>
          <w:sz w:val="20"/>
        </w:rPr>
        <w:t> </w:t>
      </w:r>
      <w:r>
        <w:rPr>
          <w:sz w:val="20"/>
        </w:rPr>
        <w:t>overwritten</w:t>
      </w:r>
      <w:r>
        <w:rPr>
          <w:spacing w:val="-8"/>
          <w:sz w:val="20"/>
        </w:rPr>
        <w:t> </w:t>
      </w:r>
      <w:r>
        <w:rPr>
          <w:sz w:val="20"/>
        </w:rPr>
        <w:t>if</w:t>
      </w:r>
      <w:r>
        <w:rPr>
          <w:spacing w:val="-10"/>
          <w:sz w:val="20"/>
        </w:rPr>
        <w:t> </w:t>
      </w:r>
      <w:r>
        <w:rPr>
          <w:sz w:val="20"/>
        </w:rPr>
        <w:t>more</w:t>
      </w:r>
      <w:r>
        <w:rPr>
          <w:spacing w:val="-10"/>
          <w:sz w:val="20"/>
        </w:rPr>
        <w:t> </w:t>
      </w:r>
      <w:r>
        <w:rPr>
          <w:sz w:val="20"/>
        </w:rPr>
        <w:t>than</w:t>
      </w:r>
      <w:r>
        <w:rPr>
          <w:spacing w:val="-9"/>
          <w:sz w:val="20"/>
        </w:rPr>
        <w:t> </w:t>
      </w:r>
      <w:r>
        <w:rPr>
          <w:sz w:val="20"/>
        </w:rPr>
        <w:t>3</w:t>
      </w:r>
      <w:r>
        <w:rPr>
          <w:spacing w:val="-11"/>
          <w:sz w:val="20"/>
        </w:rPr>
        <w:t> </w:t>
      </w:r>
      <w:r>
        <w:rPr>
          <w:sz w:val="20"/>
        </w:rPr>
        <w:t>heater</w:t>
      </w:r>
      <w:r>
        <w:rPr>
          <w:spacing w:val="-10"/>
          <w:sz w:val="20"/>
        </w:rPr>
        <w:t> </w:t>
      </w:r>
      <w:r>
        <w:rPr>
          <w:sz w:val="20"/>
        </w:rPr>
        <w:t>steps</w:t>
      </w:r>
      <w:r>
        <w:rPr>
          <w:spacing w:val="-9"/>
          <w:sz w:val="20"/>
        </w:rPr>
        <w:t> </w:t>
      </w:r>
      <w:r>
        <w:rPr>
          <w:sz w:val="20"/>
        </w:rPr>
        <w:t>have</w:t>
      </w:r>
      <w:r>
        <w:rPr>
          <w:spacing w:val="-8"/>
          <w:sz w:val="20"/>
        </w:rPr>
        <w:t> </w:t>
      </w:r>
      <w:r>
        <w:rPr>
          <w:sz w:val="20"/>
        </w:rPr>
        <w:t>been</w:t>
      </w:r>
      <w:r>
        <w:rPr>
          <w:spacing w:val="-11"/>
          <w:sz w:val="20"/>
        </w:rPr>
        <w:t> </w:t>
      </w:r>
      <w:r>
        <w:rPr>
          <w:sz w:val="20"/>
        </w:rPr>
        <w:t>selected</w:t>
      </w:r>
      <w:r>
        <w:rPr>
          <w:spacing w:val="-11"/>
          <w:sz w:val="20"/>
        </w:rPr>
        <w:t> </w:t>
      </w:r>
      <w:r>
        <w:rPr>
          <w:sz w:val="20"/>
        </w:rPr>
        <w:t>(</w:t>
      </w:r>
      <w:hyperlink w:history="true" w:anchor="_bookmark57">
        <w:r>
          <w:rPr>
            <w:sz w:val="20"/>
          </w:rPr>
          <w:t>5.3.4.6</w:t>
        </w:r>
      </w:hyperlink>
      <w:r>
        <w:rPr>
          <w:sz w:val="20"/>
        </w:rPr>
        <w:t>).</w:t>
      </w:r>
    </w:p>
    <w:p>
      <w:pPr>
        <w:pStyle w:val="BodyText"/>
        <w:spacing w:before="6"/>
      </w:pPr>
    </w:p>
    <w:p>
      <w:pPr>
        <w:spacing w:before="1"/>
        <w:ind w:left="143" w:right="0" w:firstLine="0"/>
        <w:jc w:val="left"/>
        <w:rPr>
          <w:rFonts w:ascii="Arial"/>
          <w:i/>
          <w:sz w:val="20"/>
        </w:rPr>
      </w:pPr>
      <w:bookmarkStart w:name="_bookmark59" w:id="84"/>
      <w:bookmarkEnd w:id="84"/>
      <w:r>
        <w:rPr/>
      </w:r>
      <w:r>
        <w:rPr>
          <w:sz w:val="20"/>
        </w:rPr>
        <w:t>5.3.5.1</w:t>
      </w:r>
      <w:r>
        <w:rPr>
          <w:spacing w:val="-6"/>
          <w:sz w:val="20"/>
        </w:rPr>
        <w:t> </w:t>
      </w:r>
      <w:r>
        <w:rPr>
          <w:rFonts w:ascii="Arial"/>
          <w:i/>
          <w:color w:val="2E0D50"/>
          <w:sz w:val="20"/>
        </w:rPr>
        <w:t>Pressure</w:t>
      </w:r>
      <w:r>
        <w:rPr>
          <w:rFonts w:ascii="Arial"/>
          <w:i/>
          <w:color w:val="2E0D50"/>
          <w:spacing w:val="-7"/>
          <w:sz w:val="20"/>
        </w:rPr>
        <w:t> </w:t>
      </w:r>
      <w:r>
        <w:rPr>
          <w:rFonts w:ascii="Arial"/>
          <w:i/>
          <w:color w:val="2E0D50"/>
          <w:sz w:val="20"/>
        </w:rPr>
        <w:t>data</w:t>
      </w:r>
    </w:p>
    <w:p>
      <w:pPr>
        <w:pStyle w:val="BodyText"/>
        <w:spacing w:before="5"/>
        <w:rPr>
          <w:rFonts w:ascii="Arial"/>
          <w:i/>
          <w:sz w:val="10"/>
        </w:rPr>
      </w:pPr>
    </w:p>
    <w:tbl>
      <w:tblPr>
        <w:tblW w:w="0" w:type="auto"/>
        <w:jc w:val="left"/>
        <w:tblInd w:w="151" w:type="dxa"/>
        <w:tblBorders>
          <w:top w:val="single" w:sz="18" w:space="0" w:color="FFFFFF"/>
          <w:left w:val="single" w:sz="18" w:space="0" w:color="FFFFFF"/>
          <w:bottom w:val="single" w:sz="18" w:space="0" w:color="FFFFFF"/>
          <w:right w:val="single" w:sz="18" w:space="0" w:color="FFFFFF"/>
          <w:insideH w:val="single" w:sz="18" w:space="0" w:color="FFFFFF"/>
          <w:insideV w:val="single" w:sz="18" w:space="0" w:color="FFFFFF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986"/>
        <w:gridCol w:w="1700"/>
        <w:gridCol w:w="2694"/>
        <w:gridCol w:w="4535"/>
      </w:tblGrid>
      <w:tr>
        <w:trPr>
          <w:trHeight w:val="560" w:hRule="atLeast"/>
        </w:trPr>
        <w:tc>
          <w:tcPr>
            <w:tcW w:w="1986" w:type="dxa"/>
            <w:tcBorders>
              <w:top w:val="nil"/>
              <w:left w:val="nil"/>
              <w:right w:val="single" w:sz="24" w:space="0" w:color="FFFFFF"/>
            </w:tcBorders>
            <w:shd w:val="clear" w:color="auto" w:fill="585858"/>
          </w:tcPr>
          <w:p>
            <w:pPr>
              <w:pStyle w:val="TableParagraph"/>
              <w:spacing w:line="280" w:lineRule="exact"/>
              <w:ind w:left="691" w:right="253" w:hanging="399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z w:val="20"/>
              </w:rPr>
              <w:t>Register</w:t>
            </w:r>
            <w:r>
              <w:rPr>
                <w:rFonts w:ascii="Arial"/>
                <w:b/>
                <w:color w:val="FFFFFF"/>
                <w:spacing w:val="-10"/>
                <w:sz w:val="20"/>
              </w:rPr>
              <w:t> </w:t>
            </w:r>
            <w:r>
              <w:rPr>
                <w:rFonts w:ascii="Arial"/>
                <w:b/>
                <w:color w:val="FFFFFF"/>
                <w:sz w:val="20"/>
              </w:rPr>
              <w:t>Name</w:t>
            </w:r>
            <w:r>
              <w:rPr>
                <w:rFonts w:ascii="Arial"/>
                <w:b/>
                <w:color w:val="FFFFFF"/>
                <w:spacing w:val="-52"/>
                <w:sz w:val="20"/>
              </w:rPr>
              <w:t> </w:t>
            </w:r>
            <w:r>
              <w:rPr>
                <w:rFonts w:ascii="Arial"/>
                <w:b/>
                <w:color w:val="FFFFFF"/>
                <w:sz w:val="20"/>
              </w:rPr>
              <w:t>[Field]</w:t>
            </w:r>
          </w:p>
        </w:tc>
        <w:tc>
          <w:tcPr>
            <w:tcW w:w="1700" w:type="dxa"/>
            <w:tcBorders>
              <w:top w:val="nil"/>
              <w:left w:val="single" w:sz="24" w:space="0" w:color="FFFFFF"/>
            </w:tcBorders>
            <w:shd w:val="clear" w:color="auto" w:fill="585858"/>
          </w:tcPr>
          <w:p>
            <w:pPr>
              <w:pStyle w:val="TableParagraph"/>
              <w:spacing w:before="38"/>
              <w:ind w:right="426"/>
              <w:jc w:val="right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z w:val="20"/>
              </w:rPr>
              <w:t>Address</w:t>
            </w:r>
          </w:p>
        </w:tc>
        <w:tc>
          <w:tcPr>
            <w:tcW w:w="2694" w:type="dxa"/>
            <w:tcBorders>
              <w:top w:val="nil"/>
              <w:right w:val="single" w:sz="24" w:space="0" w:color="FFFFFF"/>
            </w:tcBorders>
            <w:shd w:val="clear" w:color="auto" w:fill="585858"/>
          </w:tcPr>
          <w:p>
            <w:pPr>
              <w:pStyle w:val="TableParagraph"/>
              <w:spacing w:before="38"/>
              <w:ind w:right="286"/>
              <w:jc w:val="right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z w:val="20"/>
              </w:rPr>
              <w:t>Content&lt;bit</w:t>
            </w:r>
            <w:r>
              <w:rPr>
                <w:rFonts w:ascii="Arial"/>
                <w:b/>
                <w:color w:val="FFFFFF"/>
                <w:spacing w:val="-8"/>
                <w:sz w:val="20"/>
              </w:rPr>
              <w:t> </w:t>
            </w:r>
            <w:r>
              <w:rPr>
                <w:rFonts w:ascii="Arial"/>
                <w:b/>
                <w:color w:val="FFFFFF"/>
                <w:sz w:val="20"/>
              </w:rPr>
              <w:t>position&gt;</w:t>
            </w:r>
          </w:p>
        </w:tc>
        <w:tc>
          <w:tcPr>
            <w:tcW w:w="4535" w:type="dxa"/>
            <w:tcBorders>
              <w:top w:val="nil"/>
              <w:left w:val="single" w:sz="24" w:space="0" w:color="FFFFFF"/>
              <w:right w:val="nil"/>
            </w:tcBorders>
            <w:shd w:val="clear" w:color="auto" w:fill="585858"/>
          </w:tcPr>
          <w:p>
            <w:pPr>
              <w:pStyle w:val="TableParagraph"/>
              <w:spacing w:before="38"/>
              <w:ind w:left="72" w:right="99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z w:val="20"/>
              </w:rPr>
              <w:t>Description</w:t>
            </w:r>
          </w:p>
        </w:tc>
      </w:tr>
      <w:tr>
        <w:trPr>
          <w:trHeight w:val="838" w:hRule="atLeast"/>
        </w:trPr>
        <w:tc>
          <w:tcPr>
            <w:tcW w:w="1986" w:type="dxa"/>
            <w:tcBorders>
              <w:left w:val="nil"/>
              <w:right w:val="single" w:sz="24" w:space="0" w:color="FFFFFF"/>
            </w:tcBorders>
            <w:shd w:val="clear" w:color="auto" w:fill="F1F1F1"/>
          </w:tcPr>
          <w:p>
            <w:pPr>
              <w:pStyle w:val="TableParagraph"/>
              <w:spacing w:before="37"/>
              <w:ind w:left="108"/>
              <w:rPr>
                <w:sz w:val="20"/>
              </w:rPr>
            </w:pPr>
            <w:r>
              <w:rPr>
                <w:sz w:val="20"/>
              </w:rPr>
              <w:t>press_msb</w:t>
            </w:r>
            <w:r>
              <w:rPr>
                <w:spacing w:val="-10"/>
                <w:sz w:val="20"/>
              </w:rPr>
              <w:t> </w:t>
            </w:r>
            <w:r>
              <w:rPr>
                <w:sz w:val="20"/>
              </w:rPr>
              <w:t>[0]</w:t>
            </w:r>
          </w:p>
          <w:p>
            <w:pPr>
              <w:pStyle w:val="TableParagraph"/>
              <w:spacing w:before="51"/>
              <w:ind w:left="108"/>
              <w:rPr>
                <w:sz w:val="20"/>
              </w:rPr>
            </w:pPr>
            <w:r>
              <w:rPr>
                <w:sz w:val="20"/>
              </w:rPr>
              <w:t>press_msb</w:t>
            </w:r>
            <w:r>
              <w:rPr>
                <w:spacing w:val="-10"/>
                <w:sz w:val="20"/>
              </w:rPr>
              <w:t> </w:t>
            </w:r>
            <w:r>
              <w:rPr>
                <w:sz w:val="20"/>
              </w:rPr>
              <w:t>[1]</w:t>
            </w:r>
          </w:p>
          <w:p>
            <w:pPr>
              <w:pStyle w:val="TableParagraph"/>
              <w:spacing w:line="222" w:lineRule="exact" w:before="48"/>
              <w:ind w:left="108"/>
              <w:rPr>
                <w:sz w:val="20"/>
              </w:rPr>
            </w:pPr>
            <w:r>
              <w:rPr>
                <w:sz w:val="20"/>
              </w:rPr>
              <w:t>press_msb</w:t>
            </w:r>
            <w:r>
              <w:rPr>
                <w:spacing w:val="-10"/>
                <w:sz w:val="20"/>
              </w:rPr>
              <w:t> </w:t>
            </w:r>
            <w:r>
              <w:rPr>
                <w:sz w:val="20"/>
              </w:rPr>
              <w:t>[2]</w:t>
            </w:r>
          </w:p>
        </w:tc>
        <w:tc>
          <w:tcPr>
            <w:tcW w:w="1700" w:type="dxa"/>
            <w:tcBorders>
              <w:left w:val="single" w:sz="24" w:space="0" w:color="FFFFFF"/>
            </w:tcBorders>
            <w:shd w:val="clear" w:color="auto" w:fill="F1F1F1"/>
          </w:tcPr>
          <w:p>
            <w:pPr>
              <w:pStyle w:val="TableParagraph"/>
              <w:spacing w:before="37"/>
              <w:ind w:left="79"/>
              <w:rPr>
                <w:sz w:val="20"/>
              </w:rPr>
            </w:pPr>
            <w:r>
              <w:rPr>
                <w:sz w:val="20"/>
              </w:rPr>
              <w:t>0x1F</w:t>
            </w:r>
          </w:p>
          <w:p>
            <w:pPr>
              <w:pStyle w:val="TableParagraph"/>
              <w:spacing w:before="51"/>
              <w:ind w:left="79"/>
              <w:rPr>
                <w:sz w:val="20"/>
              </w:rPr>
            </w:pPr>
            <w:r>
              <w:rPr>
                <w:sz w:val="20"/>
              </w:rPr>
              <w:t>0x30</w:t>
            </w:r>
          </w:p>
          <w:p>
            <w:pPr>
              <w:pStyle w:val="TableParagraph"/>
              <w:spacing w:line="222" w:lineRule="exact" w:before="48"/>
              <w:ind w:left="79"/>
              <w:rPr>
                <w:sz w:val="20"/>
              </w:rPr>
            </w:pPr>
            <w:r>
              <w:rPr>
                <w:sz w:val="20"/>
              </w:rPr>
              <w:t>0x41</w:t>
            </w:r>
          </w:p>
        </w:tc>
        <w:tc>
          <w:tcPr>
            <w:tcW w:w="2694" w:type="dxa"/>
            <w:tcBorders>
              <w:right w:val="single" w:sz="24" w:space="0" w:color="FFFFFF"/>
            </w:tcBorders>
            <w:shd w:val="clear" w:color="auto" w:fill="F1F1F1"/>
          </w:tcPr>
          <w:p>
            <w:pPr>
              <w:pStyle w:val="TableParagraph"/>
              <w:spacing w:before="37"/>
              <w:ind w:left="578"/>
              <w:rPr>
                <w:sz w:val="20"/>
              </w:rPr>
            </w:pPr>
            <w:r>
              <w:rPr>
                <w:sz w:val="20"/>
              </w:rPr>
              <w:t>press_msb&lt;7:0&gt;</w:t>
            </w:r>
          </w:p>
        </w:tc>
        <w:tc>
          <w:tcPr>
            <w:tcW w:w="4535" w:type="dxa"/>
            <w:tcBorders>
              <w:left w:val="single" w:sz="24" w:space="0" w:color="FFFFFF"/>
              <w:right w:val="nil"/>
            </w:tcBorders>
            <w:shd w:val="clear" w:color="auto" w:fill="F1F1F1"/>
          </w:tcPr>
          <w:p>
            <w:pPr>
              <w:pStyle w:val="TableParagraph"/>
              <w:spacing w:line="292" w:lineRule="auto" w:before="37"/>
              <w:ind w:left="78" w:right="104"/>
              <w:rPr>
                <w:sz w:val="20"/>
              </w:rPr>
            </w:pPr>
            <w:r>
              <w:rPr>
                <w:sz w:val="20"/>
              </w:rPr>
              <w:t>Contains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MSB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part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[19:12]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of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raw</w:t>
            </w:r>
            <w:r>
              <w:rPr>
                <w:spacing w:val="-52"/>
                <w:sz w:val="20"/>
              </w:rPr>
              <w:t> </w:t>
            </w:r>
            <w:r>
              <w:rPr>
                <w:sz w:val="20"/>
              </w:rPr>
              <w:t>pressure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measurement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output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data.</w:t>
            </w:r>
          </w:p>
        </w:tc>
      </w:tr>
      <w:tr>
        <w:trPr>
          <w:trHeight w:val="840" w:hRule="atLeast"/>
        </w:trPr>
        <w:tc>
          <w:tcPr>
            <w:tcW w:w="1986" w:type="dxa"/>
            <w:tcBorders>
              <w:left w:val="nil"/>
              <w:right w:val="single" w:sz="24" w:space="0" w:color="FFFFFF"/>
            </w:tcBorders>
            <w:shd w:val="clear" w:color="auto" w:fill="CCCCCC"/>
          </w:tcPr>
          <w:p>
            <w:pPr>
              <w:pStyle w:val="TableParagraph"/>
              <w:spacing w:before="39"/>
              <w:ind w:left="108"/>
              <w:rPr>
                <w:sz w:val="20"/>
              </w:rPr>
            </w:pPr>
            <w:r>
              <w:rPr>
                <w:sz w:val="20"/>
              </w:rPr>
              <w:t>press_lsb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[0]</w:t>
            </w:r>
          </w:p>
          <w:p>
            <w:pPr>
              <w:pStyle w:val="TableParagraph"/>
              <w:spacing w:before="49"/>
              <w:ind w:left="108"/>
              <w:rPr>
                <w:sz w:val="20"/>
              </w:rPr>
            </w:pPr>
            <w:r>
              <w:rPr>
                <w:sz w:val="20"/>
              </w:rPr>
              <w:t>press_lsb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[1]</w:t>
            </w:r>
          </w:p>
          <w:p>
            <w:pPr>
              <w:pStyle w:val="TableParagraph"/>
              <w:spacing w:line="222" w:lineRule="exact" w:before="50"/>
              <w:ind w:left="108"/>
              <w:rPr>
                <w:sz w:val="20"/>
              </w:rPr>
            </w:pPr>
            <w:r>
              <w:rPr>
                <w:sz w:val="20"/>
              </w:rPr>
              <w:t>press_lsb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[2]</w:t>
            </w:r>
          </w:p>
        </w:tc>
        <w:tc>
          <w:tcPr>
            <w:tcW w:w="1700" w:type="dxa"/>
            <w:tcBorders>
              <w:left w:val="single" w:sz="24" w:space="0" w:color="FFFFFF"/>
            </w:tcBorders>
            <w:shd w:val="clear" w:color="auto" w:fill="CCCCCC"/>
          </w:tcPr>
          <w:p>
            <w:pPr>
              <w:pStyle w:val="TableParagraph"/>
              <w:spacing w:before="39"/>
              <w:ind w:left="79"/>
              <w:rPr>
                <w:sz w:val="20"/>
              </w:rPr>
            </w:pPr>
            <w:r>
              <w:rPr>
                <w:sz w:val="20"/>
              </w:rPr>
              <w:t>0x20</w:t>
            </w:r>
          </w:p>
          <w:p>
            <w:pPr>
              <w:pStyle w:val="TableParagraph"/>
              <w:spacing w:before="49"/>
              <w:ind w:left="79"/>
              <w:rPr>
                <w:sz w:val="20"/>
              </w:rPr>
            </w:pPr>
            <w:r>
              <w:rPr>
                <w:sz w:val="20"/>
              </w:rPr>
              <w:t>0x31</w:t>
            </w:r>
          </w:p>
          <w:p>
            <w:pPr>
              <w:pStyle w:val="TableParagraph"/>
              <w:spacing w:line="222" w:lineRule="exact" w:before="50"/>
              <w:ind w:left="79"/>
              <w:rPr>
                <w:sz w:val="20"/>
              </w:rPr>
            </w:pPr>
            <w:r>
              <w:rPr>
                <w:sz w:val="20"/>
              </w:rPr>
              <w:t>0x42</w:t>
            </w:r>
          </w:p>
        </w:tc>
        <w:tc>
          <w:tcPr>
            <w:tcW w:w="2694" w:type="dxa"/>
            <w:tcBorders>
              <w:right w:val="single" w:sz="24" w:space="0" w:color="FFFFFF"/>
            </w:tcBorders>
            <w:shd w:val="clear" w:color="auto" w:fill="CCCCCC"/>
          </w:tcPr>
          <w:p>
            <w:pPr>
              <w:pStyle w:val="TableParagraph"/>
              <w:spacing w:before="39"/>
              <w:ind w:left="641"/>
              <w:rPr>
                <w:sz w:val="20"/>
              </w:rPr>
            </w:pPr>
            <w:r>
              <w:rPr>
                <w:sz w:val="20"/>
              </w:rPr>
              <w:t>press_lsb&lt;7:0&gt;</w:t>
            </w:r>
          </w:p>
        </w:tc>
        <w:tc>
          <w:tcPr>
            <w:tcW w:w="4535" w:type="dxa"/>
            <w:tcBorders>
              <w:left w:val="single" w:sz="24" w:space="0" w:color="FFFFFF"/>
              <w:right w:val="nil"/>
            </w:tcBorders>
            <w:shd w:val="clear" w:color="auto" w:fill="CCCCCC"/>
          </w:tcPr>
          <w:p>
            <w:pPr>
              <w:pStyle w:val="TableParagraph"/>
              <w:spacing w:line="290" w:lineRule="auto" w:before="39"/>
              <w:ind w:left="78" w:right="104"/>
              <w:rPr>
                <w:sz w:val="20"/>
              </w:rPr>
            </w:pPr>
            <w:r>
              <w:rPr>
                <w:sz w:val="20"/>
              </w:rPr>
              <w:t>Contains</w:t>
            </w:r>
            <w:r>
              <w:rPr>
                <w:spacing w:val="2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LSB</w:t>
            </w:r>
            <w:r>
              <w:rPr>
                <w:spacing w:val="3"/>
                <w:sz w:val="20"/>
              </w:rPr>
              <w:t> </w:t>
            </w:r>
            <w:r>
              <w:rPr>
                <w:sz w:val="20"/>
              </w:rPr>
              <w:t>part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[11:4]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of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the raw</w:t>
            </w:r>
            <w:r>
              <w:rPr>
                <w:spacing w:val="3"/>
                <w:sz w:val="20"/>
              </w:rPr>
              <w:t> </w:t>
            </w:r>
            <w:r>
              <w:rPr>
                <w:sz w:val="20"/>
              </w:rPr>
              <w:t>pressure</w:t>
            </w:r>
            <w:r>
              <w:rPr>
                <w:spacing w:val="-52"/>
                <w:sz w:val="20"/>
              </w:rPr>
              <w:t> </w:t>
            </w:r>
            <w:r>
              <w:rPr>
                <w:sz w:val="20"/>
              </w:rPr>
              <w:t>measurement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output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data</w:t>
            </w:r>
          </w:p>
        </w:tc>
      </w:tr>
      <w:tr>
        <w:trPr>
          <w:trHeight w:val="1119" w:hRule="atLeast"/>
        </w:trPr>
        <w:tc>
          <w:tcPr>
            <w:tcW w:w="1986" w:type="dxa"/>
            <w:tcBorders>
              <w:left w:val="nil"/>
              <w:bottom w:val="nil"/>
              <w:right w:val="single" w:sz="24" w:space="0" w:color="FFFFFF"/>
            </w:tcBorders>
            <w:shd w:val="clear" w:color="auto" w:fill="F1F1F1"/>
          </w:tcPr>
          <w:p>
            <w:pPr>
              <w:pStyle w:val="TableParagraph"/>
              <w:spacing w:before="37"/>
              <w:ind w:left="108"/>
              <w:rPr>
                <w:sz w:val="20"/>
              </w:rPr>
            </w:pPr>
            <w:r>
              <w:rPr>
                <w:sz w:val="20"/>
              </w:rPr>
              <w:t>press_xlsb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[0]</w:t>
            </w:r>
          </w:p>
          <w:p>
            <w:pPr>
              <w:pStyle w:val="TableParagraph"/>
              <w:spacing w:before="51"/>
              <w:ind w:left="108"/>
              <w:rPr>
                <w:sz w:val="20"/>
              </w:rPr>
            </w:pPr>
            <w:r>
              <w:rPr>
                <w:sz w:val="20"/>
              </w:rPr>
              <w:t>press_xlsb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[1]</w:t>
            </w:r>
          </w:p>
          <w:p>
            <w:pPr>
              <w:pStyle w:val="TableParagraph"/>
              <w:spacing w:before="50"/>
              <w:ind w:left="108"/>
              <w:rPr>
                <w:sz w:val="20"/>
              </w:rPr>
            </w:pPr>
            <w:r>
              <w:rPr>
                <w:sz w:val="20"/>
              </w:rPr>
              <w:t>press_xlsb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[2]</w:t>
            </w:r>
          </w:p>
        </w:tc>
        <w:tc>
          <w:tcPr>
            <w:tcW w:w="1700" w:type="dxa"/>
            <w:tcBorders>
              <w:left w:val="single" w:sz="24" w:space="0" w:color="FFFFFF"/>
              <w:bottom w:val="nil"/>
            </w:tcBorders>
            <w:shd w:val="clear" w:color="auto" w:fill="F1F1F1"/>
          </w:tcPr>
          <w:p>
            <w:pPr>
              <w:pStyle w:val="TableParagraph"/>
              <w:spacing w:before="37"/>
              <w:ind w:left="79"/>
              <w:rPr>
                <w:sz w:val="20"/>
              </w:rPr>
            </w:pPr>
            <w:r>
              <w:rPr>
                <w:sz w:val="20"/>
              </w:rPr>
              <w:t>0x21</w:t>
            </w:r>
          </w:p>
          <w:p>
            <w:pPr>
              <w:pStyle w:val="TableParagraph"/>
              <w:spacing w:before="51"/>
              <w:ind w:left="79"/>
              <w:rPr>
                <w:sz w:val="20"/>
              </w:rPr>
            </w:pPr>
            <w:r>
              <w:rPr>
                <w:sz w:val="20"/>
              </w:rPr>
              <w:t>0x32</w:t>
            </w:r>
          </w:p>
          <w:p>
            <w:pPr>
              <w:pStyle w:val="TableParagraph"/>
              <w:spacing w:before="50"/>
              <w:ind w:left="79"/>
              <w:rPr>
                <w:sz w:val="20"/>
              </w:rPr>
            </w:pPr>
            <w:r>
              <w:rPr>
                <w:sz w:val="20"/>
              </w:rPr>
              <w:t>0x43</w:t>
            </w:r>
          </w:p>
        </w:tc>
        <w:tc>
          <w:tcPr>
            <w:tcW w:w="2694" w:type="dxa"/>
            <w:tcBorders>
              <w:bottom w:val="nil"/>
              <w:right w:val="single" w:sz="24" w:space="0" w:color="FFFFFF"/>
            </w:tcBorders>
            <w:shd w:val="clear" w:color="auto" w:fill="F1F1F1"/>
          </w:tcPr>
          <w:p>
            <w:pPr>
              <w:pStyle w:val="TableParagraph"/>
              <w:spacing w:before="37"/>
              <w:ind w:left="590"/>
              <w:rPr>
                <w:sz w:val="20"/>
              </w:rPr>
            </w:pPr>
            <w:r>
              <w:rPr>
                <w:sz w:val="20"/>
              </w:rPr>
              <w:t>press_xlsb&lt;7:4&gt;</w:t>
            </w:r>
          </w:p>
        </w:tc>
        <w:tc>
          <w:tcPr>
            <w:tcW w:w="4535" w:type="dxa"/>
            <w:tcBorders>
              <w:left w:val="single" w:sz="24" w:space="0" w:color="FFFFFF"/>
              <w:bottom w:val="nil"/>
              <w:right w:val="nil"/>
            </w:tcBorders>
            <w:shd w:val="clear" w:color="auto" w:fill="F1F1F1"/>
          </w:tcPr>
          <w:p>
            <w:pPr>
              <w:pStyle w:val="TableParagraph"/>
              <w:spacing w:line="292" w:lineRule="auto" w:before="37"/>
              <w:ind w:left="78" w:right="108"/>
              <w:jc w:val="both"/>
              <w:rPr>
                <w:sz w:val="20"/>
              </w:rPr>
            </w:pPr>
            <w:r>
              <w:rPr>
                <w:sz w:val="20"/>
              </w:rPr>
              <w:t>Contains the XLSB part [3:0] of the raw pressure</w:t>
            </w:r>
            <w:r>
              <w:rPr>
                <w:spacing w:val="-53"/>
                <w:sz w:val="20"/>
              </w:rPr>
              <w:t> </w:t>
            </w:r>
            <w:r>
              <w:rPr>
                <w:sz w:val="20"/>
              </w:rPr>
              <w:t>measurement output data. Contents depend on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pressure</w:t>
            </w:r>
            <w:r>
              <w:rPr>
                <w:spacing w:val="38"/>
                <w:sz w:val="20"/>
              </w:rPr>
              <w:t> </w:t>
            </w:r>
            <w:r>
              <w:rPr>
                <w:sz w:val="20"/>
              </w:rPr>
              <w:t>resolution</w:t>
            </w:r>
            <w:r>
              <w:rPr>
                <w:spacing w:val="37"/>
                <w:sz w:val="20"/>
              </w:rPr>
              <w:t> </w:t>
            </w:r>
            <w:r>
              <w:rPr>
                <w:sz w:val="20"/>
              </w:rPr>
              <w:t>controlled</w:t>
            </w:r>
            <w:r>
              <w:rPr>
                <w:spacing w:val="39"/>
                <w:sz w:val="20"/>
              </w:rPr>
              <w:t> </w:t>
            </w:r>
            <w:r>
              <w:rPr>
                <w:sz w:val="20"/>
              </w:rPr>
              <w:t>by</w:t>
            </w:r>
            <w:r>
              <w:rPr>
                <w:spacing w:val="39"/>
                <w:sz w:val="20"/>
              </w:rPr>
              <w:t> </w:t>
            </w:r>
            <w:r>
              <w:rPr>
                <w:sz w:val="20"/>
              </w:rPr>
              <w:t>oversampling</w:t>
            </w:r>
          </w:p>
          <w:p>
            <w:pPr>
              <w:pStyle w:val="TableParagraph"/>
              <w:spacing w:line="221" w:lineRule="exact"/>
              <w:ind w:left="78"/>
              <w:rPr>
                <w:sz w:val="20"/>
              </w:rPr>
            </w:pPr>
            <w:r>
              <w:rPr>
                <w:sz w:val="20"/>
              </w:rPr>
              <w:t>setting.</w:t>
            </w:r>
          </w:p>
        </w:tc>
      </w:tr>
      <w:tr>
        <w:trPr>
          <w:trHeight w:val="590" w:hRule="atLeast"/>
        </w:trPr>
        <w:tc>
          <w:tcPr>
            <w:tcW w:w="1986" w:type="dxa"/>
            <w:tcBorders>
              <w:top w:val="nil"/>
              <w:left w:val="nil"/>
              <w:bottom w:val="nil"/>
              <w:right w:val="single" w:sz="24" w:space="0" w:color="FFFFFF"/>
            </w:tcBorders>
          </w:tcPr>
          <w:p>
            <w:pPr>
              <w:pStyle w:val="TableParagraph"/>
              <w:spacing w:before="9"/>
              <w:rPr>
                <w:rFonts w:ascii="Arial"/>
                <w:i/>
                <w:sz w:val="20"/>
              </w:rPr>
            </w:pPr>
          </w:p>
          <w:p>
            <w:pPr>
              <w:pStyle w:val="TableParagraph"/>
              <w:rPr>
                <w:rFonts w:ascii="Arial"/>
                <w:i/>
                <w:sz w:val="20"/>
              </w:rPr>
            </w:pPr>
            <w:bookmarkStart w:name="_bookmark60" w:id="85"/>
            <w:bookmarkEnd w:id="85"/>
            <w:r>
              <w:rPr/>
            </w:r>
            <w:r>
              <w:rPr>
                <w:sz w:val="20"/>
              </w:rPr>
              <w:t>5.3.5.2</w:t>
            </w:r>
            <w:r>
              <w:rPr>
                <w:spacing w:val="-14"/>
                <w:sz w:val="20"/>
              </w:rPr>
              <w:t> </w:t>
            </w:r>
            <w:r>
              <w:rPr>
                <w:rFonts w:ascii="Arial"/>
                <w:i/>
                <w:color w:val="2E0D50"/>
                <w:sz w:val="20"/>
              </w:rPr>
              <w:t>Temp</w:t>
            </w:r>
            <w:r>
              <w:rPr>
                <w:rFonts w:ascii="Arial"/>
                <w:i/>
                <w:color w:val="2E0D50"/>
                <w:spacing w:val="-12"/>
                <w:sz w:val="20"/>
              </w:rPr>
              <w:t> </w:t>
            </w:r>
            <w:r>
              <w:rPr>
                <w:rFonts w:ascii="Arial"/>
                <w:i/>
                <w:color w:val="2E0D50"/>
                <w:sz w:val="20"/>
              </w:rPr>
              <w:t>data</w:t>
            </w:r>
          </w:p>
        </w:tc>
        <w:tc>
          <w:tcPr>
            <w:tcW w:w="1700" w:type="dxa"/>
            <w:tcBorders>
              <w:top w:val="nil"/>
              <w:left w:val="single" w:sz="24" w:space="0" w:color="FFFFFF"/>
              <w:bottom w:val="nil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694" w:type="dxa"/>
            <w:tcBorders>
              <w:top w:val="nil"/>
              <w:bottom w:val="nil"/>
              <w:right w:val="single" w:sz="24" w:space="0" w:color="FFFFFF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535" w:type="dxa"/>
            <w:tcBorders>
              <w:top w:val="nil"/>
              <w:left w:val="single" w:sz="24" w:space="0" w:color="FFFFFF"/>
              <w:bottom w:val="nil"/>
              <w:right w:val="nil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560" w:hRule="atLeast"/>
        </w:trPr>
        <w:tc>
          <w:tcPr>
            <w:tcW w:w="1986" w:type="dxa"/>
            <w:tcBorders>
              <w:top w:val="nil"/>
              <w:left w:val="nil"/>
              <w:right w:val="single" w:sz="24" w:space="0" w:color="FFFFFF"/>
            </w:tcBorders>
            <w:shd w:val="clear" w:color="auto" w:fill="585858"/>
          </w:tcPr>
          <w:p>
            <w:pPr>
              <w:pStyle w:val="TableParagraph"/>
              <w:spacing w:line="280" w:lineRule="exact"/>
              <w:ind w:left="691" w:right="253" w:hanging="399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z w:val="20"/>
              </w:rPr>
              <w:t>Register</w:t>
            </w:r>
            <w:r>
              <w:rPr>
                <w:rFonts w:ascii="Arial"/>
                <w:b/>
                <w:color w:val="FFFFFF"/>
                <w:spacing w:val="-10"/>
                <w:sz w:val="20"/>
              </w:rPr>
              <w:t> </w:t>
            </w:r>
            <w:r>
              <w:rPr>
                <w:rFonts w:ascii="Arial"/>
                <w:b/>
                <w:color w:val="FFFFFF"/>
                <w:sz w:val="20"/>
              </w:rPr>
              <w:t>Name</w:t>
            </w:r>
            <w:r>
              <w:rPr>
                <w:rFonts w:ascii="Arial"/>
                <w:b/>
                <w:color w:val="FFFFFF"/>
                <w:spacing w:val="-52"/>
                <w:sz w:val="20"/>
              </w:rPr>
              <w:t> </w:t>
            </w:r>
            <w:r>
              <w:rPr>
                <w:rFonts w:ascii="Arial"/>
                <w:b/>
                <w:color w:val="FFFFFF"/>
                <w:sz w:val="20"/>
              </w:rPr>
              <w:t>[Field]</w:t>
            </w:r>
          </w:p>
        </w:tc>
        <w:tc>
          <w:tcPr>
            <w:tcW w:w="1700" w:type="dxa"/>
            <w:tcBorders>
              <w:top w:val="nil"/>
              <w:left w:val="single" w:sz="24" w:space="0" w:color="FFFFFF"/>
            </w:tcBorders>
            <w:shd w:val="clear" w:color="auto" w:fill="585858"/>
          </w:tcPr>
          <w:p>
            <w:pPr>
              <w:pStyle w:val="TableParagraph"/>
              <w:spacing w:before="38"/>
              <w:ind w:right="426"/>
              <w:jc w:val="right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z w:val="20"/>
              </w:rPr>
              <w:t>Address</w:t>
            </w:r>
          </w:p>
        </w:tc>
        <w:tc>
          <w:tcPr>
            <w:tcW w:w="2694" w:type="dxa"/>
            <w:tcBorders>
              <w:top w:val="nil"/>
              <w:right w:val="single" w:sz="24" w:space="0" w:color="FFFFFF"/>
            </w:tcBorders>
            <w:shd w:val="clear" w:color="auto" w:fill="585858"/>
          </w:tcPr>
          <w:p>
            <w:pPr>
              <w:pStyle w:val="TableParagraph"/>
              <w:spacing w:before="38"/>
              <w:ind w:right="286"/>
              <w:jc w:val="right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z w:val="20"/>
              </w:rPr>
              <w:t>Content&lt;bit</w:t>
            </w:r>
            <w:r>
              <w:rPr>
                <w:rFonts w:ascii="Arial"/>
                <w:b/>
                <w:color w:val="FFFFFF"/>
                <w:spacing w:val="-8"/>
                <w:sz w:val="20"/>
              </w:rPr>
              <w:t> </w:t>
            </w:r>
            <w:r>
              <w:rPr>
                <w:rFonts w:ascii="Arial"/>
                <w:b/>
                <w:color w:val="FFFFFF"/>
                <w:sz w:val="20"/>
              </w:rPr>
              <w:t>position&gt;</w:t>
            </w:r>
          </w:p>
        </w:tc>
        <w:tc>
          <w:tcPr>
            <w:tcW w:w="4535" w:type="dxa"/>
            <w:tcBorders>
              <w:top w:val="nil"/>
              <w:left w:val="single" w:sz="24" w:space="0" w:color="FFFFFF"/>
              <w:right w:val="nil"/>
            </w:tcBorders>
            <w:shd w:val="clear" w:color="auto" w:fill="585858"/>
          </w:tcPr>
          <w:p>
            <w:pPr>
              <w:pStyle w:val="TableParagraph"/>
              <w:spacing w:before="38"/>
              <w:ind w:left="72" w:right="99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z w:val="20"/>
              </w:rPr>
              <w:t>Description</w:t>
            </w:r>
          </w:p>
        </w:tc>
      </w:tr>
      <w:tr>
        <w:trPr>
          <w:trHeight w:val="838" w:hRule="atLeast"/>
        </w:trPr>
        <w:tc>
          <w:tcPr>
            <w:tcW w:w="1986" w:type="dxa"/>
            <w:tcBorders>
              <w:left w:val="nil"/>
              <w:right w:val="single" w:sz="24" w:space="0" w:color="FFFFFF"/>
            </w:tcBorders>
            <w:shd w:val="clear" w:color="auto" w:fill="F1F1F1"/>
          </w:tcPr>
          <w:p>
            <w:pPr>
              <w:pStyle w:val="TableParagraph"/>
              <w:spacing w:before="37"/>
              <w:ind w:left="108"/>
              <w:rPr>
                <w:sz w:val="20"/>
              </w:rPr>
            </w:pPr>
            <w:r>
              <w:rPr>
                <w:sz w:val="20"/>
              </w:rPr>
              <w:t>temp_msb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[0]</w:t>
            </w:r>
          </w:p>
          <w:p>
            <w:pPr>
              <w:pStyle w:val="TableParagraph"/>
              <w:spacing w:before="51"/>
              <w:ind w:left="108"/>
              <w:rPr>
                <w:sz w:val="20"/>
              </w:rPr>
            </w:pPr>
            <w:r>
              <w:rPr>
                <w:sz w:val="20"/>
              </w:rPr>
              <w:t>temp_msb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[1]</w:t>
            </w:r>
          </w:p>
          <w:p>
            <w:pPr>
              <w:pStyle w:val="TableParagraph"/>
              <w:spacing w:line="222" w:lineRule="exact" w:before="48"/>
              <w:ind w:left="108"/>
              <w:rPr>
                <w:sz w:val="20"/>
              </w:rPr>
            </w:pPr>
            <w:r>
              <w:rPr>
                <w:sz w:val="20"/>
              </w:rPr>
              <w:t>temp_msb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[2]</w:t>
            </w:r>
          </w:p>
        </w:tc>
        <w:tc>
          <w:tcPr>
            <w:tcW w:w="1700" w:type="dxa"/>
            <w:tcBorders>
              <w:left w:val="single" w:sz="24" w:space="0" w:color="FFFFFF"/>
            </w:tcBorders>
            <w:shd w:val="clear" w:color="auto" w:fill="F1F1F1"/>
          </w:tcPr>
          <w:p>
            <w:pPr>
              <w:pStyle w:val="TableParagraph"/>
              <w:spacing w:before="37"/>
              <w:ind w:left="79"/>
              <w:rPr>
                <w:sz w:val="20"/>
              </w:rPr>
            </w:pPr>
            <w:r>
              <w:rPr>
                <w:sz w:val="20"/>
              </w:rPr>
              <w:t>0x22</w:t>
            </w:r>
          </w:p>
          <w:p>
            <w:pPr>
              <w:pStyle w:val="TableParagraph"/>
              <w:spacing w:before="51"/>
              <w:ind w:left="79"/>
              <w:rPr>
                <w:sz w:val="20"/>
              </w:rPr>
            </w:pPr>
            <w:r>
              <w:rPr>
                <w:sz w:val="20"/>
              </w:rPr>
              <w:t>0x33</w:t>
            </w:r>
          </w:p>
          <w:p>
            <w:pPr>
              <w:pStyle w:val="TableParagraph"/>
              <w:spacing w:line="222" w:lineRule="exact" w:before="48"/>
              <w:ind w:left="79"/>
              <w:rPr>
                <w:sz w:val="20"/>
              </w:rPr>
            </w:pPr>
            <w:r>
              <w:rPr>
                <w:sz w:val="20"/>
              </w:rPr>
              <w:t>0x44</w:t>
            </w:r>
          </w:p>
        </w:tc>
        <w:tc>
          <w:tcPr>
            <w:tcW w:w="2694" w:type="dxa"/>
            <w:tcBorders>
              <w:right w:val="single" w:sz="24" w:space="0" w:color="FFFFFF"/>
            </w:tcBorders>
            <w:shd w:val="clear" w:color="auto" w:fill="F1F1F1"/>
          </w:tcPr>
          <w:p>
            <w:pPr>
              <w:pStyle w:val="TableParagraph"/>
              <w:spacing w:before="37"/>
              <w:ind w:left="602"/>
              <w:rPr>
                <w:sz w:val="20"/>
              </w:rPr>
            </w:pPr>
            <w:r>
              <w:rPr>
                <w:sz w:val="20"/>
              </w:rPr>
              <w:t>temp_msb&lt;7:0&gt;</w:t>
            </w:r>
          </w:p>
        </w:tc>
        <w:tc>
          <w:tcPr>
            <w:tcW w:w="4535" w:type="dxa"/>
            <w:tcBorders>
              <w:left w:val="single" w:sz="24" w:space="0" w:color="FFFFFF"/>
              <w:right w:val="nil"/>
            </w:tcBorders>
            <w:shd w:val="clear" w:color="auto" w:fill="F1F1F1"/>
          </w:tcPr>
          <w:p>
            <w:pPr>
              <w:pStyle w:val="TableParagraph"/>
              <w:spacing w:line="292" w:lineRule="auto" w:before="37"/>
              <w:ind w:left="78" w:right="814"/>
              <w:rPr>
                <w:sz w:val="20"/>
              </w:rPr>
            </w:pPr>
            <w:r>
              <w:rPr>
                <w:sz w:val="20"/>
              </w:rPr>
              <w:t>Contains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MSB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part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[19:12]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of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raw</w:t>
            </w:r>
            <w:r>
              <w:rPr>
                <w:spacing w:val="-52"/>
                <w:sz w:val="20"/>
              </w:rPr>
              <w:t> </w:t>
            </w:r>
            <w:r>
              <w:rPr>
                <w:sz w:val="20"/>
              </w:rPr>
              <w:t>temperature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measurement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output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data.</w:t>
            </w:r>
          </w:p>
        </w:tc>
      </w:tr>
      <w:tr>
        <w:trPr>
          <w:trHeight w:val="840" w:hRule="atLeast"/>
        </w:trPr>
        <w:tc>
          <w:tcPr>
            <w:tcW w:w="1986" w:type="dxa"/>
            <w:tcBorders>
              <w:left w:val="nil"/>
              <w:right w:val="single" w:sz="24" w:space="0" w:color="FFFFFF"/>
            </w:tcBorders>
            <w:shd w:val="clear" w:color="auto" w:fill="CCCCCC"/>
          </w:tcPr>
          <w:p>
            <w:pPr>
              <w:pStyle w:val="TableParagraph"/>
              <w:spacing w:before="39"/>
              <w:ind w:left="108"/>
              <w:rPr>
                <w:sz w:val="20"/>
              </w:rPr>
            </w:pPr>
            <w:r>
              <w:rPr>
                <w:sz w:val="20"/>
              </w:rPr>
              <w:t>temp_lsb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[0]</w:t>
            </w:r>
          </w:p>
          <w:p>
            <w:pPr>
              <w:pStyle w:val="TableParagraph"/>
              <w:spacing w:before="49"/>
              <w:ind w:left="108"/>
              <w:rPr>
                <w:sz w:val="20"/>
              </w:rPr>
            </w:pPr>
            <w:r>
              <w:rPr>
                <w:sz w:val="20"/>
              </w:rPr>
              <w:t>temp_lsb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[1]</w:t>
            </w:r>
          </w:p>
          <w:p>
            <w:pPr>
              <w:pStyle w:val="TableParagraph"/>
              <w:spacing w:line="222" w:lineRule="exact" w:before="50"/>
              <w:ind w:left="108"/>
              <w:rPr>
                <w:sz w:val="20"/>
              </w:rPr>
            </w:pPr>
            <w:r>
              <w:rPr>
                <w:sz w:val="20"/>
              </w:rPr>
              <w:t>temp_lsb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[2]</w:t>
            </w:r>
          </w:p>
        </w:tc>
        <w:tc>
          <w:tcPr>
            <w:tcW w:w="1700" w:type="dxa"/>
            <w:tcBorders>
              <w:left w:val="single" w:sz="24" w:space="0" w:color="FFFFFF"/>
            </w:tcBorders>
            <w:shd w:val="clear" w:color="auto" w:fill="CCCCCC"/>
          </w:tcPr>
          <w:p>
            <w:pPr>
              <w:pStyle w:val="TableParagraph"/>
              <w:spacing w:before="39"/>
              <w:ind w:left="79"/>
              <w:rPr>
                <w:sz w:val="20"/>
              </w:rPr>
            </w:pPr>
            <w:r>
              <w:rPr>
                <w:sz w:val="20"/>
              </w:rPr>
              <w:t>0x23</w:t>
            </w:r>
          </w:p>
          <w:p>
            <w:pPr>
              <w:pStyle w:val="TableParagraph"/>
              <w:spacing w:before="49"/>
              <w:ind w:left="79"/>
              <w:rPr>
                <w:sz w:val="20"/>
              </w:rPr>
            </w:pPr>
            <w:r>
              <w:rPr>
                <w:sz w:val="20"/>
              </w:rPr>
              <w:t>0x34</w:t>
            </w:r>
          </w:p>
          <w:p>
            <w:pPr>
              <w:pStyle w:val="TableParagraph"/>
              <w:spacing w:line="222" w:lineRule="exact" w:before="50"/>
              <w:ind w:left="79"/>
              <w:rPr>
                <w:sz w:val="20"/>
              </w:rPr>
            </w:pPr>
            <w:r>
              <w:rPr>
                <w:sz w:val="20"/>
              </w:rPr>
              <w:t>0x45</w:t>
            </w:r>
          </w:p>
        </w:tc>
        <w:tc>
          <w:tcPr>
            <w:tcW w:w="2694" w:type="dxa"/>
            <w:tcBorders>
              <w:right w:val="single" w:sz="24" w:space="0" w:color="FFFFFF"/>
            </w:tcBorders>
            <w:shd w:val="clear" w:color="auto" w:fill="CCCCCC"/>
          </w:tcPr>
          <w:p>
            <w:pPr>
              <w:pStyle w:val="TableParagraph"/>
              <w:spacing w:before="39"/>
              <w:ind w:left="662"/>
              <w:rPr>
                <w:sz w:val="20"/>
              </w:rPr>
            </w:pPr>
            <w:r>
              <w:rPr>
                <w:sz w:val="20"/>
              </w:rPr>
              <w:t>temp_lsb&lt;7:0&gt;</w:t>
            </w:r>
          </w:p>
        </w:tc>
        <w:tc>
          <w:tcPr>
            <w:tcW w:w="4535" w:type="dxa"/>
            <w:tcBorders>
              <w:left w:val="single" w:sz="24" w:space="0" w:color="FFFFFF"/>
              <w:right w:val="nil"/>
            </w:tcBorders>
            <w:shd w:val="clear" w:color="auto" w:fill="CCCCCC"/>
          </w:tcPr>
          <w:p>
            <w:pPr>
              <w:pStyle w:val="TableParagraph"/>
              <w:spacing w:line="290" w:lineRule="auto" w:before="39"/>
              <w:ind w:left="78" w:right="104"/>
              <w:rPr>
                <w:sz w:val="20"/>
              </w:rPr>
            </w:pPr>
            <w:r>
              <w:rPr>
                <w:sz w:val="20"/>
              </w:rPr>
              <w:t>Contains</w:t>
            </w:r>
            <w:r>
              <w:rPr>
                <w:spacing w:val="11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10"/>
                <w:sz w:val="20"/>
              </w:rPr>
              <w:t> </w:t>
            </w:r>
            <w:r>
              <w:rPr>
                <w:sz w:val="20"/>
              </w:rPr>
              <w:t>LSB</w:t>
            </w:r>
            <w:r>
              <w:rPr>
                <w:spacing w:val="12"/>
                <w:sz w:val="20"/>
              </w:rPr>
              <w:t> </w:t>
            </w:r>
            <w:r>
              <w:rPr>
                <w:sz w:val="20"/>
              </w:rPr>
              <w:t>part</w:t>
            </w:r>
            <w:r>
              <w:rPr>
                <w:spacing w:val="12"/>
                <w:sz w:val="20"/>
              </w:rPr>
              <w:t> </w:t>
            </w:r>
            <w:r>
              <w:rPr>
                <w:sz w:val="20"/>
              </w:rPr>
              <w:t>[11:4]</w:t>
            </w:r>
            <w:r>
              <w:rPr>
                <w:spacing w:val="12"/>
                <w:sz w:val="20"/>
              </w:rPr>
              <w:t> </w:t>
            </w:r>
            <w:r>
              <w:rPr>
                <w:sz w:val="20"/>
              </w:rPr>
              <w:t>of</w:t>
            </w:r>
            <w:r>
              <w:rPr>
                <w:spacing w:val="9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10"/>
                <w:sz w:val="20"/>
              </w:rPr>
              <w:t> </w:t>
            </w:r>
            <w:r>
              <w:rPr>
                <w:sz w:val="20"/>
              </w:rPr>
              <w:t>raw</w:t>
            </w:r>
            <w:r>
              <w:rPr>
                <w:spacing w:val="-53"/>
                <w:sz w:val="20"/>
              </w:rPr>
              <w:t> </w:t>
            </w:r>
            <w:r>
              <w:rPr>
                <w:sz w:val="20"/>
              </w:rPr>
              <w:t>temperature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measurement output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data.</w:t>
            </w:r>
          </w:p>
        </w:tc>
      </w:tr>
      <w:tr>
        <w:trPr>
          <w:trHeight w:val="1122" w:hRule="atLeast"/>
        </w:trPr>
        <w:tc>
          <w:tcPr>
            <w:tcW w:w="1986" w:type="dxa"/>
            <w:tcBorders>
              <w:left w:val="nil"/>
              <w:bottom w:val="nil"/>
              <w:right w:val="single" w:sz="24" w:space="0" w:color="FFFFFF"/>
            </w:tcBorders>
            <w:shd w:val="clear" w:color="auto" w:fill="F1F1F1"/>
          </w:tcPr>
          <w:p>
            <w:pPr>
              <w:pStyle w:val="TableParagraph"/>
              <w:spacing w:before="39"/>
              <w:ind w:left="108"/>
              <w:rPr>
                <w:sz w:val="20"/>
              </w:rPr>
            </w:pPr>
            <w:r>
              <w:rPr>
                <w:sz w:val="20"/>
              </w:rPr>
              <w:t>temp_xlsb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[0]</w:t>
            </w:r>
          </w:p>
          <w:p>
            <w:pPr>
              <w:pStyle w:val="TableParagraph"/>
              <w:spacing w:before="49"/>
              <w:ind w:left="108"/>
              <w:rPr>
                <w:sz w:val="20"/>
              </w:rPr>
            </w:pPr>
            <w:r>
              <w:rPr>
                <w:sz w:val="20"/>
              </w:rPr>
              <w:t>temp_xlsb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[1]</w:t>
            </w:r>
          </w:p>
          <w:p>
            <w:pPr>
              <w:pStyle w:val="TableParagraph"/>
              <w:spacing w:before="50"/>
              <w:ind w:left="108"/>
              <w:rPr>
                <w:sz w:val="20"/>
              </w:rPr>
            </w:pPr>
            <w:r>
              <w:rPr>
                <w:sz w:val="20"/>
              </w:rPr>
              <w:t>temp_xlsb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[2]</w:t>
            </w:r>
          </w:p>
        </w:tc>
        <w:tc>
          <w:tcPr>
            <w:tcW w:w="1700" w:type="dxa"/>
            <w:tcBorders>
              <w:left w:val="single" w:sz="24" w:space="0" w:color="FFFFFF"/>
              <w:bottom w:val="nil"/>
            </w:tcBorders>
            <w:shd w:val="clear" w:color="auto" w:fill="F1F1F1"/>
          </w:tcPr>
          <w:p>
            <w:pPr>
              <w:pStyle w:val="TableParagraph"/>
              <w:spacing w:before="39"/>
              <w:ind w:left="79"/>
              <w:rPr>
                <w:sz w:val="20"/>
              </w:rPr>
            </w:pPr>
            <w:r>
              <w:rPr>
                <w:sz w:val="20"/>
              </w:rPr>
              <w:t>0x24</w:t>
            </w:r>
          </w:p>
          <w:p>
            <w:pPr>
              <w:pStyle w:val="TableParagraph"/>
              <w:spacing w:before="49"/>
              <w:ind w:left="79"/>
              <w:rPr>
                <w:sz w:val="20"/>
              </w:rPr>
            </w:pPr>
            <w:r>
              <w:rPr>
                <w:sz w:val="20"/>
              </w:rPr>
              <w:t>0x35</w:t>
            </w:r>
          </w:p>
          <w:p>
            <w:pPr>
              <w:pStyle w:val="TableParagraph"/>
              <w:spacing w:before="50"/>
              <w:ind w:left="79"/>
              <w:rPr>
                <w:sz w:val="20"/>
              </w:rPr>
            </w:pPr>
            <w:r>
              <w:rPr>
                <w:sz w:val="20"/>
              </w:rPr>
              <w:t>0x46</w:t>
            </w:r>
          </w:p>
        </w:tc>
        <w:tc>
          <w:tcPr>
            <w:tcW w:w="2694" w:type="dxa"/>
            <w:tcBorders>
              <w:bottom w:val="nil"/>
              <w:right w:val="single" w:sz="24" w:space="0" w:color="FFFFFF"/>
            </w:tcBorders>
            <w:shd w:val="clear" w:color="auto" w:fill="F1F1F1"/>
          </w:tcPr>
          <w:p>
            <w:pPr>
              <w:pStyle w:val="TableParagraph"/>
              <w:spacing w:before="39"/>
              <w:ind w:left="612"/>
              <w:rPr>
                <w:sz w:val="20"/>
              </w:rPr>
            </w:pPr>
            <w:r>
              <w:rPr>
                <w:sz w:val="20"/>
              </w:rPr>
              <w:t>temp_xlsb&lt;7:4&gt;</w:t>
            </w:r>
          </w:p>
        </w:tc>
        <w:tc>
          <w:tcPr>
            <w:tcW w:w="4535" w:type="dxa"/>
            <w:tcBorders>
              <w:left w:val="single" w:sz="24" w:space="0" w:color="FFFFFF"/>
              <w:bottom w:val="nil"/>
              <w:right w:val="nil"/>
            </w:tcBorders>
            <w:shd w:val="clear" w:color="auto" w:fill="F1F1F1"/>
          </w:tcPr>
          <w:p>
            <w:pPr>
              <w:pStyle w:val="TableParagraph"/>
              <w:spacing w:line="292" w:lineRule="auto" w:before="39"/>
              <w:ind w:left="78" w:right="108"/>
              <w:jc w:val="both"/>
              <w:rPr>
                <w:sz w:val="20"/>
              </w:rPr>
            </w:pPr>
            <w:r>
              <w:rPr>
                <w:sz w:val="20"/>
              </w:rPr>
              <w:t>Contains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XLSB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part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[3:0]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of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raw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temperature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measurement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output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data.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Contents</w:t>
            </w:r>
            <w:r>
              <w:rPr>
                <w:spacing w:val="-53"/>
                <w:sz w:val="20"/>
              </w:rPr>
              <w:t> </w:t>
            </w:r>
            <w:r>
              <w:rPr>
                <w:sz w:val="20"/>
              </w:rPr>
              <w:t>depend</w:t>
            </w:r>
            <w:r>
              <w:rPr>
                <w:spacing w:val="20"/>
                <w:sz w:val="20"/>
              </w:rPr>
              <w:t> </w:t>
            </w:r>
            <w:r>
              <w:rPr>
                <w:sz w:val="20"/>
              </w:rPr>
              <w:t>on</w:t>
            </w:r>
            <w:r>
              <w:rPr>
                <w:spacing w:val="20"/>
                <w:sz w:val="20"/>
              </w:rPr>
              <w:t> </w:t>
            </w:r>
            <w:r>
              <w:rPr>
                <w:sz w:val="20"/>
              </w:rPr>
              <w:t>temperature</w:t>
            </w:r>
            <w:r>
              <w:rPr>
                <w:spacing w:val="20"/>
                <w:sz w:val="20"/>
              </w:rPr>
              <w:t> </w:t>
            </w:r>
            <w:r>
              <w:rPr>
                <w:sz w:val="20"/>
              </w:rPr>
              <w:t>resolution</w:t>
            </w:r>
            <w:r>
              <w:rPr>
                <w:spacing w:val="20"/>
                <w:sz w:val="20"/>
              </w:rPr>
              <w:t> </w:t>
            </w:r>
            <w:r>
              <w:rPr>
                <w:sz w:val="20"/>
              </w:rPr>
              <w:t>controlled</w:t>
            </w:r>
            <w:r>
              <w:rPr>
                <w:spacing w:val="22"/>
                <w:sz w:val="20"/>
              </w:rPr>
              <w:t> </w:t>
            </w:r>
            <w:r>
              <w:rPr>
                <w:sz w:val="20"/>
              </w:rPr>
              <w:t>by</w:t>
            </w:r>
          </w:p>
          <w:p>
            <w:pPr>
              <w:pStyle w:val="TableParagraph"/>
              <w:spacing w:line="221" w:lineRule="exact"/>
              <w:ind w:left="78"/>
              <w:jc w:val="both"/>
              <w:rPr>
                <w:sz w:val="20"/>
              </w:rPr>
            </w:pPr>
            <w:r>
              <w:rPr>
                <w:sz w:val="20"/>
              </w:rPr>
              <w:t>oversampling</w:t>
            </w:r>
            <w:r>
              <w:rPr>
                <w:spacing w:val="-10"/>
                <w:sz w:val="20"/>
              </w:rPr>
              <w:t> </w:t>
            </w:r>
            <w:r>
              <w:rPr>
                <w:sz w:val="20"/>
              </w:rPr>
              <w:t>setting.</w:t>
            </w:r>
          </w:p>
        </w:tc>
      </w:tr>
      <w:tr>
        <w:trPr>
          <w:trHeight w:val="588" w:hRule="atLeast"/>
        </w:trPr>
        <w:tc>
          <w:tcPr>
            <w:tcW w:w="1986" w:type="dxa"/>
            <w:tcBorders>
              <w:top w:val="nil"/>
              <w:left w:val="nil"/>
              <w:bottom w:val="nil"/>
              <w:right w:val="single" w:sz="24" w:space="0" w:color="FFFFFF"/>
            </w:tcBorders>
          </w:tcPr>
          <w:p>
            <w:pPr>
              <w:pStyle w:val="TableParagraph"/>
              <w:spacing w:before="9"/>
              <w:rPr>
                <w:rFonts w:ascii="Arial"/>
                <w:i/>
                <w:sz w:val="20"/>
              </w:rPr>
            </w:pPr>
          </w:p>
          <w:p>
            <w:pPr>
              <w:pStyle w:val="TableParagraph"/>
              <w:rPr>
                <w:rFonts w:ascii="Arial"/>
                <w:i/>
                <w:sz w:val="20"/>
              </w:rPr>
            </w:pPr>
            <w:bookmarkStart w:name="_bookmark61" w:id="86"/>
            <w:bookmarkEnd w:id="86"/>
            <w:r>
              <w:rPr/>
            </w:r>
            <w:r>
              <w:rPr>
                <w:sz w:val="20"/>
              </w:rPr>
              <w:t>5.3.5.3</w:t>
            </w:r>
            <w:r>
              <w:rPr>
                <w:spacing w:val="-7"/>
                <w:sz w:val="20"/>
              </w:rPr>
              <w:t> </w:t>
            </w:r>
            <w:r>
              <w:rPr>
                <w:rFonts w:ascii="Arial"/>
                <w:i/>
                <w:color w:val="2E0D50"/>
                <w:sz w:val="20"/>
              </w:rPr>
              <w:t>Humidity</w:t>
            </w:r>
            <w:r>
              <w:rPr>
                <w:rFonts w:ascii="Arial"/>
                <w:i/>
                <w:color w:val="2E0D50"/>
                <w:spacing w:val="-6"/>
                <w:sz w:val="20"/>
              </w:rPr>
              <w:t> </w:t>
            </w:r>
            <w:r>
              <w:rPr>
                <w:rFonts w:ascii="Arial"/>
                <w:i/>
                <w:color w:val="2E0D50"/>
                <w:sz w:val="20"/>
              </w:rPr>
              <w:t>data</w:t>
            </w:r>
          </w:p>
        </w:tc>
        <w:tc>
          <w:tcPr>
            <w:tcW w:w="1700" w:type="dxa"/>
            <w:tcBorders>
              <w:top w:val="nil"/>
              <w:left w:val="single" w:sz="24" w:space="0" w:color="FFFFFF"/>
              <w:bottom w:val="nil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694" w:type="dxa"/>
            <w:tcBorders>
              <w:top w:val="nil"/>
              <w:bottom w:val="nil"/>
              <w:right w:val="single" w:sz="24" w:space="0" w:color="FFFFFF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535" w:type="dxa"/>
            <w:tcBorders>
              <w:top w:val="nil"/>
              <w:left w:val="single" w:sz="24" w:space="0" w:color="FFFFFF"/>
              <w:bottom w:val="nil"/>
              <w:right w:val="nil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560" w:hRule="atLeast"/>
        </w:trPr>
        <w:tc>
          <w:tcPr>
            <w:tcW w:w="1986" w:type="dxa"/>
            <w:tcBorders>
              <w:top w:val="nil"/>
              <w:left w:val="nil"/>
              <w:right w:val="single" w:sz="24" w:space="0" w:color="FFFFFF"/>
            </w:tcBorders>
            <w:shd w:val="clear" w:color="auto" w:fill="585858"/>
          </w:tcPr>
          <w:p>
            <w:pPr>
              <w:pStyle w:val="TableParagraph"/>
              <w:spacing w:line="280" w:lineRule="exact"/>
              <w:ind w:left="691" w:right="255" w:hanging="401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z w:val="20"/>
              </w:rPr>
              <w:t>Register</w:t>
            </w:r>
            <w:r>
              <w:rPr>
                <w:rFonts w:ascii="Arial"/>
                <w:b/>
                <w:color w:val="FFFFFF"/>
                <w:spacing w:val="-10"/>
                <w:sz w:val="20"/>
              </w:rPr>
              <w:t> </w:t>
            </w:r>
            <w:r>
              <w:rPr>
                <w:rFonts w:ascii="Arial"/>
                <w:b/>
                <w:color w:val="FFFFFF"/>
                <w:sz w:val="20"/>
              </w:rPr>
              <w:t>Name</w:t>
            </w:r>
            <w:r>
              <w:rPr>
                <w:rFonts w:ascii="Arial"/>
                <w:b/>
                <w:color w:val="FFFFFF"/>
                <w:spacing w:val="-52"/>
                <w:sz w:val="20"/>
              </w:rPr>
              <w:t> </w:t>
            </w:r>
            <w:r>
              <w:rPr>
                <w:rFonts w:ascii="Arial"/>
                <w:b/>
                <w:color w:val="FFFFFF"/>
                <w:sz w:val="20"/>
              </w:rPr>
              <w:t>[Field]</w:t>
            </w:r>
          </w:p>
        </w:tc>
        <w:tc>
          <w:tcPr>
            <w:tcW w:w="1700" w:type="dxa"/>
            <w:tcBorders>
              <w:top w:val="nil"/>
              <w:left w:val="single" w:sz="24" w:space="0" w:color="FFFFFF"/>
            </w:tcBorders>
            <w:shd w:val="clear" w:color="auto" w:fill="585858"/>
          </w:tcPr>
          <w:p>
            <w:pPr>
              <w:pStyle w:val="TableParagraph"/>
              <w:spacing w:before="38"/>
              <w:ind w:right="426"/>
              <w:jc w:val="right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z w:val="20"/>
              </w:rPr>
              <w:t>Address</w:t>
            </w:r>
          </w:p>
        </w:tc>
        <w:tc>
          <w:tcPr>
            <w:tcW w:w="2694" w:type="dxa"/>
            <w:tcBorders>
              <w:top w:val="nil"/>
              <w:right w:val="single" w:sz="24" w:space="0" w:color="FFFFFF"/>
            </w:tcBorders>
            <w:shd w:val="clear" w:color="auto" w:fill="585858"/>
          </w:tcPr>
          <w:p>
            <w:pPr>
              <w:pStyle w:val="TableParagraph"/>
              <w:spacing w:before="38"/>
              <w:ind w:right="286"/>
              <w:jc w:val="right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z w:val="20"/>
              </w:rPr>
              <w:t>Content&lt;bit</w:t>
            </w:r>
            <w:r>
              <w:rPr>
                <w:rFonts w:ascii="Arial"/>
                <w:b/>
                <w:color w:val="FFFFFF"/>
                <w:spacing w:val="-8"/>
                <w:sz w:val="20"/>
              </w:rPr>
              <w:t> </w:t>
            </w:r>
            <w:r>
              <w:rPr>
                <w:rFonts w:ascii="Arial"/>
                <w:b/>
                <w:color w:val="FFFFFF"/>
                <w:sz w:val="20"/>
              </w:rPr>
              <w:t>position&gt;</w:t>
            </w:r>
          </w:p>
        </w:tc>
        <w:tc>
          <w:tcPr>
            <w:tcW w:w="4535" w:type="dxa"/>
            <w:tcBorders>
              <w:top w:val="nil"/>
              <w:left w:val="single" w:sz="24" w:space="0" w:color="FFFFFF"/>
              <w:right w:val="nil"/>
            </w:tcBorders>
            <w:shd w:val="clear" w:color="auto" w:fill="585858"/>
          </w:tcPr>
          <w:p>
            <w:pPr>
              <w:pStyle w:val="TableParagraph"/>
              <w:spacing w:before="38"/>
              <w:ind w:left="72" w:right="99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z w:val="20"/>
              </w:rPr>
              <w:t>Description</w:t>
            </w:r>
          </w:p>
        </w:tc>
      </w:tr>
      <w:tr>
        <w:trPr>
          <w:trHeight w:val="838" w:hRule="atLeast"/>
        </w:trPr>
        <w:tc>
          <w:tcPr>
            <w:tcW w:w="1986" w:type="dxa"/>
            <w:tcBorders>
              <w:left w:val="nil"/>
              <w:right w:val="single" w:sz="24" w:space="0" w:color="FFFFFF"/>
            </w:tcBorders>
            <w:shd w:val="clear" w:color="auto" w:fill="F1F1F1"/>
          </w:tcPr>
          <w:p>
            <w:pPr>
              <w:pStyle w:val="TableParagraph"/>
              <w:spacing w:before="37"/>
              <w:ind w:left="108"/>
              <w:rPr>
                <w:sz w:val="20"/>
              </w:rPr>
            </w:pPr>
            <w:r>
              <w:rPr>
                <w:sz w:val="20"/>
              </w:rPr>
              <w:t>hum_msb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[0]</w:t>
            </w:r>
          </w:p>
          <w:p>
            <w:pPr>
              <w:pStyle w:val="TableParagraph"/>
              <w:spacing w:before="51"/>
              <w:ind w:left="108"/>
              <w:rPr>
                <w:sz w:val="20"/>
              </w:rPr>
            </w:pPr>
            <w:r>
              <w:rPr>
                <w:sz w:val="20"/>
              </w:rPr>
              <w:t>hum_msb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[1]</w:t>
            </w:r>
          </w:p>
          <w:p>
            <w:pPr>
              <w:pStyle w:val="TableParagraph"/>
              <w:spacing w:line="222" w:lineRule="exact" w:before="49"/>
              <w:ind w:left="108"/>
              <w:rPr>
                <w:sz w:val="20"/>
              </w:rPr>
            </w:pPr>
            <w:r>
              <w:rPr>
                <w:sz w:val="20"/>
              </w:rPr>
              <w:t>hum_msb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[2]</w:t>
            </w:r>
          </w:p>
        </w:tc>
        <w:tc>
          <w:tcPr>
            <w:tcW w:w="1700" w:type="dxa"/>
            <w:tcBorders>
              <w:left w:val="single" w:sz="24" w:space="0" w:color="FFFFFF"/>
            </w:tcBorders>
            <w:shd w:val="clear" w:color="auto" w:fill="F1F1F1"/>
          </w:tcPr>
          <w:p>
            <w:pPr>
              <w:pStyle w:val="TableParagraph"/>
              <w:spacing w:before="37"/>
              <w:ind w:left="79"/>
              <w:rPr>
                <w:sz w:val="20"/>
              </w:rPr>
            </w:pPr>
            <w:r>
              <w:rPr>
                <w:sz w:val="20"/>
              </w:rPr>
              <w:t>0x25</w:t>
            </w:r>
          </w:p>
          <w:p>
            <w:pPr>
              <w:pStyle w:val="TableParagraph"/>
              <w:spacing w:before="51"/>
              <w:ind w:left="79"/>
              <w:rPr>
                <w:sz w:val="20"/>
              </w:rPr>
            </w:pPr>
            <w:r>
              <w:rPr>
                <w:sz w:val="20"/>
              </w:rPr>
              <w:t>0x36</w:t>
            </w:r>
          </w:p>
          <w:p>
            <w:pPr>
              <w:pStyle w:val="TableParagraph"/>
              <w:spacing w:line="222" w:lineRule="exact" w:before="49"/>
              <w:ind w:left="79"/>
              <w:rPr>
                <w:sz w:val="20"/>
              </w:rPr>
            </w:pPr>
            <w:r>
              <w:rPr>
                <w:sz w:val="20"/>
              </w:rPr>
              <w:t>0x47</w:t>
            </w:r>
          </w:p>
        </w:tc>
        <w:tc>
          <w:tcPr>
            <w:tcW w:w="2694" w:type="dxa"/>
            <w:tcBorders>
              <w:right w:val="single" w:sz="24" w:space="0" w:color="FFFFFF"/>
            </w:tcBorders>
            <w:shd w:val="clear" w:color="auto" w:fill="F1F1F1"/>
          </w:tcPr>
          <w:p>
            <w:pPr>
              <w:pStyle w:val="TableParagraph"/>
              <w:spacing w:before="97"/>
              <w:ind w:left="86"/>
              <w:rPr>
                <w:sz w:val="20"/>
              </w:rPr>
            </w:pPr>
            <w:r>
              <w:rPr>
                <w:sz w:val="20"/>
              </w:rPr>
              <w:t>hum_msb&lt;7:0&gt;</w:t>
            </w:r>
          </w:p>
        </w:tc>
        <w:tc>
          <w:tcPr>
            <w:tcW w:w="4535" w:type="dxa"/>
            <w:tcBorders>
              <w:left w:val="single" w:sz="24" w:space="0" w:color="FFFFFF"/>
              <w:right w:val="nil"/>
            </w:tcBorders>
            <w:shd w:val="clear" w:color="auto" w:fill="F1F1F1"/>
          </w:tcPr>
          <w:p>
            <w:pPr>
              <w:pStyle w:val="TableParagraph"/>
              <w:spacing w:line="292" w:lineRule="auto" w:before="97"/>
              <w:ind w:left="78" w:right="104"/>
              <w:rPr>
                <w:sz w:val="20"/>
              </w:rPr>
            </w:pPr>
            <w:r>
              <w:rPr>
                <w:sz w:val="20"/>
              </w:rPr>
              <w:t>Contains the MSB part [15:8] of the raw humidity</w:t>
            </w:r>
            <w:r>
              <w:rPr>
                <w:spacing w:val="-53"/>
                <w:sz w:val="20"/>
              </w:rPr>
              <w:t> </w:t>
            </w:r>
            <w:r>
              <w:rPr>
                <w:sz w:val="20"/>
              </w:rPr>
              <w:t>measurement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output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data.</w:t>
            </w:r>
          </w:p>
        </w:tc>
      </w:tr>
      <w:tr>
        <w:trPr>
          <w:trHeight w:val="841" w:hRule="atLeast"/>
        </w:trPr>
        <w:tc>
          <w:tcPr>
            <w:tcW w:w="1986" w:type="dxa"/>
            <w:tcBorders>
              <w:left w:val="nil"/>
              <w:bottom w:val="nil"/>
              <w:right w:val="single" w:sz="24" w:space="0" w:color="FFFFFF"/>
            </w:tcBorders>
            <w:shd w:val="clear" w:color="auto" w:fill="CCCCCC"/>
          </w:tcPr>
          <w:p>
            <w:pPr>
              <w:pStyle w:val="TableParagraph"/>
              <w:spacing w:before="39"/>
              <w:ind w:left="108"/>
              <w:rPr>
                <w:sz w:val="20"/>
              </w:rPr>
            </w:pPr>
            <w:r>
              <w:rPr>
                <w:sz w:val="20"/>
              </w:rPr>
              <w:t>hum_lsb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[0]</w:t>
            </w:r>
          </w:p>
          <w:p>
            <w:pPr>
              <w:pStyle w:val="TableParagraph"/>
              <w:spacing w:before="51"/>
              <w:ind w:left="108"/>
              <w:rPr>
                <w:sz w:val="20"/>
              </w:rPr>
            </w:pPr>
            <w:r>
              <w:rPr>
                <w:sz w:val="20"/>
              </w:rPr>
              <w:t>hum_lsb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[1]</w:t>
            </w:r>
          </w:p>
          <w:p>
            <w:pPr>
              <w:pStyle w:val="TableParagraph"/>
              <w:spacing w:line="223" w:lineRule="exact" w:before="48"/>
              <w:ind w:left="108"/>
              <w:rPr>
                <w:sz w:val="20"/>
              </w:rPr>
            </w:pPr>
            <w:r>
              <w:rPr>
                <w:sz w:val="20"/>
              </w:rPr>
              <w:t>hum_lsb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[2]</w:t>
            </w:r>
          </w:p>
        </w:tc>
        <w:tc>
          <w:tcPr>
            <w:tcW w:w="1700" w:type="dxa"/>
            <w:tcBorders>
              <w:left w:val="single" w:sz="24" w:space="0" w:color="FFFFFF"/>
              <w:bottom w:val="nil"/>
            </w:tcBorders>
            <w:shd w:val="clear" w:color="auto" w:fill="CCCCCC"/>
          </w:tcPr>
          <w:p>
            <w:pPr>
              <w:pStyle w:val="TableParagraph"/>
              <w:spacing w:before="39"/>
              <w:ind w:left="79"/>
              <w:rPr>
                <w:sz w:val="20"/>
              </w:rPr>
            </w:pPr>
            <w:r>
              <w:rPr>
                <w:sz w:val="20"/>
              </w:rPr>
              <w:t>0x26</w:t>
            </w:r>
          </w:p>
          <w:p>
            <w:pPr>
              <w:pStyle w:val="TableParagraph"/>
              <w:spacing w:before="51"/>
              <w:ind w:left="79"/>
              <w:rPr>
                <w:sz w:val="20"/>
              </w:rPr>
            </w:pPr>
            <w:r>
              <w:rPr>
                <w:sz w:val="20"/>
              </w:rPr>
              <w:t>0x37</w:t>
            </w:r>
          </w:p>
          <w:p>
            <w:pPr>
              <w:pStyle w:val="TableParagraph"/>
              <w:spacing w:line="223" w:lineRule="exact" w:before="48"/>
              <w:ind w:left="79"/>
              <w:rPr>
                <w:sz w:val="20"/>
              </w:rPr>
            </w:pPr>
            <w:r>
              <w:rPr>
                <w:sz w:val="20"/>
              </w:rPr>
              <w:t>0x48</w:t>
            </w:r>
          </w:p>
        </w:tc>
        <w:tc>
          <w:tcPr>
            <w:tcW w:w="2694" w:type="dxa"/>
            <w:tcBorders>
              <w:bottom w:val="nil"/>
              <w:right w:val="single" w:sz="24" w:space="0" w:color="FFFFFF"/>
            </w:tcBorders>
            <w:shd w:val="clear" w:color="auto" w:fill="CCCCCC"/>
          </w:tcPr>
          <w:p>
            <w:pPr>
              <w:pStyle w:val="TableParagraph"/>
              <w:spacing w:before="99"/>
              <w:ind w:left="86"/>
              <w:rPr>
                <w:sz w:val="20"/>
              </w:rPr>
            </w:pPr>
            <w:r>
              <w:rPr>
                <w:sz w:val="20"/>
              </w:rPr>
              <w:t>hum_lsb&lt;7:0&gt;</w:t>
            </w:r>
          </w:p>
        </w:tc>
        <w:tc>
          <w:tcPr>
            <w:tcW w:w="4535" w:type="dxa"/>
            <w:tcBorders>
              <w:left w:val="single" w:sz="24" w:space="0" w:color="FFFFFF"/>
              <w:bottom w:val="nil"/>
              <w:right w:val="nil"/>
            </w:tcBorders>
            <w:shd w:val="clear" w:color="auto" w:fill="CCCCCC"/>
          </w:tcPr>
          <w:p>
            <w:pPr>
              <w:pStyle w:val="TableParagraph"/>
              <w:spacing w:line="292" w:lineRule="auto" w:before="99"/>
              <w:ind w:left="78" w:right="104"/>
              <w:rPr>
                <w:sz w:val="20"/>
              </w:rPr>
            </w:pPr>
            <w:r>
              <w:rPr>
                <w:sz w:val="20"/>
              </w:rPr>
              <w:t>Contains</w:t>
            </w:r>
            <w:r>
              <w:rPr>
                <w:spacing w:val="21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20"/>
                <w:sz w:val="20"/>
              </w:rPr>
              <w:t> </w:t>
            </w:r>
            <w:r>
              <w:rPr>
                <w:sz w:val="20"/>
              </w:rPr>
              <w:t>LSB</w:t>
            </w:r>
            <w:r>
              <w:rPr>
                <w:spacing w:val="19"/>
                <w:sz w:val="20"/>
              </w:rPr>
              <w:t> </w:t>
            </w:r>
            <w:r>
              <w:rPr>
                <w:sz w:val="20"/>
              </w:rPr>
              <w:t>part</w:t>
            </w:r>
            <w:r>
              <w:rPr>
                <w:spacing w:val="20"/>
                <w:sz w:val="20"/>
              </w:rPr>
              <w:t> </w:t>
            </w:r>
            <w:r>
              <w:rPr>
                <w:sz w:val="20"/>
              </w:rPr>
              <w:t>[7:0]</w:t>
            </w:r>
            <w:r>
              <w:rPr>
                <w:spacing w:val="20"/>
                <w:sz w:val="20"/>
              </w:rPr>
              <w:t> </w:t>
            </w:r>
            <w:r>
              <w:rPr>
                <w:sz w:val="20"/>
              </w:rPr>
              <w:t>of</w:t>
            </w:r>
            <w:r>
              <w:rPr>
                <w:spacing w:val="19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19"/>
                <w:sz w:val="20"/>
              </w:rPr>
              <w:t> </w:t>
            </w:r>
            <w:r>
              <w:rPr>
                <w:sz w:val="20"/>
              </w:rPr>
              <w:t>raw</w:t>
            </w:r>
            <w:r>
              <w:rPr>
                <w:spacing w:val="21"/>
                <w:sz w:val="20"/>
              </w:rPr>
              <w:t> </w:t>
            </w:r>
            <w:r>
              <w:rPr>
                <w:sz w:val="20"/>
              </w:rPr>
              <w:t>humidity</w:t>
            </w:r>
            <w:r>
              <w:rPr>
                <w:spacing w:val="-53"/>
                <w:sz w:val="20"/>
              </w:rPr>
              <w:t> </w:t>
            </w:r>
            <w:r>
              <w:rPr>
                <w:sz w:val="20"/>
              </w:rPr>
              <w:t>measurement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output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data.</w:t>
            </w:r>
          </w:p>
        </w:tc>
      </w:tr>
    </w:tbl>
    <w:p>
      <w:pPr>
        <w:spacing w:after="0" w:line="292" w:lineRule="auto"/>
        <w:rPr>
          <w:sz w:val="20"/>
        </w:rPr>
        <w:sectPr>
          <w:pgSz w:w="11910" w:h="16840"/>
          <w:pgMar w:header="0" w:footer="614" w:top="840" w:bottom="800" w:left="360" w:right="300"/>
        </w:sectPr>
      </w:pPr>
    </w:p>
    <w:p>
      <w:pPr>
        <w:pStyle w:val="BodyText"/>
        <w:rPr>
          <w:rFonts w:ascii="Arial"/>
          <w:i/>
        </w:rPr>
      </w:pPr>
    </w:p>
    <w:p>
      <w:pPr>
        <w:pStyle w:val="BodyText"/>
        <w:rPr>
          <w:rFonts w:ascii="Arial"/>
          <w:i/>
        </w:rPr>
      </w:pPr>
    </w:p>
    <w:p>
      <w:pPr>
        <w:pStyle w:val="BodyText"/>
        <w:rPr>
          <w:rFonts w:ascii="Arial"/>
          <w:i/>
        </w:rPr>
      </w:pPr>
    </w:p>
    <w:p>
      <w:pPr>
        <w:pStyle w:val="BodyText"/>
        <w:spacing w:before="3"/>
        <w:rPr>
          <w:rFonts w:ascii="Arial"/>
          <w:i/>
          <w:sz w:val="18"/>
        </w:rPr>
      </w:pPr>
    </w:p>
    <w:p>
      <w:pPr>
        <w:spacing w:before="0"/>
        <w:ind w:left="143" w:right="0" w:firstLine="0"/>
        <w:jc w:val="left"/>
        <w:rPr>
          <w:rFonts w:ascii="Arial"/>
          <w:i/>
          <w:sz w:val="20"/>
        </w:rPr>
      </w:pPr>
      <w:bookmarkStart w:name="_bookmark62" w:id="87"/>
      <w:bookmarkEnd w:id="87"/>
      <w:r>
        <w:rPr/>
      </w:r>
      <w:r>
        <w:rPr>
          <w:sz w:val="20"/>
        </w:rPr>
        <w:t>5.3.5.4</w:t>
      </w:r>
      <w:r>
        <w:rPr>
          <w:spacing w:val="-5"/>
          <w:sz w:val="20"/>
        </w:rPr>
        <w:t> </w:t>
      </w:r>
      <w:r>
        <w:rPr>
          <w:rFonts w:ascii="Arial"/>
          <w:i/>
          <w:color w:val="2E0D50"/>
          <w:sz w:val="20"/>
        </w:rPr>
        <w:t>Gas</w:t>
      </w:r>
      <w:r>
        <w:rPr>
          <w:rFonts w:ascii="Arial"/>
          <w:i/>
          <w:color w:val="2E0D50"/>
          <w:spacing w:val="-5"/>
          <w:sz w:val="20"/>
        </w:rPr>
        <w:t> </w:t>
      </w:r>
      <w:r>
        <w:rPr>
          <w:rFonts w:ascii="Arial"/>
          <w:i/>
          <w:color w:val="2E0D50"/>
          <w:sz w:val="20"/>
        </w:rPr>
        <w:t>resistance</w:t>
      </w:r>
      <w:r>
        <w:rPr>
          <w:rFonts w:ascii="Arial"/>
          <w:i/>
          <w:color w:val="2E0D50"/>
          <w:spacing w:val="-7"/>
          <w:sz w:val="20"/>
        </w:rPr>
        <w:t> </w:t>
      </w:r>
      <w:r>
        <w:rPr>
          <w:rFonts w:ascii="Arial"/>
          <w:i/>
          <w:color w:val="2E0D50"/>
          <w:sz w:val="20"/>
        </w:rPr>
        <w:t>data</w:t>
      </w:r>
    </w:p>
    <w:p>
      <w:pPr>
        <w:pStyle w:val="BodyText"/>
        <w:spacing w:before="5" w:after="1"/>
        <w:rPr>
          <w:rFonts w:ascii="Arial"/>
          <w:i/>
          <w:sz w:val="10"/>
        </w:rPr>
      </w:pPr>
    </w:p>
    <w:tbl>
      <w:tblPr>
        <w:tblW w:w="0" w:type="auto"/>
        <w:jc w:val="left"/>
        <w:tblInd w:w="151" w:type="dxa"/>
        <w:tblBorders>
          <w:top w:val="single" w:sz="18" w:space="0" w:color="FFFFFF"/>
          <w:left w:val="single" w:sz="18" w:space="0" w:color="FFFFFF"/>
          <w:bottom w:val="single" w:sz="18" w:space="0" w:color="FFFFFF"/>
          <w:right w:val="single" w:sz="18" w:space="0" w:color="FFFFFF"/>
          <w:insideH w:val="single" w:sz="18" w:space="0" w:color="FFFFFF"/>
          <w:insideV w:val="single" w:sz="18" w:space="0" w:color="FFFFFF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986"/>
        <w:gridCol w:w="1700"/>
        <w:gridCol w:w="2694"/>
        <w:gridCol w:w="4535"/>
      </w:tblGrid>
      <w:tr>
        <w:trPr>
          <w:trHeight w:val="558" w:hRule="atLeast"/>
        </w:trPr>
        <w:tc>
          <w:tcPr>
            <w:tcW w:w="1986" w:type="dxa"/>
            <w:tcBorders>
              <w:top w:val="nil"/>
              <w:left w:val="nil"/>
              <w:right w:val="single" w:sz="24" w:space="0" w:color="FFFFFF"/>
            </w:tcBorders>
            <w:shd w:val="clear" w:color="auto" w:fill="585858"/>
          </w:tcPr>
          <w:p>
            <w:pPr>
              <w:pStyle w:val="TableParagraph"/>
              <w:spacing w:before="35"/>
              <w:ind w:left="274" w:right="246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z w:val="20"/>
              </w:rPr>
              <w:t>Register</w:t>
            </w:r>
            <w:r>
              <w:rPr>
                <w:rFonts w:ascii="Arial"/>
                <w:b/>
                <w:color w:val="FFFFFF"/>
                <w:spacing w:val="-6"/>
                <w:sz w:val="20"/>
              </w:rPr>
              <w:t> </w:t>
            </w:r>
            <w:r>
              <w:rPr>
                <w:rFonts w:ascii="Arial"/>
                <w:b/>
                <w:color w:val="FFFFFF"/>
                <w:sz w:val="20"/>
              </w:rPr>
              <w:t>Name</w:t>
            </w:r>
          </w:p>
          <w:p>
            <w:pPr>
              <w:pStyle w:val="TableParagraph"/>
              <w:spacing w:line="222" w:lineRule="exact" w:before="51"/>
              <w:ind w:left="270" w:right="246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z w:val="20"/>
              </w:rPr>
              <w:t>[Field]</w:t>
            </w:r>
          </w:p>
        </w:tc>
        <w:tc>
          <w:tcPr>
            <w:tcW w:w="1700" w:type="dxa"/>
            <w:tcBorders>
              <w:top w:val="nil"/>
              <w:left w:val="single" w:sz="24" w:space="0" w:color="FFFFFF"/>
            </w:tcBorders>
            <w:shd w:val="clear" w:color="auto" w:fill="585858"/>
          </w:tcPr>
          <w:p>
            <w:pPr>
              <w:pStyle w:val="TableParagraph"/>
              <w:spacing w:before="35"/>
              <w:ind w:right="426"/>
              <w:jc w:val="right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z w:val="20"/>
              </w:rPr>
              <w:t>Address</w:t>
            </w:r>
          </w:p>
        </w:tc>
        <w:tc>
          <w:tcPr>
            <w:tcW w:w="2694" w:type="dxa"/>
            <w:tcBorders>
              <w:top w:val="nil"/>
              <w:right w:val="single" w:sz="24" w:space="0" w:color="FFFFFF"/>
            </w:tcBorders>
            <w:shd w:val="clear" w:color="auto" w:fill="585858"/>
          </w:tcPr>
          <w:p>
            <w:pPr>
              <w:pStyle w:val="TableParagraph"/>
              <w:spacing w:before="35"/>
              <w:ind w:right="286"/>
              <w:jc w:val="right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z w:val="20"/>
              </w:rPr>
              <w:t>Content&lt;bit</w:t>
            </w:r>
            <w:r>
              <w:rPr>
                <w:rFonts w:ascii="Arial"/>
                <w:b/>
                <w:color w:val="FFFFFF"/>
                <w:spacing w:val="-8"/>
                <w:sz w:val="20"/>
              </w:rPr>
              <w:t> </w:t>
            </w:r>
            <w:r>
              <w:rPr>
                <w:rFonts w:ascii="Arial"/>
                <w:b/>
                <w:color w:val="FFFFFF"/>
                <w:sz w:val="20"/>
              </w:rPr>
              <w:t>position&gt;</w:t>
            </w:r>
          </w:p>
        </w:tc>
        <w:tc>
          <w:tcPr>
            <w:tcW w:w="4535" w:type="dxa"/>
            <w:tcBorders>
              <w:top w:val="nil"/>
              <w:left w:val="single" w:sz="24" w:space="0" w:color="FFFFFF"/>
              <w:right w:val="nil"/>
            </w:tcBorders>
            <w:shd w:val="clear" w:color="auto" w:fill="585858"/>
          </w:tcPr>
          <w:p>
            <w:pPr>
              <w:pStyle w:val="TableParagraph"/>
              <w:spacing w:before="35"/>
              <w:ind w:left="72" w:right="99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z w:val="20"/>
              </w:rPr>
              <w:t>Description</w:t>
            </w:r>
          </w:p>
        </w:tc>
      </w:tr>
      <w:tr>
        <w:trPr>
          <w:trHeight w:val="840" w:hRule="atLeast"/>
        </w:trPr>
        <w:tc>
          <w:tcPr>
            <w:tcW w:w="1986" w:type="dxa"/>
            <w:tcBorders>
              <w:left w:val="nil"/>
              <w:right w:val="single" w:sz="24" w:space="0" w:color="FFFFFF"/>
            </w:tcBorders>
            <w:shd w:val="clear" w:color="auto" w:fill="F1F1F1"/>
          </w:tcPr>
          <w:p>
            <w:pPr>
              <w:pStyle w:val="TableParagraph"/>
              <w:spacing w:before="39"/>
              <w:ind w:left="108"/>
              <w:rPr>
                <w:sz w:val="20"/>
              </w:rPr>
            </w:pPr>
            <w:r>
              <w:rPr>
                <w:sz w:val="20"/>
              </w:rPr>
              <w:t>gas_r_msb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[0]</w:t>
            </w:r>
          </w:p>
          <w:p>
            <w:pPr>
              <w:pStyle w:val="TableParagraph"/>
              <w:spacing w:before="49"/>
              <w:ind w:left="108"/>
              <w:rPr>
                <w:sz w:val="20"/>
              </w:rPr>
            </w:pPr>
            <w:r>
              <w:rPr>
                <w:sz w:val="20"/>
              </w:rPr>
              <w:t>gas_r_msb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[1]</w:t>
            </w:r>
          </w:p>
          <w:p>
            <w:pPr>
              <w:pStyle w:val="TableParagraph"/>
              <w:spacing w:line="222" w:lineRule="exact" w:before="50"/>
              <w:ind w:left="108"/>
              <w:rPr>
                <w:sz w:val="20"/>
              </w:rPr>
            </w:pPr>
            <w:r>
              <w:rPr>
                <w:sz w:val="20"/>
              </w:rPr>
              <w:t>gas_r_msb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[2]</w:t>
            </w:r>
          </w:p>
        </w:tc>
        <w:tc>
          <w:tcPr>
            <w:tcW w:w="1700" w:type="dxa"/>
            <w:tcBorders>
              <w:left w:val="single" w:sz="24" w:space="0" w:color="FFFFFF"/>
            </w:tcBorders>
            <w:shd w:val="clear" w:color="auto" w:fill="F1F1F1"/>
          </w:tcPr>
          <w:p>
            <w:pPr>
              <w:pStyle w:val="TableParagraph"/>
              <w:spacing w:before="39"/>
              <w:ind w:left="79"/>
              <w:rPr>
                <w:sz w:val="20"/>
              </w:rPr>
            </w:pPr>
            <w:r>
              <w:rPr>
                <w:sz w:val="20"/>
              </w:rPr>
              <w:t>0x2C</w:t>
            </w:r>
          </w:p>
          <w:p>
            <w:pPr>
              <w:pStyle w:val="TableParagraph"/>
              <w:spacing w:before="49"/>
              <w:ind w:left="79"/>
              <w:rPr>
                <w:sz w:val="20"/>
              </w:rPr>
            </w:pPr>
            <w:r>
              <w:rPr>
                <w:sz w:val="20"/>
              </w:rPr>
              <w:t>0x3D</w:t>
            </w:r>
          </w:p>
          <w:p>
            <w:pPr>
              <w:pStyle w:val="TableParagraph"/>
              <w:spacing w:line="222" w:lineRule="exact" w:before="50"/>
              <w:ind w:left="79"/>
              <w:rPr>
                <w:sz w:val="20"/>
              </w:rPr>
            </w:pPr>
            <w:r>
              <w:rPr>
                <w:sz w:val="20"/>
              </w:rPr>
              <w:t>0x4E</w:t>
            </w:r>
          </w:p>
        </w:tc>
        <w:tc>
          <w:tcPr>
            <w:tcW w:w="2694" w:type="dxa"/>
            <w:tcBorders>
              <w:right w:val="single" w:sz="24" w:space="0" w:color="FFFFFF"/>
            </w:tcBorders>
            <w:shd w:val="clear" w:color="auto" w:fill="F1F1F1"/>
          </w:tcPr>
          <w:p>
            <w:pPr>
              <w:pStyle w:val="TableParagraph"/>
              <w:spacing w:before="99"/>
              <w:ind w:left="86"/>
              <w:rPr>
                <w:sz w:val="20"/>
              </w:rPr>
            </w:pPr>
            <w:r>
              <w:rPr>
                <w:sz w:val="20"/>
              </w:rPr>
              <w:t>gas_r&lt;7:0&gt;</w:t>
            </w:r>
          </w:p>
        </w:tc>
        <w:tc>
          <w:tcPr>
            <w:tcW w:w="4535" w:type="dxa"/>
            <w:tcBorders>
              <w:left w:val="single" w:sz="24" w:space="0" w:color="FFFFFF"/>
              <w:right w:val="nil"/>
            </w:tcBorders>
            <w:shd w:val="clear" w:color="auto" w:fill="F1F1F1"/>
          </w:tcPr>
          <w:p>
            <w:pPr>
              <w:pStyle w:val="TableParagraph"/>
              <w:spacing w:line="290" w:lineRule="auto" w:before="99"/>
              <w:ind w:left="78" w:right="104"/>
              <w:rPr>
                <w:sz w:val="20"/>
              </w:rPr>
            </w:pPr>
            <w:r>
              <w:rPr>
                <w:sz w:val="20"/>
              </w:rPr>
              <w:t>Contains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MSB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part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gas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resistance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[9:2]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of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-52"/>
                <w:sz w:val="20"/>
              </w:rPr>
              <w:t> </w:t>
            </w:r>
            <w:r>
              <w:rPr>
                <w:sz w:val="20"/>
              </w:rPr>
              <w:t>raw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gas resistance.</w:t>
            </w:r>
          </w:p>
        </w:tc>
      </w:tr>
      <w:tr>
        <w:trPr>
          <w:trHeight w:val="841" w:hRule="atLeast"/>
        </w:trPr>
        <w:tc>
          <w:tcPr>
            <w:tcW w:w="1986" w:type="dxa"/>
            <w:tcBorders>
              <w:left w:val="nil"/>
              <w:bottom w:val="nil"/>
              <w:right w:val="single" w:sz="24" w:space="0" w:color="FFFFFF"/>
            </w:tcBorders>
            <w:shd w:val="clear" w:color="auto" w:fill="CCCCCC"/>
          </w:tcPr>
          <w:p>
            <w:pPr>
              <w:pStyle w:val="TableParagraph"/>
              <w:spacing w:before="37"/>
              <w:ind w:left="108"/>
              <w:rPr>
                <w:sz w:val="20"/>
              </w:rPr>
            </w:pPr>
            <w:r>
              <w:rPr>
                <w:sz w:val="20"/>
              </w:rPr>
              <w:t>gas_r_lsb</w:t>
            </w:r>
            <w:r>
              <w:rPr>
                <w:spacing w:val="-10"/>
                <w:sz w:val="20"/>
              </w:rPr>
              <w:t> </w:t>
            </w:r>
            <w:r>
              <w:rPr>
                <w:sz w:val="20"/>
              </w:rPr>
              <w:t>[0]</w:t>
            </w:r>
          </w:p>
          <w:p>
            <w:pPr>
              <w:pStyle w:val="TableParagraph"/>
              <w:spacing w:before="51"/>
              <w:ind w:left="108"/>
              <w:rPr>
                <w:sz w:val="20"/>
              </w:rPr>
            </w:pPr>
            <w:r>
              <w:rPr>
                <w:sz w:val="20"/>
              </w:rPr>
              <w:t>gas_r_lsb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[1]</w:t>
            </w:r>
          </w:p>
          <w:p>
            <w:pPr>
              <w:pStyle w:val="TableParagraph"/>
              <w:spacing w:line="223" w:lineRule="exact" w:before="50"/>
              <w:ind w:left="108"/>
              <w:rPr>
                <w:sz w:val="20"/>
              </w:rPr>
            </w:pPr>
            <w:r>
              <w:rPr>
                <w:sz w:val="20"/>
              </w:rPr>
              <w:t>gas_r_lsb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[2]</w:t>
            </w:r>
          </w:p>
        </w:tc>
        <w:tc>
          <w:tcPr>
            <w:tcW w:w="1700" w:type="dxa"/>
            <w:tcBorders>
              <w:left w:val="single" w:sz="24" w:space="0" w:color="FFFFFF"/>
              <w:bottom w:val="nil"/>
            </w:tcBorders>
            <w:shd w:val="clear" w:color="auto" w:fill="CCCCCC"/>
          </w:tcPr>
          <w:p>
            <w:pPr>
              <w:pStyle w:val="TableParagraph"/>
              <w:spacing w:before="37"/>
              <w:ind w:left="79"/>
              <w:rPr>
                <w:sz w:val="20"/>
              </w:rPr>
            </w:pPr>
            <w:r>
              <w:rPr>
                <w:sz w:val="20"/>
              </w:rPr>
              <w:t>0x2D</w:t>
            </w:r>
          </w:p>
          <w:p>
            <w:pPr>
              <w:pStyle w:val="TableParagraph"/>
              <w:spacing w:before="51"/>
              <w:ind w:left="79"/>
              <w:rPr>
                <w:sz w:val="20"/>
              </w:rPr>
            </w:pPr>
            <w:r>
              <w:rPr>
                <w:sz w:val="20"/>
              </w:rPr>
              <w:t>0x3E</w:t>
            </w:r>
          </w:p>
          <w:p>
            <w:pPr>
              <w:pStyle w:val="TableParagraph"/>
              <w:spacing w:line="223" w:lineRule="exact" w:before="50"/>
              <w:ind w:left="79"/>
              <w:rPr>
                <w:sz w:val="20"/>
              </w:rPr>
            </w:pPr>
            <w:r>
              <w:rPr>
                <w:sz w:val="20"/>
              </w:rPr>
              <w:t>0x4F</w:t>
            </w:r>
          </w:p>
        </w:tc>
        <w:tc>
          <w:tcPr>
            <w:tcW w:w="2694" w:type="dxa"/>
            <w:tcBorders>
              <w:bottom w:val="nil"/>
              <w:right w:val="single" w:sz="24" w:space="0" w:color="FFFFFF"/>
            </w:tcBorders>
            <w:shd w:val="clear" w:color="auto" w:fill="CCCCCC"/>
          </w:tcPr>
          <w:p>
            <w:pPr>
              <w:pStyle w:val="TableParagraph"/>
              <w:spacing w:before="97"/>
              <w:ind w:left="86"/>
              <w:rPr>
                <w:sz w:val="20"/>
              </w:rPr>
            </w:pPr>
            <w:r>
              <w:rPr>
                <w:sz w:val="20"/>
              </w:rPr>
              <w:t>gas_r&lt;7:6&gt;</w:t>
            </w:r>
          </w:p>
        </w:tc>
        <w:tc>
          <w:tcPr>
            <w:tcW w:w="4535" w:type="dxa"/>
            <w:tcBorders>
              <w:left w:val="single" w:sz="24" w:space="0" w:color="FFFFFF"/>
              <w:bottom w:val="nil"/>
              <w:right w:val="nil"/>
            </w:tcBorders>
            <w:shd w:val="clear" w:color="auto" w:fill="CCCCCC"/>
          </w:tcPr>
          <w:p>
            <w:pPr>
              <w:pStyle w:val="TableParagraph"/>
              <w:spacing w:line="292" w:lineRule="auto" w:before="97"/>
              <w:ind w:left="78" w:right="104"/>
              <w:rPr>
                <w:sz w:val="20"/>
              </w:rPr>
            </w:pPr>
            <w:r>
              <w:rPr>
                <w:sz w:val="20"/>
              </w:rPr>
              <w:t>Contains the LSB part gas resistance [1:0] of the</w:t>
            </w:r>
            <w:r>
              <w:rPr>
                <w:spacing w:val="-53"/>
                <w:sz w:val="20"/>
              </w:rPr>
              <w:t> </w:t>
            </w:r>
            <w:r>
              <w:rPr>
                <w:sz w:val="20"/>
              </w:rPr>
              <w:t>raw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gas resistance.</w:t>
            </w:r>
          </w:p>
        </w:tc>
      </w:tr>
      <w:tr>
        <w:trPr>
          <w:trHeight w:val="588" w:hRule="atLeast"/>
        </w:trPr>
        <w:tc>
          <w:tcPr>
            <w:tcW w:w="3686" w:type="dxa"/>
            <w:gridSpan w:val="2"/>
            <w:tcBorders>
              <w:top w:val="nil"/>
              <w:left w:val="nil"/>
              <w:bottom w:val="nil"/>
            </w:tcBorders>
          </w:tcPr>
          <w:p>
            <w:pPr>
              <w:pStyle w:val="TableParagraph"/>
              <w:spacing w:before="9"/>
              <w:rPr>
                <w:rFonts w:ascii="Arial"/>
                <w:i/>
                <w:sz w:val="20"/>
              </w:rPr>
            </w:pPr>
          </w:p>
          <w:p>
            <w:pPr>
              <w:pStyle w:val="TableParagraph"/>
              <w:rPr>
                <w:rFonts w:ascii="Arial"/>
                <w:i/>
                <w:sz w:val="20"/>
              </w:rPr>
            </w:pPr>
            <w:bookmarkStart w:name="_bookmark63" w:id="88"/>
            <w:bookmarkEnd w:id="88"/>
            <w:r>
              <w:rPr/>
            </w:r>
            <w:r>
              <w:rPr>
                <w:sz w:val="20"/>
              </w:rPr>
              <w:t>5.3.5.5</w:t>
            </w:r>
            <w:r>
              <w:rPr>
                <w:spacing w:val="-5"/>
                <w:sz w:val="20"/>
              </w:rPr>
              <w:t> </w:t>
            </w:r>
            <w:r>
              <w:rPr>
                <w:rFonts w:ascii="Arial"/>
                <w:i/>
                <w:color w:val="2E0D50"/>
                <w:sz w:val="20"/>
              </w:rPr>
              <w:t>Gas</w:t>
            </w:r>
            <w:r>
              <w:rPr>
                <w:rFonts w:ascii="Arial"/>
                <w:i/>
                <w:color w:val="2E0D50"/>
                <w:spacing w:val="-5"/>
                <w:sz w:val="20"/>
              </w:rPr>
              <w:t> </w:t>
            </w:r>
            <w:r>
              <w:rPr>
                <w:rFonts w:ascii="Arial"/>
                <w:i/>
                <w:color w:val="2E0D50"/>
                <w:sz w:val="20"/>
              </w:rPr>
              <w:t>resistance</w:t>
            </w:r>
            <w:r>
              <w:rPr>
                <w:rFonts w:ascii="Arial"/>
                <w:i/>
                <w:color w:val="2E0D50"/>
                <w:spacing w:val="-6"/>
                <w:sz w:val="20"/>
              </w:rPr>
              <w:t> </w:t>
            </w:r>
            <w:r>
              <w:rPr>
                <w:rFonts w:ascii="Arial"/>
                <w:i/>
                <w:color w:val="2E0D50"/>
                <w:sz w:val="20"/>
              </w:rPr>
              <w:t>range</w:t>
            </w:r>
          </w:p>
        </w:tc>
        <w:tc>
          <w:tcPr>
            <w:tcW w:w="2694" w:type="dxa"/>
            <w:tcBorders>
              <w:top w:val="nil"/>
              <w:bottom w:val="nil"/>
              <w:right w:val="single" w:sz="24" w:space="0" w:color="FFFFFF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535" w:type="dxa"/>
            <w:tcBorders>
              <w:top w:val="nil"/>
              <w:left w:val="single" w:sz="24" w:space="0" w:color="FFFFFF"/>
              <w:bottom w:val="nil"/>
              <w:right w:val="nil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561" w:hRule="atLeast"/>
        </w:trPr>
        <w:tc>
          <w:tcPr>
            <w:tcW w:w="1986" w:type="dxa"/>
            <w:tcBorders>
              <w:top w:val="nil"/>
              <w:left w:val="nil"/>
              <w:right w:val="single" w:sz="24" w:space="0" w:color="FFFFFF"/>
            </w:tcBorders>
            <w:shd w:val="clear" w:color="auto" w:fill="585858"/>
          </w:tcPr>
          <w:p>
            <w:pPr>
              <w:pStyle w:val="TableParagraph"/>
              <w:spacing w:line="280" w:lineRule="exact"/>
              <w:ind w:left="691" w:right="253" w:hanging="399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z w:val="20"/>
              </w:rPr>
              <w:t>Register</w:t>
            </w:r>
            <w:r>
              <w:rPr>
                <w:rFonts w:ascii="Arial"/>
                <w:b/>
                <w:color w:val="FFFFFF"/>
                <w:spacing w:val="-10"/>
                <w:sz w:val="20"/>
              </w:rPr>
              <w:t> </w:t>
            </w:r>
            <w:r>
              <w:rPr>
                <w:rFonts w:ascii="Arial"/>
                <w:b/>
                <w:color w:val="FFFFFF"/>
                <w:sz w:val="20"/>
              </w:rPr>
              <w:t>Name</w:t>
            </w:r>
            <w:r>
              <w:rPr>
                <w:rFonts w:ascii="Arial"/>
                <w:b/>
                <w:color w:val="FFFFFF"/>
                <w:spacing w:val="-52"/>
                <w:sz w:val="20"/>
              </w:rPr>
              <w:t> </w:t>
            </w:r>
            <w:r>
              <w:rPr>
                <w:rFonts w:ascii="Arial"/>
                <w:b/>
                <w:color w:val="FFFFFF"/>
                <w:sz w:val="20"/>
              </w:rPr>
              <w:t>[Field]</w:t>
            </w:r>
          </w:p>
        </w:tc>
        <w:tc>
          <w:tcPr>
            <w:tcW w:w="1700" w:type="dxa"/>
            <w:tcBorders>
              <w:top w:val="nil"/>
              <w:left w:val="single" w:sz="24" w:space="0" w:color="FFFFFF"/>
            </w:tcBorders>
            <w:shd w:val="clear" w:color="auto" w:fill="585858"/>
          </w:tcPr>
          <w:p>
            <w:pPr>
              <w:pStyle w:val="TableParagraph"/>
              <w:spacing w:before="38"/>
              <w:ind w:right="426"/>
              <w:jc w:val="right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z w:val="20"/>
              </w:rPr>
              <w:t>Address</w:t>
            </w:r>
          </w:p>
        </w:tc>
        <w:tc>
          <w:tcPr>
            <w:tcW w:w="2694" w:type="dxa"/>
            <w:tcBorders>
              <w:top w:val="nil"/>
              <w:right w:val="single" w:sz="24" w:space="0" w:color="FFFFFF"/>
            </w:tcBorders>
            <w:shd w:val="clear" w:color="auto" w:fill="585858"/>
          </w:tcPr>
          <w:p>
            <w:pPr>
              <w:pStyle w:val="TableParagraph"/>
              <w:spacing w:before="38"/>
              <w:ind w:right="286"/>
              <w:jc w:val="right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z w:val="20"/>
              </w:rPr>
              <w:t>Content&lt;bit</w:t>
            </w:r>
            <w:r>
              <w:rPr>
                <w:rFonts w:ascii="Arial"/>
                <w:b/>
                <w:color w:val="FFFFFF"/>
                <w:spacing w:val="-8"/>
                <w:sz w:val="20"/>
              </w:rPr>
              <w:t> </w:t>
            </w:r>
            <w:r>
              <w:rPr>
                <w:rFonts w:ascii="Arial"/>
                <w:b/>
                <w:color w:val="FFFFFF"/>
                <w:sz w:val="20"/>
              </w:rPr>
              <w:t>position&gt;</w:t>
            </w:r>
          </w:p>
        </w:tc>
        <w:tc>
          <w:tcPr>
            <w:tcW w:w="4535" w:type="dxa"/>
            <w:tcBorders>
              <w:top w:val="nil"/>
              <w:left w:val="single" w:sz="24" w:space="0" w:color="FFFFFF"/>
              <w:right w:val="nil"/>
            </w:tcBorders>
            <w:shd w:val="clear" w:color="auto" w:fill="585858"/>
          </w:tcPr>
          <w:p>
            <w:pPr>
              <w:pStyle w:val="TableParagraph"/>
              <w:spacing w:before="38"/>
              <w:ind w:left="72" w:right="99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z w:val="20"/>
              </w:rPr>
              <w:t>Description</w:t>
            </w:r>
          </w:p>
        </w:tc>
      </w:tr>
      <w:tr>
        <w:trPr>
          <w:trHeight w:val="841" w:hRule="atLeast"/>
        </w:trPr>
        <w:tc>
          <w:tcPr>
            <w:tcW w:w="1986" w:type="dxa"/>
            <w:tcBorders>
              <w:left w:val="nil"/>
              <w:bottom w:val="nil"/>
              <w:right w:val="single" w:sz="24" w:space="0" w:color="FFFFFF"/>
            </w:tcBorders>
            <w:shd w:val="clear" w:color="auto" w:fill="F1F1F1"/>
          </w:tcPr>
          <w:p>
            <w:pPr>
              <w:pStyle w:val="TableParagraph"/>
              <w:spacing w:before="37"/>
              <w:ind w:left="108"/>
              <w:rPr>
                <w:sz w:val="20"/>
              </w:rPr>
            </w:pPr>
            <w:r>
              <w:rPr>
                <w:sz w:val="20"/>
              </w:rPr>
              <w:t>gas_r_lsb</w:t>
            </w:r>
            <w:r>
              <w:rPr>
                <w:spacing w:val="-10"/>
                <w:sz w:val="20"/>
              </w:rPr>
              <w:t> </w:t>
            </w:r>
            <w:r>
              <w:rPr>
                <w:sz w:val="20"/>
              </w:rPr>
              <w:t>[0]</w:t>
            </w:r>
          </w:p>
          <w:p>
            <w:pPr>
              <w:pStyle w:val="TableParagraph"/>
              <w:spacing w:before="51"/>
              <w:ind w:left="108"/>
              <w:rPr>
                <w:sz w:val="20"/>
              </w:rPr>
            </w:pPr>
            <w:r>
              <w:rPr>
                <w:sz w:val="20"/>
              </w:rPr>
              <w:t>gas_r_lsb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[1]</w:t>
            </w:r>
          </w:p>
          <w:p>
            <w:pPr>
              <w:pStyle w:val="TableParagraph"/>
              <w:spacing w:line="223" w:lineRule="exact" w:before="50"/>
              <w:ind w:left="108"/>
              <w:rPr>
                <w:sz w:val="20"/>
              </w:rPr>
            </w:pPr>
            <w:r>
              <w:rPr>
                <w:sz w:val="20"/>
              </w:rPr>
              <w:t>gas_r_lsb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[2]</w:t>
            </w:r>
          </w:p>
        </w:tc>
        <w:tc>
          <w:tcPr>
            <w:tcW w:w="1700" w:type="dxa"/>
            <w:tcBorders>
              <w:left w:val="single" w:sz="24" w:space="0" w:color="FFFFFF"/>
              <w:bottom w:val="nil"/>
            </w:tcBorders>
            <w:shd w:val="clear" w:color="auto" w:fill="F1F1F1"/>
          </w:tcPr>
          <w:p>
            <w:pPr>
              <w:pStyle w:val="TableParagraph"/>
              <w:spacing w:before="37"/>
              <w:ind w:left="79"/>
              <w:rPr>
                <w:sz w:val="20"/>
              </w:rPr>
            </w:pPr>
            <w:r>
              <w:rPr>
                <w:sz w:val="20"/>
              </w:rPr>
              <w:t>0x2D</w:t>
            </w:r>
          </w:p>
          <w:p>
            <w:pPr>
              <w:pStyle w:val="TableParagraph"/>
              <w:spacing w:before="51"/>
              <w:ind w:left="79"/>
              <w:rPr>
                <w:sz w:val="20"/>
              </w:rPr>
            </w:pPr>
            <w:r>
              <w:rPr>
                <w:sz w:val="20"/>
              </w:rPr>
              <w:t>0x3E</w:t>
            </w:r>
          </w:p>
          <w:p>
            <w:pPr>
              <w:pStyle w:val="TableParagraph"/>
              <w:spacing w:line="223" w:lineRule="exact" w:before="50"/>
              <w:ind w:left="79"/>
              <w:rPr>
                <w:sz w:val="20"/>
              </w:rPr>
            </w:pPr>
            <w:r>
              <w:rPr>
                <w:sz w:val="20"/>
              </w:rPr>
              <w:t>0x4F</w:t>
            </w:r>
          </w:p>
        </w:tc>
        <w:tc>
          <w:tcPr>
            <w:tcW w:w="2694" w:type="dxa"/>
            <w:tcBorders>
              <w:bottom w:val="nil"/>
              <w:right w:val="single" w:sz="24" w:space="0" w:color="FFFFFF"/>
            </w:tcBorders>
            <w:shd w:val="clear" w:color="auto" w:fill="F1F1F1"/>
          </w:tcPr>
          <w:p>
            <w:pPr>
              <w:pStyle w:val="TableParagraph"/>
              <w:spacing w:before="97"/>
              <w:ind w:left="86"/>
              <w:rPr>
                <w:sz w:val="20"/>
              </w:rPr>
            </w:pPr>
            <w:r>
              <w:rPr>
                <w:sz w:val="20"/>
              </w:rPr>
              <w:t>gas_range_r&lt;3:0&gt;</w:t>
            </w:r>
          </w:p>
        </w:tc>
        <w:tc>
          <w:tcPr>
            <w:tcW w:w="4535" w:type="dxa"/>
            <w:tcBorders>
              <w:left w:val="single" w:sz="24" w:space="0" w:color="FFFFFF"/>
              <w:bottom w:val="nil"/>
              <w:right w:val="nil"/>
            </w:tcBorders>
            <w:shd w:val="clear" w:color="auto" w:fill="F1F1F1"/>
          </w:tcPr>
          <w:p>
            <w:pPr>
              <w:pStyle w:val="TableParagraph"/>
              <w:spacing w:before="97"/>
              <w:ind w:left="72" w:right="103"/>
              <w:jc w:val="center"/>
              <w:rPr>
                <w:sz w:val="20"/>
              </w:rPr>
            </w:pPr>
            <w:r>
              <w:rPr>
                <w:spacing w:val="-1"/>
                <w:sz w:val="20"/>
              </w:rPr>
              <w:t>Contains</w:t>
            </w:r>
            <w:r>
              <w:rPr>
                <w:spacing w:val="-19"/>
                <w:sz w:val="20"/>
              </w:rPr>
              <w:t> </w:t>
            </w:r>
            <w:r>
              <w:rPr>
                <w:spacing w:val="-1"/>
                <w:sz w:val="20"/>
              </w:rPr>
              <w:t>ADC</w:t>
            </w:r>
            <w:r>
              <w:rPr>
                <w:spacing w:val="-11"/>
                <w:sz w:val="20"/>
              </w:rPr>
              <w:t> </w:t>
            </w:r>
            <w:r>
              <w:rPr>
                <w:spacing w:val="-1"/>
                <w:sz w:val="20"/>
              </w:rPr>
              <w:t>range</w:t>
            </w:r>
            <w:r>
              <w:rPr>
                <w:spacing w:val="-12"/>
                <w:sz w:val="20"/>
              </w:rPr>
              <w:t> </w:t>
            </w:r>
            <w:r>
              <w:rPr>
                <w:spacing w:val="-1"/>
                <w:sz w:val="20"/>
              </w:rPr>
              <w:t>of</w:t>
            </w:r>
            <w:r>
              <w:rPr>
                <w:spacing w:val="-9"/>
                <w:sz w:val="20"/>
              </w:rPr>
              <w:t> </w:t>
            </w:r>
            <w:r>
              <w:rPr>
                <w:spacing w:val="-1"/>
                <w:sz w:val="20"/>
              </w:rPr>
              <w:t>measured</w:t>
            </w:r>
            <w:r>
              <w:rPr>
                <w:spacing w:val="-12"/>
                <w:sz w:val="20"/>
              </w:rPr>
              <w:t> </w:t>
            </w:r>
            <w:r>
              <w:rPr>
                <w:spacing w:val="-1"/>
                <w:sz w:val="20"/>
              </w:rPr>
              <w:t>gas</w:t>
            </w:r>
            <w:r>
              <w:rPr>
                <w:spacing w:val="-11"/>
                <w:sz w:val="20"/>
              </w:rPr>
              <w:t> </w:t>
            </w:r>
            <w:r>
              <w:rPr>
                <w:spacing w:val="-1"/>
                <w:sz w:val="20"/>
              </w:rPr>
              <w:t>resistance.</w:t>
            </w:r>
          </w:p>
        </w:tc>
      </w:tr>
    </w:tbl>
    <w:p>
      <w:pPr>
        <w:spacing w:after="0"/>
        <w:jc w:val="center"/>
        <w:rPr>
          <w:sz w:val="20"/>
        </w:rPr>
        <w:sectPr>
          <w:pgSz w:w="11910" w:h="16840"/>
          <w:pgMar w:header="0" w:footer="614" w:top="840" w:bottom="800" w:left="360" w:right="300"/>
        </w:sectPr>
      </w:pPr>
    </w:p>
    <w:p>
      <w:pPr>
        <w:pStyle w:val="BodyText"/>
        <w:spacing w:before="4"/>
        <w:rPr>
          <w:rFonts w:ascii="Arial"/>
          <w:i/>
          <w:sz w:val="29"/>
        </w:rPr>
      </w:pPr>
    </w:p>
    <w:p>
      <w:pPr>
        <w:pStyle w:val="Heading2"/>
        <w:ind w:left="744" w:firstLine="0"/>
      </w:pPr>
      <w:r>
        <w:rPr/>
        <w:drawing>
          <wp:anchor distT="0" distB="0" distL="0" distR="0" allowOverlap="1" layoutInCell="1" locked="0" behindDoc="0" simplePos="0" relativeHeight="15796224">
            <wp:simplePos x="0" y="0"/>
            <wp:positionH relativeFrom="page">
              <wp:posOffset>327691</wp:posOffset>
            </wp:positionH>
            <wp:positionV relativeFrom="paragraph">
              <wp:posOffset>91793</wp:posOffset>
            </wp:positionV>
            <wp:extent cx="326866" cy="113385"/>
            <wp:effectExtent l="0" t="0" r="0" b="0"/>
            <wp:wrapNone/>
            <wp:docPr id="153" name="image8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4" name="image85.png"/>
                    <pic:cNvPicPr/>
                  </pic:nvPicPr>
                  <pic:blipFill>
                    <a:blip r:embed="rId1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6866" cy="113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_bookmark64" w:id="89"/>
      <w:bookmarkEnd w:id="89"/>
      <w:r>
        <w:rPr/>
      </w:r>
      <w:r>
        <w:rPr/>
        <w:t>Status</w:t>
      </w:r>
      <w:r>
        <w:rPr>
          <w:spacing w:val="-6"/>
        </w:rPr>
        <w:t> </w:t>
      </w:r>
      <w:r>
        <w:rPr/>
        <w:t>registers</w:t>
      </w:r>
    </w:p>
    <w:p>
      <w:pPr>
        <w:pStyle w:val="BodyText"/>
        <w:spacing w:line="290" w:lineRule="auto" w:before="158"/>
        <w:ind w:left="143" w:right="96"/>
      </w:pPr>
      <w:r>
        <w:rPr/>
        <w:t>The</w:t>
      </w:r>
      <w:r>
        <w:rPr>
          <w:spacing w:val="-5"/>
        </w:rPr>
        <w:t> </w:t>
      </w:r>
      <w:r>
        <w:rPr/>
        <w:t>measured</w:t>
      </w:r>
      <w:r>
        <w:rPr>
          <w:spacing w:val="-2"/>
        </w:rPr>
        <w:t> </w:t>
      </w:r>
      <w:r>
        <w:rPr/>
        <w:t>data</w:t>
      </w:r>
      <w:r>
        <w:rPr>
          <w:spacing w:val="-3"/>
        </w:rPr>
        <w:t> </w:t>
      </w:r>
      <w:r>
        <w:rPr/>
        <w:t>are</w:t>
      </w:r>
      <w:r>
        <w:rPr>
          <w:spacing w:val="-4"/>
        </w:rPr>
        <w:t> </w:t>
      </w:r>
      <w:r>
        <w:rPr/>
        <w:t>stored</w:t>
      </w:r>
      <w:r>
        <w:rPr>
          <w:spacing w:val="-5"/>
        </w:rPr>
        <w:t> </w:t>
      </w:r>
      <w:r>
        <w:rPr/>
        <w:t>into</w:t>
      </w:r>
      <w:r>
        <w:rPr>
          <w:spacing w:val="-3"/>
        </w:rPr>
        <w:t> </w:t>
      </w:r>
      <w:r>
        <w:rPr/>
        <w:t>the</w:t>
      </w:r>
      <w:r>
        <w:rPr>
          <w:spacing w:val="-5"/>
        </w:rPr>
        <w:t> </w:t>
      </w:r>
      <w:r>
        <w:rPr/>
        <w:t>output</w:t>
      </w:r>
      <w:r>
        <w:rPr>
          <w:spacing w:val="-4"/>
        </w:rPr>
        <w:t> </w:t>
      </w:r>
      <w:r>
        <w:rPr/>
        <w:t>data registers</w:t>
      </w:r>
      <w:r>
        <w:rPr>
          <w:spacing w:val="-2"/>
        </w:rPr>
        <w:t> </w:t>
      </w:r>
      <w:r>
        <w:rPr/>
        <w:t>at</w:t>
      </w:r>
      <w:r>
        <w:rPr>
          <w:spacing w:val="-5"/>
        </w:rPr>
        <w:t> </w:t>
      </w:r>
      <w:r>
        <w:rPr/>
        <w:t>the</w:t>
      </w:r>
      <w:r>
        <w:rPr>
          <w:spacing w:val="-1"/>
        </w:rPr>
        <w:t> </w:t>
      </w:r>
      <w:r>
        <w:rPr/>
        <w:t>end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each</w:t>
      </w:r>
      <w:r>
        <w:rPr>
          <w:spacing w:val="-6"/>
        </w:rPr>
        <w:t> </w:t>
      </w:r>
      <w:r>
        <w:rPr/>
        <w:t>TPHG</w:t>
      </w:r>
      <w:r>
        <w:rPr>
          <w:spacing w:val="-3"/>
        </w:rPr>
        <w:t> </w:t>
      </w:r>
      <w:r>
        <w:rPr/>
        <w:t>conversion</w:t>
      </w:r>
      <w:r>
        <w:rPr>
          <w:spacing w:val="-3"/>
        </w:rPr>
        <w:t> </w:t>
      </w:r>
      <w:r>
        <w:rPr/>
        <w:t>phase</w:t>
      </w:r>
      <w:r>
        <w:rPr>
          <w:spacing w:val="-1"/>
        </w:rPr>
        <w:t> </w:t>
      </w:r>
      <w:r>
        <w:rPr/>
        <w:t>along</w:t>
      </w:r>
      <w:r>
        <w:rPr>
          <w:spacing w:val="-4"/>
        </w:rPr>
        <w:t> </w:t>
      </w:r>
      <w:r>
        <w:rPr/>
        <w:t>with</w:t>
      </w:r>
      <w:r>
        <w:rPr>
          <w:spacing w:val="-4"/>
        </w:rPr>
        <w:t> </w:t>
      </w:r>
      <w:r>
        <w:rPr/>
        <w:t>status</w:t>
      </w:r>
      <w:r>
        <w:rPr>
          <w:spacing w:val="1"/>
        </w:rPr>
        <w:t> </w:t>
      </w:r>
      <w:r>
        <w:rPr/>
        <w:t>flags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index of measurement</w:t>
      </w:r>
    </w:p>
    <w:p>
      <w:pPr>
        <w:pStyle w:val="BodyText"/>
        <w:spacing w:before="9"/>
        <w:rPr>
          <w:sz w:val="17"/>
        </w:rPr>
      </w:pPr>
    </w:p>
    <w:p>
      <w:pPr>
        <w:pStyle w:val="ListParagraph"/>
        <w:numPr>
          <w:ilvl w:val="3"/>
          <w:numId w:val="24"/>
        </w:numPr>
        <w:tabs>
          <w:tab w:pos="812" w:val="left" w:leader="none"/>
        </w:tabs>
        <w:spacing w:line="240" w:lineRule="auto" w:before="0" w:after="0"/>
        <w:ind w:left="811" w:right="0" w:hanging="669"/>
        <w:jc w:val="left"/>
        <w:rPr>
          <w:rFonts w:ascii="Arial"/>
          <w:i/>
          <w:sz w:val="20"/>
        </w:rPr>
      </w:pPr>
      <w:bookmarkStart w:name="_bookmark65" w:id="90"/>
      <w:bookmarkEnd w:id="90"/>
      <w:r>
        <w:rPr/>
      </w:r>
      <w:bookmarkStart w:name="_bookmark65" w:id="91"/>
      <w:bookmarkEnd w:id="91"/>
      <w:r>
        <w:rPr>
          <w:rFonts w:ascii="Arial"/>
          <w:i/>
          <w:color w:val="2E0D50"/>
          <w:sz w:val="20"/>
        </w:rPr>
        <w:t>Ne</w:t>
      </w:r>
      <w:r>
        <w:rPr>
          <w:rFonts w:ascii="Arial"/>
          <w:i/>
          <w:color w:val="2E0D50"/>
          <w:sz w:val="20"/>
        </w:rPr>
        <w:t>w</w:t>
      </w:r>
      <w:r>
        <w:rPr>
          <w:rFonts w:ascii="Arial"/>
          <w:i/>
          <w:color w:val="2E0D50"/>
          <w:spacing w:val="-5"/>
          <w:sz w:val="20"/>
        </w:rPr>
        <w:t> </w:t>
      </w:r>
      <w:r>
        <w:rPr>
          <w:rFonts w:ascii="Arial"/>
          <w:i/>
          <w:color w:val="2E0D50"/>
          <w:sz w:val="20"/>
        </w:rPr>
        <w:t>data</w:t>
      </w:r>
      <w:r>
        <w:rPr>
          <w:rFonts w:ascii="Arial"/>
          <w:i/>
          <w:color w:val="2E0D50"/>
          <w:spacing w:val="-6"/>
          <w:sz w:val="20"/>
        </w:rPr>
        <w:t> </w:t>
      </w:r>
      <w:r>
        <w:rPr>
          <w:rFonts w:ascii="Arial"/>
          <w:i/>
          <w:color w:val="2E0D50"/>
          <w:sz w:val="20"/>
        </w:rPr>
        <w:t>status</w:t>
      </w:r>
    </w:p>
    <w:p>
      <w:pPr>
        <w:pStyle w:val="BodyText"/>
        <w:spacing w:before="6"/>
        <w:rPr>
          <w:rFonts w:ascii="Arial"/>
          <w:i/>
          <w:sz w:val="10"/>
        </w:rPr>
      </w:pPr>
    </w:p>
    <w:tbl>
      <w:tblPr>
        <w:tblCellSpacing w:w="21" w:type="dxa"/>
        <w:tblW w:w="0" w:type="auto"/>
        <w:jc w:val="left"/>
        <w:tblInd w:w="17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985"/>
        <w:gridCol w:w="1702"/>
        <w:gridCol w:w="2693"/>
        <w:gridCol w:w="4536"/>
      </w:tblGrid>
      <w:tr>
        <w:trPr>
          <w:trHeight w:val="517" w:hRule="atLeast"/>
        </w:trPr>
        <w:tc>
          <w:tcPr>
            <w:tcW w:w="1985" w:type="dxa"/>
            <w:tcBorders>
              <w:top w:val="nil"/>
              <w:left w:val="nil"/>
            </w:tcBorders>
            <w:shd w:val="clear" w:color="auto" w:fill="585858"/>
          </w:tcPr>
          <w:p>
            <w:pPr>
              <w:pStyle w:val="TableParagraph"/>
              <w:spacing w:line="280" w:lineRule="exact"/>
              <w:ind w:left="691" w:hanging="399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z w:val="20"/>
              </w:rPr>
              <w:t>Register Name</w:t>
            </w:r>
            <w:r>
              <w:rPr>
                <w:rFonts w:ascii="Arial"/>
                <w:b/>
                <w:color w:val="FFFFFF"/>
                <w:spacing w:val="-53"/>
                <w:sz w:val="20"/>
              </w:rPr>
              <w:t> </w:t>
            </w:r>
            <w:r>
              <w:rPr>
                <w:rFonts w:ascii="Arial"/>
                <w:b/>
                <w:color w:val="FFFFFF"/>
                <w:sz w:val="20"/>
              </w:rPr>
              <w:t>[Field]</w:t>
            </w:r>
          </w:p>
        </w:tc>
        <w:tc>
          <w:tcPr>
            <w:tcW w:w="1702" w:type="dxa"/>
            <w:tcBorders>
              <w:top w:val="nil"/>
            </w:tcBorders>
            <w:shd w:val="clear" w:color="auto" w:fill="585858"/>
          </w:tcPr>
          <w:p>
            <w:pPr>
              <w:pStyle w:val="TableParagraph"/>
              <w:spacing w:before="38"/>
              <w:ind w:left="431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z w:val="20"/>
              </w:rPr>
              <w:t>Address</w:t>
            </w:r>
          </w:p>
        </w:tc>
        <w:tc>
          <w:tcPr>
            <w:tcW w:w="2693" w:type="dxa"/>
            <w:tcBorders>
              <w:top w:val="nil"/>
            </w:tcBorders>
            <w:shd w:val="clear" w:color="auto" w:fill="585858"/>
          </w:tcPr>
          <w:p>
            <w:pPr>
              <w:pStyle w:val="TableParagraph"/>
              <w:spacing w:before="38"/>
              <w:ind w:left="289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z w:val="20"/>
              </w:rPr>
              <w:t>Content&lt;bit</w:t>
            </w:r>
            <w:r>
              <w:rPr>
                <w:rFonts w:ascii="Arial"/>
                <w:b/>
                <w:color w:val="FFFFFF"/>
                <w:spacing w:val="-8"/>
                <w:sz w:val="20"/>
              </w:rPr>
              <w:t> </w:t>
            </w:r>
            <w:r>
              <w:rPr>
                <w:rFonts w:ascii="Arial"/>
                <w:b/>
                <w:color w:val="FFFFFF"/>
                <w:sz w:val="20"/>
              </w:rPr>
              <w:t>position&gt;</w:t>
            </w:r>
          </w:p>
        </w:tc>
        <w:tc>
          <w:tcPr>
            <w:tcW w:w="4536" w:type="dxa"/>
            <w:tcBorders>
              <w:top w:val="nil"/>
              <w:right w:val="nil"/>
            </w:tcBorders>
            <w:shd w:val="clear" w:color="auto" w:fill="585858"/>
          </w:tcPr>
          <w:p>
            <w:pPr>
              <w:pStyle w:val="TableParagraph"/>
              <w:spacing w:before="38"/>
              <w:ind w:left="1680" w:right="1700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z w:val="20"/>
              </w:rPr>
              <w:t>Description</w:t>
            </w:r>
          </w:p>
        </w:tc>
      </w:tr>
      <w:tr>
        <w:trPr>
          <w:trHeight w:val="1036" w:hRule="atLeast"/>
        </w:trPr>
        <w:tc>
          <w:tcPr>
            <w:tcW w:w="1985" w:type="dxa"/>
            <w:tcBorders>
              <w:left w:val="nil"/>
              <w:bottom w:val="nil"/>
            </w:tcBorders>
            <w:shd w:val="clear" w:color="auto" w:fill="F1F1F1"/>
          </w:tcPr>
          <w:p>
            <w:pPr>
              <w:pStyle w:val="TableParagraph"/>
              <w:spacing w:before="157"/>
              <w:ind w:left="108"/>
              <w:rPr>
                <w:sz w:val="20"/>
              </w:rPr>
            </w:pPr>
            <w:r>
              <w:rPr>
                <w:sz w:val="20"/>
              </w:rPr>
              <w:t>meas_status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[0]</w:t>
            </w:r>
          </w:p>
          <w:p>
            <w:pPr>
              <w:pStyle w:val="TableParagraph"/>
              <w:spacing w:before="51"/>
              <w:ind w:left="108"/>
              <w:rPr>
                <w:sz w:val="20"/>
              </w:rPr>
            </w:pPr>
            <w:r>
              <w:rPr>
                <w:sz w:val="20"/>
              </w:rPr>
              <w:t>meas_status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[1]</w:t>
            </w:r>
          </w:p>
          <w:p>
            <w:pPr>
              <w:pStyle w:val="TableParagraph"/>
              <w:spacing w:before="48"/>
              <w:ind w:left="108"/>
              <w:rPr>
                <w:sz w:val="20"/>
              </w:rPr>
            </w:pPr>
            <w:r>
              <w:rPr>
                <w:sz w:val="20"/>
              </w:rPr>
              <w:t>meas_status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[2]</w:t>
            </w:r>
          </w:p>
        </w:tc>
        <w:tc>
          <w:tcPr>
            <w:tcW w:w="1702" w:type="dxa"/>
            <w:tcBorders>
              <w:bottom w:val="nil"/>
            </w:tcBorders>
            <w:shd w:val="clear" w:color="auto" w:fill="F1F1F1"/>
          </w:tcPr>
          <w:p>
            <w:pPr>
              <w:pStyle w:val="TableParagraph"/>
              <w:spacing w:before="97"/>
              <w:ind w:left="88"/>
              <w:rPr>
                <w:sz w:val="20"/>
              </w:rPr>
            </w:pPr>
            <w:r>
              <w:rPr>
                <w:sz w:val="20"/>
              </w:rPr>
              <w:t>0x1D</w:t>
            </w:r>
          </w:p>
          <w:p>
            <w:pPr>
              <w:pStyle w:val="TableParagraph"/>
              <w:spacing w:before="111"/>
              <w:ind w:left="88"/>
              <w:rPr>
                <w:sz w:val="20"/>
              </w:rPr>
            </w:pPr>
            <w:r>
              <w:rPr>
                <w:sz w:val="20"/>
              </w:rPr>
              <w:t>0x2E</w:t>
            </w:r>
          </w:p>
          <w:p>
            <w:pPr>
              <w:pStyle w:val="TableParagraph"/>
              <w:spacing w:before="110"/>
              <w:ind w:left="88"/>
              <w:rPr>
                <w:sz w:val="20"/>
              </w:rPr>
            </w:pPr>
            <w:r>
              <w:rPr>
                <w:sz w:val="20"/>
              </w:rPr>
              <w:t>0x3F</w:t>
            </w:r>
          </w:p>
        </w:tc>
        <w:tc>
          <w:tcPr>
            <w:tcW w:w="2693" w:type="dxa"/>
            <w:tcBorders>
              <w:bottom w:val="nil"/>
            </w:tcBorders>
            <w:shd w:val="clear" w:color="auto" w:fill="F1F1F1"/>
          </w:tcPr>
          <w:p>
            <w:pPr>
              <w:pStyle w:val="TableParagraph"/>
              <w:rPr>
                <w:rFonts w:ascii="Arial"/>
                <w:i/>
                <w:sz w:val="22"/>
              </w:rPr>
            </w:pPr>
          </w:p>
          <w:p>
            <w:pPr>
              <w:pStyle w:val="TableParagraph"/>
              <w:spacing w:before="6"/>
              <w:rPr>
                <w:rFonts w:ascii="Arial"/>
                <w:i/>
                <w:sz w:val="18"/>
              </w:rPr>
            </w:pPr>
          </w:p>
          <w:p>
            <w:pPr>
              <w:pStyle w:val="TableParagraph"/>
              <w:ind w:left="85"/>
              <w:rPr>
                <w:sz w:val="20"/>
              </w:rPr>
            </w:pPr>
            <w:r>
              <w:rPr>
                <w:sz w:val="20"/>
              </w:rPr>
              <w:t>new_data&lt;7&gt;</w:t>
            </w:r>
          </w:p>
        </w:tc>
        <w:tc>
          <w:tcPr>
            <w:tcW w:w="4536" w:type="dxa"/>
            <w:tcBorders>
              <w:bottom w:val="nil"/>
              <w:right w:val="nil"/>
            </w:tcBorders>
            <w:shd w:val="clear" w:color="auto" w:fill="F1F1F1"/>
          </w:tcPr>
          <w:p>
            <w:pPr>
              <w:pStyle w:val="TableParagraph"/>
              <w:spacing w:before="5"/>
              <w:rPr>
                <w:rFonts w:ascii="Arial"/>
                <w:i/>
                <w:sz w:val="28"/>
              </w:rPr>
            </w:pPr>
          </w:p>
          <w:p>
            <w:pPr>
              <w:pStyle w:val="TableParagraph"/>
              <w:spacing w:line="292" w:lineRule="auto"/>
              <w:ind w:left="86"/>
              <w:rPr>
                <w:sz w:val="20"/>
              </w:rPr>
            </w:pPr>
            <w:r>
              <w:rPr>
                <w:sz w:val="20"/>
              </w:rPr>
              <w:t>New</w:t>
            </w:r>
            <w:r>
              <w:rPr>
                <w:spacing w:val="13"/>
                <w:sz w:val="20"/>
              </w:rPr>
              <w:t> </w:t>
            </w:r>
            <w:r>
              <w:rPr>
                <w:sz w:val="20"/>
              </w:rPr>
              <w:t>data</w:t>
            </w:r>
            <w:r>
              <w:rPr>
                <w:spacing w:val="13"/>
                <w:sz w:val="20"/>
              </w:rPr>
              <w:t> </w:t>
            </w:r>
            <w:r>
              <w:rPr>
                <w:sz w:val="20"/>
              </w:rPr>
              <w:t>flag</w:t>
            </w:r>
            <w:r>
              <w:rPr>
                <w:spacing w:val="12"/>
                <w:sz w:val="20"/>
              </w:rPr>
              <w:t> </w:t>
            </w:r>
            <w:r>
              <w:rPr>
                <w:sz w:val="20"/>
              </w:rPr>
              <w:t>indicate</w:t>
            </w:r>
            <w:r>
              <w:rPr>
                <w:spacing w:val="13"/>
                <w:sz w:val="20"/>
              </w:rPr>
              <w:t> </w:t>
            </w:r>
            <w:r>
              <w:rPr>
                <w:sz w:val="20"/>
              </w:rPr>
              <w:t>that</w:t>
            </w:r>
            <w:r>
              <w:rPr>
                <w:spacing w:val="14"/>
                <w:sz w:val="20"/>
              </w:rPr>
              <w:t> </w:t>
            </w:r>
            <w:r>
              <w:rPr>
                <w:sz w:val="20"/>
              </w:rPr>
              <w:t>data</w:t>
            </w:r>
            <w:r>
              <w:rPr>
                <w:spacing w:val="13"/>
                <w:sz w:val="20"/>
              </w:rPr>
              <w:t> </w:t>
            </w:r>
            <w:r>
              <w:rPr>
                <w:sz w:val="20"/>
              </w:rPr>
              <w:t>field</w:t>
            </w:r>
            <w:r>
              <w:rPr>
                <w:spacing w:val="13"/>
                <w:sz w:val="20"/>
              </w:rPr>
              <w:t> </w:t>
            </w:r>
            <w:r>
              <w:rPr>
                <w:sz w:val="20"/>
              </w:rPr>
              <w:t>contains</w:t>
            </w:r>
            <w:r>
              <w:rPr>
                <w:spacing w:val="13"/>
                <w:sz w:val="20"/>
              </w:rPr>
              <w:t> </w:t>
            </w:r>
            <w:r>
              <w:rPr>
                <w:sz w:val="20"/>
              </w:rPr>
              <w:t>a</w:t>
            </w:r>
            <w:r>
              <w:rPr>
                <w:spacing w:val="-52"/>
                <w:sz w:val="20"/>
              </w:rPr>
              <w:t> </w:t>
            </w:r>
            <w:r>
              <w:rPr>
                <w:sz w:val="20"/>
              </w:rPr>
              <w:t>new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data, not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already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read-out.</w:t>
            </w:r>
          </w:p>
        </w:tc>
      </w:tr>
    </w:tbl>
    <w:p>
      <w:pPr>
        <w:pStyle w:val="BodyText"/>
        <w:spacing w:before="9"/>
        <w:rPr>
          <w:rFonts w:ascii="Arial"/>
          <w:i/>
        </w:rPr>
      </w:pPr>
    </w:p>
    <w:p>
      <w:pPr>
        <w:pStyle w:val="ListParagraph"/>
        <w:numPr>
          <w:ilvl w:val="3"/>
          <w:numId w:val="24"/>
        </w:numPr>
        <w:tabs>
          <w:tab w:pos="812" w:val="left" w:leader="none"/>
        </w:tabs>
        <w:spacing w:line="240" w:lineRule="auto" w:before="0" w:after="0"/>
        <w:ind w:left="811" w:right="0" w:hanging="669"/>
        <w:jc w:val="left"/>
        <w:rPr>
          <w:rFonts w:ascii="Arial"/>
          <w:i/>
          <w:sz w:val="20"/>
        </w:rPr>
      </w:pPr>
      <w:r>
        <w:rPr>
          <w:rFonts w:ascii="Arial"/>
          <w:i/>
          <w:color w:val="2E0D50"/>
          <w:sz w:val="20"/>
        </w:rPr>
        <w:t>Gas</w:t>
      </w:r>
      <w:r>
        <w:rPr>
          <w:rFonts w:ascii="Arial"/>
          <w:i/>
          <w:color w:val="2E0D50"/>
          <w:spacing w:val="-4"/>
          <w:sz w:val="20"/>
        </w:rPr>
        <w:t> </w:t>
      </w:r>
      <w:r>
        <w:rPr>
          <w:rFonts w:ascii="Arial"/>
          <w:i/>
          <w:color w:val="2E0D50"/>
          <w:sz w:val="20"/>
        </w:rPr>
        <w:t>measuring</w:t>
      </w:r>
      <w:r>
        <w:rPr>
          <w:rFonts w:ascii="Arial"/>
          <w:i/>
          <w:color w:val="2E0D50"/>
          <w:spacing w:val="-6"/>
          <w:sz w:val="20"/>
        </w:rPr>
        <w:t> </w:t>
      </w:r>
      <w:r>
        <w:rPr>
          <w:rFonts w:ascii="Arial"/>
          <w:i/>
          <w:color w:val="2E0D50"/>
          <w:sz w:val="20"/>
        </w:rPr>
        <w:t>status</w:t>
      </w:r>
    </w:p>
    <w:p>
      <w:pPr>
        <w:pStyle w:val="BodyText"/>
        <w:spacing w:line="292" w:lineRule="auto" w:before="159"/>
        <w:ind w:left="143" w:right="953"/>
        <w:jc w:val="both"/>
      </w:pPr>
      <w:r>
        <w:rPr/>
        <w:t>Measuring bit is set to 1 only during gas measurements, goes to 0 as soon as measurement is completed and data</w:t>
      </w:r>
      <w:r>
        <w:rPr>
          <w:spacing w:val="-53"/>
        </w:rPr>
        <w:t> </w:t>
      </w:r>
      <w:r>
        <w:rPr/>
        <w:t>transferred to data registers. The registers storing the configuration values for the measurement (</w:t>
      </w:r>
      <w:r>
        <w:rPr>
          <w:rFonts w:ascii="Arial"/>
          <w:i/>
        </w:rPr>
        <w:t>gas_wait_shared</w:t>
      </w:r>
      <w:r>
        <w:rPr/>
        <w:t>,</w:t>
      </w:r>
      <w:r>
        <w:rPr>
          <w:spacing w:val="-53"/>
        </w:rPr>
        <w:t> </w:t>
      </w:r>
      <w:r>
        <w:rPr>
          <w:rFonts w:ascii="Arial"/>
          <w:i/>
        </w:rPr>
        <w:t>gas_wait_x</w:t>
      </w:r>
      <w:r>
        <w:rPr/>
        <w:t>,</w:t>
      </w:r>
      <w:r>
        <w:rPr>
          <w:spacing w:val="-4"/>
        </w:rPr>
        <w:t> </w:t>
      </w:r>
      <w:r>
        <w:rPr>
          <w:rFonts w:ascii="Arial"/>
          <w:i/>
        </w:rPr>
        <w:t>res_heat_x</w:t>
      </w:r>
      <w:r>
        <w:rPr/>
        <w:t>,</w:t>
      </w:r>
      <w:r>
        <w:rPr>
          <w:spacing w:val="-3"/>
        </w:rPr>
        <w:t> </w:t>
      </w:r>
      <w:r>
        <w:rPr>
          <w:rFonts w:ascii="Arial"/>
          <w:i/>
        </w:rPr>
        <w:t>idac_heat_x</w:t>
      </w:r>
      <w:r>
        <w:rPr/>
        <w:t>,</w:t>
      </w:r>
      <w:r>
        <w:rPr>
          <w:spacing w:val="-3"/>
        </w:rPr>
        <w:t> </w:t>
      </w:r>
      <w:r>
        <w:rPr/>
        <w:t>image</w:t>
      </w:r>
      <w:r>
        <w:rPr>
          <w:spacing w:val="-4"/>
        </w:rPr>
        <w:t> </w:t>
      </w:r>
      <w:r>
        <w:rPr/>
        <w:t>registers)</w:t>
      </w:r>
      <w:r>
        <w:rPr>
          <w:spacing w:val="-2"/>
        </w:rPr>
        <w:t> </w:t>
      </w:r>
      <w:r>
        <w:rPr/>
        <w:t>should</w:t>
      </w:r>
      <w:r>
        <w:rPr>
          <w:spacing w:val="-1"/>
        </w:rPr>
        <w:t> </w:t>
      </w:r>
      <w:r>
        <w:rPr/>
        <w:t>not</w:t>
      </w:r>
      <w:r>
        <w:rPr>
          <w:spacing w:val="-1"/>
        </w:rPr>
        <w:t> </w:t>
      </w:r>
      <w:r>
        <w:rPr/>
        <w:t>be</w:t>
      </w:r>
      <w:r>
        <w:rPr>
          <w:spacing w:val="-1"/>
        </w:rPr>
        <w:t> </w:t>
      </w:r>
      <w:r>
        <w:rPr/>
        <w:t>changed</w:t>
      </w:r>
      <w:r>
        <w:rPr>
          <w:spacing w:val="-1"/>
        </w:rPr>
        <w:t> </w:t>
      </w:r>
      <w:r>
        <w:rPr/>
        <w:t>when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device</w:t>
      </w:r>
      <w:r>
        <w:rPr>
          <w:spacing w:val="-1"/>
        </w:rPr>
        <w:t> </w:t>
      </w:r>
      <w:r>
        <w:rPr/>
        <w:t>is</w:t>
      </w:r>
      <w:r>
        <w:rPr>
          <w:spacing w:val="-2"/>
        </w:rPr>
        <w:t> </w:t>
      </w:r>
      <w:r>
        <w:rPr/>
        <w:t>measuring.</w:t>
      </w:r>
    </w:p>
    <w:p>
      <w:pPr>
        <w:pStyle w:val="BodyText"/>
        <w:rPr>
          <w:sz w:val="21"/>
        </w:rPr>
      </w:pPr>
    </w:p>
    <w:tbl>
      <w:tblPr>
        <w:tblCellSpacing w:w="22" w:type="dxa"/>
        <w:tblW w:w="0" w:type="auto"/>
        <w:jc w:val="left"/>
        <w:tblInd w:w="17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072"/>
        <w:gridCol w:w="1616"/>
        <w:gridCol w:w="2695"/>
        <w:gridCol w:w="4536"/>
      </w:tblGrid>
      <w:tr>
        <w:trPr>
          <w:trHeight w:val="513" w:hRule="atLeast"/>
        </w:trPr>
        <w:tc>
          <w:tcPr>
            <w:tcW w:w="2072" w:type="dxa"/>
            <w:tcBorders>
              <w:top w:val="nil"/>
              <w:left w:val="nil"/>
            </w:tcBorders>
            <w:shd w:val="clear" w:color="auto" w:fill="585858"/>
          </w:tcPr>
          <w:p>
            <w:pPr>
              <w:pStyle w:val="TableParagraph"/>
              <w:spacing w:line="278" w:lineRule="exact"/>
              <w:ind w:left="734" w:hanging="402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z w:val="20"/>
              </w:rPr>
              <w:t>Register Name</w:t>
            </w:r>
            <w:r>
              <w:rPr>
                <w:rFonts w:ascii="Arial"/>
                <w:b/>
                <w:color w:val="FFFFFF"/>
                <w:spacing w:val="-53"/>
                <w:sz w:val="20"/>
              </w:rPr>
              <w:t> </w:t>
            </w:r>
            <w:r>
              <w:rPr>
                <w:rFonts w:ascii="Arial"/>
                <w:b/>
                <w:color w:val="FFFFFF"/>
                <w:sz w:val="20"/>
              </w:rPr>
              <w:t>[Field]</w:t>
            </w:r>
          </w:p>
        </w:tc>
        <w:tc>
          <w:tcPr>
            <w:tcW w:w="1616" w:type="dxa"/>
            <w:tcBorders>
              <w:top w:val="nil"/>
            </w:tcBorders>
            <w:shd w:val="clear" w:color="auto" w:fill="585858"/>
          </w:tcPr>
          <w:p>
            <w:pPr>
              <w:pStyle w:val="TableParagraph"/>
              <w:spacing w:before="38"/>
              <w:ind w:left="385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z w:val="20"/>
              </w:rPr>
              <w:t>Address</w:t>
            </w:r>
          </w:p>
        </w:tc>
        <w:tc>
          <w:tcPr>
            <w:tcW w:w="2695" w:type="dxa"/>
            <w:tcBorders>
              <w:top w:val="nil"/>
              <w:right w:val="nil"/>
            </w:tcBorders>
            <w:shd w:val="clear" w:color="auto" w:fill="585858"/>
          </w:tcPr>
          <w:p>
            <w:pPr>
              <w:pStyle w:val="TableParagraph"/>
              <w:spacing w:before="38"/>
              <w:ind w:left="288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z w:val="20"/>
              </w:rPr>
              <w:t>Content&lt;bit</w:t>
            </w:r>
            <w:r>
              <w:rPr>
                <w:rFonts w:ascii="Arial"/>
                <w:b/>
                <w:color w:val="FFFFFF"/>
                <w:spacing w:val="-8"/>
                <w:sz w:val="20"/>
              </w:rPr>
              <w:t> </w:t>
            </w:r>
            <w:r>
              <w:rPr>
                <w:rFonts w:ascii="Arial"/>
                <w:b/>
                <w:color w:val="FFFFFF"/>
                <w:sz w:val="20"/>
              </w:rPr>
              <w:t>position&gt;</w:t>
            </w:r>
          </w:p>
        </w:tc>
        <w:tc>
          <w:tcPr>
            <w:tcW w:w="4536" w:type="dxa"/>
            <w:tcBorders>
              <w:top w:val="nil"/>
              <w:left w:val="nil"/>
              <w:right w:val="nil"/>
            </w:tcBorders>
            <w:shd w:val="clear" w:color="auto" w:fill="585858"/>
          </w:tcPr>
          <w:p>
            <w:pPr>
              <w:pStyle w:val="TableParagraph"/>
              <w:spacing w:before="38"/>
              <w:ind w:left="1673" w:right="1707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z w:val="20"/>
              </w:rPr>
              <w:t>Description</w:t>
            </w:r>
          </w:p>
        </w:tc>
      </w:tr>
      <w:tr>
        <w:trPr>
          <w:trHeight w:val="796" w:hRule="atLeast"/>
        </w:trPr>
        <w:tc>
          <w:tcPr>
            <w:tcW w:w="2072" w:type="dxa"/>
            <w:tcBorders>
              <w:left w:val="nil"/>
              <w:bottom w:val="nil"/>
            </w:tcBorders>
            <w:shd w:val="clear" w:color="auto" w:fill="F1F1F1"/>
          </w:tcPr>
          <w:p>
            <w:pPr>
              <w:pStyle w:val="TableParagraph"/>
              <w:spacing w:before="39"/>
              <w:ind w:left="108"/>
              <w:rPr>
                <w:sz w:val="20"/>
              </w:rPr>
            </w:pPr>
            <w:r>
              <w:rPr>
                <w:sz w:val="20"/>
              </w:rPr>
              <w:t>meas_status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[0]</w:t>
            </w:r>
          </w:p>
          <w:p>
            <w:pPr>
              <w:pStyle w:val="TableParagraph"/>
              <w:spacing w:before="49"/>
              <w:ind w:left="108"/>
              <w:rPr>
                <w:sz w:val="20"/>
              </w:rPr>
            </w:pPr>
            <w:r>
              <w:rPr>
                <w:sz w:val="20"/>
              </w:rPr>
              <w:t>meas_status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[1]</w:t>
            </w:r>
          </w:p>
          <w:p>
            <w:pPr>
              <w:pStyle w:val="TableParagraph"/>
              <w:spacing w:line="223" w:lineRule="exact" w:before="50"/>
              <w:ind w:left="108"/>
              <w:rPr>
                <w:sz w:val="20"/>
              </w:rPr>
            </w:pPr>
            <w:r>
              <w:rPr>
                <w:sz w:val="20"/>
              </w:rPr>
              <w:t>meas_status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[2]</w:t>
            </w:r>
          </w:p>
        </w:tc>
        <w:tc>
          <w:tcPr>
            <w:tcW w:w="1616" w:type="dxa"/>
            <w:tcBorders>
              <w:bottom w:val="nil"/>
            </w:tcBorders>
            <w:shd w:val="clear" w:color="auto" w:fill="F1F1F1"/>
          </w:tcPr>
          <w:p>
            <w:pPr>
              <w:pStyle w:val="TableParagraph"/>
              <w:spacing w:before="39"/>
              <w:ind w:left="85"/>
              <w:rPr>
                <w:sz w:val="20"/>
              </w:rPr>
            </w:pPr>
            <w:r>
              <w:rPr>
                <w:sz w:val="20"/>
              </w:rPr>
              <w:t>0x1D</w:t>
            </w:r>
          </w:p>
          <w:p>
            <w:pPr>
              <w:pStyle w:val="TableParagraph"/>
              <w:spacing w:before="49"/>
              <w:ind w:left="85"/>
              <w:rPr>
                <w:sz w:val="20"/>
              </w:rPr>
            </w:pPr>
            <w:r>
              <w:rPr>
                <w:sz w:val="20"/>
              </w:rPr>
              <w:t>0x2E</w:t>
            </w:r>
          </w:p>
          <w:p>
            <w:pPr>
              <w:pStyle w:val="TableParagraph"/>
              <w:spacing w:line="223" w:lineRule="exact" w:before="50"/>
              <w:ind w:left="85"/>
              <w:rPr>
                <w:sz w:val="20"/>
              </w:rPr>
            </w:pPr>
            <w:r>
              <w:rPr>
                <w:sz w:val="20"/>
              </w:rPr>
              <w:t>0x3F</w:t>
            </w:r>
          </w:p>
        </w:tc>
        <w:tc>
          <w:tcPr>
            <w:tcW w:w="2695" w:type="dxa"/>
            <w:tcBorders>
              <w:bottom w:val="nil"/>
              <w:right w:val="nil"/>
            </w:tcBorders>
            <w:shd w:val="clear" w:color="auto" w:fill="F1F1F1"/>
          </w:tcPr>
          <w:p>
            <w:pPr>
              <w:pStyle w:val="TableParagraph"/>
              <w:spacing w:before="4"/>
              <w:rPr>
                <w:sz w:val="30"/>
              </w:rPr>
            </w:pPr>
          </w:p>
          <w:p>
            <w:pPr>
              <w:pStyle w:val="TableParagraph"/>
              <w:ind w:left="84"/>
              <w:rPr>
                <w:sz w:val="20"/>
              </w:rPr>
            </w:pPr>
            <w:r>
              <w:rPr>
                <w:sz w:val="20"/>
              </w:rPr>
              <w:t>gas_measuring&lt;6&gt;</w:t>
            </w:r>
          </w:p>
        </w:tc>
        <w:tc>
          <w:tcPr>
            <w:tcW w:w="4536" w:type="dxa"/>
            <w:tcBorders>
              <w:left w:val="nil"/>
              <w:bottom w:val="nil"/>
              <w:right w:val="nil"/>
            </w:tcBorders>
            <w:shd w:val="clear" w:color="auto" w:fill="F1F1F1"/>
          </w:tcPr>
          <w:p>
            <w:pPr>
              <w:pStyle w:val="TableParagraph"/>
              <w:spacing w:before="4"/>
              <w:rPr>
                <w:sz w:val="30"/>
              </w:rPr>
            </w:pPr>
          </w:p>
          <w:p>
            <w:pPr>
              <w:pStyle w:val="TableParagraph"/>
              <w:ind w:left="75"/>
              <w:rPr>
                <w:sz w:val="20"/>
              </w:rPr>
            </w:pPr>
            <w:r>
              <w:rPr>
                <w:sz w:val="20"/>
              </w:rPr>
              <w:t>Gas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measuring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status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flag</w:t>
            </w:r>
          </w:p>
        </w:tc>
      </w:tr>
    </w:tbl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spacing w:before="5"/>
        <w:rPr>
          <w:sz w:val="25"/>
        </w:rPr>
      </w:pPr>
    </w:p>
    <w:p>
      <w:pPr>
        <w:pStyle w:val="ListParagraph"/>
        <w:numPr>
          <w:ilvl w:val="3"/>
          <w:numId w:val="24"/>
        </w:numPr>
        <w:tabs>
          <w:tab w:pos="812" w:val="left" w:leader="none"/>
        </w:tabs>
        <w:spacing w:line="240" w:lineRule="auto" w:before="0" w:after="0"/>
        <w:ind w:left="811" w:right="0" w:hanging="669"/>
        <w:jc w:val="left"/>
        <w:rPr>
          <w:rFonts w:ascii="Arial"/>
          <w:i/>
          <w:sz w:val="20"/>
        </w:rPr>
      </w:pPr>
      <w:r>
        <w:rPr>
          <w:rFonts w:ascii="Arial"/>
          <w:i/>
          <w:color w:val="2E0D50"/>
          <w:sz w:val="20"/>
        </w:rPr>
        <w:t>Measuring</w:t>
      </w:r>
      <w:r>
        <w:rPr>
          <w:rFonts w:ascii="Arial"/>
          <w:i/>
          <w:color w:val="2E0D50"/>
          <w:spacing w:val="-6"/>
          <w:sz w:val="20"/>
        </w:rPr>
        <w:t> </w:t>
      </w:r>
      <w:r>
        <w:rPr>
          <w:rFonts w:ascii="Arial"/>
          <w:i/>
          <w:color w:val="2E0D50"/>
          <w:sz w:val="20"/>
        </w:rPr>
        <w:t>status</w:t>
      </w:r>
    </w:p>
    <w:p>
      <w:pPr>
        <w:pStyle w:val="BodyText"/>
        <w:spacing w:line="290" w:lineRule="auto" w:before="159"/>
        <w:ind w:left="143" w:right="201"/>
      </w:pPr>
      <w:r>
        <w:rPr/>
        <w:t>Measuring</w:t>
      </w:r>
      <w:r>
        <w:rPr>
          <w:spacing w:val="-6"/>
        </w:rPr>
        <w:t> </w:t>
      </w:r>
      <w:r>
        <w:rPr/>
        <w:t>status</w:t>
      </w:r>
      <w:r>
        <w:rPr>
          <w:spacing w:val="-3"/>
        </w:rPr>
        <w:t> </w:t>
      </w:r>
      <w:r>
        <w:rPr/>
        <w:t>will</w:t>
      </w:r>
      <w:r>
        <w:rPr>
          <w:spacing w:val="-3"/>
        </w:rPr>
        <w:t> </w:t>
      </w:r>
      <w:r>
        <w:rPr/>
        <w:t>be</w:t>
      </w:r>
      <w:r>
        <w:rPr>
          <w:spacing w:val="-3"/>
        </w:rPr>
        <w:t> </w:t>
      </w:r>
      <w:r>
        <w:rPr/>
        <w:t>set</w:t>
      </w:r>
      <w:r>
        <w:rPr>
          <w:spacing w:val="-4"/>
        </w:rPr>
        <w:t> </w:t>
      </w:r>
      <w:r>
        <w:rPr/>
        <w:t>to</w:t>
      </w:r>
      <w:r>
        <w:rPr>
          <w:spacing w:val="-4"/>
        </w:rPr>
        <w:t> </w:t>
      </w:r>
      <w:r>
        <w:rPr/>
        <w:t>‘1’</w:t>
      </w:r>
      <w:r>
        <w:rPr>
          <w:spacing w:val="-10"/>
        </w:rPr>
        <w:t> </w:t>
      </w:r>
      <w:r>
        <w:rPr/>
        <w:t>whenever</w:t>
      </w:r>
      <w:r>
        <w:rPr>
          <w:spacing w:val="-4"/>
        </w:rPr>
        <w:t> </w:t>
      </w:r>
      <w:r>
        <w:rPr/>
        <w:t>a</w:t>
      </w:r>
      <w:r>
        <w:rPr>
          <w:spacing w:val="-5"/>
        </w:rPr>
        <w:t> </w:t>
      </w:r>
      <w:r>
        <w:rPr/>
        <w:t>conversion</w:t>
      </w:r>
      <w:r>
        <w:rPr>
          <w:spacing w:val="-5"/>
        </w:rPr>
        <w:t> </w:t>
      </w:r>
      <w:r>
        <w:rPr/>
        <w:t>(temperature,</w:t>
      </w:r>
      <w:r>
        <w:rPr>
          <w:spacing w:val="4"/>
        </w:rPr>
        <w:t> </w:t>
      </w:r>
      <w:r>
        <w:rPr/>
        <w:t>pressure,</w:t>
      </w:r>
      <w:r>
        <w:rPr>
          <w:spacing w:val="-1"/>
        </w:rPr>
        <w:t> </w:t>
      </w:r>
      <w:r>
        <w:rPr/>
        <w:t>humidity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gas)</w:t>
      </w:r>
      <w:r>
        <w:rPr>
          <w:spacing w:val="-3"/>
        </w:rPr>
        <w:t> </w:t>
      </w:r>
      <w:r>
        <w:rPr/>
        <w:t>is</w:t>
      </w:r>
      <w:r>
        <w:rPr>
          <w:spacing w:val="-3"/>
        </w:rPr>
        <w:t> </w:t>
      </w:r>
      <w:r>
        <w:rPr/>
        <w:t>running</w:t>
      </w:r>
      <w:r>
        <w:rPr>
          <w:spacing w:val="-5"/>
        </w:rPr>
        <w:t> </w:t>
      </w:r>
      <w:r>
        <w:rPr/>
        <w:t>and</w:t>
      </w:r>
      <w:r>
        <w:rPr>
          <w:spacing w:val="-4"/>
        </w:rPr>
        <w:t> </w:t>
      </w:r>
      <w:r>
        <w:rPr/>
        <w:t>back</w:t>
      </w:r>
      <w:r>
        <w:rPr>
          <w:spacing w:val="-3"/>
        </w:rPr>
        <w:t> </w:t>
      </w:r>
      <w:r>
        <w:rPr/>
        <w:t>to</w:t>
      </w:r>
      <w:r>
        <w:rPr>
          <w:spacing w:val="1"/>
        </w:rPr>
        <w:t> </w:t>
      </w:r>
      <w:r>
        <w:rPr/>
        <w:t>‘0’</w:t>
      </w:r>
      <w:r>
        <w:rPr>
          <w:spacing w:val="-8"/>
        </w:rPr>
        <w:t> </w:t>
      </w:r>
      <w:r>
        <w:rPr/>
        <w:t>when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results</w:t>
      </w:r>
      <w:r>
        <w:rPr>
          <w:spacing w:val="-1"/>
        </w:rPr>
        <w:t> </w:t>
      </w:r>
      <w:r>
        <w:rPr/>
        <w:t>have</w:t>
      </w:r>
      <w:r>
        <w:rPr>
          <w:spacing w:val="1"/>
        </w:rPr>
        <w:t> </w:t>
      </w:r>
      <w:r>
        <w:rPr/>
        <w:t>been</w:t>
      </w:r>
      <w:r>
        <w:rPr>
          <w:spacing w:val="-1"/>
        </w:rPr>
        <w:t> </w:t>
      </w:r>
      <w:r>
        <w:rPr/>
        <w:t>transferred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data registers.</w:t>
      </w:r>
    </w:p>
    <w:p>
      <w:pPr>
        <w:pStyle w:val="BodyText"/>
        <w:spacing w:before="4"/>
        <w:rPr>
          <w:sz w:val="21"/>
        </w:rPr>
      </w:pPr>
    </w:p>
    <w:tbl>
      <w:tblPr>
        <w:tblCellSpacing w:w="21" w:type="dxa"/>
        <w:tblW w:w="0" w:type="auto"/>
        <w:jc w:val="left"/>
        <w:tblInd w:w="17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985"/>
        <w:gridCol w:w="1702"/>
        <w:gridCol w:w="2693"/>
        <w:gridCol w:w="4536"/>
      </w:tblGrid>
      <w:tr>
        <w:trPr>
          <w:trHeight w:val="515" w:hRule="atLeast"/>
        </w:trPr>
        <w:tc>
          <w:tcPr>
            <w:tcW w:w="1985" w:type="dxa"/>
            <w:tcBorders>
              <w:top w:val="nil"/>
              <w:left w:val="nil"/>
            </w:tcBorders>
            <w:shd w:val="clear" w:color="auto" w:fill="585858"/>
          </w:tcPr>
          <w:p>
            <w:pPr>
              <w:pStyle w:val="TableParagraph"/>
              <w:spacing w:line="278" w:lineRule="exact"/>
              <w:ind w:left="691" w:hanging="399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z w:val="20"/>
              </w:rPr>
              <w:t>Register Name</w:t>
            </w:r>
            <w:r>
              <w:rPr>
                <w:rFonts w:ascii="Arial"/>
                <w:b/>
                <w:color w:val="FFFFFF"/>
                <w:spacing w:val="-53"/>
                <w:sz w:val="20"/>
              </w:rPr>
              <w:t> </w:t>
            </w:r>
            <w:r>
              <w:rPr>
                <w:rFonts w:ascii="Arial"/>
                <w:b/>
                <w:color w:val="FFFFFF"/>
                <w:sz w:val="20"/>
              </w:rPr>
              <w:t>[Field]</w:t>
            </w:r>
          </w:p>
        </w:tc>
        <w:tc>
          <w:tcPr>
            <w:tcW w:w="1702" w:type="dxa"/>
            <w:tcBorders>
              <w:top w:val="nil"/>
            </w:tcBorders>
            <w:shd w:val="clear" w:color="auto" w:fill="585858"/>
          </w:tcPr>
          <w:p>
            <w:pPr>
              <w:pStyle w:val="TableParagraph"/>
              <w:spacing w:before="38"/>
              <w:ind w:left="431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z w:val="20"/>
              </w:rPr>
              <w:t>Address</w:t>
            </w:r>
          </w:p>
        </w:tc>
        <w:tc>
          <w:tcPr>
            <w:tcW w:w="2693" w:type="dxa"/>
            <w:tcBorders>
              <w:top w:val="nil"/>
            </w:tcBorders>
            <w:shd w:val="clear" w:color="auto" w:fill="585858"/>
          </w:tcPr>
          <w:p>
            <w:pPr>
              <w:pStyle w:val="TableParagraph"/>
              <w:spacing w:before="38"/>
              <w:ind w:left="289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z w:val="20"/>
              </w:rPr>
              <w:t>Content&lt;bit</w:t>
            </w:r>
            <w:r>
              <w:rPr>
                <w:rFonts w:ascii="Arial"/>
                <w:b/>
                <w:color w:val="FFFFFF"/>
                <w:spacing w:val="-8"/>
                <w:sz w:val="20"/>
              </w:rPr>
              <w:t> </w:t>
            </w:r>
            <w:r>
              <w:rPr>
                <w:rFonts w:ascii="Arial"/>
                <w:b/>
                <w:color w:val="FFFFFF"/>
                <w:sz w:val="20"/>
              </w:rPr>
              <w:t>position&gt;</w:t>
            </w:r>
          </w:p>
        </w:tc>
        <w:tc>
          <w:tcPr>
            <w:tcW w:w="4536" w:type="dxa"/>
            <w:tcBorders>
              <w:top w:val="nil"/>
              <w:right w:val="nil"/>
            </w:tcBorders>
            <w:shd w:val="clear" w:color="auto" w:fill="585858"/>
          </w:tcPr>
          <w:p>
            <w:pPr>
              <w:pStyle w:val="TableParagraph"/>
              <w:spacing w:before="38"/>
              <w:ind w:left="1680" w:right="1700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z w:val="20"/>
              </w:rPr>
              <w:t>Description</w:t>
            </w:r>
          </w:p>
        </w:tc>
      </w:tr>
      <w:tr>
        <w:trPr>
          <w:trHeight w:val="1038" w:hRule="atLeast"/>
        </w:trPr>
        <w:tc>
          <w:tcPr>
            <w:tcW w:w="1985" w:type="dxa"/>
            <w:tcBorders>
              <w:left w:val="nil"/>
              <w:bottom w:val="nil"/>
            </w:tcBorders>
            <w:shd w:val="clear" w:color="auto" w:fill="F1F1F1"/>
          </w:tcPr>
          <w:p>
            <w:pPr>
              <w:pStyle w:val="TableParagraph"/>
              <w:spacing w:before="159"/>
              <w:ind w:left="108"/>
              <w:rPr>
                <w:sz w:val="20"/>
              </w:rPr>
            </w:pPr>
            <w:r>
              <w:rPr>
                <w:sz w:val="20"/>
              </w:rPr>
              <w:t>meas_status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[0]</w:t>
            </w:r>
          </w:p>
          <w:p>
            <w:pPr>
              <w:pStyle w:val="TableParagraph"/>
              <w:spacing w:before="51"/>
              <w:ind w:left="108"/>
              <w:rPr>
                <w:sz w:val="20"/>
              </w:rPr>
            </w:pPr>
            <w:r>
              <w:rPr>
                <w:sz w:val="20"/>
              </w:rPr>
              <w:t>meas_status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[1]</w:t>
            </w:r>
          </w:p>
          <w:p>
            <w:pPr>
              <w:pStyle w:val="TableParagraph"/>
              <w:spacing w:before="48"/>
              <w:ind w:left="108"/>
              <w:rPr>
                <w:sz w:val="20"/>
              </w:rPr>
            </w:pPr>
            <w:r>
              <w:rPr>
                <w:sz w:val="20"/>
              </w:rPr>
              <w:t>meas_status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[2]</w:t>
            </w:r>
          </w:p>
        </w:tc>
        <w:tc>
          <w:tcPr>
            <w:tcW w:w="1702" w:type="dxa"/>
            <w:tcBorders>
              <w:bottom w:val="nil"/>
            </w:tcBorders>
            <w:shd w:val="clear" w:color="auto" w:fill="F1F1F1"/>
          </w:tcPr>
          <w:p>
            <w:pPr>
              <w:pStyle w:val="TableParagraph"/>
              <w:spacing w:before="99"/>
              <w:ind w:left="88"/>
              <w:rPr>
                <w:sz w:val="20"/>
              </w:rPr>
            </w:pPr>
            <w:r>
              <w:rPr>
                <w:sz w:val="20"/>
              </w:rPr>
              <w:t>0x1D</w:t>
            </w:r>
          </w:p>
          <w:p>
            <w:pPr>
              <w:pStyle w:val="TableParagraph"/>
              <w:spacing w:before="111"/>
              <w:ind w:left="88"/>
              <w:rPr>
                <w:sz w:val="20"/>
              </w:rPr>
            </w:pPr>
            <w:r>
              <w:rPr>
                <w:sz w:val="20"/>
              </w:rPr>
              <w:t>0x2E</w:t>
            </w:r>
          </w:p>
          <w:p>
            <w:pPr>
              <w:pStyle w:val="TableParagraph"/>
              <w:spacing w:before="111"/>
              <w:ind w:left="88"/>
              <w:rPr>
                <w:sz w:val="20"/>
              </w:rPr>
            </w:pPr>
            <w:r>
              <w:rPr>
                <w:sz w:val="20"/>
              </w:rPr>
              <w:t>0x3F</w:t>
            </w:r>
          </w:p>
        </w:tc>
        <w:tc>
          <w:tcPr>
            <w:tcW w:w="2693" w:type="dxa"/>
            <w:tcBorders>
              <w:bottom w:val="nil"/>
            </w:tcBorders>
            <w:shd w:val="clear" w:color="auto" w:fill="F1F1F1"/>
          </w:tcPr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spacing w:before="9"/>
              <w:rPr>
                <w:sz w:val="18"/>
              </w:rPr>
            </w:pPr>
          </w:p>
          <w:p>
            <w:pPr>
              <w:pStyle w:val="TableParagraph"/>
              <w:ind w:left="85"/>
              <w:rPr>
                <w:sz w:val="20"/>
              </w:rPr>
            </w:pPr>
            <w:r>
              <w:rPr>
                <w:sz w:val="20"/>
              </w:rPr>
              <w:t>measuring&lt;5&gt;</w:t>
            </w:r>
          </w:p>
        </w:tc>
        <w:tc>
          <w:tcPr>
            <w:tcW w:w="4536" w:type="dxa"/>
            <w:tcBorders>
              <w:bottom w:val="nil"/>
              <w:right w:val="nil"/>
            </w:tcBorders>
            <w:shd w:val="clear" w:color="auto" w:fill="F1F1F1"/>
          </w:tcPr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spacing w:before="9"/>
              <w:rPr>
                <w:sz w:val="18"/>
              </w:rPr>
            </w:pPr>
          </w:p>
          <w:p>
            <w:pPr>
              <w:pStyle w:val="TableParagraph"/>
              <w:ind w:left="86"/>
              <w:rPr>
                <w:sz w:val="20"/>
              </w:rPr>
            </w:pPr>
            <w:r>
              <w:rPr>
                <w:sz w:val="20"/>
              </w:rPr>
              <w:t>Measuring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status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flag</w:t>
            </w:r>
          </w:p>
        </w:tc>
      </w:tr>
    </w:tbl>
    <w:p>
      <w:pPr>
        <w:pStyle w:val="BodyText"/>
        <w:spacing w:before="9"/>
      </w:pPr>
    </w:p>
    <w:p>
      <w:pPr>
        <w:pStyle w:val="ListParagraph"/>
        <w:numPr>
          <w:ilvl w:val="3"/>
          <w:numId w:val="24"/>
        </w:numPr>
        <w:tabs>
          <w:tab w:pos="812" w:val="left" w:leader="none"/>
        </w:tabs>
        <w:spacing w:line="240" w:lineRule="auto" w:before="0" w:after="0"/>
        <w:ind w:left="811" w:right="0" w:hanging="669"/>
        <w:jc w:val="left"/>
        <w:rPr>
          <w:rFonts w:ascii="Arial"/>
          <w:i/>
          <w:sz w:val="20"/>
        </w:rPr>
      </w:pPr>
      <w:bookmarkStart w:name="_bookmark66" w:id="92"/>
      <w:bookmarkEnd w:id="92"/>
      <w:r>
        <w:rPr/>
      </w:r>
      <w:bookmarkStart w:name="_bookmark66" w:id="93"/>
      <w:bookmarkEnd w:id="93"/>
      <w:r>
        <w:rPr>
          <w:rFonts w:ascii="Arial"/>
          <w:i/>
          <w:color w:val="2E0D50"/>
          <w:sz w:val="20"/>
        </w:rPr>
        <w:t>G</w:t>
      </w:r>
      <w:r>
        <w:rPr>
          <w:rFonts w:ascii="Arial"/>
          <w:i/>
          <w:color w:val="2E0D50"/>
          <w:sz w:val="20"/>
        </w:rPr>
        <w:t>as</w:t>
      </w:r>
      <w:r>
        <w:rPr>
          <w:rFonts w:ascii="Arial"/>
          <w:i/>
          <w:color w:val="2E0D50"/>
          <w:spacing w:val="-7"/>
          <w:sz w:val="20"/>
        </w:rPr>
        <w:t> </w:t>
      </w:r>
      <w:r>
        <w:rPr>
          <w:rFonts w:ascii="Arial"/>
          <w:i/>
          <w:color w:val="2E0D50"/>
          <w:sz w:val="20"/>
        </w:rPr>
        <w:t>Measurement</w:t>
      </w:r>
      <w:r>
        <w:rPr>
          <w:rFonts w:ascii="Arial"/>
          <w:i/>
          <w:color w:val="2E0D50"/>
          <w:spacing w:val="-7"/>
          <w:sz w:val="20"/>
        </w:rPr>
        <w:t> </w:t>
      </w:r>
      <w:r>
        <w:rPr>
          <w:rFonts w:ascii="Arial"/>
          <w:i/>
          <w:color w:val="2E0D50"/>
          <w:sz w:val="20"/>
        </w:rPr>
        <w:t>Index</w:t>
      </w:r>
    </w:p>
    <w:p>
      <w:pPr>
        <w:spacing w:before="159"/>
        <w:ind w:left="143" w:right="0" w:firstLine="0"/>
        <w:jc w:val="both"/>
        <w:rPr>
          <w:sz w:val="20"/>
        </w:rPr>
      </w:pPr>
      <w:r>
        <w:rPr>
          <w:sz w:val="20"/>
        </w:rPr>
        <w:t>User</w:t>
      </w:r>
      <w:r>
        <w:rPr>
          <w:spacing w:val="-4"/>
          <w:sz w:val="20"/>
        </w:rPr>
        <w:t> </w:t>
      </w:r>
      <w:r>
        <w:rPr>
          <w:sz w:val="20"/>
        </w:rPr>
        <w:t>can</w:t>
      </w:r>
      <w:r>
        <w:rPr>
          <w:spacing w:val="-4"/>
          <w:sz w:val="20"/>
        </w:rPr>
        <w:t> </w:t>
      </w:r>
      <w:r>
        <w:rPr>
          <w:sz w:val="20"/>
        </w:rPr>
        <w:t>trigger</w:t>
      </w:r>
      <w:r>
        <w:rPr>
          <w:spacing w:val="-2"/>
          <w:sz w:val="20"/>
        </w:rPr>
        <w:t> </w:t>
      </w:r>
      <w:r>
        <w:rPr>
          <w:sz w:val="20"/>
        </w:rPr>
        <w:t>a</w:t>
      </w:r>
      <w:r>
        <w:rPr>
          <w:spacing w:val="-2"/>
          <w:sz w:val="20"/>
        </w:rPr>
        <w:t> </w:t>
      </w:r>
      <w:r>
        <w:rPr>
          <w:sz w:val="20"/>
        </w:rPr>
        <w:t>heater</w:t>
      </w:r>
      <w:r>
        <w:rPr>
          <w:spacing w:val="-3"/>
          <w:sz w:val="20"/>
        </w:rPr>
        <w:t> </w:t>
      </w:r>
      <w:r>
        <w:rPr>
          <w:sz w:val="20"/>
        </w:rPr>
        <w:t>profile</w:t>
      </w:r>
      <w:r>
        <w:rPr>
          <w:spacing w:val="-3"/>
          <w:sz w:val="20"/>
        </w:rPr>
        <w:t> </w:t>
      </w:r>
      <w:r>
        <w:rPr>
          <w:sz w:val="20"/>
        </w:rPr>
        <w:t>of</w:t>
      </w:r>
      <w:r>
        <w:rPr>
          <w:spacing w:val="-4"/>
          <w:sz w:val="20"/>
        </w:rPr>
        <w:t> </w:t>
      </w:r>
      <w:r>
        <w:rPr>
          <w:sz w:val="20"/>
        </w:rPr>
        <w:t>up</w:t>
      </w:r>
      <w:r>
        <w:rPr>
          <w:spacing w:val="-2"/>
          <w:sz w:val="20"/>
        </w:rPr>
        <w:t> </w:t>
      </w:r>
      <w:r>
        <w:rPr>
          <w:sz w:val="20"/>
        </w:rPr>
        <w:t>to</w:t>
      </w:r>
      <w:r>
        <w:rPr>
          <w:spacing w:val="-2"/>
          <w:sz w:val="20"/>
        </w:rPr>
        <w:t> </w:t>
      </w:r>
      <w:r>
        <w:rPr>
          <w:sz w:val="20"/>
        </w:rPr>
        <w:t>10</w:t>
      </w:r>
      <w:r>
        <w:rPr>
          <w:spacing w:val="-3"/>
          <w:sz w:val="20"/>
        </w:rPr>
        <w:t> </w:t>
      </w:r>
      <w:r>
        <w:rPr>
          <w:sz w:val="20"/>
        </w:rPr>
        <w:t>heater</w:t>
      </w:r>
      <w:r>
        <w:rPr>
          <w:spacing w:val="-4"/>
          <w:sz w:val="20"/>
        </w:rPr>
        <w:t> </w:t>
      </w:r>
      <w:r>
        <w:rPr>
          <w:sz w:val="20"/>
        </w:rPr>
        <w:t>steps</w:t>
      </w:r>
      <w:r>
        <w:rPr>
          <w:spacing w:val="-2"/>
          <w:sz w:val="20"/>
        </w:rPr>
        <w:t> </w:t>
      </w:r>
      <w:r>
        <w:rPr>
          <w:sz w:val="20"/>
        </w:rPr>
        <w:t>by</w:t>
      </w:r>
      <w:r>
        <w:rPr>
          <w:spacing w:val="-3"/>
          <w:sz w:val="20"/>
        </w:rPr>
        <w:t> </w:t>
      </w:r>
      <w:r>
        <w:rPr>
          <w:sz w:val="20"/>
        </w:rPr>
        <w:t>setting</w:t>
      </w:r>
      <w:r>
        <w:rPr>
          <w:spacing w:val="-3"/>
          <w:sz w:val="20"/>
        </w:rPr>
        <w:t> </w:t>
      </w:r>
      <w:r>
        <w:rPr>
          <w:rFonts w:ascii="Arial"/>
          <w:i/>
          <w:sz w:val="20"/>
        </w:rPr>
        <w:t>nb_conv&lt;3:0&gt;(see</w:t>
      </w:r>
      <w:r>
        <w:rPr>
          <w:rFonts w:ascii="Arial"/>
          <w:i/>
          <w:spacing w:val="-4"/>
          <w:sz w:val="20"/>
        </w:rPr>
        <w:t> </w:t>
      </w:r>
      <w:hyperlink w:history="true" w:anchor="_bookmark57">
        <w:r>
          <w:rPr>
            <w:rFonts w:ascii="Arial"/>
            <w:i/>
            <w:sz w:val="20"/>
          </w:rPr>
          <w:t>5.3.4.6</w:t>
        </w:r>
      </w:hyperlink>
      <w:r>
        <w:rPr>
          <w:rFonts w:ascii="Arial"/>
          <w:i/>
          <w:sz w:val="20"/>
        </w:rPr>
        <w:t>)</w:t>
      </w:r>
      <w:r>
        <w:rPr>
          <w:sz w:val="20"/>
        </w:rPr>
        <w:t>.</w:t>
      </w:r>
    </w:p>
    <w:p>
      <w:pPr>
        <w:pStyle w:val="BodyText"/>
        <w:spacing w:line="292" w:lineRule="auto" w:before="49"/>
        <w:ind w:left="143" w:right="358"/>
      </w:pPr>
      <w:r>
        <w:rPr/>
        <w:t>Each heater step in profile has specific heater temperature and heater-on time and gas_meas_index register stores index</w:t>
      </w:r>
      <w:r>
        <w:rPr>
          <w:spacing w:val="-53"/>
        </w:rPr>
        <w:t> </w:t>
      </w:r>
      <w:r>
        <w:rPr/>
        <w:t>of</w:t>
      </w:r>
      <w:r>
        <w:rPr>
          <w:spacing w:val="-2"/>
        </w:rPr>
        <w:t> </w:t>
      </w:r>
      <w:r>
        <w:rPr/>
        <w:t>heater step (up</w:t>
      </w:r>
      <w:r>
        <w:rPr>
          <w:spacing w:val="1"/>
        </w:rPr>
        <w:t> </w:t>
      </w:r>
      <w:r>
        <w:rPr/>
        <w:t>to</w:t>
      </w:r>
      <w:r>
        <w:rPr>
          <w:spacing w:val="-2"/>
        </w:rPr>
        <w:t> </w:t>
      </w:r>
      <w:r>
        <w:rPr/>
        <w:t>10 steps numbered</w:t>
      </w:r>
      <w:r>
        <w:rPr>
          <w:spacing w:val="1"/>
        </w:rPr>
        <w:t> </w:t>
      </w:r>
      <w:r>
        <w:rPr/>
        <w:t>from 0</w:t>
      </w:r>
      <w:r>
        <w:rPr>
          <w:spacing w:val="-1"/>
        </w:rPr>
        <w:t> </w:t>
      </w:r>
      <w:r>
        <w:rPr/>
        <w:t>to</w:t>
      </w:r>
      <w:r>
        <w:rPr>
          <w:spacing w:val="1"/>
        </w:rPr>
        <w:t> </w:t>
      </w:r>
      <w:r>
        <w:rPr/>
        <w:t>9)</w:t>
      </w:r>
      <w:r>
        <w:rPr>
          <w:spacing w:val="2"/>
        </w:rPr>
        <w:t> </w:t>
      </w:r>
      <w:r>
        <w:rPr/>
        <w:t>corresponding to TPHG data</w:t>
      </w:r>
    </w:p>
    <w:p>
      <w:pPr>
        <w:pStyle w:val="BodyText"/>
        <w:spacing w:before="1"/>
        <w:rPr>
          <w:sz w:val="21"/>
        </w:rPr>
      </w:pPr>
    </w:p>
    <w:tbl>
      <w:tblPr>
        <w:tblCellSpacing w:w="22" w:type="dxa"/>
        <w:tblW w:w="0" w:type="auto"/>
        <w:jc w:val="left"/>
        <w:tblInd w:w="17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986"/>
        <w:gridCol w:w="1700"/>
        <w:gridCol w:w="2694"/>
        <w:gridCol w:w="4535"/>
      </w:tblGrid>
      <w:tr>
        <w:trPr>
          <w:trHeight w:val="513" w:hRule="atLeast"/>
        </w:trPr>
        <w:tc>
          <w:tcPr>
            <w:tcW w:w="1986" w:type="dxa"/>
            <w:tcBorders>
              <w:top w:val="nil"/>
              <w:left w:val="nil"/>
              <w:right w:val="nil"/>
            </w:tcBorders>
            <w:shd w:val="clear" w:color="auto" w:fill="585858"/>
          </w:tcPr>
          <w:p>
            <w:pPr>
              <w:pStyle w:val="TableParagraph"/>
              <w:spacing w:before="36"/>
              <w:ind w:left="289" w:right="261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z w:val="20"/>
              </w:rPr>
              <w:t>Register</w:t>
            </w:r>
            <w:r>
              <w:rPr>
                <w:rFonts w:ascii="Arial"/>
                <w:b/>
                <w:color w:val="FFFFFF"/>
                <w:spacing w:val="-6"/>
                <w:sz w:val="20"/>
              </w:rPr>
              <w:t> </w:t>
            </w:r>
            <w:r>
              <w:rPr>
                <w:rFonts w:ascii="Arial"/>
                <w:b/>
                <w:color w:val="FFFFFF"/>
                <w:sz w:val="20"/>
              </w:rPr>
              <w:t>Name</w:t>
            </w:r>
          </w:p>
          <w:p>
            <w:pPr>
              <w:pStyle w:val="TableParagraph"/>
              <w:spacing w:line="222" w:lineRule="exact" w:before="51"/>
              <w:ind w:left="285" w:right="261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z w:val="20"/>
              </w:rPr>
              <w:t>[Field]</w:t>
            </w:r>
          </w:p>
        </w:tc>
        <w:tc>
          <w:tcPr>
            <w:tcW w:w="1700" w:type="dxa"/>
            <w:tcBorders>
              <w:top w:val="nil"/>
              <w:left w:val="nil"/>
            </w:tcBorders>
            <w:shd w:val="clear" w:color="auto" w:fill="585858"/>
          </w:tcPr>
          <w:p>
            <w:pPr>
              <w:pStyle w:val="TableParagraph"/>
              <w:spacing w:before="36"/>
              <w:ind w:left="422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z w:val="20"/>
              </w:rPr>
              <w:t>Address</w:t>
            </w:r>
          </w:p>
        </w:tc>
        <w:tc>
          <w:tcPr>
            <w:tcW w:w="2694" w:type="dxa"/>
            <w:tcBorders>
              <w:top w:val="nil"/>
              <w:right w:val="nil"/>
            </w:tcBorders>
            <w:shd w:val="clear" w:color="auto" w:fill="585858"/>
          </w:tcPr>
          <w:p>
            <w:pPr>
              <w:pStyle w:val="TableParagraph"/>
              <w:spacing w:before="36"/>
              <w:ind w:right="286"/>
              <w:jc w:val="right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z w:val="20"/>
              </w:rPr>
              <w:t>Content&lt;bit</w:t>
            </w:r>
            <w:r>
              <w:rPr>
                <w:rFonts w:ascii="Arial"/>
                <w:b/>
                <w:color w:val="FFFFFF"/>
                <w:spacing w:val="-8"/>
                <w:sz w:val="20"/>
              </w:rPr>
              <w:t> </w:t>
            </w:r>
            <w:r>
              <w:rPr>
                <w:rFonts w:ascii="Arial"/>
                <w:b/>
                <w:color w:val="FFFFFF"/>
                <w:sz w:val="20"/>
              </w:rPr>
              <w:t>position&gt;</w:t>
            </w:r>
          </w:p>
        </w:tc>
        <w:tc>
          <w:tcPr>
            <w:tcW w:w="4535" w:type="dxa"/>
            <w:tcBorders>
              <w:top w:val="nil"/>
              <w:left w:val="nil"/>
              <w:right w:val="nil"/>
            </w:tcBorders>
            <w:shd w:val="clear" w:color="auto" w:fill="585858"/>
          </w:tcPr>
          <w:p>
            <w:pPr>
              <w:pStyle w:val="TableParagraph"/>
              <w:spacing w:before="36"/>
              <w:ind w:left="1683" w:right="1710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z w:val="20"/>
              </w:rPr>
              <w:t>Description</w:t>
            </w:r>
          </w:p>
        </w:tc>
      </w:tr>
      <w:tr>
        <w:trPr>
          <w:trHeight w:val="796" w:hRule="atLeast"/>
        </w:trPr>
        <w:tc>
          <w:tcPr>
            <w:tcW w:w="1986" w:type="dxa"/>
            <w:tcBorders>
              <w:left w:val="nil"/>
              <w:bottom w:val="nil"/>
              <w:right w:val="nil"/>
            </w:tcBorders>
            <w:shd w:val="clear" w:color="auto" w:fill="F1F1F1"/>
          </w:tcPr>
          <w:p>
            <w:pPr>
              <w:pStyle w:val="TableParagraph"/>
              <w:spacing w:before="37"/>
              <w:ind w:left="108"/>
              <w:rPr>
                <w:sz w:val="20"/>
              </w:rPr>
            </w:pPr>
            <w:r>
              <w:rPr>
                <w:sz w:val="20"/>
              </w:rPr>
              <w:t>meas_status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[0]</w:t>
            </w:r>
          </w:p>
          <w:p>
            <w:pPr>
              <w:pStyle w:val="TableParagraph"/>
              <w:spacing w:before="51"/>
              <w:ind w:left="108"/>
              <w:rPr>
                <w:sz w:val="20"/>
              </w:rPr>
            </w:pPr>
            <w:r>
              <w:rPr>
                <w:sz w:val="20"/>
              </w:rPr>
              <w:t>meas_status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[1]</w:t>
            </w:r>
          </w:p>
          <w:p>
            <w:pPr>
              <w:pStyle w:val="TableParagraph"/>
              <w:spacing w:line="223" w:lineRule="exact" w:before="50"/>
              <w:ind w:left="108"/>
              <w:rPr>
                <w:sz w:val="20"/>
              </w:rPr>
            </w:pPr>
            <w:r>
              <w:rPr>
                <w:sz w:val="20"/>
              </w:rPr>
              <w:t>meas_status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[2]</w:t>
            </w:r>
          </w:p>
        </w:tc>
        <w:tc>
          <w:tcPr>
            <w:tcW w:w="1700" w:type="dxa"/>
            <w:tcBorders>
              <w:left w:val="nil"/>
              <w:bottom w:val="nil"/>
            </w:tcBorders>
            <w:shd w:val="clear" w:color="auto" w:fill="F1F1F1"/>
          </w:tcPr>
          <w:p>
            <w:pPr>
              <w:pStyle w:val="TableParagraph"/>
              <w:spacing w:before="37"/>
              <w:ind w:left="79"/>
              <w:rPr>
                <w:sz w:val="20"/>
              </w:rPr>
            </w:pPr>
            <w:r>
              <w:rPr>
                <w:sz w:val="20"/>
              </w:rPr>
              <w:t>0x1D</w:t>
            </w:r>
          </w:p>
          <w:p>
            <w:pPr>
              <w:pStyle w:val="TableParagraph"/>
              <w:spacing w:before="51"/>
              <w:ind w:left="79"/>
              <w:rPr>
                <w:sz w:val="20"/>
              </w:rPr>
            </w:pPr>
            <w:r>
              <w:rPr>
                <w:sz w:val="20"/>
              </w:rPr>
              <w:t>0x2E</w:t>
            </w:r>
          </w:p>
          <w:p>
            <w:pPr>
              <w:pStyle w:val="TableParagraph"/>
              <w:spacing w:line="223" w:lineRule="exact" w:before="50"/>
              <w:ind w:left="79"/>
              <w:rPr>
                <w:sz w:val="20"/>
              </w:rPr>
            </w:pPr>
            <w:r>
              <w:rPr>
                <w:sz w:val="20"/>
              </w:rPr>
              <w:t>0x3F</w:t>
            </w:r>
          </w:p>
        </w:tc>
        <w:tc>
          <w:tcPr>
            <w:tcW w:w="2694" w:type="dxa"/>
            <w:tcBorders>
              <w:bottom w:val="nil"/>
              <w:right w:val="nil"/>
            </w:tcBorders>
            <w:shd w:val="clear" w:color="auto" w:fill="F1F1F1"/>
          </w:tcPr>
          <w:p>
            <w:pPr>
              <w:pStyle w:val="TableParagraph"/>
              <w:spacing w:before="4"/>
              <w:rPr>
                <w:sz w:val="30"/>
              </w:rPr>
            </w:pPr>
          </w:p>
          <w:p>
            <w:pPr>
              <w:pStyle w:val="TableParagraph"/>
              <w:ind w:right="309"/>
              <w:jc w:val="right"/>
              <w:rPr>
                <w:sz w:val="20"/>
              </w:rPr>
            </w:pPr>
            <w:r>
              <w:rPr>
                <w:sz w:val="20"/>
              </w:rPr>
              <w:t>gas_meas_index_0&lt;3:0&gt;</w:t>
            </w:r>
          </w:p>
        </w:tc>
        <w:tc>
          <w:tcPr>
            <w:tcW w:w="4535" w:type="dxa"/>
            <w:tcBorders>
              <w:left w:val="nil"/>
              <w:bottom w:val="nil"/>
              <w:right w:val="nil"/>
            </w:tcBorders>
            <w:shd w:val="clear" w:color="auto" w:fill="F1F1F1"/>
          </w:tcPr>
          <w:p>
            <w:pPr>
              <w:pStyle w:val="TableParagraph"/>
              <w:spacing w:before="4"/>
              <w:rPr>
                <w:sz w:val="30"/>
              </w:rPr>
            </w:pPr>
          </w:p>
          <w:p>
            <w:pPr>
              <w:pStyle w:val="TableParagraph"/>
              <w:ind w:left="78"/>
              <w:rPr>
                <w:sz w:val="20"/>
              </w:rPr>
            </w:pPr>
            <w:r>
              <w:rPr>
                <w:sz w:val="20"/>
              </w:rPr>
              <w:t>Gas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measurement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index</w:t>
            </w:r>
          </w:p>
        </w:tc>
      </w:tr>
    </w:tbl>
    <w:p>
      <w:pPr>
        <w:spacing w:after="0"/>
        <w:rPr>
          <w:sz w:val="20"/>
        </w:rPr>
        <w:sectPr>
          <w:pgSz w:w="11910" w:h="16840"/>
          <w:pgMar w:header="0" w:footer="614" w:top="840" w:bottom="800" w:left="360" w:right="30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3"/>
        <w:rPr>
          <w:sz w:val="18"/>
        </w:rPr>
      </w:pPr>
    </w:p>
    <w:p>
      <w:pPr>
        <w:pStyle w:val="ListParagraph"/>
        <w:numPr>
          <w:ilvl w:val="3"/>
          <w:numId w:val="24"/>
        </w:numPr>
        <w:tabs>
          <w:tab w:pos="812" w:val="left" w:leader="none"/>
        </w:tabs>
        <w:spacing w:line="240" w:lineRule="auto" w:before="0" w:after="0"/>
        <w:ind w:left="811" w:right="0" w:hanging="669"/>
        <w:jc w:val="left"/>
        <w:rPr>
          <w:rFonts w:ascii="Arial"/>
          <w:i/>
          <w:sz w:val="20"/>
        </w:rPr>
      </w:pPr>
      <w:bookmarkStart w:name="_bookmark69" w:id="94"/>
      <w:bookmarkEnd w:id="94"/>
      <w:r>
        <w:rPr/>
      </w:r>
      <w:bookmarkStart w:name="_bookmark67" w:id="95"/>
      <w:bookmarkEnd w:id="95"/>
      <w:r>
        <w:rPr/>
      </w:r>
      <w:bookmarkStart w:name="_bookmark67" w:id="96"/>
      <w:bookmarkEnd w:id="96"/>
      <w:r>
        <w:rPr>
          <w:rFonts w:ascii="Arial"/>
          <w:i/>
          <w:color w:val="2E0D50"/>
          <w:sz w:val="20"/>
        </w:rPr>
        <w:t>G</w:t>
      </w:r>
      <w:r>
        <w:rPr>
          <w:rFonts w:ascii="Arial"/>
          <w:i/>
          <w:color w:val="2E0D50"/>
          <w:sz w:val="20"/>
        </w:rPr>
        <w:t>as</w:t>
      </w:r>
      <w:r>
        <w:rPr>
          <w:rFonts w:ascii="Arial"/>
          <w:i/>
          <w:color w:val="2E0D50"/>
          <w:spacing w:val="-8"/>
          <w:sz w:val="20"/>
        </w:rPr>
        <w:t> </w:t>
      </w:r>
      <w:r>
        <w:rPr>
          <w:rFonts w:ascii="Arial"/>
          <w:i/>
          <w:color w:val="2E0D50"/>
          <w:sz w:val="20"/>
        </w:rPr>
        <w:t>valid</w:t>
      </w:r>
      <w:r>
        <w:rPr>
          <w:rFonts w:ascii="Arial"/>
          <w:i/>
          <w:color w:val="2E0D50"/>
          <w:spacing w:val="-6"/>
          <w:sz w:val="20"/>
        </w:rPr>
        <w:t> </w:t>
      </w:r>
      <w:r>
        <w:rPr>
          <w:rFonts w:ascii="Arial"/>
          <w:i/>
          <w:color w:val="2E0D50"/>
          <w:sz w:val="20"/>
        </w:rPr>
        <w:t>status</w:t>
      </w:r>
    </w:p>
    <w:p>
      <w:pPr>
        <w:pStyle w:val="BodyText"/>
        <w:spacing w:line="292" w:lineRule="auto" w:before="156"/>
        <w:ind w:left="143" w:right="314"/>
      </w:pPr>
      <w:r>
        <w:rPr/>
        <w:t>In each TPHG sequence in parallel mode contains a gas measurement slot, either a real one which result is used or a</w:t>
      </w:r>
      <w:r>
        <w:rPr>
          <w:spacing w:val="1"/>
        </w:rPr>
        <w:t> </w:t>
      </w:r>
      <w:r>
        <w:rPr>
          <w:spacing w:val="-1"/>
        </w:rPr>
        <w:t>dummy one to keep a constant sampling </w:t>
      </w:r>
      <w:r>
        <w:rPr/>
        <w:t>rate and predictable device timing. A real gas conversion (i.e., not a dummy one)</w:t>
      </w:r>
      <w:r>
        <w:rPr>
          <w:spacing w:val="-53"/>
        </w:rPr>
        <w:t> </w:t>
      </w:r>
      <w:r>
        <w:rPr/>
        <w:t>is</w:t>
      </w:r>
      <w:r>
        <w:rPr>
          <w:spacing w:val="-1"/>
        </w:rPr>
        <w:t> </w:t>
      </w:r>
      <w:r>
        <w:rPr/>
        <w:t>indicated</w:t>
      </w:r>
      <w:r>
        <w:rPr>
          <w:spacing w:val="-2"/>
        </w:rPr>
        <w:t> </w:t>
      </w:r>
      <w:r>
        <w:rPr/>
        <w:t>by the</w:t>
      </w:r>
      <w:r>
        <w:rPr>
          <w:spacing w:val="2"/>
        </w:rPr>
        <w:t> </w:t>
      </w:r>
      <w:r>
        <w:rPr>
          <w:rFonts w:ascii="Arial"/>
          <w:i/>
        </w:rPr>
        <w:t>gas_valid_r </w:t>
      </w:r>
      <w:r>
        <w:rPr/>
        <w:t>status register.</w:t>
      </w:r>
    </w:p>
    <w:p>
      <w:pPr>
        <w:pStyle w:val="BodyText"/>
        <w:rPr>
          <w:sz w:val="21"/>
        </w:rPr>
      </w:pPr>
    </w:p>
    <w:tbl>
      <w:tblPr>
        <w:tblCellSpacing w:w="22" w:type="dxa"/>
        <w:tblW w:w="0" w:type="auto"/>
        <w:jc w:val="left"/>
        <w:tblInd w:w="17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986"/>
        <w:gridCol w:w="1700"/>
        <w:gridCol w:w="2694"/>
        <w:gridCol w:w="4535"/>
      </w:tblGrid>
      <w:tr>
        <w:trPr>
          <w:trHeight w:val="515" w:hRule="atLeast"/>
        </w:trPr>
        <w:tc>
          <w:tcPr>
            <w:tcW w:w="1986" w:type="dxa"/>
            <w:tcBorders>
              <w:top w:val="nil"/>
              <w:left w:val="nil"/>
              <w:right w:val="nil"/>
            </w:tcBorders>
            <w:shd w:val="clear" w:color="auto" w:fill="585858"/>
          </w:tcPr>
          <w:p>
            <w:pPr>
              <w:pStyle w:val="TableParagraph"/>
              <w:spacing w:line="280" w:lineRule="exact"/>
              <w:ind w:left="691" w:hanging="399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z w:val="20"/>
              </w:rPr>
              <w:t>Register Name</w:t>
            </w:r>
            <w:r>
              <w:rPr>
                <w:rFonts w:ascii="Arial"/>
                <w:b/>
                <w:color w:val="FFFFFF"/>
                <w:spacing w:val="-53"/>
                <w:sz w:val="20"/>
              </w:rPr>
              <w:t> </w:t>
            </w:r>
            <w:r>
              <w:rPr>
                <w:rFonts w:ascii="Arial"/>
                <w:b/>
                <w:color w:val="FFFFFF"/>
                <w:sz w:val="20"/>
              </w:rPr>
              <w:t>[Field]</w:t>
            </w:r>
          </w:p>
        </w:tc>
        <w:tc>
          <w:tcPr>
            <w:tcW w:w="1700" w:type="dxa"/>
            <w:tcBorders>
              <w:top w:val="nil"/>
              <w:left w:val="nil"/>
            </w:tcBorders>
            <w:shd w:val="clear" w:color="auto" w:fill="585858"/>
          </w:tcPr>
          <w:p>
            <w:pPr>
              <w:pStyle w:val="TableParagraph"/>
              <w:spacing w:before="38"/>
              <w:ind w:left="422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z w:val="20"/>
              </w:rPr>
              <w:t>Address</w:t>
            </w:r>
          </w:p>
        </w:tc>
        <w:tc>
          <w:tcPr>
            <w:tcW w:w="2694" w:type="dxa"/>
            <w:tcBorders>
              <w:top w:val="nil"/>
              <w:right w:val="nil"/>
            </w:tcBorders>
            <w:shd w:val="clear" w:color="auto" w:fill="585858"/>
          </w:tcPr>
          <w:p>
            <w:pPr>
              <w:pStyle w:val="TableParagraph"/>
              <w:spacing w:before="38"/>
              <w:ind w:left="290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z w:val="20"/>
              </w:rPr>
              <w:t>Content&lt;bit</w:t>
            </w:r>
            <w:r>
              <w:rPr>
                <w:rFonts w:ascii="Arial"/>
                <w:b/>
                <w:color w:val="FFFFFF"/>
                <w:spacing w:val="-8"/>
                <w:sz w:val="20"/>
              </w:rPr>
              <w:t> </w:t>
            </w:r>
            <w:r>
              <w:rPr>
                <w:rFonts w:ascii="Arial"/>
                <w:b/>
                <w:color w:val="FFFFFF"/>
                <w:sz w:val="20"/>
              </w:rPr>
              <w:t>position&gt;</w:t>
            </w:r>
          </w:p>
        </w:tc>
        <w:tc>
          <w:tcPr>
            <w:tcW w:w="4535" w:type="dxa"/>
            <w:tcBorders>
              <w:top w:val="nil"/>
              <w:left w:val="nil"/>
              <w:right w:val="nil"/>
            </w:tcBorders>
            <w:shd w:val="clear" w:color="auto" w:fill="585858"/>
          </w:tcPr>
          <w:p>
            <w:pPr>
              <w:pStyle w:val="TableParagraph"/>
              <w:spacing w:before="38"/>
              <w:ind w:left="1683" w:right="1710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z w:val="20"/>
              </w:rPr>
              <w:t>Description</w:t>
            </w:r>
          </w:p>
        </w:tc>
      </w:tr>
      <w:tr>
        <w:trPr>
          <w:trHeight w:val="796" w:hRule="atLeast"/>
        </w:trPr>
        <w:tc>
          <w:tcPr>
            <w:tcW w:w="1986" w:type="dxa"/>
            <w:tcBorders>
              <w:left w:val="nil"/>
              <w:bottom w:val="nil"/>
              <w:right w:val="nil"/>
            </w:tcBorders>
            <w:shd w:val="clear" w:color="auto" w:fill="F1F1F1"/>
          </w:tcPr>
          <w:p>
            <w:pPr>
              <w:pStyle w:val="TableParagraph"/>
              <w:spacing w:before="37"/>
              <w:ind w:left="108"/>
              <w:rPr>
                <w:sz w:val="20"/>
              </w:rPr>
            </w:pPr>
            <w:r>
              <w:rPr>
                <w:sz w:val="20"/>
              </w:rPr>
              <w:t>gas_r_lsb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[0]</w:t>
            </w:r>
          </w:p>
          <w:p>
            <w:pPr>
              <w:pStyle w:val="TableParagraph"/>
              <w:spacing w:before="51"/>
              <w:ind w:left="108"/>
              <w:rPr>
                <w:sz w:val="20"/>
              </w:rPr>
            </w:pPr>
            <w:r>
              <w:rPr>
                <w:sz w:val="20"/>
              </w:rPr>
              <w:t>gas_r_lsb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[1]</w:t>
            </w:r>
          </w:p>
          <w:p>
            <w:pPr>
              <w:pStyle w:val="TableParagraph"/>
              <w:spacing w:line="223" w:lineRule="exact" w:before="50"/>
              <w:ind w:left="108"/>
              <w:rPr>
                <w:sz w:val="20"/>
              </w:rPr>
            </w:pPr>
            <w:r>
              <w:rPr>
                <w:sz w:val="20"/>
              </w:rPr>
              <w:t>gas_r_lsb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[2]</w:t>
            </w:r>
          </w:p>
        </w:tc>
        <w:tc>
          <w:tcPr>
            <w:tcW w:w="1700" w:type="dxa"/>
            <w:tcBorders>
              <w:left w:val="nil"/>
              <w:bottom w:val="nil"/>
            </w:tcBorders>
            <w:shd w:val="clear" w:color="auto" w:fill="F1F1F1"/>
          </w:tcPr>
          <w:p>
            <w:pPr>
              <w:pStyle w:val="TableParagraph"/>
              <w:spacing w:before="37"/>
              <w:ind w:left="79"/>
              <w:rPr>
                <w:sz w:val="20"/>
              </w:rPr>
            </w:pPr>
            <w:r>
              <w:rPr>
                <w:sz w:val="20"/>
              </w:rPr>
              <w:t>0x2D</w:t>
            </w:r>
          </w:p>
          <w:p>
            <w:pPr>
              <w:pStyle w:val="TableParagraph"/>
              <w:spacing w:before="51"/>
              <w:ind w:left="79"/>
              <w:rPr>
                <w:sz w:val="20"/>
              </w:rPr>
            </w:pPr>
            <w:r>
              <w:rPr>
                <w:sz w:val="20"/>
              </w:rPr>
              <w:t>0x3E</w:t>
            </w:r>
          </w:p>
          <w:p>
            <w:pPr>
              <w:pStyle w:val="TableParagraph"/>
              <w:spacing w:line="223" w:lineRule="exact" w:before="50"/>
              <w:ind w:left="79"/>
              <w:rPr>
                <w:sz w:val="20"/>
              </w:rPr>
            </w:pPr>
            <w:r>
              <w:rPr>
                <w:sz w:val="20"/>
              </w:rPr>
              <w:t>0x4F</w:t>
            </w:r>
          </w:p>
        </w:tc>
        <w:tc>
          <w:tcPr>
            <w:tcW w:w="2694" w:type="dxa"/>
            <w:tcBorders>
              <w:bottom w:val="nil"/>
              <w:right w:val="nil"/>
            </w:tcBorders>
            <w:shd w:val="clear" w:color="auto" w:fill="F1F1F1"/>
          </w:tcPr>
          <w:p>
            <w:pPr>
              <w:pStyle w:val="TableParagraph"/>
              <w:spacing w:before="97"/>
              <w:ind w:left="86"/>
              <w:rPr>
                <w:sz w:val="20"/>
              </w:rPr>
            </w:pPr>
            <w:r>
              <w:rPr>
                <w:sz w:val="20"/>
              </w:rPr>
              <w:t>gas_valid_r&lt;5&gt;</w:t>
            </w:r>
          </w:p>
        </w:tc>
        <w:tc>
          <w:tcPr>
            <w:tcW w:w="4535" w:type="dxa"/>
            <w:tcBorders>
              <w:left w:val="nil"/>
              <w:bottom w:val="nil"/>
              <w:right w:val="nil"/>
            </w:tcBorders>
            <w:shd w:val="clear" w:color="auto" w:fill="F1F1F1"/>
          </w:tcPr>
          <w:p>
            <w:pPr>
              <w:pStyle w:val="TableParagraph"/>
              <w:spacing w:before="97"/>
              <w:ind w:left="78"/>
              <w:rPr>
                <w:sz w:val="20"/>
              </w:rPr>
            </w:pPr>
            <w:r>
              <w:rPr>
                <w:sz w:val="20"/>
              </w:rPr>
              <w:t>Gas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valid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bit</w:t>
            </w:r>
          </w:p>
        </w:tc>
      </w:tr>
    </w:tbl>
    <w:p>
      <w:pPr>
        <w:pStyle w:val="BodyText"/>
        <w:spacing w:before="9"/>
      </w:pPr>
    </w:p>
    <w:p>
      <w:pPr>
        <w:pStyle w:val="ListParagraph"/>
        <w:numPr>
          <w:ilvl w:val="3"/>
          <w:numId w:val="24"/>
        </w:numPr>
        <w:tabs>
          <w:tab w:pos="812" w:val="left" w:leader="none"/>
        </w:tabs>
        <w:spacing w:line="240" w:lineRule="auto" w:before="0" w:after="0"/>
        <w:ind w:left="811" w:right="0" w:hanging="669"/>
        <w:jc w:val="left"/>
        <w:rPr>
          <w:rFonts w:ascii="Arial"/>
          <w:i/>
          <w:sz w:val="20"/>
        </w:rPr>
      </w:pPr>
      <w:bookmarkStart w:name="_bookmark68" w:id="97"/>
      <w:bookmarkEnd w:id="97"/>
      <w:r>
        <w:rPr/>
      </w:r>
      <w:bookmarkStart w:name="_bookmark68" w:id="98"/>
      <w:bookmarkEnd w:id="98"/>
      <w:r>
        <w:rPr>
          <w:rFonts w:ascii="Arial"/>
          <w:i/>
          <w:color w:val="2E0D50"/>
          <w:sz w:val="20"/>
        </w:rPr>
        <w:t>Heate</w:t>
      </w:r>
      <w:r>
        <w:rPr>
          <w:rFonts w:ascii="Arial"/>
          <w:i/>
          <w:color w:val="2E0D50"/>
          <w:sz w:val="20"/>
        </w:rPr>
        <w:t>r</w:t>
      </w:r>
      <w:r>
        <w:rPr>
          <w:rFonts w:ascii="Arial"/>
          <w:i/>
          <w:color w:val="2E0D50"/>
          <w:spacing w:val="-7"/>
          <w:sz w:val="20"/>
        </w:rPr>
        <w:t> </w:t>
      </w:r>
      <w:r>
        <w:rPr>
          <w:rFonts w:ascii="Arial"/>
          <w:i/>
          <w:color w:val="2E0D50"/>
          <w:sz w:val="20"/>
        </w:rPr>
        <w:t>Stability</w:t>
      </w:r>
      <w:r>
        <w:rPr>
          <w:rFonts w:ascii="Arial"/>
          <w:i/>
          <w:color w:val="2E0D50"/>
          <w:spacing w:val="-7"/>
          <w:sz w:val="20"/>
        </w:rPr>
        <w:t> </w:t>
      </w:r>
      <w:r>
        <w:rPr>
          <w:rFonts w:ascii="Arial"/>
          <w:i/>
          <w:color w:val="2E0D50"/>
          <w:sz w:val="20"/>
        </w:rPr>
        <w:t>Status</w:t>
      </w:r>
    </w:p>
    <w:p>
      <w:pPr>
        <w:pStyle w:val="BodyText"/>
        <w:spacing w:line="292" w:lineRule="auto" w:before="157"/>
        <w:ind w:left="143" w:right="1003"/>
      </w:pPr>
      <w:r>
        <w:rPr/>
        <w:t>Heater temperature stability for target heater resistance is indicated </w:t>
      </w:r>
      <w:r>
        <w:rPr>
          <w:rFonts w:ascii="Arial"/>
          <w:i/>
        </w:rPr>
        <w:t>heat_stab_x </w:t>
      </w:r>
      <w:r>
        <w:rPr/>
        <w:t>status bits and updated with data</w:t>
      </w:r>
      <w:r>
        <w:rPr>
          <w:spacing w:val="-53"/>
        </w:rPr>
        <w:t> </w:t>
      </w:r>
      <w:r>
        <w:rPr/>
        <w:t>registers.The heater stability</w:t>
      </w:r>
      <w:r>
        <w:rPr>
          <w:spacing w:val="-1"/>
        </w:rPr>
        <w:t> </w:t>
      </w:r>
      <w:r>
        <w:rPr/>
        <w:t>flag</w:t>
      </w:r>
      <w:r>
        <w:rPr>
          <w:spacing w:val="1"/>
        </w:rPr>
        <w:t> </w:t>
      </w:r>
      <w:r>
        <w:rPr/>
        <w:t>behavior</w:t>
      </w:r>
      <w:r>
        <w:rPr>
          <w:spacing w:val="1"/>
        </w:rPr>
        <w:t> </w:t>
      </w:r>
      <w:r>
        <w:rPr/>
        <w:t>depends on the</w:t>
      </w:r>
      <w:r>
        <w:rPr>
          <w:spacing w:val="-1"/>
        </w:rPr>
        <w:t> </w:t>
      </w:r>
      <w:r>
        <w:rPr/>
        <w:t>current</w:t>
      </w:r>
      <w:r>
        <w:rPr>
          <w:spacing w:val="-1"/>
        </w:rPr>
        <w:t> </w:t>
      </w:r>
      <w:r>
        <w:rPr/>
        <w:t>device</w:t>
      </w:r>
      <w:r>
        <w:rPr>
          <w:spacing w:val="-2"/>
        </w:rPr>
        <w:t> </w:t>
      </w:r>
      <w:r>
        <w:rPr/>
        <w:t>mode:</w:t>
      </w:r>
    </w:p>
    <w:p>
      <w:pPr>
        <w:pStyle w:val="ListParagraph"/>
        <w:numPr>
          <w:ilvl w:val="0"/>
          <w:numId w:val="25"/>
        </w:numPr>
        <w:tabs>
          <w:tab w:pos="286" w:val="left" w:leader="none"/>
        </w:tabs>
        <w:spacing w:line="208" w:lineRule="exact" w:before="0" w:after="0"/>
        <w:ind w:left="285" w:right="0" w:hanging="143"/>
        <w:jc w:val="left"/>
        <w:rPr>
          <w:sz w:val="20"/>
        </w:rPr>
      </w:pPr>
      <w:r>
        <w:rPr>
          <w:sz w:val="20"/>
        </w:rPr>
        <w:t>Forced</w:t>
      </w:r>
      <w:r>
        <w:rPr>
          <w:spacing w:val="-4"/>
          <w:sz w:val="20"/>
        </w:rPr>
        <w:t> </w:t>
      </w:r>
      <w:r>
        <w:rPr>
          <w:sz w:val="20"/>
        </w:rPr>
        <w:t>mode:</w:t>
      </w:r>
      <w:r>
        <w:rPr>
          <w:spacing w:val="-1"/>
          <w:sz w:val="20"/>
        </w:rPr>
        <w:t> </w:t>
      </w:r>
      <w:r>
        <w:rPr>
          <w:sz w:val="20"/>
        </w:rPr>
        <w:t>Stability</w:t>
      </w:r>
      <w:r>
        <w:rPr>
          <w:spacing w:val="-2"/>
          <w:sz w:val="20"/>
        </w:rPr>
        <w:t> </w:t>
      </w:r>
      <w:r>
        <w:rPr>
          <w:sz w:val="20"/>
        </w:rPr>
        <w:t>is monitored</w:t>
      </w:r>
      <w:r>
        <w:rPr>
          <w:spacing w:val="-4"/>
          <w:sz w:val="20"/>
        </w:rPr>
        <w:t> </w:t>
      </w:r>
      <w:r>
        <w:rPr>
          <w:sz w:val="20"/>
        </w:rPr>
        <w:t>only</w:t>
      </w:r>
      <w:r>
        <w:rPr>
          <w:spacing w:val="-2"/>
          <w:sz w:val="20"/>
        </w:rPr>
        <w:t> </w:t>
      </w:r>
      <w:r>
        <w:rPr>
          <w:sz w:val="20"/>
        </w:rPr>
        <w:t>during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-1"/>
          <w:sz w:val="20"/>
        </w:rPr>
        <w:t> </w:t>
      </w:r>
      <w:r>
        <w:rPr>
          <w:sz w:val="20"/>
        </w:rPr>
        <w:t>auto ranging</w:t>
      </w:r>
      <w:r>
        <w:rPr>
          <w:spacing w:val="-3"/>
          <w:sz w:val="20"/>
        </w:rPr>
        <w:t> </w:t>
      </w:r>
      <w:r>
        <w:rPr>
          <w:sz w:val="20"/>
        </w:rPr>
        <w:t>sequences</w:t>
      </w:r>
      <w:r>
        <w:rPr>
          <w:spacing w:val="-2"/>
          <w:sz w:val="20"/>
        </w:rPr>
        <w:t> </w:t>
      </w:r>
      <w:r>
        <w:rPr>
          <w:sz w:val="20"/>
        </w:rPr>
        <w:t>for gas</w:t>
      </w:r>
      <w:r>
        <w:rPr>
          <w:spacing w:val="-2"/>
          <w:sz w:val="20"/>
        </w:rPr>
        <w:t> </w:t>
      </w:r>
      <w:r>
        <w:rPr>
          <w:sz w:val="20"/>
        </w:rPr>
        <w:t>measurements.</w:t>
      </w:r>
    </w:p>
    <w:p>
      <w:pPr>
        <w:pStyle w:val="ListParagraph"/>
        <w:numPr>
          <w:ilvl w:val="0"/>
          <w:numId w:val="25"/>
        </w:numPr>
        <w:tabs>
          <w:tab w:pos="286" w:val="left" w:leader="none"/>
        </w:tabs>
        <w:spacing w:line="276" w:lineRule="auto" w:before="0" w:after="0"/>
        <w:ind w:left="143" w:right="2552" w:firstLine="0"/>
        <w:jc w:val="left"/>
        <w:rPr>
          <w:sz w:val="20"/>
        </w:rPr>
      </w:pPr>
      <w:r>
        <w:rPr>
          <w:sz w:val="20"/>
        </w:rPr>
        <w:t>Parallel</w:t>
      </w:r>
      <w:r>
        <w:rPr>
          <w:spacing w:val="-3"/>
          <w:sz w:val="20"/>
        </w:rPr>
        <w:t> </w:t>
      </w:r>
      <w:r>
        <w:rPr>
          <w:sz w:val="20"/>
        </w:rPr>
        <w:t>mode:</w:t>
      </w:r>
      <w:r>
        <w:rPr>
          <w:spacing w:val="-1"/>
          <w:sz w:val="20"/>
        </w:rPr>
        <w:t> </w:t>
      </w:r>
      <w:r>
        <w:rPr>
          <w:sz w:val="20"/>
        </w:rPr>
        <w:t>Stability</w:t>
      </w:r>
      <w:r>
        <w:rPr>
          <w:spacing w:val="-1"/>
          <w:sz w:val="20"/>
        </w:rPr>
        <w:t> </w:t>
      </w:r>
      <w:r>
        <w:rPr>
          <w:sz w:val="20"/>
        </w:rPr>
        <w:t>is</w:t>
      </w:r>
      <w:r>
        <w:rPr>
          <w:spacing w:val="-2"/>
          <w:sz w:val="20"/>
        </w:rPr>
        <w:t> </w:t>
      </w:r>
      <w:r>
        <w:rPr>
          <w:sz w:val="20"/>
        </w:rPr>
        <w:t>monitored</w:t>
      </w:r>
      <w:r>
        <w:rPr>
          <w:spacing w:val="-3"/>
          <w:sz w:val="20"/>
        </w:rPr>
        <w:t> </w:t>
      </w:r>
      <w:r>
        <w:rPr>
          <w:sz w:val="20"/>
        </w:rPr>
        <w:t>from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1"/>
          <w:sz w:val="20"/>
        </w:rPr>
        <w:t> </w:t>
      </w:r>
      <w:r>
        <w:rPr>
          <w:sz w:val="20"/>
        </w:rPr>
        <w:t>beginning</w:t>
      </w:r>
      <w:r>
        <w:rPr>
          <w:spacing w:val="-3"/>
          <w:sz w:val="20"/>
        </w:rPr>
        <w:t> </w:t>
      </w:r>
      <w:r>
        <w:rPr>
          <w:sz w:val="20"/>
        </w:rPr>
        <w:t>of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1"/>
          <w:sz w:val="20"/>
        </w:rPr>
        <w:t> </w:t>
      </w:r>
      <w:r>
        <w:rPr>
          <w:sz w:val="20"/>
        </w:rPr>
        <w:t>last</w:t>
      </w:r>
      <w:r>
        <w:rPr>
          <w:spacing w:val="-1"/>
          <w:sz w:val="20"/>
        </w:rPr>
        <w:t> </w:t>
      </w:r>
      <w:r>
        <w:rPr>
          <w:sz w:val="20"/>
        </w:rPr>
        <w:t>one</w:t>
      </w:r>
      <w:r>
        <w:rPr>
          <w:spacing w:val="-2"/>
          <w:sz w:val="20"/>
        </w:rPr>
        <w:t> </w:t>
      </w:r>
      <w:r>
        <w:rPr>
          <w:sz w:val="20"/>
        </w:rPr>
        <w:t>TPHG</w:t>
      </w:r>
      <w:r>
        <w:rPr>
          <w:spacing w:val="-2"/>
          <w:sz w:val="20"/>
        </w:rPr>
        <w:t> </w:t>
      </w:r>
      <w:r>
        <w:rPr>
          <w:sz w:val="20"/>
        </w:rPr>
        <w:t>sequence</w:t>
      </w:r>
      <w:r>
        <w:rPr>
          <w:spacing w:val="-2"/>
          <w:sz w:val="20"/>
        </w:rPr>
        <w:t> </w:t>
      </w:r>
      <w:r>
        <w:rPr>
          <w:sz w:val="20"/>
        </w:rPr>
        <w:t>(the</w:t>
      </w:r>
      <w:r>
        <w:rPr>
          <w:spacing w:val="-1"/>
          <w:sz w:val="20"/>
        </w:rPr>
        <w:t> </w:t>
      </w:r>
      <w:r>
        <w:rPr>
          <w:sz w:val="20"/>
        </w:rPr>
        <w:t>on</w:t>
      </w:r>
      <w:r>
        <w:rPr>
          <w:spacing w:val="-53"/>
          <w:sz w:val="20"/>
        </w:rPr>
        <w:t> </w:t>
      </w:r>
      <w:r>
        <w:rPr>
          <w:sz w:val="20"/>
        </w:rPr>
        <w:t>containing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1"/>
          <w:sz w:val="20"/>
        </w:rPr>
        <w:t> </w:t>
      </w:r>
      <w:r>
        <w:rPr>
          <w:sz w:val="20"/>
        </w:rPr>
        <w:t>real gas</w:t>
      </w:r>
      <w:r>
        <w:rPr>
          <w:spacing w:val="-1"/>
          <w:sz w:val="20"/>
        </w:rPr>
        <w:t> </w:t>
      </w:r>
      <w:r>
        <w:rPr>
          <w:sz w:val="20"/>
        </w:rPr>
        <w:t>measurements) to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-2"/>
          <w:sz w:val="20"/>
        </w:rPr>
        <w:t> </w:t>
      </w:r>
      <w:r>
        <w:rPr>
          <w:sz w:val="20"/>
        </w:rPr>
        <w:t>end</w:t>
      </w:r>
      <w:r>
        <w:rPr>
          <w:spacing w:val="1"/>
          <w:sz w:val="20"/>
        </w:rPr>
        <w:t> </w:t>
      </w:r>
      <w:r>
        <w:rPr>
          <w:sz w:val="20"/>
        </w:rPr>
        <w:t>of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-2"/>
          <w:sz w:val="20"/>
        </w:rPr>
        <w:t> </w:t>
      </w:r>
      <w:r>
        <w:rPr>
          <w:sz w:val="20"/>
        </w:rPr>
        <w:t>gas measurement.</w:t>
      </w:r>
    </w:p>
    <w:p>
      <w:pPr>
        <w:pStyle w:val="BodyText"/>
        <w:spacing w:before="4"/>
        <w:rPr>
          <w:sz w:val="22"/>
        </w:rPr>
      </w:pPr>
    </w:p>
    <w:tbl>
      <w:tblPr>
        <w:tblCellSpacing w:w="22" w:type="dxa"/>
        <w:tblW w:w="0" w:type="auto"/>
        <w:jc w:val="left"/>
        <w:tblInd w:w="17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986"/>
        <w:gridCol w:w="1700"/>
        <w:gridCol w:w="2694"/>
        <w:gridCol w:w="4535"/>
      </w:tblGrid>
      <w:tr>
        <w:trPr>
          <w:trHeight w:val="515" w:hRule="atLeast"/>
        </w:trPr>
        <w:tc>
          <w:tcPr>
            <w:tcW w:w="1986" w:type="dxa"/>
            <w:tcBorders>
              <w:top w:val="nil"/>
              <w:left w:val="nil"/>
              <w:right w:val="nil"/>
            </w:tcBorders>
            <w:shd w:val="clear" w:color="auto" w:fill="585858"/>
          </w:tcPr>
          <w:p>
            <w:pPr>
              <w:pStyle w:val="TableParagraph"/>
              <w:spacing w:line="280" w:lineRule="exact"/>
              <w:ind w:left="691" w:hanging="399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z w:val="20"/>
              </w:rPr>
              <w:t>Register Name</w:t>
            </w:r>
            <w:r>
              <w:rPr>
                <w:rFonts w:ascii="Arial"/>
                <w:b/>
                <w:color w:val="FFFFFF"/>
                <w:spacing w:val="-53"/>
                <w:sz w:val="20"/>
              </w:rPr>
              <w:t> </w:t>
            </w:r>
            <w:r>
              <w:rPr>
                <w:rFonts w:ascii="Arial"/>
                <w:b/>
                <w:color w:val="FFFFFF"/>
                <w:sz w:val="20"/>
              </w:rPr>
              <w:t>[Field]</w:t>
            </w:r>
          </w:p>
        </w:tc>
        <w:tc>
          <w:tcPr>
            <w:tcW w:w="1700" w:type="dxa"/>
            <w:tcBorders>
              <w:top w:val="nil"/>
              <w:left w:val="nil"/>
            </w:tcBorders>
            <w:shd w:val="clear" w:color="auto" w:fill="585858"/>
          </w:tcPr>
          <w:p>
            <w:pPr>
              <w:pStyle w:val="TableParagraph"/>
              <w:spacing w:before="38"/>
              <w:ind w:left="422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z w:val="20"/>
              </w:rPr>
              <w:t>Address</w:t>
            </w:r>
          </w:p>
        </w:tc>
        <w:tc>
          <w:tcPr>
            <w:tcW w:w="2694" w:type="dxa"/>
            <w:tcBorders>
              <w:top w:val="nil"/>
              <w:right w:val="nil"/>
            </w:tcBorders>
            <w:shd w:val="clear" w:color="auto" w:fill="585858"/>
          </w:tcPr>
          <w:p>
            <w:pPr>
              <w:pStyle w:val="TableParagraph"/>
              <w:spacing w:before="38"/>
              <w:ind w:left="290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z w:val="20"/>
              </w:rPr>
              <w:t>Content&lt;bit</w:t>
            </w:r>
            <w:r>
              <w:rPr>
                <w:rFonts w:ascii="Arial"/>
                <w:b/>
                <w:color w:val="FFFFFF"/>
                <w:spacing w:val="-7"/>
                <w:sz w:val="20"/>
              </w:rPr>
              <w:t> </w:t>
            </w:r>
            <w:r>
              <w:rPr>
                <w:rFonts w:ascii="Arial"/>
                <w:b/>
                <w:color w:val="FFFFFF"/>
                <w:sz w:val="20"/>
              </w:rPr>
              <w:t>position&gt;</w:t>
            </w:r>
          </w:p>
        </w:tc>
        <w:tc>
          <w:tcPr>
            <w:tcW w:w="4535" w:type="dxa"/>
            <w:tcBorders>
              <w:top w:val="nil"/>
              <w:left w:val="nil"/>
              <w:right w:val="nil"/>
            </w:tcBorders>
            <w:shd w:val="clear" w:color="auto" w:fill="585858"/>
          </w:tcPr>
          <w:p>
            <w:pPr>
              <w:pStyle w:val="TableParagraph"/>
              <w:spacing w:before="38"/>
              <w:ind w:left="1683" w:right="1710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z w:val="20"/>
              </w:rPr>
              <w:t>Description</w:t>
            </w:r>
          </w:p>
        </w:tc>
      </w:tr>
      <w:tr>
        <w:trPr>
          <w:trHeight w:val="794" w:hRule="atLeast"/>
        </w:trPr>
        <w:tc>
          <w:tcPr>
            <w:tcW w:w="1986" w:type="dxa"/>
            <w:tcBorders>
              <w:left w:val="nil"/>
              <w:bottom w:val="nil"/>
              <w:right w:val="nil"/>
            </w:tcBorders>
            <w:shd w:val="clear" w:color="auto" w:fill="F1F1F1"/>
          </w:tcPr>
          <w:p>
            <w:pPr>
              <w:pStyle w:val="TableParagraph"/>
              <w:spacing w:before="37"/>
              <w:ind w:left="108"/>
              <w:rPr>
                <w:sz w:val="20"/>
              </w:rPr>
            </w:pPr>
            <w:r>
              <w:rPr>
                <w:sz w:val="20"/>
              </w:rPr>
              <w:t>gas_r_lsb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[0]</w:t>
            </w:r>
          </w:p>
          <w:p>
            <w:pPr>
              <w:pStyle w:val="TableParagraph"/>
              <w:spacing w:before="51"/>
              <w:ind w:left="108"/>
              <w:rPr>
                <w:sz w:val="20"/>
              </w:rPr>
            </w:pPr>
            <w:r>
              <w:rPr>
                <w:sz w:val="20"/>
              </w:rPr>
              <w:t>gas_r_lsb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[1]</w:t>
            </w:r>
          </w:p>
          <w:p>
            <w:pPr>
              <w:pStyle w:val="TableParagraph"/>
              <w:spacing w:line="223" w:lineRule="exact" w:before="48"/>
              <w:ind w:left="108"/>
              <w:rPr>
                <w:sz w:val="20"/>
              </w:rPr>
            </w:pPr>
            <w:r>
              <w:rPr>
                <w:sz w:val="20"/>
              </w:rPr>
              <w:t>gas_r_lsb</w:t>
            </w:r>
            <w:r>
              <w:rPr>
                <w:spacing w:val="-10"/>
                <w:sz w:val="20"/>
              </w:rPr>
              <w:t> </w:t>
            </w:r>
            <w:r>
              <w:rPr>
                <w:sz w:val="20"/>
              </w:rPr>
              <w:t>[2]</w:t>
            </w:r>
          </w:p>
        </w:tc>
        <w:tc>
          <w:tcPr>
            <w:tcW w:w="1700" w:type="dxa"/>
            <w:tcBorders>
              <w:left w:val="nil"/>
              <w:bottom w:val="nil"/>
            </w:tcBorders>
            <w:shd w:val="clear" w:color="auto" w:fill="F1F1F1"/>
          </w:tcPr>
          <w:p>
            <w:pPr>
              <w:pStyle w:val="TableParagraph"/>
              <w:spacing w:before="37"/>
              <w:ind w:left="79"/>
              <w:rPr>
                <w:sz w:val="20"/>
              </w:rPr>
            </w:pPr>
            <w:r>
              <w:rPr>
                <w:sz w:val="20"/>
              </w:rPr>
              <w:t>0x2D</w:t>
            </w:r>
          </w:p>
          <w:p>
            <w:pPr>
              <w:pStyle w:val="TableParagraph"/>
              <w:spacing w:before="51"/>
              <w:ind w:left="79"/>
              <w:rPr>
                <w:sz w:val="20"/>
              </w:rPr>
            </w:pPr>
            <w:r>
              <w:rPr>
                <w:sz w:val="20"/>
              </w:rPr>
              <w:t>0x3E</w:t>
            </w:r>
          </w:p>
          <w:p>
            <w:pPr>
              <w:pStyle w:val="TableParagraph"/>
              <w:spacing w:line="223" w:lineRule="exact" w:before="48"/>
              <w:ind w:left="79"/>
              <w:rPr>
                <w:sz w:val="20"/>
              </w:rPr>
            </w:pPr>
            <w:r>
              <w:rPr>
                <w:sz w:val="20"/>
              </w:rPr>
              <w:t>0x4F</w:t>
            </w:r>
          </w:p>
        </w:tc>
        <w:tc>
          <w:tcPr>
            <w:tcW w:w="2694" w:type="dxa"/>
            <w:tcBorders>
              <w:bottom w:val="nil"/>
              <w:right w:val="nil"/>
            </w:tcBorders>
            <w:shd w:val="clear" w:color="auto" w:fill="F1F1F1"/>
          </w:tcPr>
          <w:p>
            <w:pPr>
              <w:pStyle w:val="TableParagraph"/>
              <w:spacing w:before="97"/>
              <w:ind w:left="86"/>
              <w:rPr>
                <w:sz w:val="20"/>
              </w:rPr>
            </w:pPr>
            <w:r>
              <w:rPr>
                <w:sz w:val="20"/>
              </w:rPr>
              <w:t>heat_stab_r&lt;4&gt;</w:t>
            </w:r>
          </w:p>
        </w:tc>
        <w:tc>
          <w:tcPr>
            <w:tcW w:w="4535" w:type="dxa"/>
            <w:tcBorders>
              <w:left w:val="nil"/>
              <w:bottom w:val="nil"/>
              <w:right w:val="nil"/>
            </w:tcBorders>
            <w:shd w:val="clear" w:color="auto" w:fill="F1F1F1"/>
          </w:tcPr>
          <w:p>
            <w:pPr>
              <w:pStyle w:val="TableParagraph"/>
              <w:spacing w:before="97"/>
              <w:ind w:left="78"/>
              <w:rPr>
                <w:sz w:val="20"/>
              </w:rPr>
            </w:pPr>
            <w:r>
              <w:rPr>
                <w:sz w:val="20"/>
              </w:rPr>
              <w:t>Heater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stability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bit</w:t>
            </w:r>
          </w:p>
        </w:tc>
      </w:tr>
    </w:tbl>
    <w:p>
      <w:pPr>
        <w:pStyle w:val="BodyText"/>
        <w:rPr>
          <w:sz w:val="22"/>
        </w:rPr>
      </w:pPr>
    </w:p>
    <w:p>
      <w:pPr>
        <w:pStyle w:val="BodyText"/>
        <w:spacing w:before="2"/>
        <w:rPr>
          <w:sz w:val="23"/>
        </w:rPr>
      </w:pPr>
    </w:p>
    <w:p>
      <w:pPr>
        <w:pStyle w:val="ListParagraph"/>
        <w:numPr>
          <w:ilvl w:val="3"/>
          <w:numId w:val="24"/>
        </w:numPr>
        <w:tabs>
          <w:tab w:pos="812" w:val="left" w:leader="none"/>
        </w:tabs>
        <w:spacing w:line="240" w:lineRule="auto" w:before="1" w:after="0"/>
        <w:ind w:left="811" w:right="0" w:hanging="669"/>
        <w:jc w:val="left"/>
        <w:rPr>
          <w:rFonts w:ascii="Arial"/>
          <w:i/>
          <w:sz w:val="20"/>
        </w:rPr>
      </w:pPr>
      <w:r>
        <w:rPr>
          <w:rFonts w:ascii="Arial"/>
          <w:i/>
          <w:color w:val="2E0D50"/>
          <w:sz w:val="20"/>
        </w:rPr>
        <w:t>Sub</w:t>
      </w:r>
      <w:r>
        <w:rPr>
          <w:rFonts w:ascii="Arial"/>
          <w:i/>
          <w:color w:val="2E0D50"/>
          <w:spacing w:val="-6"/>
          <w:sz w:val="20"/>
        </w:rPr>
        <w:t> </w:t>
      </w:r>
      <w:r>
        <w:rPr>
          <w:rFonts w:ascii="Arial"/>
          <w:i/>
          <w:color w:val="2E0D50"/>
          <w:sz w:val="20"/>
        </w:rPr>
        <w:t>Measurement</w:t>
      </w:r>
      <w:r>
        <w:rPr>
          <w:rFonts w:ascii="Arial"/>
          <w:i/>
          <w:color w:val="2E0D50"/>
          <w:spacing w:val="-7"/>
          <w:sz w:val="20"/>
        </w:rPr>
        <w:t> </w:t>
      </w:r>
      <w:r>
        <w:rPr>
          <w:rFonts w:ascii="Arial"/>
          <w:i/>
          <w:color w:val="2E0D50"/>
          <w:sz w:val="20"/>
        </w:rPr>
        <w:t>Index</w:t>
      </w:r>
    </w:p>
    <w:p>
      <w:pPr>
        <w:pStyle w:val="BodyText"/>
        <w:spacing w:line="292" w:lineRule="auto" w:before="156"/>
        <w:ind w:left="143" w:right="237"/>
      </w:pPr>
      <w:r>
        <w:rPr/>
        <w:pict>
          <v:shape style="position:absolute;margin-left:25.200001pt;margin-top:48.019897pt;width:545.85pt;height:86.3pt;mso-position-horizontal-relative:page;mso-position-vertical-relative:paragraph;z-index:15796736" type="#_x0000_t202" filled="false" stroked="false">
            <v:textbox inset="0,0,0,0">
              <w:txbxContent>
                <w:tbl>
                  <w:tblPr>
                    <w:tblCellSpacing w:w="21" w:type="dxa"/>
                    <w:tblW w:w="0" w:type="auto"/>
                    <w:jc w:val="left"/>
                    <w:tblInd w:w="29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2072"/>
                    <w:gridCol w:w="1616"/>
                    <w:gridCol w:w="2694"/>
                    <w:gridCol w:w="4537"/>
                  </w:tblGrid>
                  <w:tr>
                    <w:trPr>
                      <w:trHeight w:val="515" w:hRule="atLeast"/>
                    </w:trPr>
                    <w:tc>
                      <w:tcPr>
                        <w:tcW w:w="2072" w:type="dxa"/>
                        <w:tcBorders>
                          <w:top w:val="nil"/>
                          <w:left w:val="nil"/>
                        </w:tcBorders>
                        <w:shd w:val="clear" w:color="auto" w:fill="585858"/>
                      </w:tcPr>
                      <w:p>
                        <w:pPr>
                          <w:pStyle w:val="TableParagraph"/>
                          <w:spacing w:before="35"/>
                          <w:ind w:left="326" w:right="310"/>
                          <w:jc w:val="center"/>
                          <w:rPr>
                            <w:rFonts w:ascii="Arial"/>
                            <w:b/>
                            <w:sz w:val="20"/>
                          </w:rPr>
                        </w:pPr>
                        <w:r>
                          <w:rPr>
                            <w:rFonts w:ascii="Arial"/>
                            <w:b/>
                            <w:color w:val="FFFFFF"/>
                            <w:sz w:val="20"/>
                          </w:rPr>
                          <w:t>Register</w:t>
                        </w:r>
                        <w:r>
                          <w:rPr>
                            <w:rFonts w:ascii="Arial"/>
                            <w:b/>
                            <w:color w:val="FFFFFF"/>
                            <w:spacing w:val="-6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FFFFFF"/>
                            <w:sz w:val="20"/>
                          </w:rPr>
                          <w:t>Name</w:t>
                        </w:r>
                      </w:p>
                      <w:p>
                        <w:pPr>
                          <w:pStyle w:val="TableParagraph"/>
                          <w:spacing w:line="222" w:lineRule="exact" w:before="51"/>
                          <w:ind w:left="326" w:right="308"/>
                          <w:jc w:val="center"/>
                          <w:rPr>
                            <w:rFonts w:ascii="Arial"/>
                            <w:b/>
                            <w:sz w:val="20"/>
                          </w:rPr>
                        </w:pPr>
                        <w:r>
                          <w:rPr>
                            <w:rFonts w:ascii="Arial"/>
                            <w:b/>
                            <w:color w:val="FFFFFF"/>
                            <w:sz w:val="20"/>
                          </w:rPr>
                          <w:t>[Field]</w:t>
                        </w:r>
                      </w:p>
                    </w:tc>
                    <w:tc>
                      <w:tcPr>
                        <w:tcW w:w="1616" w:type="dxa"/>
                        <w:tcBorders>
                          <w:top w:val="nil"/>
                        </w:tcBorders>
                        <w:shd w:val="clear" w:color="auto" w:fill="585858"/>
                      </w:tcPr>
                      <w:p>
                        <w:pPr>
                          <w:pStyle w:val="TableParagraph"/>
                          <w:spacing w:before="35"/>
                          <w:ind w:left="385"/>
                          <w:rPr>
                            <w:rFonts w:ascii="Arial"/>
                            <w:b/>
                            <w:sz w:val="20"/>
                          </w:rPr>
                        </w:pPr>
                        <w:r>
                          <w:rPr>
                            <w:rFonts w:ascii="Arial"/>
                            <w:b/>
                            <w:color w:val="FFFFFF"/>
                            <w:sz w:val="20"/>
                          </w:rPr>
                          <w:t>Address</w:t>
                        </w:r>
                      </w:p>
                    </w:tc>
                    <w:tc>
                      <w:tcPr>
                        <w:tcW w:w="2694" w:type="dxa"/>
                        <w:tcBorders>
                          <w:top w:val="nil"/>
                        </w:tcBorders>
                        <w:shd w:val="clear" w:color="auto" w:fill="585858"/>
                      </w:tcPr>
                      <w:p>
                        <w:pPr>
                          <w:pStyle w:val="TableParagraph"/>
                          <w:spacing w:before="35"/>
                          <w:ind w:left="288"/>
                          <w:rPr>
                            <w:rFonts w:ascii="Arial"/>
                            <w:b/>
                            <w:sz w:val="20"/>
                          </w:rPr>
                        </w:pPr>
                        <w:r>
                          <w:rPr>
                            <w:rFonts w:ascii="Arial"/>
                            <w:b/>
                            <w:color w:val="FFFFFF"/>
                            <w:sz w:val="20"/>
                          </w:rPr>
                          <w:t>Content&lt;bit</w:t>
                        </w:r>
                        <w:r>
                          <w:rPr>
                            <w:rFonts w:ascii="Arial"/>
                            <w:b/>
                            <w:color w:val="FFFFFF"/>
                            <w:spacing w:val="-8"/>
                            <w:sz w:val="20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FFFFFF"/>
                            <w:sz w:val="20"/>
                          </w:rPr>
                          <w:t>position&gt;</w:t>
                        </w:r>
                      </w:p>
                    </w:tc>
                    <w:tc>
                      <w:tcPr>
                        <w:tcW w:w="4537" w:type="dxa"/>
                        <w:tcBorders>
                          <w:top w:val="nil"/>
                          <w:right w:val="nil"/>
                        </w:tcBorders>
                        <w:shd w:val="clear" w:color="auto" w:fill="585858"/>
                      </w:tcPr>
                      <w:p>
                        <w:pPr>
                          <w:pStyle w:val="TableParagraph"/>
                          <w:spacing w:before="35"/>
                          <w:ind w:left="1685" w:right="1710"/>
                          <w:jc w:val="center"/>
                          <w:rPr>
                            <w:rFonts w:ascii="Arial"/>
                            <w:b/>
                            <w:sz w:val="20"/>
                          </w:rPr>
                        </w:pPr>
                        <w:r>
                          <w:rPr>
                            <w:rFonts w:ascii="Arial"/>
                            <w:b/>
                            <w:color w:val="FFFFFF"/>
                            <w:sz w:val="20"/>
                          </w:rPr>
                          <w:t>Description</w:t>
                        </w:r>
                      </w:p>
                    </w:tc>
                  </w:tr>
                  <w:tr>
                    <w:trPr>
                      <w:trHeight w:val="1079" w:hRule="atLeast"/>
                    </w:trPr>
                    <w:tc>
                      <w:tcPr>
                        <w:tcW w:w="2072" w:type="dxa"/>
                        <w:tcBorders>
                          <w:left w:val="nil"/>
                          <w:bottom w:val="nil"/>
                        </w:tcBorders>
                        <w:shd w:val="clear" w:color="auto" w:fill="F1F1F1"/>
                      </w:tcPr>
                      <w:p>
                        <w:pPr>
                          <w:pStyle w:val="TableParagraph"/>
                          <w:spacing w:before="39"/>
                          <w:ind w:left="108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sub_meas_index</w:t>
                        </w:r>
                        <w:r>
                          <w:rPr>
                            <w:spacing w:val="-13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[0]</w:t>
                        </w:r>
                      </w:p>
                      <w:p>
                        <w:pPr>
                          <w:pStyle w:val="TableParagraph"/>
                          <w:spacing w:before="49"/>
                          <w:ind w:left="108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sub_meas_index</w:t>
                        </w:r>
                        <w:r>
                          <w:rPr>
                            <w:spacing w:val="-13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[1]</w:t>
                        </w:r>
                      </w:p>
                      <w:p>
                        <w:pPr>
                          <w:pStyle w:val="TableParagraph"/>
                          <w:spacing w:before="50"/>
                          <w:ind w:left="108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sub_meas_index</w:t>
                        </w:r>
                        <w:r>
                          <w:rPr>
                            <w:spacing w:val="-13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[2]</w:t>
                        </w:r>
                      </w:p>
                    </w:tc>
                    <w:tc>
                      <w:tcPr>
                        <w:tcW w:w="1616" w:type="dxa"/>
                        <w:tcBorders>
                          <w:bottom w:val="nil"/>
                        </w:tcBorders>
                        <w:shd w:val="clear" w:color="auto" w:fill="F1F1F1"/>
                      </w:tcPr>
                      <w:p>
                        <w:pPr>
                          <w:pStyle w:val="TableParagraph"/>
                          <w:spacing w:before="39"/>
                          <w:ind w:left="85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0x1E</w:t>
                        </w:r>
                      </w:p>
                      <w:p>
                        <w:pPr>
                          <w:pStyle w:val="TableParagraph"/>
                          <w:spacing w:before="49"/>
                          <w:ind w:left="85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0x2F</w:t>
                        </w:r>
                      </w:p>
                      <w:p>
                        <w:pPr>
                          <w:pStyle w:val="TableParagraph"/>
                          <w:spacing w:before="50"/>
                          <w:ind w:left="85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0x40</w:t>
                        </w:r>
                      </w:p>
                    </w:tc>
                    <w:tc>
                      <w:tcPr>
                        <w:tcW w:w="2694" w:type="dxa"/>
                        <w:tcBorders>
                          <w:bottom w:val="nil"/>
                        </w:tcBorders>
                        <w:shd w:val="clear" w:color="auto" w:fill="F1F1F1"/>
                      </w:tcPr>
                      <w:p>
                        <w:pPr>
                          <w:pStyle w:val="TableParagraph"/>
                          <w:spacing w:before="99"/>
                          <w:ind w:left="84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sub_meas_index&lt;7:0&gt;</w:t>
                        </w:r>
                      </w:p>
                    </w:tc>
                    <w:tc>
                      <w:tcPr>
                        <w:tcW w:w="4537" w:type="dxa"/>
                        <w:tcBorders>
                          <w:bottom w:val="nil"/>
                          <w:right w:val="nil"/>
                        </w:tcBorders>
                        <w:shd w:val="clear" w:color="auto" w:fill="F1F1F1"/>
                      </w:tcPr>
                      <w:p>
                        <w:pPr>
                          <w:pStyle w:val="TableParagraph"/>
                          <w:spacing w:before="99"/>
                          <w:ind w:left="84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TPHG</w:t>
                        </w:r>
                        <w:r>
                          <w:rPr>
                            <w:spacing w:val="-6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measurement</w:t>
                        </w:r>
                        <w:r>
                          <w:rPr>
                            <w:spacing w:val="-7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sequence</w:t>
                        </w:r>
                        <w:r>
                          <w:rPr>
                            <w:spacing w:val="-6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number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/>
        <w:t>Indicates current TPHG sequence number on operating sensor on parallel mode, which are incremented for each TPHG</w:t>
      </w:r>
      <w:r>
        <w:rPr>
          <w:spacing w:val="1"/>
        </w:rPr>
        <w:t> </w:t>
      </w:r>
      <w:r>
        <w:rPr/>
        <w:t>measurement. These status bytes form “virtual time sensor” and contain a snapshot of the internal 8 bit conversion counter</w:t>
      </w:r>
      <w:r>
        <w:rPr>
          <w:spacing w:val="-53"/>
        </w:rPr>
        <w:t> </w:t>
      </w:r>
      <w:r>
        <w:rPr/>
        <w:t>since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last</w:t>
      </w:r>
      <w:r>
        <w:rPr>
          <w:spacing w:val="-1"/>
        </w:rPr>
        <w:t> </w:t>
      </w:r>
      <w:r>
        <w:rPr/>
        <w:t>change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device mode.</w:t>
      </w:r>
    </w:p>
    <w:p>
      <w:pPr>
        <w:spacing w:after="0" w:line="292" w:lineRule="auto"/>
        <w:sectPr>
          <w:pgSz w:w="11910" w:h="16840"/>
          <w:pgMar w:header="0" w:footer="614" w:top="840" w:bottom="800" w:left="360" w:right="300"/>
        </w:sectPr>
      </w:pPr>
    </w:p>
    <w:p>
      <w:pPr>
        <w:pStyle w:val="BodyText"/>
        <w:spacing w:before="3"/>
        <w:rPr>
          <w:sz w:val="29"/>
        </w:rPr>
      </w:pPr>
    </w:p>
    <w:p>
      <w:pPr>
        <w:pStyle w:val="Heading1"/>
        <w:numPr>
          <w:ilvl w:val="0"/>
          <w:numId w:val="19"/>
        </w:numPr>
        <w:tabs>
          <w:tab w:pos="456" w:val="left" w:leader="none"/>
        </w:tabs>
        <w:spacing w:line="240" w:lineRule="auto" w:before="92" w:after="0"/>
        <w:ind w:left="456" w:right="0" w:hanging="313"/>
        <w:jc w:val="left"/>
      </w:pPr>
      <w:bookmarkStart w:name="_bookmark70" w:id="99"/>
      <w:bookmarkEnd w:id="99"/>
      <w:r>
        <w:rPr>
          <w:b w:val="0"/>
        </w:rPr>
      </w:r>
      <w:bookmarkStart w:name="_bookmark70" w:id="100"/>
      <w:bookmarkEnd w:id="100"/>
      <w:r>
        <w:rPr/>
        <w:t>D</w:t>
      </w:r>
      <w:r>
        <w:rPr/>
        <w:t>igital</w:t>
      </w:r>
      <w:r>
        <w:rPr>
          <w:spacing w:val="-9"/>
        </w:rPr>
        <w:t> </w:t>
      </w:r>
      <w:r>
        <w:rPr/>
        <w:t>interfaces</w:t>
      </w:r>
    </w:p>
    <w:p>
      <w:pPr>
        <w:pStyle w:val="BodyText"/>
        <w:spacing w:before="3"/>
        <w:rPr>
          <w:rFonts w:ascii="Arial"/>
          <w:b/>
          <w:sz w:val="24"/>
        </w:rPr>
      </w:pPr>
    </w:p>
    <w:p>
      <w:pPr>
        <w:pStyle w:val="BodyText"/>
        <w:spacing w:line="292" w:lineRule="auto"/>
        <w:ind w:left="143" w:right="203"/>
        <w:jc w:val="both"/>
      </w:pPr>
      <w:r>
        <w:rPr/>
        <w:t>The</w:t>
      </w:r>
      <w:r>
        <w:rPr>
          <w:spacing w:val="-7"/>
        </w:rPr>
        <w:t> </w:t>
      </w:r>
      <w:r>
        <w:rPr/>
        <w:t>sensor</w:t>
      </w:r>
      <w:r>
        <w:rPr>
          <w:spacing w:val="-6"/>
        </w:rPr>
        <w:t> </w:t>
      </w:r>
      <w:r>
        <w:rPr/>
        <w:t>supports</w:t>
      </w:r>
      <w:r>
        <w:rPr>
          <w:spacing w:val="-5"/>
        </w:rPr>
        <w:t> </w:t>
      </w:r>
      <w:r>
        <w:rPr/>
        <w:t>the</w:t>
      </w:r>
      <w:r>
        <w:rPr>
          <w:spacing w:val="-7"/>
        </w:rPr>
        <w:t> </w:t>
      </w:r>
      <w:r>
        <w:rPr/>
        <w:t>I²C</w:t>
      </w:r>
      <w:r>
        <w:rPr>
          <w:spacing w:val="-6"/>
        </w:rPr>
        <w:t> </w:t>
      </w:r>
      <w:r>
        <w:rPr/>
        <w:t>and</w:t>
      </w:r>
      <w:r>
        <w:rPr>
          <w:spacing w:val="-4"/>
        </w:rPr>
        <w:t> </w:t>
      </w:r>
      <w:r>
        <w:rPr/>
        <w:t>SPI</w:t>
      </w:r>
      <w:r>
        <w:rPr>
          <w:spacing w:val="-4"/>
        </w:rPr>
        <w:t> </w:t>
      </w:r>
      <w:r>
        <w:rPr/>
        <w:t>digital</w:t>
      </w:r>
      <w:r>
        <w:rPr>
          <w:spacing w:val="-5"/>
        </w:rPr>
        <w:t> </w:t>
      </w:r>
      <w:r>
        <w:rPr/>
        <w:t>interfaces,</w:t>
      </w:r>
      <w:r>
        <w:rPr>
          <w:spacing w:val="-6"/>
        </w:rPr>
        <w:t> </w:t>
      </w:r>
      <w:r>
        <w:rPr/>
        <w:t>where</w:t>
      </w:r>
      <w:r>
        <w:rPr>
          <w:spacing w:val="-4"/>
        </w:rPr>
        <w:t> </w:t>
      </w:r>
      <w:r>
        <w:rPr/>
        <w:t>it</w:t>
      </w:r>
      <w:r>
        <w:rPr>
          <w:spacing w:val="-5"/>
        </w:rPr>
        <w:t> </w:t>
      </w:r>
      <w:r>
        <w:rPr/>
        <w:t>acts</w:t>
      </w:r>
      <w:r>
        <w:rPr>
          <w:spacing w:val="-5"/>
        </w:rPr>
        <w:t> </w:t>
      </w:r>
      <w:r>
        <w:rPr/>
        <w:t>as</w:t>
      </w:r>
      <w:r>
        <w:rPr>
          <w:spacing w:val="-6"/>
        </w:rPr>
        <w:t> </w:t>
      </w:r>
      <w:r>
        <w:rPr/>
        <w:t>a</w:t>
      </w:r>
      <w:r>
        <w:rPr>
          <w:spacing w:val="-7"/>
        </w:rPr>
        <w:t> </w:t>
      </w:r>
      <w:r>
        <w:rPr/>
        <w:t>slave</w:t>
      </w:r>
      <w:r>
        <w:rPr>
          <w:spacing w:val="-7"/>
        </w:rPr>
        <w:t> </w:t>
      </w:r>
      <w:r>
        <w:rPr/>
        <w:t>for</w:t>
      </w:r>
      <w:r>
        <w:rPr>
          <w:spacing w:val="-6"/>
        </w:rPr>
        <w:t> </w:t>
      </w:r>
      <w:r>
        <w:rPr/>
        <w:t>both</w:t>
      </w:r>
      <w:r>
        <w:rPr>
          <w:spacing w:val="-7"/>
        </w:rPr>
        <w:t> </w:t>
      </w:r>
      <w:r>
        <w:rPr/>
        <w:t>protocols.</w:t>
      </w:r>
      <w:r>
        <w:rPr>
          <w:spacing w:val="-8"/>
        </w:rPr>
        <w:t> </w:t>
      </w:r>
      <w:r>
        <w:rPr/>
        <w:t>The</w:t>
      </w:r>
      <w:r>
        <w:rPr>
          <w:spacing w:val="-7"/>
        </w:rPr>
        <w:t> </w:t>
      </w:r>
      <w:r>
        <w:rPr/>
        <w:t>I²C</w:t>
      </w:r>
      <w:r>
        <w:rPr>
          <w:spacing w:val="-4"/>
        </w:rPr>
        <w:t> </w:t>
      </w:r>
      <w:r>
        <w:rPr/>
        <w:t>interface</w:t>
      </w:r>
      <w:r>
        <w:rPr>
          <w:spacing w:val="-7"/>
        </w:rPr>
        <w:t> </w:t>
      </w:r>
      <w:r>
        <w:rPr/>
        <w:t>supports</w:t>
      </w:r>
      <w:r>
        <w:rPr>
          <w:spacing w:val="1"/>
        </w:rPr>
        <w:t> </w:t>
      </w:r>
      <w:r>
        <w:rPr/>
        <w:t>the</w:t>
      </w:r>
      <w:r>
        <w:rPr>
          <w:spacing w:val="-2"/>
        </w:rPr>
        <w:t> </w:t>
      </w:r>
      <w:r>
        <w:rPr/>
        <w:t>Standard,</w:t>
      </w:r>
      <w:r>
        <w:rPr>
          <w:spacing w:val="-3"/>
        </w:rPr>
        <w:t> </w:t>
      </w:r>
      <w:r>
        <w:rPr/>
        <w:t>Fast</w:t>
      </w:r>
      <w:r>
        <w:rPr>
          <w:spacing w:val="-4"/>
        </w:rPr>
        <w:t> </w:t>
      </w:r>
      <w:r>
        <w:rPr/>
        <w:t>and</w:t>
      </w:r>
      <w:r>
        <w:rPr>
          <w:spacing w:val="-1"/>
        </w:rPr>
        <w:t> </w:t>
      </w:r>
      <w:r>
        <w:rPr/>
        <w:t>High</w:t>
      </w:r>
      <w:r>
        <w:rPr>
          <w:spacing w:val="-4"/>
        </w:rPr>
        <w:t> </w:t>
      </w:r>
      <w:r>
        <w:rPr/>
        <w:t>Speed</w:t>
      </w:r>
      <w:r>
        <w:rPr>
          <w:spacing w:val="-2"/>
        </w:rPr>
        <w:t> </w:t>
      </w:r>
      <w:r>
        <w:rPr/>
        <w:t>modes.</w:t>
      </w:r>
      <w:r>
        <w:rPr>
          <w:spacing w:val="-5"/>
        </w:rPr>
        <w:t> </w:t>
      </w:r>
      <w:r>
        <w:rPr/>
        <w:t>The</w:t>
      </w:r>
      <w:r>
        <w:rPr>
          <w:spacing w:val="-2"/>
        </w:rPr>
        <w:t> </w:t>
      </w:r>
      <w:r>
        <w:rPr/>
        <w:t>SPI</w:t>
      </w:r>
      <w:r>
        <w:rPr>
          <w:spacing w:val="-1"/>
        </w:rPr>
        <w:t> </w:t>
      </w:r>
      <w:r>
        <w:rPr/>
        <w:t>interface</w:t>
      </w:r>
      <w:r>
        <w:rPr>
          <w:spacing w:val="-4"/>
        </w:rPr>
        <w:t> </w:t>
      </w:r>
      <w:r>
        <w:rPr/>
        <w:t>supports</w:t>
      </w:r>
      <w:r>
        <w:rPr>
          <w:spacing w:val="1"/>
        </w:rPr>
        <w:t> </w:t>
      </w:r>
      <w:r>
        <w:rPr/>
        <w:t>both</w:t>
      </w:r>
      <w:r>
        <w:rPr>
          <w:spacing w:val="-2"/>
        </w:rPr>
        <w:t> </w:t>
      </w:r>
      <w:r>
        <w:rPr/>
        <w:t>SPI</w:t>
      </w:r>
      <w:r>
        <w:rPr>
          <w:spacing w:val="-1"/>
        </w:rPr>
        <w:t> </w:t>
      </w:r>
      <w:r>
        <w:rPr/>
        <w:t>mode ‘00’</w:t>
      </w:r>
      <w:r>
        <w:rPr>
          <w:spacing w:val="-11"/>
        </w:rPr>
        <w:t> </w:t>
      </w:r>
      <w:r>
        <w:rPr/>
        <w:t>(CPOL</w:t>
      </w:r>
      <w:r>
        <w:rPr>
          <w:spacing w:val="-8"/>
        </w:rPr>
        <w:t> </w:t>
      </w:r>
      <w:r>
        <w:rPr/>
        <w:t>=</w:t>
      </w:r>
      <w:r>
        <w:rPr>
          <w:spacing w:val="-2"/>
        </w:rPr>
        <w:t> </w:t>
      </w:r>
      <w:r>
        <w:rPr/>
        <w:t>CPHA</w:t>
      </w:r>
      <w:r>
        <w:rPr>
          <w:spacing w:val="-11"/>
        </w:rPr>
        <w:t> </w:t>
      </w:r>
      <w:r>
        <w:rPr/>
        <w:t>=</w:t>
      </w:r>
      <w:r>
        <w:rPr>
          <w:spacing w:val="-3"/>
        </w:rPr>
        <w:t> </w:t>
      </w:r>
      <w:r>
        <w:rPr/>
        <w:t>‘0’)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mode</w:t>
      </w:r>
      <w:r>
        <w:rPr>
          <w:spacing w:val="1"/>
        </w:rPr>
        <w:t> </w:t>
      </w:r>
      <w:r>
        <w:rPr/>
        <w:t>‘11’</w:t>
      </w:r>
      <w:r>
        <w:rPr>
          <w:spacing w:val="-8"/>
        </w:rPr>
        <w:t> </w:t>
      </w:r>
      <w:r>
        <w:rPr/>
        <w:t>(CPOL</w:t>
      </w:r>
      <w:r>
        <w:rPr>
          <w:spacing w:val="-6"/>
        </w:rPr>
        <w:t> </w:t>
      </w:r>
      <w:r>
        <w:rPr/>
        <w:t>=</w:t>
      </w:r>
      <w:r>
        <w:rPr>
          <w:spacing w:val="-2"/>
        </w:rPr>
        <w:t> </w:t>
      </w:r>
      <w:r>
        <w:rPr/>
        <w:t>CPHA</w:t>
      </w:r>
      <w:r>
        <w:rPr>
          <w:spacing w:val="-9"/>
        </w:rPr>
        <w:t> </w:t>
      </w:r>
      <w:r>
        <w:rPr/>
        <w:t>=</w:t>
      </w:r>
      <w:r>
        <w:rPr>
          <w:spacing w:val="-1"/>
        </w:rPr>
        <w:t> </w:t>
      </w:r>
      <w:r>
        <w:rPr/>
        <w:t>‘1’)</w:t>
      </w:r>
      <w:r>
        <w:rPr>
          <w:spacing w:val="2"/>
        </w:rPr>
        <w:t> </w:t>
      </w:r>
      <w:r>
        <w:rPr/>
        <w:t>in 4-wire</w:t>
      </w:r>
      <w:r>
        <w:rPr>
          <w:spacing w:val="1"/>
        </w:rPr>
        <w:t> </w:t>
      </w:r>
      <w:r>
        <w:rPr/>
        <w:t>and 3-wire</w:t>
      </w:r>
      <w:r>
        <w:rPr>
          <w:spacing w:val="-1"/>
        </w:rPr>
        <w:t> </w:t>
      </w:r>
      <w:r>
        <w:rPr/>
        <w:t>configuration.</w:t>
      </w:r>
    </w:p>
    <w:p>
      <w:pPr>
        <w:pStyle w:val="BodyText"/>
        <w:spacing w:before="3"/>
        <w:rPr>
          <w:sz w:val="24"/>
        </w:rPr>
      </w:pPr>
    </w:p>
    <w:p>
      <w:pPr>
        <w:pStyle w:val="BodyText"/>
        <w:ind w:left="143"/>
        <w:jc w:val="both"/>
      </w:pPr>
      <w:r>
        <w:rPr/>
        <w:t>The</w:t>
      </w:r>
      <w:r>
        <w:rPr>
          <w:spacing w:val="-7"/>
        </w:rPr>
        <w:t> </w:t>
      </w:r>
      <w:r>
        <w:rPr/>
        <w:t>following</w:t>
      </w:r>
      <w:r>
        <w:rPr>
          <w:spacing w:val="-8"/>
        </w:rPr>
        <w:t> </w:t>
      </w:r>
      <w:r>
        <w:rPr/>
        <w:t>transactions</w:t>
      </w:r>
      <w:r>
        <w:rPr>
          <w:spacing w:val="-3"/>
        </w:rPr>
        <w:t> </w:t>
      </w:r>
      <w:r>
        <w:rPr/>
        <w:t>are</w:t>
      </w:r>
      <w:r>
        <w:rPr>
          <w:spacing w:val="-6"/>
        </w:rPr>
        <w:t> </w:t>
      </w:r>
      <w:r>
        <w:rPr/>
        <w:t>supported:</w:t>
      </w:r>
    </w:p>
    <w:p>
      <w:pPr>
        <w:pStyle w:val="ListParagraph"/>
        <w:numPr>
          <w:ilvl w:val="0"/>
          <w:numId w:val="26"/>
        </w:numPr>
        <w:tabs>
          <w:tab w:pos="857" w:val="left" w:leader="none"/>
          <w:tab w:pos="858" w:val="left" w:leader="none"/>
        </w:tabs>
        <w:spacing w:line="245" w:lineRule="exact" w:before="131" w:after="0"/>
        <w:ind w:left="857" w:right="0" w:hanging="357"/>
        <w:jc w:val="left"/>
        <w:rPr>
          <w:sz w:val="20"/>
        </w:rPr>
      </w:pPr>
      <w:r>
        <w:rPr>
          <w:sz w:val="20"/>
        </w:rPr>
        <w:t>Single</w:t>
      </w:r>
      <w:r>
        <w:rPr>
          <w:spacing w:val="-5"/>
          <w:sz w:val="20"/>
        </w:rPr>
        <w:t> </w:t>
      </w:r>
      <w:r>
        <w:rPr>
          <w:sz w:val="20"/>
        </w:rPr>
        <w:t>byte</w:t>
      </w:r>
      <w:r>
        <w:rPr>
          <w:spacing w:val="-3"/>
          <w:sz w:val="20"/>
        </w:rPr>
        <w:t> </w:t>
      </w:r>
      <w:r>
        <w:rPr>
          <w:sz w:val="20"/>
        </w:rPr>
        <w:t>write</w:t>
      </w:r>
    </w:p>
    <w:p>
      <w:pPr>
        <w:pStyle w:val="ListParagraph"/>
        <w:numPr>
          <w:ilvl w:val="0"/>
          <w:numId w:val="26"/>
        </w:numPr>
        <w:tabs>
          <w:tab w:pos="857" w:val="left" w:leader="none"/>
          <w:tab w:pos="858" w:val="left" w:leader="none"/>
        </w:tabs>
        <w:spacing w:line="245" w:lineRule="exact" w:before="0" w:after="0"/>
        <w:ind w:left="857" w:right="0" w:hanging="357"/>
        <w:jc w:val="left"/>
        <w:rPr>
          <w:sz w:val="20"/>
        </w:rPr>
      </w:pPr>
      <w:r>
        <w:rPr>
          <w:sz w:val="20"/>
        </w:rPr>
        <w:t>multiple</w:t>
      </w:r>
      <w:r>
        <w:rPr>
          <w:spacing w:val="-3"/>
          <w:sz w:val="20"/>
        </w:rPr>
        <w:t> </w:t>
      </w:r>
      <w:r>
        <w:rPr>
          <w:sz w:val="20"/>
        </w:rPr>
        <w:t>byte</w:t>
      </w:r>
      <w:r>
        <w:rPr>
          <w:spacing w:val="-4"/>
          <w:sz w:val="20"/>
        </w:rPr>
        <w:t> </w:t>
      </w:r>
      <w:r>
        <w:rPr>
          <w:sz w:val="20"/>
        </w:rPr>
        <w:t>write</w:t>
      </w:r>
      <w:r>
        <w:rPr>
          <w:spacing w:val="-5"/>
          <w:sz w:val="20"/>
        </w:rPr>
        <w:t> </w:t>
      </w:r>
      <w:r>
        <w:rPr>
          <w:sz w:val="20"/>
        </w:rPr>
        <w:t>(using</w:t>
      </w:r>
      <w:r>
        <w:rPr>
          <w:spacing w:val="-3"/>
          <w:sz w:val="20"/>
        </w:rPr>
        <w:t> </w:t>
      </w:r>
      <w:r>
        <w:rPr>
          <w:sz w:val="20"/>
        </w:rPr>
        <w:t>pairs</w:t>
      </w:r>
      <w:r>
        <w:rPr>
          <w:spacing w:val="-3"/>
          <w:sz w:val="20"/>
        </w:rPr>
        <w:t> </w:t>
      </w:r>
      <w:r>
        <w:rPr>
          <w:sz w:val="20"/>
        </w:rPr>
        <w:t>of</w:t>
      </w:r>
      <w:r>
        <w:rPr>
          <w:spacing w:val="-6"/>
          <w:sz w:val="20"/>
        </w:rPr>
        <w:t> </w:t>
      </w:r>
      <w:r>
        <w:rPr>
          <w:sz w:val="20"/>
        </w:rPr>
        <w:t>register</w:t>
      </w:r>
      <w:r>
        <w:rPr>
          <w:spacing w:val="-4"/>
          <w:sz w:val="20"/>
        </w:rPr>
        <w:t> </w:t>
      </w:r>
      <w:r>
        <w:rPr>
          <w:sz w:val="20"/>
        </w:rPr>
        <w:t>addresses</w:t>
      </w:r>
      <w:r>
        <w:rPr>
          <w:spacing w:val="-3"/>
          <w:sz w:val="20"/>
        </w:rPr>
        <w:t> </w:t>
      </w:r>
      <w:r>
        <w:rPr>
          <w:sz w:val="20"/>
        </w:rPr>
        <w:t>and</w:t>
      </w:r>
      <w:r>
        <w:rPr>
          <w:spacing w:val="-6"/>
          <w:sz w:val="20"/>
        </w:rPr>
        <w:t> </w:t>
      </w:r>
      <w:r>
        <w:rPr>
          <w:sz w:val="20"/>
        </w:rPr>
        <w:t>register</w:t>
      </w:r>
      <w:r>
        <w:rPr>
          <w:spacing w:val="-4"/>
          <w:sz w:val="20"/>
        </w:rPr>
        <w:t> </w:t>
      </w:r>
      <w:r>
        <w:rPr>
          <w:sz w:val="20"/>
        </w:rPr>
        <w:t>data)</w:t>
      </w:r>
    </w:p>
    <w:p>
      <w:pPr>
        <w:pStyle w:val="ListParagraph"/>
        <w:numPr>
          <w:ilvl w:val="0"/>
          <w:numId w:val="26"/>
        </w:numPr>
        <w:tabs>
          <w:tab w:pos="857" w:val="left" w:leader="none"/>
          <w:tab w:pos="858" w:val="left" w:leader="none"/>
        </w:tabs>
        <w:spacing w:line="244" w:lineRule="exact" w:before="0" w:after="0"/>
        <w:ind w:left="857" w:right="0" w:hanging="357"/>
        <w:jc w:val="left"/>
        <w:rPr>
          <w:sz w:val="20"/>
        </w:rPr>
      </w:pPr>
      <w:r>
        <w:rPr>
          <w:sz w:val="20"/>
        </w:rPr>
        <w:t>single</w:t>
      </w:r>
      <w:r>
        <w:rPr>
          <w:spacing w:val="-4"/>
          <w:sz w:val="20"/>
        </w:rPr>
        <w:t> </w:t>
      </w:r>
      <w:r>
        <w:rPr>
          <w:sz w:val="20"/>
        </w:rPr>
        <w:t>byte</w:t>
      </w:r>
      <w:r>
        <w:rPr>
          <w:spacing w:val="-2"/>
          <w:sz w:val="20"/>
        </w:rPr>
        <w:t> </w:t>
      </w:r>
      <w:r>
        <w:rPr>
          <w:sz w:val="20"/>
        </w:rPr>
        <w:t>read</w:t>
      </w:r>
    </w:p>
    <w:p>
      <w:pPr>
        <w:pStyle w:val="ListParagraph"/>
        <w:numPr>
          <w:ilvl w:val="0"/>
          <w:numId w:val="26"/>
        </w:numPr>
        <w:tabs>
          <w:tab w:pos="857" w:val="left" w:leader="none"/>
          <w:tab w:pos="858" w:val="left" w:leader="none"/>
        </w:tabs>
        <w:spacing w:line="244" w:lineRule="exact" w:before="0" w:after="0"/>
        <w:ind w:left="857" w:right="0" w:hanging="357"/>
        <w:jc w:val="left"/>
        <w:rPr>
          <w:sz w:val="20"/>
        </w:rPr>
      </w:pPr>
      <w:r>
        <w:rPr>
          <w:sz w:val="20"/>
        </w:rPr>
        <w:t>multiple</w:t>
      </w:r>
      <w:r>
        <w:rPr>
          <w:spacing w:val="-2"/>
          <w:sz w:val="20"/>
        </w:rPr>
        <w:t> </w:t>
      </w:r>
      <w:r>
        <w:rPr>
          <w:sz w:val="20"/>
        </w:rPr>
        <w:t>byte</w:t>
      </w:r>
      <w:r>
        <w:rPr>
          <w:spacing w:val="-4"/>
          <w:sz w:val="20"/>
        </w:rPr>
        <w:t> </w:t>
      </w:r>
      <w:r>
        <w:rPr>
          <w:sz w:val="20"/>
        </w:rPr>
        <w:t>read</w:t>
      </w:r>
      <w:r>
        <w:rPr>
          <w:spacing w:val="-4"/>
          <w:sz w:val="20"/>
        </w:rPr>
        <w:t> </w:t>
      </w:r>
      <w:r>
        <w:rPr>
          <w:sz w:val="20"/>
        </w:rPr>
        <w:t>(using</w:t>
      </w:r>
      <w:r>
        <w:rPr>
          <w:spacing w:val="-5"/>
          <w:sz w:val="20"/>
        </w:rPr>
        <w:t> </w:t>
      </w:r>
      <w:r>
        <w:rPr>
          <w:sz w:val="20"/>
        </w:rPr>
        <w:t>a single</w:t>
      </w:r>
      <w:r>
        <w:rPr>
          <w:spacing w:val="-4"/>
          <w:sz w:val="20"/>
        </w:rPr>
        <w:t> </w:t>
      </w:r>
      <w:r>
        <w:rPr>
          <w:sz w:val="20"/>
        </w:rPr>
        <w:t>register</w:t>
      </w:r>
      <w:r>
        <w:rPr>
          <w:spacing w:val="-4"/>
          <w:sz w:val="20"/>
        </w:rPr>
        <w:t> </w:t>
      </w:r>
      <w:r>
        <w:rPr>
          <w:sz w:val="20"/>
        </w:rPr>
        <w:t>address</w:t>
      </w:r>
      <w:r>
        <w:rPr>
          <w:spacing w:val="-3"/>
          <w:sz w:val="20"/>
        </w:rPr>
        <w:t> </w:t>
      </w:r>
      <w:r>
        <w:rPr>
          <w:sz w:val="20"/>
        </w:rPr>
        <w:t>which</w:t>
      </w:r>
      <w:r>
        <w:rPr>
          <w:spacing w:val="-3"/>
          <w:sz w:val="20"/>
        </w:rPr>
        <w:t> </w:t>
      </w:r>
      <w:r>
        <w:rPr>
          <w:sz w:val="20"/>
        </w:rPr>
        <w:t>is</w:t>
      </w:r>
      <w:r>
        <w:rPr>
          <w:spacing w:val="-3"/>
          <w:sz w:val="20"/>
        </w:rPr>
        <w:t> </w:t>
      </w:r>
      <w:r>
        <w:rPr>
          <w:sz w:val="20"/>
        </w:rPr>
        <w:t>auto-incremented)</w:t>
      </w:r>
    </w:p>
    <w:p>
      <w:pPr>
        <w:pStyle w:val="BodyText"/>
        <w:spacing w:before="7"/>
      </w:pPr>
    </w:p>
    <w:p>
      <w:pPr>
        <w:pStyle w:val="Heading2"/>
        <w:numPr>
          <w:ilvl w:val="1"/>
          <w:numId w:val="19"/>
        </w:numPr>
        <w:tabs>
          <w:tab w:pos="545" w:val="left" w:leader="none"/>
        </w:tabs>
        <w:spacing w:line="240" w:lineRule="auto" w:before="0" w:after="0"/>
        <w:ind w:left="544" w:right="0" w:hanging="402"/>
        <w:jc w:val="left"/>
      </w:pPr>
      <w:bookmarkStart w:name="_bookmark71" w:id="101"/>
      <w:bookmarkEnd w:id="101"/>
      <w:r>
        <w:rPr/>
      </w:r>
      <w:bookmarkStart w:name="_bookmark71" w:id="102"/>
      <w:bookmarkEnd w:id="102"/>
      <w:r>
        <w:rPr/>
        <w:t>I</w:t>
      </w:r>
      <w:r>
        <w:rPr/>
        <w:t>nterface</w:t>
      </w:r>
      <w:r>
        <w:rPr>
          <w:spacing w:val="-3"/>
        </w:rPr>
        <w:t> </w:t>
      </w:r>
      <w:r>
        <w:rPr/>
        <w:t>selection</w:t>
      </w:r>
    </w:p>
    <w:p>
      <w:pPr>
        <w:pStyle w:val="BodyText"/>
        <w:spacing w:line="292" w:lineRule="auto" w:before="157"/>
        <w:ind w:left="143" w:right="202"/>
        <w:jc w:val="both"/>
      </w:pPr>
      <w:r>
        <w:rPr>
          <w:position w:val="1"/>
        </w:rPr>
        <w:t>Interface</w:t>
      </w:r>
      <w:r>
        <w:rPr>
          <w:spacing w:val="-7"/>
          <w:position w:val="1"/>
        </w:rPr>
        <w:t> </w:t>
      </w:r>
      <w:r>
        <w:rPr>
          <w:position w:val="1"/>
        </w:rPr>
        <w:t>selection</w:t>
      </w:r>
      <w:r>
        <w:rPr>
          <w:spacing w:val="-5"/>
          <w:position w:val="1"/>
        </w:rPr>
        <w:t> </w:t>
      </w:r>
      <w:r>
        <w:rPr>
          <w:position w:val="1"/>
        </w:rPr>
        <w:t>is</w:t>
      </w:r>
      <w:r>
        <w:rPr>
          <w:spacing w:val="-5"/>
          <w:position w:val="1"/>
        </w:rPr>
        <w:t> </w:t>
      </w:r>
      <w:r>
        <w:rPr>
          <w:position w:val="1"/>
        </w:rPr>
        <w:t>done</w:t>
      </w:r>
      <w:r>
        <w:rPr>
          <w:spacing w:val="-3"/>
          <w:position w:val="1"/>
        </w:rPr>
        <w:t> </w:t>
      </w:r>
      <w:r>
        <w:rPr>
          <w:position w:val="1"/>
        </w:rPr>
        <w:t>automatically</w:t>
      </w:r>
      <w:r>
        <w:rPr>
          <w:spacing w:val="-5"/>
          <w:position w:val="1"/>
        </w:rPr>
        <w:t> </w:t>
      </w:r>
      <w:r>
        <w:rPr>
          <w:position w:val="1"/>
        </w:rPr>
        <w:t>based</w:t>
      </w:r>
      <w:r>
        <w:rPr>
          <w:spacing w:val="-5"/>
          <w:position w:val="1"/>
        </w:rPr>
        <w:t> </w:t>
      </w:r>
      <w:r>
        <w:rPr>
          <w:position w:val="1"/>
        </w:rPr>
        <w:t>on</w:t>
      </w:r>
      <w:r>
        <w:rPr>
          <w:spacing w:val="-6"/>
          <w:position w:val="1"/>
        </w:rPr>
        <w:t> </w:t>
      </w:r>
      <w:r>
        <w:rPr>
          <w:position w:val="1"/>
        </w:rPr>
        <w:t>CSB</w:t>
      </w:r>
      <w:r>
        <w:rPr>
          <w:spacing w:val="-7"/>
          <w:position w:val="1"/>
        </w:rPr>
        <w:t> </w:t>
      </w:r>
      <w:r>
        <w:rPr>
          <w:position w:val="1"/>
        </w:rPr>
        <w:t>(chip</w:t>
      </w:r>
      <w:r>
        <w:rPr>
          <w:spacing w:val="-7"/>
          <w:position w:val="1"/>
        </w:rPr>
        <w:t> </w:t>
      </w:r>
      <w:r>
        <w:rPr>
          <w:position w:val="1"/>
        </w:rPr>
        <w:t>select)</w:t>
      </w:r>
      <w:r>
        <w:rPr>
          <w:spacing w:val="-5"/>
          <w:position w:val="1"/>
        </w:rPr>
        <w:t> </w:t>
      </w:r>
      <w:r>
        <w:rPr>
          <w:position w:val="1"/>
        </w:rPr>
        <w:t>status.</w:t>
      </w:r>
      <w:r>
        <w:rPr>
          <w:spacing w:val="-6"/>
          <w:position w:val="1"/>
        </w:rPr>
        <w:t> </w:t>
      </w:r>
      <w:r>
        <w:rPr>
          <w:position w:val="1"/>
        </w:rPr>
        <w:t>If</w:t>
      </w:r>
      <w:r>
        <w:rPr>
          <w:spacing w:val="-4"/>
          <w:position w:val="1"/>
        </w:rPr>
        <w:t> </w:t>
      </w:r>
      <w:r>
        <w:rPr>
          <w:position w:val="1"/>
        </w:rPr>
        <w:t>CSB</w:t>
      </w:r>
      <w:r>
        <w:rPr>
          <w:spacing w:val="-6"/>
          <w:position w:val="1"/>
        </w:rPr>
        <w:t> </w:t>
      </w:r>
      <w:r>
        <w:rPr>
          <w:position w:val="1"/>
        </w:rPr>
        <w:t>is</w:t>
      </w:r>
      <w:r>
        <w:rPr>
          <w:spacing w:val="-5"/>
          <w:position w:val="1"/>
        </w:rPr>
        <w:t> </w:t>
      </w:r>
      <w:r>
        <w:rPr>
          <w:position w:val="1"/>
        </w:rPr>
        <w:t>connected</w:t>
      </w:r>
      <w:r>
        <w:rPr>
          <w:spacing w:val="-7"/>
          <w:position w:val="1"/>
        </w:rPr>
        <w:t> </w:t>
      </w:r>
      <w:r>
        <w:rPr>
          <w:position w:val="1"/>
        </w:rPr>
        <w:t>to</w:t>
      </w:r>
      <w:r>
        <w:rPr>
          <w:spacing w:val="-6"/>
          <w:position w:val="1"/>
        </w:rPr>
        <w:t> </w:t>
      </w:r>
      <w:r>
        <w:rPr>
          <w:position w:val="1"/>
        </w:rPr>
        <w:t>V</w:t>
      </w:r>
      <w:r>
        <w:rPr>
          <w:sz w:val="13"/>
        </w:rPr>
        <w:t>DDIO</w:t>
      </w:r>
      <w:r>
        <w:rPr>
          <w:position w:val="1"/>
        </w:rPr>
        <w:t>,</w:t>
      </w:r>
      <w:r>
        <w:rPr>
          <w:spacing w:val="-6"/>
          <w:position w:val="1"/>
        </w:rPr>
        <w:t> </w:t>
      </w:r>
      <w:r>
        <w:rPr>
          <w:position w:val="1"/>
        </w:rPr>
        <w:t>the</w:t>
      </w:r>
      <w:r>
        <w:rPr>
          <w:spacing w:val="-5"/>
          <w:position w:val="1"/>
        </w:rPr>
        <w:t> </w:t>
      </w:r>
      <w:r>
        <w:rPr>
          <w:position w:val="1"/>
        </w:rPr>
        <w:t>I²C</w:t>
      </w:r>
      <w:r>
        <w:rPr>
          <w:spacing w:val="-5"/>
          <w:position w:val="1"/>
        </w:rPr>
        <w:t> </w:t>
      </w:r>
      <w:r>
        <w:rPr>
          <w:position w:val="1"/>
        </w:rPr>
        <w:t>interface</w:t>
      </w:r>
      <w:r>
        <w:rPr>
          <w:spacing w:val="-7"/>
          <w:position w:val="1"/>
        </w:rPr>
        <w:t> </w:t>
      </w:r>
      <w:r>
        <w:rPr>
          <w:position w:val="1"/>
        </w:rPr>
        <w:t>is</w:t>
      </w:r>
      <w:r>
        <w:rPr>
          <w:spacing w:val="1"/>
          <w:position w:val="1"/>
        </w:rPr>
        <w:t> </w:t>
      </w:r>
      <w:r>
        <w:rPr/>
        <w:t>active. If CSB is pulled down, the SPI interface is activated. After CSB has been pulled down once (regardless of whether</w:t>
      </w:r>
      <w:r>
        <w:rPr>
          <w:spacing w:val="1"/>
        </w:rPr>
        <w:t> </w:t>
      </w:r>
      <w:r>
        <w:rPr/>
        <w:t>any clock cycle occurred), the I²C interface is disabled until the next power-on-reset. This is done in order to avoid</w:t>
      </w:r>
      <w:r>
        <w:rPr>
          <w:spacing w:val="1"/>
        </w:rPr>
        <w:t> </w:t>
      </w:r>
      <w:r>
        <w:rPr>
          <w:position w:val="1"/>
        </w:rPr>
        <w:t>inadvertently decoding SPI traffic to another slave as I²C data. Since the device startup is deferred until both V</w:t>
      </w:r>
      <w:r>
        <w:rPr>
          <w:sz w:val="13"/>
        </w:rPr>
        <w:t>DD </w:t>
      </w:r>
      <w:r>
        <w:rPr>
          <w:position w:val="1"/>
        </w:rPr>
        <w:t>and V</w:t>
      </w:r>
      <w:r>
        <w:rPr>
          <w:sz w:val="13"/>
        </w:rPr>
        <w:t>DDIO</w:t>
      </w:r>
      <w:r>
        <w:rPr>
          <w:spacing w:val="1"/>
          <w:sz w:val="13"/>
        </w:rPr>
        <w:t> </w:t>
      </w:r>
      <w:r>
        <w:rPr/>
        <w:t>are</w:t>
      </w:r>
      <w:r>
        <w:rPr>
          <w:spacing w:val="-7"/>
        </w:rPr>
        <w:t> </w:t>
      </w:r>
      <w:r>
        <w:rPr/>
        <w:t>established,</w:t>
      </w:r>
      <w:r>
        <w:rPr>
          <w:spacing w:val="-7"/>
        </w:rPr>
        <w:t> </w:t>
      </w:r>
      <w:r>
        <w:rPr/>
        <w:t>there</w:t>
      </w:r>
      <w:r>
        <w:rPr>
          <w:spacing w:val="-7"/>
        </w:rPr>
        <w:t> </w:t>
      </w:r>
      <w:r>
        <w:rPr/>
        <w:t>is</w:t>
      </w:r>
      <w:r>
        <w:rPr>
          <w:spacing w:val="-6"/>
        </w:rPr>
        <w:t> </w:t>
      </w:r>
      <w:r>
        <w:rPr/>
        <w:t>no</w:t>
      </w:r>
      <w:r>
        <w:rPr>
          <w:spacing w:val="-6"/>
        </w:rPr>
        <w:t> </w:t>
      </w:r>
      <w:r>
        <w:rPr/>
        <w:t>risk</w:t>
      </w:r>
      <w:r>
        <w:rPr>
          <w:spacing w:val="-6"/>
        </w:rPr>
        <w:t> </w:t>
      </w:r>
      <w:r>
        <w:rPr/>
        <w:t>of</w:t>
      </w:r>
      <w:r>
        <w:rPr>
          <w:spacing w:val="-7"/>
        </w:rPr>
        <w:t> </w:t>
      </w:r>
      <w:r>
        <w:rPr/>
        <w:t>incorrect</w:t>
      </w:r>
      <w:r>
        <w:rPr>
          <w:spacing w:val="-7"/>
        </w:rPr>
        <w:t> </w:t>
      </w:r>
      <w:r>
        <w:rPr/>
        <w:t>protocol</w:t>
      </w:r>
      <w:r>
        <w:rPr>
          <w:spacing w:val="-8"/>
        </w:rPr>
        <w:t> </w:t>
      </w:r>
      <w:r>
        <w:rPr/>
        <w:t>detection</w:t>
      </w:r>
      <w:r>
        <w:rPr>
          <w:spacing w:val="-6"/>
        </w:rPr>
        <w:t> </w:t>
      </w:r>
      <w:r>
        <w:rPr/>
        <w:t>because</w:t>
      </w:r>
      <w:r>
        <w:rPr>
          <w:spacing w:val="-7"/>
        </w:rPr>
        <w:t> </w:t>
      </w:r>
      <w:r>
        <w:rPr/>
        <w:t>of</w:t>
      </w:r>
      <w:r>
        <w:rPr>
          <w:spacing w:val="-7"/>
        </w:rPr>
        <w:t> </w:t>
      </w:r>
      <w:r>
        <w:rPr/>
        <w:t>the</w:t>
      </w:r>
      <w:r>
        <w:rPr>
          <w:spacing w:val="-8"/>
        </w:rPr>
        <w:t> </w:t>
      </w:r>
      <w:r>
        <w:rPr/>
        <w:t>power-up</w:t>
      </w:r>
      <w:r>
        <w:rPr>
          <w:spacing w:val="-8"/>
        </w:rPr>
        <w:t> </w:t>
      </w:r>
      <w:r>
        <w:rPr/>
        <w:t>sequence</w:t>
      </w:r>
      <w:r>
        <w:rPr>
          <w:spacing w:val="-5"/>
        </w:rPr>
        <w:t> </w:t>
      </w:r>
      <w:r>
        <w:rPr/>
        <w:t>used.</w:t>
      </w:r>
      <w:r>
        <w:rPr>
          <w:spacing w:val="-6"/>
        </w:rPr>
        <w:t> </w:t>
      </w:r>
      <w:r>
        <w:rPr/>
        <w:t>However,</w:t>
      </w:r>
      <w:r>
        <w:rPr>
          <w:spacing w:val="-7"/>
        </w:rPr>
        <w:t> </w:t>
      </w:r>
      <w:r>
        <w:rPr/>
        <w:t>if</w:t>
      </w:r>
      <w:r>
        <w:rPr>
          <w:spacing w:val="-7"/>
        </w:rPr>
        <w:t> </w:t>
      </w:r>
      <w:r>
        <w:rPr/>
        <w:t>I²C</w:t>
      </w:r>
      <w:r>
        <w:rPr>
          <w:spacing w:val="-7"/>
        </w:rPr>
        <w:t> </w:t>
      </w:r>
      <w:r>
        <w:rPr/>
        <w:t>is</w:t>
      </w:r>
      <w:r>
        <w:rPr>
          <w:spacing w:val="-6"/>
        </w:rPr>
        <w:t> </w:t>
      </w:r>
      <w:r>
        <w:rPr/>
        <w:t>to</w:t>
      </w:r>
      <w:r>
        <w:rPr>
          <w:spacing w:val="1"/>
        </w:rPr>
        <w:t> </w:t>
      </w:r>
      <w:r>
        <w:rPr>
          <w:position w:val="1"/>
        </w:rPr>
        <w:t>be used and CSB is not directly connected to V</w:t>
      </w:r>
      <w:r>
        <w:rPr>
          <w:sz w:val="13"/>
        </w:rPr>
        <w:t>DDIO </w:t>
      </w:r>
      <w:r>
        <w:rPr>
          <w:position w:val="1"/>
        </w:rPr>
        <w:t>but is instead connected to a programmable pin, it must be ensured that</w:t>
      </w:r>
      <w:r>
        <w:rPr>
          <w:spacing w:val="-53"/>
          <w:position w:val="1"/>
        </w:rPr>
        <w:t> </w:t>
      </w:r>
      <w:r>
        <w:rPr>
          <w:position w:val="1"/>
        </w:rPr>
        <w:t>this pin already outputs the V</w:t>
      </w:r>
      <w:r>
        <w:rPr>
          <w:sz w:val="13"/>
        </w:rPr>
        <w:t>DDIO </w:t>
      </w:r>
      <w:r>
        <w:rPr>
          <w:position w:val="1"/>
        </w:rPr>
        <w:t>level during power-on-reset of the device. If this is not the case, the device will be locked</w:t>
      </w:r>
      <w:r>
        <w:rPr>
          <w:spacing w:val="1"/>
          <w:position w:val="1"/>
        </w:rPr>
        <w:t> </w:t>
      </w:r>
      <w:r>
        <w:rPr/>
        <w:t>in SPI</w:t>
      </w:r>
      <w:r>
        <w:rPr>
          <w:spacing w:val="1"/>
        </w:rPr>
        <w:t> </w:t>
      </w:r>
      <w:r>
        <w:rPr/>
        <w:t>mode</w:t>
      </w:r>
      <w:r>
        <w:rPr>
          <w:spacing w:val="-2"/>
        </w:rPr>
        <w:t> </w:t>
      </w:r>
      <w:r>
        <w:rPr/>
        <w:t>and not</w:t>
      </w:r>
      <w:r>
        <w:rPr>
          <w:spacing w:val="-1"/>
        </w:rPr>
        <w:t> </w:t>
      </w:r>
      <w:r>
        <w:rPr/>
        <w:t>respond</w:t>
      </w:r>
      <w:r>
        <w:rPr>
          <w:spacing w:val="-2"/>
        </w:rPr>
        <w:t> </w:t>
      </w:r>
      <w:r>
        <w:rPr/>
        <w:t>to I²C commands.</w:t>
      </w:r>
    </w:p>
    <w:p>
      <w:pPr>
        <w:pStyle w:val="BodyText"/>
        <w:spacing w:before="5"/>
        <w:rPr>
          <w:sz w:val="17"/>
        </w:rPr>
      </w:pPr>
    </w:p>
    <w:p>
      <w:pPr>
        <w:pStyle w:val="Heading2"/>
        <w:numPr>
          <w:ilvl w:val="1"/>
          <w:numId w:val="19"/>
        </w:numPr>
        <w:tabs>
          <w:tab w:pos="545" w:val="left" w:leader="none"/>
        </w:tabs>
        <w:spacing w:line="240" w:lineRule="auto" w:before="0" w:after="0"/>
        <w:ind w:left="544" w:right="0" w:hanging="402"/>
        <w:jc w:val="left"/>
      </w:pPr>
      <w:bookmarkStart w:name="_bookmark72" w:id="103"/>
      <w:bookmarkEnd w:id="103"/>
      <w:r>
        <w:rPr/>
      </w:r>
      <w:bookmarkStart w:name="_bookmark72" w:id="104"/>
      <w:bookmarkEnd w:id="104"/>
      <w:r>
        <w:rPr/>
        <w:t>I²C</w:t>
      </w:r>
      <w:r>
        <w:rPr>
          <w:spacing w:val="-3"/>
        </w:rPr>
        <w:t> </w:t>
      </w:r>
      <w:r>
        <w:rPr/>
        <w:t>Interface</w:t>
      </w:r>
    </w:p>
    <w:p>
      <w:pPr>
        <w:pStyle w:val="BodyText"/>
        <w:spacing w:line="292" w:lineRule="auto" w:before="156"/>
        <w:ind w:left="143" w:right="208"/>
        <w:jc w:val="both"/>
      </w:pPr>
      <w:r>
        <w:rPr/>
        <w:t>For detailed timings, please review Table 24 . All modes (standard, fast, high speed) are supported. SDA and SCL are not</w:t>
      </w:r>
      <w:r>
        <w:rPr>
          <w:spacing w:val="1"/>
        </w:rPr>
        <w:t> </w:t>
      </w:r>
      <w:r>
        <w:rPr/>
        <w:t>pure open-drain. Both pads contain ESD protection diodes to VDDIO and GND. As the devices does not perform clock</w:t>
      </w:r>
      <w:r>
        <w:rPr>
          <w:spacing w:val="1"/>
        </w:rPr>
        <w:t> </w:t>
      </w:r>
      <w:r>
        <w:rPr/>
        <w:t>stretching, the SCL</w:t>
      </w:r>
      <w:r>
        <w:rPr>
          <w:spacing w:val="-8"/>
        </w:rPr>
        <w:t> </w:t>
      </w:r>
      <w:r>
        <w:rPr/>
        <w:t>structure</w:t>
      </w:r>
      <w:r>
        <w:rPr>
          <w:spacing w:val="-2"/>
        </w:rPr>
        <w:t> </w:t>
      </w:r>
      <w:r>
        <w:rPr/>
        <w:t>is a</w:t>
      </w:r>
      <w:r>
        <w:rPr>
          <w:spacing w:val="3"/>
        </w:rPr>
        <w:t> </w:t>
      </w:r>
      <w:r>
        <w:rPr/>
        <w:t>high-Z input without</w:t>
      </w:r>
      <w:r>
        <w:rPr>
          <w:spacing w:val="-2"/>
        </w:rPr>
        <w:t> </w:t>
      </w:r>
      <w:r>
        <w:rPr/>
        <w:t>drain</w:t>
      </w:r>
      <w:r>
        <w:rPr>
          <w:spacing w:val="-2"/>
        </w:rPr>
        <w:t> </w:t>
      </w:r>
      <w:r>
        <w:rPr/>
        <w:t>capability.</w:t>
      </w:r>
    </w:p>
    <w:p>
      <w:pPr>
        <w:pStyle w:val="BodyText"/>
        <w:spacing w:before="6"/>
        <w:rPr>
          <w:sz w:val="29"/>
        </w:rPr>
      </w:pPr>
      <w:r>
        <w:rPr/>
        <w:drawing>
          <wp:anchor distT="0" distB="0" distL="0" distR="0" allowOverlap="1" layoutInCell="1" locked="0" behindDoc="0" simplePos="0" relativeHeight="134">
            <wp:simplePos x="0" y="0"/>
            <wp:positionH relativeFrom="page">
              <wp:posOffset>1320164</wp:posOffset>
            </wp:positionH>
            <wp:positionV relativeFrom="paragraph">
              <wp:posOffset>240613</wp:posOffset>
            </wp:positionV>
            <wp:extent cx="4486275" cy="2495550"/>
            <wp:effectExtent l="0" t="0" r="0" b="0"/>
            <wp:wrapTopAndBottom/>
            <wp:docPr id="155" name="image8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6" name="image86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2"/>
        </w:rPr>
      </w:pPr>
    </w:p>
    <w:p>
      <w:pPr>
        <w:pStyle w:val="BodyText"/>
        <w:spacing w:before="4"/>
        <w:rPr>
          <w:sz w:val="24"/>
        </w:rPr>
      </w:pPr>
    </w:p>
    <w:p>
      <w:pPr>
        <w:spacing w:before="0"/>
        <w:ind w:left="1078" w:right="1137" w:firstLine="0"/>
        <w:jc w:val="center"/>
        <w:rPr>
          <w:sz w:val="22"/>
        </w:rPr>
      </w:pPr>
      <w:r>
        <w:rPr>
          <w:sz w:val="22"/>
        </w:rPr>
        <w:t>Picture</w:t>
      </w:r>
      <w:r>
        <w:rPr>
          <w:spacing w:val="-2"/>
          <w:sz w:val="22"/>
        </w:rPr>
        <w:t> </w:t>
      </w:r>
      <w:r>
        <w:rPr>
          <w:sz w:val="22"/>
        </w:rPr>
        <w:t>6: SDI/SCK</w:t>
      </w:r>
      <w:r>
        <w:rPr>
          <w:spacing w:val="-3"/>
          <w:sz w:val="22"/>
        </w:rPr>
        <w:t> </w:t>
      </w:r>
      <w:r>
        <w:rPr>
          <w:sz w:val="22"/>
        </w:rPr>
        <w:t>ESD</w:t>
      </w:r>
      <w:r>
        <w:rPr>
          <w:spacing w:val="-5"/>
          <w:sz w:val="22"/>
        </w:rPr>
        <w:t> </w:t>
      </w:r>
      <w:r>
        <w:rPr>
          <w:sz w:val="22"/>
        </w:rPr>
        <w:t>schematic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2"/>
        </w:rPr>
      </w:pPr>
    </w:p>
    <w:p>
      <w:pPr>
        <w:pStyle w:val="BodyText"/>
        <w:spacing w:line="292" w:lineRule="auto"/>
        <w:ind w:left="143" w:right="206"/>
        <w:jc w:val="both"/>
      </w:pPr>
      <w:r>
        <w:rPr/>
        <w:t>The</w:t>
      </w:r>
      <w:r>
        <w:rPr>
          <w:spacing w:val="-11"/>
        </w:rPr>
        <w:t> </w:t>
      </w:r>
      <w:r>
        <w:rPr/>
        <w:t>7-bit</w:t>
      </w:r>
      <w:r>
        <w:rPr>
          <w:spacing w:val="-7"/>
        </w:rPr>
        <w:t> </w:t>
      </w:r>
      <w:r>
        <w:rPr/>
        <w:t>device</w:t>
      </w:r>
      <w:r>
        <w:rPr>
          <w:spacing w:val="-9"/>
        </w:rPr>
        <w:t> </w:t>
      </w:r>
      <w:r>
        <w:rPr/>
        <w:t>address</w:t>
      </w:r>
      <w:r>
        <w:rPr>
          <w:spacing w:val="-9"/>
        </w:rPr>
        <w:t> </w:t>
      </w:r>
      <w:r>
        <w:rPr/>
        <w:t>is</w:t>
      </w:r>
      <w:r>
        <w:rPr>
          <w:spacing w:val="-7"/>
        </w:rPr>
        <w:t> </w:t>
      </w:r>
      <w:r>
        <w:rPr/>
        <w:t>111011x.</w:t>
      </w:r>
      <w:r>
        <w:rPr>
          <w:spacing w:val="-12"/>
        </w:rPr>
        <w:t> </w:t>
      </w:r>
      <w:r>
        <w:rPr/>
        <w:t>The</w:t>
      </w:r>
      <w:r>
        <w:rPr>
          <w:spacing w:val="-10"/>
        </w:rPr>
        <w:t> </w:t>
      </w:r>
      <w:r>
        <w:rPr/>
        <w:t>6</w:t>
      </w:r>
      <w:r>
        <w:rPr>
          <w:spacing w:val="-9"/>
        </w:rPr>
        <w:t> </w:t>
      </w:r>
      <w:r>
        <w:rPr/>
        <w:t>MSB</w:t>
      </w:r>
      <w:r>
        <w:rPr>
          <w:spacing w:val="-8"/>
        </w:rPr>
        <w:t> </w:t>
      </w:r>
      <w:r>
        <w:rPr/>
        <w:t>bits</w:t>
      </w:r>
      <w:r>
        <w:rPr>
          <w:spacing w:val="-10"/>
        </w:rPr>
        <w:t> </w:t>
      </w:r>
      <w:r>
        <w:rPr/>
        <w:t>are</w:t>
      </w:r>
      <w:r>
        <w:rPr>
          <w:spacing w:val="-5"/>
        </w:rPr>
        <w:t> </w:t>
      </w:r>
      <w:r>
        <w:rPr/>
        <w:t>fixed.</w:t>
      </w:r>
      <w:r>
        <w:rPr>
          <w:spacing w:val="-13"/>
        </w:rPr>
        <w:t> </w:t>
      </w:r>
      <w:r>
        <w:rPr/>
        <w:t>The</w:t>
      </w:r>
      <w:r>
        <w:rPr>
          <w:spacing w:val="-9"/>
        </w:rPr>
        <w:t> </w:t>
      </w:r>
      <w:r>
        <w:rPr/>
        <w:t>last</w:t>
      </w:r>
      <w:r>
        <w:rPr>
          <w:spacing w:val="-8"/>
        </w:rPr>
        <w:t> </w:t>
      </w:r>
      <w:r>
        <w:rPr/>
        <w:t>bit</w:t>
      </w:r>
      <w:r>
        <w:rPr>
          <w:spacing w:val="-11"/>
        </w:rPr>
        <w:t> </w:t>
      </w:r>
      <w:r>
        <w:rPr/>
        <w:t>is</w:t>
      </w:r>
      <w:r>
        <w:rPr>
          <w:spacing w:val="-9"/>
        </w:rPr>
        <w:t> </w:t>
      </w:r>
      <w:r>
        <w:rPr/>
        <w:t>changeable</w:t>
      </w:r>
      <w:r>
        <w:rPr>
          <w:spacing w:val="-8"/>
        </w:rPr>
        <w:t> </w:t>
      </w:r>
      <w:r>
        <w:rPr/>
        <w:t>by</w:t>
      </w:r>
      <w:r>
        <w:rPr>
          <w:spacing w:val="-10"/>
        </w:rPr>
        <w:t> </w:t>
      </w:r>
      <w:r>
        <w:rPr/>
        <w:t>SDO</w:t>
      </w:r>
      <w:r>
        <w:rPr>
          <w:spacing w:val="-9"/>
        </w:rPr>
        <w:t> </w:t>
      </w:r>
      <w:r>
        <w:rPr/>
        <w:t>value</w:t>
      </w:r>
      <w:r>
        <w:rPr>
          <w:spacing w:val="-11"/>
        </w:rPr>
        <w:t> </w:t>
      </w:r>
      <w:r>
        <w:rPr/>
        <w:t>and</w:t>
      </w:r>
      <w:r>
        <w:rPr>
          <w:spacing w:val="-10"/>
        </w:rPr>
        <w:t> </w:t>
      </w:r>
      <w:r>
        <w:rPr/>
        <w:t>can</w:t>
      </w:r>
      <w:r>
        <w:rPr>
          <w:spacing w:val="-10"/>
        </w:rPr>
        <w:t> </w:t>
      </w:r>
      <w:r>
        <w:rPr/>
        <w:t>be</w:t>
      </w:r>
      <w:r>
        <w:rPr>
          <w:spacing w:val="-9"/>
        </w:rPr>
        <w:t> </w:t>
      </w:r>
      <w:r>
        <w:rPr/>
        <w:t>changed</w:t>
      </w:r>
      <w:r>
        <w:rPr>
          <w:spacing w:val="1"/>
        </w:rPr>
        <w:t> </w:t>
      </w:r>
      <w:r>
        <w:rPr>
          <w:position w:val="1"/>
        </w:rPr>
        <w:t>during operation. Connecting SDO to GND results in slave address 1110110 (0x76); connection it to V</w:t>
      </w:r>
      <w:r>
        <w:rPr>
          <w:sz w:val="13"/>
        </w:rPr>
        <w:t>DDIO </w:t>
      </w:r>
      <w:r>
        <w:rPr>
          <w:position w:val="1"/>
        </w:rPr>
        <w:t>results in slave</w:t>
      </w:r>
      <w:r>
        <w:rPr>
          <w:spacing w:val="1"/>
          <w:position w:val="1"/>
        </w:rPr>
        <w:t> </w:t>
      </w:r>
      <w:r>
        <w:rPr/>
        <w:t>address</w:t>
      </w:r>
      <w:r>
        <w:rPr>
          <w:spacing w:val="-11"/>
        </w:rPr>
        <w:t> </w:t>
      </w:r>
      <w:r>
        <w:rPr/>
        <w:t>1110111</w:t>
      </w:r>
      <w:r>
        <w:rPr>
          <w:spacing w:val="-11"/>
        </w:rPr>
        <w:t> </w:t>
      </w:r>
      <w:r>
        <w:rPr/>
        <w:t>(0x77),</w:t>
      </w:r>
      <w:r>
        <w:rPr>
          <w:spacing w:val="-9"/>
        </w:rPr>
        <w:t> </w:t>
      </w:r>
      <w:r>
        <w:rPr/>
        <w:t>which</w:t>
      </w:r>
      <w:r>
        <w:rPr>
          <w:spacing w:val="-9"/>
        </w:rPr>
        <w:t> </w:t>
      </w:r>
      <w:r>
        <w:rPr/>
        <w:t>is</w:t>
      </w:r>
      <w:r>
        <w:rPr>
          <w:spacing w:val="-11"/>
        </w:rPr>
        <w:t> </w:t>
      </w:r>
      <w:r>
        <w:rPr/>
        <w:t>the</w:t>
      </w:r>
      <w:r>
        <w:rPr>
          <w:spacing w:val="-9"/>
        </w:rPr>
        <w:t> </w:t>
      </w:r>
      <w:r>
        <w:rPr/>
        <w:t>same</w:t>
      </w:r>
      <w:r>
        <w:rPr>
          <w:spacing w:val="-10"/>
        </w:rPr>
        <w:t> </w:t>
      </w:r>
      <w:r>
        <w:rPr/>
        <w:t>as</w:t>
      </w:r>
      <w:r>
        <w:rPr>
          <w:spacing w:val="-10"/>
        </w:rPr>
        <w:t> </w:t>
      </w:r>
      <w:r>
        <w:rPr/>
        <w:t>BMP280’s</w:t>
      </w:r>
      <w:r>
        <w:rPr>
          <w:spacing w:val="-10"/>
        </w:rPr>
        <w:t> </w:t>
      </w:r>
      <w:r>
        <w:rPr/>
        <w:t>I²C</w:t>
      </w:r>
      <w:r>
        <w:rPr>
          <w:spacing w:val="-9"/>
        </w:rPr>
        <w:t> </w:t>
      </w:r>
      <w:r>
        <w:rPr/>
        <w:t>address.</w:t>
      </w:r>
      <w:r>
        <w:rPr>
          <w:spacing w:val="-11"/>
        </w:rPr>
        <w:t> </w:t>
      </w:r>
      <w:r>
        <w:rPr/>
        <w:t>The</w:t>
      </w:r>
      <w:r>
        <w:rPr>
          <w:spacing w:val="-11"/>
        </w:rPr>
        <w:t> </w:t>
      </w:r>
      <w:r>
        <w:rPr/>
        <w:t>SDO</w:t>
      </w:r>
      <w:r>
        <w:rPr>
          <w:spacing w:val="-8"/>
        </w:rPr>
        <w:t> </w:t>
      </w:r>
      <w:r>
        <w:rPr/>
        <w:t>pin</w:t>
      </w:r>
      <w:r>
        <w:rPr>
          <w:spacing w:val="-11"/>
        </w:rPr>
        <w:t> </w:t>
      </w:r>
      <w:r>
        <w:rPr/>
        <w:t>cannot</w:t>
      </w:r>
      <w:r>
        <w:rPr>
          <w:spacing w:val="-10"/>
        </w:rPr>
        <w:t> </w:t>
      </w:r>
      <w:r>
        <w:rPr/>
        <w:t>be</w:t>
      </w:r>
      <w:r>
        <w:rPr>
          <w:spacing w:val="-9"/>
        </w:rPr>
        <w:t> </w:t>
      </w:r>
      <w:r>
        <w:rPr/>
        <w:t>left</w:t>
      </w:r>
      <w:r>
        <w:rPr>
          <w:spacing w:val="-10"/>
        </w:rPr>
        <w:t> </w:t>
      </w:r>
      <w:r>
        <w:rPr/>
        <w:t>floating;</w:t>
      </w:r>
      <w:r>
        <w:rPr>
          <w:spacing w:val="-7"/>
        </w:rPr>
        <w:t> </w:t>
      </w:r>
      <w:r>
        <w:rPr/>
        <w:t>if</w:t>
      </w:r>
      <w:r>
        <w:rPr>
          <w:spacing w:val="-8"/>
        </w:rPr>
        <w:t> </w:t>
      </w:r>
      <w:r>
        <w:rPr/>
        <w:t>left</w:t>
      </w:r>
      <w:r>
        <w:rPr>
          <w:spacing w:val="-12"/>
        </w:rPr>
        <w:t> </w:t>
      </w:r>
      <w:r>
        <w:rPr/>
        <w:t>floating,</w:t>
      </w:r>
      <w:r>
        <w:rPr>
          <w:spacing w:val="-9"/>
        </w:rPr>
        <w:t> </w:t>
      </w:r>
      <w:r>
        <w:rPr/>
        <w:t>the</w:t>
      </w:r>
      <w:r>
        <w:rPr>
          <w:spacing w:val="1"/>
        </w:rPr>
        <w:t> </w:t>
      </w:r>
      <w:r>
        <w:rPr/>
        <w:t>I²C</w:t>
      </w:r>
      <w:r>
        <w:rPr>
          <w:spacing w:val="-2"/>
        </w:rPr>
        <w:t> </w:t>
      </w:r>
      <w:r>
        <w:rPr/>
        <w:t>address will</w:t>
      </w:r>
      <w:r>
        <w:rPr>
          <w:spacing w:val="-2"/>
        </w:rPr>
        <w:t> </w:t>
      </w:r>
      <w:r>
        <w:rPr/>
        <w:t>be</w:t>
      </w:r>
      <w:r>
        <w:rPr>
          <w:spacing w:val="1"/>
        </w:rPr>
        <w:t> </w:t>
      </w:r>
      <w:r>
        <w:rPr/>
        <w:t>undefined.</w:t>
      </w:r>
    </w:p>
    <w:p>
      <w:pPr>
        <w:spacing w:after="0" w:line="292" w:lineRule="auto"/>
        <w:jc w:val="both"/>
        <w:sectPr>
          <w:pgSz w:w="11910" w:h="16840"/>
          <w:pgMar w:header="0" w:footer="614" w:top="840" w:bottom="800" w:left="360" w:right="300"/>
        </w:sectPr>
      </w:pPr>
    </w:p>
    <w:p>
      <w:pPr>
        <w:pStyle w:val="BodyText"/>
      </w:pPr>
    </w:p>
    <w:p>
      <w:pPr>
        <w:pStyle w:val="BodyText"/>
        <w:spacing w:before="7"/>
      </w:pPr>
    </w:p>
    <w:p>
      <w:pPr>
        <w:pStyle w:val="BodyText"/>
        <w:ind w:left="143"/>
        <w:jc w:val="both"/>
      </w:pPr>
      <w:r>
        <w:rPr/>
        <w:t>The</w:t>
      </w:r>
      <w:r>
        <w:rPr>
          <w:spacing w:val="-6"/>
        </w:rPr>
        <w:t> </w:t>
      </w:r>
      <w:r>
        <w:rPr/>
        <w:t>I²C</w:t>
      </w:r>
      <w:r>
        <w:rPr>
          <w:spacing w:val="-3"/>
        </w:rPr>
        <w:t> </w:t>
      </w:r>
      <w:r>
        <w:rPr/>
        <w:t>interface</w:t>
      </w:r>
      <w:r>
        <w:rPr>
          <w:spacing w:val="-5"/>
        </w:rPr>
        <w:t> </w:t>
      </w:r>
      <w:r>
        <w:rPr/>
        <w:t>uses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following</w:t>
      </w:r>
      <w:r>
        <w:rPr>
          <w:spacing w:val="-4"/>
        </w:rPr>
        <w:t> </w:t>
      </w:r>
      <w:r>
        <w:rPr/>
        <w:t>pins:</w:t>
      </w:r>
    </w:p>
    <w:p>
      <w:pPr>
        <w:pStyle w:val="ListParagraph"/>
        <w:numPr>
          <w:ilvl w:val="2"/>
          <w:numId w:val="19"/>
        </w:numPr>
        <w:tabs>
          <w:tab w:pos="857" w:val="left" w:leader="none"/>
          <w:tab w:pos="858" w:val="left" w:leader="none"/>
          <w:tab w:pos="1562" w:val="left" w:leader="none"/>
        </w:tabs>
        <w:spacing w:line="245" w:lineRule="exact" w:before="132" w:after="0"/>
        <w:ind w:left="857" w:right="0" w:hanging="357"/>
        <w:jc w:val="left"/>
        <w:rPr>
          <w:sz w:val="20"/>
        </w:rPr>
      </w:pPr>
      <w:r>
        <w:rPr>
          <w:sz w:val="20"/>
        </w:rPr>
        <w:t>SCK:</w:t>
        <w:tab/>
        <w:t>serial</w:t>
      </w:r>
      <w:r>
        <w:rPr>
          <w:spacing w:val="-6"/>
          <w:sz w:val="20"/>
        </w:rPr>
        <w:t> </w:t>
      </w:r>
      <w:r>
        <w:rPr>
          <w:sz w:val="20"/>
        </w:rPr>
        <w:t>clock</w:t>
      </w:r>
      <w:r>
        <w:rPr>
          <w:spacing w:val="-4"/>
          <w:sz w:val="20"/>
        </w:rPr>
        <w:t> </w:t>
      </w:r>
      <w:r>
        <w:rPr>
          <w:sz w:val="20"/>
        </w:rPr>
        <w:t>(SCL)</w:t>
      </w:r>
    </w:p>
    <w:p>
      <w:pPr>
        <w:pStyle w:val="ListParagraph"/>
        <w:numPr>
          <w:ilvl w:val="2"/>
          <w:numId w:val="19"/>
        </w:numPr>
        <w:tabs>
          <w:tab w:pos="857" w:val="left" w:leader="none"/>
          <w:tab w:pos="858" w:val="left" w:leader="none"/>
          <w:tab w:pos="1562" w:val="left" w:leader="none"/>
        </w:tabs>
        <w:spacing w:line="245" w:lineRule="exact" w:before="0" w:after="0"/>
        <w:ind w:left="857" w:right="0" w:hanging="357"/>
        <w:jc w:val="left"/>
        <w:rPr>
          <w:sz w:val="20"/>
        </w:rPr>
      </w:pPr>
      <w:r>
        <w:rPr>
          <w:sz w:val="20"/>
        </w:rPr>
        <w:t>SDI:</w:t>
        <w:tab/>
        <w:t>data</w:t>
      </w:r>
      <w:r>
        <w:rPr>
          <w:spacing w:val="-5"/>
          <w:sz w:val="20"/>
        </w:rPr>
        <w:t> </w:t>
      </w:r>
      <w:r>
        <w:rPr>
          <w:sz w:val="20"/>
        </w:rPr>
        <w:t>(SDA)</w:t>
      </w:r>
    </w:p>
    <w:p>
      <w:pPr>
        <w:pStyle w:val="ListParagraph"/>
        <w:numPr>
          <w:ilvl w:val="2"/>
          <w:numId w:val="19"/>
        </w:numPr>
        <w:tabs>
          <w:tab w:pos="857" w:val="left" w:leader="none"/>
          <w:tab w:pos="858" w:val="left" w:leader="none"/>
          <w:tab w:pos="1562" w:val="left" w:leader="none"/>
        </w:tabs>
        <w:spacing w:line="245" w:lineRule="exact" w:before="0" w:after="0"/>
        <w:ind w:left="857" w:right="0" w:hanging="357"/>
        <w:jc w:val="left"/>
        <w:rPr>
          <w:sz w:val="20"/>
        </w:rPr>
      </w:pPr>
      <w:r>
        <w:rPr>
          <w:position w:val="1"/>
          <w:sz w:val="20"/>
        </w:rPr>
        <w:t>SDO:</w:t>
        <w:tab/>
        <w:t>Slave</w:t>
      </w:r>
      <w:r>
        <w:rPr>
          <w:spacing w:val="-2"/>
          <w:position w:val="1"/>
          <w:sz w:val="20"/>
        </w:rPr>
        <w:t> </w:t>
      </w:r>
      <w:r>
        <w:rPr>
          <w:position w:val="1"/>
          <w:sz w:val="20"/>
        </w:rPr>
        <w:t>address</w:t>
      </w:r>
      <w:r>
        <w:rPr>
          <w:spacing w:val="-3"/>
          <w:position w:val="1"/>
          <w:sz w:val="20"/>
        </w:rPr>
        <w:t> </w:t>
      </w:r>
      <w:r>
        <w:rPr>
          <w:position w:val="1"/>
          <w:sz w:val="20"/>
        </w:rPr>
        <w:t>LSB</w:t>
      </w:r>
      <w:r>
        <w:rPr>
          <w:spacing w:val="-3"/>
          <w:position w:val="1"/>
          <w:sz w:val="20"/>
        </w:rPr>
        <w:t> </w:t>
      </w:r>
      <w:r>
        <w:rPr>
          <w:position w:val="1"/>
          <w:sz w:val="20"/>
        </w:rPr>
        <w:t>(GND</w:t>
      </w:r>
      <w:r>
        <w:rPr>
          <w:spacing w:val="-4"/>
          <w:position w:val="1"/>
          <w:sz w:val="20"/>
        </w:rPr>
        <w:t> </w:t>
      </w:r>
      <w:r>
        <w:rPr>
          <w:position w:val="1"/>
          <w:sz w:val="20"/>
        </w:rPr>
        <w:t>= ‘0’,</w:t>
      </w:r>
      <w:r>
        <w:rPr>
          <w:spacing w:val="-3"/>
          <w:position w:val="1"/>
          <w:sz w:val="20"/>
        </w:rPr>
        <w:t> </w:t>
      </w:r>
      <w:r>
        <w:rPr>
          <w:position w:val="1"/>
          <w:sz w:val="20"/>
        </w:rPr>
        <w:t>V</w:t>
      </w:r>
      <w:r>
        <w:rPr>
          <w:sz w:val="13"/>
        </w:rPr>
        <w:t>DDIO</w:t>
      </w:r>
      <w:r>
        <w:rPr>
          <w:spacing w:val="15"/>
          <w:sz w:val="13"/>
        </w:rPr>
        <w:t> </w:t>
      </w:r>
      <w:r>
        <w:rPr>
          <w:position w:val="1"/>
          <w:sz w:val="20"/>
        </w:rPr>
        <w:t>=</w:t>
      </w:r>
      <w:r>
        <w:rPr>
          <w:spacing w:val="-2"/>
          <w:position w:val="1"/>
          <w:sz w:val="20"/>
        </w:rPr>
        <w:t> </w:t>
      </w:r>
      <w:r>
        <w:rPr>
          <w:position w:val="1"/>
          <w:sz w:val="20"/>
        </w:rPr>
        <w:t>‘1’)</w:t>
      </w:r>
    </w:p>
    <w:p>
      <w:pPr>
        <w:pStyle w:val="BodyText"/>
        <w:spacing w:line="290" w:lineRule="auto" w:before="155"/>
        <w:ind w:left="143" w:right="212"/>
        <w:jc w:val="both"/>
      </w:pPr>
      <w:r>
        <w:rPr>
          <w:position w:val="1"/>
        </w:rPr>
        <w:t>CSB must be connected to V</w:t>
      </w:r>
      <w:r>
        <w:rPr>
          <w:sz w:val="13"/>
        </w:rPr>
        <w:t>DDIO </w:t>
      </w:r>
      <w:r>
        <w:rPr>
          <w:position w:val="1"/>
        </w:rPr>
        <w:t>to select I²C interface. SDI is bi-directional with open drain to GND: it must be externally</w:t>
      </w:r>
      <w:r>
        <w:rPr>
          <w:spacing w:val="1"/>
          <w:position w:val="1"/>
        </w:rPr>
        <w:t> </w:t>
      </w:r>
      <w:r>
        <w:rPr>
          <w:position w:val="1"/>
        </w:rPr>
        <w:t>connected</w:t>
      </w:r>
      <w:r>
        <w:rPr>
          <w:spacing w:val="-2"/>
          <w:position w:val="1"/>
        </w:rPr>
        <w:t> </w:t>
      </w:r>
      <w:r>
        <w:rPr>
          <w:position w:val="1"/>
        </w:rPr>
        <w:t>to V</w:t>
      </w:r>
      <w:r>
        <w:rPr>
          <w:sz w:val="13"/>
        </w:rPr>
        <w:t>DDIO</w:t>
      </w:r>
      <w:r>
        <w:rPr>
          <w:spacing w:val="20"/>
          <w:sz w:val="13"/>
        </w:rPr>
        <w:t> </w:t>
      </w:r>
      <w:r>
        <w:rPr>
          <w:position w:val="1"/>
        </w:rPr>
        <w:t>via</w:t>
      </w:r>
      <w:r>
        <w:rPr>
          <w:spacing w:val="1"/>
          <w:position w:val="1"/>
        </w:rPr>
        <w:t> </w:t>
      </w:r>
      <w:r>
        <w:rPr>
          <w:position w:val="1"/>
        </w:rPr>
        <w:t>a</w:t>
      </w:r>
      <w:r>
        <w:rPr>
          <w:spacing w:val="-2"/>
          <w:position w:val="1"/>
        </w:rPr>
        <w:t> </w:t>
      </w:r>
      <w:r>
        <w:rPr>
          <w:position w:val="1"/>
        </w:rPr>
        <w:t>pull</w:t>
      </w:r>
      <w:r>
        <w:rPr>
          <w:spacing w:val="-1"/>
          <w:position w:val="1"/>
        </w:rPr>
        <w:t> </w:t>
      </w:r>
      <w:r>
        <w:rPr>
          <w:position w:val="1"/>
        </w:rPr>
        <w:t>up</w:t>
      </w:r>
      <w:r>
        <w:rPr>
          <w:spacing w:val="-2"/>
          <w:position w:val="1"/>
        </w:rPr>
        <w:t> </w:t>
      </w:r>
      <w:r>
        <w:rPr>
          <w:position w:val="1"/>
        </w:rPr>
        <w:t>resistor.</w:t>
      </w:r>
      <w:r>
        <w:rPr>
          <w:spacing w:val="-2"/>
          <w:position w:val="1"/>
        </w:rPr>
        <w:t> </w:t>
      </w:r>
      <w:r>
        <w:rPr>
          <w:position w:val="1"/>
        </w:rPr>
        <w:t>Refer</w:t>
      </w:r>
      <w:r>
        <w:rPr>
          <w:spacing w:val="-2"/>
          <w:position w:val="1"/>
        </w:rPr>
        <w:t> </w:t>
      </w:r>
      <w:r>
        <w:rPr>
          <w:position w:val="1"/>
        </w:rPr>
        <w:t>to</w:t>
      </w:r>
      <w:r>
        <w:rPr>
          <w:spacing w:val="1"/>
          <w:position w:val="1"/>
        </w:rPr>
        <w:t> </w:t>
      </w:r>
      <w:r>
        <w:rPr>
          <w:position w:val="1"/>
        </w:rPr>
        <w:t>Chapter</w:t>
      </w:r>
      <w:r>
        <w:rPr>
          <w:spacing w:val="2"/>
          <w:position w:val="1"/>
        </w:rPr>
        <w:t> </w:t>
      </w:r>
      <w:hyperlink w:history="true" w:anchor="_bookmark83">
        <w:r>
          <w:rPr>
            <w:position w:val="1"/>
          </w:rPr>
          <w:t>7</w:t>
        </w:r>
        <w:r>
          <w:rPr>
            <w:spacing w:val="-2"/>
            <w:position w:val="1"/>
          </w:rPr>
          <w:t> </w:t>
        </w:r>
      </w:hyperlink>
      <w:r>
        <w:rPr>
          <w:position w:val="1"/>
        </w:rPr>
        <w:t>for</w:t>
      </w:r>
      <w:r>
        <w:rPr>
          <w:spacing w:val="-2"/>
          <w:position w:val="1"/>
        </w:rPr>
        <w:t> </w:t>
      </w:r>
      <w:r>
        <w:rPr>
          <w:position w:val="1"/>
        </w:rPr>
        <w:t>connection</w:t>
      </w:r>
      <w:r>
        <w:rPr>
          <w:spacing w:val="1"/>
          <w:position w:val="1"/>
        </w:rPr>
        <w:t> </w:t>
      </w:r>
      <w:r>
        <w:rPr>
          <w:position w:val="1"/>
        </w:rPr>
        <w:t>instructions.</w:t>
      </w:r>
    </w:p>
    <w:p>
      <w:pPr>
        <w:pStyle w:val="BodyText"/>
        <w:spacing w:before="7"/>
        <w:rPr>
          <w:sz w:val="24"/>
        </w:rPr>
      </w:pPr>
    </w:p>
    <w:p>
      <w:pPr>
        <w:pStyle w:val="BodyText"/>
        <w:ind w:left="143"/>
        <w:jc w:val="both"/>
      </w:pPr>
      <w:r>
        <w:rPr/>
        <w:t>The</w:t>
      </w:r>
      <w:r>
        <w:rPr>
          <w:spacing w:val="-6"/>
        </w:rPr>
        <w:t> </w:t>
      </w:r>
      <w:r>
        <w:rPr/>
        <w:t>following</w:t>
      </w:r>
      <w:r>
        <w:rPr>
          <w:spacing w:val="-3"/>
        </w:rPr>
        <w:t> </w:t>
      </w:r>
      <w:r>
        <w:rPr/>
        <w:t>abbreviations will</w:t>
      </w:r>
      <w:r>
        <w:rPr>
          <w:spacing w:val="-6"/>
        </w:rPr>
        <w:t> </w:t>
      </w:r>
      <w:r>
        <w:rPr/>
        <w:t>be</w:t>
      </w:r>
      <w:r>
        <w:rPr>
          <w:spacing w:val="-4"/>
        </w:rPr>
        <w:t> </w:t>
      </w:r>
      <w:r>
        <w:rPr/>
        <w:t>used</w:t>
      </w:r>
      <w:r>
        <w:rPr>
          <w:spacing w:val="-4"/>
        </w:rPr>
        <w:t> </w:t>
      </w:r>
      <w:r>
        <w:rPr/>
        <w:t>in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I²C</w:t>
      </w:r>
      <w:r>
        <w:rPr>
          <w:spacing w:val="-5"/>
        </w:rPr>
        <w:t> </w:t>
      </w:r>
      <w:r>
        <w:rPr/>
        <w:t>protocol</w:t>
      </w:r>
      <w:r>
        <w:rPr>
          <w:spacing w:val="-5"/>
        </w:rPr>
        <w:t> </w:t>
      </w:r>
      <w:r>
        <w:rPr/>
        <w:t>figures:</w:t>
      </w:r>
    </w:p>
    <w:p>
      <w:pPr>
        <w:pStyle w:val="ListParagraph"/>
        <w:numPr>
          <w:ilvl w:val="2"/>
          <w:numId w:val="19"/>
        </w:numPr>
        <w:tabs>
          <w:tab w:pos="857" w:val="left" w:leader="none"/>
          <w:tab w:pos="858" w:val="left" w:leader="none"/>
          <w:tab w:pos="2270" w:val="left" w:leader="none"/>
        </w:tabs>
        <w:spacing w:line="245" w:lineRule="exact" w:before="131" w:after="0"/>
        <w:ind w:left="857" w:right="0" w:hanging="357"/>
        <w:jc w:val="left"/>
        <w:rPr>
          <w:sz w:val="20"/>
        </w:rPr>
      </w:pPr>
      <w:r>
        <w:rPr>
          <w:sz w:val="20"/>
        </w:rPr>
        <w:t>S</w:t>
        <w:tab/>
        <w:t>Start</w:t>
      </w:r>
    </w:p>
    <w:p>
      <w:pPr>
        <w:pStyle w:val="ListParagraph"/>
        <w:numPr>
          <w:ilvl w:val="2"/>
          <w:numId w:val="19"/>
        </w:numPr>
        <w:tabs>
          <w:tab w:pos="857" w:val="left" w:leader="none"/>
          <w:tab w:pos="858" w:val="left" w:leader="none"/>
          <w:tab w:pos="2270" w:val="left" w:leader="none"/>
        </w:tabs>
        <w:spacing w:line="245" w:lineRule="exact" w:before="0" w:after="0"/>
        <w:ind w:left="857" w:right="0" w:hanging="357"/>
        <w:jc w:val="left"/>
        <w:rPr>
          <w:sz w:val="20"/>
        </w:rPr>
      </w:pPr>
      <w:r>
        <w:rPr>
          <w:sz w:val="20"/>
        </w:rPr>
        <w:t>P</w:t>
        <w:tab/>
        <w:t>Stop</w:t>
      </w:r>
    </w:p>
    <w:p>
      <w:pPr>
        <w:pStyle w:val="ListParagraph"/>
        <w:numPr>
          <w:ilvl w:val="2"/>
          <w:numId w:val="19"/>
        </w:numPr>
        <w:tabs>
          <w:tab w:pos="857" w:val="left" w:leader="none"/>
          <w:tab w:pos="858" w:val="left" w:leader="none"/>
          <w:tab w:pos="2270" w:val="left" w:leader="none"/>
        </w:tabs>
        <w:spacing w:line="244" w:lineRule="exact" w:before="0" w:after="0"/>
        <w:ind w:left="857" w:right="0" w:hanging="357"/>
        <w:jc w:val="left"/>
        <w:rPr>
          <w:sz w:val="20"/>
        </w:rPr>
      </w:pPr>
      <w:r>
        <w:rPr>
          <w:sz w:val="20"/>
        </w:rPr>
        <w:t>ACKS</w:t>
        <w:tab/>
        <w:t>Acknowledge</w:t>
      </w:r>
      <w:r>
        <w:rPr>
          <w:spacing w:val="-5"/>
          <w:sz w:val="20"/>
        </w:rPr>
        <w:t> </w:t>
      </w:r>
      <w:r>
        <w:rPr>
          <w:sz w:val="20"/>
        </w:rPr>
        <w:t>by</w:t>
      </w:r>
      <w:r>
        <w:rPr>
          <w:spacing w:val="-3"/>
          <w:sz w:val="20"/>
        </w:rPr>
        <w:t> </w:t>
      </w:r>
      <w:r>
        <w:rPr>
          <w:sz w:val="20"/>
        </w:rPr>
        <w:t>slave</w:t>
      </w:r>
    </w:p>
    <w:p>
      <w:pPr>
        <w:pStyle w:val="ListParagraph"/>
        <w:numPr>
          <w:ilvl w:val="2"/>
          <w:numId w:val="19"/>
        </w:numPr>
        <w:tabs>
          <w:tab w:pos="857" w:val="left" w:leader="none"/>
          <w:tab w:pos="858" w:val="left" w:leader="none"/>
          <w:tab w:pos="2270" w:val="left" w:leader="none"/>
        </w:tabs>
        <w:spacing w:line="244" w:lineRule="exact" w:before="0" w:after="0"/>
        <w:ind w:left="857" w:right="0" w:hanging="357"/>
        <w:jc w:val="left"/>
        <w:rPr>
          <w:sz w:val="20"/>
        </w:rPr>
      </w:pPr>
      <w:r>
        <w:rPr>
          <w:sz w:val="20"/>
        </w:rPr>
        <w:t>ACKM</w:t>
        <w:tab/>
        <w:t>Acknowledge</w:t>
      </w:r>
      <w:r>
        <w:rPr>
          <w:spacing w:val="-5"/>
          <w:sz w:val="20"/>
        </w:rPr>
        <w:t> </w:t>
      </w:r>
      <w:r>
        <w:rPr>
          <w:sz w:val="20"/>
        </w:rPr>
        <w:t>by</w:t>
      </w:r>
      <w:r>
        <w:rPr>
          <w:spacing w:val="-3"/>
          <w:sz w:val="20"/>
        </w:rPr>
        <w:t> </w:t>
      </w:r>
      <w:r>
        <w:rPr>
          <w:sz w:val="20"/>
        </w:rPr>
        <w:t>master</w:t>
      </w:r>
    </w:p>
    <w:p>
      <w:pPr>
        <w:pStyle w:val="ListParagraph"/>
        <w:numPr>
          <w:ilvl w:val="2"/>
          <w:numId w:val="19"/>
        </w:numPr>
        <w:tabs>
          <w:tab w:pos="857" w:val="left" w:leader="none"/>
          <w:tab w:pos="858" w:val="left" w:leader="none"/>
          <w:tab w:pos="2270" w:val="left" w:leader="none"/>
        </w:tabs>
        <w:spacing w:line="240" w:lineRule="auto" w:before="0" w:after="0"/>
        <w:ind w:left="857" w:right="0" w:hanging="357"/>
        <w:jc w:val="left"/>
        <w:rPr>
          <w:sz w:val="20"/>
        </w:rPr>
      </w:pPr>
      <w:r>
        <w:rPr>
          <w:sz w:val="20"/>
        </w:rPr>
        <w:t>NACKM</w:t>
        <w:tab/>
        <w:t>Not</w:t>
      </w:r>
      <w:r>
        <w:rPr>
          <w:spacing w:val="-4"/>
          <w:sz w:val="20"/>
        </w:rPr>
        <w:t> </w:t>
      </w:r>
      <w:r>
        <w:rPr>
          <w:sz w:val="20"/>
        </w:rPr>
        <w:t>acknowledge</w:t>
      </w:r>
      <w:r>
        <w:rPr>
          <w:spacing w:val="-2"/>
          <w:sz w:val="20"/>
        </w:rPr>
        <w:t> </w:t>
      </w:r>
      <w:r>
        <w:rPr>
          <w:sz w:val="20"/>
        </w:rPr>
        <w:t>by</w:t>
      </w:r>
      <w:r>
        <w:rPr>
          <w:spacing w:val="-2"/>
          <w:sz w:val="20"/>
        </w:rPr>
        <w:t> </w:t>
      </w:r>
      <w:r>
        <w:rPr>
          <w:sz w:val="20"/>
        </w:rPr>
        <w:t>master</w:t>
      </w:r>
    </w:p>
    <w:p>
      <w:pPr>
        <w:pStyle w:val="BodyText"/>
        <w:spacing w:before="7"/>
      </w:pPr>
    </w:p>
    <w:p>
      <w:pPr>
        <w:pStyle w:val="Heading2"/>
        <w:spacing w:before="1"/>
        <w:ind w:left="744" w:firstLine="0"/>
      </w:pPr>
      <w:r>
        <w:rPr/>
        <w:drawing>
          <wp:anchor distT="0" distB="0" distL="0" distR="0" allowOverlap="1" layoutInCell="1" locked="0" behindDoc="0" simplePos="0" relativeHeight="15798784">
            <wp:simplePos x="0" y="0"/>
            <wp:positionH relativeFrom="page">
              <wp:posOffset>329218</wp:posOffset>
            </wp:positionH>
            <wp:positionV relativeFrom="paragraph">
              <wp:posOffset>33754</wp:posOffset>
            </wp:positionV>
            <wp:extent cx="299431" cy="113385"/>
            <wp:effectExtent l="0" t="0" r="0" b="0"/>
            <wp:wrapNone/>
            <wp:docPr id="157" name="image8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8" name="image87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9431" cy="113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_bookmark73" w:id="105"/>
      <w:bookmarkEnd w:id="105"/>
      <w:r>
        <w:rPr/>
      </w:r>
      <w:r>
        <w:rPr/>
        <w:t>I²C</w:t>
      </w:r>
      <w:r>
        <w:rPr>
          <w:spacing w:val="-5"/>
        </w:rPr>
        <w:t> </w:t>
      </w:r>
      <w:r>
        <w:rPr/>
        <w:t>write</w:t>
      </w:r>
    </w:p>
    <w:p>
      <w:pPr>
        <w:pStyle w:val="BodyText"/>
        <w:spacing w:line="292" w:lineRule="auto" w:before="158"/>
        <w:ind w:left="143" w:right="211"/>
        <w:jc w:val="both"/>
      </w:pPr>
      <w:r>
        <w:rPr>
          <w:spacing w:val="-2"/>
        </w:rPr>
        <w:t>Writing</w:t>
      </w:r>
      <w:r>
        <w:rPr>
          <w:spacing w:val="-6"/>
        </w:rPr>
        <w:t> </w:t>
      </w:r>
      <w:r>
        <w:rPr>
          <w:spacing w:val="-2"/>
        </w:rPr>
        <w:t>is</w:t>
      </w:r>
      <w:r>
        <w:rPr>
          <w:spacing w:val="-7"/>
        </w:rPr>
        <w:t> </w:t>
      </w:r>
      <w:r>
        <w:rPr>
          <w:spacing w:val="-2"/>
        </w:rPr>
        <w:t>done</w:t>
      </w:r>
      <w:r>
        <w:rPr>
          <w:spacing w:val="-6"/>
        </w:rPr>
        <w:t> </w:t>
      </w:r>
      <w:r>
        <w:rPr>
          <w:spacing w:val="-2"/>
        </w:rPr>
        <w:t>by</w:t>
      </w:r>
      <w:r>
        <w:rPr>
          <w:spacing w:val="-7"/>
        </w:rPr>
        <w:t> </w:t>
      </w:r>
      <w:r>
        <w:rPr>
          <w:spacing w:val="-2"/>
        </w:rPr>
        <w:t>sending</w:t>
      </w:r>
      <w:r>
        <w:rPr>
          <w:spacing w:val="-7"/>
        </w:rPr>
        <w:t> </w:t>
      </w:r>
      <w:r>
        <w:rPr>
          <w:spacing w:val="-1"/>
        </w:rPr>
        <w:t>the</w:t>
      </w:r>
      <w:r>
        <w:rPr>
          <w:spacing w:val="-8"/>
        </w:rPr>
        <w:t> </w:t>
      </w:r>
      <w:r>
        <w:rPr>
          <w:spacing w:val="-1"/>
        </w:rPr>
        <w:t>slave</w:t>
      </w:r>
      <w:r>
        <w:rPr>
          <w:spacing w:val="-9"/>
        </w:rPr>
        <w:t> </w:t>
      </w:r>
      <w:r>
        <w:rPr>
          <w:spacing w:val="-1"/>
        </w:rPr>
        <w:t>address</w:t>
      </w:r>
      <w:r>
        <w:rPr>
          <w:spacing w:val="-7"/>
        </w:rPr>
        <w:t> </w:t>
      </w:r>
      <w:r>
        <w:rPr>
          <w:spacing w:val="-1"/>
        </w:rPr>
        <w:t>in write</w:t>
      </w:r>
      <w:r>
        <w:rPr>
          <w:spacing w:val="-9"/>
        </w:rPr>
        <w:t> </w:t>
      </w:r>
      <w:r>
        <w:rPr>
          <w:spacing w:val="-1"/>
        </w:rPr>
        <w:t>mode</w:t>
      </w:r>
      <w:r>
        <w:rPr>
          <w:spacing w:val="-8"/>
        </w:rPr>
        <w:t> </w:t>
      </w:r>
      <w:r>
        <w:rPr>
          <w:spacing w:val="-1"/>
        </w:rPr>
        <w:t>(RW</w:t>
      </w:r>
      <w:r>
        <w:rPr>
          <w:spacing w:val="-7"/>
        </w:rPr>
        <w:t> </w:t>
      </w:r>
      <w:r>
        <w:rPr>
          <w:spacing w:val="-1"/>
        </w:rPr>
        <w:t>=</w:t>
      </w:r>
      <w:r>
        <w:rPr>
          <w:spacing w:val="-7"/>
        </w:rPr>
        <w:t> </w:t>
      </w:r>
      <w:r>
        <w:rPr>
          <w:spacing w:val="-1"/>
        </w:rPr>
        <w:t>‘0’),</w:t>
      </w:r>
      <w:r>
        <w:rPr>
          <w:spacing w:val="-8"/>
        </w:rPr>
        <w:t> </w:t>
      </w:r>
      <w:r>
        <w:rPr>
          <w:spacing w:val="-1"/>
        </w:rPr>
        <w:t>resulting</w:t>
      </w:r>
      <w:r>
        <w:rPr>
          <w:spacing w:val="-7"/>
        </w:rPr>
        <w:t> </w:t>
      </w:r>
      <w:r>
        <w:rPr>
          <w:spacing w:val="-1"/>
        </w:rPr>
        <w:t>in</w:t>
      </w:r>
      <w:r>
        <w:rPr>
          <w:spacing w:val="-3"/>
        </w:rPr>
        <w:t> </w:t>
      </w:r>
      <w:r>
        <w:rPr>
          <w:spacing w:val="-1"/>
        </w:rPr>
        <w:t>slave</w:t>
      </w:r>
      <w:r>
        <w:rPr>
          <w:spacing w:val="-9"/>
        </w:rPr>
        <w:t> </w:t>
      </w:r>
      <w:r>
        <w:rPr>
          <w:spacing w:val="-1"/>
        </w:rPr>
        <w:t>address</w:t>
      </w:r>
      <w:r>
        <w:rPr>
          <w:spacing w:val="-7"/>
        </w:rPr>
        <w:t> </w:t>
      </w:r>
      <w:r>
        <w:rPr>
          <w:spacing w:val="-1"/>
        </w:rPr>
        <w:t>111011X0</w:t>
      </w:r>
      <w:r>
        <w:rPr>
          <w:spacing w:val="-9"/>
        </w:rPr>
        <w:t> </w:t>
      </w:r>
      <w:r>
        <w:rPr>
          <w:spacing w:val="-1"/>
        </w:rPr>
        <w:t>(‘X’</w:t>
      </w:r>
      <w:r>
        <w:rPr>
          <w:spacing w:val="-16"/>
        </w:rPr>
        <w:t> </w:t>
      </w:r>
      <w:r>
        <w:rPr>
          <w:spacing w:val="-1"/>
        </w:rPr>
        <w:t>is</w:t>
      </w:r>
      <w:r>
        <w:rPr>
          <w:spacing w:val="-5"/>
        </w:rPr>
        <w:t> </w:t>
      </w:r>
      <w:r>
        <w:rPr>
          <w:spacing w:val="-1"/>
        </w:rPr>
        <w:t>determined</w:t>
      </w:r>
      <w:r>
        <w:rPr/>
        <w:t> by</w:t>
      </w:r>
      <w:r>
        <w:rPr>
          <w:spacing w:val="-8"/>
        </w:rPr>
        <w:t> </w:t>
      </w:r>
      <w:r>
        <w:rPr/>
        <w:t>state</w:t>
      </w:r>
      <w:r>
        <w:rPr>
          <w:spacing w:val="-9"/>
        </w:rPr>
        <w:t> </w:t>
      </w:r>
      <w:r>
        <w:rPr/>
        <w:t>of</w:t>
      </w:r>
      <w:r>
        <w:rPr>
          <w:spacing w:val="-9"/>
        </w:rPr>
        <w:t> </w:t>
      </w:r>
      <w:r>
        <w:rPr/>
        <w:t>SDO</w:t>
      </w:r>
      <w:r>
        <w:rPr>
          <w:spacing w:val="-8"/>
        </w:rPr>
        <w:t> </w:t>
      </w:r>
      <w:r>
        <w:rPr/>
        <w:t>pin.</w:t>
      </w:r>
      <w:r>
        <w:rPr>
          <w:spacing w:val="-11"/>
        </w:rPr>
        <w:t> </w:t>
      </w:r>
      <w:r>
        <w:rPr/>
        <w:t>Then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master</w:t>
      </w:r>
      <w:r>
        <w:rPr>
          <w:spacing w:val="-8"/>
        </w:rPr>
        <w:t> </w:t>
      </w:r>
      <w:r>
        <w:rPr/>
        <w:t>sends</w:t>
      </w:r>
      <w:r>
        <w:rPr>
          <w:spacing w:val="-7"/>
        </w:rPr>
        <w:t> </w:t>
      </w:r>
      <w:r>
        <w:rPr/>
        <w:t>pairs</w:t>
      </w:r>
      <w:r>
        <w:rPr>
          <w:spacing w:val="-8"/>
        </w:rPr>
        <w:t> </w:t>
      </w:r>
      <w:r>
        <w:rPr/>
        <w:t>of</w:t>
      </w:r>
      <w:r>
        <w:rPr>
          <w:spacing w:val="-9"/>
        </w:rPr>
        <w:t> </w:t>
      </w:r>
      <w:r>
        <w:rPr/>
        <w:t>register</w:t>
      </w:r>
      <w:r>
        <w:rPr>
          <w:spacing w:val="-8"/>
        </w:rPr>
        <w:t> </w:t>
      </w:r>
      <w:r>
        <w:rPr/>
        <w:t>addresses</w:t>
      </w:r>
      <w:r>
        <w:rPr>
          <w:spacing w:val="-8"/>
        </w:rPr>
        <w:t> </w:t>
      </w:r>
      <w:r>
        <w:rPr/>
        <w:t>and</w:t>
      </w:r>
      <w:r>
        <w:rPr>
          <w:spacing w:val="-8"/>
        </w:rPr>
        <w:t> </w:t>
      </w:r>
      <w:r>
        <w:rPr/>
        <w:t>register</w:t>
      </w:r>
      <w:r>
        <w:rPr>
          <w:spacing w:val="-8"/>
        </w:rPr>
        <w:t> </w:t>
      </w:r>
      <w:r>
        <w:rPr/>
        <w:t>data.</w:t>
      </w:r>
      <w:r>
        <w:rPr>
          <w:spacing w:val="-12"/>
        </w:rPr>
        <w:t> </w:t>
      </w:r>
      <w:r>
        <w:rPr/>
        <w:t>The</w:t>
      </w:r>
      <w:r>
        <w:rPr>
          <w:spacing w:val="-8"/>
        </w:rPr>
        <w:t> </w:t>
      </w:r>
      <w:r>
        <w:rPr/>
        <w:t>transaction</w:t>
      </w:r>
      <w:r>
        <w:rPr>
          <w:spacing w:val="-9"/>
        </w:rPr>
        <w:t> </w:t>
      </w:r>
      <w:r>
        <w:rPr/>
        <w:t>is</w:t>
      </w:r>
      <w:r>
        <w:rPr>
          <w:spacing w:val="-8"/>
        </w:rPr>
        <w:t> </w:t>
      </w:r>
      <w:r>
        <w:rPr/>
        <w:t>ended</w:t>
      </w:r>
      <w:r>
        <w:rPr>
          <w:spacing w:val="-7"/>
        </w:rPr>
        <w:t> </w:t>
      </w:r>
      <w:r>
        <w:rPr/>
        <w:t>by</w:t>
      </w:r>
      <w:r>
        <w:rPr>
          <w:spacing w:val="-8"/>
        </w:rPr>
        <w:t> </w:t>
      </w:r>
      <w:r>
        <w:rPr/>
        <w:t>a</w:t>
      </w:r>
      <w:r>
        <w:rPr>
          <w:spacing w:val="-8"/>
        </w:rPr>
        <w:t> </w:t>
      </w:r>
      <w:r>
        <w:rPr/>
        <w:t>stop</w:t>
      </w:r>
      <w:r>
        <w:rPr>
          <w:spacing w:val="-54"/>
        </w:rPr>
        <w:t> </w:t>
      </w:r>
      <w:r>
        <w:rPr/>
        <w:t>condition.</w:t>
      </w:r>
      <w:r>
        <w:rPr>
          <w:spacing w:val="-5"/>
        </w:rPr>
        <w:t> </w:t>
      </w:r>
      <w:r>
        <w:rPr/>
        <w:t>This</w:t>
      </w:r>
      <w:r>
        <w:rPr>
          <w:spacing w:val="2"/>
        </w:rPr>
        <w:t> </w:t>
      </w:r>
      <w:r>
        <w:rPr/>
        <w:t>is depicted</w:t>
      </w:r>
      <w:r>
        <w:rPr>
          <w:spacing w:val="1"/>
        </w:rPr>
        <w:t> </w:t>
      </w:r>
      <w:r>
        <w:rPr/>
        <w:t>in</w:t>
      </w:r>
      <w:r>
        <w:rPr>
          <w:spacing w:val="2"/>
        </w:rPr>
        <w:t> </w:t>
      </w:r>
      <w:r>
        <w:rPr/>
        <w:t>Picture</w:t>
      </w:r>
      <w:r>
        <w:rPr>
          <w:spacing w:val="-1"/>
        </w:rPr>
        <w:t> </w:t>
      </w:r>
      <w:r>
        <w:rPr/>
        <w:t>7.</w:t>
      </w:r>
    </w:p>
    <w:p>
      <w:pPr>
        <w:pStyle w:val="BodyText"/>
        <w:spacing w:before="5"/>
        <w:rPr>
          <w:sz w:val="13"/>
        </w:rPr>
      </w:pPr>
      <w:r>
        <w:rPr/>
        <w:pict>
          <v:group style="position:absolute;margin-left:94.159996pt;margin-top:9.722579pt;width:410pt;height:121.65pt;mso-position-horizontal-relative:page;mso-position-vertical-relative:paragraph;z-index:-15659520;mso-wrap-distance-left:0;mso-wrap-distance-right:0" coordorigin="1883,194" coordsize="8200,2433">
            <v:rect style="position:absolute;left:4141;top:933;width:418;height:480" filled="true" fillcolor="#00ffff" stroked="false">
              <v:fill type="solid"/>
            </v:rect>
            <v:shape style="position:absolute;left:4126;top:194;width:447;height:2433" coordorigin="4127,194" coordsize="447,2433" path="m4157,386l4127,386,4127,1427,4157,1427,4157,386xm4573,1477l4542,1477,4542,2627,4573,2627,4573,1477xm4573,194l4542,194,4542,1427,4573,1427,4573,194xe" filled="true" fillcolor="#000000" stroked="false">
              <v:path arrowok="t"/>
              <v:fill type="solid"/>
            </v:shape>
            <v:rect style="position:absolute;left:6469;top:933;width:417;height:480" filled="true" fillcolor="#00ffff" stroked="false">
              <v:fill type="solid"/>
            </v:rect>
            <v:shape style="position:absolute;left:6454;top:194;width:446;height:1233" coordorigin="6455,194" coordsize="446,1233" path="m6485,226l6455,226,6455,1427,6485,1427,6485,226xm6900,194l6869,194,6869,1427,6900,1427,6900,194xe" filled="true" fillcolor="#000000" stroked="false">
              <v:path arrowok="t"/>
              <v:fill type="solid"/>
            </v:shape>
            <v:shape style="position:absolute;left:6469;top:2133;width:417;height:480" coordorigin="6470,2134" coordsize="417,480" path="m6887,2134l6470,2134,6470,2293,6470,2295,6470,2452,6470,2454,6470,2613,6887,2613,6887,2454,6887,2452,6887,2295,6887,2293,6887,2134xe" filled="true" fillcolor="#00ffff" stroked="false">
              <v:path arrowok="t"/>
              <v:fill type="solid"/>
            </v:shape>
            <v:shape style="position:absolute;left:6454;top:1476;width:446;height:1151" coordorigin="6455,1477" coordsize="446,1151" path="m6485,1509l6455,1509,6455,2627,6485,2627,6485,1509xm6900,1477l6869,1477,6869,2627,6900,2627,6900,1477xe" filled="true" fillcolor="#000000" stroked="false">
              <v:path arrowok="t"/>
              <v:fill type="solid"/>
            </v:shape>
            <v:rect style="position:absolute;left:9321;top:933;width:418;height:480" filled="true" fillcolor="#00ffff" stroked="false">
              <v:fill type="solid"/>
            </v:rect>
            <v:shape style="position:absolute;left:9306;top:226;width:446;height:1201" coordorigin="9306,226" coordsize="446,1201" path="m9337,226l9306,226,9306,1427,9337,1427,9337,226xm9752,386l9721,386,9721,1427,9752,1427,9752,386xe" filled="true" fillcolor="#000000" stroked="false">
              <v:path arrowok="t"/>
              <v:fill type="solid"/>
            </v:shape>
            <v:line style="position:absolute" from="3896,387" to="3896,916" stroked="true" strokeweight=".111546pt" strokecolor="#000000">
              <v:stroke dashstyle="solid"/>
            </v:line>
            <v:rect style="position:absolute;left:3895;top:385;width:16;height:532" filled="true" fillcolor="#000000" stroked="false">
              <v:fill type="solid"/>
            </v:rect>
            <v:line style="position:absolute" from="3896,950" to="3896,1093" stroked="true" strokeweight=".111546pt" strokecolor="#000000">
              <v:stroke dashstyle="solid"/>
            </v:line>
            <v:shape style="position:absolute;left:1883;top:353;width:7869;height:1073" coordorigin="1883,354" coordsize="7869,1073" path="m3910,949l3895,949,3895,1094,3910,1094,3910,949xm9752,354l1906,354,1906,354,1883,354,1883,1427,1906,1427,1906,386,2214,386,2214,1427,2245,1427,2245,386,9752,386,9752,354xe" filled="true" fillcolor="#000000" stroked="false">
              <v:path arrowok="t"/>
              <v:fill type="solid"/>
            </v:shape>
            <v:line style="position:absolute" from="2462,950" to="2462,1093" stroked="true" strokeweight=".111546pt" strokecolor="#000000">
              <v:stroke dashstyle="solid"/>
            </v:line>
            <v:rect style="position:absolute;left:2460;top:949;width:16;height:146" filled="true" fillcolor="#000000" stroked="false">
              <v:fill type="solid"/>
            </v:rect>
            <v:line style="position:absolute" from="2701,950" to="2701,1093" stroked="true" strokeweight=".111546pt" strokecolor="#000000">
              <v:stroke dashstyle="solid"/>
            </v:line>
            <v:rect style="position:absolute;left:2699;top:949;width:16;height:146" filled="true" fillcolor="#000000" stroked="false">
              <v:fill type="solid"/>
            </v:rect>
            <v:line style="position:absolute" from="2940,950" to="2940,1093" stroked="true" strokeweight=".111546pt" strokecolor="#000000">
              <v:stroke dashstyle="solid"/>
            </v:line>
            <v:rect style="position:absolute;left:2939;top:949;width:16;height:146" filled="true" fillcolor="#000000" stroked="false">
              <v:fill type="solid"/>
            </v:rect>
            <v:line style="position:absolute" from="3179,950" to="3179,1093" stroked="true" strokeweight=".111546pt" strokecolor="#000000">
              <v:stroke dashstyle="solid"/>
            </v:line>
            <v:rect style="position:absolute;left:3178;top:949;width:16;height:146" filled="true" fillcolor="#000000" stroked="false">
              <v:fill type="solid"/>
            </v:rect>
            <v:line style="position:absolute" from="3418,950" to="3418,1093" stroked="true" strokeweight=".111546pt" strokecolor="#000000">
              <v:stroke dashstyle="solid"/>
            </v:line>
            <v:rect style="position:absolute;left:3417;top:949;width:16;height:146" filled="true" fillcolor="#000000" stroked="false">
              <v:fill type="solid"/>
            </v:rect>
            <v:line style="position:absolute" from="3657,950" to="3657,1093" stroked="true" strokeweight=".111546pt" strokecolor="#000000">
              <v:stroke dashstyle="solid"/>
            </v:line>
            <v:shape style="position:absolute;left:3656;top:949;width:1156;height:146" coordorigin="3656,949" coordsize="1156,146" path="m3671,949l3656,949,3656,1094,3671,1094,3671,949xm4812,949l4781,949,4781,1094,4812,1094,4812,949xe" filled="true" fillcolor="#000000" stroked="false">
              <v:path arrowok="t"/>
              <v:fill type="solid"/>
            </v:shape>
            <v:line style="position:absolute" from="5029,950" to="5029,1093" stroked="true" strokeweight=".111546pt" strokecolor="#000000">
              <v:stroke dashstyle="solid"/>
            </v:line>
            <v:rect style="position:absolute;left:5027;top:949;width:16;height:146" filled="true" fillcolor="#000000" stroked="false">
              <v:fill type="solid"/>
            </v:rect>
            <v:line style="position:absolute" from="5268,950" to="5268,1093" stroked="true" strokeweight=".111546pt" strokecolor="#000000">
              <v:stroke dashstyle="solid"/>
            </v:line>
            <v:rect style="position:absolute;left:5266;top:949;width:16;height:146" filled="true" fillcolor="#000000" stroked="false">
              <v:fill type="solid"/>
            </v:rect>
            <v:line style="position:absolute" from="5507,950" to="5507,1093" stroked="true" strokeweight=".111546pt" strokecolor="#000000">
              <v:stroke dashstyle="solid"/>
            </v:line>
            <v:rect style="position:absolute;left:5505;top:949;width:16;height:146" filled="true" fillcolor="#000000" stroked="false">
              <v:fill type="solid"/>
            </v:rect>
            <v:line style="position:absolute" from="5746,950" to="5746,1093" stroked="true" strokeweight=".111546pt" strokecolor="#000000">
              <v:stroke dashstyle="solid"/>
            </v:line>
            <v:rect style="position:absolute;left:5744;top:949;width:16;height:146" filled="true" fillcolor="#000000" stroked="false">
              <v:fill type="solid"/>
            </v:rect>
            <v:line style="position:absolute" from="5985,950" to="5985,1093" stroked="true" strokeweight=".111546pt" strokecolor="#000000">
              <v:stroke dashstyle="solid"/>
            </v:line>
            <v:rect style="position:absolute;left:5983;top:949;width:16;height:146" filled="true" fillcolor="#000000" stroked="false">
              <v:fill type="solid"/>
            </v:rect>
            <v:line style="position:absolute" from="6224,950" to="6224,1093" stroked="true" strokeweight=".111546pt" strokecolor="#000000">
              <v:stroke dashstyle="solid"/>
            </v:line>
            <v:rect style="position:absolute;left:6223;top:949;width:16;height:146" filled="true" fillcolor="#000000" stroked="false">
              <v:fill type="solid"/>
            </v:rect>
            <v:line style="position:absolute" from="7192,950" to="7192,1093" stroked="true" strokeweight=".111546pt" strokecolor="#000000">
              <v:stroke dashstyle="solid"/>
            </v:line>
            <v:rect style="position:absolute;left:7190;top:949;width:16;height:146" filled="true" fillcolor="#000000" stroked="false">
              <v:fill type="solid"/>
            </v:rect>
            <v:line style="position:absolute" from="7505,950" to="7505,1093" stroked="true" strokeweight=".111546pt" strokecolor="#000000">
              <v:stroke dashstyle="solid"/>
            </v:line>
            <v:rect style="position:absolute;left:7504;top:949;width:16;height:146" filled="true" fillcolor="#000000" stroked="false">
              <v:fill type="solid"/>
            </v:rect>
            <v:line style="position:absolute" from="7819,950" to="7819,1093" stroked="true" strokeweight=".111546pt" strokecolor="#000000">
              <v:stroke dashstyle="solid"/>
            </v:line>
            <v:rect style="position:absolute;left:7817;top:949;width:16;height:146" filled="true" fillcolor="#000000" stroked="false">
              <v:fill type="solid"/>
            </v:rect>
            <v:line style="position:absolute" from="8133,950" to="8133,1093" stroked="true" strokeweight=".111546pt" strokecolor="#000000">
              <v:stroke dashstyle="solid"/>
            </v:line>
            <v:rect style="position:absolute;left:8132;top:949;width:16;height:146" filled="true" fillcolor="#000000" stroked="false">
              <v:fill type="solid"/>
            </v:rect>
            <v:line style="position:absolute" from="8447,950" to="8447,1093" stroked="true" strokeweight=".111546pt" strokecolor="#000000">
              <v:stroke dashstyle="solid"/>
            </v:line>
            <v:rect style="position:absolute;left:8445;top:949;width:16;height:146" filled="true" fillcolor="#000000" stroked="false">
              <v:fill type="solid"/>
            </v:rect>
            <v:line style="position:absolute" from="8760,950" to="8760,1093" stroked="true" strokeweight=".111546pt" strokecolor="#000000">
              <v:stroke dashstyle="solid"/>
            </v:line>
            <v:rect style="position:absolute;left:8759;top:949;width:16;height:146" filled="true" fillcolor="#000000" stroked="false">
              <v:fill type="solid"/>
            </v:rect>
            <v:line style="position:absolute" from="9037,950" to="9037,1093" stroked="true" strokeweight=".111546pt" strokecolor="#000000">
              <v:stroke dashstyle="solid"/>
            </v:line>
            <v:shape style="position:absolute;left:1906;top:917;width:7846;height:510" coordorigin="1906,917" coordsize="7846,510" path="m4812,1252l4781,1252,4781,1427,4812,1427,4812,1252xm9052,949l9037,949,9037,1094,9052,1094,9052,949xm9752,917l1906,917,1906,949,9752,949,9752,917xe" filled="true" fillcolor="#000000" stroked="false">
              <v:path arrowok="t"/>
              <v:fill type="solid"/>
            </v:shape>
            <v:line style="position:absolute" from="5029,1253" to="5029,1394" stroked="true" strokeweight=".111546pt" strokecolor="#000000">
              <v:stroke dashstyle="solid"/>
            </v:line>
            <v:rect style="position:absolute;left:5027;top:1251;width:16;height:144" filled="true" fillcolor="#000000" stroked="false">
              <v:fill type="solid"/>
            </v:rect>
            <v:line style="position:absolute" from="5268,1253" to="5268,1394" stroked="true" strokeweight=".111546pt" strokecolor="#000000">
              <v:stroke dashstyle="solid"/>
            </v:line>
            <v:rect style="position:absolute;left:5266;top:1251;width:16;height:144" filled="true" fillcolor="#000000" stroked="false">
              <v:fill type="solid"/>
            </v:rect>
            <v:line style="position:absolute" from="5507,1253" to="5507,1394" stroked="true" strokeweight=".111546pt" strokecolor="#000000">
              <v:stroke dashstyle="solid"/>
            </v:line>
            <v:rect style="position:absolute;left:5505;top:1251;width:16;height:144" filled="true" fillcolor="#000000" stroked="false">
              <v:fill type="solid"/>
            </v:rect>
            <v:line style="position:absolute" from="5746,1253" to="5746,1394" stroked="true" strokeweight=".111546pt" strokecolor="#000000">
              <v:stroke dashstyle="solid"/>
            </v:line>
            <v:rect style="position:absolute;left:5744;top:1251;width:16;height:144" filled="true" fillcolor="#000000" stroked="false">
              <v:fill type="solid"/>
            </v:rect>
            <v:line style="position:absolute" from="5985,1253" to="5985,1394" stroked="true" strokeweight=".111546pt" strokecolor="#000000">
              <v:stroke dashstyle="solid"/>
            </v:line>
            <v:rect style="position:absolute;left:5983;top:1251;width:16;height:144" filled="true" fillcolor="#000000" stroked="false">
              <v:fill type="solid"/>
            </v:rect>
            <v:line style="position:absolute" from="6224,1253" to="6224,1394" stroked="true" strokeweight=".111546pt" strokecolor="#000000">
              <v:stroke dashstyle="solid"/>
            </v:line>
            <v:rect style="position:absolute;left:6223;top:1251;width:16;height:144" filled="true" fillcolor="#000000" stroked="false">
              <v:fill type="solid"/>
            </v:rect>
            <v:line style="position:absolute" from="7192,1253" to="7192,1394" stroked="true" strokeweight=".111546pt" strokecolor="#000000">
              <v:stroke dashstyle="solid"/>
            </v:line>
            <v:rect style="position:absolute;left:7190;top:1251;width:16;height:144" filled="true" fillcolor="#000000" stroked="false">
              <v:fill type="solid"/>
            </v:rect>
            <v:line style="position:absolute" from="7505,1253" to="7505,1394" stroked="true" strokeweight=".111546pt" strokecolor="#000000">
              <v:stroke dashstyle="solid"/>
            </v:line>
            <v:rect style="position:absolute;left:7504;top:1251;width:16;height:144" filled="true" fillcolor="#000000" stroked="false">
              <v:fill type="solid"/>
            </v:rect>
            <v:line style="position:absolute" from="7819,1253" to="7819,1394" stroked="true" strokeweight=".111546pt" strokecolor="#000000">
              <v:stroke dashstyle="solid"/>
            </v:line>
            <v:rect style="position:absolute;left:7817;top:1251;width:16;height:144" filled="true" fillcolor="#000000" stroked="false">
              <v:fill type="solid"/>
            </v:rect>
            <v:line style="position:absolute" from="8133,1253" to="8133,1394" stroked="true" strokeweight=".111546pt" strokecolor="#000000">
              <v:stroke dashstyle="solid"/>
            </v:line>
            <v:rect style="position:absolute;left:8132;top:1251;width:16;height:144" filled="true" fillcolor="#000000" stroked="false">
              <v:fill type="solid"/>
            </v:rect>
            <v:line style="position:absolute" from="8447,1253" to="8447,1394" stroked="true" strokeweight=".111546pt" strokecolor="#000000">
              <v:stroke dashstyle="solid"/>
            </v:line>
            <v:rect style="position:absolute;left:8445;top:1251;width:16;height:144" filled="true" fillcolor="#000000" stroked="false">
              <v:fill type="solid"/>
            </v:rect>
            <v:line style="position:absolute" from="8760,1253" to="8760,1394" stroked="true" strokeweight=".111546pt" strokecolor="#000000">
              <v:stroke dashstyle="solid"/>
            </v:line>
            <v:rect style="position:absolute;left:8759;top:1251;width:16;height:144" filled="true" fillcolor="#000000" stroked="false">
              <v:fill type="solid"/>
            </v:rect>
            <v:line style="position:absolute" from="9037,1253" to="9037,1394" stroked="true" strokeweight=".111546pt" strokecolor="#000000">
              <v:stroke dashstyle="solid"/>
            </v:line>
            <v:rect style="position:absolute;left:9036;top:1251;width:16;height:144" filled="true" fillcolor="#000000" stroked="false">
              <v:fill type="solid"/>
            </v:rect>
            <v:line style="position:absolute" from="3896,1253" to="3896,1394" stroked="true" strokeweight=".111546pt" strokecolor="#000000">
              <v:stroke dashstyle="solid"/>
            </v:line>
            <v:rect style="position:absolute;left:3895;top:1251;width:16;height:144" filled="true" fillcolor="#000000" stroked="false">
              <v:fill type="solid"/>
            </v:rect>
            <v:line style="position:absolute" from="2462,1253" to="2462,1394" stroked="true" strokeweight=".111546pt" strokecolor="#000000">
              <v:stroke dashstyle="solid"/>
            </v:line>
            <v:rect style="position:absolute;left:2460;top:1251;width:16;height:144" filled="true" fillcolor="#000000" stroked="false">
              <v:fill type="solid"/>
            </v:rect>
            <v:line style="position:absolute" from="2701,1253" to="2701,1394" stroked="true" strokeweight=".111546pt" strokecolor="#000000">
              <v:stroke dashstyle="solid"/>
            </v:line>
            <v:rect style="position:absolute;left:2699;top:1251;width:16;height:144" filled="true" fillcolor="#000000" stroked="false">
              <v:fill type="solid"/>
            </v:rect>
            <v:line style="position:absolute" from="2940,1253" to="2940,1394" stroked="true" strokeweight=".111546pt" strokecolor="#000000">
              <v:stroke dashstyle="solid"/>
            </v:line>
            <v:rect style="position:absolute;left:2939;top:1251;width:16;height:144" filled="true" fillcolor="#000000" stroked="false">
              <v:fill type="solid"/>
            </v:rect>
            <v:line style="position:absolute" from="3179,1253" to="3179,1394" stroked="true" strokeweight=".111546pt" strokecolor="#000000">
              <v:stroke dashstyle="solid"/>
            </v:line>
            <v:rect style="position:absolute;left:3178;top:1251;width:16;height:144" filled="true" fillcolor="#000000" stroked="false">
              <v:fill type="solid"/>
            </v:rect>
            <v:line style="position:absolute" from="3418,1253" to="3418,1394" stroked="true" strokeweight=".111546pt" strokecolor="#000000">
              <v:stroke dashstyle="solid"/>
            </v:line>
            <v:rect style="position:absolute;left:3417;top:1251;width:16;height:144" filled="true" fillcolor="#000000" stroked="false">
              <v:fill type="solid"/>
            </v:rect>
            <v:line style="position:absolute" from="3657,1253" to="3657,1394" stroked="true" strokeweight=".111546pt" strokecolor="#000000">
              <v:stroke dashstyle="solid"/>
            </v:line>
            <v:shape style="position:absolute;left:1906;top:1251;width:7846;height:176" coordorigin="1906,1252" coordsize="7846,176" path="m9752,1395l3671,1395,3671,1252,3656,1252,3656,1395,1906,1395,1906,1427,9752,1427,9752,1395xe" filled="true" fillcolor="#000000" stroked="false">
              <v:path arrowok="t"/>
              <v:fill type="solid"/>
            </v:shape>
            <v:shape style="position:absolute;left:9321;top:2133;width:418;height:480" coordorigin="9321,2134" coordsize="418,480" path="m9739,2134l9321,2134,9321,2293,9321,2295,9321,2452,9321,2454,9321,2613,9739,2613,9739,2454,9739,2452,9739,2295,9739,2293,9739,2134xe" filled="true" fillcolor="#00ffff" stroked="false">
              <v:path arrowok="t"/>
              <v:fill type="solid"/>
            </v:shape>
            <v:shape style="position:absolute;left:4572;top:1508;width:5511;height:1119" coordorigin="4573,1509" coordsize="5511,1119" path="m4812,2149l4781,2149,4781,2295,4812,2295,4812,2149xm10083,1636l9337,1636,9337,1509,9306,1509,9306,1636,4573,1636,4573,1668,9306,1668,9306,2627,9337,2627,9337,1668,9721,1668,9721,2627,9752,2627,9752,1668,10060,1668,10060,2627,10083,2627,10083,1668,10083,1636xe" filled="true" fillcolor="#000000" stroked="false">
              <v:path arrowok="t"/>
              <v:fill type="solid"/>
            </v:shape>
            <v:line style="position:absolute" from="5029,2150" to="5029,2294" stroked="true" strokeweight=".111546pt" strokecolor="#000000">
              <v:stroke dashstyle="solid"/>
            </v:line>
            <v:rect style="position:absolute;left:5027;top:2149;width:16;height:146" filled="true" fillcolor="#000000" stroked="false">
              <v:fill type="solid"/>
            </v:rect>
            <v:line style="position:absolute" from="5268,2150" to="5268,2294" stroked="true" strokeweight=".111546pt" strokecolor="#000000">
              <v:stroke dashstyle="solid"/>
            </v:line>
            <v:rect style="position:absolute;left:5266;top:2149;width:16;height:146" filled="true" fillcolor="#000000" stroked="false">
              <v:fill type="solid"/>
            </v:rect>
            <v:line style="position:absolute" from="5507,2150" to="5507,2294" stroked="true" strokeweight=".111546pt" strokecolor="#000000">
              <v:stroke dashstyle="solid"/>
            </v:line>
            <v:rect style="position:absolute;left:5505;top:2149;width:16;height:146" filled="true" fillcolor="#000000" stroked="false">
              <v:fill type="solid"/>
            </v:rect>
            <v:line style="position:absolute" from="5746,2150" to="5746,2294" stroked="true" strokeweight=".111546pt" strokecolor="#000000">
              <v:stroke dashstyle="solid"/>
            </v:line>
            <v:rect style="position:absolute;left:5744;top:2149;width:16;height:146" filled="true" fillcolor="#000000" stroked="false">
              <v:fill type="solid"/>
            </v:rect>
            <v:line style="position:absolute" from="5985,2150" to="5985,2294" stroked="true" strokeweight=".111546pt" strokecolor="#000000">
              <v:stroke dashstyle="solid"/>
            </v:line>
            <v:rect style="position:absolute;left:5983;top:2149;width:16;height:146" filled="true" fillcolor="#000000" stroked="false">
              <v:fill type="solid"/>
            </v:rect>
            <v:line style="position:absolute" from="6224,2150" to="6224,2294" stroked="true" strokeweight=".111546pt" strokecolor="#000000">
              <v:stroke dashstyle="solid"/>
            </v:line>
            <v:rect style="position:absolute;left:6223;top:2149;width:16;height:146" filled="true" fillcolor="#000000" stroked="false">
              <v:fill type="solid"/>
            </v:rect>
            <v:line style="position:absolute" from="7192,2150" to="7192,2294" stroked="true" strokeweight=".111546pt" strokecolor="#000000">
              <v:stroke dashstyle="solid"/>
            </v:line>
            <v:rect style="position:absolute;left:7190;top:2149;width:16;height:146" filled="true" fillcolor="#000000" stroked="false">
              <v:fill type="solid"/>
            </v:rect>
            <v:line style="position:absolute" from="7505,2150" to="7505,2294" stroked="true" strokeweight=".111546pt" strokecolor="#000000">
              <v:stroke dashstyle="solid"/>
            </v:line>
            <v:rect style="position:absolute;left:7504;top:2149;width:16;height:146" filled="true" fillcolor="#000000" stroked="false">
              <v:fill type="solid"/>
            </v:rect>
            <v:line style="position:absolute" from="7819,2150" to="7819,2294" stroked="true" strokeweight=".111546pt" strokecolor="#000000">
              <v:stroke dashstyle="solid"/>
            </v:line>
            <v:rect style="position:absolute;left:7817;top:2149;width:16;height:146" filled="true" fillcolor="#000000" stroked="false">
              <v:fill type="solid"/>
            </v:rect>
            <v:line style="position:absolute" from="8133,2150" to="8133,2294" stroked="true" strokeweight=".111546pt" strokecolor="#000000">
              <v:stroke dashstyle="solid"/>
            </v:line>
            <v:rect style="position:absolute;left:8132;top:2149;width:16;height:146" filled="true" fillcolor="#000000" stroked="false">
              <v:fill type="solid"/>
            </v:rect>
            <v:line style="position:absolute" from="8447,2150" to="8447,2294" stroked="true" strokeweight=".111546pt" strokecolor="#000000">
              <v:stroke dashstyle="solid"/>
            </v:line>
            <v:rect style="position:absolute;left:8445;top:2149;width:16;height:146" filled="true" fillcolor="#000000" stroked="false">
              <v:fill type="solid"/>
            </v:rect>
            <v:line style="position:absolute" from="8760,2150" to="8760,2294" stroked="true" strokeweight=".111546pt" strokecolor="#000000">
              <v:stroke dashstyle="solid"/>
            </v:line>
            <v:rect style="position:absolute;left:8759;top:2149;width:16;height:146" filled="true" fillcolor="#000000" stroked="false">
              <v:fill type="solid"/>
            </v:rect>
            <v:line style="position:absolute" from="9037,2150" to="9037,2294" stroked="true" strokeweight=".111546pt" strokecolor="#000000">
              <v:stroke dashstyle="solid"/>
            </v:line>
            <v:shape style="position:absolute;left:4572;top:2117;width:5511;height:510" coordorigin="4573,2118" coordsize="5511,510" path="m4812,2452l4781,2452,4781,2627,4812,2627,4812,2452xm10083,2118l4573,2118,4573,2149,9037,2149,9037,2295,9052,2295,9052,2149,10083,2149,10083,2118xe" filled="true" fillcolor="#000000" stroked="false">
              <v:path arrowok="t"/>
              <v:fill type="solid"/>
            </v:shape>
            <v:line style="position:absolute" from="5029,2453" to="5029,2594" stroked="true" strokeweight=".111546pt" strokecolor="#000000">
              <v:stroke dashstyle="solid"/>
            </v:line>
            <v:rect style="position:absolute;left:5027;top:2451;width:16;height:144" filled="true" fillcolor="#000000" stroked="false">
              <v:fill type="solid"/>
            </v:rect>
            <v:line style="position:absolute" from="5268,2453" to="5268,2594" stroked="true" strokeweight=".111546pt" strokecolor="#000000">
              <v:stroke dashstyle="solid"/>
            </v:line>
            <v:rect style="position:absolute;left:5266;top:2451;width:16;height:144" filled="true" fillcolor="#000000" stroked="false">
              <v:fill type="solid"/>
            </v:rect>
            <v:line style="position:absolute" from="5507,2453" to="5507,2594" stroked="true" strokeweight=".111546pt" strokecolor="#000000">
              <v:stroke dashstyle="solid"/>
            </v:line>
            <v:rect style="position:absolute;left:5505;top:2451;width:16;height:144" filled="true" fillcolor="#000000" stroked="false">
              <v:fill type="solid"/>
            </v:rect>
            <v:line style="position:absolute" from="5746,2453" to="5746,2594" stroked="true" strokeweight=".111546pt" strokecolor="#000000">
              <v:stroke dashstyle="solid"/>
            </v:line>
            <v:rect style="position:absolute;left:5744;top:2451;width:16;height:144" filled="true" fillcolor="#000000" stroked="false">
              <v:fill type="solid"/>
            </v:rect>
            <v:line style="position:absolute" from="5985,2453" to="5985,2594" stroked="true" strokeweight=".111546pt" strokecolor="#000000">
              <v:stroke dashstyle="solid"/>
            </v:line>
            <v:rect style="position:absolute;left:5983;top:2451;width:16;height:144" filled="true" fillcolor="#000000" stroked="false">
              <v:fill type="solid"/>
            </v:rect>
            <v:line style="position:absolute" from="6224,2453" to="6224,2594" stroked="true" strokeweight=".111546pt" strokecolor="#000000">
              <v:stroke dashstyle="solid"/>
            </v:line>
            <v:rect style="position:absolute;left:6223;top:2451;width:16;height:144" filled="true" fillcolor="#000000" stroked="false">
              <v:fill type="solid"/>
            </v:rect>
            <v:line style="position:absolute" from="7192,2453" to="7192,2594" stroked="true" strokeweight=".111546pt" strokecolor="#000000">
              <v:stroke dashstyle="solid"/>
            </v:line>
            <v:rect style="position:absolute;left:7190;top:2451;width:16;height:144" filled="true" fillcolor="#000000" stroked="false">
              <v:fill type="solid"/>
            </v:rect>
            <v:line style="position:absolute" from="7505,2453" to="7505,2594" stroked="true" strokeweight=".111546pt" strokecolor="#000000">
              <v:stroke dashstyle="solid"/>
            </v:line>
            <v:rect style="position:absolute;left:7504;top:2451;width:16;height:144" filled="true" fillcolor="#000000" stroked="false">
              <v:fill type="solid"/>
            </v:rect>
            <v:line style="position:absolute" from="7819,2453" to="7819,2594" stroked="true" strokeweight=".111546pt" strokecolor="#000000">
              <v:stroke dashstyle="solid"/>
            </v:line>
            <v:rect style="position:absolute;left:7817;top:2451;width:16;height:144" filled="true" fillcolor="#000000" stroked="false">
              <v:fill type="solid"/>
            </v:rect>
            <v:line style="position:absolute" from="8133,2453" to="8133,2594" stroked="true" strokeweight=".111546pt" strokecolor="#000000">
              <v:stroke dashstyle="solid"/>
            </v:line>
            <v:rect style="position:absolute;left:8132;top:2451;width:16;height:144" filled="true" fillcolor="#000000" stroked="false">
              <v:fill type="solid"/>
            </v:rect>
            <v:line style="position:absolute" from="8447,2453" to="8447,2594" stroked="true" strokeweight=".111546pt" strokecolor="#000000">
              <v:stroke dashstyle="solid"/>
            </v:line>
            <v:rect style="position:absolute;left:8445;top:2451;width:16;height:144" filled="true" fillcolor="#000000" stroked="false">
              <v:fill type="solid"/>
            </v:rect>
            <v:line style="position:absolute" from="8760,2453" to="8760,2594" stroked="true" strokeweight=".111546pt" strokecolor="#000000">
              <v:stroke dashstyle="solid"/>
            </v:line>
            <v:rect style="position:absolute;left:8759;top:2451;width:16;height:144" filled="true" fillcolor="#000000" stroked="false">
              <v:fill type="solid"/>
            </v:rect>
            <v:line style="position:absolute" from="9037,2453" to="9037,2594" stroked="true" strokeweight=".111546pt" strokecolor="#000000">
              <v:stroke dashstyle="solid"/>
            </v:line>
            <v:shape style="position:absolute;left:4572;top:2451;width:5511;height:176" coordorigin="4573,2452" coordsize="5511,176" path="m10083,2595l9052,2595,9052,2452,9037,2452,9037,2595,4573,2595,4573,2627,10083,2627,10083,2595xe" filled="true" fillcolor="#000000" stroked="false">
              <v:path arrowok="t"/>
              <v:fill type="solid"/>
            </v:shape>
            <v:shape style="position:absolute;left:2324;top:1109;width:1756;height:129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sz w:val="11"/>
                      </w:rPr>
                      <w:t>1    </w:t>
                    </w:r>
                    <w:r>
                      <w:rPr>
                        <w:spacing w:val="25"/>
                        <w:sz w:val="11"/>
                      </w:rPr>
                      <w:t> </w:t>
                    </w:r>
                    <w:r>
                      <w:rPr>
                        <w:sz w:val="11"/>
                      </w:rPr>
                      <w:t>1    </w:t>
                    </w:r>
                    <w:r>
                      <w:rPr>
                        <w:spacing w:val="25"/>
                        <w:sz w:val="11"/>
                      </w:rPr>
                      <w:t> </w:t>
                    </w:r>
                    <w:r>
                      <w:rPr>
                        <w:sz w:val="11"/>
                      </w:rPr>
                      <w:t>1    </w:t>
                    </w:r>
                    <w:r>
                      <w:rPr>
                        <w:spacing w:val="25"/>
                        <w:sz w:val="11"/>
                      </w:rPr>
                      <w:t> </w:t>
                    </w:r>
                    <w:r>
                      <w:rPr>
                        <w:sz w:val="11"/>
                      </w:rPr>
                      <w:t>0    </w:t>
                    </w:r>
                    <w:r>
                      <w:rPr>
                        <w:spacing w:val="25"/>
                        <w:sz w:val="11"/>
                      </w:rPr>
                      <w:t> </w:t>
                    </w:r>
                    <w:r>
                      <w:rPr>
                        <w:sz w:val="11"/>
                      </w:rPr>
                      <w:t>1    </w:t>
                    </w:r>
                    <w:r>
                      <w:rPr>
                        <w:spacing w:val="24"/>
                        <w:sz w:val="11"/>
                      </w:rPr>
                      <w:t> </w:t>
                    </w:r>
                    <w:r>
                      <w:rPr>
                        <w:sz w:val="11"/>
                      </w:rPr>
                      <w:t>1    </w:t>
                    </w:r>
                    <w:r>
                      <w:rPr>
                        <w:spacing w:val="21"/>
                        <w:sz w:val="11"/>
                      </w:rPr>
                      <w:t> </w:t>
                    </w:r>
                    <w:r>
                      <w:rPr>
                        <w:sz w:val="11"/>
                      </w:rPr>
                      <w:t>X    </w:t>
                    </w:r>
                    <w:r>
                      <w:rPr>
                        <w:spacing w:val="16"/>
                        <w:sz w:val="11"/>
                      </w:rPr>
                      <w:t> </w:t>
                    </w:r>
                    <w:r>
                      <w:rPr>
                        <w:sz w:val="11"/>
                      </w:rPr>
                      <w:t>0</w:t>
                    </w:r>
                  </w:p>
                </w:txbxContent>
              </v:textbox>
              <w10:wrap type="none"/>
            </v:shape>
            <v:shape style="position:absolute;left:4652;top:1109;width:1756;height:129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sz w:val="11"/>
                      </w:rPr>
                      <w:t>1    </w:t>
                    </w:r>
                    <w:r>
                      <w:rPr>
                        <w:spacing w:val="25"/>
                        <w:sz w:val="11"/>
                      </w:rPr>
                      <w:t> </w:t>
                    </w:r>
                    <w:r>
                      <w:rPr>
                        <w:sz w:val="11"/>
                      </w:rPr>
                      <w:t>0    </w:t>
                    </w:r>
                    <w:r>
                      <w:rPr>
                        <w:spacing w:val="25"/>
                        <w:sz w:val="11"/>
                      </w:rPr>
                      <w:t> </w:t>
                    </w:r>
                    <w:r>
                      <w:rPr>
                        <w:sz w:val="11"/>
                      </w:rPr>
                      <w:t>1    </w:t>
                    </w:r>
                    <w:r>
                      <w:rPr>
                        <w:spacing w:val="25"/>
                        <w:sz w:val="11"/>
                      </w:rPr>
                      <w:t> </w:t>
                    </w:r>
                    <w:r>
                      <w:rPr>
                        <w:sz w:val="11"/>
                      </w:rPr>
                      <w:t>0    </w:t>
                    </w:r>
                    <w:r>
                      <w:rPr>
                        <w:spacing w:val="25"/>
                        <w:sz w:val="11"/>
                      </w:rPr>
                      <w:t> </w:t>
                    </w:r>
                    <w:r>
                      <w:rPr>
                        <w:sz w:val="11"/>
                      </w:rPr>
                      <w:t>0    </w:t>
                    </w:r>
                    <w:r>
                      <w:rPr>
                        <w:spacing w:val="25"/>
                        <w:sz w:val="11"/>
                      </w:rPr>
                      <w:t> </w:t>
                    </w:r>
                    <w:r>
                      <w:rPr>
                        <w:sz w:val="11"/>
                      </w:rPr>
                      <w:t>0    </w:t>
                    </w:r>
                    <w:r>
                      <w:rPr>
                        <w:spacing w:val="25"/>
                        <w:sz w:val="11"/>
                      </w:rPr>
                      <w:t> </w:t>
                    </w:r>
                    <w:r>
                      <w:rPr>
                        <w:sz w:val="11"/>
                      </w:rPr>
                      <w:t>0    </w:t>
                    </w:r>
                    <w:r>
                      <w:rPr>
                        <w:spacing w:val="25"/>
                        <w:sz w:val="11"/>
                      </w:rPr>
                      <w:t> </w:t>
                    </w:r>
                    <w:r>
                      <w:rPr>
                        <w:sz w:val="11"/>
                      </w:rPr>
                      <w:t>0</w:t>
                    </w:r>
                  </w:p>
                </w:txbxContent>
              </v:textbox>
              <w10:wrap type="none"/>
            </v:shape>
            <v:shape style="position:absolute;left:6959;top:1109;width:2341;height:129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sz w:val="11"/>
                      </w:rPr>
                      <w:t>bit7   </w:t>
                    </w:r>
                    <w:r>
                      <w:rPr>
                        <w:spacing w:val="13"/>
                        <w:sz w:val="11"/>
                      </w:rPr>
                      <w:t> </w:t>
                    </w:r>
                    <w:r>
                      <w:rPr>
                        <w:sz w:val="11"/>
                      </w:rPr>
                      <w:t>bit6   </w:t>
                    </w:r>
                    <w:r>
                      <w:rPr>
                        <w:spacing w:val="14"/>
                        <w:sz w:val="11"/>
                      </w:rPr>
                      <w:t> </w:t>
                    </w:r>
                    <w:r>
                      <w:rPr>
                        <w:sz w:val="11"/>
                      </w:rPr>
                      <w:t>bit5   </w:t>
                    </w:r>
                    <w:r>
                      <w:rPr>
                        <w:spacing w:val="13"/>
                        <w:sz w:val="11"/>
                      </w:rPr>
                      <w:t> </w:t>
                    </w:r>
                    <w:r>
                      <w:rPr>
                        <w:sz w:val="11"/>
                      </w:rPr>
                      <w:t>bit4   </w:t>
                    </w:r>
                    <w:r>
                      <w:rPr>
                        <w:spacing w:val="14"/>
                        <w:sz w:val="11"/>
                      </w:rPr>
                      <w:t> </w:t>
                    </w:r>
                    <w:r>
                      <w:rPr>
                        <w:sz w:val="11"/>
                      </w:rPr>
                      <w:t>bit3   </w:t>
                    </w:r>
                    <w:r>
                      <w:rPr>
                        <w:spacing w:val="13"/>
                        <w:sz w:val="11"/>
                      </w:rPr>
                      <w:t> </w:t>
                    </w:r>
                    <w:r>
                      <w:rPr>
                        <w:sz w:val="11"/>
                      </w:rPr>
                      <w:t>bit2  </w:t>
                    </w:r>
                    <w:r>
                      <w:rPr>
                        <w:spacing w:val="26"/>
                        <w:sz w:val="11"/>
                      </w:rPr>
                      <w:t> </w:t>
                    </w:r>
                    <w:r>
                      <w:rPr>
                        <w:sz w:val="11"/>
                      </w:rPr>
                      <w:t>bit1  </w:t>
                    </w:r>
                    <w:r>
                      <w:rPr>
                        <w:spacing w:val="7"/>
                        <w:sz w:val="11"/>
                      </w:rPr>
                      <w:t> </w:t>
                    </w:r>
                    <w:r>
                      <w:rPr>
                        <w:sz w:val="11"/>
                      </w:rPr>
                      <w:t>bit0</w:t>
                    </w:r>
                  </w:p>
                </w:txbxContent>
              </v:textbox>
              <w10:wrap type="none"/>
            </v:shape>
            <v:shape style="position:absolute;left:9857;top:1107;width:131;height:129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rFonts w:ascii="Arial" w:hAnsi="Arial"/>
                        <w:b/>
                        <w:sz w:val="11"/>
                      </w:rPr>
                    </w:pPr>
                    <w:r>
                      <w:rPr>
                        <w:rFonts w:ascii="Arial" w:hAnsi="Arial"/>
                        <w:b/>
                        <w:w w:val="100"/>
                        <w:sz w:val="11"/>
                      </w:rPr>
                      <w:t>…</w:t>
                    </w:r>
                  </w:p>
                </w:txbxContent>
              </v:textbox>
              <w10:wrap type="none"/>
            </v:shape>
            <v:shape style="position:absolute;left:4300;top:2307;width:2108;height:131" type="#_x0000_t202" filled="false" stroked="false">
              <v:textbox inset="0,0,0,0">
                <w:txbxContent>
                  <w:p>
                    <w:pPr>
                      <w:tabs>
                        <w:tab w:pos="352" w:val="left" w:leader="none"/>
                      </w:tabs>
                      <w:spacing w:before="3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rFonts w:ascii="Arial" w:hAnsi="Arial"/>
                        <w:b/>
                        <w:sz w:val="11"/>
                      </w:rPr>
                      <w:t>…</w:t>
                      <w:tab/>
                    </w:r>
                    <w:r>
                      <w:rPr>
                        <w:sz w:val="11"/>
                      </w:rPr>
                      <w:t>1    </w:t>
                    </w:r>
                    <w:r>
                      <w:rPr>
                        <w:spacing w:val="25"/>
                        <w:sz w:val="11"/>
                      </w:rPr>
                      <w:t> </w:t>
                    </w:r>
                    <w:r>
                      <w:rPr>
                        <w:sz w:val="11"/>
                      </w:rPr>
                      <w:t>0    </w:t>
                    </w:r>
                    <w:r>
                      <w:rPr>
                        <w:spacing w:val="25"/>
                        <w:sz w:val="11"/>
                      </w:rPr>
                      <w:t> </w:t>
                    </w:r>
                    <w:r>
                      <w:rPr>
                        <w:sz w:val="11"/>
                      </w:rPr>
                      <w:t>1    </w:t>
                    </w:r>
                    <w:r>
                      <w:rPr>
                        <w:spacing w:val="25"/>
                        <w:sz w:val="11"/>
                      </w:rPr>
                      <w:t> </w:t>
                    </w:r>
                    <w:r>
                      <w:rPr>
                        <w:sz w:val="11"/>
                      </w:rPr>
                      <w:t>0    </w:t>
                    </w:r>
                    <w:r>
                      <w:rPr>
                        <w:spacing w:val="25"/>
                        <w:sz w:val="11"/>
                      </w:rPr>
                      <w:t> </w:t>
                    </w:r>
                    <w:r>
                      <w:rPr>
                        <w:sz w:val="11"/>
                      </w:rPr>
                      <w:t>0    </w:t>
                    </w:r>
                    <w:r>
                      <w:rPr>
                        <w:spacing w:val="25"/>
                        <w:sz w:val="11"/>
                      </w:rPr>
                      <w:t> </w:t>
                    </w:r>
                    <w:r>
                      <w:rPr>
                        <w:sz w:val="11"/>
                      </w:rPr>
                      <w:t>0    </w:t>
                    </w:r>
                    <w:r>
                      <w:rPr>
                        <w:spacing w:val="25"/>
                        <w:sz w:val="11"/>
                      </w:rPr>
                      <w:t> </w:t>
                    </w:r>
                    <w:r>
                      <w:rPr>
                        <w:sz w:val="11"/>
                      </w:rPr>
                      <w:t>0    </w:t>
                    </w:r>
                    <w:r>
                      <w:rPr>
                        <w:spacing w:val="25"/>
                        <w:sz w:val="11"/>
                      </w:rPr>
                      <w:t> </w:t>
                    </w:r>
                    <w:r>
                      <w:rPr>
                        <w:sz w:val="11"/>
                      </w:rPr>
                      <w:t>1</w:t>
                    </w:r>
                  </w:p>
                </w:txbxContent>
              </v:textbox>
              <w10:wrap type="none"/>
            </v:shape>
            <v:shape style="position:absolute;left:6959;top:2309;width:2341;height:129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sz w:val="11"/>
                      </w:rPr>
                      <w:t>bit7   </w:t>
                    </w:r>
                    <w:r>
                      <w:rPr>
                        <w:spacing w:val="13"/>
                        <w:sz w:val="11"/>
                      </w:rPr>
                      <w:t> </w:t>
                    </w:r>
                    <w:r>
                      <w:rPr>
                        <w:sz w:val="11"/>
                      </w:rPr>
                      <w:t>bit6   </w:t>
                    </w:r>
                    <w:r>
                      <w:rPr>
                        <w:spacing w:val="14"/>
                        <w:sz w:val="11"/>
                      </w:rPr>
                      <w:t> </w:t>
                    </w:r>
                    <w:r>
                      <w:rPr>
                        <w:sz w:val="11"/>
                      </w:rPr>
                      <w:t>bit5   </w:t>
                    </w:r>
                    <w:r>
                      <w:rPr>
                        <w:spacing w:val="13"/>
                        <w:sz w:val="11"/>
                      </w:rPr>
                      <w:t> </w:t>
                    </w:r>
                    <w:r>
                      <w:rPr>
                        <w:sz w:val="11"/>
                      </w:rPr>
                      <w:t>bit4   </w:t>
                    </w:r>
                    <w:r>
                      <w:rPr>
                        <w:spacing w:val="14"/>
                        <w:sz w:val="11"/>
                      </w:rPr>
                      <w:t> </w:t>
                    </w:r>
                    <w:r>
                      <w:rPr>
                        <w:sz w:val="11"/>
                      </w:rPr>
                      <w:t>bit3   </w:t>
                    </w:r>
                    <w:r>
                      <w:rPr>
                        <w:spacing w:val="13"/>
                        <w:sz w:val="11"/>
                      </w:rPr>
                      <w:t> </w:t>
                    </w:r>
                    <w:r>
                      <w:rPr>
                        <w:sz w:val="11"/>
                      </w:rPr>
                      <w:t>bit2  </w:t>
                    </w:r>
                    <w:r>
                      <w:rPr>
                        <w:spacing w:val="26"/>
                        <w:sz w:val="11"/>
                      </w:rPr>
                      <w:t> </w:t>
                    </w:r>
                    <w:r>
                      <w:rPr>
                        <w:sz w:val="11"/>
                      </w:rPr>
                      <w:t>bit1  </w:t>
                    </w:r>
                    <w:r>
                      <w:rPr>
                        <w:spacing w:val="7"/>
                        <w:sz w:val="11"/>
                      </w:rPr>
                      <w:t> </w:t>
                    </w:r>
                    <w:r>
                      <w:rPr>
                        <w:sz w:val="11"/>
                      </w:rPr>
                      <w:t>bit0</w:t>
                    </w:r>
                  </w:p>
                </w:txbxContent>
              </v:textbox>
              <w10:wrap type="none"/>
            </v:shape>
            <v:shape style="position:absolute;left:9752;top:2149;width:308;height:446" type="#_x0000_t202" filled="false" stroked="false">
              <v:textbox inset="0,0,0,0">
                <w:txbxContent>
                  <w:p>
                    <w:pPr>
                      <w:spacing w:line="240" w:lineRule="auto" w:before="3"/>
                      <w:rPr>
                        <w:sz w:val="13"/>
                      </w:rPr>
                    </w:pPr>
                  </w:p>
                  <w:p>
                    <w:pPr>
                      <w:spacing w:before="1"/>
                      <w:ind w:left="14" w:right="0" w:firstLine="0"/>
                      <w:jc w:val="center"/>
                      <w:rPr>
                        <w:sz w:val="11"/>
                      </w:rPr>
                    </w:pPr>
                    <w:r>
                      <w:rPr>
                        <w:w w:val="100"/>
                        <w:sz w:val="11"/>
                      </w:rPr>
                      <w:t>P</w:t>
                    </w:r>
                  </w:p>
                </w:txbxContent>
              </v:textbox>
              <w10:wrap type="none"/>
            </v:shape>
            <v:shape style="position:absolute;left:9752;top:1667;width:308;height:450" type="#_x0000_t202" filled="false" stroked="false">
              <v:textbox inset="0,0,0,0">
                <w:txbxContent>
                  <w:p>
                    <w:pPr>
                      <w:spacing w:line="240" w:lineRule="auto" w:before="2"/>
                      <w:rPr>
                        <w:sz w:val="14"/>
                      </w:rPr>
                    </w:pPr>
                  </w:p>
                  <w:p>
                    <w:pPr>
                      <w:spacing w:before="0"/>
                      <w:ind w:left="47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sz w:val="11"/>
                      </w:rPr>
                      <w:t>Stop</w:t>
                    </w:r>
                  </w:p>
                </w:txbxContent>
              </v:textbox>
              <w10:wrap type="none"/>
            </v:shape>
            <v:shape style="position:absolute;left:9321;top:1651;width:416;height:482" type="#_x0000_t202" filled="false" stroked="true" strokeweight="1.529783pt" strokecolor="#000000">
              <v:textbox inset="0,0,0,0">
                <w:txbxContent>
                  <w:p>
                    <w:pPr>
                      <w:spacing w:line="240" w:lineRule="auto" w:before="3"/>
                      <w:rPr>
                        <w:sz w:val="14"/>
                      </w:rPr>
                    </w:pPr>
                  </w:p>
                  <w:p>
                    <w:pPr>
                      <w:spacing w:before="0"/>
                      <w:ind w:left="47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sz w:val="11"/>
                      </w:rPr>
                      <w:t>ACKS</w:t>
                    </w:r>
                  </w:p>
                </w:txbxContent>
              </v:textbox>
              <v:stroke dashstyle="solid"/>
              <w10:wrap type="none"/>
            </v:shape>
            <v:shape style="position:absolute;left:6884;top:1651;width:2437;height:482" type="#_x0000_t202" filled="false" stroked="true" strokeweight="1.529783pt" strokecolor="#000000">
              <v:textbox inset="0,0,0,0">
                <w:txbxContent>
                  <w:p>
                    <w:pPr>
                      <w:spacing w:line="240" w:lineRule="auto" w:before="6"/>
                      <w:rPr>
                        <w:sz w:val="13"/>
                      </w:rPr>
                    </w:pPr>
                  </w:p>
                  <w:p>
                    <w:pPr>
                      <w:spacing w:before="0"/>
                      <w:ind w:left="508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sz w:val="11"/>
                      </w:rPr>
                      <w:t>Register</w:t>
                    </w:r>
                    <w:r>
                      <w:rPr>
                        <w:spacing w:val="-1"/>
                        <w:sz w:val="11"/>
                      </w:rPr>
                      <w:t> </w:t>
                    </w:r>
                    <w:r>
                      <w:rPr>
                        <w:sz w:val="11"/>
                      </w:rPr>
                      <w:t>data</w:t>
                    </w:r>
                    <w:r>
                      <w:rPr>
                        <w:spacing w:val="-1"/>
                        <w:sz w:val="11"/>
                      </w:rPr>
                      <w:t> </w:t>
                    </w:r>
                    <w:r>
                      <w:rPr>
                        <w:sz w:val="11"/>
                      </w:rPr>
                      <w:t>-</w:t>
                    </w:r>
                    <w:r>
                      <w:rPr>
                        <w:spacing w:val="29"/>
                        <w:sz w:val="11"/>
                      </w:rPr>
                      <w:t> </w:t>
                    </w:r>
                    <w:r>
                      <w:rPr>
                        <w:sz w:val="11"/>
                      </w:rPr>
                      <w:t>address A1h</w:t>
                    </w:r>
                  </w:p>
                </w:txbxContent>
              </v:textbox>
              <v:stroke dashstyle="solid"/>
              <w10:wrap type="none"/>
            </v:shape>
            <v:shape style="position:absolute;left:6469;top:1651;width:415;height:482" type="#_x0000_t202" filled="false" stroked="true" strokeweight="1.529783pt" strokecolor="#000000">
              <v:textbox inset="0,0,0,0">
                <w:txbxContent>
                  <w:p>
                    <w:pPr>
                      <w:spacing w:line="240" w:lineRule="auto" w:before="3"/>
                      <w:rPr>
                        <w:sz w:val="14"/>
                      </w:rPr>
                    </w:pPr>
                  </w:p>
                  <w:p>
                    <w:pPr>
                      <w:spacing w:before="0"/>
                      <w:ind w:left="47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sz w:val="11"/>
                      </w:rPr>
                      <w:t>ACKS</w:t>
                    </w:r>
                  </w:p>
                </w:txbxContent>
              </v:textbox>
              <v:stroke dashstyle="solid"/>
              <w10:wrap type="none"/>
            </v:shape>
            <v:shape style="position:absolute;left:4557;top:1651;width:1913;height:482" type="#_x0000_t202" filled="false" stroked="true" strokeweight="1.529783pt" strokecolor="#000000">
              <v:textbox inset="0,0,0,0">
                <w:txbxContent>
                  <w:p>
                    <w:pPr>
                      <w:spacing w:line="240" w:lineRule="auto" w:before="6"/>
                      <w:rPr>
                        <w:sz w:val="13"/>
                      </w:rPr>
                    </w:pPr>
                  </w:p>
                  <w:p>
                    <w:pPr>
                      <w:spacing w:before="0"/>
                      <w:ind w:left="38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sz w:val="11"/>
                      </w:rPr>
                      <w:t>Register</w:t>
                    </w:r>
                    <w:r>
                      <w:rPr>
                        <w:spacing w:val="-2"/>
                        <w:sz w:val="11"/>
                      </w:rPr>
                      <w:t> </w:t>
                    </w:r>
                    <w:r>
                      <w:rPr>
                        <w:sz w:val="11"/>
                      </w:rPr>
                      <w:t>address (A1h)</w:t>
                    </w:r>
                  </w:p>
                </w:txbxContent>
              </v:textbox>
              <v:stroke dashstyle="solid"/>
              <w10:wrap type="none"/>
            </v:shape>
            <v:shape style="position:absolute;left:6884;top:1410;width:2437;height:242" type="#_x0000_t202" filled="false" stroked="true" strokeweight="1.529783pt" strokecolor="#000000">
              <v:textbox inset="0,0,0,0">
                <w:txbxContent>
                  <w:p>
                    <w:pPr>
                      <w:spacing w:before="75"/>
                      <w:ind w:left="944" w:right="931" w:firstLine="0"/>
                      <w:jc w:val="center"/>
                      <w:rPr>
                        <w:rFonts w:ascii="Arial"/>
                        <w:b/>
                        <w:sz w:val="11"/>
                      </w:rPr>
                    </w:pPr>
                    <w:r>
                      <w:rPr>
                        <w:rFonts w:ascii="Arial"/>
                        <w:b/>
                        <w:color w:val="003300"/>
                        <w:sz w:val="11"/>
                      </w:rPr>
                      <w:t>Data</w:t>
                    </w:r>
                    <w:r>
                      <w:rPr>
                        <w:rFonts w:ascii="Arial"/>
                        <w:b/>
                        <w:color w:val="003300"/>
                        <w:spacing w:val="-4"/>
                        <w:sz w:val="11"/>
                      </w:rPr>
                      <w:t> </w:t>
                    </w:r>
                    <w:r>
                      <w:rPr>
                        <w:rFonts w:ascii="Arial"/>
                        <w:b/>
                        <w:color w:val="003300"/>
                        <w:sz w:val="11"/>
                      </w:rPr>
                      <w:t>byte</w:t>
                    </w:r>
                  </w:p>
                </w:txbxContent>
              </v:textbox>
              <v:stroke dashstyle="solid"/>
              <w10:wrap type="none"/>
            </v:shape>
            <v:shape style="position:absolute;left:4557;top:1410;width:1913;height:242" type="#_x0000_t202" filled="false" stroked="true" strokeweight="1.529783pt" strokecolor="#000000">
              <v:textbox inset="0,0,0,0">
                <w:txbxContent>
                  <w:p>
                    <w:pPr>
                      <w:spacing w:before="75"/>
                      <w:ind w:left="625" w:right="0" w:firstLine="0"/>
                      <w:jc w:val="left"/>
                      <w:rPr>
                        <w:rFonts w:ascii="Arial"/>
                        <w:b/>
                        <w:sz w:val="11"/>
                      </w:rPr>
                    </w:pPr>
                    <w:r>
                      <w:rPr>
                        <w:rFonts w:ascii="Arial"/>
                        <w:b/>
                        <w:color w:val="FF00FF"/>
                        <w:sz w:val="11"/>
                      </w:rPr>
                      <w:t>Control</w:t>
                    </w:r>
                    <w:r>
                      <w:rPr>
                        <w:rFonts w:ascii="Arial"/>
                        <w:b/>
                        <w:color w:val="FF00FF"/>
                        <w:spacing w:val="-4"/>
                        <w:sz w:val="11"/>
                      </w:rPr>
                      <w:t> </w:t>
                    </w:r>
                    <w:r>
                      <w:rPr>
                        <w:rFonts w:ascii="Arial"/>
                        <w:b/>
                        <w:color w:val="FF00FF"/>
                        <w:sz w:val="11"/>
                      </w:rPr>
                      <w:t>byte</w:t>
                    </w:r>
                  </w:p>
                </w:txbxContent>
              </v:textbox>
              <v:stroke dashstyle="solid"/>
              <w10:wrap type="none"/>
            </v:shape>
            <v:shape style="position:absolute;left:1906;top:949;width:308;height:446" type="#_x0000_t202" filled="false" stroked="false">
              <v:textbox inset="0,0,0,0">
                <w:txbxContent>
                  <w:p>
                    <w:pPr>
                      <w:spacing w:line="240" w:lineRule="auto" w:before="4"/>
                      <w:rPr>
                        <w:sz w:val="13"/>
                      </w:rPr>
                    </w:pPr>
                  </w:p>
                  <w:p>
                    <w:pPr>
                      <w:spacing w:before="0"/>
                      <w:ind w:left="14" w:right="0" w:firstLine="0"/>
                      <w:jc w:val="center"/>
                      <w:rPr>
                        <w:sz w:val="11"/>
                      </w:rPr>
                    </w:pPr>
                    <w:r>
                      <w:rPr>
                        <w:w w:val="100"/>
                        <w:sz w:val="11"/>
                      </w:rPr>
                      <w:t>S</w:t>
                    </w:r>
                  </w:p>
                </w:txbxContent>
              </v:textbox>
              <w10:wrap type="none"/>
            </v:shape>
            <v:shape style="position:absolute;left:9321;top:369;width:416;height:564" type="#_x0000_t202" filled="false" stroked="true" strokeweight="1.529783pt" strokecolor="#000000">
              <v:textbox inset="0,0,0,0">
                <w:txbxContent>
                  <w:p>
                    <w:pPr>
                      <w:spacing w:line="240" w:lineRule="auto" w:before="8"/>
                      <w:rPr>
                        <w:sz w:val="17"/>
                      </w:rPr>
                    </w:pPr>
                  </w:p>
                  <w:p>
                    <w:pPr>
                      <w:spacing w:before="0"/>
                      <w:ind w:left="47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sz w:val="11"/>
                      </w:rPr>
                      <w:t>ACKS</w:t>
                    </w:r>
                  </w:p>
                </w:txbxContent>
              </v:textbox>
              <v:stroke dashstyle="solid"/>
              <w10:wrap type="none"/>
            </v:shape>
            <v:shape style="position:absolute;left:6884;top:369;width:2437;height:564" type="#_x0000_t202" filled="false" stroked="true" strokeweight="1.529783pt" strokecolor="#000000">
              <v:textbox inset="0,0,0,0">
                <w:txbxContent>
                  <w:p>
                    <w:pPr>
                      <w:spacing w:line="240" w:lineRule="auto" w:before="0"/>
                      <w:rPr>
                        <w:sz w:val="17"/>
                      </w:rPr>
                    </w:pPr>
                  </w:p>
                  <w:p>
                    <w:pPr>
                      <w:spacing w:before="0"/>
                      <w:ind w:left="508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sz w:val="11"/>
                      </w:rPr>
                      <w:t>Register</w:t>
                    </w:r>
                    <w:r>
                      <w:rPr>
                        <w:spacing w:val="-1"/>
                        <w:sz w:val="11"/>
                      </w:rPr>
                      <w:t> </w:t>
                    </w:r>
                    <w:r>
                      <w:rPr>
                        <w:sz w:val="11"/>
                      </w:rPr>
                      <w:t>data</w:t>
                    </w:r>
                    <w:r>
                      <w:rPr>
                        <w:spacing w:val="-1"/>
                        <w:sz w:val="11"/>
                      </w:rPr>
                      <w:t> </w:t>
                    </w:r>
                    <w:r>
                      <w:rPr>
                        <w:sz w:val="11"/>
                      </w:rPr>
                      <w:t>-</w:t>
                    </w:r>
                    <w:r>
                      <w:rPr>
                        <w:spacing w:val="29"/>
                        <w:sz w:val="11"/>
                      </w:rPr>
                      <w:t> </w:t>
                    </w:r>
                    <w:r>
                      <w:rPr>
                        <w:sz w:val="11"/>
                      </w:rPr>
                      <w:t>address A0h</w:t>
                    </w:r>
                  </w:p>
                </w:txbxContent>
              </v:textbox>
              <v:stroke dashstyle="solid"/>
              <w10:wrap type="none"/>
            </v:shape>
            <v:shape style="position:absolute;left:6469;top:369;width:415;height:564" type="#_x0000_t202" filled="false" stroked="true" strokeweight="1.529783pt" strokecolor="#000000">
              <v:textbox inset="0,0,0,0">
                <w:txbxContent>
                  <w:p>
                    <w:pPr>
                      <w:spacing w:line="240" w:lineRule="auto" w:before="8"/>
                      <w:rPr>
                        <w:sz w:val="17"/>
                      </w:rPr>
                    </w:pPr>
                  </w:p>
                  <w:p>
                    <w:pPr>
                      <w:spacing w:before="0"/>
                      <w:ind w:left="47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sz w:val="11"/>
                      </w:rPr>
                      <w:t>ACKS</w:t>
                    </w:r>
                  </w:p>
                </w:txbxContent>
              </v:textbox>
              <v:stroke dashstyle="solid"/>
              <w10:wrap type="none"/>
            </v:shape>
            <v:shape style="position:absolute;left:4557;top:369;width:1913;height:564" type="#_x0000_t202" filled="false" stroked="true" strokeweight="1.529783pt" strokecolor="#000000">
              <v:textbox inset="0,0,0,0">
                <w:txbxContent>
                  <w:p>
                    <w:pPr>
                      <w:spacing w:line="240" w:lineRule="auto" w:before="0"/>
                      <w:rPr>
                        <w:sz w:val="17"/>
                      </w:rPr>
                    </w:pPr>
                  </w:p>
                  <w:p>
                    <w:pPr>
                      <w:spacing w:before="0"/>
                      <w:ind w:left="38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sz w:val="11"/>
                      </w:rPr>
                      <w:t>Register</w:t>
                    </w:r>
                    <w:r>
                      <w:rPr>
                        <w:spacing w:val="-2"/>
                        <w:sz w:val="11"/>
                      </w:rPr>
                      <w:t> </w:t>
                    </w:r>
                    <w:r>
                      <w:rPr>
                        <w:sz w:val="11"/>
                      </w:rPr>
                      <w:t>address (A0h)</w:t>
                    </w:r>
                  </w:p>
                </w:txbxContent>
              </v:textbox>
              <v:stroke dashstyle="solid"/>
              <w10:wrap type="none"/>
            </v:shape>
            <v:shape style="position:absolute;left:4141;top:369;width:416;height:564" type="#_x0000_t202" filled="false" stroked="true" strokeweight="1.529783pt" strokecolor="#000000">
              <v:textbox inset="0,0,0,0">
                <w:txbxContent>
                  <w:p>
                    <w:pPr>
                      <w:spacing w:line="240" w:lineRule="auto" w:before="8"/>
                      <w:rPr>
                        <w:sz w:val="17"/>
                      </w:rPr>
                    </w:pPr>
                  </w:p>
                  <w:p>
                    <w:pPr>
                      <w:spacing w:before="0"/>
                      <w:ind w:left="47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sz w:val="11"/>
                      </w:rPr>
                      <w:t>ACKS</w:t>
                    </w:r>
                  </w:p>
                </w:txbxContent>
              </v:textbox>
              <v:stroke dashstyle="solid"/>
              <w10:wrap type="none"/>
            </v:shape>
            <v:shape style="position:absolute;left:3910;top:385;width:217;height:532" type="#_x0000_t202" filled="false" stroked="false">
              <v:textbox inset="0,0,0,0">
                <w:txbxContent>
                  <w:p>
                    <w:pPr>
                      <w:spacing w:line="240" w:lineRule="auto" w:before="7"/>
                      <w:rPr>
                        <w:sz w:val="17"/>
                      </w:rPr>
                    </w:pPr>
                  </w:p>
                  <w:p>
                    <w:pPr>
                      <w:spacing w:before="0"/>
                      <w:ind w:left="22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sz w:val="11"/>
                      </w:rPr>
                      <w:t>RW</w:t>
                    </w:r>
                  </w:p>
                </w:txbxContent>
              </v:textbox>
              <w10:wrap type="none"/>
            </v:shape>
            <v:shape style="position:absolute;left:2244;top:385;width:1651;height:532" type="#_x0000_t202" filled="false" stroked="false">
              <v:textbox inset="0,0,0,0">
                <w:txbxContent>
                  <w:p>
                    <w:pPr>
                      <w:spacing w:line="240" w:lineRule="auto" w:before="11"/>
                      <w:rPr>
                        <w:sz w:val="16"/>
                      </w:rPr>
                    </w:pPr>
                  </w:p>
                  <w:p>
                    <w:pPr>
                      <w:spacing w:before="0"/>
                      <w:ind w:left="472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sz w:val="11"/>
                      </w:rPr>
                      <w:t>Slave</w:t>
                    </w:r>
                    <w:r>
                      <w:rPr>
                        <w:spacing w:val="-1"/>
                        <w:sz w:val="11"/>
                      </w:rPr>
                      <w:t> </w:t>
                    </w:r>
                    <w:r>
                      <w:rPr>
                        <w:sz w:val="11"/>
                      </w:rPr>
                      <w:t>Address</w:t>
                    </w:r>
                  </w:p>
                </w:txbxContent>
              </v:textbox>
              <w10:wrap type="none"/>
            </v:shape>
            <v:shape style="position:absolute;left:1906;top:385;width:308;height:532" type="#_x0000_t202" filled="false" stroked="false">
              <v:textbox inset="0,0,0,0">
                <w:txbxContent>
                  <w:p>
                    <w:pPr>
                      <w:spacing w:line="240" w:lineRule="auto" w:before="7"/>
                      <w:rPr>
                        <w:sz w:val="17"/>
                      </w:rPr>
                    </w:pPr>
                  </w:p>
                  <w:p>
                    <w:pPr>
                      <w:spacing w:before="0"/>
                      <w:ind w:left="43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sz w:val="11"/>
                      </w:rPr>
                      <w:t>Start</w:t>
                    </w:r>
                  </w:p>
                </w:txbxContent>
              </v:textbox>
              <w10:wrap type="none"/>
            </v:shape>
            <v:shape style="position:absolute;left:6884;top:210;width:2437;height:160" type="#_x0000_t202" filled="false" stroked="true" strokeweight="1.529783pt" strokecolor="#000000">
              <v:textbox inset="0,0,0,0">
                <w:txbxContent>
                  <w:p>
                    <w:pPr>
                      <w:spacing w:line="119" w:lineRule="exact" w:before="0"/>
                      <w:ind w:left="944" w:right="931" w:firstLine="0"/>
                      <w:jc w:val="center"/>
                      <w:rPr>
                        <w:rFonts w:ascii="Arial"/>
                        <w:b/>
                        <w:sz w:val="11"/>
                      </w:rPr>
                    </w:pPr>
                    <w:r>
                      <w:rPr>
                        <w:rFonts w:ascii="Arial"/>
                        <w:b/>
                        <w:color w:val="003300"/>
                        <w:sz w:val="11"/>
                      </w:rPr>
                      <w:t>Data</w:t>
                    </w:r>
                    <w:r>
                      <w:rPr>
                        <w:rFonts w:ascii="Arial"/>
                        <w:b/>
                        <w:color w:val="003300"/>
                        <w:spacing w:val="-4"/>
                        <w:sz w:val="11"/>
                      </w:rPr>
                      <w:t> </w:t>
                    </w:r>
                    <w:r>
                      <w:rPr>
                        <w:rFonts w:ascii="Arial"/>
                        <w:b/>
                        <w:color w:val="003300"/>
                        <w:sz w:val="11"/>
                      </w:rPr>
                      <w:t>byte</w:t>
                    </w:r>
                  </w:p>
                </w:txbxContent>
              </v:textbox>
              <v:stroke dashstyle="solid"/>
              <w10:wrap type="none"/>
            </v:shape>
            <v:shape style="position:absolute;left:4557;top:210;width:1913;height:160" type="#_x0000_t202" filled="false" stroked="true" strokeweight="1.529783pt" strokecolor="#000000">
              <v:textbox inset="0,0,0,0">
                <w:txbxContent>
                  <w:p>
                    <w:pPr>
                      <w:spacing w:line="119" w:lineRule="exact" w:before="0"/>
                      <w:ind w:left="625" w:right="0" w:firstLine="0"/>
                      <w:jc w:val="left"/>
                      <w:rPr>
                        <w:rFonts w:ascii="Arial"/>
                        <w:b/>
                        <w:sz w:val="11"/>
                      </w:rPr>
                    </w:pPr>
                    <w:r>
                      <w:rPr>
                        <w:rFonts w:ascii="Arial"/>
                        <w:b/>
                        <w:color w:val="FF00FF"/>
                        <w:sz w:val="11"/>
                      </w:rPr>
                      <w:t>Control</w:t>
                    </w:r>
                    <w:r>
                      <w:rPr>
                        <w:rFonts w:ascii="Arial"/>
                        <w:b/>
                        <w:color w:val="FF00FF"/>
                        <w:spacing w:val="-4"/>
                        <w:sz w:val="11"/>
                      </w:rPr>
                      <w:t> </w:t>
                    </w:r>
                    <w:r>
                      <w:rPr>
                        <w:rFonts w:ascii="Arial"/>
                        <w:b/>
                        <w:color w:val="FF00FF"/>
                        <w:sz w:val="11"/>
                      </w:rPr>
                      <w:t>byte</w:t>
                    </w:r>
                  </w:p>
                </w:txbxContent>
              </v:textbox>
              <v:stroke dashstyle="solid"/>
              <w10:wrap type="none"/>
            </v:shape>
            <w10:wrap type="topAndBottom"/>
          </v:group>
        </w:pict>
      </w:r>
    </w:p>
    <w:p>
      <w:pPr>
        <w:spacing w:before="45"/>
        <w:ind w:left="1078" w:right="1137" w:firstLine="0"/>
        <w:jc w:val="center"/>
        <w:rPr>
          <w:sz w:val="22"/>
        </w:rPr>
      </w:pPr>
      <w:r>
        <w:rPr>
          <w:sz w:val="22"/>
        </w:rPr>
        <w:t>Picture</w:t>
      </w:r>
      <w:r>
        <w:rPr>
          <w:spacing w:val="-2"/>
          <w:sz w:val="22"/>
        </w:rPr>
        <w:t> </w:t>
      </w:r>
      <w:r>
        <w:rPr>
          <w:sz w:val="22"/>
        </w:rPr>
        <w:t>7:</w:t>
      </w:r>
      <w:r>
        <w:rPr>
          <w:spacing w:val="-4"/>
          <w:sz w:val="22"/>
        </w:rPr>
        <w:t> </w:t>
      </w:r>
      <w:r>
        <w:rPr>
          <w:sz w:val="22"/>
        </w:rPr>
        <w:t>I²C</w:t>
      </w:r>
      <w:r>
        <w:rPr>
          <w:spacing w:val="-6"/>
          <w:sz w:val="22"/>
        </w:rPr>
        <w:t> </w:t>
      </w:r>
      <w:r>
        <w:rPr>
          <w:sz w:val="22"/>
        </w:rPr>
        <w:t>multiple</w:t>
      </w:r>
      <w:r>
        <w:rPr>
          <w:spacing w:val="-3"/>
          <w:sz w:val="22"/>
        </w:rPr>
        <w:t> </w:t>
      </w:r>
      <w:r>
        <w:rPr>
          <w:sz w:val="22"/>
        </w:rPr>
        <w:t>byte</w:t>
      </w:r>
      <w:r>
        <w:rPr>
          <w:spacing w:val="-3"/>
          <w:sz w:val="22"/>
        </w:rPr>
        <w:t> </w:t>
      </w:r>
      <w:r>
        <w:rPr>
          <w:sz w:val="22"/>
        </w:rPr>
        <w:t>write</w:t>
      </w:r>
      <w:r>
        <w:rPr>
          <w:spacing w:val="-5"/>
          <w:sz w:val="22"/>
        </w:rPr>
        <w:t> </w:t>
      </w:r>
      <w:r>
        <w:rPr>
          <w:sz w:val="22"/>
        </w:rPr>
        <w:t>(not</w:t>
      </w:r>
      <w:r>
        <w:rPr>
          <w:spacing w:val="-5"/>
          <w:sz w:val="22"/>
        </w:rPr>
        <w:t> </w:t>
      </w:r>
      <w:r>
        <w:rPr>
          <w:sz w:val="22"/>
        </w:rPr>
        <w:t>auto-incremented)</w:t>
      </w:r>
    </w:p>
    <w:p>
      <w:pPr>
        <w:pStyle w:val="BodyText"/>
        <w:spacing w:before="9"/>
      </w:pPr>
    </w:p>
    <w:p>
      <w:pPr>
        <w:pStyle w:val="Heading2"/>
        <w:spacing w:before="0"/>
        <w:ind w:left="744" w:firstLine="0"/>
      </w:pPr>
      <w:r>
        <w:rPr/>
        <w:drawing>
          <wp:anchor distT="0" distB="0" distL="0" distR="0" allowOverlap="1" layoutInCell="1" locked="0" behindDoc="0" simplePos="0" relativeHeight="15799296">
            <wp:simplePos x="0" y="0"/>
            <wp:positionH relativeFrom="page">
              <wp:posOffset>329216</wp:posOffset>
            </wp:positionH>
            <wp:positionV relativeFrom="paragraph">
              <wp:posOffset>32484</wp:posOffset>
            </wp:positionV>
            <wp:extent cx="322293" cy="113385"/>
            <wp:effectExtent l="0" t="0" r="0" b="0"/>
            <wp:wrapNone/>
            <wp:docPr id="159" name="image8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0" name="image88.png"/>
                    <pic:cNvPicPr/>
                  </pic:nvPicPr>
                  <pic:blipFill>
                    <a:blip r:embed="rId1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2293" cy="113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_bookmark74" w:id="106"/>
      <w:bookmarkEnd w:id="106"/>
      <w:r>
        <w:rPr/>
      </w:r>
      <w:r>
        <w:rPr/>
        <w:t>I²C</w:t>
      </w:r>
      <w:r>
        <w:rPr>
          <w:spacing w:val="-1"/>
        </w:rPr>
        <w:t> </w:t>
      </w:r>
      <w:r>
        <w:rPr/>
        <w:t>read</w:t>
      </w:r>
    </w:p>
    <w:p>
      <w:pPr>
        <w:pStyle w:val="BodyText"/>
        <w:spacing w:line="292" w:lineRule="auto" w:before="158"/>
        <w:ind w:left="143" w:right="202"/>
        <w:jc w:val="both"/>
      </w:pPr>
      <w:r>
        <w:rPr/>
        <w:t>To be able to read registers, first the register address must be sent in write mode (slave address 111011X0). Then either a</w:t>
      </w:r>
      <w:r>
        <w:rPr>
          <w:spacing w:val="1"/>
        </w:rPr>
        <w:t> </w:t>
      </w:r>
      <w:r>
        <w:rPr/>
        <w:t>stop or a repeated start condition must be generated. After this the slave is addressed in read mode (RW = ‘1’) at address</w:t>
      </w:r>
      <w:r>
        <w:rPr>
          <w:spacing w:val="1"/>
        </w:rPr>
        <w:t> </w:t>
      </w:r>
      <w:r>
        <w:rPr/>
        <w:t>111011X1, after which the slave sends out data from auto-incremented register addresses until a NOACKM and stop</w:t>
      </w:r>
      <w:r>
        <w:rPr>
          <w:spacing w:val="1"/>
        </w:rPr>
        <w:t> </w:t>
      </w:r>
      <w:r>
        <w:rPr/>
        <w:t>condition</w:t>
      </w:r>
      <w:r>
        <w:rPr>
          <w:spacing w:val="-2"/>
        </w:rPr>
        <w:t> </w:t>
      </w:r>
      <w:r>
        <w:rPr/>
        <w:t>occurs.</w:t>
      </w:r>
      <w:r>
        <w:rPr>
          <w:spacing w:val="-4"/>
        </w:rPr>
        <w:t> </w:t>
      </w:r>
      <w:r>
        <w:rPr/>
        <w:t>This is</w:t>
      </w:r>
      <w:r>
        <w:rPr>
          <w:spacing w:val="-1"/>
        </w:rPr>
        <w:t> </w:t>
      </w:r>
      <w:r>
        <w:rPr/>
        <w:t>depicted</w:t>
      </w:r>
      <w:r>
        <w:rPr>
          <w:spacing w:val="1"/>
        </w:rPr>
        <w:t> </w:t>
      </w:r>
      <w:r>
        <w:rPr/>
        <w:t>in</w:t>
      </w:r>
      <w:r>
        <w:rPr>
          <w:spacing w:val="2"/>
        </w:rPr>
        <w:t> </w:t>
      </w:r>
      <w:r>
        <w:rPr/>
        <w:t>Picture</w:t>
      </w:r>
      <w:r>
        <w:rPr>
          <w:spacing w:val="-1"/>
        </w:rPr>
        <w:t> </w:t>
      </w:r>
      <w:r>
        <w:rPr/>
        <w:t>8,</w:t>
      </w:r>
      <w:r>
        <w:rPr>
          <w:spacing w:val="-1"/>
        </w:rPr>
        <w:t> </w:t>
      </w:r>
      <w:r>
        <w:rPr/>
        <w:t>where</w:t>
      </w:r>
      <w:r>
        <w:rPr>
          <w:spacing w:val="-2"/>
        </w:rPr>
        <w:t> </w:t>
      </w:r>
      <w:r>
        <w:rPr/>
        <w:t>register</w:t>
      </w:r>
      <w:r>
        <w:rPr>
          <w:spacing w:val="1"/>
        </w:rPr>
        <w:t> </w:t>
      </w:r>
      <w:r>
        <w:rPr/>
        <w:t>0xF6</w:t>
      </w:r>
      <w:r>
        <w:rPr>
          <w:spacing w:val="-1"/>
        </w:rPr>
        <w:t> </w:t>
      </w:r>
      <w:r>
        <w:rPr/>
        <w:t>and</w:t>
      </w:r>
      <w:r>
        <w:rPr>
          <w:spacing w:val="-2"/>
        </w:rPr>
        <w:t> </w:t>
      </w:r>
      <w:r>
        <w:rPr/>
        <w:t>0xF7</w:t>
      </w:r>
      <w:r>
        <w:rPr>
          <w:spacing w:val="1"/>
        </w:rPr>
        <w:t> </w:t>
      </w:r>
      <w:r>
        <w:rPr/>
        <w:t>are read.</w:t>
      </w:r>
    </w:p>
    <w:p>
      <w:pPr>
        <w:pStyle w:val="BodyText"/>
        <w:spacing w:before="8"/>
        <w:rPr>
          <w:sz w:val="13"/>
        </w:rPr>
      </w:pPr>
      <w:r>
        <w:rPr/>
        <w:pict>
          <v:group style="position:absolute;margin-left:80.359993pt;margin-top:9.867958pt;width:437.5pt;height:121.45pt;mso-position-horizontal-relative:page;mso-position-vertical-relative:paragraph;z-index:-15659008;mso-wrap-distance-left:0;mso-wrap-distance-right:0" coordorigin="1607,197" coordsize="8750,2429">
            <v:rect style="position:absolute;left:3874;top:875;width:419;height:496" filled="true" fillcolor="#00ffff" stroked="false">
              <v:fill type="solid"/>
            </v:rect>
            <v:shape style="position:absolute;left:3859;top:197;width:448;height:1189" coordorigin="3859,197" coordsize="448,1189" path="m3890,395l3859,395,3859,1386,3890,1386,3890,395xm4306,197l4276,197,4276,1386,4306,1386,4306,197xe" filled="true" fillcolor="#000000" stroked="false">
              <v:path arrowok="t"/>
              <v:fill type="solid"/>
            </v:shape>
            <v:shape style="position:absolute;left:3874;top:2115;width:6137;height:496" coordorigin="3875,2116" coordsize="6137,496" path="m4293,2116l3875,2116,3875,2611,4293,2611,4293,2116xm7194,2116l6738,2116,6738,2611,7194,2611,7194,2116xm10011,2116l9454,2116,9454,2611,10011,2611,10011,2116xe" filled="true" fillcolor="#00ffff" stroked="false">
              <v:path arrowok="t"/>
              <v:fill type="solid"/>
            </v:shape>
            <v:line style="position:absolute" from="1631,2108" to="1938,2108" stroked="true" strokeweight=".119828pt" strokecolor="#000000">
              <v:stroke dashstyle="solid"/>
            </v:line>
            <v:rect style="position:absolute;left:1630;top:2107;width:310;height:17" filled="true" fillcolor="#000000" stroked="false">
              <v:fill type="solid"/>
            </v:rect>
            <v:line style="position:absolute" from="3628,1635" to="3628,2098" stroked="true" strokeweight=".111977pt" strokecolor="#000000">
              <v:stroke dashstyle="solid"/>
            </v:line>
            <v:shape style="position:absolute;left:1970;top:1634;width:8055;height:498" coordorigin="1970,1634" coordsize="8055,498" path="m10024,2099l3642,2099,3642,1634,3627,1634,3627,2099,1970,2099,1970,2132,10024,2132,10024,2099xe" filled="true" fillcolor="#000000" stroked="false">
              <v:path arrowok="t"/>
              <v:fill type="solid"/>
            </v:shape>
            <v:line style="position:absolute" from="2188,2133" to="2188,2281" stroked="true" strokeweight=".111977pt" strokecolor="#000000">
              <v:stroke dashstyle="solid"/>
            </v:line>
            <v:rect style="position:absolute;left:2186;top:2132;width:16;height:150" filled="true" fillcolor="#000000" stroked="false">
              <v:fill type="solid"/>
            </v:rect>
            <v:line style="position:absolute" from="2428,2133" to="2428,2281" stroked="true" strokeweight=".111977pt" strokecolor="#000000">
              <v:stroke dashstyle="solid"/>
            </v:line>
            <v:rect style="position:absolute;left:2426;top:2132;width:16;height:150" filled="true" fillcolor="#000000" stroked="false">
              <v:fill type="solid"/>
            </v:rect>
            <v:line style="position:absolute" from="2668,2133" to="2668,2281" stroked="true" strokeweight=".111977pt" strokecolor="#000000">
              <v:stroke dashstyle="solid"/>
            </v:line>
            <v:rect style="position:absolute;left:2667;top:2132;width:16;height:150" filled="true" fillcolor="#000000" stroked="false">
              <v:fill type="solid"/>
            </v:rect>
            <v:line style="position:absolute" from="2908,2133" to="2908,2281" stroked="true" strokeweight=".111977pt" strokecolor="#000000">
              <v:stroke dashstyle="solid"/>
            </v:line>
            <v:rect style="position:absolute;left:2907;top:2132;width:16;height:150" filled="true" fillcolor="#000000" stroked="false">
              <v:fill type="solid"/>
            </v:rect>
            <v:line style="position:absolute" from="3148,2133" to="3148,2281" stroked="true" strokeweight=".111977pt" strokecolor="#000000">
              <v:stroke dashstyle="solid"/>
            </v:line>
            <v:rect style="position:absolute;left:3147;top:2132;width:16;height:150" filled="true" fillcolor="#000000" stroked="false">
              <v:fill type="solid"/>
            </v:rect>
            <v:line style="position:absolute" from="3388,2133" to="3388,2281" stroked="true" strokeweight=".111977pt" strokecolor="#000000">
              <v:stroke dashstyle="solid"/>
            </v:line>
            <v:rect style="position:absolute;left:3387;top:2132;width:16;height:150" filled="true" fillcolor="#000000" stroked="false">
              <v:fill type="solid"/>
            </v:rect>
            <v:line style="position:absolute" from="3628,2133" to="3628,2281" stroked="true" strokeweight=".111977pt" strokecolor="#000000">
              <v:stroke dashstyle="solid"/>
            </v:line>
            <v:rect style="position:absolute;left:3626;top:2132;width:16;height:150" filled="true" fillcolor="#000000" stroked="false">
              <v:fill type="solid"/>
            </v:rect>
            <v:line style="position:absolute" from="4600,2133" to="4600,2281" stroked="true" strokeweight=".111977pt" strokecolor="#000000">
              <v:stroke dashstyle="solid"/>
            </v:line>
            <v:rect style="position:absolute;left:4598;top:2132;width:16;height:150" filled="true" fillcolor="#000000" stroked="false">
              <v:fill type="solid"/>
            </v:rect>
            <v:line style="position:absolute" from="4915,2133" to="4915,2281" stroked="true" strokeweight=".111977pt" strokecolor="#000000">
              <v:stroke dashstyle="solid"/>
            </v:line>
            <v:rect style="position:absolute;left:4913;top:2132;width:16;height:150" filled="true" fillcolor="#000000" stroked="false">
              <v:fill type="solid"/>
            </v:rect>
            <v:line style="position:absolute" from="5229,2133" to="5229,2281" stroked="true" strokeweight=".111977pt" strokecolor="#000000">
              <v:stroke dashstyle="solid"/>
            </v:line>
            <v:rect style="position:absolute;left:5228;top:2132;width:16;height:150" filled="true" fillcolor="#000000" stroked="false">
              <v:fill type="solid"/>
            </v:rect>
            <v:line style="position:absolute" from="5544,2133" to="5544,2281" stroked="true" strokeweight=".111977pt" strokecolor="#000000">
              <v:stroke dashstyle="solid"/>
            </v:line>
            <v:rect style="position:absolute;left:5543;top:2132;width:16;height:150" filled="true" fillcolor="#000000" stroked="false">
              <v:fill type="solid"/>
            </v:rect>
            <v:line style="position:absolute" from="5859,2133" to="5859,2281" stroked="true" strokeweight=".111977pt" strokecolor="#000000">
              <v:stroke dashstyle="solid"/>
            </v:line>
            <v:rect style="position:absolute;left:5858;top:2132;width:16;height:150" filled="true" fillcolor="#000000" stroked="false">
              <v:fill type="solid"/>
            </v:rect>
            <v:line style="position:absolute" from="6174,2133" to="6174,2281" stroked="true" strokeweight=".111977pt" strokecolor="#000000">
              <v:stroke dashstyle="solid"/>
            </v:line>
            <v:rect style="position:absolute;left:6172;top:2132;width:16;height:150" filled="true" fillcolor="#000000" stroked="false">
              <v:fill type="solid"/>
            </v:rect>
            <v:line style="position:absolute" from="6452,2133" to="6452,2281" stroked="true" strokeweight=".111977pt" strokecolor="#000000">
              <v:stroke dashstyle="solid"/>
            </v:line>
            <v:rect style="position:absolute;left:6451;top:2132;width:16;height:150" filled="true" fillcolor="#000000" stroked="false">
              <v:fill type="solid"/>
            </v:rect>
            <v:line style="position:absolute" from="7526,2133" to="7526,2281" stroked="true" strokeweight=".111977pt" strokecolor="#000000">
              <v:stroke dashstyle="solid"/>
            </v:line>
            <v:rect style="position:absolute;left:7524;top:2132;width:16;height:150" filled="true" fillcolor="#000000" stroked="false">
              <v:fill type="solid"/>
            </v:rect>
            <v:line style="position:absolute" from="7804,2133" to="7804,2281" stroked="true" strokeweight=".111977pt" strokecolor="#000000">
              <v:stroke dashstyle="solid"/>
            </v:line>
            <v:rect style="position:absolute;left:7802;top:2132;width:16;height:150" filled="true" fillcolor="#000000" stroked="false">
              <v:fill type="solid"/>
            </v:rect>
            <v:line style="position:absolute" from="8082,2133" to="8082,2281" stroked="true" strokeweight=".111977pt" strokecolor="#000000">
              <v:stroke dashstyle="solid"/>
            </v:line>
            <v:rect style="position:absolute;left:8081;top:2132;width:16;height:150" filled="true" fillcolor="#000000" stroked="false">
              <v:fill type="solid"/>
            </v:rect>
            <v:line style="position:absolute" from="8361,2133" to="8361,2281" stroked="true" strokeweight=".111977pt" strokecolor="#000000">
              <v:stroke dashstyle="solid"/>
            </v:line>
            <v:rect style="position:absolute;left:8359;top:2132;width:16;height:150" filled="true" fillcolor="#000000" stroked="false">
              <v:fill type="solid"/>
            </v:rect>
            <v:line style="position:absolute" from="8639,2133" to="8639,2281" stroked="true" strokeweight=".111977pt" strokecolor="#000000">
              <v:stroke dashstyle="solid"/>
            </v:line>
            <v:rect style="position:absolute;left:8638;top:2132;width:16;height:150" filled="true" fillcolor="#000000" stroked="false">
              <v:fill type="solid"/>
            </v:rect>
            <v:line style="position:absolute" from="8918,2133" to="8918,2281" stroked="true" strokeweight=".111977pt" strokecolor="#000000">
              <v:stroke dashstyle="solid"/>
            </v:line>
            <v:rect style="position:absolute;left:8916;top:2132;width:16;height:150" filled="true" fillcolor="#000000" stroked="false">
              <v:fill type="solid"/>
            </v:rect>
            <v:line style="position:absolute" from="9169,2133" to="9169,2281" stroked="true" strokeweight=".111977pt" strokecolor="#000000">
              <v:stroke dashstyle="solid"/>
            </v:line>
            <v:shape style="position:absolute;left:1607;top:1437;width:7577;height:1189" coordorigin="1607,1437" coordsize="7577,1189" path="m1630,1602l1607,1602,1607,2625,1630,2625,1630,1602xm1970,1634l1939,1634,1939,2625,1970,2625,1970,1634xm4306,1437l4276,1437,4276,2625,4306,2625,4306,1437xm6753,1470l6722,1470,6722,2625,6753,2625,6753,1470xm9184,2132l9168,2132,9168,2282,9184,2282,9184,2132xe" filled="true" fillcolor="#000000" stroked="false">
              <v:path arrowok="t"/>
              <v:fill type="solid"/>
            </v:shape>
            <v:line style="position:absolute" from="3628,2446" to="3628,2592" stroked="true" strokeweight=".111977pt" strokecolor="#000000">
              <v:stroke dashstyle="solid"/>
            </v:line>
            <v:shape style="position:absolute;left:3626;top:1634;width:263;height:991" coordorigin="3627,1634" coordsize="263,991" path="m3642,2445l3627,2445,3627,2593,3642,2593,3642,2445xm3890,1634l3859,1634,3859,2625,3890,2625,3890,1634xe" filled="true" fillcolor="#000000" stroked="false">
              <v:path arrowok="t"/>
              <v:fill type="solid"/>
            </v:shape>
            <v:rect style="position:absolute;left:6737;top:875;width:457;height:496" filled="true" fillcolor="#00ffff" stroked="false">
              <v:fill type="solid"/>
            </v:rect>
            <v:shape style="position:absolute;left:6722;top:230;width:486;height:2396" coordorigin="6722,230" coordsize="486,2396" path="m6753,230l6722,230,6722,1386,6753,1386,6753,230xm7208,1437l7177,1437,7177,2625,7208,2625,7208,1437xm7208,395l7177,395,7177,1386,7208,1386,7208,395xe" filled="true" fillcolor="#000000" stroked="false">
              <v:path arrowok="t"/>
              <v:fill type="solid"/>
            </v:shape>
            <v:line style="position:absolute" from="2188,2446" to="2188,2592" stroked="true" strokeweight=".111977pt" strokecolor="#000000">
              <v:stroke dashstyle="solid"/>
            </v:line>
            <v:rect style="position:absolute;left:2186;top:2444;width:16;height:148" filled="true" fillcolor="#000000" stroked="false">
              <v:fill type="solid"/>
            </v:rect>
            <v:line style="position:absolute" from="2428,2446" to="2428,2592" stroked="true" strokeweight=".111977pt" strokecolor="#000000">
              <v:stroke dashstyle="solid"/>
            </v:line>
            <v:rect style="position:absolute;left:2426;top:2444;width:16;height:148" filled="true" fillcolor="#000000" stroked="false">
              <v:fill type="solid"/>
            </v:rect>
            <v:line style="position:absolute" from="2668,2446" to="2668,2592" stroked="true" strokeweight=".111977pt" strokecolor="#000000">
              <v:stroke dashstyle="solid"/>
            </v:line>
            <v:rect style="position:absolute;left:2667;top:2444;width:16;height:148" filled="true" fillcolor="#000000" stroked="false">
              <v:fill type="solid"/>
            </v:rect>
            <v:line style="position:absolute" from="2908,2446" to="2908,2592" stroked="true" strokeweight=".111977pt" strokecolor="#000000">
              <v:stroke dashstyle="solid"/>
            </v:line>
            <v:rect style="position:absolute;left:2907;top:2444;width:16;height:148" filled="true" fillcolor="#000000" stroked="false">
              <v:fill type="solid"/>
            </v:rect>
            <v:line style="position:absolute" from="3148,2446" to="3148,2592" stroked="true" strokeweight=".111977pt" strokecolor="#000000">
              <v:stroke dashstyle="solid"/>
            </v:line>
            <v:rect style="position:absolute;left:3147;top:2444;width:16;height:148" filled="true" fillcolor="#000000" stroked="false">
              <v:fill type="solid"/>
            </v:rect>
            <v:line style="position:absolute" from="3388,2446" to="3388,2592" stroked="true" strokeweight=".111977pt" strokecolor="#000000">
              <v:stroke dashstyle="solid"/>
            </v:line>
            <v:rect style="position:absolute;left:3387;top:2444;width:16;height:148" filled="true" fillcolor="#000000" stroked="false">
              <v:fill type="solid"/>
            </v:rect>
            <v:line style="position:absolute" from="4600,2446" to="4600,2592" stroked="true" strokeweight=".111977pt" strokecolor="#000000">
              <v:stroke dashstyle="solid"/>
            </v:line>
            <v:rect style="position:absolute;left:4598;top:2444;width:16;height:148" filled="true" fillcolor="#000000" stroked="false">
              <v:fill type="solid"/>
            </v:rect>
            <v:line style="position:absolute" from="4915,2446" to="4915,2592" stroked="true" strokeweight=".111977pt" strokecolor="#000000">
              <v:stroke dashstyle="solid"/>
            </v:line>
            <v:rect style="position:absolute;left:4913;top:2444;width:16;height:148" filled="true" fillcolor="#000000" stroked="false">
              <v:fill type="solid"/>
            </v:rect>
            <v:line style="position:absolute" from="5229,2446" to="5229,2592" stroked="true" strokeweight=".111977pt" strokecolor="#000000">
              <v:stroke dashstyle="solid"/>
            </v:line>
            <v:rect style="position:absolute;left:5228;top:2444;width:16;height:148" filled="true" fillcolor="#000000" stroked="false">
              <v:fill type="solid"/>
            </v:rect>
            <v:line style="position:absolute" from="5544,2446" to="5544,2592" stroked="true" strokeweight=".111977pt" strokecolor="#000000">
              <v:stroke dashstyle="solid"/>
            </v:line>
            <v:rect style="position:absolute;left:5543;top:2444;width:16;height:148" filled="true" fillcolor="#000000" stroked="false">
              <v:fill type="solid"/>
            </v:rect>
            <v:line style="position:absolute" from="5859,2446" to="5859,2592" stroked="true" strokeweight=".111977pt" strokecolor="#000000">
              <v:stroke dashstyle="solid"/>
            </v:line>
            <v:rect style="position:absolute;left:5858;top:2444;width:16;height:148" filled="true" fillcolor="#000000" stroked="false">
              <v:fill type="solid"/>
            </v:rect>
            <v:line style="position:absolute" from="6174,2446" to="6174,2592" stroked="true" strokeweight=".111977pt" strokecolor="#000000">
              <v:stroke dashstyle="solid"/>
            </v:line>
            <v:rect style="position:absolute;left:6172;top:2444;width:16;height:148" filled="true" fillcolor="#000000" stroked="false">
              <v:fill type="solid"/>
            </v:rect>
            <v:line style="position:absolute" from="6452,2446" to="6452,2592" stroked="true" strokeweight=".111977pt" strokecolor="#000000">
              <v:stroke dashstyle="solid"/>
            </v:line>
            <v:shape style="position:absolute;left:6451;top:1470;width:3574;height:1156" coordorigin="6451,1470" coordsize="3574,1156" path="m6467,2445l6451,2445,6451,2593,6467,2593,6467,2445xm9470,1470l9439,1470,9439,2625,9470,2625,9470,1470xm10024,1634l9994,1634,9994,2625,10024,2625,10024,1634xe" filled="true" fillcolor="#000000" stroked="false">
              <v:path arrowok="t"/>
              <v:fill type="solid"/>
            </v:shape>
            <v:line style="position:absolute" from="7526,2446" to="7526,2592" stroked="true" strokeweight=".111977pt" strokecolor="#000000">
              <v:stroke dashstyle="solid"/>
            </v:line>
            <v:rect style="position:absolute;left:7524;top:2444;width:16;height:148" filled="true" fillcolor="#000000" stroked="false">
              <v:fill type="solid"/>
            </v:rect>
            <v:line style="position:absolute" from="7804,2446" to="7804,2592" stroked="true" strokeweight=".111977pt" strokecolor="#000000">
              <v:stroke dashstyle="solid"/>
            </v:line>
            <v:rect style="position:absolute;left:7802;top:2444;width:16;height:148" filled="true" fillcolor="#000000" stroked="false">
              <v:fill type="solid"/>
            </v:rect>
            <v:line style="position:absolute" from="8082,2446" to="8082,2592" stroked="true" strokeweight=".111977pt" strokecolor="#000000">
              <v:stroke dashstyle="solid"/>
            </v:line>
            <v:rect style="position:absolute;left:8081;top:2444;width:16;height:148" filled="true" fillcolor="#000000" stroked="false">
              <v:fill type="solid"/>
            </v:rect>
            <v:line style="position:absolute" from="8361,2446" to="8361,2592" stroked="true" strokeweight=".111977pt" strokecolor="#000000">
              <v:stroke dashstyle="solid"/>
            </v:line>
            <v:rect style="position:absolute;left:8359;top:2444;width:16;height:148" filled="true" fillcolor="#000000" stroked="false">
              <v:fill type="solid"/>
            </v:rect>
            <v:line style="position:absolute" from="8639,2446" to="8639,2592" stroked="true" strokeweight=".111977pt" strokecolor="#000000">
              <v:stroke dashstyle="solid"/>
            </v:line>
            <v:rect style="position:absolute;left:8638;top:2444;width:16;height:148" filled="true" fillcolor="#000000" stroked="false">
              <v:fill type="solid"/>
            </v:rect>
            <v:line style="position:absolute" from="8918,2446" to="8918,2592" stroked="true" strokeweight=".111977pt" strokecolor="#000000">
              <v:stroke dashstyle="solid"/>
            </v:line>
            <v:rect style="position:absolute;left:8916;top:2444;width:16;height:148" filled="true" fillcolor="#000000" stroked="false">
              <v:fill type="solid"/>
            </v:rect>
            <v:line style="position:absolute" from="9169,2446" to="9169,2592" stroked="true" strokeweight=".111977pt" strokecolor="#000000">
              <v:stroke dashstyle="solid"/>
            </v:line>
            <v:rect style="position:absolute;left:9168;top:2444;width:16;height:148" filled="true" fillcolor="#000000" stroked="false">
              <v:fill type="solid"/>
            </v:rect>
            <v:line style="position:absolute" from="1631,868" to="1938,868" stroked="true" strokeweight=".119828pt" strokecolor="#000000">
              <v:stroke dashstyle="solid"/>
            </v:line>
            <v:shape style="position:absolute;left:1607;top:361;width:363;height:1024" coordorigin="1607,362" coordsize="363,1024" path="m1970,395l1939,395,1939,867,1630,867,1630,362,1607,362,1607,1386,1630,1386,1630,884,1939,884,1939,1386,1970,1386,1970,395xe" filled="true" fillcolor="#000000" stroked="false">
              <v:path arrowok="t"/>
              <v:fill type="solid"/>
            </v:shape>
            <v:line style="position:absolute" from="3628,396" to="3628,858" stroked="true" strokeweight=".111977pt" strokecolor="#000000">
              <v:stroke dashstyle="solid"/>
            </v:line>
            <v:rect style="position:absolute;left:3626;top:394;width:16;height:465" filled="true" fillcolor="#000000" stroked="false">
              <v:fill type="solid"/>
            </v:rect>
            <v:line style="position:absolute" from="3628,894" to="3628,1041" stroked="true" strokeweight=".111977pt" strokecolor="#000000">
              <v:stroke dashstyle="solid"/>
            </v:line>
            <v:shape style="position:absolute;left:1630;top:361;width:5578;height:681" coordorigin="1630,362" coordsize="5578,681" path="m3642,892l3627,892,3627,1042,3642,1042,3642,892xm7208,362l1630,362,1630,395,7208,395,7208,362xe" filled="true" fillcolor="#000000" stroked="false">
              <v:path arrowok="t"/>
              <v:fill type="solid"/>
            </v:shape>
            <v:line style="position:absolute" from="2188,894" to="2188,1041" stroked="true" strokeweight=".111977pt" strokecolor="#000000">
              <v:stroke dashstyle="solid"/>
            </v:line>
            <v:rect style="position:absolute;left:2186;top:892;width:16;height:150" filled="true" fillcolor="#000000" stroked="false">
              <v:fill type="solid"/>
            </v:rect>
            <v:line style="position:absolute" from="2428,894" to="2428,1041" stroked="true" strokeweight=".111977pt" strokecolor="#000000">
              <v:stroke dashstyle="solid"/>
            </v:line>
            <v:rect style="position:absolute;left:2426;top:892;width:16;height:150" filled="true" fillcolor="#000000" stroked="false">
              <v:fill type="solid"/>
            </v:rect>
            <v:line style="position:absolute" from="2668,894" to="2668,1041" stroked="true" strokeweight=".111977pt" strokecolor="#000000">
              <v:stroke dashstyle="solid"/>
            </v:line>
            <v:rect style="position:absolute;left:2667;top:892;width:16;height:150" filled="true" fillcolor="#000000" stroked="false">
              <v:fill type="solid"/>
            </v:rect>
            <v:line style="position:absolute" from="2908,894" to="2908,1041" stroked="true" strokeweight=".111977pt" strokecolor="#000000">
              <v:stroke dashstyle="solid"/>
            </v:line>
            <v:rect style="position:absolute;left:2907;top:892;width:16;height:150" filled="true" fillcolor="#000000" stroked="false">
              <v:fill type="solid"/>
            </v:rect>
            <v:line style="position:absolute" from="3148,894" to="3148,1041" stroked="true" strokeweight=".111977pt" strokecolor="#000000">
              <v:stroke dashstyle="solid"/>
            </v:line>
            <v:rect style="position:absolute;left:3147;top:892;width:16;height:150" filled="true" fillcolor="#000000" stroked="false">
              <v:fill type="solid"/>
            </v:rect>
            <v:line style="position:absolute" from="3388,894" to="3388,1041" stroked="true" strokeweight=".111977pt" strokecolor="#000000">
              <v:stroke dashstyle="solid"/>
            </v:line>
            <v:rect style="position:absolute;left:3387;top:892;width:16;height:150" filled="true" fillcolor="#000000" stroked="false">
              <v:fill type="solid"/>
            </v:rect>
            <v:line style="position:absolute" from="4600,894" to="4600,1041" stroked="true" strokeweight=".111977pt" strokecolor="#000000">
              <v:stroke dashstyle="solid"/>
            </v:line>
            <v:rect style="position:absolute;left:4598;top:892;width:16;height:150" filled="true" fillcolor="#000000" stroked="false">
              <v:fill type="solid"/>
            </v:rect>
            <v:line style="position:absolute" from="4915,894" to="4915,1041" stroked="true" strokeweight=".111977pt" strokecolor="#000000">
              <v:stroke dashstyle="solid"/>
            </v:line>
            <v:rect style="position:absolute;left:4913;top:892;width:16;height:150" filled="true" fillcolor="#000000" stroked="false">
              <v:fill type="solid"/>
            </v:rect>
            <v:line style="position:absolute" from="5229,894" to="5229,1041" stroked="true" strokeweight=".111977pt" strokecolor="#000000">
              <v:stroke dashstyle="solid"/>
            </v:line>
            <v:rect style="position:absolute;left:5228;top:892;width:16;height:150" filled="true" fillcolor="#000000" stroked="false">
              <v:fill type="solid"/>
            </v:rect>
            <v:line style="position:absolute" from="5544,894" to="5544,1041" stroked="true" strokeweight=".111977pt" strokecolor="#000000">
              <v:stroke dashstyle="solid"/>
            </v:line>
            <v:rect style="position:absolute;left:5543;top:892;width:16;height:150" filled="true" fillcolor="#000000" stroked="false">
              <v:fill type="solid"/>
            </v:rect>
            <v:line style="position:absolute" from="5859,894" to="5859,1041" stroked="true" strokeweight=".111977pt" strokecolor="#000000">
              <v:stroke dashstyle="solid"/>
            </v:line>
            <v:rect style="position:absolute;left:5858;top:892;width:16;height:150" filled="true" fillcolor="#000000" stroked="false">
              <v:fill type="solid"/>
            </v:rect>
            <v:line style="position:absolute" from="6174,894" to="6174,1041" stroked="true" strokeweight=".111977pt" strokecolor="#000000">
              <v:stroke dashstyle="solid"/>
            </v:line>
            <v:rect style="position:absolute;left:6172;top:892;width:16;height:150" filled="true" fillcolor="#000000" stroked="false">
              <v:fill type="solid"/>
            </v:rect>
            <v:line style="position:absolute" from="6452,894" to="6452,1041" stroked="true" strokeweight=".111977pt" strokecolor="#000000">
              <v:stroke dashstyle="solid"/>
            </v:line>
            <v:shape style="position:absolute;left:1970;top:859;width:5238;height:184" coordorigin="1970,859" coordsize="5238,184" path="m7208,859l1970,859,1970,893,6451,893,6451,1042,6467,1042,6467,893,7208,893,7208,859xe" filled="true" fillcolor="#000000" stroked="false">
              <v:path arrowok="t"/>
              <v:fill type="solid"/>
            </v:shape>
            <v:line style="position:absolute" from="3628,1206" to="3628,1352" stroked="true" strokeweight=".111977pt" strokecolor="#000000">
              <v:stroke dashstyle="solid"/>
            </v:line>
            <v:rect style="position:absolute;left:3626;top:1204;width:16;height:148" filled="true" fillcolor="#000000" stroked="false">
              <v:fill type="solid"/>
            </v:rect>
            <v:line style="position:absolute" from="2188,1206" to="2188,1352" stroked="true" strokeweight=".111977pt" strokecolor="#000000">
              <v:stroke dashstyle="solid"/>
            </v:line>
            <v:rect style="position:absolute;left:2186;top:1204;width:16;height:148" filled="true" fillcolor="#000000" stroked="false">
              <v:fill type="solid"/>
            </v:rect>
            <v:line style="position:absolute" from="2428,1206" to="2428,1352" stroked="true" strokeweight=".111977pt" strokecolor="#000000">
              <v:stroke dashstyle="solid"/>
            </v:line>
            <v:rect style="position:absolute;left:2426;top:1204;width:16;height:148" filled="true" fillcolor="#000000" stroked="false">
              <v:fill type="solid"/>
            </v:rect>
            <v:line style="position:absolute" from="2668,1206" to="2668,1352" stroked="true" strokeweight=".111977pt" strokecolor="#000000">
              <v:stroke dashstyle="solid"/>
            </v:line>
            <v:rect style="position:absolute;left:2667;top:1204;width:16;height:148" filled="true" fillcolor="#000000" stroked="false">
              <v:fill type="solid"/>
            </v:rect>
            <v:line style="position:absolute" from="2908,1206" to="2908,1352" stroked="true" strokeweight=".111977pt" strokecolor="#000000">
              <v:stroke dashstyle="solid"/>
            </v:line>
            <v:rect style="position:absolute;left:2907;top:1204;width:16;height:148" filled="true" fillcolor="#000000" stroked="false">
              <v:fill type="solid"/>
            </v:rect>
            <v:line style="position:absolute" from="3148,1206" to="3148,1352" stroked="true" strokeweight=".111977pt" strokecolor="#000000">
              <v:stroke dashstyle="solid"/>
            </v:line>
            <v:rect style="position:absolute;left:3147;top:1204;width:16;height:148" filled="true" fillcolor="#000000" stroked="false">
              <v:fill type="solid"/>
            </v:rect>
            <v:line style="position:absolute" from="3388,1206" to="3388,1352" stroked="true" strokeweight=".111977pt" strokecolor="#000000">
              <v:stroke dashstyle="solid"/>
            </v:line>
            <v:rect style="position:absolute;left:3387;top:1204;width:16;height:148" filled="true" fillcolor="#000000" stroked="false">
              <v:fill type="solid"/>
            </v:rect>
            <v:line style="position:absolute" from="4600,1206" to="4600,1352" stroked="true" strokeweight=".111977pt" strokecolor="#000000">
              <v:stroke dashstyle="solid"/>
            </v:line>
            <v:rect style="position:absolute;left:4598;top:1204;width:16;height:148" filled="true" fillcolor="#000000" stroked="false">
              <v:fill type="solid"/>
            </v:rect>
            <v:line style="position:absolute" from="4915,1206" to="4915,1352" stroked="true" strokeweight=".111977pt" strokecolor="#000000">
              <v:stroke dashstyle="solid"/>
            </v:line>
            <v:rect style="position:absolute;left:4913;top:1204;width:16;height:148" filled="true" fillcolor="#000000" stroked="false">
              <v:fill type="solid"/>
            </v:rect>
            <v:line style="position:absolute" from="5229,1206" to="5229,1352" stroked="true" strokeweight=".111977pt" strokecolor="#000000">
              <v:stroke dashstyle="solid"/>
            </v:line>
            <v:rect style="position:absolute;left:5228;top:1204;width:16;height:148" filled="true" fillcolor="#000000" stroked="false">
              <v:fill type="solid"/>
            </v:rect>
            <v:line style="position:absolute" from="5544,1206" to="5544,1352" stroked="true" strokeweight=".111977pt" strokecolor="#000000">
              <v:stroke dashstyle="solid"/>
            </v:line>
            <v:rect style="position:absolute;left:5543;top:1204;width:16;height:148" filled="true" fillcolor="#000000" stroked="false">
              <v:fill type="solid"/>
            </v:rect>
            <v:line style="position:absolute" from="5859,1206" to="5859,1352" stroked="true" strokeweight=".111977pt" strokecolor="#000000">
              <v:stroke dashstyle="solid"/>
            </v:line>
            <v:rect style="position:absolute;left:5858;top:1204;width:16;height:148" filled="true" fillcolor="#000000" stroked="false">
              <v:fill type="solid"/>
            </v:rect>
            <v:line style="position:absolute" from="6174,1206" to="6174,1352" stroked="true" strokeweight=".111977pt" strokecolor="#000000">
              <v:stroke dashstyle="solid"/>
            </v:line>
            <v:rect style="position:absolute;left:6172;top:1204;width:16;height:148" filled="true" fillcolor="#000000" stroked="false">
              <v:fill type="solid"/>
            </v:rect>
            <v:line style="position:absolute" from="6452,1206" to="6452,1352" stroked="true" strokeweight=".111977pt" strokecolor="#000000">
              <v:stroke dashstyle="solid"/>
            </v:line>
            <v:shape style="position:absolute;left:1630;top:1204;width:8727;height:1421" coordorigin="1630,1205" coordsize="8727,1421" path="m7208,1353l6467,1353,6467,1205,6451,1205,6451,1353,1630,1353,1630,1386,7208,1386,7208,1353xm10356,1602l1630,1602,1630,1634,10333,1634,10333,2625,10356,2625,10356,1634,10356,1602xe" filled="true" fillcolor="#000000" stroked="false">
              <v:path arrowok="t"/>
              <v:fill type="solid"/>
            </v:shape>
            <v:line style="position:absolute" from="10025,2108" to="10332,2108" stroked="true" strokeweight=".119828pt" strokecolor="#000000">
              <v:stroke dashstyle="solid"/>
            </v:line>
            <v:shape style="position:absolute;left:1630;top:2107;width:8727;height:519" coordorigin="1630,2107" coordsize="8727,519" path="m10333,2107l10024,2107,10024,2124,10333,2124,10333,2107xm10356,2593l1630,2593,1630,2625,10356,2625,10356,2593xe" filled="true" fillcolor="#000000" stroked="false">
              <v:path arrowok="t"/>
              <v:fill type="solid"/>
            </v:shape>
            <v:shape style="position:absolute;left:9470;top:2133;width:525;height:477" coordorigin="9471,2133" coordsize="525,477" path="m9482,2133l9471,2133,9471,2143,9983,2610,9995,2610,9995,2600,9482,2133xe" filled="true" fillcolor="#000000" stroked="false">
              <v:path arrowok="t"/>
              <v:fill type="solid"/>
            </v:shape>
            <v:shape style="position:absolute;left:9470;top:2133;width:525;height:477" coordorigin="9471,2133" coordsize="525,477" path="m9471,2133l9482,2133,9995,2600,9995,2610,9983,2610,9471,2143,9471,2133xe" filled="false" stroked="true" strokeweight=".116271pt" strokecolor="#000000">
              <v:path arrowok="t"/>
              <v:stroke dashstyle="solid"/>
            </v:shape>
            <v:shape style="position:absolute;left:9470;top:2133;width:525;height:477" coordorigin="9471,2133" coordsize="525,477" path="m9995,2133l9983,2133,9471,2600,9471,2610,9482,2610,9995,2143,9995,2133xe" filled="true" fillcolor="#000000" stroked="false">
              <v:path arrowok="t"/>
              <v:fill type="solid"/>
            </v:shape>
            <v:shape style="position:absolute;left:9470;top:2133;width:525;height:477" coordorigin="9471,2133" coordsize="525,477" path="m9995,2133l9983,2133,9471,2600,9471,2610,9482,2610,9995,2143,9995,2133xe" filled="false" stroked="true" strokeweight=".116271pt" strokecolor="#000000">
              <v:path arrowok="t"/>
              <v:stroke dashstyle="solid"/>
            </v:shape>
            <v:shape style="position:absolute;left:2050;top:1057;width:1762;height:134" type="#_x0000_t202" filled="false" stroked="false">
              <v:textbox inset="0,0,0,0">
                <w:txbxContent>
                  <w:p>
                    <w:pPr>
                      <w:spacing w:line="133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w w:val="90"/>
                        <w:sz w:val="12"/>
                      </w:rPr>
                      <w:t>1</w:t>
                    </w:r>
                    <w:r>
                      <w:rPr>
                        <w:spacing w:val="56"/>
                        <w:sz w:val="12"/>
                      </w:rPr>
                      <w:t> </w:t>
                    </w:r>
                    <w:r>
                      <w:rPr>
                        <w:spacing w:val="56"/>
                        <w:sz w:val="12"/>
                      </w:rPr>
                      <w:t> </w:t>
                    </w:r>
                    <w:r>
                      <w:rPr>
                        <w:w w:val="90"/>
                        <w:sz w:val="12"/>
                      </w:rPr>
                      <w:t>1</w:t>
                    </w:r>
                    <w:r>
                      <w:rPr>
                        <w:spacing w:val="56"/>
                        <w:sz w:val="12"/>
                      </w:rPr>
                      <w:t> </w:t>
                    </w:r>
                    <w:r>
                      <w:rPr>
                        <w:spacing w:val="56"/>
                        <w:sz w:val="12"/>
                      </w:rPr>
                      <w:t> </w:t>
                    </w:r>
                    <w:r>
                      <w:rPr>
                        <w:w w:val="90"/>
                        <w:sz w:val="12"/>
                      </w:rPr>
                      <w:t>1</w:t>
                    </w:r>
                    <w:r>
                      <w:rPr>
                        <w:spacing w:val="56"/>
                        <w:sz w:val="12"/>
                      </w:rPr>
                      <w:t> </w:t>
                    </w:r>
                    <w:r>
                      <w:rPr>
                        <w:spacing w:val="57"/>
                        <w:sz w:val="12"/>
                      </w:rPr>
                      <w:t> </w:t>
                    </w:r>
                    <w:r>
                      <w:rPr>
                        <w:w w:val="90"/>
                        <w:sz w:val="12"/>
                      </w:rPr>
                      <w:t>0</w:t>
                    </w:r>
                    <w:r>
                      <w:rPr>
                        <w:spacing w:val="56"/>
                        <w:sz w:val="12"/>
                      </w:rPr>
                      <w:t> </w:t>
                    </w:r>
                    <w:r>
                      <w:rPr>
                        <w:spacing w:val="56"/>
                        <w:sz w:val="12"/>
                      </w:rPr>
                      <w:t> </w:t>
                    </w:r>
                    <w:r>
                      <w:rPr>
                        <w:w w:val="90"/>
                        <w:sz w:val="12"/>
                      </w:rPr>
                      <w:t>1</w:t>
                    </w:r>
                    <w:r>
                      <w:rPr>
                        <w:spacing w:val="56"/>
                        <w:sz w:val="12"/>
                      </w:rPr>
                      <w:t> </w:t>
                    </w:r>
                    <w:r>
                      <w:rPr>
                        <w:spacing w:val="57"/>
                        <w:sz w:val="12"/>
                      </w:rPr>
                      <w:t> </w:t>
                    </w:r>
                    <w:r>
                      <w:rPr>
                        <w:w w:val="90"/>
                        <w:sz w:val="12"/>
                      </w:rPr>
                      <w:t>1</w:t>
                    </w:r>
                    <w:r>
                      <w:rPr>
                        <w:spacing w:val="54"/>
                        <w:sz w:val="12"/>
                      </w:rPr>
                      <w:t> </w:t>
                    </w:r>
                    <w:r>
                      <w:rPr>
                        <w:spacing w:val="54"/>
                        <w:sz w:val="12"/>
                      </w:rPr>
                      <w:t> </w:t>
                    </w:r>
                    <w:r>
                      <w:rPr>
                        <w:w w:val="90"/>
                        <w:sz w:val="12"/>
                      </w:rPr>
                      <w:t>X</w:t>
                    </w:r>
                    <w:r>
                      <w:rPr>
                        <w:spacing w:val="52"/>
                        <w:sz w:val="12"/>
                      </w:rPr>
                      <w:t> </w:t>
                    </w:r>
                    <w:r>
                      <w:rPr>
                        <w:spacing w:val="52"/>
                        <w:sz w:val="12"/>
                      </w:rPr>
                      <w:t> </w:t>
                    </w:r>
                    <w:r>
                      <w:rPr>
                        <w:sz w:val="12"/>
                      </w:rPr>
                      <w:t>0</w:t>
                    </w:r>
                  </w:p>
                </w:txbxContent>
              </v:textbox>
              <w10:wrap type="none"/>
            </v:shape>
            <v:shape style="position:absolute;left:4425;top:1057;width:2231;height:134" type="#_x0000_t202" filled="false" stroked="false">
              <v:textbox inset="0,0,0,0">
                <w:txbxContent>
                  <w:p>
                    <w:pPr>
                      <w:tabs>
                        <w:tab w:pos="315" w:val="left" w:leader="none"/>
                        <w:tab w:pos="630" w:val="left" w:leader="none"/>
                        <w:tab w:pos="944" w:val="left" w:leader="none"/>
                        <w:tab w:pos="1259" w:val="left" w:leader="none"/>
                        <w:tab w:pos="1574" w:val="left" w:leader="none"/>
                        <w:tab w:pos="1870" w:val="left" w:leader="none"/>
                        <w:tab w:pos="2148" w:val="left" w:leader="none"/>
                      </w:tabs>
                      <w:spacing w:line="133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sz w:val="12"/>
                      </w:rPr>
                      <w:t>1</w:t>
                      <w:tab/>
                      <w:t>1</w:t>
                      <w:tab/>
                      <w:t>1</w:t>
                      <w:tab/>
                      <w:t>1</w:t>
                      <w:tab/>
                      <w:t>0</w:t>
                      <w:tab/>
                      <w:t>1</w:t>
                      <w:tab/>
                      <w:t>1</w:t>
                      <w:tab/>
                      <w:t>0</w:t>
                    </w:r>
                  </w:p>
                </w:txbxContent>
              </v:textbox>
              <w10:wrap type="none"/>
            </v:shape>
            <v:shape style="position:absolute;left:2050;top:2297;width:1762;height:134" type="#_x0000_t202" filled="false" stroked="false">
              <v:textbox inset="0,0,0,0">
                <w:txbxContent>
                  <w:p>
                    <w:pPr>
                      <w:spacing w:line="133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w w:val="90"/>
                        <w:sz w:val="12"/>
                      </w:rPr>
                      <w:t>1</w:t>
                    </w:r>
                    <w:r>
                      <w:rPr>
                        <w:spacing w:val="56"/>
                        <w:sz w:val="12"/>
                      </w:rPr>
                      <w:t> </w:t>
                    </w:r>
                    <w:r>
                      <w:rPr>
                        <w:spacing w:val="56"/>
                        <w:sz w:val="12"/>
                      </w:rPr>
                      <w:t> </w:t>
                    </w:r>
                    <w:r>
                      <w:rPr>
                        <w:w w:val="90"/>
                        <w:sz w:val="12"/>
                      </w:rPr>
                      <w:t>1</w:t>
                    </w:r>
                    <w:r>
                      <w:rPr>
                        <w:spacing w:val="56"/>
                        <w:sz w:val="12"/>
                      </w:rPr>
                      <w:t> </w:t>
                    </w:r>
                    <w:r>
                      <w:rPr>
                        <w:spacing w:val="56"/>
                        <w:sz w:val="12"/>
                      </w:rPr>
                      <w:t> </w:t>
                    </w:r>
                    <w:r>
                      <w:rPr>
                        <w:w w:val="90"/>
                        <w:sz w:val="12"/>
                      </w:rPr>
                      <w:t>1</w:t>
                    </w:r>
                    <w:r>
                      <w:rPr>
                        <w:spacing w:val="56"/>
                        <w:sz w:val="12"/>
                      </w:rPr>
                      <w:t> </w:t>
                    </w:r>
                    <w:r>
                      <w:rPr>
                        <w:spacing w:val="57"/>
                        <w:sz w:val="12"/>
                      </w:rPr>
                      <w:t> </w:t>
                    </w:r>
                    <w:r>
                      <w:rPr>
                        <w:w w:val="90"/>
                        <w:sz w:val="12"/>
                      </w:rPr>
                      <w:t>0</w:t>
                    </w:r>
                    <w:r>
                      <w:rPr>
                        <w:spacing w:val="56"/>
                        <w:sz w:val="12"/>
                      </w:rPr>
                      <w:t> </w:t>
                    </w:r>
                    <w:r>
                      <w:rPr>
                        <w:spacing w:val="56"/>
                        <w:sz w:val="12"/>
                      </w:rPr>
                      <w:t> </w:t>
                    </w:r>
                    <w:r>
                      <w:rPr>
                        <w:w w:val="90"/>
                        <w:sz w:val="12"/>
                      </w:rPr>
                      <w:t>1</w:t>
                    </w:r>
                    <w:r>
                      <w:rPr>
                        <w:spacing w:val="56"/>
                        <w:sz w:val="12"/>
                      </w:rPr>
                      <w:t> </w:t>
                    </w:r>
                    <w:r>
                      <w:rPr>
                        <w:spacing w:val="57"/>
                        <w:sz w:val="12"/>
                      </w:rPr>
                      <w:t> </w:t>
                    </w:r>
                    <w:r>
                      <w:rPr>
                        <w:w w:val="90"/>
                        <w:sz w:val="12"/>
                      </w:rPr>
                      <w:t>1</w:t>
                    </w:r>
                    <w:r>
                      <w:rPr>
                        <w:spacing w:val="54"/>
                        <w:sz w:val="12"/>
                      </w:rPr>
                      <w:t> </w:t>
                    </w:r>
                    <w:r>
                      <w:rPr>
                        <w:spacing w:val="54"/>
                        <w:sz w:val="12"/>
                      </w:rPr>
                      <w:t> </w:t>
                    </w:r>
                    <w:r>
                      <w:rPr>
                        <w:w w:val="90"/>
                        <w:sz w:val="12"/>
                      </w:rPr>
                      <w:t>X</w:t>
                    </w:r>
                    <w:r>
                      <w:rPr>
                        <w:spacing w:val="52"/>
                        <w:sz w:val="12"/>
                      </w:rPr>
                      <w:t> </w:t>
                    </w:r>
                    <w:r>
                      <w:rPr>
                        <w:spacing w:val="52"/>
                        <w:sz w:val="12"/>
                      </w:rPr>
                      <w:t> </w:t>
                    </w:r>
                    <w:r>
                      <w:rPr>
                        <w:sz w:val="12"/>
                      </w:rPr>
                      <w:t>1</w:t>
                    </w:r>
                  </w:p>
                </w:txbxContent>
              </v:textbox>
              <w10:wrap type="none"/>
            </v:shape>
            <v:shape style="position:absolute;left:4366;top:2297;width:2350;height:134" type="#_x0000_t202" filled="false" stroked="false">
              <v:textbox inset="0,0,0,0">
                <w:txbxContent>
                  <w:p>
                    <w:pPr>
                      <w:spacing w:line="133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sz w:val="12"/>
                      </w:rPr>
                      <w:t>bit7  </w:t>
                    </w:r>
                    <w:r>
                      <w:rPr>
                        <w:spacing w:val="17"/>
                        <w:sz w:val="12"/>
                      </w:rPr>
                      <w:t> </w:t>
                    </w:r>
                    <w:r>
                      <w:rPr>
                        <w:sz w:val="12"/>
                      </w:rPr>
                      <w:t>bit6  </w:t>
                    </w:r>
                    <w:r>
                      <w:rPr>
                        <w:spacing w:val="18"/>
                        <w:sz w:val="12"/>
                      </w:rPr>
                      <w:t> </w:t>
                    </w:r>
                    <w:r>
                      <w:rPr>
                        <w:sz w:val="12"/>
                      </w:rPr>
                      <w:t>bit5  </w:t>
                    </w:r>
                    <w:r>
                      <w:rPr>
                        <w:spacing w:val="18"/>
                        <w:sz w:val="12"/>
                      </w:rPr>
                      <w:t> </w:t>
                    </w:r>
                    <w:r>
                      <w:rPr>
                        <w:sz w:val="12"/>
                      </w:rPr>
                      <w:t>bit4  </w:t>
                    </w:r>
                    <w:r>
                      <w:rPr>
                        <w:spacing w:val="17"/>
                        <w:sz w:val="12"/>
                      </w:rPr>
                      <w:t> </w:t>
                    </w:r>
                    <w:r>
                      <w:rPr>
                        <w:sz w:val="12"/>
                      </w:rPr>
                      <w:t>bit3  </w:t>
                    </w:r>
                    <w:r>
                      <w:rPr>
                        <w:spacing w:val="18"/>
                        <w:sz w:val="12"/>
                      </w:rPr>
                      <w:t> </w:t>
                    </w:r>
                    <w:r>
                      <w:rPr>
                        <w:sz w:val="12"/>
                      </w:rPr>
                      <w:t>bit2  </w:t>
                    </w:r>
                    <w:r>
                      <w:rPr>
                        <w:spacing w:val="3"/>
                        <w:sz w:val="12"/>
                      </w:rPr>
                      <w:t> </w:t>
                    </w:r>
                    <w:r>
                      <w:rPr>
                        <w:sz w:val="12"/>
                      </w:rPr>
                      <w:t>bit1</w:t>
                    </w:r>
                    <w:r>
                      <w:rPr>
                        <w:spacing w:val="53"/>
                        <w:sz w:val="12"/>
                      </w:rPr>
                      <w:t> </w:t>
                    </w:r>
                    <w:r>
                      <w:rPr>
                        <w:sz w:val="12"/>
                      </w:rPr>
                      <w:t>bit0</w:t>
                    </w:r>
                  </w:p>
                </w:txbxContent>
              </v:textbox>
              <w10:wrap type="none"/>
            </v:shape>
            <v:shape style="position:absolute;left:7280;top:2297;width:2152;height:134" type="#_x0000_t202" filled="false" stroked="false">
              <v:textbox inset="0,0,0,0">
                <w:txbxContent>
                  <w:p>
                    <w:pPr>
                      <w:spacing w:line="133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sz w:val="12"/>
                      </w:rPr>
                      <w:t>bit7  </w:t>
                    </w:r>
                    <w:r>
                      <w:rPr>
                        <w:spacing w:val="7"/>
                        <w:sz w:val="12"/>
                      </w:rPr>
                      <w:t> </w:t>
                    </w:r>
                    <w:r>
                      <w:rPr>
                        <w:sz w:val="12"/>
                      </w:rPr>
                      <w:t>bit6</w:t>
                    </w:r>
                    <w:r>
                      <w:rPr>
                        <w:spacing w:val="50"/>
                        <w:sz w:val="12"/>
                      </w:rPr>
                      <w:t> </w:t>
                    </w:r>
                    <w:r>
                      <w:rPr>
                        <w:sz w:val="12"/>
                      </w:rPr>
                      <w:t>bit5</w:t>
                    </w:r>
                    <w:r>
                      <w:rPr>
                        <w:spacing w:val="49"/>
                        <w:sz w:val="12"/>
                      </w:rPr>
                      <w:t> </w:t>
                    </w:r>
                    <w:r>
                      <w:rPr>
                        <w:sz w:val="12"/>
                      </w:rPr>
                      <w:t>bit4</w:t>
                    </w:r>
                    <w:r>
                      <w:rPr>
                        <w:spacing w:val="49"/>
                        <w:sz w:val="12"/>
                      </w:rPr>
                      <w:t> </w:t>
                    </w:r>
                    <w:r>
                      <w:rPr>
                        <w:sz w:val="12"/>
                      </w:rPr>
                      <w:t>bit3</w:t>
                    </w:r>
                    <w:r>
                      <w:rPr>
                        <w:spacing w:val="50"/>
                        <w:sz w:val="12"/>
                      </w:rPr>
                      <w:t> </w:t>
                    </w:r>
                    <w:r>
                      <w:rPr>
                        <w:sz w:val="12"/>
                      </w:rPr>
                      <w:t>bit2</w:t>
                    </w:r>
                    <w:r>
                      <w:rPr>
                        <w:spacing w:val="37"/>
                        <w:sz w:val="12"/>
                      </w:rPr>
                      <w:t> </w:t>
                    </w:r>
                    <w:r>
                      <w:rPr>
                        <w:sz w:val="12"/>
                      </w:rPr>
                      <w:t>bit1</w:t>
                    </w:r>
                    <w:r>
                      <w:rPr>
                        <w:spacing w:val="38"/>
                        <w:sz w:val="12"/>
                      </w:rPr>
                      <w:t> </w:t>
                    </w:r>
                    <w:r>
                      <w:rPr>
                        <w:sz w:val="12"/>
                      </w:rPr>
                      <w:t>bit0</w:t>
                    </w:r>
                  </w:p>
                </w:txbxContent>
              </v:textbox>
              <w10:wrap type="none"/>
            </v:shape>
            <v:shape style="position:absolute;left:10024;top:2123;width:310;height:469" type="#_x0000_t202" filled="false" stroked="false">
              <v:textbox inset="0,0,0,0">
                <w:txbxContent>
                  <w:p>
                    <w:pPr>
                      <w:spacing w:line="240" w:lineRule="auto" w:before="11"/>
                      <w:rPr>
                        <w:sz w:val="13"/>
                      </w:rPr>
                    </w:pPr>
                  </w:p>
                  <w:p>
                    <w:pPr>
                      <w:spacing w:before="0"/>
                      <w:ind w:left="14" w:right="0" w:firstLine="0"/>
                      <w:jc w:val="center"/>
                      <w:rPr>
                        <w:sz w:val="12"/>
                      </w:rPr>
                    </w:pPr>
                    <w:r>
                      <w:rPr>
                        <w:w w:val="92"/>
                        <w:sz w:val="12"/>
                      </w:rPr>
                      <w:t>P</w:t>
                    </w:r>
                  </w:p>
                </w:txbxContent>
              </v:textbox>
              <w10:wrap type="none"/>
            </v:shape>
            <v:shape style="position:absolute;left:1630;top:2123;width:310;height:469" type="#_x0000_t202" filled="false" stroked="false">
              <v:textbox inset="0,0,0,0">
                <w:txbxContent>
                  <w:p>
                    <w:pPr>
                      <w:spacing w:line="240" w:lineRule="auto" w:before="11"/>
                      <w:rPr>
                        <w:sz w:val="13"/>
                      </w:rPr>
                    </w:pPr>
                  </w:p>
                  <w:p>
                    <w:pPr>
                      <w:spacing w:before="0"/>
                      <w:ind w:left="14" w:right="0" w:firstLine="0"/>
                      <w:jc w:val="center"/>
                      <w:rPr>
                        <w:sz w:val="12"/>
                      </w:rPr>
                    </w:pPr>
                    <w:r>
                      <w:rPr>
                        <w:w w:val="92"/>
                        <w:sz w:val="12"/>
                      </w:rPr>
                      <w:t>S</w:t>
                    </w:r>
                  </w:p>
                </w:txbxContent>
              </v:textbox>
              <w10:wrap type="none"/>
            </v:shape>
            <v:shape style="position:absolute;left:10024;top:1634;width:310;height:473" type="#_x0000_t202" filled="false" stroked="false">
              <v:textbox inset="0,0,0,0">
                <w:txbxContent>
                  <w:p>
                    <w:pPr>
                      <w:spacing w:line="240" w:lineRule="auto" w:before="2"/>
                      <w:rPr>
                        <w:sz w:val="14"/>
                      </w:rPr>
                    </w:pPr>
                  </w:p>
                  <w:p>
                    <w:pPr>
                      <w:spacing w:before="0"/>
                      <w:ind w:left="47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sz w:val="12"/>
                      </w:rPr>
                      <w:t>Stop</w:t>
                    </w:r>
                  </w:p>
                </w:txbxContent>
              </v:textbox>
              <w10:wrap type="none"/>
            </v:shape>
            <v:shape style="position:absolute;left:9454;top:1618;width:555;height:498" type="#_x0000_t202" filled="false" stroked="true" strokeweight="1.535689pt" strokecolor="#000000">
              <v:textbox inset="0,0,0,0">
                <w:txbxContent>
                  <w:p>
                    <w:pPr>
                      <w:spacing w:line="240" w:lineRule="auto" w:before="3"/>
                      <w:rPr>
                        <w:sz w:val="14"/>
                      </w:rPr>
                    </w:pPr>
                  </w:p>
                  <w:p>
                    <w:pPr>
                      <w:spacing w:before="0"/>
                      <w:ind w:left="24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w w:val="90"/>
                        <w:sz w:val="12"/>
                      </w:rPr>
                      <w:t>NOACKM</w:t>
                    </w:r>
                  </w:p>
                </w:txbxContent>
              </v:textbox>
              <v:stroke dashstyle="solid"/>
              <w10:wrap type="none"/>
            </v:shape>
            <v:shape style="position:absolute;left:7192;top:1618;width:2262;height:498" type="#_x0000_t202" filled="false" stroked="true" strokeweight="1.535689pt" strokecolor="#000000">
              <v:textbox inset="0,0,0,0">
                <w:txbxContent>
                  <w:p>
                    <w:pPr>
                      <w:spacing w:line="240" w:lineRule="auto" w:before="6"/>
                      <w:rPr>
                        <w:sz w:val="13"/>
                      </w:rPr>
                    </w:pPr>
                  </w:p>
                  <w:p>
                    <w:pPr>
                      <w:spacing w:before="0"/>
                      <w:ind w:left="437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w w:val="90"/>
                        <w:sz w:val="12"/>
                      </w:rPr>
                      <w:t>Register</w:t>
                    </w:r>
                    <w:r>
                      <w:rPr>
                        <w:spacing w:val="5"/>
                        <w:w w:val="90"/>
                        <w:sz w:val="12"/>
                      </w:rPr>
                      <w:t> </w:t>
                    </w:r>
                    <w:r>
                      <w:rPr>
                        <w:w w:val="90"/>
                        <w:sz w:val="12"/>
                      </w:rPr>
                      <w:t>data</w:t>
                    </w:r>
                    <w:r>
                      <w:rPr>
                        <w:spacing w:val="4"/>
                        <w:w w:val="90"/>
                        <w:sz w:val="12"/>
                      </w:rPr>
                      <w:t> </w:t>
                    </w:r>
                    <w:r>
                      <w:rPr>
                        <w:w w:val="90"/>
                        <w:sz w:val="12"/>
                      </w:rPr>
                      <w:t>-</w:t>
                    </w:r>
                    <w:r>
                      <w:rPr>
                        <w:spacing w:val="4"/>
                        <w:w w:val="90"/>
                        <w:sz w:val="12"/>
                      </w:rPr>
                      <w:t> </w:t>
                    </w:r>
                    <w:r>
                      <w:rPr>
                        <w:w w:val="90"/>
                        <w:sz w:val="12"/>
                      </w:rPr>
                      <w:t>address</w:t>
                    </w:r>
                    <w:r>
                      <w:rPr>
                        <w:spacing w:val="5"/>
                        <w:w w:val="90"/>
                        <w:sz w:val="12"/>
                      </w:rPr>
                      <w:t> </w:t>
                    </w:r>
                    <w:r>
                      <w:rPr>
                        <w:w w:val="90"/>
                        <w:sz w:val="12"/>
                      </w:rPr>
                      <w:t>F7h</w:t>
                    </w:r>
                  </w:p>
                </w:txbxContent>
              </v:textbox>
              <v:stroke dashstyle="solid"/>
              <w10:wrap type="none"/>
            </v:shape>
            <v:shape style="position:absolute;left:6737;top:1618;width:455;height:498" type="#_x0000_t202" filled="false" stroked="true" strokeweight="1.535689pt" strokecolor="#000000">
              <v:textbox inset="0,0,0,0">
                <w:txbxContent>
                  <w:p>
                    <w:pPr>
                      <w:spacing w:line="240" w:lineRule="auto" w:before="3"/>
                      <w:rPr>
                        <w:sz w:val="14"/>
                      </w:rPr>
                    </w:pPr>
                  </w:p>
                  <w:p>
                    <w:pPr>
                      <w:spacing w:before="0"/>
                      <w:ind w:left="59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sz w:val="12"/>
                      </w:rPr>
                      <w:t>ACKM</w:t>
                    </w:r>
                  </w:p>
                </w:txbxContent>
              </v:textbox>
              <v:stroke dashstyle="solid"/>
              <w10:wrap type="none"/>
            </v:shape>
            <v:shape style="position:absolute;left:4291;top:1618;width:2447;height:498" type="#_x0000_t202" filled="false" stroked="true" strokeweight="1.535689pt" strokecolor="#000000">
              <v:textbox inset="0,0,0,0">
                <w:txbxContent>
                  <w:p>
                    <w:pPr>
                      <w:spacing w:line="240" w:lineRule="auto" w:before="6"/>
                      <w:rPr>
                        <w:sz w:val="13"/>
                      </w:rPr>
                    </w:pPr>
                  </w:p>
                  <w:p>
                    <w:pPr>
                      <w:spacing w:before="0"/>
                      <w:ind w:left="53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w w:val="90"/>
                        <w:sz w:val="12"/>
                      </w:rPr>
                      <w:t>Register</w:t>
                    </w:r>
                    <w:r>
                      <w:rPr>
                        <w:spacing w:val="5"/>
                        <w:w w:val="90"/>
                        <w:sz w:val="12"/>
                      </w:rPr>
                      <w:t> </w:t>
                    </w:r>
                    <w:r>
                      <w:rPr>
                        <w:w w:val="90"/>
                        <w:sz w:val="12"/>
                      </w:rPr>
                      <w:t>data</w:t>
                    </w:r>
                    <w:r>
                      <w:rPr>
                        <w:spacing w:val="4"/>
                        <w:w w:val="90"/>
                        <w:sz w:val="12"/>
                      </w:rPr>
                      <w:t> </w:t>
                    </w:r>
                    <w:r>
                      <w:rPr>
                        <w:w w:val="90"/>
                        <w:sz w:val="12"/>
                      </w:rPr>
                      <w:t>-</w:t>
                    </w:r>
                    <w:r>
                      <w:rPr>
                        <w:spacing w:val="4"/>
                        <w:w w:val="90"/>
                        <w:sz w:val="12"/>
                      </w:rPr>
                      <w:t> </w:t>
                    </w:r>
                    <w:r>
                      <w:rPr>
                        <w:w w:val="90"/>
                        <w:sz w:val="12"/>
                      </w:rPr>
                      <w:t>address</w:t>
                    </w:r>
                    <w:r>
                      <w:rPr>
                        <w:spacing w:val="5"/>
                        <w:w w:val="90"/>
                        <w:sz w:val="12"/>
                      </w:rPr>
                      <w:t> </w:t>
                    </w:r>
                    <w:r>
                      <w:rPr>
                        <w:w w:val="90"/>
                        <w:sz w:val="12"/>
                      </w:rPr>
                      <w:t>F6h</w:t>
                    </w:r>
                  </w:p>
                </w:txbxContent>
              </v:textbox>
              <v:stroke dashstyle="solid"/>
              <w10:wrap type="none"/>
            </v:shape>
            <v:shape style="position:absolute;left:3874;top:1618;width:417;height:498" type="#_x0000_t202" filled="false" stroked="true" strokeweight="1.535689pt" strokecolor="#000000">
              <v:textbox inset="0,0,0,0">
                <w:txbxContent>
                  <w:p>
                    <w:pPr>
                      <w:spacing w:line="240" w:lineRule="auto" w:before="3"/>
                      <w:rPr>
                        <w:sz w:val="14"/>
                      </w:rPr>
                    </w:pPr>
                  </w:p>
                  <w:p>
                    <w:pPr>
                      <w:spacing w:before="0"/>
                      <w:ind w:left="47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sz w:val="12"/>
                      </w:rPr>
                      <w:t>ACKS</w:t>
                    </w:r>
                  </w:p>
                </w:txbxContent>
              </v:textbox>
              <v:stroke dashstyle="solid"/>
              <w10:wrap type="none"/>
            </v:shape>
            <v:shape style="position:absolute;left:3642;top:1634;width:217;height:465" type="#_x0000_t202" filled="false" stroked="false">
              <v:textbox inset="0,0,0,0">
                <w:txbxContent>
                  <w:p>
                    <w:pPr>
                      <w:spacing w:line="240" w:lineRule="auto" w:before="2"/>
                      <w:rPr>
                        <w:sz w:val="14"/>
                      </w:rPr>
                    </w:pPr>
                  </w:p>
                  <w:p>
                    <w:pPr>
                      <w:spacing w:before="0"/>
                      <w:ind w:left="23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w w:val="95"/>
                        <w:sz w:val="12"/>
                      </w:rPr>
                      <w:t>RW</w:t>
                    </w:r>
                  </w:p>
                </w:txbxContent>
              </v:textbox>
              <w10:wrap type="none"/>
            </v:shape>
            <v:shape style="position:absolute;left:1970;top:1634;width:1657;height:465" type="#_x0000_t202" filled="false" stroked="false">
              <v:textbox inset="0,0,0,0">
                <w:txbxContent>
                  <w:p>
                    <w:pPr>
                      <w:spacing w:line="240" w:lineRule="auto" w:before="5"/>
                      <w:rPr>
                        <w:sz w:val="13"/>
                      </w:rPr>
                    </w:pPr>
                  </w:p>
                  <w:p>
                    <w:pPr>
                      <w:spacing w:before="0"/>
                      <w:ind w:left="474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w w:val="90"/>
                        <w:sz w:val="12"/>
                      </w:rPr>
                      <w:t>Slave</w:t>
                    </w:r>
                    <w:r>
                      <w:rPr>
                        <w:spacing w:val="6"/>
                        <w:w w:val="90"/>
                        <w:sz w:val="12"/>
                      </w:rPr>
                      <w:t> </w:t>
                    </w:r>
                    <w:r>
                      <w:rPr>
                        <w:w w:val="90"/>
                        <w:sz w:val="12"/>
                      </w:rPr>
                      <w:t>Address</w:t>
                    </w:r>
                  </w:p>
                </w:txbxContent>
              </v:textbox>
              <w10:wrap type="none"/>
            </v:shape>
            <v:shape style="position:absolute;left:1630;top:1634;width:310;height:473" type="#_x0000_t202" filled="false" stroked="false">
              <v:textbox inset="0,0,0,0">
                <w:txbxContent>
                  <w:p>
                    <w:pPr>
                      <w:spacing w:line="240" w:lineRule="auto" w:before="2"/>
                      <w:rPr>
                        <w:sz w:val="14"/>
                      </w:rPr>
                    </w:pPr>
                  </w:p>
                  <w:p>
                    <w:pPr>
                      <w:spacing w:before="0"/>
                      <w:ind w:left="44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sz w:val="12"/>
                      </w:rPr>
                      <w:t>Start</w:t>
                    </w:r>
                  </w:p>
                </w:txbxContent>
              </v:textbox>
              <w10:wrap type="none"/>
            </v:shape>
            <v:shape style="position:absolute;left:7192;top:1369;width:2262;height:249" type="#_x0000_t202" filled="false" stroked="true" strokeweight="1.535689pt" strokecolor="#000000">
              <v:textbox inset="0,0,0,0">
                <w:txbxContent>
                  <w:p>
                    <w:pPr>
                      <w:spacing w:before="71"/>
                      <w:ind w:left="855" w:right="842" w:firstLine="0"/>
                      <w:jc w:val="center"/>
                      <w:rPr>
                        <w:rFonts w:ascii="Arial"/>
                        <w:b/>
                        <w:sz w:val="12"/>
                      </w:rPr>
                    </w:pPr>
                    <w:r>
                      <w:rPr>
                        <w:rFonts w:ascii="Arial"/>
                        <w:b/>
                        <w:color w:val="003300"/>
                        <w:spacing w:val="-2"/>
                        <w:w w:val="95"/>
                        <w:sz w:val="12"/>
                      </w:rPr>
                      <w:t>Data</w:t>
                    </w:r>
                    <w:r>
                      <w:rPr>
                        <w:rFonts w:ascii="Arial"/>
                        <w:b/>
                        <w:color w:val="003300"/>
                        <w:spacing w:val="-4"/>
                        <w:w w:val="95"/>
                        <w:sz w:val="12"/>
                      </w:rPr>
                      <w:t> </w:t>
                    </w:r>
                    <w:r>
                      <w:rPr>
                        <w:rFonts w:ascii="Arial"/>
                        <w:b/>
                        <w:color w:val="003300"/>
                        <w:spacing w:val="-2"/>
                        <w:w w:val="95"/>
                        <w:sz w:val="12"/>
                      </w:rPr>
                      <w:t>byte</w:t>
                    </w:r>
                  </w:p>
                </w:txbxContent>
              </v:textbox>
              <v:stroke dashstyle="solid"/>
              <w10:wrap type="none"/>
            </v:shape>
            <v:shape style="position:absolute;left:4291;top:1369;width:2447;height:249" type="#_x0000_t202" filled="false" stroked="true" strokeweight="1.535689pt" strokecolor="#000000">
              <v:textbox inset="0,0,0,0">
                <w:txbxContent>
                  <w:p>
                    <w:pPr>
                      <w:spacing w:before="71"/>
                      <w:ind w:left="875" w:right="861" w:firstLine="0"/>
                      <w:jc w:val="center"/>
                      <w:rPr>
                        <w:rFonts w:ascii="Arial"/>
                        <w:b/>
                        <w:sz w:val="12"/>
                      </w:rPr>
                    </w:pPr>
                    <w:r>
                      <w:rPr>
                        <w:rFonts w:ascii="Arial"/>
                        <w:b/>
                        <w:color w:val="003300"/>
                        <w:spacing w:val="-2"/>
                        <w:w w:val="95"/>
                        <w:sz w:val="12"/>
                      </w:rPr>
                      <w:t>Data</w:t>
                    </w:r>
                    <w:r>
                      <w:rPr>
                        <w:rFonts w:ascii="Arial"/>
                        <w:b/>
                        <w:color w:val="003300"/>
                        <w:spacing w:val="-4"/>
                        <w:w w:val="95"/>
                        <w:sz w:val="12"/>
                      </w:rPr>
                      <w:t> </w:t>
                    </w:r>
                    <w:r>
                      <w:rPr>
                        <w:rFonts w:ascii="Arial"/>
                        <w:b/>
                        <w:color w:val="003300"/>
                        <w:spacing w:val="-2"/>
                        <w:w w:val="95"/>
                        <w:sz w:val="12"/>
                      </w:rPr>
                      <w:t>byte</w:t>
                    </w:r>
                  </w:p>
                </w:txbxContent>
              </v:textbox>
              <v:stroke dashstyle="solid"/>
              <w10:wrap type="none"/>
            </v:shape>
            <v:shape style="position:absolute;left:1630;top:884;width:310;height:469" type="#_x0000_t202" filled="false" stroked="false">
              <v:textbox inset="0,0,0,0">
                <w:txbxContent>
                  <w:p>
                    <w:pPr>
                      <w:spacing w:line="240" w:lineRule="auto" w:before="11"/>
                      <w:rPr>
                        <w:sz w:val="13"/>
                      </w:rPr>
                    </w:pPr>
                  </w:p>
                  <w:p>
                    <w:pPr>
                      <w:spacing w:before="0"/>
                      <w:ind w:left="14" w:right="0" w:firstLine="0"/>
                      <w:jc w:val="center"/>
                      <w:rPr>
                        <w:sz w:val="12"/>
                      </w:rPr>
                    </w:pPr>
                    <w:r>
                      <w:rPr>
                        <w:w w:val="92"/>
                        <w:sz w:val="12"/>
                      </w:rPr>
                      <w:t>S</w:t>
                    </w:r>
                  </w:p>
                </w:txbxContent>
              </v:textbox>
              <w10:wrap type="none"/>
            </v:shape>
            <v:shape style="position:absolute;left:6737;top:378;width:455;height:498" type="#_x0000_t202" filled="false" stroked="true" strokeweight="1.535689pt" strokecolor="#000000">
              <v:textbox inset="0,0,0,0">
                <w:txbxContent>
                  <w:p>
                    <w:pPr>
                      <w:spacing w:line="240" w:lineRule="auto" w:before="3"/>
                      <w:rPr>
                        <w:sz w:val="14"/>
                      </w:rPr>
                    </w:pPr>
                  </w:p>
                  <w:p>
                    <w:pPr>
                      <w:spacing w:before="0"/>
                      <w:ind w:left="67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sz w:val="12"/>
                      </w:rPr>
                      <w:t>ACKS</w:t>
                    </w:r>
                  </w:p>
                </w:txbxContent>
              </v:textbox>
              <v:stroke dashstyle="solid"/>
              <w10:wrap type="none"/>
            </v:shape>
            <v:shape style="position:absolute;left:4291;top:378;width:2447;height:498" type="#_x0000_t202" filled="false" stroked="true" strokeweight="1.535689pt" strokecolor="#000000">
              <v:textbox inset="0,0,0,0">
                <w:txbxContent>
                  <w:p>
                    <w:pPr>
                      <w:spacing w:line="240" w:lineRule="auto" w:before="6"/>
                      <w:rPr>
                        <w:sz w:val="13"/>
                      </w:rPr>
                    </w:pPr>
                  </w:p>
                  <w:p>
                    <w:pPr>
                      <w:spacing w:before="0"/>
                      <w:ind w:left="649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w w:val="90"/>
                        <w:sz w:val="12"/>
                      </w:rPr>
                      <w:t>Register</w:t>
                    </w:r>
                    <w:r>
                      <w:rPr>
                        <w:spacing w:val="6"/>
                        <w:w w:val="90"/>
                        <w:sz w:val="12"/>
                      </w:rPr>
                      <w:t> </w:t>
                    </w:r>
                    <w:r>
                      <w:rPr>
                        <w:w w:val="90"/>
                        <w:sz w:val="12"/>
                      </w:rPr>
                      <w:t>address</w:t>
                    </w:r>
                    <w:r>
                      <w:rPr>
                        <w:spacing w:val="7"/>
                        <w:w w:val="90"/>
                        <w:sz w:val="12"/>
                      </w:rPr>
                      <w:t> </w:t>
                    </w:r>
                    <w:r>
                      <w:rPr>
                        <w:w w:val="90"/>
                        <w:sz w:val="12"/>
                      </w:rPr>
                      <w:t>(F6h)</w:t>
                    </w:r>
                  </w:p>
                </w:txbxContent>
              </v:textbox>
              <v:stroke dashstyle="solid"/>
              <w10:wrap type="none"/>
            </v:shape>
            <v:shape style="position:absolute;left:3874;top:378;width:417;height:498" type="#_x0000_t202" filled="false" stroked="true" strokeweight="1.535689pt" strokecolor="#000000">
              <v:textbox inset="0,0,0,0">
                <w:txbxContent>
                  <w:p>
                    <w:pPr>
                      <w:spacing w:line="240" w:lineRule="auto" w:before="3"/>
                      <w:rPr>
                        <w:sz w:val="14"/>
                      </w:rPr>
                    </w:pPr>
                  </w:p>
                  <w:p>
                    <w:pPr>
                      <w:spacing w:before="0"/>
                      <w:ind w:left="47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sz w:val="12"/>
                      </w:rPr>
                      <w:t>ACKS</w:t>
                    </w:r>
                  </w:p>
                </w:txbxContent>
              </v:textbox>
              <v:stroke dashstyle="solid"/>
              <w10:wrap type="none"/>
            </v:shape>
            <v:shape style="position:absolute;left:3642;top:394;width:217;height:465" type="#_x0000_t202" filled="false" stroked="false">
              <v:textbox inset="0,0,0,0">
                <w:txbxContent>
                  <w:p>
                    <w:pPr>
                      <w:spacing w:line="240" w:lineRule="auto" w:before="1"/>
                      <w:rPr>
                        <w:sz w:val="14"/>
                      </w:rPr>
                    </w:pPr>
                  </w:p>
                  <w:p>
                    <w:pPr>
                      <w:spacing w:before="0"/>
                      <w:ind w:left="23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w w:val="95"/>
                        <w:sz w:val="12"/>
                      </w:rPr>
                      <w:t>RW</w:t>
                    </w:r>
                  </w:p>
                </w:txbxContent>
              </v:textbox>
              <w10:wrap type="none"/>
            </v:shape>
            <v:shape style="position:absolute;left:1970;top:394;width:1657;height:465" type="#_x0000_t202" filled="false" stroked="false">
              <v:textbox inset="0,0,0,0">
                <w:txbxContent>
                  <w:p>
                    <w:pPr>
                      <w:spacing w:line="240" w:lineRule="auto" w:before="5"/>
                      <w:rPr>
                        <w:sz w:val="13"/>
                      </w:rPr>
                    </w:pPr>
                  </w:p>
                  <w:p>
                    <w:pPr>
                      <w:spacing w:before="0"/>
                      <w:ind w:left="474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w w:val="90"/>
                        <w:sz w:val="12"/>
                      </w:rPr>
                      <w:t>Slave</w:t>
                    </w:r>
                    <w:r>
                      <w:rPr>
                        <w:spacing w:val="6"/>
                        <w:w w:val="90"/>
                        <w:sz w:val="12"/>
                      </w:rPr>
                      <w:t> </w:t>
                    </w:r>
                    <w:r>
                      <w:rPr>
                        <w:w w:val="90"/>
                        <w:sz w:val="12"/>
                      </w:rPr>
                      <w:t>Address</w:t>
                    </w:r>
                  </w:p>
                </w:txbxContent>
              </v:textbox>
              <w10:wrap type="none"/>
            </v:shape>
            <v:shape style="position:absolute;left:1630;top:394;width:310;height:473" type="#_x0000_t202" filled="false" stroked="false">
              <v:textbox inset="0,0,0,0">
                <w:txbxContent>
                  <w:p>
                    <w:pPr>
                      <w:spacing w:line="240" w:lineRule="auto" w:before="1"/>
                      <w:rPr>
                        <w:sz w:val="14"/>
                      </w:rPr>
                    </w:pPr>
                  </w:p>
                  <w:p>
                    <w:pPr>
                      <w:spacing w:before="0"/>
                      <w:ind w:left="44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sz w:val="12"/>
                      </w:rPr>
                      <w:t>Start</w:t>
                    </w:r>
                  </w:p>
                </w:txbxContent>
              </v:textbox>
              <w10:wrap type="none"/>
            </v:shape>
            <v:shape style="position:absolute;left:4291;top:213;width:2447;height:165" type="#_x0000_t202" filled="false" stroked="true" strokeweight="1.535689pt" strokecolor="#000000">
              <v:textbox inset="0,0,0,0">
                <w:txbxContent>
                  <w:p>
                    <w:pPr>
                      <w:spacing w:line="125" w:lineRule="exact" w:before="0"/>
                      <w:ind w:left="875" w:right="861" w:firstLine="0"/>
                      <w:jc w:val="center"/>
                      <w:rPr>
                        <w:rFonts w:ascii="Arial"/>
                        <w:b/>
                        <w:sz w:val="12"/>
                      </w:rPr>
                    </w:pPr>
                    <w:r>
                      <w:rPr>
                        <w:rFonts w:ascii="Arial"/>
                        <w:b/>
                        <w:color w:val="FF00FF"/>
                        <w:w w:val="90"/>
                        <w:sz w:val="12"/>
                      </w:rPr>
                      <w:t>Control</w:t>
                    </w:r>
                    <w:r>
                      <w:rPr>
                        <w:rFonts w:ascii="Arial"/>
                        <w:b/>
                        <w:color w:val="FF00FF"/>
                        <w:spacing w:val="3"/>
                        <w:w w:val="90"/>
                        <w:sz w:val="12"/>
                      </w:rPr>
                      <w:t> </w:t>
                    </w:r>
                    <w:r>
                      <w:rPr>
                        <w:rFonts w:ascii="Arial"/>
                        <w:b/>
                        <w:color w:val="FF00FF"/>
                        <w:w w:val="90"/>
                        <w:sz w:val="12"/>
                      </w:rPr>
                      <w:t>byte</w:t>
                    </w:r>
                  </w:p>
                </w:txbxContent>
              </v:textbox>
              <v:stroke dashstyle="solid"/>
              <w10:wrap type="none"/>
            </v:shape>
            <w10:wrap type="topAndBottom"/>
          </v:group>
        </w:pict>
      </w:r>
    </w:p>
    <w:p>
      <w:pPr>
        <w:spacing w:before="48"/>
        <w:ind w:left="1081" w:right="1137" w:firstLine="0"/>
        <w:jc w:val="center"/>
        <w:rPr>
          <w:sz w:val="22"/>
        </w:rPr>
      </w:pPr>
      <w:r>
        <w:rPr>
          <w:sz w:val="22"/>
        </w:rPr>
        <w:t>Picture</w:t>
      </w:r>
      <w:r>
        <w:rPr>
          <w:spacing w:val="-1"/>
          <w:sz w:val="22"/>
        </w:rPr>
        <w:t> </w:t>
      </w:r>
      <w:r>
        <w:rPr>
          <w:sz w:val="22"/>
        </w:rPr>
        <w:t>8:</w:t>
      </w:r>
      <w:r>
        <w:rPr>
          <w:spacing w:val="-3"/>
          <w:sz w:val="22"/>
        </w:rPr>
        <w:t> </w:t>
      </w:r>
      <w:r>
        <w:rPr>
          <w:sz w:val="22"/>
        </w:rPr>
        <w:t>I²C</w:t>
      </w:r>
      <w:r>
        <w:rPr>
          <w:spacing w:val="-5"/>
          <w:sz w:val="22"/>
        </w:rPr>
        <w:t> </w:t>
      </w:r>
      <w:r>
        <w:rPr>
          <w:sz w:val="22"/>
        </w:rPr>
        <w:t>multiple</w:t>
      </w:r>
      <w:r>
        <w:rPr>
          <w:spacing w:val="-2"/>
          <w:sz w:val="22"/>
        </w:rPr>
        <w:t> </w:t>
      </w:r>
      <w:r>
        <w:rPr>
          <w:sz w:val="22"/>
        </w:rPr>
        <w:t>byte</w:t>
      </w:r>
      <w:r>
        <w:rPr>
          <w:spacing w:val="-4"/>
          <w:sz w:val="22"/>
        </w:rPr>
        <w:t> </w:t>
      </w:r>
      <w:r>
        <w:rPr>
          <w:sz w:val="22"/>
        </w:rPr>
        <w:t>read</w:t>
      </w:r>
    </w:p>
    <w:p>
      <w:pPr>
        <w:spacing w:after="0"/>
        <w:jc w:val="center"/>
        <w:rPr>
          <w:sz w:val="22"/>
        </w:rPr>
        <w:sectPr>
          <w:pgSz w:w="11910" w:h="16840"/>
          <w:pgMar w:header="0" w:footer="614" w:top="840" w:bottom="800" w:left="360" w:right="300"/>
        </w:sectPr>
      </w:pPr>
    </w:p>
    <w:p>
      <w:pPr>
        <w:pStyle w:val="BodyText"/>
        <w:spacing w:before="4"/>
        <w:rPr>
          <w:sz w:val="29"/>
        </w:rPr>
      </w:pPr>
    </w:p>
    <w:p>
      <w:pPr>
        <w:pStyle w:val="Heading2"/>
        <w:numPr>
          <w:ilvl w:val="1"/>
          <w:numId w:val="19"/>
        </w:numPr>
        <w:tabs>
          <w:tab w:pos="545" w:val="left" w:leader="none"/>
        </w:tabs>
        <w:spacing w:line="240" w:lineRule="auto" w:before="92" w:after="0"/>
        <w:ind w:left="544" w:right="0" w:hanging="402"/>
        <w:jc w:val="left"/>
      </w:pPr>
      <w:bookmarkStart w:name="_bookmark75" w:id="107"/>
      <w:bookmarkEnd w:id="107"/>
      <w:r>
        <w:rPr/>
      </w:r>
      <w:bookmarkStart w:name="_bookmark75" w:id="108"/>
      <w:bookmarkEnd w:id="108"/>
      <w:r>
        <w:rPr/>
        <w:t>SPI</w:t>
      </w:r>
      <w:r>
        <w:rPr>
          <w:spacing w:val="-4"/>
        </w:rPr>
        <w:t> </w:t>
      </w:r>
      <w:r>
        <w:rPr/>
        <w:t>interface</w:t>
      </w:r>
    </w:p>
    <w:p>
      <w:pPr>
        <w:pStyle w:val="BodyText"/>
        <w:spacing w:line="290" w:lineRule="auto" w:before="158"/>
        <w:ind w:left="143" w:right="214"/>
        <w:jc w:val="both"/>
      </w:pPr>
      <w:r>
        <w:rPr>
          <w:w w:val="95"/>
        </w:rPr>
        <w:t>The SPI interface is compatible with SPI mode ‘00’ (CPOL = CPHA = ‘0’) and mode ‘11’ (CPOL = CPHA = ‘1’). The automatic</w:t>
      </w:r>
      <w:r>
        <w:rPr>
          <w:spacing w:val="1"/>
          <w:w w:val="95"/>
        </w:rPr>
        <w:t> </w:t>
      </w:r>
      <w:r>
        <w:rPr/>
        <w:t>selection</w:t>
      </w:r>
      <w:r>
        <w:rPr>
          <w:spacing w:val="-4"/>
        </w:rPr>
        <w:t> </w:t>
      </w:r>
      <w:r>
        <w:rPr/>
        <w:t>between</w:t>
      </w:r>
      <w:r>
        <w:rPr>
          <w:spacing w:val="-1"/>
        </w:rPr>
        <w:t> </w:t>
      </w:r>
      <w:r>
        <w:rPr/>
        <w:t>mode</w:t>
      </w:r>
      <w:r>
        <w:rPr>
          <w:spacing w:val="-2"/>
        </w:rPr>
        <w:t> </w:t>
      </w:r>
      <w:r>
        <w:rPr/>
        <w:t>‘00’</w:t>
      </w:r>
      <w:r>
        <w:rPr>
          <w:spacing w:val="-10"/>
        </w:rPr>
        <w:t> </w:t>
      </w:r>
      <w:r>
        <w:rPr/>
        <w:t>and</w:t>
      </w:r>
      <w:r>
        <w:rPr>
          <w:spacing w:val="-1"/>
        </w:rPr>
        <w:t> </w:t>
      </w:r>
      <w:r>
        <w:rPr/>
        <w:t>‘11’</w:t>
      </w:r>
      <w:r>
        <w:rPr>
          <w:spacing w:val="-10"/>
        </w:rPr>
        <w:t> </w:t>
      </w:r>
      <w:r>
        <w:rPr/>
        <w:t>is</w:t>
      </w:r>
      <w:r>
        <w:rPr>
          <w:spacing w:val="-2"/>
        </w:rPr>
        <w:t> </w:t>
      </w:r>
      <w:r>
        <w:rPr/>
        <w:t>determined</w:t>
      </w:r>
      <w:r>
        <w:rPr>
          <w:spacing w:val="-1"/>
        </w:rPr>
        <w:t> </w:t>
      </w:r>
      <w:r>
        <w:rPr/>
        <w:t>by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value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SCK</w:t>
      </w:r>
      <w:r>
        <w:rPr>
          <w:spacing w:val="-2"/>
        </w:rPr>
        <w:t> </w:t>
      </w:r>
      <w:r>
        <w:rPr/>
        <w:t>after</w:t>
      </w:r>
      <w:r>
        <w:rPr>
          <w:spacing w:val="-2"/>
        </w:rPr>
        <w:t> </w:t>
      </w:r>
      <w:r>
        <w:rPr/>
        <w:t>the</w:t>
      </w:r>
      <w:r>
        <w:rPr>
          <w:spacing w:val="1"/>
        </w:rPr>
        <w:t> </w:t>
      </w:r>
      <w:r>
        <w:rPr/>
        <w:t>CSB falling</w:t>
      </w:r>
      <w:r>
        <w:rPr>
          <w:spacing w:val="-1"/>
        </w:rPr>
        <w:t> </w:t>
      </w:r>
      <w:r>
        <w:rPr/>
        <w:t>edge.</w:t>
      </w:r>
    </w:p>
    <w:p>
      <w:pPr>
        <w:pStyle w:val="BodyText"/>
        <w:spacing w:before="8"/>
        <w:rPr>
          <w:sz w:val="24"/>
        </w:rPr>
      </w:pPr>
    </w:p>
    <w:p>
      <w:pPr>
        <w:pStyle w:val="BodyText"/>
        <w:spacing w:line="290" w:lineRule="auto"/>
        <w:ind w:left="143" w:right="202"/>
        <w:jc w:val="both"/>
      </w:pPr>
      <w:r>
        <w:rPr/>
        <w:t>The SPI interface has two modes, namely 4-wire and 3-wire mode. However, the protocol is the same for both. The 3-wire</w:t>
      </w:r>
      <w:r>
        <w:rPr>
          <w:spacing w:val="1"/>
        </w:rPr>
        <w:t> </w:t>
      </w:r>
      <w:r>
        <w:rPr/>
        <w:t>mode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selected by</w:t>
      </w:r>
      <w:r>
        <w:rPr>
          <w:spacing w:val="-1"/>
        </w:rPr>
        <w:t> </w:t>
      </w:r>
      <w:r>
        <w:rPr/>
        <w:t>setting ‘1’</w:t>
      </w:r>
      <w:r>
        <w:rPr>
          <w:spacing w:val="-8"/>
        </w:rPr>
        <w:t> </w:t>
      </w:r>
      <w:r>
        <w:rPr/>
        <w:t>to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register</w:t>
      </w:r>
      <w:r>
        <w:rPr>
          <w:spacing w:val="-2"/>
        </w:rPr>
        <w:t> </w:t>
      </w:r>
      <w:r>
        <w:rPr/>
        <w:t>spi3w_en.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pad</w:t>
      </w:r>
      <w:r>
        <w:rPr>
          <w:spacing w:val="-2"/>
        </w:rPr>
        <w:t> </w:t>
      </w:r>
      <w:r>
        <w:rPr/>
        <w:t>SDI</w:t>
      </w:r>
      <w:r>
        <w:rPr>
          <w:spacing w:val="-2"/>
        </w:rPr>
        <w:t> </w:t>
      </w:r>
      <w:r>
        <w:rPr/>
        <w:t>is used</w:t>
      </w:r>
      <w:r>
        <w:rPr>
          <w:spacing w:val="-3"/>
        </w:rPr>
        <w:t> </w:t>
      </w:r>
      <w:r>
        <w:rPr/>
        <w:t>as</w:t>
      </w:r>
      <w:r>
        <w:rPr>
          <w:spacing w:val="1"/>
        </w:rPr>
        <w:t> </w:t>
      </w:r>
      <w:r>
        <w:rPr/>
        <w:t>a data pad</w:t>
      </w:r>
      <w:r>
        <w:rPr>
          <w:spacing w:val="-1"/>
        </w:rPr>
        <w:t> </w:t>
      </w:r>
      <w:r>
        <w:rPr/>
        <w:t>in 3-wire mode.</w:t>
      </w:r>
    </w:p>
    <w:p>
      <w:pPr>
        <w:pStyle w:val="BodyText"/>
        <w:spacing w:before="7"/>
        <w:rPr>
          <w:sz w:val="24"/>
        </w:rPr>
      </w:pPr>
    </w:p>
    <w:p>
      <w:pPr>
        <w:pStyle w:val="BodyText"/>
        <w:ind w:left="143"/>
        <w:jc w:val="both"/>
      </w:pPr>
      <w:r>
        <w:rPr/>
        <w:t>The</w:t>
      </w:r>
      <w:r>
        <w:rPr>
          <w:spacing w:val="-6"/>
        </w:rPr>
        <w:t> </w:t>
      </w:r>
      <w:r>
        <w:rPr/>
        <w:t>SPI</w:t>
      </w:r>
      <w:r>
        <w:rPr>
          <w:spacing w:val="-3"/>
        </w:rPr>
        <w:t> </w:t>
      </w:r>
      <w:r>
        <w:rPr/>
        <w:t>interface</w:t>
      </w:r>
      <w:r>
        <w:rPr>
          <w:spacing w:val="-5"/>
        </w:rPr>
        <w:t> </w:t>
      </w:r>
      <w:r>
        <w:rPr/>
        <w:t>uses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following</w:t>
      </w:r>
      <w:r>
        <w:rPr>
          <w:spacing w:val="-4"/>
        </w:rPr>
        <w:t> </w:t>
      </w:r>
      <w:r>
        <w:rPr/>
        <w:t>pins:</w:t>
      </w:r>
    </w:p>
    <w:p>
      <w:pPr>
        <w:pStyle w:val="ListParagraph"/>
        <w:numPr>
          <w:ilvl w:val="2"/>
          <w:numId w:val="19"/>
        </w:numPr>
        <w:tabs>
          <w:tab w:pos="857" w:val="left" w:leader="none"/>
          <w:tab w:pos="858" w:val="left" w:leader="none"/>
          <w:tab w:pos="1562" w:val="left" w:leader="none"/>
        </w:tabs>
        <w:spacing w:line="245" w:lineRule="exact" w:before="131" w:after="0"/>
        <w:ind w:left="857" w:right="0" w:hanging="357"/>
        <w:jc w:val="left"/>
        <w:rPr>
          <w:sz w:val="20"/>
        </w:rPr>
      </w:pPr>
      <w:r>
        <w:rPr>
          <w:sz w:val="20"/>
        </w:rPr>
        <w:t>CSB:</w:t>
        <w:tab/>
        <w:t>chip</w:t>
      </w:r>
      <w:r>
        <w:rPr>
          <w:spacing w:val="-5"/>
          <w:sz w:val="20"/>
        </w:rPr>
        <w:t> </w:t>
      </w:r>
      <w:r>
        <w:rPr>
          <w:sz w:val="20"/>
        </w:rPr>
        <w:t>select,</w:t>
      </w:r>
      <w:r>
        <w:rPr>
          <w:spacing w:val="-3"/>
          <w:sz w:val="20"/>
        </w:rPr>
        <w:t> </w:t>
      </w:r>
      <w:r>
        <w:rPr>
          <w:sz w:val="20"/>
        </w:rPr>
        <w:t>active</w:t>
      </w:r>
      <w:r>
        <w:rPr>
          <w:spacing w:val="-4"/>
          <w:sz w:val="20"/>
        </w:rPr>
        <w:t> </w:t>
      </w:r>
      <w:r>
        <w:rPr>
          <w:sz w:val="20"/>
        </w:rPr>
        <w:t>low</w:t>
      </w:r>
    </w:p>
    <w:p>
      <w:pPr>
        <w:pStyle w:val="ListParagraph"/>
        <w:numPr>
          <w:ilvl w:val="2"/>
          <w:numId w:val="19"/>
        </w:numPr>
        <w:tabs>
          <w:tab w:pos="857" w:val="left" w:leader="none"/>
          <w:tab w:pos="858" w:val="left" w:leader="none"/>
          <w:tab w:pos="1562" w:val="left" w:leader="none"/>
        </w:tabs>
        <w:spacing w:line="245" w:lineRule="exact" w:before="0" w:after="0"/>
        <w:ind w:left="857" w:right="0" w:hanging="357"/>
        <w:jc w:val="left"/>
        <w:rPr>
          <w:sz w:val="20"/>
        </w:rPr>
      </w:pPr>
      <w:r>
        <w:rPr>
          <w:sz w:val="20"/>
        </w:rPr>
        <w:t>SCK:</w:t>
        <w:tab/>
        <w:t>serial</w:t>
      </w:r>
      <w:r>
        <w:rPr>
          <w:spacing w:val="-5"/>
          <w:sz w:val="20"/>
        </w:rPr>
        <w:t> </w:t>
      </w:r>
      <w:r>
        <w:rPr>
          <w:sz w:val="20"/>
        </w:rPr>
        <w:t>clock</w:t>
      </w:r>
    </w:p>
    <w:p>
      <w:pPr>
        <w:pStyle w:val="ListParagraph"/>
        <w:numPr>
          <w:ilvl w:val="2"/>
          <w:numId w:val="19"/>
        </w:numPr>
        <w:tabs>
          <w:tab w:pos="857" w:val="left" w:leader="none"/>
          <w:tab w:pos="858" w:val="left" w:leader="none"/>
          <w:tab w:pos="1562" w:val="left" w:leader="none"/>
        </w:tabs>
        <w:spacing w:line="244" w:lineRule="exact" w:before="0" w:after="0"/>
        <w:ind w:left="857" w:right="0" w:hanging="357"/>
        <w:jc w:val="left"/>
        <w:rPr>
          <w:sz w:val="20"/>
        </w:rPr>
      </w:pPr>
      <w:r>
        <w:rPr>
          <w:sz w:val="20"/>
        </w:rPr>
        <w:t>SDI:</w:t>
        <w:tab/>
        <w:t>serial</w:t>
      </w:r>
      <w:r>
        <w:rPr>
          <w:spacing w:val="-3"/>
          <w:sz w:val="20"/>
        </w:rPr>
        <w:t> </w:t>
      </w:r>
      <w:r>
        <w:rPr>
          <w:sz w:val="20"/>
        </w:rPr>
        <w:t>data</w:t>
      </w:r>
      <w:r>
        <w:rPr>
          <w:spacing w:val="-4"/>
          <w:sz w:val="20"/>
        </w:rPr>
        <w:t> </w:t>
      </w:r>
      <w:r>
        <w:rPr>
          <w:sz w:val="20"/>
        </w:rPr>
        <w:t>input;</w:t>
      </w:r>
      <w:r>
        <w:rPr>
          <w:spacing w:val="-4"/>
          <w:sz w:val="20"/>
        </w:rPr>
        <w:t> </w:t>
      </w:r>
      <w:r>
        <w:rPr>
          <w:sz w:val="20"/>
        </w:rPr>
        <w:t>data</w:t>
      </w:r>
      <w:r>
        <w:rPr>
          <w:spacing w:val="-2"/>
          <w:sz w:val="20"/>
        </w:rPr>
        <w:t> </w:t>
      </w:r>
      <w:r>
        <w:rPr>
          <w:sz w:val="20"/>
        </w:rPr>
        <w:t>input/output</w:t>
      </w:r>
      <w:r>
        <w:rPr>
          <w:spacing w:val="-2"/>
          <w:sz w:val="20"/>
        </w:rPr>
        <w:t> </w:t>
      </w:r>
      <w:r>
        <w:rPr>
          <w:sz w:val="20"/>
        </w:rPr>
        <w:t>in</w:t>
      </w:r>
      <w:r>
        <w:rPr>
          <w:spacing w:val="-4"/>
          <w:sz w:val="20"/>
        </w:rPr>
        <w:t> </w:t>
      </w:r>
      <w:r>
        <w:rPr>
          <w:sz w:val="20"/>
        </w:rPr>
        <w:t>3-wire</w:t>
      </w:r>
      <w:r>
        <w:rPr>
          <w:spacing w:val="-2"/>
          <w:sz w:val="20"/>
        </w:rPr>
        <w:t> </w:t>
      </w:r>
      <w:r>
        <w:rPr>
          <w:sz w:val="20"/>
        </w:rPr>
        <w:t>mode</w:t>
      </w:r>
    </w:p>
    <w:p>
      <w:pPr>
        <w:pStyle w:val="ListParagraph"/>
        <w:numPr>
          <w:ilvl w:val="2"/>
          <w:numId w:val="19"/>
        </w:numPr>
        <w:tabs>
          <w:tab w:pos="857" w:val="left" w:leader="none"/>
          <w:tab w:pos="858" w:val="left" w:leader="none"/>
          <w:tab w:pos="1562" w:val="left" w:leader="none"/>
        </w:tabs>
        <w:spacing w:line="244" w:lineRule="exact" w:before="0" w:after="0"/>
        <w:ind w:left="857" w:right="0" w:hanging="357"/>
        <w:jc w:val="left"/>
        <w:rPr>
          <w:sz w:val="20"/>
        </w:rPr>
      </w:pPr>
      <w:r>
        <w:rPr>
          <w:sz w:val="20"/>
        </w:rPr>
        <w:t>SDO:</w:t>
        <w:tab/>
        <w:t>serial</w:t>
      </w:r>
      <w:r>
        <w:rPr>
          <w:spacing w:val="-3"/>
          <w:sz w:val="20"/>
        </w:rPr>
        <w:t> </w:t>
      </w:r>
      <w:r>
        <w:rPr>
          <w:sz w:val="20"/>
        </w:rPr>
        <w:t>data</w:t>
      </w:r>
      <w:r>
        <w:rPr>
          <w:spacing w:val="-3"/>
          <w:sz w:val="20"/>
        </w:rPr>
        <w:t> </w:t>
      </w:r>
      <w:r>
        <w:rPr>
          <w:sz w:val="20"/>
        </w:rPr>
        <w:t>output;</w:t>
      </w:r>
      <w:r>
        <w:rPr>
          <w:spacing w:val="-4"/>
          <w:sz w:val="20"/>
        </w:rPr>
        <w:t> </w:t>
      </w:r>
      <w:r>
        <w:rPr>
          <w:sz w:val="20"/>
        </w:rPr>
        <w:t>hi-Z</w:t>
      </w:r>
      <w:r>
        <w:rPr>
          <w:spacing w:val="-3"/>
          <w:sz w:val="20"/>
        </w:rPr>
        <w:t> </w:t>
      </w:r>
      <w:r>
        <w:rPr>
          <w:sz w:val="20"/>
        </w:rPr>
        <w:t>in</w:t>
      </w:r>
      <w:r>
        <w:rPr>
          <w:spacing w:val="-1"/>
          <w:sz w:val="20"/>
        </w:rPr>
        <w:t> </w:t>
      </w:r>
      <w:r>
        <w:rPr>
          <w:sz w:val="20"/>
        </w:rPr>
        <w:t>3-wire</w:t>
      </w:r>
      <w:r>
        <w:rPr>
          <w:spacing w:val="-4"/>
          <w:sz w:val="20"/>
        </w:rPr>
        <w:t> </w:t>
      </w:r>
      <w:r>
        <w:rPr>
          <w:sz w:val="20"/>
        </w:rPr>
        <w:t>mode</w:t>
      </w:r>
    </w:p>
    <w:p>
      <w:pPr>
        <w:pStyle w:val="BodyText"/>
        <w:spacing w:before="155"/>
        <w:ind w:left="143"/>
        <w:jc w:val="both"/>
      </w:pPr>
      <w:r>
        <w:rPr/>
        <w:t>For</w:t>
      </w:r>
      <w:r>
        <w:rPr>
          <w:spacing w:val="-4"/>
        </w:rPr>
        <w:t> </w:t>
      </w:r>
      <w:r>
        <w:rPr/>
        <w:t>more</w:t>
      </w:r>
      <w:r>
        <w:rPr>
          <w:spacing w:val="-4"/>
        </w:rPr>
        <w:t> </w:t>
      </w:r>
      <w:r>
        <w:rPr/>
        <w:t>connection</w:t>
      </w:r>
      <w:r>
        <w:rPr>
          <w:spacing w:val="-3"/>
        </w:rPr>
        <w:t> </w:t>
      </w:r>
      <w:r>
        <w:rPr/>
        <w:t>instructions,</w:t>
      </w:r>
      <w:r>
        <w:rPr>
          <w:spacing w:val="-4"/>
        </w:rPr>
        <w:t> </w:t>
      </w:r>
      <w:r>
        <w:rPr/>
        <w:t>please</w:t>
      </w:r>
      <w:r>
        <w:rPr>
          <w:spacing w:val="-4"/>
        </w:rPr>
        <w:t> </w:t>
      </w:r>
      <w:r>
        <w:rPr/>
        <w:t>refer</w:t>
      </w:r>
      <w:r>
        <w:rPr>
          <w:spacing w:val="-3"/>
        </w:rPr>
        <w:t> </w:t>
      </w:r>
      <w:r>
        <w:rPr/>
        <w:t>to Chapter</w:t>
      </w:r>
      <w:r>
        <w:rPr>
          <w:spacing w:val="-2"/>
        </w:rPr>
        <w:t> </w:t>
      </w:r>
      <w:hyperlink w:history="true" w:anchor="_bookmark83">
        <w:r>
          <w:rPr/>
          <w:t>7.</w:t>
        </w:r>
      </w:hyperlink>
    </w:p>
    <w:p>
      <w:pPr>
        <w:pStyle w:val="BodyText"/>
        <w:spacing w:before="10"/>
        <w:rPr>
          <w:sz w:val="28"/>
        </w:rPr>
      </w:pPr>
    </w:p>
    <w:p>
      <w:pPr>
        <w:pStyle w:val="BodyText"/>
        <w:spacing w:line="292" w:lineRule="auto"/>
        <w:ind w:left="143" w:right="202"/>
        <w:jc w:val="both"/>
      </w:pPr>
      <w:r>
        <w:rPr/>
        <w:t>CSB is active low and has an integrated pull-up resistor. Data on SDI is latched by the device at SCK rising edge and SDO</w:t>
      </w:r>
      <w:r>
        <w:rPr>
          <w:spacing w:val="1"/>
        </w:rPr>
        <w:t> </w:t>
      </w:r>
      <w:r>
        <w:rPr/>
        <w:t>is changed at SCK falling edge. Communication starts when CSB goes to low and stops when CSB goes to high; during</w:t>
      </w:r>
      <w:r>
        <w:rPr>
          <w:spacing w:val="1"/>
        </w:rPr>
        <w:t> </w:t>
      </w:r>
      <w:r>
        <w:rPr/>
        <w:t>these transitions on CSB, SCK must be stable. The SPI protocol is shown in </w:t>
      </w:r>
      <w:hyperlink w:history="true" w:anchor="_bookmark76">
        <w:r>
          <w:rPr/>
          <w:t>It is important to note that </w:t>
        </w:r>
      </w:hyperlink>
      <w:r>
        <w:rPr/>
        <w:t>Picture 9. For timing</w:t>
      </w:r>
      <w:r>
        <w:rPr>
          <w:spacing w:val="-53"/>
        </w:rPr>
        <w:t> </w:t>
      </w:r>
      <w:r>
        <w:rPr/>
        <w:t>details,</w:t>
      </w:r>
      <w:r>
        <w:rPr>
          <w:spacing w:val="1"/>
        </w:rPr>
        <w:t> </w:t>
      </w:r>
      <w:r>
        <w:rPr/>
        <w:t>please</w:t>
      </w:r>
      <w:r>
        <w:rPr>
          <w:spacing w:val="-1"/>
        </w:rPr>
        <w:t> </w:t>
      </w:r>
      <w:r>
        <w:rPr/>
        <w:t>review</w:t>
      </w:r>
      <w:r>
        <w:rPr>
          <w:spacing w:val="-2"/>
        </w:rPr>
        <w:t> </w:t>
      </w:r>
      <w:r>
        <w:rPr/>
        <w:t>Table 25.</w:t>
      </w:r>
    </w:p>
    <w:p>
      <w:pPr>
        <w:pStyle w:val="BodyText"/>
      </w:pPr>
    </w:p>
    <w:p>
      <w:pPr>
        <w:pStyle w:val="BodyText"/>
        <w:spacing w:before="3"/>
        <w:rPr>
          <w:sz w:val="21"/>
        </w:rPr>
      </w:pPr>
    </w:p>
    <w:p>
      <w:pPr>
        <w:spacing w:before="98"/>
        <w:ind w:left="1799" w:right="0" w:firstLine="0"/>
        <w:jc w:val="left"/>
        <w:rPr>
          <w:sz w:val="16"/>
        </w:rPr>
      </w:pPr>
      <w:r>
        <w:rPr/>
        <w:pict>
          <v:group style="position:absolute;margin-left:133.969559pt;margin-top:-2.990795pt;width:349.4pt;height:139.6pt;mso-position-horizontal-relative:page;mso-position-vertical-relative:paragraph;z-index:15800320" coordorigin="2679,-60" coordsize="6988,2792">
            <v:shape style="position:absolute;left:2679;top:26;width:6732;height:2495" coordorigin="2679,26" coordsize="6732,2495" path="m3064,671l3160,1040,3256,1040m3353,671l3256,1040m2968,671l3064,671m3449,671l3545,1040,3641,1040m3737,671l3641,1040m3353,671l3449,671m3833,671l3929,1040,4026,1040m4122,671l4026,1040m3737,671l3833,671m4218,671l4314,1040,4410,1040m4506,671l4410,1040m4122,671l4218,671m4603,671l4699,1040,4795,1040m4891,671l4795,1040m4506,671l4603,671m4987,671l5083,1040,5180,1040m5276,671l5180,1040m4891,671l4987,671m5372,671l5468,1040,5564,1040m5660,671l5564,1040m5276,671l5372,671m5757,671l5853,1040,5949,1040m6045,671l5949,1040m5660,671l5757,671m6141,671l6237,1040,6333,1040m6430,671l6333,1040m6045,671l6141,671m6526,671l6622,1040,6718,1040m6814,671l6718,1040m6430,671l6526,671m6910,671l7007,1040,7103,1040m7199,671l7103,1040m6814,671l6910,671m7295,671l7391,1040,7487,1040m7584,671l7487,1040m7199,671l7295,671m7680,671l7776,1040,7872,1040m7968,671l7872,1040m7584,671l7680,671m8064,671l8161,1040,8257,1040m8353,671l8257,1040m7968,671l8064,671m8449,671l8545,1040,8641,1040m8737,671l8641,1040m8353,671l8449,671m8834,671l8930,1040,9026,1040m9122,671l9026,1040m8737,671l8834,671m2679,671l2968,671m9122,671l9411,671m2776,26l2872,395m2679,26l2776,26m9314,26l9218,395m9314,26l9411,26m2872,395l9218,395m3160,1317l3449,1317m3160,1317l3064,1685m3064,1317l3160,1685m3064,1317l2679,1317m3064,1685l2679,1685m3545,1317l3449,1685m3449,1317l3545,1685m3160,1685l3449,1685m3545,1317l3833,1317m3929,1317l3833,1685m3833,1317l3929,1685m3545,1685l3833,1685m3929,1317l4218,1317m4314,1317l4218,1685m4218,1317l4314,1685m3929,1685l4218,1685m4314,1317l4603,1317m4699,1317l4603,1685m4603,1317l4699,1685m4314,1685l4603,1685m4699,1317l4987,1317m5083,1317l4987,1685m4987,1317l5083,1685m4699,1685l4987,1685m5083,1317l5372,1317m5468,1317l5372,1685m5372,1317l5468,1685m5083,1685l5372,1685m5468,1317l5757,1317m5853,1317l5757,1685m5757,1317l5853,1685m5468,1685l5757,1685m5853,1317l6141,1317m6237,1317l6141,1685m6141,1317l6237,1685m5853,1685l6141,1685m6237,1317l6526,1317m6622,1317l6526,1685m6526,1317l6622,1685m6237,1685l6526,1685m6622,1317l6910,1317m7007,1317l6910,1685m6910,1317l7007,1685m6622,1685l6910,1685m7007,1317l7295,1317m7391,1317l7295,1685m7295,1317l7391,1685m7007,1685l7295,1685m7391,1317l7680,1317m7776,1317l7680,1685m7680,1317l7776,1685m7391,1685l7680,1685m7776,1317l8064,1317m8161,1317l8064,1685m8064,1317l8161,1685m7776,1685l8064,1685m8161,1317l8449,1317m8545,1317l8449,1685m8449,1317l8545,1685m8161,1685l8449,1685m8545,1317l8834,1317m8930,1317l8834,1685m8834,1317l8930,1685m8545,1685l8834,1685m8930,1317l9411,1317m8930,1685l9411,1685m6237,2146l6526,2146m6237,2146l6141,2330,6237,2515m6622,2146l6526,2515m6526,2146l6622,2515m6237,2515l6526,2515m6622,2146l6910,2146m7007,2146l6910,2515m6910,2146l7007,2515m6622,2515l6910,2515m7007,2146l7295,2146m7391,2146l7295,2515m7295,2146l7391,2515m7007,2515l7295,2515m7391,2146l7680,2146m7776,2146l7680,2515m7680,2146l7776,2515m7391,2515l7680,2515m7776,2146l8064,2146m8161,2146l8064,2515m8064,2146l8161,2515m7776,2515l8064,2515m8161,2146l8449,2146m8545,2146l8449,2515m8449,2146l8545,2515m8161,2515l8449,2515m8545,2146l8834,2146m8930,2146l8834,2515m8834,2146l8930,2515m8545,2515l8834,2515m8930,2146l9163,2152m8930,2515l9163,2521m6141,2330l2679,2330e" filled="false" stroked="true" strokeweight=".776067pt" strokecolor="#000000">
              <v:path arrowok="t"/>
              <v:stroke dashstyle="solid"/>
            </v:shape>
            <v:shape style="position:absolute;left:9155;top:2144;width:305;height:385" type="#_x0000_t75" stroked="false">
              <v:imagedata r:id="rId105" o:title=""/>
            </v:shape>
            <v:shape style="position:absolute;left:3105;top:-60;width:6155;height:2765" coordorigin="3105,-60" coordsize="6155,2765" path="m9259,2152l9259,-60m3105,2705l3105,493m3494,2705l3494,493m6180,2705l6180,493m6569,2705l6569,493e" filled="false" stroked="true" strokeweight=".776067pt" strokecolor="#000000">
              <v:path arrowok="t"/>
              <v:stroke dashstyle="dot"/>
            </v:shape>
            <v:shape style="position:absolute;left:3120;top:1767;width:5989;height:136" type="#_x0000_t202" filled="false" stroked="false">
              <v:textbox inset="0,0,0,0">
                <w:txbxContent>
                  <w:p>
                    <w:pPr>
                      <w:spacing w:line="135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spacing w:val="-1"/>
                        <w:w w:val="105"/>
                        <w:sz w:val="12"/>
                      </w:rPr>
                      <w:t>RW</w:t>
                    </w:r>
                    <w:r>
                      <w:rPr>
                        <w:spacing w:val="52"/>
                        <w:w w:val="105"/>
                        <w:sz w:val="12"/>
                      </w:rPr>
                      <w:t> </w:t>
                    </w:r>
                    <w:r>
                      <w:rPr>
                        <w:spacing w:val="52"/>
                        <w:w w:val="105"/>
                        <w:sz w:val="12"/>
                      </w:rPr>
                      <w:t> </w:t>
                    </w:r>
                    <w:r>
                      <w:rPr>
                        <w:w w:val="105"/>
                        <w:sz w:val="12"/>
                      </w:rPr>
                      <w:t>AD6  </w:t>
                    </w:r>
                    <w:r>
                      <w:rPr>
                        <w:spacing w:val="34"/>
                        <w:w w:val="105"/>
                        <w:sz w:val="12"/>
                      </w:rPr>
                      <w:t> </w:t>
                    </w:r>
                    <w:r>
                      <w:rPr>
                        <w:w w:val="105"/>
                        <w:sz w:val="12"/>
                      </w:rPr>
                      <w:t>AD5  </w:t>
                    </w:r>
                    <w:r>
                      <w:rPr>
                        <w:spacing w:val="34"/>
                        <w:w w:val="105"/>
                        <w:sz w:val="12"/>
                      </w:rPr>
                      <w:t> </w:t>
                    </w:r>
                    <w:r>
                      <w:rPr>
                        <w:w w:val="105"/>
                        <w:sz w:val="12"/>
                      </w:rPr>
                      <w:t>AD4    AD3  </w:t>
                    </w:r>
                    <w:r>
                      <w:rPr>
                        <w:spacing w:val="32"/>
                        <w:w w:val="105"/>
                        <w:sz w:val="12"/>
                      </w:rPr>
                      <w:t> </w:t>
                    </w:r>
                    <w:r>
                      <w:rPr>
                        <w:w w:val="105"/>
                        <w:sz w:val="12"/>
                      </w:rPr>
                      <w:t>AD2    AD1  </w:t>
                    </w:r>
                    <w:r>
                      <w:rPr>
                        <w:spacing w:val="34"/>
                        <w:w w:val="105"/>
                        <w:sz w:val="12"/>
                      </w:rPr>
                      <w:t> </w:t>
                    </w:r>
                    <w:r>
                      <w:rPr>
                        <w:w w:val="105"/>
                        <w:sz w:val="12"/>
                      </w:rPr>
                      <w:t>AD0  </w:t>
                    </w:r>
                    <w:r>
                      <w:rPr>
                        <w:spacing w:val="32"/>
                        <w:w w:val="105"/>
                        <w:sz w:val="12"/>
                      </w:rPr>
                      <w:t> </w:t>
                    </w:r>
                    <w:r>
                      <w:rPr>
                        <w:w w:val="105"/>
                        <w:sz w:val="12"/>
                      </w:rPr>
                      <w:t>DI7    </w:t>
                    </w:r>
                    <w:r>
                      <w:rPr>
                        <w:spacing w:val="13"/>
                        <w:w w:val="105"/>
                        <w:sz w:val="12"/>
                      </w:rPr>
                      <w:t> </w:t>
                    </w:r>
                    <w:r>
                      <w:rPr>
                        <w:w w:val="105"/>
                        <w:sz w:val="12"/>
                      </w:rPr>
                      <w:t>DI6    </w:t>
                    </w:r>
                    <w:r>
                      <w:rPr>
                        <w:spacing w:val="12"/>
                        <w:w w:val="105"/>
                        <w:sz w:val="12"/>
                      </w:rPr>
                      <w:t> </w:t>
                    </w:r>
                    <w:r>
                      <w:rPr>
                        <w:w w:val="105"/>
                        <w:sz w:val="12"/>
                      </w:rPr>
                      <w:t>DI5    </w:t>
                    </w:r>
                    <w:r>
                      <w:rPr>
                        <w:spacing w:val="14"/>
                        <w:w w:val="105"/>
                        <w:sz w:val="12"/>
                      </w:rPr>
                      <w:t> </w:t>
                    </w:r>
                    <w:r>
                      <w:rPr>
                        <w:w w:val="105"/>
                        <w:sz w:val="12"/>
                      </w:rPr>
                      <w:t>DI4    </w:t>
                    </w:r>
                    <w:r>
                      <w:rPr>
                        <w:spacing w:val="15"/>
                        <w:w w:val="105"/>
                        <w:sz w:val="12"/>
                      </w:rPr>
                      <w:t> </w:t>
                    </w:r>
                    <w:r>
                      <w:rPr>
                        <w:w w:val="105"/>
                        <w:sz w:val="12"/>
                      </w:rPr>
                      <w:t>DI3    </w:t>
                    </w:r>
                    <w:r>
                      <w:rPr>
                        <w:spacing w:val="14"/>
                        <w:w w:val="105"/>
                        <w:sz w:val="12"/>
                      </w:rPr>
                      <w:t> </w:t>
                    </w:r>
                    <w:r>
                      <w:rPr>
                        <w:w w:val="105"/>
                        <w:sz w:val="12"/>
                      </w:rPr>
                      <w:t>DI2    </w:t>
                    </w:r>
                    <w:r>
                      <w:rPr>
                        <w:spacing w:val="11"/>
                        <w:w w:val="105"/>
                        <w:sz w:val="12"/>
                      </w:rPr>
                      <w:t> </w:t>
                    </w:r>
                    <w:r>
                      <w:rPr>
                        <w:w w:val="105"/>
                        <w:sz w:val="12"/>
                      </w:rPr>
                      <w:t>DI1    </w:t>
                    </w:r>
                    <w:r>
                      <w:rPr>
                        <w:spacing w:val="14"/>
                        <w:w w:val="105"/>
                        <w:sz w:val="12"/>
                      </w:rPr>
                      <w:t> </w:t>
                    </w:r>
                    <w:r>
                      <w:rPr>
                        <w:w w:val="105"/>
                        <w:sz w:val="12"/>
                      </w:rPr>
                      <w:t>DI0</w:t>
                    </w:r>
                  </w:p>
                </w:txbxContent>
              </v:textbox>
              <w10:wrap type="none"/>
            </v:shape>
            <v:shape style="position:absolute;left:6197;top:2593;width:3470;height:139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w w:val="105"/>
                        <w:sz w:val="12"/>
                      </w:rPr>
                      <w:t>DO7  </w:t>
                    </w:r>
                    <w:r>
                      <w:rPr>
                        <w:spacing w:val="21"/>
                        <w:w w:val="105"/>
                        <w:sz w:val="12"/>
                      </w:rPr>
                      <w:t> </w:t>
                    </w:r>
                    <w:r>
                      <w:rPr>
                        <w:w w:val="105"/>
                        <w:sz w:val="12"/>
                      </w:rPr>
                      <w:t>DO6  </w:t>
                    </w:r>
                    <w:r>
                      <w:rPr>
                        <w:spacing w:val="19"/>
                        <w:w w:val="105"/>
                        <w:sz w:val="12"/>
                      </w:rPr>
                      <w:t> </w:t>
                    </w:r>
                    <w:r>
                      <w:rPr>
                        <w:w w:val="105"/>
                        <w:sz w:val="12"/>
                      </w:rPr>
                      <w:t>DO5  </w:t>
                    </w:r>
                    <w:r>
                      <w:rPr>
                        <w:spacing w:val="22"/>
                        <w:w w:val="105"/>
                        <w:sz w:val="12"/>
                      </w:rPr>
                      <w:t> </w:t>
                    </w:r>
                    <w:r>
                      <w:rPr>
                        <w:w w:val="105"/>
                        <w:sz w:val="12"/>
                      </w:rPr>
                      <w:t>DO4  </w:t>
                    </w:r>
                    <w:r>
                      <w:rPr>
                        <w:spacing w:val="21"/>
                        <w:w w:val="105"/>
                        <w:sz w:val="12"/>
                      </w:rPr>
                      <w:t> </w:t>
                    </w:r>
                    <w:r>
                      <w:rPr>
                        <w:w w:val="105"/>
                        <w:sz w:val="12"/>
                      </w:rPr>
                      <w:t>DO3  </w:t>
                    </w:r>
                    <w:r>
                      <w:rPr>
                        <w:spacing w:val="21"/>
                        <w:w w:val="105"/>
                        <w:sz w:val="12"/>
                      </w:rPr>
                      <w:t> </w:t>
                    </w:r>
                    <w:r>
                      <w:rPr>
                        <w:w w:val="105"/>
                        <w:sz w:val="12"/>
                      </w:rPr>
                      <w:t>DO2  </w:t>
                    </w:r>
                    <w:r>
                      <w:rPr>
                        <w:spacing w:val="19"/>
                        <w:w w:val="105"/>
                        <w:sz w:val="12"/>
                      </w:rPr>
                      <w:t> </w:t>
                    </w:r>
                    <w:r>
                      <w:rPr>
                        <w:w w:val="105"/>
                        <w:sz w:val="12"/>
                      </w:rPr>
                      <w:t>DO1  </w:t>
                    </w:r>
                    <w:r>
                      <w:rPr>
                        <w:spacing w:val="22"/>
                        <w:w w:val="105"/>
                        <w:sz w:val="12"/>
                      </w:rPr>
                      <w:t> </w:t>
                    </w:r>
                    <w:r>
                      <w:rPr>
                        <w:w w:val="105"/>
                        <w:sz w:val="12"/>
                      </w:rPr>
                      <w:t>DO0  tri-state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w w:val="105"/>
          <w:sz w:val="16"/>
        </w:rPr>
        <w:t>CSB</w:t>
      </w:r>
    </w:p>
    <w:p>
      <w:pPr>
        <w:pStyle w:val="BodyText"/>
        <w:rPr>
          <w:sz w:val="18"/>
        </w:rPr>
      </w:pPr>
    </w:p>
    <w:p>
      <w:pPr>
        <w:pStyle w:val="BodyText"/>
        <w:spacing w:before="5"/>
        <w:rPr>
          <w:sz w:val="22"/>
        </w:rPr>
      </w:pPr>
    </w:p>
    <w:p>
      <w:pPr>
        <w:spacing w:before="0"/>
        <w:ind w:left="1799" w:right="0" w:firstLine="0"/>
        <w:jc w:val="left"/>
        <w:rPr>
          <w:sz w:val="16"/>
        </w:rPr>
      </w:pPr>
      <w:r>
        <w:rPr>
          <w:w w:val="105"/>
          <w:sz w:val="16"/>
        </w:rPr>
        <w:t>SCK</w:t>
      </w:r>
    </w:p>
    <w:p>
      <w:pPr>
        <w:pStyle w:val="BodyText"/>
        <w:rPr>
          <w:sz w:val="18"/>
        </w:rPr>
      </w:pPr>
    </w:p>
    <w:p>
      <w:pPr>
        <w:pStyle w:val="BodyText"/>
        <w:rPr>
          <w:sz w:val="22"/>
        </w:rPr>
      </w:pPr>
    </w:p>
    <w:p>
      <w:pPr>
        <w:spacing w:before="0"/>
        <w:ind w:left="1799" w:right="0" w:firstLine="0"/>
        <w:jc w:val="left"/>
        <w:rPr>
          <w:sz w:val="16"/>
        </w:rPr>
      </w:pPr>
      <w:r>
        <w:rPr>
          <w:w w:val="105"/>
          <w:sz w:val="16"/>
        </w:rPr>
        <w:t>SDI</w:t>
      </w:r>
    </w:p>
    <w:p>
      <w:pPr>
        <w:pStyle w:val="BodyText"/>
      </w:pPr>
    </w:p>
    <w:p>
      <w:pPr>
        <w:pStyle w:val="BodyText"/>
        <w:spacing w:before="5"/>
        <w:rPr>
          <w:sz w:val="27"/>
        </w:rPr>
      </w:pPr>
    </w:p>
    <w:p>
      <w:pPr>
        <w:spacing w:before="98"/>
        <w:ind w:left="1799" w:right="0" w:firstLine="0"/>
        <w:jc w:val="left"/>
        <w:rPr>
          <w:sz w:val="16"/>
        </w:rPr>
      </w:pPr>
      <w:r>
        <w:rPr>
          <w:w w:val="105"/>
          <w:sz w:val="16"/>
        </w:rPr>
        <w:t>SDO</w:t>
      </w:r>
    </w:p>
    <w:p>
      <w:pPr>
        <w:pStyle w:val="BodyText"/>
        <w:spacing w:before="9"/>
        <w:rPr>
          <w:sz w:val="26"/>
        </w:rPr>
      </w:pPr>
    </w:p>
    <w:p>
      <w:pPr>
        <w:spacing w:before="93"/>
        <w:ind w:left="1077" w:right="1137" w:firstLine="0"/>
        <w:jc w:val="center"/>
        <w:rPr>
          <w:sz w:val="22"/>
        </w:rPr>
      </w:pPr>
      <w:r>
        <w:rPr>
          <w:sz w:val="22"/>
        </w:rPr>
        <w:t>Picture</w:t>
      </w:r>
      <w:r>
        <w:rPr>
          <w:spacing w:val="-2"/>
          <w:sz w:val="22"/>
        </w:rPr>
        <w:t> </w:t>
      </w:r>
      <w:r>
        <w:rPr>
          <w:sz w:val="22"/>
        </w:rPr>
        <w:t>9:</w:t>
      </w:r>
      <w:r>
        <w:rPr>
          <w:spacing w:val="-1"/>
          <w:sz w:val="22"/>
        </w:rPr>
        <w:t> </w:t>
      </w:r>
      <w:r>
        <w:rPr>
          <w:sz w:val="22"/>
        </w:rPr>
        <w:t>SPI</w:t>
      </w:r>
      <w:r>
        <w:rPr>
          <w:spacing w:val="-1"/>
          <w:sz w:val="22"/>
        </w:rPr>
        <w:t> </w:t>
      </w:r>
      <w:r>
        <w:rPr>
          <w:sz w:val="22"/>
        </w:rPr>
        <w:t>protocol</w:t>
      </w:r>
      <w:r>
        <w:rPr>
          <w:spacing w:val="-5"/>
          <w:sz w:val="22"/>
        </w:rPr>
        <w:t> </w:t>
      </w:r>
      <w:r>
        <w:rPr>
          <w:sz w:val="22"/>
        </w:rPr>
        <w:t>(shown</w:t>
      </w:r>
      <w:r>
        <w:rPr>
          <w:spacing w:val="-3"/>
          <w:sz w:val="22"/>
        </w:rPr>
        <w:t> </w:t>
      </w:r>
      <w:r>
        <w:rPr>
          <w:sz w:val="22"/>
        </w:rPr>
        <w:t>for</w:t>
      </w:r>
      <w:r>
        <w:rPr>
          <w:spacing w:val="-7"/>
          <w:sz w:val="22"/>
        </w:rPr>
        <w:t> </w:t>
      </w:r>
      <w:r>
        <w:rPr>
          <w:sz w:val="22"/>
        </w:rPr>
        <w:t>mode</w:t>
      </w:r>
      <w:r>
        <w:rPr>
          <w:spacing w:val="-2"/>
          <w:sz w:val="22"/>
        </w:rPr>
        <w:t> </w:t>
      </w:r>
      <w:r>
        <w:rPr>
          <w:sz w:val="22"/>
        </w:rPr>
        <w:t>‘11’</w:t>
      </w:r>
      <w:r>
        <w:rPr>
          <w:spacing w:val="-4"/>
          <w:sz w:val="22"/>
        </w:rPr>
        <w:t> </w:t>
      </w:r>
      <w:r>
        <w:rPr>
          <w:sz w:val="22"/>
        </w:rPr>
        <w:t>in</w:t>
      </w:r>
      <w:r>
        <w:rPr>
          <w:spacing w:val="-3"/>
          <w:sz w:val="22"/>
        </w:rPr>
        <w:t> </w:t>
      </w:r>
      <w:r>
        <w:rPr>
          <w:sz w:val="22"/>
        </w:rPr>
        <w:t>4-wire</w:t>
      </w:r>
      <w:r>
        <w:rPr>
          <w:spacing w:val="-3"/>
          <w:sz w:val="22"/>
        </w:rPr>
        <w:t> </w:t>
      </w:r>
      <w:r>
        <w:rPr>
          <w:sz w:val="22"/>
        </w:rPr>
        <w:t>configuration)</w:t>
      </w:r>
    </w:p>
    <w:p>
      <w:pPr>
        <w:pStyle w:val="BodyText"/>
        <w:rPr>
          <w:sz w:val="24"/>
        </w:rPr>
      </w:pPr>
    </w:p>
    <w:p>
      <w:pPr>
        <w:pStyle w:val="BodyText"/>
        <w:spacing w:before="6"/>
        <w:rPr>
          <w:sz w:val="24"/>
        </w:rPr>
      </w:pPr>
    </w:p>
    <w:p>
      <w:pPr>
        <w:pStyle w:val="BodyText"/>
        <w:spacing w:line="292" w:lineRule="auto"/>
        <w:ind w:left="143" w:right="208"/>
        <w:jc w:val="both"/>
      </w:pPr>
      <w:bookmarkStart w:name="_bookmark76" w:id="109"/>
      <w:bookmarkEnd w:id="109"/>
      <w:r>
        <w:rPr/>
      </w:r>
      <w:r>
        <w:rPr/>
        <w:t>It</w:t>
      </w:r>
      <w:r>
        <w:rPr>
          <w:spacing w:val="-7"/>
        </w:rPr>
        <w:t> </w:t>
      </w:r>
      <w:r>
        <w:rPr/>
        <w:t>is</w:t>
      </w:r>
      <w:r>
        <w:rPr>
          <w:spacing w:val="-4"/>
        </w:rPr>
        <w:t> </w:t>
      </w:r>
      <w:r>
        <w:rPr/>
        <w:t>important</w:t>
      </w:r>
      <w:r>
        <w:rPr>
          <w:spacing w:val="-6"/>
        </w:rPr>
        <w:t> </w:t>
      </w:r>
      <w:r>
        <w:rPr/>
        <w:t>to</w:t>
      </w:r>
      <w:r>
        <w:rPr>
          <w:spacing w:val="-6"/>
        </w:rPr>
        <w:t> </w:t>
      </w:r>
      <w:r>
        <w:rPr/>
        <w:t>note</w:t>
      </w:r>
      <w:r>
        <w:rPr>
          <w:spacing w:val="-7"/>
        </w:rPr>
        <w:t> </w:t>
      </w:r>
      <w:r>
        <w:rPr/>
        <w:t>that</w:t>
      </w:r>
      <w:r>
        <w:rPr>
          <w:spacing w:val="-4"/>
        </w:rPr>
        <w:t> </w:t>
      </w:r>
      <w:r>
        <w:rPr/>
        <w:t>in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SPI</w:t>
      </w:r>
      <w:r>
        <w:rPr>
          <w:spacing w:val="-4"/>
        </w:rPr>
        <w:t> </w:t>
      </w:r>
      <w:r>
        <w:rPr/>
        <w:t>mode,</w:t>
      </w:r>
      <w:r>
        <w:rPr>
          <w:spacing w:val="-5"/>
        </w:rPr>
        <w:t> </w:t>
      </w:r>
      <w:r>
        <w:rPr/>
        <w:t>only</w:t>
      </w:r>
      <w:r>
        <w:rPr>
          <w:spacing w:val="-5"/>
        </w:rPr>
        <w:t> </w:t>
      </w:r>
      <w:r>
        <w:rPr/>
        <w:t>7</w:t>
      </w:r>
      <w:r>
        <w:rPr>
          <w:spacing w:val="-3"/>
        </w:rPr>
        <w:t> </w:t>
      </w:r>
      <w:r>
        <w:rPr/>
        <w:t>bits</w:t>
      </w:r>
      <w:r>
        <w:rPr>
          <w:spacing w:val="-3"/>
        </w:rPr>
        <w:t> </w:t>
      </w:r>
      <w:r>
        <w:rPr/>
        <w:t>of</w:t>
      </w:r>
      <w:r>
        <w:rPr>
          <w:spacing w:val="-5"/>
        </w:rPr>
        <w:t> </w:t>
      </w:r>
      <w:r>
        <w:rPr/>
        <w:t>the</w:t>
      </w:r>
      <w:r>
        <w:rPr>
          <w:spacing w:val="-7"/>
        </w:rPr>
        <w:t> </w:t>
      </w:r>
      <w:r>
        <w:rPr/>
        <w:t>register</w:t>
      </w:r>
      <w:r>
        <w:rPr>
          <w:spacing w:val="-5"/>
        </w:rPr>
        <w:t> </w:t>
      </w:r>
      <w:r>
        <w:rPr/>
        <w:t>addresses</w:t>
      </w:r>
      <w:r>
        <w:rPr>
          <w:spacing w:val="-6"/>
        </w:rPr>
        <w:t> </w:t>
      </w:r>
      <w:r>
        <w:rPr/>
        <w:t>are</w:t>
      </w:r>
      <w:r>
        <w:rPr>
          <w:spacing w:val="-3"/>
        </w:rPr>
        <w:t> </w:t>
      </w:r>
      <w:r>
        <w:rPr/>
        <w:t>used;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MSB</w:t>
      </w:r>
      <w:r>
        <w:rPr>
          <w:spacing w:val="-7"/>
        </w:rPr>
        <w:t> </w:t>
      </w:r>
      <w:r>
        <w:rPr/>
        <w:t>of</w:t>
      </w:r>
      <w:r>
        <w:rPr>
          <w:spacing w:val="-6"/>
        </w:rPr>
        <w:t> </w:t>
      </w:r>
      <w:r>
        <w:rPr/>
        <w:t>register</w:t>
      </w:r>
      <w:r>
        <w:rPr>
          <w:spacing w:val="-4"/>
        </w:rPr>
        <w:t> </w:t>
      </w:r>
      <w:r>
        <w:rPr/>
        <w:t>address</w:t>
      </w:r>
      <w:r>
        <w:rPr>
          <w:spacing w:val="-4"/>
        </w:rPr>
        <w:t> </w:t>
      </w:r>
      <w:r>
        <w:rPr/>
        <w:t>is</w:t>
      </w:r>
      <w:r>
        <w:rPr>
          <w:spacing w:val="-5"/>
        </w:rPr>
        <w:t> </w:t>
      </w:r>
      <w:r>
        <w:rPr/>
        <w:t>not</w:t>
      </w:r>
      <w:r>
        <w:rPr>
          <w:spacing w:val="1"/>
        </w:rPr>
        <w:t> </w:t>
      </w:r>
      <w:r>
        <w:rPr/>
        <w:t>used and replaced by a read/write bit (RW = ‘0’ for write and RW = ‘1’ for read). For example, address 0xF7 is accessed by</w:t>
      </w:r>
      <w:r>
        <w:rPr>
          <w:spacing w:val="-53"/>
        </w:rPr>
        <w:t> </w:t>
      </w:r>
      <w:r>
        <w:rPr/>
        <w:t>using SPI register address 0x77. On the one hand, the byte 0x77 is transferred for write access, and on the other hand, the</w:t>
      </w:r>
      <w:r>
        <w:rPr>
          <w:spacing w:val="-53"/>
        </w:rPr>
        <w:t> </w:t>
      </w:r>
      <w:r>
        <w:rPr/>
        <w:t>byte</w:t>
      </w:r>
      <w:r>
        <w:rPr>
          <w:spacing w:val="-2"/>
        </w:rPr>
        <w:t> </w:t>
      </w:r>
      <w:r>
        <w:rPr/>
        <w:t>0xF7</w:t>
      </w:r>
      <w:r>
        <w:rPr>
          <w:spacing w:val="1"/>
        </w:rPr>
        <w:t> </w:t>
      </w:r>
      <w:r>
        <w:rPr/>
        <w:t>is transferred</w:t>
      </w:r>
      <w:r>
        <w:rPr>
          <w:spacing w:val="1"/>
        </w:rPr>
        <w:t> </w:t>
      </w:r>
      <w:r>
        <w:rPr/>
        <w:t>for</w:t>
      </w:r>
      <w:r>
        <w:rPr>
          <w:spacing w:val="2"/>
        </w:rPr>
        <w:t> </w:t>
      </w:r>
      <w:r>
        <w:rPr/>
        <w:t>read</w:t>
      </w:r>
      <w:r>
        <w:rPr>
          <w:spacing w:val="-1"/>
        </w:rPr>
        <w:t> </w:t>
      </w:r>
      <w:r>
        <w:rPr/>
        <w:t>access.</w:t>
      </w:r>
    </w:p>
    <w:p>
      <w:pPr>
        <w:pStyle w:val="BodyText"/>
        <w:spacing w:before="5"/>
        <w:rPr>
          <w:sz w:val="17"/>
        </w:rPr>
      </w:pPr>
    </w:p>
    <w:p>
      <w:pPr>
        <w:pStyle w:val="Heading2"/>
        <w:spacing w:before="1"/>
        <w:ind w:left="744" w:firstLine="0"/>
      </w:pPr>
      <w:r>
        <w:rPr/>
        <w:drawing>
          <wp:anchor distT="0" distB="0" distL="0" distR="0" allowOverlap="1" layoutInCell="1" locked="0" behindDoc="0" simplePos="0" relativeHeight="15800832">
            <wp:simplePos x="0" y="0"/>
            <wp:positionH relativeFrom="page">
              <wp:posOffset>329218</wp:posOffset>
            </wp:positionH>
            <wp:positionV relativeFrom="paragraph">
              <wp:posOffset>33119</wp:posOffset>
            </wp:positionV>
            <wp:extent cx="299431" cy="113385"/>
            <wp:effectExtent l="0" t="0" r="0" b="0"/>
            <wp:wrapNone/>
            <wp:docPr id="161" name="image9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2" name="image90.png"/>
                    <pic:cNvPicPr/>
                  </pic:nvPicPr>
                  <pic:blipFill>
                    <a:blip r:embed="rId1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9431" cy="113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_bookmark77" w:id="110"/>
      <w:bookmarkEnd w:id="110"/>
      <w:r>
        <w:rPr/>
      </w:r>
      <w:r>
        <w:rPr/>
        <w:t>SPI</w:t>
      </w:r>
      <w:r>
        <w:rPr>
          <w:spacing w:val="-6"/>
        </w:rPr>
        <w:t> </w:t>
      </w:r>
      <w:r>
        <w:rPr/>
        <w:t>write</w:t>
      </w:r>
    </w:p>
    <w:p>
      <w:pPr>
        <w:pStyle w:val="BodyText"/>
        <w:spacing w:line="292" w:lineRule="auto" w:before="157"/>
        <w:ind w:left="143" w:right="202"/>
        <w:jc w:val="both"/>
      </w:pPr>
      <w:r>
        <w:rPr/>
        <w:t>Writing is done by lowering CSB and sending pairs control bytes and register data. The control bytes consist of the SPI</w:t>
      </w:r>
      <w:r>
        <w:rPr>
          <w:spacing w:val="1"/>
        </w:rPr>
        <w:t> </w:t>
      </w:r>
      <w:r>
        <w:rPr/>
        <w:t>register address (= full register address without bit 7) and the write command (bit7 = RW = ‘0’). Several pairs can be written</w:t>
      </w:r>
      <w:r>
        <w:rPr>
          <w:spacing w:val="-53"/>
        </w:rPr>
        <w:t> </w:t>
      </w:r>
      <w:r>
        <w:rPr/>
        <w:t>without</w:t>
      </w:r>
      <w:r>
        <w:rPr>
          <w:spacing w:val="-3"/>
        </w:rPr>
        <w:t> </w:t>
      </w:r>
      <w:r>
        <w:rPr/>
        <w:t>raising</w:t>
      </w:r>
      <w:r>
        <w:rPr>
          <w:spacing w:val="-2"/>
        </w:rPr>
        <w:t> </w:t>
      </w:r>
      <w:r>
        <w:rPr/>
        <w:t>CSB.</w:t>
      </w:r>
      <w:r>
        <w:rPr>
          <w:spacing w:val="-5"/>
        </w:rPr>
        <w:t> </w:t>
      </w:r>
      <w:r>
        <w:rPr/>
        <w:t>The</w:t>
      </w:r>
      <w:r>
        <w:rPr>
          <w:spacing w:val="-2"/>
        </w:rPr>
        <w:t> </w:t>
      </w:r>
      <w:r>
        <w:rPr/>
        <w:t>transaction</w:t>
      </w:r>
      <w:r>
        <w:rPr>
          <w:spacing w:val="-3"/>
        </w:rPr>
        <w:t> </w:t>
      </w:r>
      <w:r>
        <w:rPr/>
        <w:t>is</w:t>
      </w:r>
      <w:r>
        <w:rPr>
          <w:spacing w:val="1"/>
        </w:rPr>
        <w:t> </w:t>
      </w:r>
      <w:r>
        <w:rPr/>
        <w:t>ended</w:t>
      </w:r>
      <w:r>
        <w:rPr>
          <w:spacing w:val="-2"/>
        </w:rPr>
        <w:t> </w:t>
      </w:r>
      <w:r>
        <w:rPr/>
        <w:t>by</w:t>
      </w:r>
      <w:r>
        <w:rPr>
          <w:spacing w:val="-1"/>
        </w:rPr>
        <w:t> </w:t>
      </w:r>
      <w:r>
        <w:rPr/>
        <w:t>a</w:t>
      </w:r>
      <w:r>
        <w:rPr>
          <w:spacing w:val="-4"/>
        </w:rPr>
        <w:t> </w:t>
      </w:r>
      <w:r>
        <w:rPr/>
        <w:t>raising</w:t>
      </w:r>
      <w:r>
        <w:rPr>
          <w:spacing w:val="-3"/>
        </w:rPr>
        <w:t> </w:t>
      </w:r>
      <w:r>
        <w:rPr/>
        <w:t>CSB.</w:t>
      </w:r>
      <w:r>
        <w:rPr>
          <w:spacing w:val="3"/>
        </w:rPr>
        <w:t> </w:t>
      </w:r>
      <w:r>
        <w:rPr/>
        <w:t>The</w:t>
      </w:r>
      <w:r>
        <w:rPr>
          <w:spacing w:val="-1"/>
        </w:rPr>
        <w:t> </w:t>
      </w:r>
      <w:r>
        <w:rPr/>
        <w:t>SPI</w:t>
      </w:r>
      <w:r>
        <w:rPr>
          <w:spacing w:val="-2"/>
        </w:rPr>
        <w:t> </w:t>
      </w:r>
      <w:r>
        <w:rPr/>
        <w:t>write</w:t>
      </w:r>
      <w:r>
        <w:rPr>
          <w:spacing w:val="-2"/>
        </w:rPr>
        <w:t> </w:t>
      </w:r>
      <w:r>
        <w:rPr/>
        <w:t>protocol</w:t>
      </w:r>
      <w:r>
        <w:rPr>
          <w:spacing w:val="-2"/>
        </w:rPr>
        <w:t> </w:t>
      </w:r>
      <w:r>
        <w:rPr/>
        <w:t>is</w:t>
      </w:r>
      <w:r>
        <w:rPr>
          <w:spacing w:val="-1"/>
        </w:rPr>
        <w:t> </w:t>
      </w:r>
      <w:r>
        <w:rPr/>
        <w:t>depicted</w:t>
      </w:r>
      <w:r>
        <w:rPr>
          <w:spacing w:val="1"/>
        </w:rPr>
        <w:t> </w:t>
      </w:r>
      <w:r>
        <w:rPr/>
        <w:t>in Picture</w:t>
      </w:r>
      <w:r>
        <w:rPr>
          <w:spacing w:val="-1"/>
        </w:rPr>
        <w:t> </w:t>
      </w:r>
      <w:r>
        <w:rPr/>
        <w:t>10.</w:t>
      </w:r>
    </w:p>
    <w:p>
      <w:pPr>
        <w:pStyle w:val="BodyText"/>
        <w:spacing w:before="3"/>
        <w:rPr>
          <w:sz w:val="11"/>
        </w:rPr>
      </w:pPr>
      <w:r>
        <w:rPr/>
        <w:pict>
          <v:group style="position:absolute;margin-left:66.559998pt;margin-top:8.462060pt;width:462.15pt;height:38.4pt;mso-position-horizontal-relative:page;mso-position-vertical-relative:paragraph;z-index:-15657472;mso-wrap-distance-left:0;mso-wrap-distance-right:0" coordorigin="1331,169" coordsize="9243,768">
            <v:line style="position:absolute" from="2136,575" to="2136,678" stroked="true" strokeweight=".109783pt" strokecolor="#000000">
              <v:stroke dashstyle="solid"/>
            </v:line>
            <v:rect style="position:absolute;left:2134;top:573;width:16;height:105" filled="true" fillcolor="#000000" stroked="false">
              <v:fill type="solid"/>
            </v:rect>
            <v:line style="position:absolute" from="2371,575" to="2371,678" stroked="true" strokeweight=".109783pt" strokecolor="#000000">
              <v:stroke dashstyle="solid"/>
            </v:line>
            <v:rect style="position:absolute;left:2370;top:573;width:16;height:105" filled="true" fillcolor="#000000" stroked="false">
              <v:fill type="solid"/>
            </v:rect>
            <v:line style="position:absolute" from="2607,575" to="2607,678" stroked="true" strokeweight=".109783pt" strokecolor="#000000">
              <v:stroke dashstyle="solid"/>
            </v:line>
            <v:rect style="position:absolute;left:2605;top:573;width:16;height:105" filled="true" fillcolor="#000000" stroked="false">
              <v:fill type="solid"/>
            </v:rect>
            <v:line style="position:absolute" from="2842,575" to="2842,678" stroked="true" strokeweight=".109783pt" strokecolor="#000000">
              <v:stroke dashstyle="solid"/>
            </v:line>
            <v:rect style="position:absolute;left:2840;top:573;width:16;height:105" filled="true" fillcolor="#000000" stroked="false">
              <v:fill type="solid"/>
            </v:rect>
            <v:line style="position:absolute" from="3077,575" to="3077,678" stroked="true" strokeweight=".109783pt" strokecolor="#000000">
              <v:stroke dashstyle="solid"/>
            </v:line>
            <v:rect style="position:absolute;left:3076;top:573;width:16;height:105" filled="true" fillcolor="#000000" stroked="false">
              <v:fill type="solid"/>
            </v:rect>
            <v:line style="position:absolute" from="3312,575" to="3312,678" stroked="true" strokeweight=".109783pt" strokecolor="#000000">
              <v:stroke dashstyle="solid"/>
            </v:line>
            <v:rect style="position:absolute;left:3311;top:573;width:16;height:105" filled="true" fillcolor="#000000" stroked="false">
              <v:fill type="solid"/>
            </v:rect>
            <v:line style="position:absolute" from="3856,575" to="3856,678" stroked="true" strokeweight=".109783pt" strokecolor="#000000">
              <v:stroke dashstyle="solid"/>
            </v:line>
            <v:rect style="position:absolute;left:3855;top:573;width:16;height:105" filled="true" fillcolor="#000000" stroked="false">
              <v:fill type="solid"/>
            </v:rect>
            <v:line style="position:absolute" from="4165,575" to="4165,678" stroked="true" strokeweight=".109783pt" strokecolor="#000000">
              <v:stroke dashstyle="solid"/>
            </v:line>
            <v:rect style="position:absolute;left:4164;top:573;width:16;height:105" filled="true" fillcolor="#000000" stroked="false">
              <v:fill type="solid"/>
            </v:rect>
            <v:line style="position:absolute" from="4474,575" to="4474,678" stroked="true" strokeweight=".109783pt" strokecolor="#000000">
              <v:stroke dashstyle="solid"/>
            </v:line>
            <v:rect style="position:absolute;left:4473;top:573;width:16;height:105" filled="true" fillcolor="#000000" stroked="false">
              <v:fill type="solid"/>
            </v:rect>
            <v:line style="position:absolute" from="4783,575" to="4783,678" stroked="true" strokeweight=".109783pt" strokecolor="#000000">
              <v:stroke dashstyle="solid"/>
            </v:line>
            <v:rect style="position:absolute;left:4781;top:573;width:16;height:105" filled="true" fillcolor="#000000" stroked="false">
              <v:fill type="solid"/>
            </v:rect>
            <v:line style="position:absolute" from="5091,575" to="5091,678" stroked="true" strokeweight=".109783pt" strokecolor="#000000">
              <v:stroke dashstyle="solid"/>
            </v:line>
            <v:rect style="position:absolute;left:5090;top:573;width:16;height:105" filled="true" fillcolor="#000000" stroked="false">
              <v:fill type="solid"/>
            </v:rect>
            <v:line style="position:absolute" from="5400,575" to="5400,678" stroked="true" strokeweight=".109783pt" strokecolor="#000000">
              <v:stroke dashstyle="solid"/>
            </v:line>
            <v:rect style="position:absolute;left:5398;top:573;width:16;height:105" filled="true" fillcolor="#000000" stroked="false">
              <v:fill type="solid"/>
            </v:rect>
            <v:line style="position:absolute" from="5673,575" to="5673,678" stroked="true" strokeweight=".109783pt" strokecolor="#000000">
              <v:stroke dashstyle="solid"/>
            </v:line>
            <v:rect style="position:absolute;left:5671;top:573;width:16;height:105" filled="true" fillcolor="#000000" stroked="false">
              <v:fill type="solid"/>
            </v:rect>
            <v:line style="position:absolute" from="6417,575" to="6417,678" stroked="true" strokeweight=".109783pt" strokecolor="#000000">
              <v:stroke dashstyle="solid"/>
            </v:line>
            <v:rect style="position:absolute;left:6415;top:573;width:16;height:105" filled="true" fillcolor="#000000" stroked="false">
              <v:fill type="solid"/>
            </v:rect>
            <v:line style="position:absolute" from="6652,575" to="6652,678" stroked="true" strokeweight=".109783pt" strokecolor="#000000">
              <v:stroke dashstyle="solid"/>
            </v:line>
            <v:rect style="position:absolute;left:6650;top:573;width:16;height:105" filled="true" fillcolor="#000000" stroked="false">
              <v:fill type="solid"/>
            </v:rect>
            <v:line style="position:absolute" from="6887,575" to="6887,678" stroked="true" strokeweight=".109783pt" strokecolor="#000000">
              <v:stroke dashstyle="solid"/>
            </v:line>
            <v:rect style="position:absolute;left:6886;top:573;width:16;height:105" filled="true" fillcolor="#000000" stroked="false">
              <v:fill type="solid"/>
            </v:rect>
            <v:line style="position:absolute" from="7122,575" to="7122,678" stroked="true" strokeweight=".109783pt" strokecolor="#000000">
              <v:stroke dashstyle="solid"/>
            </v:line>
            <v:rect style="position:absolute;left:7121;top:573;width:16;height:105" filled="true" fillcolor="#000000" stroked="false">
              <v:fill type="solid"/>
            </v:rect>
            <v:line style="position:absolute" from="7357,575" to="7357,678" stroked="true" strokeweight=".109783pt" strokecolor="#000000">
              <v:stroke dashstyle="solid"/>
            </v:line>
            <v:rect style="position:absolute;left:7356;top:573;width:16;height:105" filled="true" fillcolor="#000000" stroked="false">
              <v:fill type="solid"/>
            </v:rect>
            <v:line style="position:absolute" from="7593,575" to="7593,678" stroked="true" strokeweight=".109783pt" strokecolor="#000000">
              <v:stroke dashstyle="solid"/>
            </v:line>
            <v:rect style="position:absolute;left:7591;top:573;width:16;height:105" filled="true" fillcolor="#000000" stroked="false">
              <v:fill type="solid"/>
            </v:rect>
            <v:line style="position:absolute" from="8137,575" to="8137,678" stroked="true" strokeweight=".109783pt" strokecolor="#000000">
              <v:stroke dashstyle="solid"/>
            </v:line>
            <v:rect style="position:absolute;left:8136;top:573;width:16;height:105" filled="true" fillcolor="#000000" stroked="false">
              <v:fill type="solid"/>
            </v:rect>
            <v:line style="position:absolute" from="8446,575" to="8446,678" stroked="true" strokeweight=".109783pt" strokecolor="#000000">
              <v:stroke dashstyle="solid"/>
            </v:line>
            <v:rect style="position:absolute;left:8444;top:573;width:16;height:105" filled="true" fillcolor="#000000" stroked="false">
              <v:fill type="solid"/>
            </v:rect>
            <v:line style="position:absolute" from="8754,575" to="8754,678" stroked="true" strokeweight=".109783pt" strokecolor="#000000">
              <v:stroke dashstyle="solid"/>
            </v:line>
            <v:rect style="position:absolute;left:8753;top:573;width:16;height:105" filled="true" fillcolor="#000000" stroked="false">
              <v:fill type="solid"/>
            </v:rect>
            <v:line style="position:absolute" from="9063,575" to="9063,678" stroked="true" strokeweight=".109783pt" strokecolor="#000000">
              <v:stroke dashstyle="solid"/>
            </v:line>
            <v:rect style="position:absolute;left:9062;top:573;width:16;height:105" filled="true" fillcolor="#000000" stroked="false">
              <v:fill type="solid"/>
            </v:rect>
            <v:line style="position:absolute" from="9372,575" to="9372,678" stroked="true" strokeweight=".109783pt" strokecolor="#000000">
              <v:stroke dashstyle="solid"/>
            </v:line>
            <v:rect style="position:absolute;left:9370;top:573;width:16;height:105" filled="true" fillcolor="#000000" stroked="false">
              <v:fill type="solid"/>
            </v:rect>
            <v:line style="position:absolute" from="9681,575" to="9681,678" stroked="true" strokeweight=".109783pt" strokecolor="#000000">
              <v:stroke dashstyle="solid"/>
            </v:line>
            <v:rect style="position:absolute;left:9679;top:573;width:16;height:105" filled="true" fillcolor="#000000" stroked="false">
              <v:fill type="solid"/>
            </v:rect>
            <v:line style="position:absolute" from="9954,575" to="9954,678" stroked="true" strokeweight=".109783pt" strokecolor="#000000">
              <v:stroke dashstyle="solid"/>
            </v:line>
            <v:shape style="position:absolute;left:1331;top:169;width:9243;height:768" coordorigin="1331,169" coordsize="9243,768" path="m10574,298l10551,298,10551,326,10551,545,10248,545,10248,326,10551,326,10551,298,10248,298,10248,198,10248,169,10218,169,10218,198,10218,298,10218,326,10218,545,7850,545,7850,326,10218,326,10218,298,7850,298,7850,198,10218,198,10218,169,7820,169,7820,198,7820,298,7820,326,7820,545,6203,545,6203,326,7820,326,7820,298,6173,298,6173,326,6173,545,5968,545,5968,326,6173,326,6173,298,5968,298,5968,198,7820,198,7820,169,5938,169,5938,198,5938,298,5938,326,5938,545,3569,545,3569,326,5938,326,5938,298,3569,298,3569,198,5938,198,5938,169,3539,169,3539,198,3539,298,3539,326,3539,545,1922,545,1922,326,3539,326,3539,298,1892,298,1892,326,1892,545,1687,545,1687,326,1892,326,1892,298,1687,298,1687,198,3539,198,3539,169,1687,169,1657,169,1657,298,1657,326,1657,545,1354,545,1354,326,1657,326,1657,298,1354,298,1331,298,1331,937,1354,937,1354,574,1657,574,1657,937,1687,937,1687,574,1892,574,1892,937,1922,937,1922,574,3539,574,3539,937,3569,937,3569,574,5938,574,5938,937,5968,937,5968,574,6173,574,6173,937,6203,937,6203,574,7820,574,7820,937,7850,937,7850,574,9953,574,9953,679,9968,679,9968,574,10218,574,10218,937,10248,937,10248,574,10551,574,10551,937,10574,937,10574,574,10574,545,10574,326,10574,298xe" filled="true" fillcolor="#000000" stroked="false">
              <v:path arrowok="t"/>
              <v:fill type="solid"/>
            </v:shape>
            <v:line style="position:absolute" from="2136,796" to="2136,908" stroked="true" strokeweight=".109783pt" strokecolor="#000000">
              <v:stroke dashstyle="solid"/>
            </v:line>
            <v:rect style="position:absolute;left:2134;top:794;width:16;height:114" filled="true" fillcolor="#000000" stroked="false">
              <v:fill type="solid"/>
            </v:rect>
            <v:line style="position:absolute" from="2371,796" to="2371,908" stroked="true" strokeweight=".109783pt" strokecolor="#000000">
              <v:stroke dashstyle="solid"/>
            </v:line>
            <v:rect style="position:absolute;left:2370;top:794;width:16;height:114" filled="true" fillcolor="#000000" stroked="false">
              <v:fill type="solid"/>
            </v:rect>
            <v:line style="position:absolute" from="2607,796" to="2607,908" stroked="true" strokeweight=".109783pt" strokecolor="#000000">
              <v:stroke dashstyle="solid"/>
            </v:line>
            <v:rect style="position:absolute;left:2605;top:794;width:16;height:114" filled="true" fillcolor="#000000" stroked="false">
              <v:fill type="solid"/>
            </v:rect>
            <v:line style="position:absolute" from="2842,796" to="2842,908" stroked="true" strokeweight=".109783pt" strokecolor="#000000">
              <v:stroke dashstyle="solid"/>
            </v:line>
            <v:rect style="position:absolute;left:2840;top:794;width:16;height:114" filled="true" fillcolor="#000000" stroked="false">
              <v:fill type="solid"/>
            </v:rect>
            <v:line style="position:absolute" from="3077,796" to="3077,908" stroked="true" strokeweight=".109783pt" strokecolor="#000000">
              <v:stroke dashstyle="solid"/>
            </v:line>
            <v:rect style="position:absolute;left:3076;top:794;width:16;height:114" filled="true" fillcolor="#000000" stroked="false">
              <v:fill type="solid"/>
            </v:rect>
            <v:line style="position:absolute" from="3312,796" to="3312,908" stroked="true" strokeweight=".109783pt" strokecolor="#000000">
              <v:stroke dashstyle="solid"/>
            </v:line>
            <v:rect style="position:absolute;left:3311;top:794;width:16;height:114" filled="true" fillcolor="#000000" stroked="false">
              <v:fill type="solid"/>
            </v:rect>
            <v:line style="position:absolute" from="3856,796" to="3856,908" stroked="true" strokeweight=".109783pt" strokecolor="#000000">
              <v:stroke dashstyle="solid"/>
            </v:line>
            <v:rect style="position:absolute;left:3855;top:794;width:16;height:114" filled="true" fillcolor="#000000" stroked="false">
              <v:fill type="solid"/>
            </v:rect>
            <v:line style="position:absolute" from="4165,796" to="4165,908" stroked="true" strokeweight=".109783pt" strokecolor="#000000">
              <v:stroke dashstyle="solid"/>
            </v:line>
            <v:rect style="position:absolute;left:4164;top:794;width:16;height:114" filled="true" fillcolor="#000000" stroked="false">
              <v:fill type="solid"/>
            </v:rect>
            <v:line style="position:absolute" from="4474,796" to="4474,908" stroked="true" strokeweight=".109783pt" strokecolor="#000000">
              <v:stroke dashstyle="solid"/>
            </v:line>
            <v:rect style="position:absolute;left:4473;top:794;width:16;height:114" filled="true" fillcolor="#000000" stroked="false">
              <v:fill type="solid"/>
            </v:rect>
            <v:line style="position:absolute" from="4783,796" to="4783,908" stroked="true" strokeweight=".109783pt" strokecolor="#000000">
              <v:stroke dashstyle="solid"/>
            </v:line>
            <v:rect style="position:absolute;left:4781;top:794;width:16;height:114" filled="true" fillcolor="#000000" stroked="false">
              <v:fill type="solid"/>
            </v:rect>
            <v:line style="position:absolute" from="5091,796" to="5091,908" stroked="true" strokeweight=".109783pt" strokecolor="#000000">
              <v:stroke dashstyle="solid"/>
            </v:line>
            <v:rect style="position:absolute;left:5090;top:794;width:16;height:114" filled="true" fillcolor="#000000" stroked="false">
              <v:fill type="solid"/>
            </v:rect>
            <v:line style="position:absolute" from="5400,796" to="5400,908" stroked="true" strokeweight=".109783pt" strokecolor="#000000">
              <v:stroke dashstyle="solid"/>
            </v:line>
            <v:rect style="position:absolute;left:5398;top:794;width:16;height:114" filled="true" fillcolor="#000000" stroked="false">
              <v:fill type="solid"/>
            </v:rect>
            <v:line style="position:absolute" from="5673,796" to="5673,908" stroked="true" strokeweight=".109783pt" strokecolor="#000000">
              <v:stroke dashstyle="solid"/>
            </v:line>
            <v:rect style="position:absolute;left:5671;top:794;width:16;height:114" filled="true" fillcolor="#000000" stroked="false">
              <v:fill type="solid"/>
            </v:rect>
            <v:line style="position:absolute" from="6417,796" to="6417,908" stroked="true" strokeweight=".109783pt" strokecolor="#000000">
              <v:stroke dashstyle="solid"/>
            </v:line>
            <v:rect style="position:absolute;left:6415;top:794;width:16;height:114" filled="true" fillcolor="#000000" stroked="false">
              <v:fill type="solid"/>
            </v:rect>
            <v:line style="position:absolute" from="6652,796" to="6652,908" stroked="true" strokeweight=".109783pt" strokecolor="#000000">
              <v:stroke dashstyle="solid"/>
            </v:line>
            <v:rect style="position:absolute;left:6650;top:794;width:16;height:114" filled="true" fillcolor="#000000" stroked="false">
              <v:fill type="solid"/>
            </v:rect>
            <v:line style="position:absolute" from="6887,796" to="6887,908" stroked="true" strokeweight=".109783pt" strokecolor="#000000">
              <v:stroke dashstyle="solid"/>
            </v:line>
            <v:rect style="position:absolute;left:6886;top:794;width:16;height:114" filled="true" fillcolor="#000000" stroked="false">
              <v:fill type="solid"/>
            </v:rect>
            <v:line style="position:absolute" from="7122,796" to="7122,908" stroked="true" strokeweight=".109783pt" strokecolor="#000000">
              <v:stroke dashstyle="solid"/>
            </v:line>
            <v:rect style="position:absolute;left:7121;top:794;width:16;height:114" filled="true" fillcolor="#000000" stroked="false">
              <v:fill type="solid"/>
            </v:rect>
            <v:line style="position:absolute" from="7357,796" to="7357,908" stroked="true" strokeweight=".109783pt" strokecolor="#000000">
              <v:stroke dashstyle="solid"/>
            </v:line>
            <v:rect style="position:absolute;left:7356;top:794;width:16;height:114" filled="true" fillcolor="#000000" stroked="false">
              <v:fill type="solid"/>
            </v:rect>
            <v:line style="position:absolute" from="7593,796" to="7593,908" stroked="true" strokeweight=".109783pt" strokecolor="#000000">
              <v:stroke dashstyle="solid"/>
            </v:line>
            <v:rect style="position:absolute;left:7591;top:794;width:16;height:114" filled="true" fillcolor="#000000" stroked="false">
              <v:fill type="solid"/>
            </v:rect>
            <v:line style="position:absolute" from="8137,796" to="8137,908" stroked="true" strokeweight=".109783pt" strokecolor="#000000">
              <v:stroke dashstyle="solid"/>
            </v:line>
            <v:rect style="position:absolute;left:8136;top:794;width:16;height:114" filled="true" fillcolor="#000000" stroked="false">
              <v:fill type="solid"/>
            </v:rect>
            <v:line style="position:absolute" from="8446,796" to="8446,908" stroked="true" strokeweight=".109783pt" strokecolor="#000000">
              <v:stroke dashstyle="solid"/>
            </v:line>
            <v:rect style="position:absolute;left:8444;top:794;width:16;height:114" filled="true" fillcolor="#000000" stroked="false">
              <v:fill type="solid"/>
            </v:rect>
            <v:line style="position:absolute" from="8754,796" to="8754,908" stroked="true" strokeweight=".109783pt" strokecolor="#000000">
              <v:stroke dashstyle="solid"/>
            </v:line>
            <v:rect style="position:absolute;left:8753;top:794;width:16;height:114" filled="true" fillcolor="#000000" stroked="false">
              <v:fill type="solid"/>
            </v:rect>
            <v:line style="position:absolute" from="9063,796" to="9063,908" stroked="true" strokeweight=".109783pt" strokecolor="#000000">
              <v:stroke dashstyle="solid"/>
            </v:line>
            <v:rect style="position:absolute;left:9062;top:794;width:16;height:114" filled="true" fillcolor="#000000" stroked="false">
              <v:fill type="solid"/>
            </v:rect>
            <v:line style="position:absolute" from="9372,796" to="9372,908" stroked="true" strokeweight=".109783pt" strokecolor="#000000">
              <v:stroke dashstyle="solid"/>
            </v:line>
            <v:rect style="position:absolute;left:9370;top:794;width:16;height:114" filled="true" fillcolor="#000000" stroked="false">
              <v:fill type="solid"/>
            </v:rect>
            <v:line style="position:absolute" from="9681,796" to="9681,908" stroked="true" strokeweight=".109783pt" strokecolor="#000000">
              <v:stroke dashstyle="solid"/>
            </v:line>
            <v:rect style="position:absolute;left:9679;top:794;width:16;height:114" filled="true" fillcolor="#000000" stroked="false">
              <v:fill type="solid"/>
            </v:rect>
            <v:line style="position:absolute" from="9954,796" to="9954,908" stroked="true" strokeweight=".109783pt" strokecolor="#000000">
              <v:stroke dashstyle="solid"/>
            </v:line>
            <v:shape style="position:absolute;left:1353;top:794;width:9220;height:143" coordorigin="1354,795" coordsize="9220,143" path="m10574,908l9968,908,9968,795,9953,795,9953,908,1354,908,1354,937,10574,937,10574,908xe" filled="true" fillcolor="#000000" stroked="false">
              <v:path arrowok="t"/>
              <v:fill type="solid"/>
            </v:shape>
            <v:shape style="position:absolute;left:2342;top:184;width:575;height:100" type="#_x0000_t202" filled="false" stroked="false">
              <v:textbox inset="0,0,0,0">
                <w:txbxContent>
                  <w:p>
                    <w:pPr>
                      <w:spacing w:line="100" w:lineRule="exact" w:before="0"/>
                      <w:ind w:left="0" w:right="0" w:firstLine="0"/>
                      <w:jc w:val="left"/>
                      <w:rPr>
                        <w:rFonts w:ascii="Arial"/>
                        <w:b/>
                        <w:sz w:val="9"/>
                      </w:rPr>
                    </w:pPr>
                    <w:r>
                      <w:rPr>
                        <w:rFonts w:ascii="Arial"/>
                        <w:b/>
                        <w:color w:val="FF00FF"/>
                        <w:w w:val="105"/>
                        <w:sz w:val="9"/>
                      </w:rPr>
                      <w:t>Control</w:t>
                    </w:r>
                    <w:r>
                      <w:rPr>
                        <w:rFonts w:ascii="Arial"/>
                        <w:b/>
                        <w:color w:val="FF00FF"/>
                        <w:spacing w:val="-4"/>
                        <w:w w:val="105"/>
                        <w:sz w:val="9"/>
                      </w:rPr>
                      <w:t> </w:t>
                    </w:r>
                    <w:r>
                      <w:rPr>
                        <w:rFonts w:ascii="Arial"/>
                        <w:b/>
                        <w:color w:val="FF00FF"/>
                        <w:w w:val="105"/>
                        <w:sz w:val="9"/>
                      </w:rPr>
                      <w:t>byte</w:t>
                    </w:r>
                  </w:p>
                </w:txbxContent>
              </v:textbox>
              <w10:wrap type="none"/>
            </v:shape>
            <v:shape style="position:absolute;left:4548;top:184;width:445;height:100" type="#_x0000_t202" filled="false" stroked="false">
              <v:textbox inset="0,0,0,0">
                <w:txbxContent>
                  <w:p>
                    <w:pPr>
                      <w:spacing w:line="100" w:lineRule="exact" w:before="0"/>
                      <w:ind w:left="0" w:right="0" w:firstLine="0"/>
                      <w:jc w:val="left"/>
                      <w:rPr>
                        <w:rFonts w:ascii="Arial"/>
                        <w:b/>
                        <w:sz w:val="9"/>
                      </w:rPr>
                    </w:pPr>
                    <w:r>
                      <w:rPr>
                        <w:rFonts w:ascii="Arial"/>
                        <w:b/>
                        <w:color w:val="003300"/>
                        <w:w w:val="105"/>
                        <w:sz w:val="9"/>
                      </w:rPr>
                      <w:t>Data</w:t>
                    </w:r>
                    <w:r>
                      <w:rPr>
                        <w:rFonts w:ascii="Arial"/>
                        <w:b/>
                        <w:color w:val="003300"/>
                        <w:spacing w:val="-2"/>
                        <w:w w:val="105"/>
                        <w:sz w:val="9"/>
                      </w:rPr>
                      <w:t> </w:t>
                    </w:r>
                    <w:r>
                      <w:rPr>
                        <w:rFonts w:ascii="Arial"/>
                        <w:b/>
                        <w:color w:val="003300"/>
                        <w:w w:val="105"/>
                        <w:sz w:val="9"/>
                      </w:rPr>
                      <w:t>byte</w:t>
                    </w:r>
                  </w:p>
                </w:txbxContent>
              </v:textbox>
              <w10:wrap type="none"/>
            </v:shape>
            <v:shape style="position:absolute;left:6622;top:184;width:575;height:100" type="#_x0000_t202" filled="false" stroked="false">
              <v:textbox inset="0,0,0,0">
                <w:txbxContent>
                  <w:p>
                    <w:pPr>
                      <w:spacing w:line="100" w:lineRule="exact" w:before="0"/>
                      <w:ind w:left="0" w:right="0" w:firstLine="0"/>
                      <w:jc w:val="left"/>
                      <w:rPr>
                        <w:rFonts w:ascii="Arial"/>
                        <w:b/>
                        <w:sz w:val="9"/>
                      </w:rPr>
                    </w:pPr>
                    <w:r>
                      <w:rPr>
                        <w:rFonts w:ascii="Arial"/>
                        <w:b/>
                        <w:color w:val="FF00FF"/>
                        <w:w w:val="105"/>
                        <w:sz w:val="9"/>
                      </w:rPr>
                      <w:t>Control</w:t>
                    </w:r>
                    <w:r>
                      <w:rPr>
                        <w:rFonts w:ascii="Arial"/>
                        <w:b/>
                        <w:color w:val="FF00FF"/>
                        <w:spacing w:val="-4"/>
                        <w:w w:val="105"/>
                        <w:sz w:val="9"/>
                      </w:rPr>
                      <w:t> </w:t>
                    </w:r>
                    <w:r>
                      <w:rPr>
                        <w:rFonts w:ascii="Arial"/>
                        <w:b/>
                        <w:color w:val="FF00FF"/>
                        <w:w w:val="105"/>
                        <w:sz w:val="9"/>
                      </w:rPr>
                      <w:t>byte</w:t>
                    </w:r>
                  </w:p>
                </w:txbxContent>
              </v:textbox>
              <w10:wrap type="none"/>
            </v:shape>
            <v:shape style="position:absolute;left:8828;top:184;width:445;height:100" type="#_x0000_t202" filled="false" stroked="false">
              <v:textbox inset="0,0,0,0">
                <w:txbxContent>
                  <w:p>
                    <w:pPr>
                      <w:spacing w:line="100" w:lineRule="exact" w:before="0"/>
                      <w:ind w:left="0" w:right="0" w:firstLine="0"/>
                      <w:jc w:val="left"/>
                      <w:rPr>
                        <w:rFonts w:ascii="Arial"/>
                        <w:b/>
                        <w:sz w:val="9"/>
                      </w:rPr>
                    </w:pPr>
                    <w:r>
                      <w:rPr>
                        <w:rFonts w:ascii="Arial"/>
                        <w:b/>
                        <w:color w:val="003300"/>
                        <w:w w:val="105"/>
                        <w:sz w:val="9"/>
                      </w:rPr>
                      <w:t>Data</w:t>
                    </w:r>
                    <w:r>
                      <w:rPr>
                        <w:rFonts w:ascii="Arial"/>
                        <w:b/>
                        <w:color w:val="003300"/>
                        <w:spacing w:val="-2"/>
                        <w:w w:val="105"/>
                        <w:sz w:val="9"/>
                      </w:rPr>
                      <w:t> </w:t>
                    </w:r>
                    <w:r>
                      <w:rPr>
                        <w:rFonts w:ascii="Arial"/>
                        <w:b/>
                        <w:color w:val="003300"/>
                        <w:w w:val="105"/>
                        <w:sz w:val="9"/>
                      </w:rPr>
                      <w:t>byte</w:t>
                    </w:r>
                  </w:p>
                </w:txbxContent>
              </v:textbox>
              <w10:wrap type="none"/>
            </v:shape>
            <v:shape style="position:absolute;left:1412;top:387;width:480;height:273" type="#_x0000_t202" filled="false" stroked="false">
              <v:textbox inset="0,0,0,0">
                <w:txbxContent>
                  <w:p>
                    <w:pPr>
                      <w:spacing w:line="100" w:lineRule="exact" w:before="0"/>
                      <w:ind w:left="0" w:right="0" w:firstLine="0"/>
                      <w:jc w:val="left"/>
                      <w:rPr>
                        <w:sz w:val="9"/>
                      </w:rPr>
                    </w:pPr>
                    <w:r>
                      <w:rPr>
                        <w:w w:val="105"/>
                        <w:sz w:val="9"/>
                      </w:rPr>
                      <w:t>Start  </w:t>
                    </w:r>
                    <w:r>
                      <w:rPr>
                        <w:spacing w:val="21"/>
                        <w:w w:val="105"/>
                        <w:sz w:val="9"/>
                      </w:rPr>
                      <w:t> </w:t>
                    </w:r>
                    <w:r>
                      <w:rPr>
                        <w:w w:val="105"/>
                        <w:sz w:val="9"/>
                      </w:rPr>
                      <w:t>RW</w:t>
                    </w:r>
                  </w:p>
                  <w:p>
                    <w:pPr>
                      <w:spacing w:before="69"/>
                      <w:ind w:left="3" w:right="0" w:firstLine="0"/>
                      <w:jc w:val="left"/>
                      <w:rPr>
                        <w:sz w:val="9"/>
                      </w:rPr>
                    </w:pPr>
                    <w:r>
                      <w:rPr>
                        <w:w w:val="105"/>
                        <w:sz w:val="9"/>
                      </w:rPr>
                      <w:t>CSB</w:t>
                    </w:r>
                  </w:p>
                </w:txbxContent>
              </v:textbox>
              <w10:wrap type="none"/>
            </v:shape>
            <v:shape style="position:absolute;left:2251;top:373;width:990;height:100" type="#_x0000_t202" filled="false" stroked="false">
              <v:textbox inset="0,0,0,0">
                <w:txbxContent>
                  <w:p>
                    <w:pPr>
                      <w:spacing w:line="100" w:lineRule="exact" w:before="0"/>
                      <w:ind w:left="0" w:right="0" w:firstLine="0"/>
                      <w:jc w:val="left"/>
                      <w:rPr>
                        <w:sz w:val="9"/>
                      </w:rPr>
                    </w:pPr>
                    <w:r>
                      <w:rPr>
                        <w:w w:val="105"/>
                        <w:sz w:val="9"/>
                      </w:rPr>
                      <w:t>Register</w:t>
                    </w:r>
                    <w:r>
                      <w:rPr>
                        <w:spacing w:val="-1"/>
                        <w:w w:val="105"/>
                        <w:sz w:val="9"/>
                      </w:rPr>
                      <w:t> </w:t>
                    </w:r>
                    <w:r>
                      <w:rPr>
                        <w:w w:val="105"/>
                        <w:sz w:val="9"/>
                      </w:rPr>
                      <w:t>address (F4h)</w:t>
                    </w:r>
                  </w:p>
                </w:txbxContent>
              </v:textbox>
              <w10:wrap type="none"/>
            </v:shape>
            <v:shape style="position:absolute;left:4183;top:373;width:1175;height:100" type="#_x0000_t202" filled="false" stroked="false">
              <v:textbox inset="0,0,0,0">
                <w:txbxContent>
                  <w:p>
                    <w:pPr>
                      <w:spacing w:line="100" w:lineRule="exact" w:before="0"/>
                      <w:ind w:left="0" w:right="0" w:firstLine="0"/>
                      <w:jc w:val="left"/>
                      <w:rPr>
                        <w:sz w:val="9"/>
                      </w:rPr>
                    </w:pPr>
                    <w:r>
                      <w:rPr>
                        <w:w w:val="105"/>
                        <w:sz w:val="9"/>
                      </w:rPr>
                      <w:t>Data</w:t>
                    </w:r>
                    <w:r>
                      <w:rPr>
                        <w:spacing w:val="-1"/>
                        <w:w w:val="105"/>
                        <w:sz w:val="9"/>
                      </w:rPr>
                      <w:t> </w:t>
                    </w:r>
                    <w:r>
                      <w:rPr>
                        <w:w w:val="105"/>
                        <w:sz w:val="9"/>
                      </w:rPr>
                      <w:t>register - address</w:t>
                    </w:r>
                    <w:r>
                      <w:rPr>
                        <w:spacing w:val="-1"/>
                        <w:w w:val="105"/>
                        <w:sz w:val="9"/>
                      </w:rPr>
                      <w:t> </w:t>
                    </w:r>
                    <w:r>
                      <w:rPr>
                        <w:w w:val="105"/>
                        <w:sz w:val="9"/>
                      </w:rPr>
                      <w:t>F4h</w:t>
                    </w:r>
                  </w:p>
                </w:txbxContent>
              </v:textbox>
              <w10:wrap type="none"/>
            </v:shape>
            <v:shape style="position:absolute;left:5995;top:387;width:177;height:100" type="#_x0000_t202" filled="false" stroked="false">
              <v:textbox inset="0,0,0,0">
                <w:txbxContent>
                  <w:p>
                    <w:pPr>
                      <w:spacing w:line="100" w:lineRule="exact" w:before="0"/>
                      <w:ind w:left="0" w:right="0" w:firstLine="0"/>
                      <w:jc w:val="left"/>
                      <w:rPr>
                        <w:sz w:val="9"/>
                      </w:rPr>
                    </w:pPr>
                    <w:r>
                      <w:rPr>
                        <w:w w:val="105"/>
                        <w:sz w:val="9"/>
                      </w:rPr>
                      <w:t>RW</w:t>
                    </w:r>
                  </w:p>
                </w:txbxContent>
              </v:textbox>
              <w10:wrap type="none"/>
            </v:shape>
            <v:shape style="position:absolute;left:6532;top:373;width:990;height:100" type="#_x0000_t202" filled="false" stroked="false">
              <v:textbox inset="0,0,0,0">
                <w:txbxContent>
                  <w:p>
                    <w:pPr>
                      <w:spacing w:line="100" w:lineRule="exact" w:before="0"/>
                      <w:ind w:left="0" w:right="0" w:firstLine="0"/>
                      <w:jc w:val="left"/>
                      <w:rPr>
                        <w:sz w:val="9"/>
                      </w:rPr>
                    </w:pPr>
                    <w:r>
                      <w:rPr>
                        <w:w w:val="105"/>
                        <w:sz w:val="9"/>
                      </w:rPr>
                      <w:t>Register</w:t>
                    </w:r>
                    <w:r>
                      <w:rPr>
                        <w:spacing w:val="-1"/>
                        <w:w w:val="105"/>
                        <w:sz w:val="9"/>
                      </w:rPr>
                      <w:t> </w:t>
                    </w:r>
                    <w:r>
                      <w:rPr>
                        <w:w w:val="105"/>
                        <w:sz w:val="9"/>
                      </w:rPr>
                      <w:t>address (F5h)</w:t>
                    </w:r>
                  </w:p>
                </w:txbxContent>
              </v:textbox>
              <w10:wrap type="none"/>
            </v:shape>
            <v:shape style="position:absolute;left:8489;top:373;width:1122;height:100" type="#_x0000_t202" filled="false" stroked="false">
              <v:textbox inset="0,0,0,0">
                <w:txbxContent>
                  <w:p>
                    <w:pPr>
                      <w:spacing w:line="100" w:lineRule="exact" w:before="0"/>
                      <w:ind w:left="0" w:right="0" w:firstLine="0"/>
                      <w:jc w:val="left"/>
                      <w:rPr>
                        <w:sz w:val="9"/>
                      </w:rPr>
                    </w:pPr>
                    <w:r>
                      <w:rPr>
                        <w:w w:val="105"/>
                        <w:sz w:val="9"/>
                      </w:rPr>
                      <w:t>Data</w:t>
                    </w:r>
                    <w:r>
                      <w:rPr>
                        <w:spacing w:val="-1"/>
                        <w:w w:val="105"/>
                        <w:sz w:val="9"/>
                      </w:rPr>
                      <w:t> </w:t>
                    </w:r>
                    <w:r>
                      <w:rPr>
                        <w:w w:val="105"/>
                        <w:sz w:val="9"/>
                      </w:rPr>
                      <w:t>register - adress</w:t>
                    </w:r>
                    <w:r>
                      <w:rPr>
                        <w:spacing w:val="-1"/>
                        <w:w w:val="105"/>
                        <w:sz w:val="9"/>
                      </w:rPr>
                      <w:t> </w:t>
                    </w:r>
                    <w:r>
                      <w:rPr>
                        <w:w w:val="105"/>
                        <w:sz w:val="9"/>
                      </w:rPr>
                      <w:t>F5h</w:t>
                    </w:r>
                  </w:p>
                </w:txbxContent>
              </v:textbox>
              <w10:wrap type="none"/>
            </v:shape>
            <v:shape style="position:absolute;left:1485;top:680;width:76;height:219" type="#_x0000_t202" filled="false" stroked="false">
              <v:textbox inset="0,0,0,0">
                <w:txbxContent>
                  <w:p>
                    <w:pPr>
                      <w:spacing w:line="276" w:lineRule="auto" w:before="0"/>
                      <w:ind w:left="0" w:right="0" w:firstLine="0"/>
                      <w:jc w:val="left"/>
                      <w:rPr>
                        <w:sz w:val="9"/>
                      </w:rPr>
                    </w:pPr>
                    <w:r>
                      <w:rPr>
                        <w:w w:val="105"/>
                        <w:sz w:val="9"/>
                      </w:rPr>
                      <w:t>=</w:t>
                    </w:r>
                    <w:r>
                      <w:rPr>
                        <w:spacing w:val="-25"/>
                        <w:w w:val="105"/>
                        <w:sz w:val="9"/>
                      </w:rPr>
                      <w:t> </w:t>
                    </w:r>
                    <w:r>
                      <w:rPr>
                        <w:w w:val="105"/>
                        <w:sz w:val="9"/>
                      </w:rPr>
                      <w:t>0</w:t>
                    </w:r>
                  </w:p>
                </w:txbxContent>
              </v:textbox>
              <w10:wrap type="none"/>
            </v:shape>
            <v:shape style="position:absolute;left:1769;top:687;width:73;height:100" type="#_x0000_t202" filled="false" stroked="false">
              <v:textbox inset="0,0,0,0">
                <w:txbxContent>
                  <w:p>
                    <w:pPr>
                      <w:spacing w:line="100" w:lineRule="exact" w:before="0"/>
                      <w:ind w:left="0" w:right="0" w:firstLine="0"/>
                      <w:jc w:val="left"/>
                      <w:rPr>
                        <w:sz w:val="9"/>
                      </w:rPr>
                    </w:pPr>
                    <w:r>
                      <w:rPr>
                        <w:w w:val="104"/>
                        <w:sz w:val="9"/>
                      </w:rPr>
                      <w:t>0</w:t>
                    </w:r>
                  </w:p>
                </w:txbxContent>
              </v:textbox>
              <w10:wrap type="none"/>
            </v:shape>
            <v:shape style="position:absolute;left:2004;top:687;width:1250;height:100" type="#_x0000_t202" filled="false" stroked="false">
              <v:textbox inset="0,0,0,0">
                <w:txbxContent>
                  <w:p>
                    <w:pPr>
                      <w:spacing w:line="100" w:lineRule="exact" w:before="0"/>
                      <w:ind w:left="0" w:right="0" w:firstLine="0"/>
                      <w:jc w:val="left"/>
                      <w:rPr>
                        <w:sz w:val="9"/>
                      </w:rPr>
                    </w:pPr>
                    <w:r>
                      <w:rPr>
                        <w:w w:val="105"/>
                        <w:sz w:val="9"/>
                      </w:rPr>
                      <w:t>1     </w:t>
                    </w:r>
                    <w:r>
                      <w:rPr>
                        <w:spacing w:val="25"/>
                        <w:w w:val="105"/>
                        <w:sz w:val="9"/>
                      </w:rPr>
                      <w:t> </w:t>
                    </w:r>
                    <w:r>
                      <w:rPr>
                        <w:w w:val="105"/>
                        <w:sz w:val="9"/>
                      </w:rPr>
                      <w:t>1     </w:t>
                    </w:r>
                    <w:r>
                      <w:rPr>
                        <w:spacing w:val="24"/>
                        <w:w w:val="105"/>
                        <w:sz w:val="9"/>
                      </w:rPr>
                      <w:t> </w:t>
                    </w:r>
                    <w:r>
                      <w:rPr>
                        <w:w w:val="105"/>
                        <w:sz w:val="9"/>
                      </w:rPr>
                      <w:t>1     </w:t>
                    </w:r>
                    <w:r>
                      <w:rPr>
                        <w:spacing w:val="25"/>
                        <w:w w:val="105"/>
                        <w:sz w:val="9"/>
                      </w:rPr>
                      <w:t> </w:t>
                    </w:r>
                    <w:r>
                      <w:rPr>
                        <w:w w:val="105"/>
                        <w:sz w:val="9"/>
                      </w:rPr>
                      <w:t>0     </w:t>
                    </w:r>
                    <w:r>
                      <w:rPr>
                        <w:spacing w:val="24"/>
                        <w:w w:val="105"/>
                        <w:sz w:val="9"/>
                      </w:rPr>
                      <w:t> </w:t>
                    </w:r>
                    <w:r>
                      <w:rPr>
                        <w:w w:val="105"/>
                        <w:sz w:val="9"/>
                      </w:rPr>
                      <w:t>1     </w:t>
                    </w:r>
                    <w:r>
                      <w:rPr>
                        <w:spacing w:val="25"/>
                        <w:w w:val="105"/>
                        <w:sz w:val="9"/>
                      </w:rPr>
                      <w:t> </w:t>
                    </w:r>
                    <w:r>
                      <w:rPr>
                        <w:w w:val="105"/>
                        <w:sz w:val="9"/>
                      </w:rPr>
                      <w:t>0</w:t>
                    </w:r>
                  </w:p>
                </w:txbxContent>
              </v:textbox>
              <w10:wrap type="none"/>
            </v:shape>
            <v:shape style="position:absolute;left:3416;top:687;width:2707;height:100" type="#_x0000_t202" filled="false" stroked="false">
              <v:textbox inset="0,0,0,0">
                <w:txbxContent>
                  <w:p>
                    <w:pPr>
                      <w:spacing w:line="100" w:lineRule="exact" w:before="0"/>
                      <w:ind w:left="0" w:right="0" w:firstLine="0"/>
                      <w:jc w:val="left"/>
                      <w:rPr>
                        <w:sz w:val="9"/>
                      </w:rPr>
                    </w:pPr>
                    <w:r>
                      <w:rPr>
                        <w:w w:val="105"/>
                        <w:sz w:val="9"/>
                      </w:rPr>
                      <w:t>0     </w:t>
                    </w:r>
                    <w:r>
                      <w:rPr>
                        <w:spacing w:val="11"/>
                        <w:w w:val="105"/>
                        <w:sz w:val="9"/>
                      </w:rPr>
                      <w:t> </w:t>
                    </w:r>
                    <w:r>
                      <w:rPr>
                        <w:w w:val="105"/>
                        <w:sz w:val="9"/>
                      </w:rPr>
                      <w:t>bit7    </w:t>
                    </w:r>
                    <w:r>
                      <w:rPr>
                        <w:spacing w:val="24"/>
                        <w:w w:val="105"/>
                        <w:sz w:val="9"/>
                      </w:rPr>
                      <w:t> </w:t>
                    </w:r>
                    <w:r>
                      <w:rPr>
                        <w:w w:val="105"/>
                        <w:sz w:val="9"/>
                      </w:rPr>
                      <w:t>bit6    </w:t>
                    </w:r>
                    <w:r>
                      <w:rPr>
                        <w:spacing w:val="24"/>
                        <w:w w:val="105"/>
                        <w:sz w:val="9"/>
                      </w:rPr>
                      <w:t> </w:t>
                    </w:r>
                    <w:r>
                      <w:rPr>
                        <w:w w:val="105"/>
                        <w:sz w:val="9"/>
                      </w:rPr>
                      <w:t>bit5    </w:t>
                    </w:r>
                    <w:r>
                      <w:rPr>
                        <w:spacing w:val="24"/>
                        <w:w w:val="105"/>
                        <w:sz w:val="9"/>
                      </w:rPr>
                      <w:t> </w:t>
                    </w:r>
                    <w:r>
                      <w:rPr>
                        <w:w w:val="105"/>
                        <w:sz w:val="9"/>
                      </w:rPr>
                      <w:t>bit4    </w:t>
                    </w:r>
                    <w:r>
                      <w:rPr>
                        <w:spacing w:val="24"/>
                        <w:w w:val="105"/>
                        <w:sz w:val="9"/>
                      </w:rPr>
                      <w:t> </w:t>
                    </w:r>
                    <w:r>
                      <w:rPr>
                        <w:w w:val="105"/>
                        <w:sz w:val="9"/>
                      </w:rPr>
                      <w:t>bit3    </w:t>
                    </w:r>
                    <w:r>
                      <w:rPr>
                        <w:spacing w:val="23"/>
                        <w:w w:val="105"/>
                        <w:sz w:val="9"/>
                      </w:rPr>
                      <w:t> </w:t>
                    </w:r>
                    <w:r>
                      <w:rPr>
                        <w:w w:val="105"/>
                        <w:sz w:val="9"/>
                      </w:rPr>
                      <w:t>bit2    </w:t>
                    </w:r>
                    <w:r>
                      <w:rPr>
                        <w:spacing w:val="5"/>
                        <w:w w:val="105"/>
                        <w:sz w:val="9"/>
                      </w:rPr>
                      <w:t> </w:t>
                    </w:r>
                    <w:r>
                      <w:rPr>
                        <w:w w:val="105"/>
                        <w:sz w:val="9"/>
                      </w:rPr>
                      <w:t>bit1   </w:t>
                    </w:r>
                    <w:r>
                      <w:rPr>
                        <w:spacing w:val="14"/>
                        <w:w w:val="105"/>
                        <w:sz w:val="9"/>
                      </w:rPr>
                      <w:t> </w:t>
                    </w:r>
                    <w:r>
                      <w:rPr>
                        <w:w w:val="105"/>
                        <w:sz w:val="9"/>
                      </w:rPr>
                      <w:t>bit0    </w:t>
                    </w:r>
                    <w:r>
                      <w:rPr>
                        <w:spacing w:val="21"/>
                        <w:w w:val="105"/>
                        <w:sz w:val="9"/>
                      </w:rPr>
                      <w:t> </w:t>
                    </w:r>
                    <w:r>
                      <w:rPr>
                        <w:w w:val="105"/>
                        <w:sz w:val="9"/>
                      </w:rPr>
                      <w:t>0</w:t>
                    </w:r>
                  </w:p>
                </w:txbxContent>
              </v:textbox>
              <w10:wrap type="none"/>
            </v:shape>
            <v:shape style="position:absolute;left:6285;top:687;width:1249;height:100" type="#_x0000_t202" filled="false" stroked="false">
              <v:textbox inset="0,0,0,0">
                <w:txbxContent>
                  <w:p>
                    <w:pPr>
                      <w:spacing w:line="100" w:lineRule="exact" w:before="0"/>
                      <w:ind w:left="0" w:right="0" w:firstLine="0"/>
                      <w:jc w:val="left"/>
                      <w:rPr>
                        <w:sz w:val="9"/>
                      </w:rPr>
                    </w:pPr>
                    <w:r>
                      <w:rPr>
                        <w:w w:val="105"/>
                        <w:sz w:val="9"/>
                      </w:rPr>
                      <w:t>1     </w:t>
                    </w:r>
                    <w:r>
                      <w:rPr>
                        <w:spacing w:val="24"/>
                        <w:w w:val="105"/>
                        <w:sz w:val="9"/>
                      </w:rPr>
                      <w:t> </w:t>
                    </w:r>
                    <w:r>
                      <w:rPr>
                        <w:w w:val="105"/>
                        <w:sz w:val="9"/>
                      </w:rPr>
                      <w:t>1     </w:t>
                    </w:r>
                    <w:r>
                      <w:rPr>
                        <w:spacing w:val="24"/>
                        <w:w w:val="105"/>
                        <w:sz w:val="9"/>
                      </w:rPr>
                      <w:t> </w:t>
                    </w:r>
                    <w:r>
                      <w:rPr>
                        <w:w w:val="105"/>
                        <w:sz w:val="9"/>
                      </w:rPr>
                      <w:t>1     </w:t>
                    </w:r>
                    <w:r>
                      <w:rPr>
                        <w:spacing w:val="25"/>
                        <w:w w:val="105"/>
                        <w:sz w:val="9"/>
                      </w:rPr>
                      <w:t> </w:t>
                    </w:r>
                    <w:r>
                      <w:rPr>
                        <w:w w:val="105"/>
                        <w:sz w:val="9"/>
                      </w:rPr>
                      <w:t>0     </w:t>
                    </w:r>
                    <w:r>
                      <w:rPr>
                        <w:spacing w:val="24"/>
                        <w:w w:val="105"/>
                        <w:sz w:val="9"/>
                      </w:rPr>
                      <w:t> </w:t>
                    </w:r>
                    <w:r>
                      <w:rPr>
                        <w:w w:val="105"/>
                        <w:sz w:val="9"/>
                      </w:rPr>
                      <w:t>1     </w:t>
                    </w:r>
                    <w:r>
                      <w:rPr>
                        <w:spacing w:val="25"/>
                        <w:w w:val="105"/>
                        <w:sz w:val="9"/>
                      </w:rPr>
                      <w:t> </w:t>
                    </w:r>
                    <w:r>
                      <w:rPr>
                        <w:w w:val="105"/>
                        <w:sz w:val="9"/>
                      </w:rPr>
                      <w:t>0</w:t>
                    </w:r>
                  </w:p>
                </w:txbxContent>
              </v:textbox>
              <w10:wrap type="none"/>
            </v:shape>
            <v:shape style="position:absolute;left:7697;top:687;width:2503;height:100" type="#_x0000_t202" filled="false" stroked="false">
              <v:textbox inset="0,0,0,0">
                <w:txbxContent>
                  <w:p>
                    <w:pPr>
                      <w:spacing w:line="100" w:lineRule="exact" w:before="0"/>
                      <w:ind w:left="0" w:right="0" w:firstLine="0"/>
                      <w:jc w:val="left"/>
                      <w:rPr>
                        <w:sz w:val="9"/>
                      </w:rPr>
                    </w:pPr>
                    <w:r>
                      <w:rPr>
                        <w:w w:val="105"/>
                        <w:sz w:val="9"/>
                      </w:rPr>
                      <w:t>1     </w:t>
                    </w:r>
                    <w:r>
                      <w:rPr>
                        <w:spacing w:val="11"/>
                        <w:w w:val="105"/>
                        <w:sz w:val="9"/>
                      </w:rPr>
                      <w:t> </w:t>
                    </w:r>
                    <w:r>
                      <w:rPr>
                        <w:w w:val="105"/>
                        <w:sz w:val="9"/>
                      </w:rPr>
                      <w:t>bit7    </w:t>
                    </w:r>
                    <w:r>
                      <w:rPr>
                        <w:spacing w:val="24"/>
                        <w:w w:val="105"/>
                        <w:sz w:val="9"/>
                      </w:rPr>
                      <w:t> </w:t>
                    </w:r>
                    <w:r>
                      <w:rPr>
                        <w:w w:val="105"/>
                        <w:sz w:val="9"/>
                      </w:rPr>
                      <w:t>bit6    </w:t>
                    </w:r>
                    <w:r>
                      <w:rPr>
                        <w:spacing w:val="23"/>
                        <w:w w:val="105"/>
                        <w:sz w:val="9"/>
                      </w:rPr>
                      <w:t> </w:t>
                    </w:r>
                    <w:r>
                      <w:rPr>
                        <w:w w:val="105"/>
                        <w:sz w:val="9"/>
                      </w:rPr>
                      <w:t>bit5    </w:t>
                    </w:r>
                    <w:r>
                      <w:rPr>
                        <w:spacing w:val="24"/>
                        <w:w w:val="105"/>
                        <w:sz w:val="9"/>
                      </w:rPr>
                      <w:t> </w:t>
                    </w:r>
                    <w:r>
                      <w:rPr>
                        <w:w w:val="105"/>
                        <w:sz w:val="9"/>
                      </w:rPr>
                      <w:t>bit4    </w:t>
                    </w:r>
                    <w:r>
                      <w:rPr>
                        <w:spacing w:val="24"/>
                        <w:w w:val="105"/>
                        <w:sz w:val="9"/>
                      </w:rPr>
                      <w:t> </w:t>
                    </w:r>
                    <w:r>
                      <w:rPr>
                        <w:w w:val="105"/>
                        <w:sz w:val="9"/>
                      </w:rPr>
                      <w:t>bit3    </w:t>
                    </w:r>
                    <w:r>
                      <w:rPr>
                        <w:spacing w:val="23"/>
                        <w:w w:val="105"/>
                        <w:sz w:val="9"/>
                      </w:rPr>
                      <w:t> </w:t>
                    </w:r>
                    <w:r>
                      <w:rPr>
                        <w:w w:val="105"/>
                        <w:sz w:val="9"/>
                      </w:rPr>
                      <w:t>bit2    </w:t>
                    </w:r>
                    <w:r>
                      <w:rPr>
                        <w:spacing w:val="5"/>
                        <w:w w:val="105"/>
                        <w:sz w:val="9"/>
                      </w:rPr>
                      <w:t> </w:t>
                    </w:r>
                    <w:r>
                      <w:rPr>
                        <w:w w:val="105"/>
                        <w:sz w:val="9"/>
                      </w:rPr>
                      <w:t>bit1   </w:t>
                    </w:r>
                    <w:r>
                      <w:rPr>
                        <w:spacing w:val="14"/>
                        <w:w w:val="105"/>
                        <w:sz w:val="9"/>
                      </w:rPr>
                      <w:t> </w:t>
                    </w:r>
                    <w:r>
                      <w:rPr>
                        <w:w w:val="105"/>
                        <w:sz w:val="9"/>
                      </w:rPr>
                      <w:t>bit0</w:t>
                    </w:r>
                  </w:p>
                </w:txbxContent>
              </v:textbox>
              <w10:wrap type="none"/>
            </v:shape>
            <v:shape style="position:absolute;left:10310;top:387;width:214;height:512" type="#_x0000_t202" filled="false" stroked="false">
              <v:textbox inset="0,0,0,0">
                <w:txbxContent>
                  <w:p>
                    <w:pPr>
                      <w:spacing w:line="100" w:lineRule="exact" w:before="0"/>
                      <w:ind w:left="0" w:right="0" w:firstLine="0"/>
                      <w:jc w:val="left"/>
                      <w:rPr>
                        <w:sz w:val="9"/>
                      </w:rPr>
                    </w:pPr>
                    <w:r>
                      <w:rPr>
                        <w:w w:val="105"/>
                        <w:sz w:val="9"/>
                      </w:rPr>
                      <w:t>Stop</w:t>
                    </w:r>
                  </w:p>
                  <w:p>
                    <w:pPr>
                      <w:spacing w:before="69"/>
                      <w:ind w:left="0" w:right="0" w:firstLine="0"/>
                      <w:jc w:val="left"/>
                      <w:rPr>
                        <w:sz w:val="9"/>
                      </w:rPr>
                    </w:pPr>
                    <w:r>
                      <w:rPr>
                        <w:w w:val="105"/>
                        <w:sz w:val="9"/>
                      </w:rPr>
                      <w:t>CSB</w:t>
                    </w:r>
                  </w:p>
                  <w:p>
                    <w:pPr>
                      <w:spacing w:line="276" w:lineRule="auto" w:before="11"/>
                      <w:ind w:left="69" w:right="69" w:firstLine="0"/>
                      <w:jc w:val="left"/>
                      <w:rPr>
                        <w:sz w:val="9"/>
                      </w:rPr>
                    </w:pPr>
                    <w:r>
                      <w:rPr>
                        <w:w w:val="105"/>
                        <w:sz w:val="9"/>
                      </w:rPr>
                      <w:t>=</w:t>
                    </w:r>
                    <w:r>
                      <w:rPr>
                        <w:spacing w:val="-24"/>
                        <w:w w:val="105"/>
                        <w:sz w:val="9"/>
                      </w:rPr>
                      <w:t> </w:t>
                    </w:r>
                    <w:r>
                      <w:rPr>
                        <w:w w:val="105"/>
                        <w:sz w:val="9"/>
                      </w:rPr>
                      <w:t>1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before="20"/>
        <w:ind w:left="1078" w:right="1137" w:firstLine="0"/>
        <w:jc w:val="center"/>
        <w:rPr>
          <w:sz w:val="22"/>
        </w:rPr>
      </w:pPr>
      <w:r>
        <w:rPr>
          <w:sz w:val="22"/>
        </w:rPr>
        <w:t>Picture</w:t>
      </w:r>
      <w:r>
        <w:rPr>
          <w:spacing w:val="-3"/>
          <w:sz w:val="22"/>
        </w:rPr>
        <w:t> </w:t>
      </w:r>
      <w:r>
        <w:rPr>
          <w:sz w:val="22"/>
        </w:rPr>
        <w:t>10:</w:t>
      </w:r>
      <w:r>
        <w:rPr>
          <w:spacing w:val="-2"/>
          <w:sz w:val="22"/>
        </w:rPr>
        <w:t> </w:t>
      </w:r>
      <w:r>
        <w:rPr>
          <w:sz w:val="22"/>
        </w:rPr>
        <w:t>SPI</w:t>
      </w:r>
      <w:r>
        <w:rPr>
          <w:spacing w:val="-5"/>
          <w:sz w:val="22"/>
        </w:rPr>
        <w:t> </w:t>
      </w:r>
      <w:r>
        <w:rPr>
          <w:sz w:val="22"/>
        </w:rPr>
        <w:t>multiple</w:t>
      </w:r>
      <w:r>
        <w:rPr>
          <w:spacing w:val="-5"/>
          <w:sz w:val="22"/>
        </w:rPr>
        <w:t> </w:t>
      </w:r>
      <w:r>
        <w:rPr>
          <w:sz w:val="22"/>
        </w:rPr>
        <w:t>byte</w:t>
      </w:r>
      <w:r>
        <w:rPr>
          <w:spacing w:val="-3"/>
          <w:sz w:val="22"/>
        </w:rPr>
        <w:t> </w:t>
      </w:r>
      <w:r>
        <w:rPr>
          <w:sz w:val="22"/>
        </w:rPr>
        <w:t>write</w:t>
      </w:r>
      <w:r>
        <w:rPr>
          <w:spacing w:val="-6"/>
          <w:sz w:val="22"/>
        </w:rPr>
        <w:t> </w:t>
      </w:r>
      <w:r>
        <w:rPr>
          <w:sz w:val="22"/>
        </w:rPr>
        <w:t>(not</w:t>
      </w:r>
      <w:r>
        <w:rPr>
          <w:spacing w:val="-5"/>
          <w:sz w:val="22"/>
        </w:rPr>
        <w:t> </w:t>
      </w:r>
      <w:r>
        <w:rPr>
          <w:sz w:val="22"/>
        </w:rPr>
        <w:t>auto-incremented)</w:t>
      </w:r>
    </w:p>
    <w:p>
      <w:pPr>
        <w:spacing w:after="0"/>
        <w:jc w:val="center"/>
        <w:rPr>
          <w:sz w:val="22"/>
        </w:rPr>
        <w:sectPr>
          <w:pgSz w:w="11910" w:h="16840"/>
          <w:pgMar w:header="0" w:footer="614" w:top="840" w:bottom="800" w:left="360" w:right="300"/>
        </w:sectPr>
      </w:pPr>
    </w:p>
    <w:p>
      <w:pPr>
        <w:pStyle w:val="BodyText"/>
        <w:spacing w:before="4"/>
        <w:rPr>
          <w:sz w:val="29"/>
        </w:rPr>
      </w:pPr>
    </w:p>
    <w:p>
      <w:pPr>
        <w:pStyle w:val="Heading2"/>
        <w:ind w:left="744" w:firstLine="0"/>
      </w:pPr>
      <w:r>
        <w:rPr/>
        <w:drawing>
          <wp:anchor distT="0" distB="0" distL="0" distR="0" allowOverlap="1" layoutInCell="1" locked="0" behindDoc="0" simplePos="0" relativeHeight="15801856">
            <wp:simplePos x="0" y="0"/>
            <wp:positionH relativeFrom="page">
              <wp:posOffset>329216</wp:posOffset>
            </wp:positionH>
            <wp:positionV relativeFrom="paragraph">
              <wp:posOffset>91793</wp:posOffset>
            </wp:positionV>
            <wp:extent cx="322293" cy="113385"/>
            <wp:effectExtent l="0" t="0" r="0" b="0"/>
            <wp:wrapNone/>
            <wp:docPr id="163" name="image9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4" name="image91.pn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2293" cy="113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_bookmark78" w:id="111"/>
      <w:bookmarkEnd w:id="111"/>
      <w:r>
        <w:rPr/>
      </w:r>
      <w:r>
        <w:rPr/>
        <w:t>SPI</w:t>
      </w:r>
      <w:r>
        <w:rPr>
          <w:spacing w:val="-2"/>
        </w:rPr>
        <w:t> </w:t>
      </w:r>
      <w:r>
        <w:rPr/>
        <w:t>read</w:t>
      </w:r>
    </w:p>
    <w:p>
      <w:pPr>
        <w:spacing w:before="120"/>
        <w:ind w:left="143" w:right="200" w:firstLine="0"/>
        <w:jc w:val="both"/>
        <w:rPr>
          <w:sz w:val="22"/>
        </w:rPr>
      </w:pPr>
      <w:r>
        <w:rPr>
          <w:sz w:val="22"/>
        </w:rPr>
        <w:t>Reading</w:t>
      </w:r>
      <w:r>
        <w:rPr>
          <w:spacing w:val="-5"/>
          <w:sz w:val="22"/>
        </w:rPr>
        <w:t> </w:t>
      </w:r>
      <w:r>
        <w:rPr>
          <w:sz w:val="22"/>
        </w:rPr>
        <w:t>is</w:t>
      </w:r>
      <w:r>
        <w:rPr>
          <w:spacing w:val="-4"/>
          <w:sz w:val="22"/>
        </w:rPr>
        <w:t> </w:t>
      </w:r>
      <w:r>
        <w:rPr>
          <w:sz w:val="22"/>
        </w:rPr>
        <w:t>done</w:t>
      </w:r>
      <w:r>
        <w:rPr>
          <w:spacing w:val="-8"/>
          <w:sz w:val="22"/>
        </w:rPr>
        <w:t> </w:t>
      </w:r>
      <w:r>
        <w:rPr>
          <w:sz w:val="22"/>
        </w:rPr>
        <w:t>by</w:t>
      </w:r>
      <w:r>
        <w:rPr>
          <w:spacing w:val="-6"/>
          <w:sz w:val="22"/>
        </w:rPr>
        <w:t> </w:t>
      </w:r>
      <w:r>
        <w:rPr>
          <w:sz w:val="22"/>
        </w:rPr>
        <w:t>lowering</w:t>
      </w:r>
      <w:r>
        <w:rPr>
          <w:spacing w:val="-4"/>
          <w:sz w:val="22"/>
        </w:rPr>
        <w:t> </w:t>
      </w:r>
      <w:r>
        <w:rPr>
          <w:sz w:val="22"/>
        </w:rPr>
        <w:t>CSB</w:t>
      </w:r>
      <w:r>
        <w:rPr>
          <w:spacing w:val="-5"/>
          <w:sz w:val="22"/>
        </w:rPr>
        <w:t> </w:t>
      </w:r>
      <w:r>
        <w:rPr>
          <w:sz w:val="22"/>
        </w:rPr>
        <w:t>and</w:t>
      </w:r>
      <w:r>
        <w:rPr>
          <w:spacing w:val="-9"/>
          <w:sz w:val="22"/>
        </w:rPr>
        <w:t> </w:t>
      </w:r>
      <w:r>
        <w:rPr>
          <w:sz w:val="22"/>
        </w:rPr>
        <w:t>first</w:t>
      </w:r>
      <w:r>
        <w:rPr>
          <w:spacing w:val="-5"/>
          <w:sz w:val="22"/>
        </w:rPr>
        <w:t> </w:t>
      </w:r>
      <w:r>
        <w:rPr>
          <w:sz w:val="22"/>
        </w:rPr>
        <w:t>sending</w:t>
      </w:r>
      <w:r>
        <w:rPr>
          <w:spacing w:val="-5"/>
          <w:sz w:val="22"/>
        </w:rPr>
        <w:t> </w:t>
      </w:r>
      <w:r>
        <w:rPr>
          <w:sz w:val="22"/>
        </w:rPr>
        <w:t>one</w:t>
      </w:r>
      <w:r>
        <w:rPr>
          <w:spacing w:val="-6"/>
          <w:sz w:val="22"/>
        </w:rPr>
        <w:t> </w:t>
      </w:r>
      <w:r>
        <w:rPr>
          <w:sz w:val="22"/>
        </w:rPr>
        <w:t>control</w:t>
      </w:r>
      <w:r>
        <w:rPr>
          <w:spacing w:val="-7"/>
          <w:sz w:val="22"/>
        </w:rPr>
        <w:t> </w:t>
      </w:r>
      <w:r>
        <w:rPr>
          <w:sz w:val="22"/>
        </w:rPr>
        <w:t>byte.</w:t>
      </w:r>
      <w:r>
        <w:rPr>
          <w:spacing w:val="-6"/>
          <w:sz w:val="22"/>
        </w:rPr>
        <w:t> </w:t>
      </w:r>
      <w:r>
        <w:rPr>
          <w:sz w:val="22"/>
        </w:rPr>
        <w:t>The</w:t>
      </w:r>
      <w:r>
        <w:rPr>
          <w:spacing w:val="-6"/>
          <w:sz w:val="22"/>
        </w:rPr>
        <w:t> </w:t>
      </w:r>
      <w:r>
        <w:rPr>
          <w:sz w:val="22"/>
        </w:rPr>
        <w:t>control</w:t>
      </w:r>
      <w:r>
        <w:rPr>
          <w:spacing w:val="-7"/>
          <w:sz w:val="22"/>
        </w:rPr>
        <w:t> </w:t>
      </w:r>
      <w:r>
        <w:rPr>
          <w:sz w:val="22"/>
        </w:rPr>
        <w:t>bytes</w:t>
      </w:r>
      <w:r>
        <w:rPr>
          <w:spacing w:val="-7"/>
          <w:sz w:val="22"/>
        </w:rPr>
        <w:t> </w:t>
      </w:r>
      <w:r>
        <w:rPr>
          <w:sz w:val="22"/>
        </w:rPr>
        <w:t>consist</w:t>
      </w:r>
      <w:r>
        <w:rPr>
          <w:spacing w:val="-5"/>
          <w:sz w:val="22"/>
        </w:rPr>
        <w:t> </w:t>
      </w:r>
      <w:r>
        <w:rPr>
          <w:sz w:val="22"/>
        </w:rPr>
        <w:t>of</w:t>
      </w:r>
      <w:r>
        <w:rPr>
          <w:spacing w:val="-8"/>
          <w:sz w:val="22"/>
        </w:rPr>
        <w:t> </w:t>
      </w:r>
      <w:r>
        <w:rPr>
          <w:sz w:val="22"/>
        </w:rPr>
        <w:t>the</w:t>
      </w:r>
      <w:r>
        <w:rPr>
          <w:spacing w:val="-5"/>
          <w:sz w:val="22"/>
        </w:rPr>
        <w:t> </w:t>
      </w:r>
      <w:r>
        <w:rPr>
          <w:sz w:val="22"/>
        </w:rPr>
        <w:t>SPI</w:t>
      </w:r>
      <w:r>
        <w:rPr>
          <w:spacing w:val="-5"/>
          <w:sz w:val="22"/>
        </w:rPr>
        <w:t> </w:t>
      </w:r>
      <w:r>
        <w:rPr>
          <w:sz w:val="22"/>
        </w:rPr>
        <w:t>register</w:t>
      </w:r>
      <w:r>
        <w:rPr>
          <w:spacing w:val="1"/>
          <w:sz w:val="22"/>
        </w:rPr>
        <w:t> </w:t>
      </w:r>
      <w:r>
        <w:rPr>
          <w:sz w:val="22"/>
        </w:rPr>
        <w:t>address (= full register address without bit 7) and the read command (bit 7 = RW = ‘1’). After writing the control</w:t>
      </w:r>
      <w:r>
        <w:rPr>
          <w:spacing w:val="1"/>
          <w:sz w:val="22"/>
        </w:rPr>
        <w:t> </w:t>
      </w:r>
      <w:r>
        <w:rPr>
          <w:sz w:val="22"/>
        </w:rPr>
        <w:t>byte,</w:t>
      </w:r>
      <w:r>
        <w:rPr>
          <w:spacing w:val="-9"/>
          <w:sz w:val="22"/>
        </w:rPr>
        <w:t> </w:t>
      </w:r>
      <w:r>
        <w:rPr>
          <w:sz w:val="22"/>
        </w:rPr>
        <w:t>data</w:t>
      </w:r>
      <w:r>
        <w:rPr>
          <w:spacing w:val="-9"/>
          <w:sz w:val="22"/>
        </w:rPr>
        <w:t> </w:t>
      </w:r>
      <w:r>
        <w:rPr>
          <w:sz w:val="22"/>
        </w:rPr>
        <w:t>is</w:t>
      </w:r>
      <w:r>
        <w:rPr>
          <w:spacing w:val="-9"/>
          <w:sz w:val="22"/>
        </w:rPr>
        <w:t> </w:t>
      </w:r>
      <w:r>
        <w:rPr>
          <w:sz w:val="22"/>
        </w:rPr>
        <w:t>sent</w:t>
      </w:r>
      <w:r>
        <w:rPr>
          <w:spacing w:val="-8"/>
          <w:sz w:val="22"/>
        </w:rPr>
        <w:t> </w:t>
      </w:r>
      <w:r>
        <w:rPr>
          <w:sz w:val="22"/>
        </w:rPr>
        <w:t>out</w:t>
      </w:r>
      <w:r>
        <w:rPr>
          <w:spacing w:val="-9"/>
          <w:sz w:val="22"/>
        </w:rPr>
        <w:t> </w:t>
      </w:r>
      <w:r>
        <w:rPr>
          <w:sz w:val="22"/>
        </w:rPr>
        <w:t>of</w:t>
      </w:r>
      <w:r>
        <w:rPr>
          <w:spacing w:val="-10"/>
          <w:sz w:val="22"/>
        </w:rPr>
        <w:t> </w:t>
      </w:r>
      <w:r>
        <w:rPr>
          <w:sz w:val="22"/>
        </w:rPr>
        <w:t>the</w:t>
      </w:r>
      <w:r>
        <w:rPr>
          <w:spacing w:val="-10"/>
          <w:sz w:val="22"/>
        </w:rPr>
        <w:t> </w:t>
      </w:r>
      <w:r>
        <w:rPr>
          <w:sz w:val="22"/>
        </w:rPr>
        <w:t>SDO</w:t>
      </w:r>
      <w:r>
        <w:rPr>
          <w:spacing w:val="-8"/>
          <w:sz w:val="22"/>
        </w:rPr>
        <w:t> </w:t>
      </w:r>
      <w:r>
        <w:rPr>
          <w:sz w:val="22"/>
        </w:rPr>
        <w:t>pin</w:t>
      </w:r>
      <w:r>
        <w:rPr>
          <w:spacing w:val="-10"/>
          <w:sz w:val="22"/>
        </w:rPr>
        <w:t> </w:t>
      </w:r>
      <w:r>
        <w:rPr>
          <w:sz w:val="22"/>
        </w:rPr>
        <w:t>(SDI</w:t>
      </w:r>
      <w:r>
        <w:rPr>
          <w:spacing w:val="-8"/>
          <w:sz w:val="22"/>
        </w:rPr>
        <w:t> </w:t>
      </w:r>
      <w:r>
        <w:rPr>
          <w:sz w:val="22"/>
        </w:rPr>
        <w:t>in</w:t>
      </w:r>
      <w:r>
        <w:rPr>
          <w:spacing w:val="-10"/>
          <w:sz w:val="22"/>
        </w:rPr>
        <w:t> </w:t>
      </w:r>
      <w:r>
        <w:rPr>
          <w:sz w:val="22"/>
        </w:rPr>
        <w:t>3-wire</w:t>
      </w:r>
      <w:r>
        <w:rPr>
          <w:spacing w:val="-10"/>
          <w:sz w:val="22"/>
        </w:rPr>
        <w:t> </w:t>
      </w:r>
      <w:r>
        <w:rPr>
          <w:sz w:val="22"/>
        </w:rPr>
        <w:t>mode);</w:t>
      </w:r>
      <w:r>
        <w:rPr>
          <w:spacing w:val="-11"/>
          <w:sz w:val="22"/>
        </w:rPr>
        <w:t> </w:t>
      </w:r>
      <w:r>
        <w:rPr>
          <w:sz w:val="22"/>
        </w:rPr>
        <w:t>the</w:t>
      </w:r>
      <w:r>
        <w:rPr>
          <w:spacing w:val="-10"/>
          <w:sz w:val="22"/>
        </w:rPr>
        <w:t> </w:t>
      </w:r>
      <w:r>
        <w:rPr>
          <w:sz w:val="22"/>
        </w:rPr>
        <w:t>register</w:t>
      </w:r>
      <w:r>
        <w:rPr>
          <w:spacing w:val="-9"/>
          <w:sz w:val="22"/>
        </w:rPr>
        <w:t> </w:t>
      </w:r>
      <w:r>
        <w:rPr>
          <w:sz w:val="22"/>
        </w:rPr>
        <w:t>address</w:t>
      </w:r>
      <w:r>
        <w:rPr>
          <w:spacing w:val="-10"/>
          <w:sz w:val="22"/>
        </w:rPr>
        <w:t> </w:t>
      </w:r>
      <w:r>
        <w:rPr>
          <w:sz w:val="22"/>
        </w:rPr>
        <w:t>is</w:t>
      </w:r>
      <w:r>
        <w:rPr>
          <w:spacing w:val="-9"/>
          <w:sz w:val="22"/>
        </w:rPr>
        <w:t> </w:t>
      </w:r>
      <w:r>
        <w:rPr>
          <w:sz w:val="22"/>
        </w:rPr>
        <w:t>automatically</w:t>
      </w:r>
      <w:r>
        <w:rPr>
          <w:spacing w:val="-9"/>
          <w:sz w:val="22"/>
        </w:rPr>
        <w:t> </w:t>
      </w:r>
      <w:r>
        <w:rPr>
          <w:sz w:val="22"/>
        </w:rPr>
        <w:t>incremented.</w:t>
      </w:r>
      <w:r>
        <w:rPr>
          <w:spacing w:val="-8"/>
          <w:sz w:val="22"/>
        </w:rPr>
        <w:t> </w:t>
      </w:r>
      <w:r>
        <w:rPr>
          <w:sz w:val="22"/>
        </w:rPr>
        <w:t>The</w:t>
      </w:r>
      <w:r>
        <w:rPr>
          <w:spacing w:val="1"/>
          <w:sz w:val="22"/>
        </w:rPr>
        <w:t> </w:t>
      </w:r>
      <w:r>
        <w:rPr>
          <w:sz w:val="22"/>
        </w:rPr>
        <w:t>SPI</w:t>
      </w:r>
      <w:r>
        <w:rPr>
          <w:spacing w:val="1"/>
          <w:sz w:val="22"/>
        </w:rPr>
        <w:t> </w:t>
      </w:r>
      <w:r>
        <w:rPr>
          <w:sz w:val="22"/>
        </w:rPr>
        <w:t>read</w:t>
      </w:r>
      <w:r>
        <w:rPr>
          <w:spacing w:val="-2"/>
          <w:sz w:val="22"/>
        </w:rPr>
        <w:t> </w:t>
      </w:r>
      <w:r>
        <w:rPr>
          <w:sz w:val="22"/>
        </w:rPr>
        <w:t>protocol is</w:t>
      </w:r>
      <w:r>
        <w:rPr>
          <w:spacing w:val="-2"/>
          <w:sz w:val="22"/>
        </w:rPr>
        <w:t> </w:t>
      </w:r>
      <w:r>
        <w:rPr>
          <w:sz w:val="22"/>
        </w:rPr>
        <w:t>depicted in</w:t>
      </w:r>
      <w:r>
        <w:rPr>
          <w:spacing w:val="1"/>
          <w:sz w:val="22"/>
        </w:rPr>
        <w:t> </w:t>
      </w:r>
      <w:r>
        <w:rPr>
          <w:sz w:val="22"/>
        </w:rPr>
        <w:t>Picture</w:t>
      </w:r>
      <w:r>
        <w:rPr>
          <w:spacing w:val="-2"/>
          <w:sz w:val="22"/>
        </w:rPr>
        <w:t> </w:t>
      </w:r>
      <w:r>
        <w:rPr>
          <w:sz w:val="22"/>
        </w:rPr>
        <w:t>11.</w:t>
      </w:r>
    </w:p>
    <w:p>
      <w:pPr>
        <w:pStyle w:val="BodyText"/>
        <w:spacing w:before="10"/>
        <w:rPr>
          <w:sz w:val="24"/>
        </w:rPr>
      </w:pPr>
      <w:r>
        <w:rPr/>
        <w:pict>
          <v:group style="position:absolute;margin-left:117.659973pt;margin-top:16.255898pt;width:360pt;height:49.75pt;mso-position-horizontal-relative:page;mso-position-vertical-relative:paragraph;z-index:-15655936;mso-wrap-distance-left:0;mso-wrap-distance-right:0" coordorigin="2353,325" coordsize="7200,995">
            <v:line style="position:absolute" from="3155,850" to="3155,984" stroked="true" strokeweight=".112784pt" strokecolor="#000000">
              <v:stroke dashstyle="solid"/>
            </v:line>
            <v:rect style="position:absolute;left:3154;top:849;width:16;height:137" filled="true" fillcolor="#000000" stroked="false">
              <v:fill type="solid"/>
            </v:rect>
            <v:line style="position:absolute" from="3397,850" to="3397,984" stroked="true" strokeweight=".112784pt" strokecolor="#000000">
              <v:stroke dashstyle="solid"/>
            </v:line>
            <v:rect style="position:absolute;left:3395;top:849;width:16;height:137" filled="true" fillcolor="#000000" stroked="false">
              <v:fill type="solid"/>
            </v:rect>
            <v:line style="position:absolute" from="3638,850" to="3638,984" stroked="true" strokeweight=".112784pt" strokecolor="#000000">
              <v:stroke dashstyle="solid"/>
            </v:line>
            <v:rect style="position:absolute;left:3637;top:849;width:16;height:137" filled="true" fillcolor="#000000" stroked="false">
              <v:fill type="solid"/>
            </v:rect>
            <v:line style="position:absolute" from="3880,850" to="3880,984" stroked="true" strokeweight=".112784pt" strokecolor="#000000">
              <v:stroke dashstyle="solid"/>
            </v:line>
            <v:rect style="position:absolute;left:3879;top:849;width:16;height:137" filled="true" fillcolor="#000000" stroked="false">
              <v:fill type="solid"/>
            </v:rect>
            <v:line style="position:absolute" from="4122,850" to="4122,984" stroked="true" strokeweight=".112784pt" strokecolor="#000000">
              <v:stroke dashstyle="solid"/>
            </v:line>
            <v:rect style="position:absolute;left:4120;top:849;width:16;height:137" filled="true" fillcolor="#000000" stroked="false">
              <v:fill type="solid"/>
            </v:rect>
            <v:line style="position:absolute" from="4364,850" to="4364,984" stroked="true" strokeweight=".112784pt" strokecolor="#000000">
              <v:stroke dashstyle="solid"/>
            </v:line>
            <v:rect style="position:absolute;left:4362;top:849;width:16;height:137" filled="true" fillcolor="#000000" stroked="false">
              <v:fill type="solid"/>
            </v:rect>
            <v:line style="position:absolute" from="4911,850" to="4911,984" stroked="true" strokeweight=".112784pt" strokecolor="#000000">
              <v:stroke dashstyle="solid"/>
            </v:line>
            <v:rect style="position:absolute;left:4910;top:849;width:16;height:137" filled="true" fillcolor="#000000" stroked="false">
              <v:fill type="solid"/>
            </v:rect>
            <v:line style="position:absolute" from="5228,850" to="5228,984" stroked="true" strokeweight=".112784pt" strokecolor="#000000">
              <v:stroke dashstyle="solid"/>
            </v:line>
            <v:rect style="position:absolute;left:5227;top:849;width:16;height:137" filled="true" fillcolor="#000000" stroked="false">
              <v:fill type="solid"/>
            </v:rect>
            <v:line style="position:absolute" from="5545,850" to="5545,984" stroked="true" strokeweight=".112784pt" strokecolor="#000000">
              <v:stroke dashstyle="solid"/>
            </v:line>
            <v:rect style="position:absolute;left:5544;top:849;width:16;height:137" filled="true" fillcolor="#000000" stroked="false">
              <v:fill type="solid"/>
            </v:rect>
            <v:line style="position:absolute" from="5863,850" to="5863,984" stroked="true" strokeweight=".112784pt" strokecolor="#000000">
              <v:stroke dashstyle="solid"/>
            </v:line>
            <v:rect style="position:absolute;left:5861;top:849;width:16;height:137" filled="true" fillcolor="#000000" stroked="false">
              <v:fill type="solid"/>
            </v:rect>
            <v:line style="position:absolute" from="6155,850" to="6155,984" stroked="true" strokeweight=".112784pt" strokecolor="#000000">
              <v:stroke dashstyle="solid"/>
            </v:line>
            <v:rect style="position:absolute;left:6153;top:849;width:16;height:137" filled="true" fillcolor="#000000" stroked="false">
              <v:fill type="solid"/>
            </v:rect>
            <v:line style="position:absolute" from="6472,850" to="6472,984" stroked="true" strokeweight=".112784pt" strokecolor="#000000">
              <v:stroke dashstyle="solid"/>
            </v:line>
            <v:rect style="position:absolute;left:6470;top:849;width:16;height:137" filled="true" fillcolor="#000000" stroked="false">
              <v:fill type="solid"/>
            </v:rect>
            <v:line style="position:absolute" from="6752,850" to="6752,984" stroked="true" strokeweight=".112784pt" strokecolor="#000000">
              <v:stroke dashstyle="solid"/>
            </v:line>
            <v:rect style="position:absolute;left:6750;top:849;width:16;height:137" filled="true" fillcolor="#000000" stroked="false">
              <v:fill type="solid"/>
            </v:rect>
            <v:line style="position:absolute" from="7300,850" to="7300,984" stroked="true" strokeweight=".112784pt" strokecolor="#000000">
              <v:stroke dashstyle="solid"/>
            </v:line>
            <v:rect style="position:absolute;left:7298;top:849;width:16;height:137" filled="true" fillcolor="#000000" stroked="false">
              <v:fill type="solid"/>
            </v:rect>
            <v:line style="position:absolute" from="7580,850" to="7580,984" stroked="true" strokeweight=".112784pt" strokecolor="#000000">
              <v:stroke dashstyle="solid"/>
            </v:line>
            <v:rect style="position:absolute;left:7578;top:849;width:16;height:137" filled="true" fillcolor="#000000" stroked="false">
              <v:fill type="solid"/>
            </v:rect>
            <v:line style="position:absolute" from="7847,850" to="7847,984" stroked="true" strokeweight=".112784pt" strokecolor="#000000">
              <v:stroke dashstyle="solid"/>
            </v:line>
            <v:rect style="position:absolute;left:7845;top:849;width:16;height:137" filled="true" fillcolor="#000000" stroked="false">
              <v:fill type="solid"/>
            </v:rect>
            <v:line style="position:absolute" from="8127,850" to="8127,984" stroked="true" strokeweight=".112784pt" strokecolor="#000000">
              <v:stroke dashstyle="solid"/>
            </v:line>
            <v:rect style="position:absolute;left:8126;top:849;width:16;height:137" filled="true" fillcolor="#000000" stroked="false">
              <v:fill type="solid"/>
            </v:rect>
            <v:line style="position:absolute" from="8408,850" to="8408,984" stroked="true" strokeweight=".112784pt" strokecolor="#000000">
              <v:stroke dashstyle="solid"/>
            </v:line>
            <v:rect style="position:absolute;left:8406;top:849;width:16;height:137" filled="true" fillcolor="#000000" stroked="false">
              <v:fill type="solid"/>
            </v:rect>
            <v:line style="position:absolute" from="8688,850" to="8688,984" stroked="true" strokeweight=".112784pt" strokecolor="#000000">
              <v:stroke dashstyle="solid"/>
            </v:line>
            <v:rect style="position:absolute;left:8687;top:849;width:16;height:137" filled="true" fillcolor="#000000" stroked="false">
              <v:fill type="solid"/>
            </v:rect>
            <v:line style="position:absolute" from="8941,850" to="8941,984" stroked="true" strokeweight=".112784pt" strokecolor="#000000">
              <v:stroke dashstyle="solid"/>
            </v:line>
            <v:shape style="position:absolute;left:2353;top:325;width:7200;height:995" coordorigin="2353,325" coordsize="7200,995" path="m9553,491l9530,491,9530,528,9530,812,9244,812,9244,528,9530,528,9530,491,9244,491,9244,362,9244,325,9213,325,9213,362,9213,491,9213,528,9213,812,7055,812,7055,528,9213,528,9213,491,7055,491,7055,362,9213,362,9213,325,7024,325,7024,362,7024,491,7024,528,7024,812,4628,812,4628,528,7024,528,7024,491,4628,491,4628,362,7024,362,7024,325,4597,325,4597,362,4597,491,4597,528,4597,812,2935,812,2935,528,4597,528,4597,491,2904,491,2904,528,2904,812,2693,812,2693,528,2904,528,2904,491,2693,491,2693,362,4597,362,4597,325,2693,325,2663,325,2663,491,2663,528,2663,812,2376,812,2376,528,2663,528,2663,491,2376,491,2353,491,2353,1320,2376,1320,2376,849,2663,849,2663,1320,2693,1320,2693,849,2904,849,2904,1320,2935,1320,2935,849,4597,849,4597,1320,4628,1320,4628,849,7024,849,7024,1320,7055,1320,7055,849,8940,849,8940,985,8956,985,8956,849,9213,849,9213,1320,9244,1320,9244,849,9530,849,9530,1320,9553,1320,9553,849,9553,812,9553,528,9553,491xe" filled="true" fillcolor="#000000" stroked="false">
              <v:path arrowok="t"/>
              <v:fill type="solid"/>
            </v:shape>
            <v:line style="position:absolute" from="3155,1136" to="3155,1282" stroked="true" strokeweight=".112784pt" strokecolor="#000000">
              <v:stroke dashstyle="solid"/>
            </v:line>
            <v:rect style="position:absolute;left:3154;top:1135;width:16;height:148" filled="true" fillcolor="#000000" stroked="false">
              <v:fill type="solid"/>
            </v:rect>
            <v:line style="position:absolute" from="3397,1136" to="3397,1282" stroked="true" strokeweight=".112784pt" strokecolor="#000000">
              <v:stroke dashstyle="solid"/>
            </v:line>
            <v:rect style="position:absolute;left:3395;top:1135;width:16;height:148" filled="true" fillcolor="#000000" stroked="false">
              <v:fill type="solid"/>
            </v:rect>
            <v:line style="position:absolute" from="3638,1136" to="3638,1282" stroked="true" strokeweight=".112784pt" strokecolor="#000000">
              <v:stroke dashstyle="solid"/>
            </v:line>
            <v:rect style="position:absolute;left:3637;top:1135;width:16;height:148" filled="true" fillcolor="#000000" stroked="false">
              <v:fill type="solid"/>
            </v:rect>
            <v:line style="position:absolute" from="3880,1136" to="3880,1282" stroked="true" strokeweight=".112784pt" strokecolor="#000000">
              <v:stroke dashstyle="solid"/>
            </v:line>
            <v:rect style="position:absolute;left:3879;top:1135;width:16;height:148" filled="true" fillcolor="#000000" stroked="false">
              <v:fill type="solid"/>
            </v:rect>
            <v:line style="position:absolute" from="4122,1136" to="4122,1282" stroked="true" strokeweight=".112784pt" strokecolor="#000000">
              <v:stroke dashstyle="solid"/>
            </v:line>
            <v:rect style="position:absolute;left:4120;top:1135;width:16;height:148" filled="true" fillcolor="#000000" stroked="false">
              <v:fill type="solid"/>
            </v:rect>
            <v:line style="position:absolute" from="4364,1136" to="4364,1282" stroked="true" strokeweight=".112784pt" strokecolor="#000000">
              <v:stroke dashstyle="solid"/>
            </v:line>
            <v:rect style="position:absolute;left:4362;top:1135;width:16;height:148" filled="true" fillcolor="#000000" stroked="false">
              <v:fill type="solid"/>
            </v:rect>
            <v:line style="position:absolute" from="4911,1136" to="4911,1282" stroked="true" strokeweight=".112784pt" strokecolor="#000000">
              <v:stroke dashstyle="solid"/>
            </v:line>
            <v:rect style="position:absolute;left:4910;top:1135;width:16;height:148" filled="true" fillcolor="#000000" stroked="false">
              <v:fill type="solid"/>
            </v:rect>
            <v:line style="position:absolute" from="5228,1136" to="5228,1282" stroked="true" strokeweight=".112784pt" strokecolor="#000000">
              <v:stroke dashstyle="solid"/>
            </v:line>
            <v:rect style="position:absolute;left:5227;top:1135;width:16;height:148" filled="true" fillcolor="#000000" stroked="false">
              <v:fill type="solid"/>
            </v:rect>
            <v:line style="position:absolute" from="5545,1136" to="5545,1282" stroked="true" strokeweight=".112784pt" strokecolor="#000000">
              <v:stroke dashstyle="solid"/>
            </v:line>
            <v:rect style="position:absolute;left:5544;top:1135;width:16;height:148" filled="true" fillcolor="#000000" stroked="false">
              <v:fill type="solid"/>
            </v:rect>
            <v:line style="position:absolute" from="5863,1136" to="5863,1282" stroked="true" strokeweight=".112784pt" strokecolor="#000000">
              <v:stroke dashstyle="solid"/>
            </v:line>
            <v:rect style="position:absolute;left:5861;top:1135;width:16;height:148" filled="true" fillcolor="#000000" stroked="false">
              <v:fill type="solid"/>
            </v:rect>
            <v:line style="position:absolute" from="6155,1136" to="6155,1282" stroked="true" strokeweight=".112784pt" strokecolor="#000000">
              <v:stroke dashstyle="solid"/>
            </v:line>
            <v:rect style="position:absolute;left:6153;top:1135;width:16;height:148" filled="true" fillcolor="#000000" stroked="false">
              <v:fill type="solid"/>
            </v:rect>
            <v:line style="position:absolute" from="6472,1136" to="6472,1282" stroked="true" strokeweight=".112784pt" strokecolor="#000000">
              <v:stroke dashstyle="solid"/>
            </v:line>
            <v:rect style="position:absolute;left:6470;top:1135;width:16;height:148" filled="true" fillcolor="#000000" stroked="false">
              <v:fill type="solid"/>
            </v:rect>
            <v:line style="position:absolute" from="6752,1136" to="6752,1282" stroked="true" strokeweight=".112784pt" strokecolor="#000000">
              <v:stroke dashstyle="solid"/>
            </v:line>
            <v:rect style="position:absolute;left:6750;top:1135;width:16;height:148" filled="true" fillcolor="#000000" stroked="false">
              <v:fill type="solid"/>
            </v:rect>
            <v:line style="position:absolute" from="7300,1136" to="7300,1282" stroked="true" strokeweight=".112784pt" strokecolor="#000000">
              <v:stroke dashstyle="solid"/>
            </v:line>
            <v:rect style="position:absolute;left:7298;top:1135;width:16;height:148" filled="true" fillcolor="#000000" stroked="false">
              <v:fill type="solid"/>
            </v:rect>
            <v:line style="position:absolute" from="7580,1136" to="7580,1282" stroked="true" strokeweight=".112784pt" strokecolor="#000000">
              <v:stroke dashstyle="solid"/>
            </v:line>
            <v:rect style="position:absolute;left:7578;top:1135;width:16;height:148" filled="true" fillcolor="#000000" stroked="false">
              <v:fill type="solid"/>
            </v:rect>
            <v:line style="position:absolute" from="7847,1136" to="7847,1282" stroked="true" strokeweight=".112784pt" strokecolor="#000000">
              <v:stroke dashstyle="solid"/>
            </v:line>
            <v:rect style="position:absolute;left:7845;top:1135;width:16;height:148" filled="true" fillcolor="#000000" stroked="false">
              <v:fill type="solid"/>
            </v:rect>
            <v:line style="position:absolute" from="8127,1136" to="8127,1282" stroked="true" strokeweight=".112784pt" strokecolor="#000000">
              <v:stroke dashstyle="solid"/>
            </v:line>
            <v:rect style="position:absolute;left:8126;top:1135;width:16;height:148" filled="true" fillcolor="#000000" stroked="false">
              <v:fill type="solid"/>
            </v:rect>
            <v:line style="position:absolute" from="8408,1136" to="8408,1282" stroked="true" strokeweight=".112784pt" strokecolor="#000000">
              <v:stroke dashstyle="solid"/>
            </v:line>
            <v:rect style="position:absolute;left:8406;top:1135;width:16;height:148" filled="true" fillcolor="#000000" stroked="false">
              <v:fill type="solid"/>
            </v:rect>
            <v:line style="position:absolute" from="8688,1136" to="8688,1282" stroked="true" strokeweight=".112784pt" strokecolor="#000000">
              <v:stroke dashstyle="solid"/>
            </v:line>
            <v:rect style="position:absolute;left:8687;top:1135;width:16;height:148" filled="true" fillcolor="#000000" stroked="false">
              <v:fill type="solid"/>
            </v:rect>
            <v:line style="position:absolute" from="8941,1136" to="8941,1282" stroked="true" strokeweight=".112784pt" strokecolor="#000000">
              <v:stroke dashstyle="solid"/>
            </v:line>
            <v:shape style="position:absolute;left:2376;top:1135;width:7177;height:185" coordorigin="2376,1135" coordsize="7177,185" path="m9553,1283l8956,1283,8956,1135,8940,1135,8940,1283,2376,1283,2376,1320,9553,1320,9553,1283xe" filled="true" fillcolor="#000000" stroked="false">
              <v:path arrowok="t"/>
              <v:fill type="solid"/>
            </v:shape>
            <v:shape style="position:absolute;left:2353;top:325;width:7200;height:995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sz w:val="12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2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2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2"/>
                      </w:rPr>
                    </w:pPr>
                  </w:p>
                  <w:p>
                    <w:pPr>
                      <w:spacing w:line="240" w:lineRule="auto" w:before="5"/>
                      <w:rPr>
                        <w:sz w:val="10"/>
                      </w:rPr>
                    </w:pPr>
                  </w:p>
                  <w:p>
                    <w:pPr>
                      <w:spacing w:before="0"/>
                      <w:ind w:left="667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w w:val="85"/>
                        <w:sz w:val="11"/>
                      </w:rPr>
                      <w:t>1</w:t>
                    </w:r>
                    <w:r>
                      <w:rPr>
                        <w:spacing w:val="32"/>
                        <w:sz w:val="11"/>
                      </w:rPr>
                      <w:t>  </w:t>
                    </w:r>
                    <w:r>
                      <w:rPr>
                        <w:spacing w:val="32"/>
                        <w:sz w:val="11"/>
                      </w:rPr>
                      <w:t> </w:t>
                    </w:r>
                    <w:r>
                      <w:rPr>
                        <w:w w:val="85"/>
                        <w:sz w:val="11"/>
                      </w:rPr>
                      <w:t>1</w:t>
                    </w:r>
                    <w:r>
                      <w:rPr>
                        <w:spacing w:val="32"/>
                        <w:sz w:val="11"/>
                      </w:rPr>
                      <w:t>  </w:t>
                    </w:r>
                    <w:r>
                      <w:rPr>
                        <w:spacing w:val="32"/>
                        <w:sz w:val="11"/>
                      </w:rPr>
                      <w:t> </w:t>
                    </w:r>
                    <w:r>
                      <w:rPr>
                        <w:w w:val="85"/>
                        <w:sz w:val="11"/>
                      </w:rPr>
                      <w:t>1</w:t>
                    </w:r>
                    <w:r>
                      <w:rPr>
                        <w:spacing w:val="32"/>
                        <w:sz w:val="11"/>
                      </w:rPr>
                      <w:t>  </w:t>
                    </w:r>
                    <w:r>
                      <w:rPr>
                        <w:spacing w:val="33"/>
                        <w:sz w:val="11"/>
                      </w:rPr>
                      <w:t> </w:t>
                    </w:r>
                    <w:r>
                      <w:rPr>
                        <w:w w:val="85"/>
                        <w:sz w:val="11"/>
                      </w:rPr>
                      <w:t>0</w:t>
                    </w:r>
                    <w:r>
                      <w:rPr>
                        <w:spacing w:val="32"/>
                        <w:sz w:val="11"/>
                      </w:rPr>
                      <w:t>  </w:t>
                    </w:r>
                    <w:r>
                      <w:rPr>
                        <w:spacing w:val="32"/>
                        <w:sz w:val="11"/>
                      </w:rPr>
                      <w:t> </w:t>
                    </w:r>
                    <w:r>
                      <w:rPr>
                        <w:w w:val="85"/>
                        <w:sz w:val="11"/>
                      </w:rPr>
                      <w:t>1</w:t>
                    </w:r>
                    <w:r>
                      <w:rPr>
                        <w:spacing w:val="32"/>
                        <w:sz w:val="11"/>
                      </w:rPr>
                      <w:t>  </w:t>
                    </w:r>
                    <w:r>
                      <w:rPr>
                        <w:spacing w:val="33"/>
                        <w:sz w:val="11"/>
                      </w:rPr>
                      <w:t> </w:t>
                    </w:r>
                    <w:r>
                      <w:rPr>
                        <w:w w:val="85"/>
                        <w:sz w:val="11"/>
                      </w:rPr>
                      <w:t>1</w:t>
                    </w:r>
                    <w:r>
                      <w:rPr>
                        <w:spacing w:val="32"/>
                        <w:sz w:val="11"/>
                      </w:rPr>
                      <w:t>  </w:t>
                    </w:r>
                    <w:r>
                      <w:rPr>
                        <w:spacing w:val="33"/>
                        <w:sz w:val="11"/>
                      </w:rPr>
                      <w:t> </w:t>
                    </w:r>
                    <w:r>
                      <w:rPr>
                        <w:w w:val="85"/>
                        <w:sz w:val="11"/>
                      </w:rPr>
                      <w:t>0</w:t>
                    </w:r>
                    <w:r>
                      <w:rPr>
                        <w:spacing w:val="40"/>
                        <w:sz w:val="11"/>
                      </w:rPr>
                      <w:t> </w:t>
                    </w:r>
                    <w:r>
                      <w:rPr>
                        <w:spacing w:val="40"/>
                        <w:sz w:val="11"/>
                      </w:rPr>
                      <w:t> </w:t>
                    </w:r>
                    <w:r>
                      <w:rPr>
                        <w:sz w:val="11"/>
                      </w:rPr>
                      <w:t>bit15</w:t>
                    </w:r>
                    <w:r>
                      <w:rPr>
                        <w:spacing w:val="47"/>
                        <w:sz w:val="11"/>
                      </w:rPr>
                      <w:t> </w:t>
                    </w:r>
                    <w:r>
                      <w:rPr>
                        <w:sz w:val="11"/>
                      </w:rPr>
                      <w:t>bit14</w:t>
                    </w:r>
                    <w:r>
                      <w:rPr>
                        <w:spacing w:val="51"/>
                        <w:sz w:val="11"/>
                      </w:rPr>
                      <w:t> </w:t>
                    </w:r>
                    <w:r>
                      <w:rPr>
                        <w:sz w:val="11"/>
                      </w:rPr>
                      <w:t>bit13</w:t>
                    </w:r>
                    <w:r>
                      <w:rPr>
                        <w:spacing w:val="51"/>
                        <w:sz w:val="11"/>
                      </w:rPr>
                      <w:t> </w:t>
                    </w:r>
                    <w:r>
                      <w:rPr>
                        <w:sz w:val="11"/>
                      </w:rPr>
                      <w:t>bit12</w:t>
                    </w:r>
                    <w:r>
                      <w:rPr>
                        <w:spacing w:val="40"/>
                        <w:sz w:val="11"/>
                      </w:rPr>
                      <w:t> </w:t>
                    </w:r>
                    <w:r>
                      <w:rPr>
                        <w:sz w:val="11"/>
                      </w:rPr>
                      <w:t>bit11</w:t>
                    </w:r>
                    <w:r>
                      <w:rPr>
                        <w:spacing w:val="41"/>
                        <w:sz w:val="11"/>
                      </w:rPr>
                      <w:t> </w:t>
                    </w:r>
                    <w:r>
                      <w:rPr>
                        <w:sz w:val="11"/>
                      </w:rPr>
                      <w:t>bit10</w:t>
                    </w:r>
                    <w:r>
                      <w:rPr>
                        <w:spacing w:val="57"/>
                        <w:sz w:val="11"/>
                      </w:rPr>
                      <w:t> </w:t>
                    </w:r>
                    <w:r>
                      <w:rPr>
                        <w:sz w:val="11"/>
                      </w:rPr>
                      <w:t>bit9</w:t>
                    </w:r>
                    <w:r>
                      <w:rPr>
                        <w:spacing w:val="35"/>
                        <w:sz w:val="11"/>
                      </w:rPr>
                      <w:t> </w:t>
                    </w:r>
                    <w:r>
                      <w:rPr>
                        <w:sz w:val="11"/>
                      </w:rPr>
                      <w:t>bit8</w:t>
                    </w:r>
                    <w:r>
                      <w:rPr>
                        <w:spacing w:val="61"/>
                        <w:sz w:val="11"/>
                      </w:rPr>
                      <w:t> </w:t>
                    </w:r>
                    <w:r>
                      <w:rPr>
                        <w:sz w:val="11"/>
                      </w:rPr>
                      <w:t>bit7</w:t>
                    </w:r>
                    <w:r>
                      <w:rPr>
                        <w:spacing w:val="58"/>
                        <w:sz w:val="11"/>
                      </w:rPr>
                      <w:t> </w:t>
                    </w:r>
                    <w:r>
                      <w:rPr>
                        <w:sz w:val="11"/>
                      </w:rPr>
                      <w:t>bit6</w:t>
                    </w:r>
                    <w:r>
                      <w:rPr>
                        <w:spacing w:val="60"/>
                        <w:sz w:val="11"/>
                      </w:rPr>
                      <w:t> </w:t>
                    </w:r>
                    <w:r>
                      <w:rPr>
                        <w:sz w:val="11"/>
                      </w:rPr>
                      <w:t>bit5</w:t>
                    </w:r>
                    <w:r>
                      <w:rPr>
                        <w:spacing w:val="59"/>
                        <w:sz w:val="11"/>
                      </w:rPr>
                      <w:t> </w:t>
                    </w:r>
                    <w:r>
                      <w:rPr>
                        <w:sz w:val="11"/>
                      </w:rPr>
                      <w:t>bit4  </w:t>
                    </w:r>
                    <w:r>
                      <w:rPr>
                        <w:spacing w:val="3"/>
                        <w:sz w:val="11"/>
                      </w:rPr>
                      <w:t> </w:t>
                    </w:r>
                    <w:r>
                      <w:rPr>
                        <w:sz w:val="11"/>
                      </w:rPr>
                      <w:t>bit3  </w:t>
                    </w:r>
                    <w:r>
                      <w:rPr>
                        <w:spacing w:val="4"/>
                        <w:sz w:val="11"/>
                      </w:rPr>
                      <w:t> </w:t>
                    </w:r>
                    <w:r>
                      <w:rPr>
                        <w:sz w:val="11"/>
                      </w:rPr>
                      <w:t>bit2</w:t>
                    </w:r>
                    <w:r>
                      <w:rPr>
                        <w:spacing w:val="54"/>
                        <w:sz w:val="11"/>
                      </w:rPr>
                      <w:t> </w:t>
                    </w:r>
                    <w:r>
                      <w:rPr>
                        <w:sz w:val="11"/>
                      </w:rPr>
                      <w:t>bit1</w:t>
                    </w:r>
                    <w:r>
                      <w:rPr>
                        <w:spacing w:val="53"/>
                        <w:sz w:val="11"/>
                      </w:rPr>
                      <w:t> </w:t>
                    </w:r>
                    <w:r>
                      <w:rPr>
                        <w:sz w:val="11"/>
                      </w:rPr>
                      <w:t>bit0</w:t>
                    </w:r>
                  </w:p>
                </w:txbxContent>
              </v:textbox>
              <w10:wrap type="none"/>
            </v:shape>
            <v:shape style="position:absolute;left:9243;top:849;width:287;height:435" type="#_x0000_t202" filled="false" stroked="false">
              <v:textbox inset="0,0,0,0">
                <w:txbxContent>
                  <w:p>
                    <w:pPr>
                      <w:spacing w:line="111" w:lineRule="exact" w:before="0"/>
                      <w:ind w:left="15" w:right="4" w:firstLine="0"/>
                      <w:jc w:val="center"/>
                      <w:rPr>
                        <w:sz w:val="11"/>
                      </w:rPr>
                    </w:pPr>
                    <w:r>
                      <w:rPr>
                        <w:sz w:val="11"/>
                      </w:rPr>
                      <w:t>CSB</w:t>
                    </w:r>
                  </w:p>
                  <w:p>
                    <w:pPr>
                      <w:spacing w:line="292" w:lineRule="auto" w:before="23"/>
                      <w:ind w:left="120" w:right="105" w:firstLine="0"/>
                      <w:jc w:val="center"/>
                      <w:rPr>
                        <w:sz w:val="11"/>
                      </w:rPr>
                    </w:pPr>
                    <w:r>
                      <w:rPr>
                        <w:w w:val="90"/>
                        <w:sz w:val="11"/>
                      </w:rPr>
                      <w:t>=</w:t>
                    </w:r>
                    <w:r>
                      <w:rPr>
                        <w:spacing w:val="-26"/>
                        <w:w w:val="90"/>
                        <w:sz w:val="11"/>
                      </w:rPr>
                      <w:t> </w:t>
                    </w:r>
                    <w:r>
                      <w:rPr>
                        <w:w w:val="90"/>
                        <w:sz w:val="11"/>
                      </w:rPr>
                      <w:t>1</w:t>
                    </w:r>
                  </w:p>
                </w:txbxContent>
              </v:textbox>
              <w10:wrap type="none"/>
            </v:shape>
            <v:shape style="position:absolute;left:2693;top:849;width:211;height:435" type="#_x0000_t202" filled="false" stroked="false">
              <v:textbox inset="0,0,0,0">
                <w:txbxContent>
                  <w:p>
                    <w:pPr>
                      <w:spacing w:line="240" w:lineRule="auto" w:before="10"/>
                      <w:rPr>
                        <w:sz w:val="12"/>
                      </w:rPr>
                    </w:pPr>
                  </w:p>
                  <w:p>
                    <w:pPr>
                      <w:spacing w:before="0"/>
                      <w:ind w:left="13" w:right="0" w:firstLine="0"/>
                      <w:jc w:val="center"/>
                      <w:rPr>
                        <w:sz w:val="11"/>
                      </w:rPr>
                    </w:pPr>
                    <w:r>
                      <w:rPr>
                        <w:w w:val="87"/>
                        <w:sz w:val="11"/>
                      </w:rPr>
                      <w:t>1</w:t>
                    </w:r>
                  </w:p>
                </w:txbxContent>
              </v:textbox>
              <w10:wrap type="none"/>
            </v:shape>
            <v:shape style="position:absolute;left:2376;top:849;width:287;height:435" type="#_x0000_t202" filled="false" stroked="false">
              <v:textbox inset="0,0,0,0">
                <w:txbxContent>
                  <w:p>
                    <w:pPr>
                      <w:spacing w:line="111" w:lineRule="exact" w:before="0"/>
                      <w:ind w:left="15" w:right="3" w:firstLine="0"/>
                      <w:jc w:val="center"/>
                      <w:rPr>
                        <w:sz w:val="11"/>
                      </w:rPr>
                    </w:pPr>
                    <w:r>
                      <w:rPr>
                        <w:sz w:val="11"/>
                      </w:rPr>
                      <w:t>CSB</w:t>
                    </w:r>
                  </w:p>
                  <w:p>
                    <w:pPr>
                      <w:spacing w:line="292" w:lineRule="auto" w:before="23"/>
                      <w:ind w:left="121" w:right="105" w:firstLine="0"/>
                      <w:jc w:val="center"/>
                      <w:rPr>
                        <w:sz w:val="11"/>
                      </w:rPr>
                    </w:pPr>
                    <w:r>
                      <w:rPr>
                        <w:w w:val="90"/>
                        <w:sz w:val="11"/>
                      </w:rPr>
                      <w:t>=</w:t>
                    </w:r>
                    <w:r>
                      <w:rPr>
                        <w:spacing w:val="-25"/>
                        <w:w w:val="90"/>
                        <w:sz w:val="11"/>
                      </w:rPr>
                      <w:t> </w:t>
                    </w:r>
                    <w:r>
                      <w:rPr>
                        <w:w w:val="95"/>
                        <w:sz w:val="11"/>
                      </w:rPr>
                      <w:t>0</w:t>
                    </w:r>
                  </w:p>
                </w:txbxContent>
              </v:textbox>
              <w10:wrap type="none"/>
            </v:shape>
            <v:shape style="position:absolute;left:9243;top:528;width:287;height:284" type="#_x0000_t202" filled="false" stroked="false">
              <v:textbox inset="0,0,0,0">
                <w:txbxContent>
                  <w:p>
                    <w:pPr>
                      <w:spacing w:before="81"/>
                      <w:ind w:left="5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spacing w:val="-1"/>
                        <w:sz w:val="11"/>
                      </w:rPr>
                      <w:t>Stop</w:t>
                    </w:r>
                  </w:p>
                </w:txbxContent>
              </v:textbox>
              <w10:wrap type="none"/>
            </v:shape>
            <v:shape style="position:absolute;left:7055;top:528;width:2159;height:284" type="#_x0000_t202" filled="false" stroked="false">
              <v:textbox inset="0,0,0,0">
                <w:txbxContent>
                  <w:p>
                    <w:pPr>
                      <w:spacing w:before="63"/>
                      <w:ind w:left="493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w w:val="85"/>
                        <w:sz w:val="11"/>
                      </w:rPr>
                      <w:t>Data</w:t>
                    </w:r>
                    <w:r>
                      <w:rPr>
                        <w:spacing w:val="7"/>
                        <w:w w:val="85"/>
                        <w:sz w:val="11"/>
                      </w:rPr>
                      <w:t> </w:t>
                    </w:r>
                    <w:r>
                      <w:rPr>
                        <w:w w:val="85"/>
                        <w:sz w:val="11"/>
                      </w:rPr>
                      <w:t>register</w:t>
                    </w:r>
                    <w:r>
                      <w:rPr>
                        <w:spacing w:val="7"/>
                        <w:w w:val="85"/>
                        <w:sz w:val="11"/>
                      </w:rPr>
                      <w:t> </w:t>
                    </w:r>
                    <w:r>
                      <w:rPr>
                        <w:w w:val="85"/>
                        <w:sz w:val="11"/>
                      </w:rPr>
                      <w:t>-</w:t>
                    </w:r>
                    <w:r>
                      <w:rPr>
                        <w:spacing w:val="8"/>
                        <w:w w:val="85"/>
                        <w:sz w:val="11"/>
                      </w:rPr>
                      <w:t> </w:t>
                    </w:r>
                    <w:r>
                      <w:rPr>
                        <w:w w:val="85"/>
                        <w:sz w:val="11"/>
                      </w:rPr>
                      <w:t>address</w:t>
                    </w:r>
                    <w:r>
                      <w:rPr>
                        <w:spacing w:val="8"/>
                        <w:w w:val="85"/>
                        <w:sz w:val="11"/>
                      </w:rPr>
                      <w:t> </w:t>
                    </w:r>
                    <w:r>
                      <w:rPr>
                        <w:w w:val="85"/>
                        <w:sz w:val="11"/>
                      </w:rPr>
                      <w:t>F7h</w:t>
                    </w:r>
                  </w:p>
                </w:txbxContent>
              </v:textbox>
              <w10:wrap type="none"/>
            </v:shape>
            <v:shape style="position:absolute;left:4627;top:528;width:2397;height:284" type="#_x0000_t202" filled="false" stroked="false">
              <v:textbox inset="0,0,0,0">
                <w:txbxContent>
                  <w:p>
                    <w:pPr>
                      <w:spacing w:before="63"/>
                      <w:ind w:left="61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w w:val="85"/>
                        <w:sz w:val="11"/>
                      </w:rPr>
                      <w:t>Data</w:t>
                    </w:r>
                    <w:r>
                      <w:rPr>
                        <w:spacing w:val="7"/>
                        <w:w w:val="85"/>
                        <w:sz w:val="11"/>
                      </w:rPr>
                      <w:t> </w:t>
                    </w:r>
                    <w:r>
                      <w:rPr>
                        <w:w w:val="85"/>
                        <w:sz w:val="11"/>
                      </w:rPr>
                      <w:t>register</w:t>
                    </w:r>
                    <w:r>
                      <w:rPr>
                        <w:spacing w:val="7"/>
                        <w:w w:val="85"/>
                        <w:sz w:val="11"/>
                      </w:rPr>
                      <w:t> </w:t>
                    </w:r>
                    <w:r>
                      <w:rPr>
                        <w:w w:val="85"/>
                        <w:sz w:val="11"/>
                      </w:rPr>
                      <w:t>-</w:t>
                    </w:r>
                    <w:r>
                      <w:rPr>
                        <w:spacing w:val="8"/>
                        <w:w w:val="85"/>
                        <w:sz w:val="11"/>
                      </w:rPr>
                      <w:t> </w:t>
                    </w:r>
                    <w:r>
                      <w:rPr>
                        <w:w w:val="85"/>
                        <w:sz w:val="11"/>
                      </w:rPr>
                      <w:t>address</w:t>
                    </w:r>
                    <w:r>
                      <w:rPr>
                        <w:spacing w:val="8"/>
                        <w:w w:val="85"/>
                        <w:sz w:val="11"/>
                      </w:rPr>
                      <w:t> </w:t>
                    </w:r>
                    <w:r>
                      <w:rPr>
                        <w:w w:val="85"/>
                        <w:sz w:val="11"/>
                      </w:rPr>
                      <w:t>F6h</w:t>
                    </w:r>
                  </w:p>
                </w:txbxContent>
              </v:textbox>
              <w10:wrap type="none"/>
            </v:shape>
            <v:shape style="position:absolute;left:2935;top:528;width:1662;height:284" type="#_x0000_t202" filled="false" stroked="false">
              <v:textbox inset="0,0,0,0">
                <w:txbxContent>
                  <w:p>
                    <w:pPr>
                      <w:spacing w:before="63"/>
                      <w:ind w:left="338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w w:val="85"/>
                        <w:sz w:val="11"/>
                      </w:rPr>
                      <w:t>Register</w:t>
                    </w:r>
                    <w:r>
                      <w:rPr>
                        <w:spacing w:val="9"/>
                        <w:w w:val="85"/>
                        <w:sz w:val="11"/>
                      </w:rPr>
                      <w:t> </w:t>
                    </w:r>
                    <w:r>
                      <w:rPr>
                        <w:w w:val="85"/>
                        <w:sz w:val="11"/>
                      </w:rPr>
                      <w:t>address</w:t>
                    </w:r>
                    <w:r>
                      <w:rPr>
                        <w:spacing w:val="10"/>
                        <w:w w:val="85"/>
                        <w:sz w:val="11"/>
                      </w:rPr>
                      <w:t> </w:t>
                    </w:r>
                    <w:r>
                      <w:rPr>
                        <w:w w:val="85"/>
                        <w:sz w:val="11"/>
                      </w:rPr>
                      <w:t>(F6h)</w:t>
                    </w:r>
                  </w:p>
                </w:txbxContent>
              </v:textbox>
              <w10:wrap type="none"/>
            </v:shape>
            <v:shape style="position:absolute;left:2693;top:528;width:211;height:284" type="#_x0000_t202" filled="false" stroked="false">
              <v:textbox inset="0,0,0,0">
                <w:txbxContent>
                  <w:p>
                    <w:pPr>
                      <w:spacing w:before="81"/>
                      <w:ind w:left="29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w w:val="95"/>
                        <w:sz w:val="11"/>
                      </w:rPr>
                      <w:t>RW</w:t>
                    </w:r>
                  </w:p>
                </w:txbxContent>
              </v:textbox>
              <w10:wrap type="none"/>
            </v:shape>
            <v:shape style="position:absolute;left:2376;top:528;width:287;height:284" type="#_x0000_t202" filled="false" stroked="false">
              <v:textbox inset="0,0,0,0">
                <w:txbxContent>
                  <w:p>
                    <w:pPr>
                      <w:spacing w:before="81"/>
                      <w:ind w:left="48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w w:val="95"/>
                        <w:sz w:val="11"/>
                      </w:rPr>
                      <w:t>Start</w:t>
                    </w:r>
                  </w:p>
                </w:txbxContent>
              </v:textbox>
              <w10:wrap type="none"/>
            </v:shape>
            <v:shape style="position:absolute;left:7055;top:362;width:2159;height:130" type="#_x0000_t202" filled="false" stroked="false">
              <v:textbox inset="0,0,0,0">
                <w:txbxContent>
                  <w:p>
                    <w:pPr>
                      <w:spacing w:line="111" w:lineRule="exact" w:before="0"/>
                      <w:ind w:left="849" w:right="835" w:firstLine="0"/>
                      <w:jc w:val="center"/>
                      <w:rPr>
                        <w:rFonts w:ascii="Arial"/>
                        <w:b/>
                        <w:sz w:val="11"/>
                      </w:rPr>
                    </w:pPr>
                    <w:r>
                      <w:rPr>
                        <w:rFonts w:ascii="Arial"/>
                        <w:b/>
                        <w:color w:val="003300"/>
                        <w:spacing w:val="-1"/>
                        <w:w w:val="90"/>
                        <w:sz w:val="11"/>
                      </w:rPr>
                      <w:t>Data</w:t>
                    </w:r>
                    <w:r>
                      <w:rPr>
                        <w:rFonts w:ascii="Arial"/>
                        <w:b/>
                        <w:color w:val="003300"/>
                        <w:spacing w:val="-3"/>
                        <w:w w:val="90"/>
                        <w:sz w:val="11"/>
                      </w:rPr>
                      <w:t> </w:t>
                    </w:r>
                    <w:r>
                      <w:rPr>
                        <w:rFonts w:ascii="Arial"/>
                        <w:b/>
                        <w:color w:val="003300"/>
                        <w:spacing w:val="-1"/>
                        <w:w w:val="90"/>
                        <w:sz w:val="11"/>
                      </w:rPr>
                      <w:t>byte</w:t>
                    </w:r>
                  </w:p>
                </w:txbxContent>
              </v:textbox>
              <w10:wrap type="none"/>
            </v:shape>
            <v:shape style="position:absolute;left:4627;top:362;width:2397;height:130" type="#_x0000_t202" filled="false" stroked="false">
              <v:textbox inset="0,0,0,0">
                <w:txbxContent>
                  <w:p>
                    <w:pPr>
                      <w:spacing w:line="111" w:lineRule="exact" w:before="0"/>
                      <w:ind w:left="967" w:right="955" w:firstLine="0"/>
                      <w:jc w:val="center"/>
                      <w:rPr>
                        <w:rFonts w:ascii="Arial"/>
                        <w:b/>
                        <w:sz w:val="11"/>
                      </w:rPr>
                    </w:pPr>
                    <w:r>
                      <w:rPr>
                        <w:rFonts w:ascii="Arial"/>
                        <w:b/>
                        <w:color w:val="003300"/>
                        <w:spacing w:val="-1"/>
                        <w:w w:val="90"/>
                        <w:sz w:val="11"/>
                      </w:rPr>
                      <w:t>Data</w:t>
                    </w:r>
                    <w:r>
                      <w:rPr>
                        <w:rFonts w:ascii="Arial"/>
                        <w:b/>
                        <w:color w:val="003300"/>
                        <w:spacing w:val="-3"/>
                        <w:w w:val="90"/>
                        <w:sz w:val="11"/>
                      </w:rPr>
                      <w:t> </w:t>
                    </w:r>
                    <w:r>
                      <w:rPr>
                        <w:rFonts w:ascii="Arial"/>
                        <w:b/>
                        <w:color w:val="003300"/>
                        <w:spacing w:val="-1"/>
                        <w:w w:val="90"/>
                        <w:sz w:val="11"/>
                      </w:rPr>
                      <w:t>byte</w:t>
                    </w:r>
                  </w:p>
                </w:txbxContent>
              </v:textbox>
              <w10:wrap type="none"/>
            </v:shape>
            <v:shape style="position:absolute;left:2693;top:362;width:1904;height:130" type="#_x0000_t202" filled="false" stroked="false">
              <v:textbox inset="0,0,0,0">
                <w:txbxContent>
                  <w:p>
                    <w:pPr>
                      <w:spacing w:line="111" w:lineRule="exact" w:before="0"/>
                      <w:ind w:left="660" w:right="648" w:firstLine="0"/>
                      <w:jc w:val="center"/>
                      <w:rPr>
                        <w:rFonts w:ascii="Arial"/>
                        <w:b/>
                        <w:sz w:val="11"/>
                      </w:rPr>
                    </w:pPr>
                    <w:r>
                      <w:rPr>
                        <w:rFonts w:ascii="Arial"/>
                        <w:b/>
                        <w:color w:val="FF00FF"/>
                        <w:w w:val="85"/>
                        <w:sz w:val="11"/>
                      </w:rPr>
                      <w:t>Control</w:t>
                    </w:r>
                    <w:r>
                      <w:rPr>
                        <w:rFonts w:ascii="Arial"/>
                        <w:b/>
                        <w:color w:val="FF00FF"/>
                        <w:spacing w:val="5"/>
                        <w:w w:val="85"/>
                        <w:sz w:val="11"/>
                      </w:rPr>
                      <w:t> </w:t>
                    </w:r>
                    <w:r>
                      <w:rPr>
                        <w:rFonts w:ascii="Arial"/>
                        <w:b/>
                        <w:color w:val="FF00FF"/>
                        <w:w w:val="85"/>
                        <w:sz w:val="11"/>
                      </w:rPr>
                      <w:t>byte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before="56"/>
        <w:ind w:left="1081" w:right="1137" w:firstLine="0"/>
        <w:jc w:val="center"/>
        <w:rPr>
          <w:sz w:val="22"/>
        </w:rPr>
      </w:pPr>
      <w:r>
        <w:rPr>
          <w:sz w:val="22"/>
        </w:rPr>
        <w:t>Picture</w:t>
      </w:r>
      <w:r>
        <w:rPr>
          <w:spacing w:val="-2"/>
          <w:sz w:val="22"/>
        </w:rPr>
        <w:t> </w:t>
      </w:r>
      <w:r>
        <w:rPr>
          <w:sz w:val="22"/>
        </w:rPr>
        <w:t>11:</w:t>
      </w:r>
      <w:r>
        <w:rPr>
          <w:spacing w:val="-1"/>
          <w:sz w:val="22"/>
        </w:rPr>
        <w:t> </w:t>
      </w:r>
      <w:r>
        <w:rPr>
          <w:sz w:val="22"/>
        </w:rPr>
        <w:t>SPI</w:t>
      </w:r>
      <w:r>
        <w:rPr>
          <w:spacing w:val="-3"/>
          <w:sz w:val="22"/>
        </w:rPr>
        <w:t> </w:t>
      </w:r>
      <w:r>
        <w:rPr>
          <w:sz w:val="22"/>
        </w:rPr>
        <w:t>multiple</w:t>
      </w:r>
      <w:r>
        <w:rPr>
          <w:spacing w:val="-5"/>
          <w:sz w:val="22"/>
        </w:rPr>
        <w:t> </w:t>
      </w:r>
      <w:r>
        <w:rPr>
          <w:sz w:val="22"/>
        </w:rPr>
        <w:t>byte</w:t>
      </w:r>
      <w:r>
        <w:rPr>
          <w:spacing w:val="-4"/>
          <w:sz w:val="22"/>
        </w:rPr>
        <w:t> </w:t>
      </w:r>
      <w:r>
        <w:rPr>
          <w:sz w:val="22"/>
        </w:rPr>
        <w:t>read</w:t>
      </w:r>
    </w:p>
    <w:p>
      <w:pPr>
        <w:pStyle w:val="BodyText"/>
        <w:rPr>
          <w:sz w:val="21"/>
        </w:rPr>
      </w:pPr>
    </w:p>
    <w:p>
      <w:pPr>
        <w:pStyle w:val="Heading2"/>
        <w:numPr>
          <w:ilvl w:val="1"/>
          <w:numId w:val="19"/>
        </w:numPr>
        <w:tabs>
          <w:tab w:pos="545" w:val="left" w:leader="none"/>
        </w:tabs>
        <w:spacing w:line="448" w:lineRule="auto" w:before="1" w:after="0"/>
        <w:ind w:left="744" w:right="7217" w:hanging="600"/>
        <w:jc w:val="left"/>
      </w:pPr>
      <w:r>
        <w:rPr/>
        <w:drawing>
          <wp:anchor distT="0" distB="0" distL="0" distR="0" allowOverlap="1" layoutInCell="1" locked="0" behindDoc="1" simplePos="0" relativeHeight="481565184">
            <wp:simplePos x="0" y="0"/>
            <wp:positionH relativeFrom="page">
              <wp:posOffset>329218</wp:posOffset>
            </wp:positionH>
            <wp:positionV relativeFrom="paragraph">
              <wp:posOffset>361415</wp:posOffset>
            </wp:positionV>
            <wp:extent cx="299431" cy="113385"/>
            <wp:effectExtent l="0" t="0" r="0" b="0"/>
            <wp:wrapNone/>
            <wp:docPr id="165" name="image9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6" name="image92.pn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9431" cy="113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_bookmark79" w:id="112"/>
      <w:bookmarkEnd w:id="112"/>
      <w:r>
        <w:rPr/>
      </w:r>
      <w:bookmarkStart w:name="_bookmark79" w:id="113"/>
      <w:bookmarkEnd w:id="113"/>
      <w:r>
        <w:rPr/>
        <w:t>I</w:t>
      </w:r>
      <w:r>
        <w:rPr/>
        <w:t>nterface parameter specification</w:t>
      </w:r>
      <w:r>
        <w:rPr>
          <w:spacing w:val="-64"/>
        </w:rPr>
        <w:t> </w:t>
      </w:r>
      <w:bookmarkStart w:name="_bookmark80" w:id="114"/>
      <w:bookmarkEnd w:id="114"/>
      <w:r>
        <w:rPr/>
        <w:t>G</w:t>
      </w:r>
      <w:r>
        <w:rPr/>
        <w:t>eneral</w:t>
      </w:r>
      <w:r>
        <w:rPr>
          <w:spacing w:val="-2"/>
        </w:rPr>
        <w:t> </w:t>
      </w:r>
      <w:r>
        <w:rPr/>
        <w:t>interface</w:t>
      </w:r>
      <w:r>
        <w:rPr>
          <w:spacing w:val="-2"/>
        </w:rPr>
        <w:t> </w:t>
      </w:r>
      <w:r>
        <w:rPr/>
        <w:t>parameters</w:t>
      </w:r>
    </w:p>
    <w:p>
      <w:pPr>
        <w:pStyle w:val="BodyText"/>
        <w:spacing w:before="38"/>
        <w:ind w:left="1073" w:right="1137"/>
        <w:jc w:val="center"/>
      </w:pPr>
      <w:r>
        <w:rPr/>
        <w:t>Table</w:t>
      </w:r>
      <w:r>
        <w:rPr>
          <w:spacing w:val="-10"/>
        </w:rPr>
        <w:t> </w:t>
      </w:r>
      <w:r>
        <w:rPr/>
        <w:t>23:</w:t>
      </w:r>
      <w:r>
        <w:rPr>
          <w:spacing w:val="-9"/>
        </w:rPr>
        <w:t> </w:t>
      </w:r>
      <w:r>
        <w:rPr/>
        <w:t>Interface</w:t>
      </w:r>
      <w:r>
        <w:rPr>
          <w:spacing w:val="-11"/>
        </w:rPr>
        <w:t> </w:t>
      </w:r>
      <w:r>
        <w:rPr/>
        <w:t>parameters</w:t>
      </w:r>
    </w:p>
    <w:p>
      <w:pPr>
        <w:pStyle w:val="BodyText"/>
        <w:spacing w:before="3" w:after="1"/>
        <w:rPr>
          <w:sz w:val="11"/>
        </w:rPr>
      </w:pPr>
    </w:p>
    <w:tbl>
      <w:tblPr>
        <w:tblW w:w="0" w:type="auto"/>
        <w:jc w:val="left"/>
        <w:tblInd w:w="13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141"/>
        <w:gridCol w:w="1135"/>
        <w:gridCol w:w="3543"/>
        <w:gridCol w:w="566"/>
        <w:gridCol w:w="568"/>
        <w:gridCol w:w="566"/>
        <w:gridCol w:w="849"/>
      </w:tblGrid>
      <w:tr>
        <w:trPr>
          <w:trHeight w:val="455" w:hRule="atLeast"/>
        </w:trPr>
        <w:tc>
          <w:tcPr>
            <w:tcW w:w="2141" w:type="dxa"/>
            <w:tcBorders>
              <w:left w:val="nil"/>
              <w:bottom w:val="double" w:sz="1" w:space="0" w:color="000000"/>
            </w:tcBorders>
          </w:tcPr>
          <w:p>
            <w:pPr>
              <w:pStyle w:val="TableParagraph"/>
              <w:spacing w:before="126"/>
              <w:ind w:left="105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Parameter</w:t>
            </w:r>
          </w:p>
        </w:tc>
        <w:tc>
          <w:tcPr>
            <w:tcW w:w="1135" w:type="dxa"/>
            <w:tcBorders>
              <w:bottom w:val="double" w:sz="1" w:space="0" w:color="000000"/>
            </w:tcBorders>
          </w:tcPr>
          <w:p>
            <w:pPr>
              <w:pStyle w:val="TableParagraph"/>
              <w:spacing w:before="155"/>
              <w:ind w:left="86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Symbol</w:t>
            </w:r>
          </w:p>
        </w:tc>
        <w:tc>
          <w:tcPr>
            <w:tcW w:w="3543" w:type="dxa"/>
            <w:tcBorders>
              <w:bottom w:val="double" w:sz="1" w:space="0" w:color="000000"/>
            </w:tcBorders>
          </w:tcPr>
          <w:p>
            <w:pPr>
              <w:pStyle w:val="TableParagraph"/>
              <w:spacing w:before="155"/>
              <w:ind w:left="8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Condition</w:t>
            </w:r>
          </w:p>
        </w:tc>
        <w:tc>
          <w:tcPr>
            <w:tcW w:w="566" w:type="dxa"/>
            <w:tcBorders>
              <w:bottom w:val="double" w:sz="1" w:space="0" w:color="000000"/>
            </w:tcBorders>
          </w:tcPr>
          <w:p>
            <w:pPr>
              <w:pStyle w:val="TableParagraph"/>
              <w:spacing w:before="155"/>
              <w:ind w:left="8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Min</w:t>
            </w:r>
          </w:p>
        </w:tc>
        <w:tc>
          <w:tcPr>
            <w:tcW w:w="568" w:type="dxa"/>
            <w:tcBorders>
              <w:bottom w:val="double" w:sz="1" w:space="0" w:color="000000"/>
            </w:tcBorders>
          </w:tcPr>
          <w:p>
            <w:pPr>
              <w:pStyle w:val="TableParagraph"/>
              <w:spacing w:before="155"/>
              <w:ind w:left="61" w:right="101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Typ</w:t>
            </w:r>
          </w:p>
        </w:tc>
        <w:tc>
          <w:tcPr>
            <w:tcW w:w="566" w:type="dxa"/>
            <w:tcBorders>
              <w:bottom w:val="double" w:sz="1" w:space="0" w:color="000000"/>
            </w:tcBorders>
          </w:tcPr>
          <w:p>
            <w:pPr>
              <w:pStyle w:val="TableParagraph"/>
              <w:spacing w:before="155"/>
              <w:ind w:left="85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Max</w:t>
            </w:r>
          </w:p>
        </w:tc>
        <w:tc>
          <w:tcPr>
            <w:tcW w:w="849" w:type="dxa"/>
            <w:tcBorders>
              <w:bottom w:val="double" w:sz="1" w:space="0" w:color="000000"/>
              <w:right w:val="nil"/>
            </w:tcBorders>
          </w:tcPr>
          <w:p>
            <w:pPr>
              <w:pStyle w:val="TableParagraph"/>
              <w:spacing w:before="155"/>
              <w:ind w:left="89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Unit</w:t>
            </w:r>
          </w:p>
        </w:tc>
      </w:tr>
      <w:tr>
        <w:trPr>
          <w:trHeight w:val="467" w:hRule="atLeast"/>
        </w:trPr>
        <w:tc>
          <w:tcPr>
            <w:tcW w:w="2141" w:type="dxa"/>
            <w:tcBorders>
              <w:top w:val="double" w:sz="1" w:space="0" w:color="000000"/>
              <w:left w:val="nil"/>
              <w:bottom w:val="dashSmallGap" w:sz="4" w:space="0" w:color="000000"/>
            </w:tcBorders>
          </w:tcPr>
          <w:p>
            <w:pPr>
              <w:pStyle w:val="TableParagraph"/>
              <w:spacing w:before="124"/>
              <w:ind w:left="105"/>
              <w:rPr>
                <w:sz w:val="20"/>
              </w:rPr>
            </w:pPr>
            <w:r>
              <w:rPr>
                <w:sz w:val="20"/>
              </w:rPr>
              <w:t>Input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low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level</w:t>
            </w:r>
          </w:p>
        </w:tc>
        <w:tc>
          <w:tcPr>
            <w:tcW w:w="1135" w:type="dxa"/>
            <w:tcBorders>
              <w:top w:val="double" w:sz="1" w:space="0" w:color="000000"/>
              <w:bottom w:val="dashSmallGap" w:sz="4" w:space="0" w:color="000000"/>
            </w:tcBorders>
          </w:tcPr>
          <w:p>
            <w:pPr>
              <w:pStyle w:val="TableParagraph"/>
              <w:spacing w:before="154"/>
              <w:ind w:left="86"/>
              <w:rPr>
                <w:sz w:val="13"/>
              </w:rPr>
            </w:pPr>
            <w:r>
              <w:rPr>
                <w:position w:val="1"/>
                <w:sz w:val="20"/>
              </w:rPr>
              <w:t>V</w:t>
            </w:r>
            <w:r>
              <w:rPr>
                <w:sz w:val="13"/>
              </w:rPr>
              <w:t>il_si</w:t>
            </w:r>
          </w:p>
        </w:tc>
        <w:tc>
          <w:tcPr>
            <w:tcW w:w="3543" w:type="dxa"/>
            <w:tcBorders>
              <w:top w:val="double" w:sz="1" w:space="0" w:color="000000"/>
              <w:bottom w:val="dashSmallGap" w:sz="4" w:space="0" w:color="000000"/>
            </w:tcBorders>
          </w:tcPr>
          <w:p>
            <w:pPr>
              <w:pStyle w:val="TableParagraph"/>
              <w:spacing w:before="154"/>
              <w:ind w:left="87"/>
              <w:rPr>
                <w:sz w:val="20"/>
              </w:rPr>
            </w:pPr>
            <w:r>
              <w:rPr>
                <w:position w:val="1"/>
                <w:sz w:val="20"/>
              </w:rPr>
              <w:t>V</w:t>
            </w:r>
            <w:r>
              <w:rPr>
                <w:sz w:val="13"/>
              </w:rPr>
              <w:t>DDIO</w:t>
            </w:r>
            <w:r>
              <w:rPr>
                <w:position w:val="1"/>
                <w:sz w:val="20"/>
              </w:rPr>
              <w:t>=1.2</w:t>
            </w:r>
            <w:r>
              <w:rPr>
                <w:spacing w:val="-2"/>
                <w:position w:val="1"/>
                <w:sz w:val="20"/>
              </w:rPr>
              <w:t> </w:t>
            </w:r>
            <w:r>
              <w:rPr>
                <w:position w:val="1"/>
                <w:sz w:val="20"/>
              </w:rPr>
              <w:t>V</w:t>
            </w:r>
            <w:r>
              <w:rPr>
                <w:spacing w:val="-1"/>
                <w:position w:val="1"/>
                <w:sz w:val="20"/>
              </w:rPr>
              <w:t> </w:t>
            </w:r>
            <w:r>
              <w:rPr>
                <w:position w:val="1"/>
                <w:sz w:val="20"/>
              </w:rPr>
              <w:t>to</w:t>
            </w:r>
            <w:r>
              <w:rPr>
                <w:spacing w:val="-2"/>
                <w:position w:val="1"/>
                <w:sz w:val="20"/>
              </w:rPr>
              <w:t> </w:t>
            </w:r>
            <w:r>
              <w:rPr>
                <w:position w:val="1"/>
                <w:sz w:val="20"/>
              </w:rPr>
              <w:t>3.</w:t>
            </w:r>
            <w:r>
              <w:rPr>
                <w:spacing w:val="-2"/>
                <w:position w:val="1"/>
                <w:sz w:val="20"/>
              </w:rPr>
              <w:t> </w:t>
            </w:r>
            <w:r>
              <w:rPr>
                <w:position w:val="1"/>
                <w:sz w:val="20"/>
              </w:rPr>
              <w:t>6V</w:t>
            </w:r>
          </w:p>
        </w:tc>
        <w:tc>
          <w:tcPr>
            <w:tcW w:w="566" w:type="dxa"/>
            <w:tcBorders>
              <w:top w:val="double" w:sz="1" w:space="0" w:color="000000"/>
              <w:bottom w:val="dashSmallGap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68" w:type="dxa"/>
            <w:tcBorders>
              <w:top w:val="double" w:sz="1" w:space="0" w:color="000000"/>
              <w:bottom w:val="dashSmallGap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66" w:type="dxa"/>
            <w:tcBorders>
              <w:top w:val="double" w:sz="1" w:space="0" w:color="000000"/>
              <w:bottom w:val="dashSmallGap" w:sz="4" w:space="0" w:color="000000"/>
            </w:tcBorders>
          </w:tcPr>
          <w:p>
            <w:pPr>
              <w:pStyle w:val="TableParagraph"/>
              <w:spacing w:before="155"/>
              <w:ind w:left="85"/>
              <w:rPr>
                <w:sz w:val="20"/>
              </w:rPr>
            </w:pPr>
            <w:r>
              <w:rPr>
                <w:sz w:val="20"/>
              </w:rPr>
              <w:t>20</w:t>
            </w:r>
          </w:p>
        </w:tc>
        <w:tc>
          <w:tcPr>
            <w:tcW w:w="849" w:type="dxa"/>
            <w:tcBorders>
              <w:top w:val="double" w:sz="1" w:space="0" w:color="000000"/>
              <w:bottom w:val="dashSmallGap" w:sz="4" w:space="0" w:color="000000"/>
              <w:right w:val="nil"/>
            </w:tcBorders>
          </w:tcPr>
          <w:p>
            <w:pPr>
              <w:pStyle w:val="TableParagraph"/>
              <w:spacing w:before="154"/>
              <w:ind w:left="89"/>
              <w:rPr>
                <w:sz w:val="13"/>
              </w:rPr>
            </w:pPr>
            <w:r>
              <w:rPr>
                <w:position w:val="1"/>
                <w:sz w:val="20"/>
              </w:rPr>
              <w:t>%V</w:t>
            </w:r>
            <w:r>
              <w:rPr>
                <w:sz w:val="13"/>
              </w:rPr>
              <w:t>DDIO</w:t>
            </w:r>
          </w:p>
        </w:tc>
      </w:tr>
      <w:tr>
        <w:trPr>
          <w:trHeight w:val="455" w:hRule="atLeast"/>
        </w:trPr>
        <w:tc>
          <w:tcPr>
            <w:tcW w:w="2141" w:type="dxa"/>
            <w:tcBorders>
              <w:top w:val="dashSmallGap" w:sz="4" w:space="0" w:color="000000"/>
              <w:left w:val="nil"/>
              <w:bottom w:val="dashSmallGap" w:sz="4" w:space="0" w:color="000000"/>
            </w:tcBorders>
          </w:tcPr>
          <w:p>
            <w:pPr>
              <w:pStyle w:val="TableParagraph"/>
              <w:spacing w:before="112"/>
              <w:ind w:left="105"/>
              <w:rPr>
                <w:sz w:val="20"/>
              </w:rPr>
            </w:pPr>
            <w:r>
              <w:rPr>
                <w:sz w:val="20"/>
              </w:rPr>
              <w:t>Input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high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level</w:t>
            </w:r>
          </w:p>
        </w:tc>
        <w:tc>
          <w:tcPr>
            <w:tcW w:w="1135" w:type="dxa"/>
            <w:tcBorders>
              <w:top w:val="dashSmallGap" w:sz="4" w:space="0" w:color="000000"/>
              <w:bottom w:val="dashSmallGap" w:sz="4" w:space="0" w:color="000000"/>
            </w:tcBorders>
          </w:tcPr>
          <w:p>
            <w:pPr>
              <w:pStyle w:val="TableParagraph"/>
              <w:spacing w:before="140"/>
              <w:ind w:left="86"/>
              <w:rPr>
                <w:sz w:val="13"/>
              </w:rPr>
            </w:pPr>
            <w:r>
              <w:rPr>
                <w:position w:val="1"/>
                <w:sz w:val="20"/>
              </w:rPr>
              <w:t>V</w:t>
            </w:r>
            <w:r>
              <w:rPr>
                <w:sz w:val="13"/>
              </w:rPr>
              <w:t>ih_si</w:t>
            </w:r>
          </w:p>
        </w:tc>
        <w:tc>
          <w:tcPr>
            <w:tcW w:w="3543" w:type="dxa"/>
            <w:tcBorders>
              <w:top w:val="dashSmallGap" w:sz="4" w:space="0" w:color="000000"/>
              <w:bottom w:val="dashSmallGap" w:sz="4" w:space="0" w:color="000000"/>
            </w:tcBorders>
          </w:tcPr>
          <w:p>
            <w:pPr>
              <w:pStyle w:val="TableParagraph"/>
              <w:spacing w:before="112"/>
              <w:ind w:left="87"/>
              <w:rPr>
                <w:sz w:val="20"/>
              </w:rPr>
            </w:pPr>
            <w:r>
              <w:rPr>
                <w:position w:val="1"/>
                <w:sz w:val="20"/>
              </w:rPr>
              <w:t>V</w:t>
            </w:r>
            <w:r>
              <w:rPr>
                <w:sz w:val="13"/>
              </w:rPr>
              <w:t>DDIO</w:t>
            </w:r>
            <w:r>
              <w:rPr>
                <w:position w:val="1"/>
                <w:sz w:val="20"/>
              </w:rPr>
              <w:t>=1.2</w:t>
            </w:r>
            <w:r>
              <w:rPr>
                <w:spacing w:val="-3"/>
                <w:position w:val="1"/>
                <w:sz w:val="20"/>
              </w:rPr>
              <w:t> </w:t>
            </w:r>
            <w:r>
              <w:rPr>
                <w:position w:val="1"/>
                <w:sz w:val="20"/>
              </w:rPr>
              <w:t>V</w:t>
            </w:r>
            <w:r>
              <w:rPr>
                <w:spacing w:val="-1"/>
                <w:position w:val="1"/>
                <w:sz w:val="20"/>
              </w:rPr>
              <w:t> </w:t>
            </w:r>
            <w:r>
              <w:rPr>
                <w:position w:val="1"/>
                <w:sz w:val="20"/>
              </w:rPr>
              <w:t>to</w:t>
            </w:r>
            <w:r>
              <w:rPr>
                <w:spacing w:val="-2"/>
                <w:position w:val="1"/>
                <w:sz w:val="20"/>
              </w:rPr>
              <w:t> </w:t>
            </w:r>
            <w:r>
              <w:rPr>
                <w:position w:val="1"/>
                <w:sz w:val="20"/>
              </w:rPr>
              <w:t>3.6 V</w:t>
            </w:r>
          </w:p>
        </w:tc>
        <w:tc>
          <w:tcPr>
            <w:tcW w:w="566" w:type="dxa"/>
            <w:tcBorders>
              <w:top w:val="dashSmallGap" w:sz="4" w:space="0" w:color="000000"/>
              <w:bottom w:val="dashSmallGap" w:sz="4" w:space="0" w:color="000000"/>
            </w:tcBorders>
          </w:tcPr>
          <w:p>
            <w:pPr>
              <w:pStyle w:val="TableParagraph"/>
              <w:spacing w:before="112"/>
              <w:ind w:left="87"/>
              <w:rPr>
                <w:sz w:val="20"/>
              </w:rPr>
            </w:pPr>
            <w:r>
              <w:rPr>
                <w:sz w:val="20"/>
              </w:rPr>
              <w:t>80</w:t>
            </w:r>
          </w:p>
        </w:tc>
        <w:tc>
          <w:tcPr>
            <w:tcW w:w="568" w:type="dxa"/>
            <w:tcBorders>
              <w:top w:val="dashSmallGap" w:sz="4" w:space="0" w:color="000000"/>
              <w:bottom w:val="dashSmallGap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66" w:type="dxa"/>
            <w:tcBorders>
              <w:top w:val="dashSmallGap" w:sz="4" w:space="0" w:color="000000"/>
              <w:bottom w:val="dashSmallGap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49" w:type="dxa"/>
            <w:tcBorders>
              <w:top w:val="dashSmallGap" w:sz="4" w:space="0" w:color="000000"/>
              <w:bottom w:val="dashSmallGap" w:sz="4" w:space="0" w:color="000000"/>
              <w:right w:val="nil"/>
            </w:tcBorders>
          </w:tcPr>
          <w:p>
            <w:pPr>
              <w:pStyle w:val="TableParagraph"/>
              <w:spacing w:before="112"/>
              <w:ind w:left="89"/>
              <w:rPr>
                <w:sz w:val="13"/>
              </w:rPr>
            </w:pPr>
            <w:r>
              <w:rPr>
                <w:position w:val="1"/>
                <w:sz w:val="20"/>
              </w:rPr>
              <w:t>%V</w:t>
            </w:r>
            <w:r>
              <w:rPr>
                <w:sz w:val="13"/>
              </w:rPr>
              <w:t>DDIO</w:t>
            </w:r>
          </w:p>
        </w:tc>
      </w:tr>
      <w:tr>
        <w:trPr>
          <w:trHeight w:val="453" w:hRule="atLeast"/>
        </w:trPr>
        <w:tc>
          <w:tcPr>
            <w:tcW w:w="2141" w:type="dxa"/>
            <w:tcBorders>
              <w:top w:val="dashSmallGap" w:sz="4" w:space="0" w:color="000000"/>
              <w:left w:val="nil"/>
              <w:bottom w:val="dashSmallGap" w:sz="4" w:space="0" w:color="000000"/>
            </w:tcBorders>
          </w:tcPr>
          <w:p>
            <w:pPr>
              <w:pStyle w:val="TableParagraph"/>
              <w:spacing w:before="110"/>
              <w:ind w:left="105"/>
              <w:rPr>
                <w:sz w:val="20"/>
              </w:rPr>
            </w:pPr>
            <w:r>
              <w:rPr>
                <w:sz w:val="20"/>
              </w:rPr>
              <w:t>Output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low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level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I</w:t>
            </w:r>
            <w:r>
              <w:rPr>
                <w:sz w:val="20"/>
                <w:vertAlign w:val="superscript"/>
              </w:rPr>
              <w:t>2</w:t>
            </w:r>
            <w:r>
              <w:rPr>
                <w:sz w:val="20"/>
                <w:vertAlign w:val="baseline"/>
              </w:rPr>
              <w:t>C</w:t>
            </w:r>
          </w:p>
        </w:tc>
        <w:tc>
          <w:tcPr>
            <w:tcW w:w="1135" w:type="dxa"/>
            <w:tcBorders>
              <w:top w:val="dashSmallGap" w:sz="4" w:space="0" w:color="000000"/>
              <w:bottom w:val="dashSmallGap" w:sz="4" w:space="0" w:color="000000"/>
            </w:tcBorders>
          </w:tcPr>
          <w:p>
            <w:pPr>
              <w:pStyle w:val="TableParagraph"/>
              <w:spacing w:before="138"/>
              <w:ind w:left="86"/>
              <w:rPr>
                <w:sz w:val="13"/>
              </w:rPr>
            </w:pPr>
            <w:r>
              <w:rPr>
                <w:position w:val="1"/>
                <w:sz w:val="20"/>
              </w:rPr>
              <w:t>V</w:t>
            </w:r>
            <w:r>
              <w:rPr>
                <w:sz w:val="13"/>
              </w:rPr>
              <w:t>ol_SDI</w:t>
            </w:r>
          </w:p>
        </w:tc>
        <w:tc>
          <w:tcPr>
            <w:tcW w:w="3543" w:type="dxa"/>
            <w:tcBorders>
              <w:top w:val="dashSmallGap" w:sz="4" w:space="0" w:color="000000"/>
              <w:bottom w:val="dashSmallGap" w:sz="4" w:space="0" w:color="000000"/>
            </w:tcBorders>
          </w:tcPr>
          <w:p>
            <w:pPr>
              <w:pStyle w:val="TableParagraph"/>
              <w:spacing w:before="138"/>
              <w:ind w:left="87"/>
              <w:rPr>
                <w:sz w:val="20"/>
              </w:rPr>
            </w:pPr>
            <w:r>
              <w:rPr>
                <w:position w:val="1"/>
                <w:sz w:val="20"/>
              </w:rPr>
              <w:t>V</w:t>
            </w:r>
            <w:r>
              <w:rPr>
                <w:sz w:val="13"/>
              </w:rPr>
              <w:t>DDIO</w:t>
            </w:r>
            <w:r>
              <w:rPr>
                <w:position w:val="1"/>
                <w:sz w:val="20"/>
              </w:rPr>
              <w:t>=1.62</w:t>
            </w:r>
            <w:r>
              <w:rPr>
                <w:spacing w:val="-8"/>
                <w:position w:val="1"/>
                <w:sz w:val="20"/>
              </w:rPr>
              <w:t> </w:t>
            </w:r>
            <w:r>
              <w:rPr>
                <w:position w:val="1"/>
                <w:sz w:val="20"/>
              </w:rPr>
              <w:t>V,</w:t>
            </w:r>
            <w:r>
              <w:rPr>
                <w:spacing w:val="-7"/>
                <w:position w:val="1"/>
                <w:sz w:val="20"/>
              </w:rPr>
              <w:t> </w:t>
            </w:r>
            <w:r>
              <w:rPr>
                <w:position w:val="1"/>
                <w:sz w:val="20"/>
              </w:rPr>
              <w:t>I</w:t>
            </w:r>
            <w:r>
              <w:rPr>
                <w:sz w:val="13"/>
              </w:rPr>
              <w:t>ol</w:t>
            </w:r>
            <w:r>
              <w:rPr>
                <w:position w:val="1"/>
                <w:sz w:val="20"/>
              </w:rPr>
              <w:t>=3</w:t>
            </w:r>
            <w:r>
              <w:rPr>
                <w:spacing w:val="-6"/>
                <w:position w:val="1"/>
                <w:sz w:val="20"/>
              </w:rPr>
              <w:t> </w:t>
            </w:r>
            <w:r>
              <w:rPr>
                <w:position w:val="1"/>
                <w:sz w:val="20"/>
              </w:rPr>
              <w:t>mA</w:t>
            </w:r>
          </w:p>
        </w:tc>
        <w:tc>
          <w:tcPr>
            <w:tcW w:w="566" w:type="dxa"/>
            <w:tcBorders>
              <w:top w:val="dashSmallGap" w:sz="4" w:space="0" w:color="000000"/>
              <w:bottom w:val="dashSmallGap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68" w:type="dxa"/>
            <w:tcBorders>
              <w:top w:val="dashSmallGap" w:sz="4" w:space="0" w:color="000000"/>
              <w:bottom w:val="dashSmallGap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66" w:type="dxa"/>
            <w:tcBorders>
              <w:top w:val="dashSmallGap" w:sz="4" w:space="0" w:color="000000"/>
              <w:bottom w:val="dashSmallGap" w:sz="4" w:space="0" w:color="000000"/>
            </w:tcBorders>
          </w:tcPr>
          <w:p>
            <w:pPr>
              <w:pStyle w:val="TableParagraph"/>
              <w:spacing w:before="138"/>
              <w:ind w:left="85"/>
              <w:rPr>
                <w:sz w:val="20"/>
              </w:rPr>
            </w:pPr>
            <w:r>
              <w:rPr>
                <w:sz w:val="20"/>
              </w:rPr>
              <w:t>20</w:t>
            </w:r>
          </w:p>
        </w:tc>
        <w:tc>
          <w:tcPr>
            <w:tcW w:w="849" w:type="dxa"/>
            <w:tcBorders>
              <w:top w:val="dashSmallGap" w:sz="4" w:space="0" w:color="000000"/>
              <w:bottom w:val="dashSmallGap" w:sz="4" w:space="0" w:color="000000"/>
              <w:right w:val="nil"/>
            </w:tcBorders>
          </w:tcPr>
          <w:p>
            <w:pPr>
              <w:pStyle w:val="TableParagraph"/>
              <w:spacing w:before="138"/>
              <w:ind w:left="89"/>
              <w:rPr>
                <w:sz w:val="13"/>
              </w:rPr>
            </w:pPr>
            <w:r>
              <w:rPr>
                <w:position w:val="1"/>
                <w:sz w:val="20"/>
              </w:rPr>
              <w:t>%V</w:t>
            </w:r>
            <w:r>
              <w:rPr>
                <w:sz w:val="13"/>
              </w:rPr>
              <w:t>DDIO</w:t>
            </w:r>
          </w:p>
        </w:tc>
      </w:tr>
      <w:tr>
        <w:trPr>
          <w:trHeight w:val="453" w:hRule="atLeast"/>
        </w:trPr>
        <w:tc>
          <w:tcPr>
            <w:tcW w:w="2141" w:type="dxa"/>
            <w:tcBorders>
              <w:top w:val="dashSmallGap" w:sz="4" w:space="0" w:color="000000"/>
              <w:left w:val="nil"/>
              <w:bottom w:val="dashSmallGap" w:sz="4" w:space="0" w:color="000000"/>
            </w:tcBorders>
          </w:tcPr>
          <w:p>
            <w:pPr>
              <w:pStyle w:val="TableParagraph"/>
              <w:spacing w:before="110"/>
              <w:ind w:left="105"/>
              <w:rPr>
                <w:sz w:val="20"/>
              </w:rPr>
            </w:pPr>
            <w:r>
              <w:rPr>
                <w:sz w:val="20"/>
              </w:rPr>
              <w:t>Output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low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level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I</w:t>
            </w:r>
            <w:r>
              <w:rPr>
                <w:sz w:val="20"/>
                <w:vertAlign w:val="superscript"/>
              </w:rPr>
              <w:t>2</w:t>
            </w:r>
            <w:r>
              <w:rPr>
                <w:sz w:val="20"/>
                <w:vertAlign w:val="baseline"/>
              </w:rPr>
              <w:t>C</w:t>
            </w:r>
          </w:p>
        </w:tc>
        <w:tc>
          <w:tcPr>
            <w:tcW w:w="1135" w:type="dxa"/>
            <w:tcBorders>
              <w:top w:val="dashSmallGap" w:sz="4" w:space="0" w:color="000000"/>
              <w:bottom w:val="dashSmallGap" w:sz="4" w:space="0" w:color="000000"/>
            </w:tcBorders>
          </w:tcPr>
          <w:p>
            <w:pPr>
              <w:pStyle w:val="TableParagraph"/>
              <w:spacing w:before="140"/>
              <w:ind w:left="86"/>
              <w:rPr>
                <w:sz w:val="13"/>
              </w:rPr>
            </w:pPr>
            <w:r>
              <w:rPr>
                <w:position w:val="1"/>
                <w:sz w:val="20"/>
              </w:rPr>
              <w:t>V</w:t>
            </w:r>
            <w:r>
              <w:rPr>
                <w:sz w:val="13"/>
              </w:rPr>
              <w:t>ol_SDI_1.2</w:t>
            </w:r>
          </w:p>
        </w:tc>
        <w:tc>
          <w:tcPr>
            <w:tcW w:w="3543" w:type="dxa"/>
            <w:tcBorders>
              <w:top w:val="dashSmallGap" w:sz="4" w:space="0" w:color="000000"/>
              <w:bottom w:val="dashSmallGap" w:sz="4" w:space="0" w:color="000000"/>
            </w:tcBorders>
          </w:tcPr>
          <w:p>
            <w:pPr>
              <w:pStyle w:val="TableParagraph"/>
              <w:spacing w:before="140"/>
              <w:ind w:left="87"/>
              <w:rPr>
                <w:sz w:val="20"/>
              </w:rPr>
            </w:pPr>
            <w:r>
              <w:rPr>
                <w:position w:val="1"/>
                <w:sz w:val="20"/>
              </w:rPr>
              <w:t>V</w:t>
            </w:r>
            <w:r>
              <w:rPr>
                <w:sz w:val="13"/>
              </w:rPr>
              <w:t>DDIO</w:t>
            </w:r>
            <w:r>
              <w:rPr>
                <w:position w:val="1"/>
                <w:sz w:val="20"/>
              </w:rPr>
              <w:t>=1.20</w:t>
            </w:r>
            <w:r>
              <w:rPr>
                <w:spacing w:val="-8"/>
                <w:position w:val="1"/>
                <w:sz w:val="20"/>
              </w:rPr>
              <w:t> </w:t>
            </w:r>
            <w:r>
              <w:rPr>
                <w:position w:val="1"/>
                <w:sz w:val="20"/>
              </w:rPr>
              <w:t>V,</w:t>
            </w:r>
            <w:r>
              <w:rPr>
                <w:spacing w:val="-7"/>
                <w:position w:val="1"/>
                <w:sz w:val="20"/>
              </w:rPr>
              <w:t> </w:t>
            </w:r>
            <w:r>
              <w:rPr>
                <w:position w:val="1"/>
                <w:sz w:val="20"/>
              </w:rPr>
              <w:t>I</w:t>
            </w:r>
            <w:r>
              <w:rPr>
                <w:sz w:val="13"/>
              </w:rPr>
              <w:t>ol</w:t>
            </w:r>
            <w:r>
              <w:rPr>
                <w:position w:val="1"/>
                <w:sz w:val="20"/>
              </w:rPr>
              <w:t>=3</w:t>
            </w:r>
            <w:r>
              <w:rPr>
                <w:spacing w:val="-6"/>
                <w:position w:val="1"/>
                <w:sz w:val="20"/>
              </w:rPr>
              <w:t> </w:t>
            </w:r>
            <w:r>
              <w:rPr>
                <w:position w:val="1"/>
                <w:sz w:val="20"/>
              </w:rPr>
              <w:t>mA</w:t>
            </w:r>
          </w:p>
        </w:tc>
        <w:tc>
          <w:tcPr>
            <w:tcW w:w="566" w:type="dxa"/>
            <w:tcBorders>
              <w:top w:val="dashSmallGap" w:sz="4" w:space="0" w:color="000000"/>
              <w:bottom w:val="dashSmallGap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68" w:type="dxa"/>
            <w:tcBorders>
              <w:top w:val="dashSmallGap" w:sz="4" w:space="0" w:color="000000"/>
              <w:bottom w:val="dashSmallGap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66" w:type="dxa"/>
            <w:tcBorders>
              <w:top w:val="dashSmallGap" w:sz="4" w:space="0" w:color="000000"/>
              <w:bottom w:val="dashSmallGap" w:sz="4" w:space="0" w:color="000000"/>
            </w:tcBorders>
          </w:tcPr>
          <w:p>
            <w:pPr>
              <w:pStyle w:val="TableParagraph"/>
              <w:spacing w:before="141"/>
              <w:ind w:left="85"/>
              <w:rPr>
                <w:sz w:val="20"/>
              </w:rPr>
            </w:pPr>
            <w:r>
              <w:rPr>
                <w:sz w:val="20"/>
              </w:rPr>
              <w:t>23</w:t>
            </w:r>
          </w:p>
        </w:tc>
        <w:tc>
          <w:tcPr>
            <w:tcW w:w="849" w:type="dxa"/>
            <w:tcBorders>
              <w:top w:val="dashSmallGap" w:sz="4" w:space="0" w:color="000000"/>
              <w:bottom w:val="dashSmallGap" w:sz="4" w:space="0" w:color="000000"/>
              <w:right w:val="nil"/>
            </w:tcBorders>
          </w:tcPr>
          <w:p>
            <w:pPr>
              <w:pStyle w:val="TableParagraph"/>
              <w:spacing w:before="140"/>
              <w:ind w:left="89"/>
              <w:rPr>
                <w:sz w:val="13"/>
              </w:rPr>
            </w:pPr>
            <w:r>
              <w:rPr>
                <w:position w:val="1"/>
                <w:sz w:val="20"/>
              </w:rPr>
              <w:t>%V</w:t>
            </w:r>
            <w:r>
              <w:rPr>
                <w:sz w:val="13"/>
              </w:rPr>
              <w:t>DDIO</w:t>
            </w:r>
          </w:p>
        </w:tc>
      </w:tr>
      <w:tr>
        <w:trPr>
          <w:trHeight w:val="455" w:hRule="atLeast"/>
        </w:trPr>
        <w:tc>
          <w:tcPr>
            <w:tcW w:w="2141" w:type="dxa"/>
            <w:tcBorders>
              <w:top w:val="dashSmallGap" w:sz="4" w:space="0" w:color="000000"/>
              <w:left w:val="nil"/>
              <w:bottom w:val="dashSmallGap" w:sz="4" w:space="0" w:color="000000"/>
            </w:tcBorders>
          </w:tcPr>
          <w:p>
            <w:pPr>
              <w:pStyle w:val="TableParagraph"/>
              <w:spacing w:before="112"/>
              <w:ind w:left="105"/>
              <w:rPr>
                <w:sz w:val="20"/>
              </w:rPr>
            </w:pPr>
            <w:r>
              <w:rPr>
                <w:sz w:val="20"/>
              </w:rPr>
              <w:t>Output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low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level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SPI</w:t>
            </w:r>
          </w:p>
        </w:tc>
        <w:tc>
          <w:tcPr>
            <w:tcW w:w="1135" w:type="dxa"/>
            <w:tcBorders>
              <w:top w:val="dashSmallGap" w:sz="4" w:space="0" w:color="000000"/>
              <w:bottom w:val="dashSmallGap" w:sz="4" w:space="0" w:color="000000"/>
            </w:tcBorders>
          </w:tcPr>
          <w:p>
            <w:pPr>
              <w:pStyle w:val="TableParagraph"/>
              <w:spacing w:before="140"/>
              <w:ind w:left="86"/>
              <w:rPr>
                <w:sz w:val="13"/>
              </w:rPr>
            </w:pPr>
            <w:r>
              <w:rPr>
                <w:position w:val="1"/>
                <w:sz w:val="20"/>
              </w:rPr>
              <w:t>V</w:t>
            </w:r>
            <w:r>
              <w:rPr>
                <w:sz w:val="13"/>
              </w:rPr>
              <w:t>ol_SDO</w:t>
            </w:r>
          </w:p>
        </w:tc>
        <w:tc>
          <w:tcPr>
            <w:tcW w:w="3543" w:type="dxa"/>
            <w:tcBorders>
              <w:top w:val="dashSmallGap" w:sz="4" w:space="0" w:color="000000"/>
              <w:bottom w:val="dashSmallGap" w:sz="4" w:space="0" w:color="000000"/>
            </w:tcBorders>
          </w:tcPr>
          <w:p>
            <w:pPr>
              <w:pStyle w:val="TableParagraph"/>
              <w:spacing w:before="112"/>
              <w:ind w:left="87"/>
              <w:rPr>
                <w:sz w:val="20"/>
              </w:rPr>
            </w:pPr>
            <w:r>
              <w:rPr>
                <w:position w:val="1"/>
                <w:sz w:val="20"/>
              </w:rPr>
              <w:t>V</w:t>
            </w:r>
            <w:r>
              <w:rPr>
                <w:sz w:val="13"/>
              </w:rPr>
              <w:t>DDIO</w:t>
            </w:r>
            <w:r>
              <w:rPr>
                <w:position w:val="1"/>
                <w:sz w:val="20"/>
              </w:rPr>
              <w:t>=1.62</w:t>
            </w:r>
            <w:r>
              <w:rPr>
                <w:spacing w:val="-8"/>
                <w:position w:val="1"/>
                <w:sz w:val="20"/>
              </w:rPr>
              <w:t> </w:t>
            </w:r>
            <w:r>
              <w:rPr>
                <w:position w:val="1"/>
                <w:sz w:val="20"/>
              </w:rPr>
              <w:t>V,</w:t>
            </w:r>
            <w:r>
              <w:rPr>
                <w:spacing w:val="-7"/>
                <w:position w:val="1"/>
                <w:sz w:val="20"/>
              </w:rPr>
              <w:t> </w:t>
            </w:r>
            <w:r>
              <w:rPr>
                <w:position w:val="1"/>
                <w:sz w:val="20"/>
              </w:rPr>
              <w:t>I</w:t>
            </w:r>
            <w:r>
              <w:rPr>
                <w:sz w:val="13"/>
              </w:rPr>
              <w:t>ol</w:t>
            </w:r>
            <w:r>
              <w:rPr>
                <w:position w:val="1"/>
                <w:sz w:val="20"/>
              </w:rPr>
              <w:t>=1</w:t>
            </w:r>
            <w:r>
              <w:rPr>
                <w:spacing w:val="-6"/>
                <w:position w:val="1"/>
                <w:sz w:val="20"/>
              </w:rPr>
              <w:t> </w:t>
            </w:r>
            <w:r>
              <w:rPr>
                <w:position w:val="1"/>
                <w:sz w:val="20"/>
              </w:rPr>
              <w:t>mA</w:t>
            </w:r>
          </w:p>
        </w:tc>
        <w:tc>
          <w:tcPr>
            <w:tcW w:w="566" w:type="dxa"/>
            <w:tcBorders>
              <w:top w:val="dashSmallGap" w:sz="4" w:space="0" w:color="000000"/>
              <w:bottom w:val="dashSmallGap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68" w:type="dxa"/>
            <w:tcBorders>
              <w:top w:val="dashSmallGap" w:sz="4" w:space="0" w:color="000000"/>
              <w:bottom w:val="dashSmallGap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66" w:type="dxa"/>
            <w:tcBorders>
              <w:top w:val="dashSmallGap" w:sz="4" w:space="0" w:color="000000"/>
              <w:bottom w:val="dashSmallGap" w:sz="4" w:space="0" w:color="000000"/>
            </w:tcBorders>
          </w:tcPr>
          <w:p>
            <w:pPr>
              <w:pStyle w:val="TableParagraph"/>
              <w:spacing w:before="141"/>
              <w:ind w:left="85"/>
              <w:rPr>
                <w:sz w:val="20"/>
              </w:rPr>
            </w:pPr>
            <w:r>
              <w:rPr>
                <w:sz w:val="20"/>
              </w:rPr>
              <w:t>20</w:t>
            </w:r>
          </w:p>
        </w:tc>
        <w:tc>
          <w:tcPr>
            <w:tcW w:w="849" w:type="dxa"/>
            <w:tcBorders>
              <w:top w:val="dashSmallGap" w:sz="4" w:space="0" w:color="000000"/>
              <w:bottom w:val="dashSmallGap" w:sz="4" w:space="0" w:color="000000"/>
              <w:right w:val="nil"/>
            </w:tcBorders>
          </w:tcPr>
          <w:p>
            <w:pPr>
              <w:pStyle w:val="TableParagraph"/>
              <w:spacing w:before="140"/>
              <w:ind w:left="89"/>
              <w:rPr>
                <w:sz w:val="13"/>
              </w:rPr>
            </w:pPr>
            <w:r>
              <w:rPr>
                <w:position w:val="1"/>
                <w:sz w:val="20"/>
              </w:rPr>
              <w:t>%V</w:t>
            </w:r>
            <w:r>
              <w:rPr>
                <w:sz w:val="13"/>
              </w:rPr>
              <w:t>DDIO</w:t>
            </w:r>
          </w:p>
        </w:tc>
      </w:tr>
      <w:tr>
        <w:trPr>
          <w:trHeight w:val="453" w:hRule="atLeast"/>
        </w:trPr>
        <w:tc>
          <w:tcPr>
            <w:tcW w:w="2141" w:type="dxa"/>
            <w:tcBorders>
              <w:top w:val="dashSmallGap" w:sz="4" w:space="0" w:color="000000"/>
              <w:left w:val="nil"/>
              <w:bottom w:val="dashSmallGap" w:sz="4" w:space="0" w:color="000000"/>
            </w:tcBorders>
          </w:tcPr>
          <w:p>
            <w:pPr>
              <w:pStyle w:val="TableParagraph"/>
              <w:spacing w:before="110"/>
              <w:ind w:left="105"/>
              <w:rPr>
                <w:sz w:val="20"/>
              </w:rPr>
            </w:pPr>
            <w:r>
              <w:rPr>
                <w:sz w:val="20"/>
              </w:rPr>
              <w:t>Output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low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level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SPI</w:t>
            </w:r>
          </w:p>
        </w:tc>
        <w:tc>
          <w:tcPr>
            <w:tcW w:w="1135" w:type="dxa"/>
            <w:tcBorders>
              <w:top w:val="dashSmallGap" w:sz="4" w:space="0" w:color="000000"/>
              <w:bottom w:val="dashSmallGap" w:sz="4" w:space="0" w:color="000000"/>
            </w:tcBorders>
          </w:tcPr>
          <w:p>
            <w:pPr>
              <w:pStyle w:val="TableParagraph"/>
              <w:spacing w:before="138"/>
              <w:ind w:left="86"/>
              <w:rPr>
                <w:sz w:val="13"/>
              </w:rPr>
            </w:pPr>
            <w:r>
              <w:rPr>
                <w:position w:val="1"/>
                <w:sz w:val="20"/>
              </w:rPr>
              <w:t>V</w:t>
            </w:r>
            <w:r>
              <w:rPr>
                <w:sz w:val="13"/>
              </w:rPr>
              <w:t>ol_SDO_1.2</w:t>
            </w:r>
          </w:p>
        </w:tc>
        <w:tc>
          <w:tcPr>
            <w:tcW w:w="3543" w:type="dxa"/>
            <w:tcBorders>
              <w:top w:val="dashSmallGap" w:sz="4" w:space="0" w:color="000000"/>
              <w:bottom w:val="dashSmallGap" w:sz="4" w:space="0" w:color="000000"/>
            </w:tcBorders>
          </w:tcPr>
          <w:p>
            <w:pPr>
              <w:pStyle w:val="TableParagraph"/>
              <w:spacing w:before="109"/>
              <w:ind w:left="87"/>
              <w:rPr>
                <w:sz w:val="20"/>
              </w:rPr>
            </w:pPr>
            <w:r>
              <w:rPr>
                <w:position w:val="1"/>
                <w:sz w:val="20"/>
              </w:rPr>
              <w:t>V</w:t>
            </w:r>
            <w:r>
              <w:rPr>
                <w:sz w:val="13"/>
              </w:rPr>
              <w:t>DDIO</w:t>
            </w:r>
            <w:r>
              <w:rPr>
                <w:position w:val="1"/>
                <w:sz w:val="20"/>
              </w:rPr>
              <w:t>=1.20</w:t>
            </w:r>
            <w:r>
              <w:rPr>
                <w:spacing w:val="-8"/>
                <w:position w:val="1"/>
                <w:sz w:val="20"/>
              </w:rPr>
              <w:t> </w:t>
            </w:r>
            <w:r>
              <w:rPr>
                <w:position w:val="1"/>
                <w:sz w:val="20"/>
              </w:rPr>
              <w:t>V,</w:t>
            </w:r>
            <w:r>
              <w:rPr>
                <w:spacing w:val="-7"/>
                <w:position w:val="1"/>
                <w:sz w:val="20"/>
              </w:rPr>
              <w:t> </w:t>
            </w:r>
            <w:r>
              <w:rPr>
                <w:position w:val="1"/>
                <w:sz w:val="20"/>
              </w:rPr>
              <w:t>I</w:t>
            </w:r>
            <w:r>
              <w:rPr>
                <w:sz w:val="13"/>
              </w:rPr>
              <w:t>ol</w:t>
            </w:r>
            <w:r>
              <w:rPr>
                <w:position w:val="1"/>
                <w:sz w:val="20"/>
              </w:rPr>
              <w:t>=1</w:t>
            </w:r>
            <w:r>
              <w:rPr>
                <w:spacing w:val="-6"/>
                <w:position w:val="1"/>
                <w:sz w:val="20"/>
              </w:rPr>
              <w:t> </w:t>
            </w:r>
            <w:r>
              <w:rPr>
                <w:position w:val="1"/>
                <w:sz w:val="20"/>
              </w:rPr>
              <w:t>mA</w:t>
            </w:r>
          </w:p>
        </w:tc>
        <w:tc>
          <w:tcPr>
            <w:tcW w:w="566" w:type="dxa"/>
            <w:tcBorders>
              <w:top w:val="dashSmallGap" w:sz="4" w:space="0" w:color="000000"/>
              <w:bottom w:val="dashSmallGap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68" w:type="dxa"/>
            <w:tcBorders>
              <w:top w:val="dashSmallGap" w:sz="4" w:space="0" w:color="000000"/>
              <w:bottom w:val="dashSmallGap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66" w:type="dxa"/>
            <w:tcBorders>
              <w:top w:val="dashSmallGap" w:sz="4" w:space="0" w:color="000000"/>
              <w:bottom w:val="dashSmallGap" w:sz="4" w:space="0" w:color="000000"/>
            </w:tcBorders>
          </w:tcPr>
          <w:p>
            <w:pPr>
              <w:pStyle w:val="TableParagraph"/>
              <w:spacing w:before="138"/>
              <w:ind w:left="85"/>
              <w:rPr>
                <w:sz w:val="20"/>
              </w:rPr>
            </w:pPr>
            <w:r>
              <w:rPr>
                <w:sz w:val="20"/>
              </w:rPr>
              <w:t>23</w:t>
            </w:r>
          </w:p>
        </w:tc>
        <w:tc>
          <w:tcPr>
            <w:tcW w:w="849" w:type="dxa"/>
            <w:tcBorders>
              <w:top w:val="dashSmallGap" w:sz="4" w:space="0" w:color="000000"/>
              <w:bottom w:val="dashSmallGap" w:sz="4" w:space="0" w:color="000000"/>
              <w:right w:val="nil"/>
            </w:tcBorders>
          </w:tcPr>
          <w:p>
            <w:pPr>
              <w:pStyle w:val="TableParagraph"/>
              <w:spacing w:before="138"/>
              <w:ind w:left="89"/>
              <w:rPr>
                <w:sz w:val="13"/>
              </w:rPr>
            </w:pPr>
            <w:r>
              <w:rPr>
                <w:position w:val="1"/>
                <w:sz w:val="20"/>
              </w:rPr>
              <w:t>%V</w:t>
            </w:r>
            <w:r>
              <w:rPr>
                <w:sz w:val="13"/>
              </w:rPr>
              <w:t>DDIO</w:t>
            </w:r>
          </w:p>
        </w:tc>
      </w:tr>
      <w:tr>
        <w:trPr>
          <w:trHeight w:val="453" w:hRule="atLeast"/>
        </w:trPr>
        <w:tc>
          <w:tcPr>
            <w:tcW w:w="2141" w:type="dxa"/>
            <w:tcBorders>
              <w:top w:val="dashSmallGap" w:sz="4" w:space="0" w:color="000000"/>
              <w:left w:val="nil"/>
              <w:bottom w:val="dashSmallGap" w:sz="4" w:space="0" w:color="000000"/>
            </w:tcBorders>
          </w:tcPr>
          <w:p>
            <w:pPr>
              <w:pStyle w:val="TableParagraph"/>
              <w:spacing w:before="110"/>
              <w:ind w:left="105"/>
              <w:rPr>
                <w:sz w:val="20"/>
              </w:rPr>
            </w:pPr>
            <w:r>
              <w:rPr>
                <w:sz w:val="20"/>
              </w:rPr>
              <w:t>Output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high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level</w:t>
            </w:r>
          </w:p>
        </w:tc>
        <w:tc>
          <w:tcPr>
            <w:tcW w:w="1135" w:type="dxa"/>
            <w:tcBorders>
              <w:top w:val="dashSmallGap" w:sz="4" w:space="0" w:color="000000"/>
              <w:bottom w:val="dashSmallGap" w:sz="4" w:space="0" w:color="000000"/>
            </w:tcBorders>
          </w:tcPr>
          <w:p>
            <w:pPr>
              <w:pStyle w:val="TableParagraph"/>
              <w:spacing w:before="141"/>
              <w:ind w:left="86"/>
              <w:rPr>
                <w:sz w:val="13"/>
              </w:rPr>
            </w:pPr>
            <w:r>
              <w:rPr>
                <w:position w:val="1"/>
                <w:sz w:val="20"/>
              </w:rPr>
              <w:t>V</w:t>
            </w:r>
            <w:r>
              <w:rPr>
                <w:sz w:val="13"/>
              </w:rPr>
              <w:t>oh</w:t>
            </w:r>
          </w:p>
        </w:tc>
        <w:tc>
          <w:tcPr>
            <w:tcW w:w="3543" w:type="dxa"/>
            <w:tcBorders>
              <w:top w:val="dashSmallGap" w:sz="4" w:space="0" w:color="000000"/>
              <w:bottom w:val="dashSmallGap" w:sz="4" w:space="0" w:color="000000"/>
            </w:tcBorders>
          </w:tcPr>
          <w:p>
            <w:pPr>
              <w:pStyle w:val="TableParagraph"/>
              <w:spacing w:before="109"/>
              <w:ind w:left="87"/>
              <w:rPr>
                <w:sz w:val="20"/>
              </w:rPr>
            </w:pPr>
            <w:r>
              <w:rPr>
                <w:spacing w:val="-1"/>
                <w:position w:val="1"/>
                <w:sz w:val="20"/>
              </w:rPr>
              <w:t>V</w:t>
            </w:r>
            <w:r>
              <w:rPr>
                <w:spacing w:val="-1"/>
                <w:sz w:val="13"/>
              </w:rPr>
              <w:t>DDIO</w:t>
            </w:r>
            <w:r>
              <w:rPr>
                <w:spacing w:val="-1"/>
                <w:position w:val="1"/>
                <w:sz w:val="20"/>
              </w:rPr>
              <w:t>=1.62</w:t>
            </w:r>
            <w:r>
              <w:rPr>
                <w:spacing w:val="-6"/>
                <w:position w:val="1"/>
                <w:sz w:val="20"/>
              </w:rPr>
              <w:t> </w:t>
            </w:r>
            <w:r>
              <w:rPr>
                <w:spacing w:val="-1"/>
                <w:position w:val="1"/>
                <w:sz w:val="20"/>
              </w:rPr>
              <w:t>V,</w:t>
            </w:r>
            <w:r>
              <w:rPr>
                <w:spacing w:val="-4"/>
                <w:position w:val="1"/>
                <w:sz w:val="20"/>
              </w:rPr>
              <w:t> </w:t>
            </w:r>
            <w:r>
              <w:rPr>
                <w:position w:val="1"/>
                <w:sz w:val="20"/>
              </w:rPr>
              <w:t>I</w:t>
            </w:r>
            <w:r>
              <w:rPr>
                <w:sz w:val="13"/>
              </w:rPr>
              <w:t>oh</w:t>
            </w:r>
            <w:r>
              <w:rPr>
                <w:position w:val="1"/>
                <w:sz w:val="20"/>
              </w:rPr>
              <w:t>=1</w:t>
            </w:r>
            <w:r>
              <w:rPr>
                <w:spacing w:val="-5"/>
                <w:position w:val="1"/>
                <w:sz w:val="20"/>
              </w:rPr>
              <w:t> </w:t>
            </w:r>
            <w:r>
              <w:rPr>
                <w:position w:val="1"/>
                <w:sz w:val="20"/>
              </w:rPr>
              <w:t>mA</w:t>
            </w:r>
            <w:r>
              <w:rPr>
                <w:spacing w:val="-14"/>
                <w:position w:val="1"/>
                <w:sz w:val="20"/>
              </w:rPr>
              <w:t> </w:t>
            </w:r>
            <w:r>
              <w:rPr>
                <w:position w:val="1"/>
                <w:sz w:val="20"/>
              </w:rPr>
              <w:t>(SDO,</w:t>
            </w:r>
            <w:r>
              <w:rPr>
                <w:spacing w:val="-4"/>
                <w:position w:val="1"/>
                <w:sz w:val="20"/>
              </w:rPr>
              <w:t> </w:t>
            </w:r>
            <w:r>
              <w:rPr>
                <w:position w:val="1"/>
                <w:sz w:val="20"/>
              </w:rPr>
              <w:t>SDI)</w:t>
            </w:r>
          </w:p>
        </w:tc>
        <w:tc>
          <w:tcPr>
            <w:tcW w:w="566" w:type="dxa"/>
            <w:tcBorders>
              <w:top w:val="dashSmallGap" w:sz="4" w:space="0" w:color="000000"/>
              <w:bottom w:val="dashSmallGap" w:sz="4" w:space="0" w:color="000000"/>
            </w:tcBorders>
          </w:tcPr>
          <w:p>
            <w:pPr>
              <w:pStyle w:val="TableParagraph"/>
              <w:spacing w:before="141"/>
              <w:ind w:left="87"/>
              <w:rPr>
                <w:sz w:val="20"/>
              </w:rPr>
            </w:pPr>
            <w:r>
              <w:rPr>
                <w:sz w:val="20"/>
              </w:rPr>
              <w:t>80</w:t>
            </w:r>
          </w:p>
        </w:tc>
        <w:tc>
          <w:tcPr>
            <w:tcW w:w="568" w:type="dxa"/>
            <w:tcBorders>
              <w:top w:val="dashSmallGap" w:sz="4" w:space="0" w:color="000000"/>
              <w:bottom w:val="dashSmallGap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66" w:type="dxa"/>
            <w:tcBorders>
              <w:top w:val="dashSmallGap" w:sz="4" w:space="0" w:color="000000"/>
              <w:bottom w:val="dashSmallGap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49" w:type="dxa"/>
            <w:tcBorders>
              <w:top w:val="dashSmallGap" w:sz="4" w:space="0" w:color="000000"/>
              <w:bottom w:val="dashSmallGap" w:sz="4" w:space="0" w:color="000000"/>
              <w:right w:val="nil"/>
            </w:tcBorders>
          </w:tcPr>
          <w:p>
            <w:pPr>
              <w:pStyle w:val="TableParagraph"/>
              <w:spacing w:before="141"/>
              <w:ind w:left="89"/>
              <w:rPr>
                <w:sz w:val="13"/>
              </w:rPr>
            </w:pPr>
            <w:r>
              <w:rPr>
                <w:position w:val="1"/>
                <w:sz w:val="20"/>
              </w:rPr>
              <w:t>%V</w:t>
            </w:r>
            <w:r>
              <w:rPr>
                <w:sz w:val="13"/>
              </w:rPr>
              <w:t>DDIO</w:t>
            </w:r>
          </w:p>
        </w:tc>
      </w:tr>
      <w:tr>
        <w:trPr>
          <w:trHeight w:val="455" w:hRule="atLeast"/>
        </w:trPr>
        <w:tc>
          <w:tcPr>
            <w:tcW w:w="2141" w:type="dxa"/>
            <w:tcBorders>
              <w:top w:val="dashSmallGap" w:sz="4" w:space="0" w:color="000000"/>
              <w:left w:val="nil"/>
              <w:bottom w:val="dashSmallGap" w:sz="4" w:space="0" w:color="000000"/>
            </w:tcBorders>
          </w:tcPr>
          <w:p>
            <w:pPr>
              <w:pStyle w:val="TableParagraph"/>
              <w:spacing w:before="112"/>
              <w:ind w:left="105"/>
              <w:rPr>
                <w:sz w:val="20"/>
              </w:rPr>
            </w:pPr>
            <w:r>
              <w:rPr>
                <w:sz w:val="20"/>
              </w:rPr>
              <w:t>Output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high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level</w:t>
            </w:r>
          </w:p>
        </w:tc>
        <w:tc>
          <w:tcPr>
            <w:tcW w:w="1135" w:type="dxa"/>
            <w:tcBorders>
              <w:top w:val="dashSmallGap" w:sz="4" w:space="0" w:color="000000"/>
              <w:bottom w:val="dashSmallGap" w:sz="4" w:space="0" w:color="000000"/>
            </w:tcBorders>
          </w:tcPr>
          <w:p>
            <w:pPr>
              <w:pStyle w:val="TableParagraph"/>
              <w:spacing w:before="140"/>
              <w:ind w:left="86"/>
              <w:rPr>
                <w:sz w:val="13"/>
              </w:rPr>
            </w:pPr>
            <w:r>
              <w:rPr>
                <w:position w:val="1"/>
                <w:sz w:val="20"/>
              </w:rPr>
              <w:t>V</w:t>
            </w:r>
            <w:r>
              <w:rPr>
                <w:sz w:val="13"/>
              </w:rPr>
              <w:t>oh_1.2</w:t>
            </w:r>
          </w:p>
        </w:tc>
        <w:tc>
          <w:tcPr>
            <w:tcW w:w="3543" w:type="dxa"/>
            <w:tcBorders>
              <w:top w:val="dashSmallGap" w:sz="4" w:space="0" w:color="000000"/>
              <w:bottom w:val="dashSmallGap" w:sz="4" w:space="0" w:color="000000"/>
            </w:tcBorders>
          </w:tcPr>
          <w:p>
            <w:pPr>
              <w:pStyle w:val="TableParagraph"/>
              <w:spacing w:before="112"/>
              <w:ind w:left="87"/>
              <w:rPr>
                <w:sz w:val="20"/>
              </w:rPr>
            </w:pPr>
            <w:r>
              <w:rPr>
                <w:spacing w:val="-1"/>
                <w:position w:val="1"/>
                <w:sz w:val="20"/>
              </w:rPr>
              <w:t>V</w:t>
            </w:r>
            <w:r>
              <w:rPr>
                <w:spacing w:val="-1"/>
                <w:sz w:val="13"/>
              </w:rPr>
              <w:t>DDIO</w:t>
            </w:r>
            <w:r>
              <w:rPr>
                <w:spacing w:val="-1"/>
                <w:position w:val="1"/>
                <w:sz w:val="20"/>
              </w:rPr>
              <w:t>=1.20</w:t>
            </w:r>
            <w:r>
              <w:rPr>
                <w:spacing w:val="-6"/>
                <w:position w:val="1"/>
                <w:sz w:val="20"/>
              </w:rPr>
              <w:t> </w:t>
            </w:r>
            <w:r>
              <w:rPr>
                <w:spacing w:val="-1"/>
                <w:position w:val="1"/>
                <w:sz w:val="20"/>
              </w:rPr>
              <w:t>V,</w:t>
            </w:r>
            <w:r>
              <w:rPr>
                <w:spacing w:val="-4"/>
                <w:position w:val="1"/>
                <w:sz w:val="20"/>
              </w:rPr>
              <w:t> </w:t>
            </w:r>
            <w:r>
              <w:rPr>
                <w:position w:val="1"/>
                <w:sz w:val="20"/>
              </w:rPr>
              <w:t>I</w:t>
            </w:r>
            <w:r>
              <w:rPr>
                <w:sz w:val="13"/>
              </w:rPr>
              <w:t>oh</w:t>
            </w:r>
            <w:r>
              <w:rPr>
                <w:position w:val="1"/>
                <w:sz w:val="20"/>
              </w:rPr>
              <w:t>=1</w:t>
            </w:r>
            <w:r>
              <w:rPr>
                <w:spacing w:val="-5"/>
                <w:position w:val="1"/>
                <w:sz w:val="20"/>
              </w:rPr>
              <w:t> </w:t>
            </w:r>
            <w:r>
              <w:rPr>
                <w:position w:val="1"/>
                <w:sz w:val="20"/>
              </w:rPr>
              <w:t>mA</w:t>
            </w:r>
            <w:r>
              <w:rPr>
                <w:spacing w:val="-14"/>
                <w:position w:val="1"/>
                <w:sz w:val="20"/>
              </w:rPr>
              <w:t> </w:t>
            </w:r>
            <w:r>
              <w:rPr>
                <w:position w:val="1"/>
                <w:sz w:val="20"/>
              </w:rPr>
              <w:t>(SDO,</w:t>
            </w:r>
            <w:r>
              <w:rPr>
                <w:spacing w:val="-4"/>
                <w:position w:val="1"/>
                <w:sz w:val="20"/>
              </w:rPr>
              <w:t> </w:t>
            </w:r>
            <w:r>
              <w:rPr>
                <w:position w:val="1"/>
                <w:sz w:val="20"/>
              </w:rPr>
              <w:t>SDI)</w:t>
            </w:r>
          </w:p>
        </w:tc>
        <w:tc>
          <w:tcPr>
            <w:tcW w:w="566" w:type="dxa"/>
            <w:tcBorders>
              <w:top w:val="dashSmallGap" w:sz="4" w:space="0" w:color="000000"/>
              <w:bottom w:val="dashSmallGap" w:sz="4" w:space="0" w:color="000000"/>
            </w:tcBorders>
          </w:tcPr>
          <w:p>
            <w:pPr>
              <w:pStyle w:val="TableParagraph"/>
              <w:spacing w:before="141"/>
              <w:ind w:left="87"/>
              <w:rPr>
                <w:sz w:val="20"/>
              </w:rPr>
            </w:pPr>
            <w:r>
              <w:rPr>
                <w:sz w:val="20"/>
              </w:rPr>
              <w:t>60</w:t>
            </w:r>
          </w:p>
        </w:tc>
        <w:tc>
          <w:tcPr>
            <w:tcW w:w="568" w:type="dxa"/>
            <w:tcBorders>
              <w:top w:val="dashSmallGap" w:sz="4" w:space="0" w:color="000000"/>
              <w:bottom w:val="dashSmallGap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66" w:type="dxa"/>
            <w:tcBorders>
              <w:top w:val="dashSmallGap" w:sz="4" w:space="0" w:color="000000"/>
              <w:bottom w:val="dashSmallGap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49" w:type="dxa"/>
            <w:tcBorders>
              <w:top w:val="dashSmallGap" w:sz="4" w:space="0" w:color="000000"/>
              <w:bottom w:val="dashSmallGap" w:sz="4" w:space="0" w:color="000000"/>
              <w:right w:val="nil"/>
            </w:tcBorders>
          </w:tcPr>
          <w:p>
            <w:pPr>
              <w:pStyle w:val="TableParagraph"/>
              <w:spacing w:before="140"/>
              <w:ind w:left="89"/>
              <w:rPr>
                <w:sz w:val="13"/>
              </w:rPr>
            </w:pPr>
            <w:r>
              <w:rPr>
                <w:position w:val="1"/>
                <w:sz w:val="20"/>
              </w:rPr>
              <w:t>%V</w:t>
            </w:r>
            <w:r>
              <w:rPr>
                <w:sz w:val="13"/>
              </w:rPr>
              <w:t>DDIO</w:t>
            </w:r>
          </w:p>
        </w:tc>
      </w:tr>
      <w:tr>
        <w:trPr>
          <w:trHeight w:val="453" w:hRule="atLeast"/>
        </w:trPr>
        <w:tc>
          <w:tcPr>
            <w:tcW w:w="2141" w:type="dxa"/>
            <w:tcBorders>
              <w:top w:val="dashSmallGap" w:sz="4" w:space="0" w:color="000000"/>
              <w:left w:val="nil"/>
              <w:bottom w:val="dashSmallGap" w:sz="4" w:space="0" w:color="000000"/>
            </w:tcBorders>
          </w:tcPr>
          <w:p>
            <w:pPr>
              <w:pStyle w:val="TableParagraph"/>
              <w:spacing w:before="110"/>
              <w:ind w:left="105"/>
              <w:rPr>
                <w:sz w:val="20"/>
              </w:rPr>
            </w:pPr>
            <w:r>
              <w:rPr>
                <w:sz w:val="20"/>
              </w:rPr>
              <w:t>Pull-up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resistor</w:t>
            </w:r>
          </w:p>
        </w:tc>
        <w:tc>
          <w:tcPr>
            <w:tcW w:w="1135" w:type="dxa"/>
            <w:tcBorders>
              <w:top w:val="dashSmallGap" w:sz="4" w:space="0" w:color="000000"/>
              <w:bottom w:val="dashSmallGap" w:sz="4" w:space="0" w:color="000000"/>
            </w:tcBorders>
          </w:tcPr>
          <w:p>
            <w:pPr>
              <w:pStyle w:val="TableParagraph"/>
              <w:spacing w:before="138"/>
              <w:ind w:left="86"/>
              <w:rPr>
                <w:sz w:val="13"/>
              </w:rPr>
            </w:pPr>
            <w:r>
              <w:rPr>
                <w:position w:val="1"/>
                <w:sz w:val="20"/>
              </w:rPr>
              <w:t>R</w:t>
            </w:r>
            <w:r>
              <w:rPr>
                <w:sz w:val="13"/>
              </w:rPr>
              <w:t>pull</w:t>
            </w:r>
          </w:p>
        </w:tc>
        <w:tc>
          <w:tcPr>
            <w:tcW w:w="3543" w:type="dxa"/>
            <w:tcBorders>
              <w:top w:val="dashSmallGap" w:sz="4" w:space="0" w:color="000000"/>
              <w:bottom w:val="dashSmallGap" w:sz="4" w:space="0" w:color="000000"/>
            </w:tcBorders>
          </w:tcPr>
          <w:p>
            <w:pPr>
              <w:pStyle w:val="TableParagraph"/>
              <w:spacing w:before="109"/>
              <w:ind w:left="87"/>
              <w:rPr>
                <w:sz w:val="13"/>
              </w:rPr>
            </w:pPr>
            <w:r>
              <w:rPr>
                <w:position w:val="1"/>
                <w:sz w:val="20"/>
              </w:rPr>
              <w:t>Internal</w:t>
            </w:r>
            <w:r>
              <w:rPr>
                <w:spacing w:val="-5"/>
                <w:position w:val="1"/>
                <w:sz w:val="20"/>
              </w:rPr>
              <w:t> </w:t>
            </w:r>
            <w:r>
              <w:rPr>
                <w:position w:val="1"/>
                <w:sz w:val="20"/>
              </w:rPr>
              <w:t>CSB</w:t>
            </w:r>
            <w:r>
              <w:rPr>
                <w:spacing w:val="-2"/>
                <w:position w:val="1"/>
                <w:sz w:val="20"/>
              </w:rPr>
              <w:t> </w:t>
            </w:r>
            <w:r>
              <w:rPr>
                <w:position w:val="1"/>
                <w:sz w:val="20"/>
              </w:rPr>
              <w:t>pull-up</w:t>
            </w:r>
            <w:r>
              <w:rPr>
                <w:spacing w:val="-4"/>
                <w:position w:val="1"/>
                <w:sz w:val="20"/>
              </w:rPr>
              <w:t> </w:t>
            </w:r>
            <w:r>
              <w:rPr>
                <w:position w:val="1"/>
                <w:sz w:val="20"/>
              </w:rPr>
              <w:t>resistor</w:t>
            </w:r>
            <w:r>
              <w:rPr>
                <w:spacing w:val="-2"/>
                <w:position w:val="1"/>
                <w:sz w:val="20"/>
              </w:rPr>
              <w:t> </w:t>
            </w:r>
            <w:r>
              <w:rPr>
                <w:position w:val="1"/>
                <w:sz w:val="20"/>
              </w:rPr>
              <w:t>to</w:t>
            </w:r>
            <w:r>
              <w:rPr>
                <w:spacing w:val="-4"/>
                <w:position w:val="1"/>
                <w:sz w:val="20"/>
              </w:rPr>
              <w:t> </w:t>
            </w:r>
            <w:r>
              <w:rPr>
                <w:position w:val="1"/>
                <w:sz w:val="20"/>
              </w:rPr>
              <w:t>V</w:t>
            </w:r>
            <w:r>
              <w:rPr>
                <w:sz w:val="13"/>
              </w:rPr>
              <w:t>DDIO</w:t>
            </w:r>
          </w:p>
        </w:tc>
        <w:tc>
          <w:tcPr>
            <w:tcW w:w="566" w:type="dxa"/>
            <w:tcBorders>
              <w:top w:val="dashSmallGap" w:sz="4" w:space="0" w:color="000000"/>
              <w:bottom w:val="dashSmallGap" w:sz="4" w:space="0" w:color="000000"/>
            </w:tcBorders>
          </w:tcPr>
          <w:p>
            <w:pPr>
              <w:pStyle w:val="TableParagraph"/>
              <w:spacing w:before="138"/>
              <w:ind w:left="87"/>
              <w:rPr>
                <w:sz w:val="20"/>
              </w:rPr>
            </w:pPr>
            <w:r>
              <w:rPr>
                <w:sz w:val="20"/>
              </w:rPr>
              <w:t>70</w:t>
            </w:r>
          </w:p>
        </w:tc>
        <w:tc>
          <w:tcPr>
            <w:tcW w:w="568" w:type="dxa"/>
            <w:tcBorders>
              <w:top w:val="dashSmallGap" w:sz="4" w:space="0" w:color="000000"/>
              <w:bottom w:val="dashSmallGap" w:sz="4" w:space="0" w:color="000000"/>
            </w:tcBorders>
          </w:tcPr>
          <w:p>
            <w:pPr>
              <w:pStyle w:val="TableParagraph"/>
              <w:spacing w:before="138"/>
              <w:ind w:left="51" w:right="101"/>
              <w:jc w:val="center"/>
              <w:rPr>
                <w:sz w:val="20"/>
              </w:rPr>
            </w:pPr>
            <w:r>
              <w:rPr>
                <w:sz w:val="20"/>
              </w:rPr>
              <w:t>120</w:t>
            </w:r>
          </w:p>
        </w:tc>
        <w:tc>
          <w:tcPr>
            <w:tcW w:w="566" w:type="dxa"/>
            <w:tcBorders>
              <w:top w:val="dashSmallGap" w:sz="4" w:space="0" w:color="000000"/>
              <w:bottom w:val="dashSmallGap" w:sz="4" w:space="0" w:color="000000"/>
            </w:tcBorders>
          </w:tcPr>
          <w:p>
            <w:pPr>
              <w:pStyle w:val="TableParagraph"/>
              <w:spacing w:before="138"/>
              <w:ind w:left="85"/>
              <w:rPr>
                <w:sz w:val="20"/>
              </w:rPr>
            </w:pPr>
            <w:r>
              <w:rPr>
                <w:sz w:val="20"/>
              </w:rPr>
              <w:t>190</w:t>
            </w:r>
          </w:p>
        </w:tc>
        <w:tc>
          <w:tcPr>
            <w:tcW w:w="849" w:type="dxa"/>
            <w:tcBorders>
              <w:top w:val="dashSmallGap" w:sz="4" w:space="0" w:color="000000"/>
              <w:bottom w:val="dashSmallGap" w:sz="4" w:space="0" w:color="000000"/>
              <w:right w:val="nil"/>
            </w:tcBorders>
          </w:tcPr>
          <w:p>
            <w:pPr>
              <w:pStyle w:val="TableParagraph"/>
              <w:spacing w:before="138"/>
              <w:ind w:left="89"/>
              <w:rPr>
                <w:sz w:val="20"/>
              </w:rPr>
            </w:pPr>
            <w:r>
              <w:rPr>
                <w:sz w:val="20"/>
              </w:rPr>
              <w:t>kΩ</w:t>
            </w:r>
          </w:p>
        </w:tc>
      </w:tr>
      <w:tr>
        <w:trPr>
          <w:trHeight w:val="441" w:hRule="atLeast"/>
        </w:trPr>
        <w:tc>
          <w:tcPr>
            <w:tcW w:w="2141" w:type="dxa"/>
            <w:tcBorders>
              <w:top w:val="dashSmallGap" w:sz="4" w:space="0" w:color="000000"/>
              <w:left w:val="nil"/>
            </w:tcBorders>
          </w:tcPr>
          <w:p>
            <w:pPr>
              <w:pStyle w:val="TableParagraph"/>
              <w:spacing w:before="110"/>
              <w:ind w:left="105"/>
              <w:rPr>
                <w:sz w:val="20"/>
              </w:rPr>
            </w:pPr>
            <w:r>
              <w:rPr>
                <w:sz w:val="20"/>
              </w:rPr>
              <w:t>I</w:t>
            </w:r>
            <w:r>
              <w:rPr>
                <w:sz w:val="20"/>
                <w:vertAlign w:val="superscript"/>
              </w:rPr>
              <w:t>2</w:t>
            </w:r>
            <w:r>
              <w:rPr>
                <w:sz w:val="20"/>
                <w:vertAlign w:val="baseline"/>
              </w:rPr>
              <w:t>C</w:t>
            </w:r>
            <w:r>
              <w:rPr>
                <w:spacing w:val="-5"/>
                <w:sz w:val="20"/>
                <w:vertAlign w:val="baseline"/>
              </w:rPr>
              <w:t> </w:t>
            </w:r>
            <w:r>
              <w:rPr>
                <w:sz w:val="20"/>
                <w:vertAlign w:val="baseline"/>
              </w:rPr>
              <w:t>bus</w:t>
            </w:r>
            <w:r>
              <w:rPr>
                <w:spacing w:val="-2"/>
                <w:sz w:val="20"/>
                <w:vertAlign w:val="baseline"/>
              </w:rPr>
              <w:t> </w:t>
            </w:r>
            <w:r>
              <w:rPr>
                <w:sz w:val="20"/>
                <w:vertAlign w:val="baseline"/>
              </w:rPr>
              <w:t>load</w:t>
            </w:r>
            <w:r>
              <w:rPr>
                <w:spacing w:val="-5"/>
                <w:sz w:val="20"/>
                <w:vertAlign w:val="baseline"/>
              </w:rPr>
              <w:t> </w:t>
            </w:r>
            <w:r>
              <w:rPr>
                <w:sz w:val="20"/>
                <w:vertAlign w:val="baseline"/>
              </w:rPr>
              <w:t>capacitor</w:t>
            </w:r>
          </w:p>
        </w:tc>
        <w:tc>
          <w:tcPr>
            <w:tcW w:w="1135" w:type="dxa"/>
            <w:tcBorders>
              <w:top w:val="dashSmallGap" w:sz="4" w:space="0" w:color="000000"/>
            </w:tcBorders>
          </w:tcPr>
          <w:p>
            <w:pPr>
              <w:pStyle w:val="TableParagraph"/>
              <w:spacing w:before="140"/>
              <w:ind w:left="86"/>
              <w:rPr>
                <w:sz w:val="13"/>
              </w:rPr>
            </w:pPr>
            <w:r>
              <w:rPr>
                <w:position w:val="1"/>
                <w:sz w:val="20"/>
              </w:rPr>
              <w:t>C</w:t>
            </w:r>
            <w:r>
              <w:rPr>
                <w:sz w:val="13"/>
              </w:rPr>
              <w:t>b</w:t>
            </w:r>
          </w:p>
        </w:tc>
        <w:tc>
          <w:tcPr>
            <w:tcW w:w="3543" w:type="dxa"/>
            <w:tcBorders>
              <w:top w:val="dashSmallGap" w:sz="4" w:space="0" w:color="000000"/>
            </w:tcBorders>
          </w:tcPr>
          <w:p>
            <w:pPr>
              <w:pStyle w:val="TableParagraph"/>
              <w:spacing w:before="110"/>
              <w:ind w:left="87"/>
              <w:rPr>
                <w:sz w:val="20"/>
              </w:rPr>
            </w:pPr>
            <w:r>
              <w:rPr>
                <w:sz w:val="20"/>
              </w:rPr>
              <w:t>On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SDI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and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SCK</w:t>
            </w:r>
          </w:p>
        </w:tc>
        <w:tc>
          <w:tcPr>
            <w:tcW w:w="566" w:type="dxa"/>
            <w:tcBorders>
              <w:top w:val="dashSmallGap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68" w:type="dxa"/>
            <w:tcBorders>
              <w:top w:val="dashSmallGap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66" w:type="dxa"/>
            <w:tcBorders>
              <w:top w:val="dashSmallGap" w:sz="4" w:space="0" w:color="000000"/>
            </w:tcBorders>
          </w:tcPr>
          <w:p>
            <w:pPr>
              <w:pStyle w:val="TableParagraph"/>
              <w:spacing w:before="141"/>
              <w:ind w:left="85"/>
              <w:rPr>
                <w:sz w:val="20"/>
              </w:rPr>
            </w:pPr>
            <w:r>
              <w:rPr>
                <w:sz w:val="20"/>
              </w:rPr>
              <w:t>400</w:t>
            </w:r>
          </w:p>
        </w:tc>
        <w:tc>
          <w:tcPr>
            <w:tcW w:w="849" w:type="dxa"/>
            <w:tcBorders>
              <w:top w:val="dashSmallGap" w:sz="4" w:space="0" w:color="000000"/>
              <w:right w:val="nil"/>
            </w:tcBorders>
          </w:tcPr>
          <w:p>
            <w:pPr>
              <w:pStyle w:val="TableParagraph"/>
              <w:spacing w:before="141"/>
              <w:ind w:left="89"/>
              <w:rPr>
                <w:sz w:val="20"/>
              </w:rPr>
            </w:pPr>
            <w:r>
              <w:rPr>
                <w:sz w:val="20"/>
              </w:rPr>
              <w:t>pF</w:t>
            </w:r>
          </w:p>
        </w:tc>
      </w:tr>
    </w:tbl>
    <w:p>
      <w:pPr>
        <w:spacing w:after="0"/>
        <w:rPr>
          <w:sz w:val="20"/>
        </w:rPr>
        <w:sectPr>
          <w:pgSz w:w="11910" w:h="16840"/>
          <w:pgMar w:header="0" w:footer="614" w:top="840" w:bottom="800" w:left="360" w:right="300"/>
        </w:sectPr>
      </w:pPr>
    </w:p>
    <w:p>
      <w:pPr>
        <w:pStyle w:val="BodyText"/>
        <w:spacing w:before="4"/>
        <w:rPr>
          <w:sz w:val="29"/>
        </w:rPr>
      </w:pPr>
    </w:p>
    <w:p>
      <w:pPr>
        <w:pStyle w:val="Heading2"/>
        <w:ind w:left="744" w:firstLine="0"/>
      </w:pPr>
      <w:r>
        <w:rPr/>
        <w:drawing>
          <wp:anchor distT="0" distB="0" distL="0" distR="0" allowOverlap="1" layoutInCell="1" locked="0" behindDoc="0" simplePos="0" relativeHeight="15803392">
            <wp:simplePos x="0" y="0"/>
            <wp:positionH relativeFrom="page">
              <wp:posOffset>329216</wp:posOffset>
            </wp:positionH>
            <wp:positionV relativeFrom="paragraph">
              <wp:posOffset>91793</wp:posOffset>
            </wp:positionV>
            <wp:extent cx="322293" cy="113385"/>
            <wp:effectExtent l="0" t="0" r="0" b="0"/>
            <wp:wrapNone/>
            <wp:docPr id="167" name="image9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8" name="image93.png"/>
                    <pic:cNvPicPr/>
                  </pic:nvPicPr>
                  <pic:blipFill>
                    <a:blip r:embed="rId10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2293" cy="113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_bookmark81" w:id="115"/>
      <w:bookmarkEnd w:id="115"/>
      <w:r>
        <w:rPr/>
      </w:r>
      <w:r>
        <w:rPr/>
        <w:t>I²C</w:t>
      </w:r>
      <w:r>
        <w:rPr>
          <w:spacing w:val="-5"/>
        </w:rPr>
        <w:t> </w:t>
      </w:r>
      <w:r>
        <w:rPr/>
        <w:t>timings</w:t>
      </w:r>
    </w:p>
    <w:p>
      <w:pPr>
        <w:pStyle w:val="BodyText"/>
        <w:spacing w:before="158"/>
        <w:ind w:left="143"/>
      </w:pPr>
      <w:r>
        <w:rPr/>
        <w:t>For</w:t>
      </w:r>
      <w:r>
        <w:rPr>
          <w:spacing w:val="-5"/>
        </w:rPr>
        <w:t> </w:t>
      </w:r>
      <w:r>
        <w:rPr/>
        <w:t>I²C</w:t>
      </w:r>
      <w:r>
        <w:rPr>
          <w:spacing w:val="-5"/>
        </w:rPr>
        <w:t> </w:t>
      </w:r>
      <w:r>
        <w:rPr/>
        <w:t>timings,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following</w:t>
      </w:r>
      <w:r>
        <w:rPr>
          <w:spacing w:val="-5"/>
        </w:rPr>
        <w:t> </w:t>
      </w:r>
      <w:r>
        <w:rPr/>
        <w:t>abbreviations</w:t>
      </w:r>
      <w:r>
        <w:rPr>
          <w:spacing w:val="-3"/>
        </w:rPr>
        <w:t> </w:t>
      </w:r>
      <w:r>
        <w:rPr/>
        <w:t>are</w:t>
      </w:r>
      <w:r>
        <w:rPr>
          <w:spacing w:val="-5"/>
        </w:rPr>
        <w:t> </w:t>
      </w:r>
      <w:r>
        <w:rPr/>
        <w:t>used:</w:t>
      </w:r>
    </w:p>
    <w:p>
      <w:pPr>
        <w:pStyle w:val="ListParagraph"/>
        <w:numPr>
          <w:ilvl w:val="2"/>
          <w:numId w:val="19"/>
        </w:numPr>
        <w:tabs>
          <w:tab w:pos="857" w:val="left" w:leader="none"/>
          <w:tab w:pos="858" w:val="left" w:leader="none"/>
        </w:tabs>
        <w:spacing w:line="245" w:lineRule="exact" w:before="131" w:after="0"/>
        <w:ind w:left="857" w:right="0" w:hanging="357"/>
        <w:jc w:val="left"/>
        <w:rPr>
          <w:sz w:val="20"/>
        </w:rPr>
      </w:pPr>
      <w:r>
        <w:rPr>
          <w:sz w:val="20"/>
        </w:rPr>
        <w:t>“S&amp;F</w:t>
      </w:r>
      <w:r>
        <w:rPr>
          <w:spacing w:val="-3"/>
          <w:sz w:val="20"/>
        </w:rPr>
        <w:t> </w:t>
      </w:r>
      <w:r>
        <w:rPr>
          <w:sz w:val="20"/>
        </w:rPr>
        <w:t>mode”</w:t>
      </w:r>
      <w:r>
        <w:rPr>
          <w:spacing w:val="-4"/>
          <w:sz w:val="20"/>
        </w:rPr>
        <w:t> </w:t>
      </w:r>
      <w:r>
        <w:rPr>
          <w:sz w:val="20"/>
        </w:rPr>
        <w:t>=</w:t>
      </w:r>
      <w:r>
        <w:rPr>
          <w:spacing w:val="-2"/>
          <w:sz w:val="20"/>
        </w:rPr>
        <w:t> </w:t>
      </w:r>
      <w:r>
        <w:rPr>
          <w:sz w:val="20"/>
        </w:rPr>
        <w:t>standard</w:t>
      </w:r>
      <w:r>
        <w:rPr>
          <w:spacing w:val="-3"/>
          <w:sz w:val="20"/>
        </w:rPr>
        <w:t> </w:t>
      </w:r>
      <w:r>
        <w:rPr>
          <w:sz w:val="20"/>
        </w:rPr>
        <w:t>and</w:t>
      </w:r>
      <w:r>
        <w:rPr>
          <w:spacing w:val="-4"/>
          <w:sz w:val="20"/>
        </w:rPr>
        <w:t> </w:t>
      </w:r>
      <w:r>
        <w:rPr>
          <w:sz w:val="20"/>
        </w:rPr>
        <w:t>fast</w:t>
      </w:r>
      <w:r>
        <w:rPr>
          <w:spacing w:val="-4"/>
          <w:sz w:val="20"/>
        </w:rPr>
        <w:t> </w:t>
      </w:r>
      <w:r>
        <w:rPr>
          <w:sz w:val="20"/>
        </w:rPr>
        <w:t>mode</w:t>
      </w:r>
    </w:p>
    <w:p>
      <w:pPr>
        <w:pStyle w:val="ListParagraph"/>
        <w:numPr>
          <w:ilvl w:val="2"/>
          <w:numId w:val="19"/>
        </w:numPr>
        <w:tabs>
          <w:tab w:pos="857" w:val="left" w:leader="none"/>
          <w:tab w:pos="858" w:val="left" w:leader="none"/>
        </w:tabs>
        <w:spacing w:line="245" w:lineRule="exact" w:before="0" w:after="0"/>
        <w:ind w:left="857" w:right="0" w:hanging="357"/>
        <w:jc w:val="left"/>
        <w:rPr>
          <w:sz w:val="20"/>
        </w:rPr>
      </w:pPr>
      <w:r>
        <w:rPr>
          <w:sz w:val="20"/>
        </w:rPr>
        <w:t>“HS</w:t>
      </w:r>
      <w:r>
        <w:rPr>
          <w:spacing w:val="-4"/>
          <w:sz w:val="20"/>
        </w:rPr>
        <w:t> </w:t>
      </w:r>
      <w:r>
        <w:rPr>
          <w:sz w:val="20"/>
        </w:rPr>
        <w:t>mode”</w:t>
      </w:r>
      <w:r>
        <w:rPr>
          <w:spacing w:val="-3"/>
          <w:sz w:val="20"/>
        </w:rPr>
        <w:t> </w:t>
      </w:r>
      <w:r>
        <w:rPr>
          <w:sz w:val="20"/>
        </w:rPr>
        <w:t>=</w:t>
      </w:r>
      <w:r>
        <w:rPr>
          <w:spacing w:val="-2"/>
          <w:sz w:val="20"/>
        </w:rPr>
        <w:t> </w:t>
      </w:r>
      <w:r>
        <w:rPr>
          <w:sz w:val="20"/>
        </w:rPr>
        <w:t>high</w:t>
      </w:r>
      <w:r>
        <w:rPr>
          <w:spacing w:val="-2"/>
          <w:sz w:val="20"/>
        </w:rPr>
        <w:t> </w:t>
      </w:r>
      <w:r>
        <w:rPr>
          <w:sz w:val="20"/>
        </w:rPr>
        <w:t>speed</w:t>
      </w:r>
      <w:r>
        <w:rPr>
          <w:spacing w:val="-3"/>
          <w:sz w:val="20"/>
        </w:rPr>
        <w:t> </w:t>
      </w:r>
      <w:r>
        <w:rPr>
          <w:sz w:val="20"/>
        </w:rPr>
        <w:t>mode</w:t>
      </w:r>
    </w:p>
    <w:p>
      <w:pPr>
        <w:pStyle w:val="ListParagraph"/>
        <w:numPr>
          <w:ilvl w:val="2"/>
          <w:numId w:val="19"/>
        </w:numPr>
        <w:tabs>
          <w:tab w:pos="857" w:val="left" w:leader="none"/>
          <w:tab w:pos="858" w:val="left" w:leader="none"/>
        </w:tabs>
        <w:spacing w:line="245" w:lineRule="exact" w:before="0" w:after="0"/>
        <w:ind w:left="857" w:right="0" w:hanging="357"/>
        <w:jc w:val="left"/>
        <w:rPr>
          <w:sz w:val="20"/>
        </w:rPr>
      </w:pPr>
      <w:r>
        <w:rPr>
          <w:position w:val="1"/>
          <w:sz w:val="20"/>
        </w:rPr>
        <w:t>C</w:t>
      </w:r>
      <w:r>
        <w:rPr>
          <w:sz w:val="13"/>
        </w:rPr>
        <w:t>b</w:t>
      </w:r>
      <w:r>
        <w:rPr>
          <w:spacing w:val="15"/>
          <w:sz w:val="13"/>
        </w:rPr>
        <w:t> </w:t>
      </w:r>
      <w:r>
        <w:rPr>
          <w:position w:val="1"/>
          <w:sz w:val="20"/>
        </w:rPr>
        <w:t>=</w:t>
      </w:r>
      <w:r>
        <w:rPr>
          <w:spacing w:val="-2"/>
          <w:position w:val="1"/>
          <w:sz w:val="20"/>
        </w:rPr>
        <w:t> </w:t>
      </w:r>
      <w:r>
        <w:rPr>
          <w:position w:val="1"/>
          <w:sz w:val="20"/>
        </w:rPr>
        <w:t>bus</w:t>
      </w:r>
      <w:r>
        <w:rPr>
          <w:spacing w:val="-3"/>
          <w:position w:val="1"/>
          <w:sz w:val="20"/>
        </w:rPr>
        <w:t> </w:t>
      </w:r>
      <w:r>
        <w:rPr>
          <w:position w:val="1"/>
          <w:sz w:val="20"/>
        </w:rPr>
        <w:t>capacitance</w:t>
      </w:r>
      <w:r>
        <w:rPr>
          <w:spacing w:val="-3"/>
          <w:position w:val="1"/>
          <w:sz w:val="20"/>
        </w:rPr>
        <w:t> </w:t>
      </w:r>
      <w:r>
        <w:rPr>
          <w:position w:val="1"/>
          <w:sz w:val="20"/>
        </w:rPr>
        <w:t>on</w:t>
      </w:r>
      <w:r>
        <w:rPr>
          <w:spacing w:val="-2"/>
          <w:position w:val="1"/>
          <w:sz w:val="20"/>
        </w:rPr>
        <w:t> </w:t>
      </w:r>
      <w:r>
        <w:rPr>
          <w:position w:val="1"/>
          <w:sz w:val="20"/>
        </w:rPr>
        <w:t>SDA</w:t>
      </w:r>
      <w:r>
        <w:rPr>
          <w:spacing w:val="-3"/>
          <w:position w:val="1"/>
          <w:sz w:val="20"/>
        </w:rPr>
        <w:t> </w:t>
      </w:r>
      <w:r>
        <w:rPr>
          <w:position w:val="1"/>
          <w:sz w:val="20"/>
        </w:rPr>
        <w:t>line</w:t>
      </w:r>
    </w:p>
    <w:p>
      <w:pPr>
        <w:pStyle w:val="BodyText"/>
        <w:spacing w:before="155"/>
        <w:ind w:left="143"/>
      </w:pPr>
      <w:r>
        <w:rPr/>
        <w:t>All</w:t>
      </w:r>
      <w:r>
        <w:rPr>
          <w:spacing w:val="-5"/>
        </w:rPr>
        <w:t> </w:t>
      </w:r>
      <w:r>
        <w:rPr/>
        <w:t>other</w:t>
      </w:r>
      <w:r>
        <w:rPr>
          <w:spacing w:val="-2"/>
        </w:rPr>
        <w:t> </w:t>
      </w:r>
      <w:r>
        <w:rPr/>
        <w:t>naming</w:t>
      </w:r>
      <w:r>
        <w:rPr>
          <w:spacing w:val="-4"/>
        </w:rPr>
        <w:t> </w:t>
      </w:r>
      <w:r>
        <w:rPr/>
        <w:t>refers</w:t>
      </w:r>
      <w:r>
        <w:rPr>
          <w:spacing w:val="-2"/>
        </w:rPr>
        <w:t> </w:t>
      </w:r>
      <w:r>
        <w:rPr/>
        <w:t>to</w:t>
      </w:r>
      <w:r>
        <w:rPr>
          <w:spacing w:val="-3"/>
        </w:rPr>
        <w:t> </w:t>
      </w:r>
      <w:r>
        <w:rPr/>
        <w:t>I²C</w:t>
      </w:r>
      <w:r>
        <w:rPr>
          <w:spacing w:val="-4"/>
        </w:rPr>
        <w:t> </w:t>
      </w:r>
      <w:r>
        <w:rPr/>
        <w:t>specification</w:t>
      </w:r>
      <w:r>
        <w:rPr>
          <w:spacing w:val="-2"/>
        </w:rPr>
        <w:t> </w:t>
      </w:r>
      <w:r>
        <w:rPr/>
        <w:t>2.1</w:t>
      </w:r>
      <w:r>
        <w:rPr>
          <w:spacing w:val="-3"/>
        </w:rPr>
        <w:t> </w:t>
      </w:r>
      <w:r>
        <w:rPr/>
        <w:t>(January</w:t>
      </w:r>
      <w:r>
        <w:rPr>
          <w:spacing w:val="-3"/>
        </w:rPr>
        <w:t> </w:t>
      </w:r>
      <w:r>
        <w:rPr/>
        <w:t>2000).</w:t>
      </w:r>
    </w:p>
    <w:p>
      <w:pPr>
        <w:pStyle w:val="BodyText"/>
        <w:spacing w:before="8"/>
        <w:rPr>
          <w:sz w:val="28"/>
        </w:rPr>
      </w:pPr>
    </w:p>
    <w:p>
      <w:pPr>
        <w:pStyle w:val="BodyText"/>
        <w:ind w:left="143"/>
      </w:pPr>
      <w:r>
        <w:rPr/>
        <w:t>The</w:t>
      </w:r>
      <w:r>
        <w:rPr>
          <w:spacing w:val="-7"/>
        </w:rPr>
        <w:t> </w:t>
      </w:r>
      <w:r>
        <w:rPr/>
        <w:t>I²C</w:t>
      </w:r>
      <w:r>
        <w:rPr>
          <w:spacing w:val="-4"/>
        </w:rPr>
        <w:t> </w:t>
      </w:r>
      <w:r>
        <w:rPr/>
        <w:t>timing</w:t>
      </w:r>
      <w:r>
        <w:rPr>
          <w:spacing w:val="-5"/>
        </w:rPr>
        <w:t> </w:t>
      </w:r>
      <w:r>
        <w:rPr/>
        <w:t>diagram</w:t>
      </w:r>
      <w:r>
        <w:rPr>
          <w:spacing w:val="-5"/>
        </w:rPr>
        <w:t> </w:t>
      </w:r>
      <w:r>
        <w:rPr/>
        <w:t>is</w:t>
      </w:r>
      <w:r>
        <w:rPr>
          <w:spacing w:val="-3"/>
        </w:rPr>
        <w:t> </w:t>
      </w:r>
      <w:r>
        <w:rPr/>
        <w:t>in</w:t>
      </w:r>
      <w:r>
        <w:rPr>
          <w:spacing w:val="-1"/>
        </w:rPr>
        <w:t> </w:t>
      </w:r>
      <w:r>
        <w:rPr/>
        <w:t>Picture</w:t>
      </w:r>
      <w:r>
        <w:rPr>
          <w:spacing w:val="-6"/>
        </w:rPr>
        <w:t> </w:t>
      </w:r>
      <w:r>
        <w:rPr/>
        <w:t>12.</w:t>
      </w:r>
      <w:r>
        <w:rPr>
          <w:spacing w:val="-7"/>
        </w:rPr>
        <w:t> </w:t>
      </w:r>
      <w:r>
        <w:rPr/>
        <w:t>The</w:t>
      </w:r>
      <w:r>
        <w:rPr>
          <w:spacing w:val="-6"/>
        </w:rPr>
        <w:t> </w:t>
      </w:r>
      <w:r>
        <w:rPr/>
        <w:t>corresponding</w:t>
      </w:r>
      <w:r>
        <w:rPr>
          <w:spacing w:val="-6"/>
        </w:rPr>
        <w:t> </w:t>
      </w:r>
      <w:r>
        <w:rPr/>
        <w:t>values</w:t>
      </w:r>
      <w:r>
        <w:rPr>
          <w:spacing w:val="-4"/>
        </w:rPr>
        <w:t> </w:t>
      </w:r>
      <w:r>
        <w:rPr/>
        <w:t>are</w:t>
      </w:r>
      <w:r>
        <w:rPr>
          <w:spacing w:val="-4"/>
        </w:rPr>
        <w:t> </w:t>
      </w:r>
      <w:r>
        <w:rPr/>
        <w:t>given</w:t>
      </w:r>
      <w:r>
        <w:rPr>
          <w:spacing w:val="-5"/>
        </w:rPr>
        <w:t> </w:t>
      </w:r>
      <w:r>
        <w:rPr/>
        <w:t>in</w:t>
      </w:r>
      <w:r>
        <w:rPr>
          <w:spacing w:val="-4"/>
        </w:rPr>
        <w:t> </w:t>
      </w:r>
      <w:r>
        <w:rPr/>
        <w:t>Table</w:t>
      </w:r>
      <w:r>
        <w:rPr>
          <w:spacing w:val="-4"/>
        </w:rPr>
        <w:t> </w:t>
      </w:r>
      <w:r>
        <w:rPr/>
        <w:t>24</w:t>
      </w:r>
    </w:p>
    <w:p>
      <w:pPr>
        <w:pStyle w:val="BodyText"/>
        <w:spacing w:before="4"/>
        <w:rPr>
          <w:sz w:val="12"/>
        </w:rPr>
      </w:pPr>
      <w:r>
        <w:rPr/>
        <w:pict>
          <v:group style="position:absolute;margin-left:103.22065pt;margin-top:9.325940pt;width:387.6pt;height:179.05pt;mso-position-horizontal-relative:page;mso-position-vertical-relative:paragraph;z-index:-15654400;mso-wrap-distance-left:0;mso-wrap-distance-right:0" coordorigin="2064,187" coordsize="7752,3581">
            <v:shape style="position:absolute;left:4906;top:356;width:3532;height:594" coordorigin="4907,356" coordsize="3532,594" path="m6198,949l6543,356,7835,356m7835,949l8179,356m8179,949l7835,356m6543,949l7835,949,8179,356m8179,949l7835,356m6543,949l6198,356m5251,356l6198,356m4907,949l6198,949m8179,356l8438,356m8179,949l8438,949e" filled="false" stroked="true" strokeweight=".451324pt" strokecolor="#000000">
              <v:path arrowok="t"/>
              <v:stroke dashstyle="solid"/>
            </v:shape>
            <v:shape style="position:absolute;left:8437;top:356;width:1292;height:594" coordorigin="8438,356" coordsize="1292,594" path="m8438,949l9730,949m8438,356l9730,356e" filled="false" stroked="true" strokeweight=".451324pt" strokecolor="#000000">
              <v:path arrowok="t"/>
              <v:stroke dashstyle="dash"/>
            </v:shape>
            <v:shape style="position:absolute;left:2495;top:356;width:2757;height:594" coordorigin="2495,356" coordsize="2757,594" path="m4907,949l5251,356m3873,949l4907,949,5251,356m2753,949l3098,356,3529,356m3873,949l3529,356m2753,949l2495,949e" filled="false" stroked="true" strokeweight=".451324pt" strokecolor="#000000">
              <v:path arrowok="t"/>
              <v:stroke dashstyle="solid"/>
            </v:shape>
            <v:shape style="position:absolute;left:3011;top:186;width:603;height:933" coordorigin="3012,187" coordsize="603,933" path="m3012,1119l3012,187m3615,1119l3615,187e" filled="false" stroked="true" strokeweight=".451324pt" strokecolor="#000000">
              <v:path arrowok="t"/>
              <v:stroke dashstyle="dot"/>
            </v:shape>
            <v:shape style="position:absolute;left:3011;top:998;width:603;height:72" coordorigin="3012,998" coordsize="603,72" path="m3190,1031l3187,1028,3085,1028,3085,998,3012,1034,3085,1070,3085,1040,3187,1040,3190,1037,3190,1031xm3615,1034l3603,1028,3542,998,3542,1028,3439,1028,3436,1031,3436,1037,3439,1040,3542,1040,3542,1070,3603,1040,3615,1034xe" filled="true" fillcolor="#000000" stroked="false">
              <v:path arrowok="t"/>
              <v:fill type="solid"/>
            </v:shape>
            <v:shape style="position:absolute;left:6198;top:1458;width:2498;height:594" coordorigin="6198,1458" coordsize="2498,594" path="m6198,2052l6543,2052,6887,1458,7318,1458m7663,2052l7318,1458m8352,2052l8696,1458m7663,2052l8352,2052e" filled="false" stroked="true" strokeweight=".451324pt" strokecolor="#000000">
              <v:path arrowok="t"/>
              <v:stroke dashstyle="solid"/>
            </v:shape>
            <v:shape style="position:absolute;left:7576;top:1373;width:862;height:848" coordorigin="7576,1373" coordsize="862,848" path="m7576,2221l7576,1373m8438,2221l8438,1712e" filled="false" stroked="true" strokeweight=".451324pt" strokecolor="#000000">
              <v:path arrowok="t"/>
              <v:stroke dashstyle="dot"/>
            </v:shape>
            <v:line style="position:absolute" from="8696,1458" to="9730,1458" stroked="true" strokeweight=".447755pt" strokecolor="#000000">
              <v:stroke dashstyle="dash"/>
            </v:line>
            <v:shape style="position:absolute;left:2495;top:1458;width:3704;height:594" coordorigin="2495,1458" coordsize="3704,594" path="m5079,2052l5423,1458,5854,1458m6198,2052l5854,1458m5079,2052l4390,2052,4045,1458m4390,2052l4045,1458,2495,1458e" filled="false" stroked="true" strokeweight=".451324pt" strokecolor="#000000">
              <v:path arrowok="t"/>
              <v:stroke dashstyle="solid"/>
            </v:shape>
            <v:line style="position:absolute" from="3787,695" to="3787,2136" stroked="true" strokeweight=".454895pt" strokecolor="#000000">
              <v:stroke dashstyle="dot"/>
            </v:line>
            <v:line style="position:absolute" from="4131,1289" to="4131,2136" stroked="true" strokeweight=".454894pt" strokecolor="#000000">
              <v:stroke dashstyle="dot"/>
            </v:line>
            <v:shape style="position:absolute;left:4303;top:1288;width:862;height:848" coordorigin="4304,1289" coordsize="862,848" path="m4304,1289l4304,2052m5165,1289l5165,2136e" filled="false" stroked="true" strokeweight=".451324pt" strokecolor="#000000">
              <v:path arrowok="t"/>
              <v:stroke dashstyle="dot"/>
            </v:shape>
            <v:rect style="position:absolute;left:4475;top:1288;width:517;height:255" filled="true" fillcolor="#ffffff" stroked="false">
              <v:fill type="solid"/>
            </v:rect>
            <v:shape style="position:absolute;left:3608;top:1422;width:1907;height:750" coordorigin="3609,1422" coordsize="1907,750" path="m3787,2136l3775,2130,3714,2101,3714,2130,3611,2130,3609,2133,3609,2140,3611,2142,3714,2142,3714,2172,3775,2142,3787,2136xm4310,2133l4307,2130,4204,2130,4204,2101,4131,2136,4204,2172,4204,2142,4307,2142,4310,2140,4310,2133xm4568,1455l4565,1452,4376,1452,4376,1422,4304,1458,4376,1494,4376,1464,4565,1464,4568,1461,4568,1455xm5165,2136l5153,2130,5092,2101,5092,2130,4989,2130,4987,2133,4987,2140,4989,2142,5092,2142,5092,2172,5153,2142,5165,2136xm5165,1458l5153,1452,5092,1422,5092,1452,4817,1452,4814,1455,4814,1461,4817,1464,5092,1464,5092,1494,5153,1464,5165,1458xm5516,2133l5513,2130,5410,2130,5410,2101,5337,2136,5410,2172,5410,2142,5513,2142,5516,2140,5516,2133xe" filled="true" fillcolor="#000000" stroked="false">
              <v:path arrowok="t"/>
              <v:fill type="solid"/>
            </v:shape>
            <v:shape style="position:absolute;left:2408;top:2814;width:6891;height:594" coordorigin="2409,2815" coordsize="6891,594" path="m8955,3408l9299,2815m6198,3408l8955,3408,9299,2815m6198,3408l5854,2815,2409,2815e" filled="false" stroked="true" strokeweight=".451324pt" strokecolor="#000000">
              <v:path arrowok="t"/>
              <v:stroke dashstyle="solid"/>
            </v:shape>
            <v:rect style="position:absolute;left:2064;top:2984;width:431;height:255" filled="true" fillcolor="#ffffff" stroked="false">
              <v:fill type="solid"/>
            </v:rect>
            <v:shape style="position:absolute;left:5337;top:1458;width:603;height:2120" coordorigin="5337,1458" coordsize="603,2120" path="m5337,1458l5337,3577m5940,2815l5940,3577e" filled="false" stroked="true" strokeweight=".451324pt" strokecolor="#000000">
              <v:path arrowok="t"/>
              <v:stroke dashstyle="dot"/>
            </v:shape>
            <v:shape style="position:absolute;left:5337;top:3626;width:603;height:72" coordorigin="5337,3626" coordsize="603,72" path="m5516,3659l5513,3656,5410,3656,5410,3626,5337,3662,5410,3698,5410,3668,5513,3668,5516,3666,5516,3659xm5940,3662l5928,3656,5867,3626,5867,3656,5764,3656,5762,3659,5762,3666,5764,3668,5867,3668,5867,3698,5928,3668,5940,3662xe" filled="true" fillcolor="#000000" stroked="false">
              <v:path arrowok="t"/>
              <v:fill type="solid"/>
            </v:shape>
            <v:shape style="position:absolute;left:6112;top:356;width:173;height:1781" coordorigin="6112,356" coordsize="173,1781" path="m6285,356l6285,2136m6112,1712l6112,2136e" filled="false" stroked="true" strokeweight=".451324pt" strokecolor="#000000">
              <v:path arrowok="t"/>
              <v:stroke dashstyle="dot"/>
            </v:shape>
            <v:shape style="position:absolute;left:5934;top:2100;width:529;height:72" coordorigin="5934,2101" coordsize="529,72" path="m6112,2136l6100,2130,6040,2101,6040,2130,5937,2130,5934,2133,5934,2140,5937,2142,6040,2142,6040,2172,6100,2142,6112,2136xm6463,2133l6460,2130,6357,2130,6357,2101,6285,2136,6357,2172,6357,2142,6460,2142,6463,2140,6463,2133xe" filled="true" fillcolor="#000000" stroked="false">
              <v:path arrowok="t"/>
              <v:fill type="solid"/>
            </v:shape>
            <v:shape style="position:absolute;left:6801;top:1373;width:603;height:848" coordorigin="6801,1373" coordsize="603,848" path="m6801,1458l6801,2221m7404,1373l7404,2221e" filled="false" stroked="true" strokeweight=".451324pt" strokecolor="#000000">
              <v:path arrowok="t"/>
              <v:stroke dashstyle="dot"/>
            </v:shape>
            <v:rect style="position:absolute;left:6872;top:1966;width:517;height:255" filled="true" fillcolor="#ffffff" stroked="false">
              <v:fill type="solid"/>
            </v:rect>
            <v:shape style="position:absolute;left:6801;top:1337;width:1815;height:920" coordorigin="6801,1338" coordsize="1815,920" path="m6980,2133l6977,2130,6874,2130,6874,2101,6801,2136,6874,2172,6874,2142,6977,2142,6980,2140,6980,2133xm7404,2136l7392,2130,7331,2101,7331,2130,7229,2130,7226,2133,7226,2140,7229,2142,7331,2142,7331,2172,7392,2142,7404,2136xm7404,1373l7392,1367,7331,1338,7331,1367,7229,1367,7226,1370,7226,1377,7229,1379,7331,1379,7331,1409,7392,1379,7404,1373xm7755,1370l7752,1367,7649,1367,7649,1338,7576,1373,7649,1409,7649,1379,7752,1379,7755,1377,7755,1370xm8093,2221l8081,2215,8020,2185,8020,2215,7918,2215,7915,2218,7915,2224,7918,2227,8020,2227,8020,2257,8081,2227,8093,2221xm8616,2218l8613,2215,8511,2215,8511,2185,8438,2221,8511,2257,8511,2227,8613,2227,8616,2224,8616,2218xe" filled="true" fillcolor="#000000" stroked="false">
              <v:path arrowok="t"/>
              <v:fill type="solid"/>
            </v:shape>
            <v:line style="position:absolute" from="8093,356" to="8093,2306" stroked="true" strokeweight=".454892pt" strokecolor="#000000">
              <v:stroke dashstyle="dot"/>
            </v:line>
            <v:line style="position:absolute" from="9299,2815" to="9816,2815" stroked="true" strokeweight=".447755pt" strokecolor="#000000">
              <v:stroke dashstyle="solid"/>
            </v:line>
            <v:shape style="position:absolute;left:8610;top:1458;width:431;height:2120" coordorigin="8610,1458" coordsize="431,2120" path="m8610,1458l8610,3577m9041,3069l9041,3577e" filled="false" stroked="true" strokeweight=".451324pt" strokecolor="#000000">
              <v:path arrowok="t"/>
              <v:stroke dashstyle="dot"/>
            </v:shape>
            <v:shape style="position:absolute;left:8431;top:3541;width:788;height:72" coordorigin="8432,3542" coordsize="788,72" path="m8610,3577l8598,3572,8537,3542,8537,3572,8434,3572,8432,3574,8432,3581,8434,3583,8537,3583,8537,3613,8598,3583,8610,3577xm9219,3574l9216,3572,9113,3572,9113,3542,9041,3577,9113,3613,9113,3583,9216,3583,9219,3581,9219,3574xe" filled="true" fillcolor="#000000" stroked="false">
              <v:path arrowok="t"/>
              <v:fill type="solid"/>
            </v:shape>
            <v:shape style="position:absolute;left:2152;top:571;width:221;height:133" type="#_x0000_t202" filled="false" stroked="false">
              <v:textbox inset="0,0,0,0">
                <w:txbxContent>
                  <w:p>
                    <w:pPr>
                      <w:spacing w:line="133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sz w:val="12"/>
                      </w:rPr>
                      <w:t>SDI</w:t>
                    </w:r>
                  </w:p>
                </w:txbxContent>
              </v:textbox>
              <w10:wrap type="none"/>
            </v:shape>
            <v:shape style="position:absolute;left:3185;top:911;width:211;height:143" type="#_x0000_t202" filled="false" stroked="false">
              <v:textbox inset="0,0,0,0">
                <w:txbxContent>
                  <w:p>
                    <w:pPr>
                      <w:spacing w:line="141" w:lineRule="exact" w:before="0"/>
                      <w:ind w:left="0" w:right="0" w:firstLine="0"/>
                      <w:jc w:val="left"/>
                      <w:rPr>
                        <w:sz w:val="7"/>
                      </w:rPr>
                    </w:pPr>
                    <w:r>
                      <w:rPr>
                        <w:w w:val="110"/>
                        <w:position w:val="2"/>
                        <w:sz w:val="12"/>
                      </w:rPr>
                      <w:t>t</w:t>
                    </w:r>
                    <w:r>
                      <w:rPr>
                        <w:w w:val="110"/>
                        <w:sz w:val="7"/>
                      </w:rPr>
                      <w:t>BUF</w:t>
                    </w:r>
                  </w:p>
                </w:txbxContent>
              </v:textbox>
              <w10:wrap type="none"/>
            </v:shape>
            <v:shape style="position:absolute;left:4564;top:1335;width:232;height:143" type="#_x0000_t202" filled="false" stroked="false">
              <v:textbox inset="0,0,0,0">
                <w:txbxContent>
                  <w:p>
                    <w:pPr>
                      <w:spacing w:line="141" w:lineRule="exact" w:before="0"/>
                      <w:ind w:left="0" w:right="0" w:firstLine="0"/>
                      <w:jc w:val="left"/>
                      <w:rPr>
                        <w:sz w:val="7"/>
                      </w:rPr>
                    </w:pPr>
                    <w:r>
                      <w:rPr>
                        <w:w w:val="110"/>
                        <w:position w:val="2"/>
                        <w:sz w:val="12"/>
                      </w:rPr>
                      <w:t>t</w:t>
                    </w:r>
                    <w:r>
                      <w:rPr>
                        <w:w w:val="110"/>
                        <w:sz w:val="7"/>
                      </w:rPr>
                      <w:t>LOW</w:t>
                    </w:r>
                  </w:p>
                </w:txbxContent>
              </v:textbox>
              <w10:wrap type="none"/>
            </v:shape>
            <v:shape style="position:absolute;left:7406;top:1250;width:76;height:143" type="#_x0000_t202" filled="false" stroked="false">
              <v:textbox inset="0,0,0,0">
                <w:txbxContent>
                  <w:p>
                    <w:pPr>
                      <w:spacing w:line="141" w:lineRule="exact" w:before="0"/>
                      <w:ind w:left="0" w:right="0" w:firstLine="0"/>
                      <w:jc w:val="left"/>
                      <w:rPr>
                        <w:sz w:val="7"/>
                      </w:rPr>
                    </w:pPr>
                    <w:r>
                      <w:rPr>
                        <w:w w:val="105"/>
                        <w:position w:val="2"/>
                        <w:sz w:val="12"/>
                      </w:rPr>
                      <w:t>t</w:t>
                    </w:r>
                    <w:r>
                      <w:rPr>
                        <w:w w:val="105"/>
                        <w:sz w:val="7"/>
                      </w:rPr>
                      <w:t>f</w:t>
                    </w:r>
                  </w:p>
                </w:txbxContent>
              </v:textbox>
              <w10:wrap type="none"/>
            </v:shape>
            <v:shape style="position:absolute;left:2152;top:1588;width:268;height:133" type="#_x0000_t202" filled="false" stroked="false">
              <v:textbox inset="0,0,0,0">
                <w:txbxContent>
                  <w:p>
                    <w:pPr>
                      <w:spacing w:line="133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sz w:val="12"/>
                      </w:rPr>
                      <w:t>SCK</w:t>
                    </w:r>
                  </w:p>
                </w:txbxContent>
              </v:textbox>
              <w10:wrap type="none"/>
            </v:shape>
            <v:shape style="position:absolute;left:6960;top:2013;width:251;height:143" type="#_x0000_t202" filled="false" stroked="false">
              <v:textbox inset="0,0,0,0">
                <w:txbxContent>
                  <w:p>
                    <w:pPr>
                      <w:spacing w:line="141" w:lineRule="exact" w:before="0"/>
                      <w:ind w:left="0" w:right="0" w:firstLine="0"/>
                      <w:jc w:val="left"/>
                      <w:rPr>
                        <w:sz w:val="7"/>
                      </w:rPr>
                    </w:pPr>
                    <w:r>
                      <w:rPr>
                        <w:w w:val="110"/>
                        <w:position w:val="2"/>
                        <w:sz w:val="12"/>
                      </w:rPr>
                      <w:t>t</w:t>
                    </w:r>
                    <w:r>
                      <w:rPr>
                        <w:w w:val="110"/>
                        <w:sz w:val="7"/>
                      </w:rPr>
                      <w:t>HIGH</w:t>
                    </w:r>
                  </w:p>
                </w:txbxContent>
              </v:textbox>
              <w10:wrap type="none"/>
            </v:shape>
            <v:shape style="position:absolute;left:3702;top:2182;width:320;height:143" type="#_x0000_t202" filled="false" stroked="false">
              <v:textbox inset="0,0,0,0">
                <w:txbxContent>
                  <w:p>
                    <w:pPr>
                      <w:spacing w:line="141" w:lineRule="exact" w:before="0"/>
                      <w:ind w:left="0" w:right="0" w:firstLine="0"/>
                      <w:jc w:val="left"/>
                      <w:rPr>
                        <w:sz w:val="7"/>
                      </w:rPr>
                    </w:pPr>
                    <w:r>
                      <w:rPr>
                        <w:w w:val="110"/>
                        <w:position w:val="2"/>
                        <w:sz w:val="12"/>
                      </w:rPr>
                      <w:t>t</w:t>
                    </w:r>
                    <w:r>
                      <w:rPr>
                        <w:w w:val="110"/>
                        <w:sz w:val="7"/>
                      </w:rPr>
                      <w:t>HDSTA</w:t>
                    </w:r>
                  </w:p>
                </w:txbxContent>
              </v:textbox>
              <w10:wrap type="none"/>
            </v:shape>
            <v:shape style="position:absolute;left:5166;top:2182;width:80;height:143" type="#_x0000_t202" filled="false" stroked="false">
              <v:textbox inset="0,0,0,0">
                <w:txbxContent>
                  <w:p>
                    <w:pPr>
                      <w:spacing w:line="141" w:lineRule="exact" w:before="0"/>
                      <w:ind w:left="0" w:right="0" w:firstLine="0"/>
                      <w:jc w:val="left"/>
                      <w:rPr>
                        <w:sz w:val="7"/>
                      </w:rPr>
                    </w:pPr>
                    <w:r>
                      <w:rPr>
                        <w:w w:val="105"/>
                        <w:position w:val="2"/>
                        <w:sz w:val="12"/>
                      </w:rPr>
                      <w:t>t</w:t>
                    </w:r>
                    <w:r>
                      <w:rPr>
                        <w:w w:val="105"/>
                        <w:sz w:val="7"/>
                      </w:rPr>
                      <w:t>r</w:t>
                    </w:r>
                  </w:p>
                </w:txbxContent>
              </v:textbox>
              <w10:wrap type="none"/>
            </v:shape>
            <v:shape style="position:absolute;left:5941;top:2182;width:325;height:143" type="#_x0000_t202" filled="false" stroked="false">
              <v:textbox inset="0,0,0,0">
                <w:txbxContent>
                  <w:p>
                    <w:pPr>
                      <w:spacing w:line="141" w:lineRule="exact" w:before="0"/>
                      <w:ind w:left="0" w:right="0" w:firstLine="0"/>
                      <w:jc w:val="left"/>
                      <w:rPr>
                        <w:sz w:val="7"/>
                      </w:rPr>
                    </w:pPr>
                    <w:r>
                      <w:rPr>
                        <w:w w:val="110"/>
                        <w:position w:val="2"/>
                        <w:sz w:val="12"/>
                      </w:rPr>
                      <w:t>t</w:t>
                    </w:r>
                    <w:r>
                      <w:rPr>
                        <w:w w:val="110"/>
                        <w:sz w:val="7"/>
                      </w:rPr>
                      <w:t>HDDAT</w:t>
                    </w:r>
                  </w:p>
                </w:txbxContent>
              </v:textbox>
              <w10:wrap type="none"/>
            </v:shape>
            <v:shape style="position:absolute;left:8094;top:2268;width:54;height:133" type="#_x0000_t202" filled="false" stroked="false">
              <v:textbox inset="0,0,0,0">
                <w:txbxContent>
                  <w:p>
                    <w:pPr>
                      <w:spacing w:line="133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w w:val="100"/>
                        <w:sz w:val="12"/>
                      </w:rPr>
                      <w:t>t</w:t>
                    </w:r>
                  </w:p>
                </w:txbxContent>
              </v:textbox>
              <w10:wrap type="none"/>
            </v:shape>
            <v:shape style="position:absolute;left:8128;top:2324;width:287;height:87" type="#_x0000_t202" filled="false" stroked="false">
              <v:textbox inset="0,0,0,0">
                <w:txbxContent>
                  <w:p>
                    <w:pPr>
                      <w:spacing w:before="4"/>
                      <w:ind w:left="0" w:right="0" w:firstLine="0"/>
                      <w:jc w:val="left"/>
                      <w:rPr>
                        <w:sz w:val="7"/>
                      </w:rPr>
                    </w:pPr>
                    <w:r>
                      <w:rPr>
                        <w:w w:val="110"/>
                        <w:sz w:val="7"/>
                      </w:rPr>
                      <w:t>SUDAT</w:t>
                    </w:r>
                  </w:p>
                </w:txbxContent>
              </v:textbox>
              <w10:wrap type="none"/>
            </v:shape>
            <v:shape style="position:absolute;left:2152;top:3030;width:221;height:133" type="#_x0000_t202" filled="false" stroked="false">
              <v:textbox inset="0,0,0,0">
                <w:txbxContent>
                  <w:p>
                    <w:pPr>
                      <w:spacing w:line="133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sz w:val="12"/>
                      </w:rPr>
                      <w:t>SDI</w:t>
                    </w:r>
                  </w:p>
                </w:txbxContent>
              </v:textbox>
              <w10:wrap type="none"/>
            </v:shape>
            <v:shape style="position:absolute;left:5510;top:3539;width:316;height:143" type="#_x0000_t202" filled="false" stroked="false">
              <v:textbox inset="0,0,0,0">
                <w:txbxContent>
                  <w:p>
                    <w:pPr>
                      <w:spacing w:line="141" w:lineRule="exact" w:before="0"/>
                      <w:ind w:left="0" w:right="0" w:firstLine="0"/>
                      <w:jc w:val="left"/>
                      <w:rPr>
                        <w:sz w:val="7"/>
                      </w:rPr>
                    </w:pPr>
                    <w:r>
                      <w:rPr>
                        <w:w w:val="110"/>
                        <w:position w:val="2"/>
                        <w:sz w:val="12"/>
                      </w:rPr>
                      <w:t>t</w:t>
                    </w:r>
                    <w:r>
                      <w:rPr>
                        <w:w w:val="110"/>
                        <w:sz w:val="7"/>
                      </w:rPr>
                      <w:t>SUSTA</w:t>
                    </w:r>
                  </w:p>
                </w:txbxContent>
              </v:textbox>
              <w10:wrap type="none"/>
            </v:shape>
            <v:shape style="position:absolute;left:8611;top:3624;width:54;height:133" type="#_x0000_t202" filled="false" stroked="false">
              <v:textbox inset="0,0,0,0">
                <w:txbxContent>
                  <w:p>
                    <w:pPr>
                      <w:spacing w:line="133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w w:val="100"/>
                        <w:sz w:val="12"/>
                      </w:rPr>
                      <w:t>t</w:t>
                    </w:r>
                  </w:p>
                </w:txbxContent>
              </v:textbox>
              <w10:wrap type="none"/>
            </v:shape>
            <v:shape style="position:absolute;left:8644;top:3680;width:291;height:87" type="#_x0000_t202" filled="false" stroked="false">
              <v:textbox inset="0,0,0,0">
                <w:txbxContent>
                  <w:p>
                    <w:pPr>
                      <w:spacing w:before="4"/>
                      <w:ind w:left="0" w:right="0" w:firstLine="0"/>
                      <w:jc w:val="left"/>
                      <w:rPr>
                        <w:sz w:val="7"/>
                      </w:rPr>
                    </w:pPr>
                    <w:r>
                      <w:rPr>
                        <w:w w:val="110"/>
                        <w:sz w:val="7"/>
                      </w:rPr>
                      <w:t>SUSTO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before="161"/>
        <w:ind w:left="1078" w:right="1137" w:firstLine="0"/>
        <w:jc w:val="center"/>
        <w:rPr>
          <w:sz w:val="22"/>
        </w:rPr>
      </w:pPr>
      <w:r>
        <w:rPr>
          <w:sz w:val="22"/>
        </w:rPr>
        <w:t>Picture</w:t>
      </w:r>
      <w:r>
        <w:rPr>
          <w:spacing w:val="-2"/>
          <w:sz w:val="22"/>
        </w:rPr>
        <w:t> </w:t>
      </w:r>
      <w:r>
        <w:rPr>
          <w:sz w:val="22"/>
        </w:rPr>
        <w:t>12:</w:t>
      </w:r>
      <w:r>
        <w:rPr>
          <w:spacing w:val="-4"/>
          <w:sz w:val="22"/>
        </w:rPr>
        <w:t> </w:t>
      </w:r>
      <w:r>
        <w:rPr>
          <w:sz w:val="22"/>
        </w:rPr>
        <w:t>I</w:t>
      </w:r>
      <w:r>
        <w:rPr>
          <w:sz w:val="22"/>
          <w:vertAlign w:val="superscript"/>
        </w:rPr>
        <w:t>2</w:t>
      </w:r>
      <w:r>
        <w:rPr>
          <w:sz w:val="22"/>
          <w:vertAlign w:val="baseline"/>
        </w:rPr>
        <w:t>C</w:t>
      </w:r>
      <w:r>
        <w:rPr>
          <w:spacing w:val="-3"/>
          <w:sz w:val="22"/>
          <w:vertAlign w:val="baseline"/>
        </w:rPr>
        <w:t> </w:t>
      </w:r>
      <w:r>
        <w:rPr>
          <w:sz w:val="22"/>
          <w:vertAlign w:val="baseline"/>
        </w:rPr>
        <w:t>timing</w:t>
      </w:r>
      <w:r>
        <w:rPr>
          <w:spacing w:val="-3"/>
          <w:sz w:val="22"/>
          <w:vertAlign w:val="baseline"/>
        </w:rPr>
        <w:t> </w:t>
      </w:r>
      <w:r>
        <w:rPr>
          <w:sz w:val="22"/>
          <w:vertAlign w:val="baseline"/>
        </w:rPr>
        <w:t>diagram</w:t>
      </w:r>
    </w:p>
    <w:p>
      <w:pPr>
        <w:pStyle w:val="BodyText"/>
        <w:spacing w:before="2"/>
        <w:rPr>
          <w:sz w:val="31"/>
        </w:rPr>
      </w:pPr>
    </w:p>
    <w:p>
      <w:pPr>
        <w:spacing w:before="0"/>
        <w:ind w:left="1079" w:right="1137" w:firstLine="0"/>
        <w:jc w:val="center"/>
        <w:rPr>
          <w:sz w:val="22"/>
        </w:rPr>
      </w:pPr>
      <w:r>
        <w:rPr>
          <w:sz w:val="22"/>
        </w:rPr>
        <w:t>Table</w:t>
      </w:r>
      <w:r>
        <w:rPr>
          <w:spacing w:val="-2"/>
          <w:sz w:val="22"/>
        </w:rPr>
        <w:t> </w:t>
      </w:r>
      <w:r>
        <w:rPr>
          <w:sz w:val="22"/>
        </w:rPr>
        <w:t>24:</w:t>
      </w:r>
      <w:r>
        <w:rPr>
          <w:spacing w:val="-3"/>
          <w:sz w:val="22"/>
        </w:rPr>
        <w:t> </w:t>
      </w:r>
      <w:r>
        <w:rPr>
          <w:sz w:val="22"/>
        </w:rPr>
        <w:t>I</w:t>
      </w:r>
      <w:r>
        <w:rPr>
          <w:sz w:val="22"/>
          <w:vertAlign w:val="superscript"/>
        </w:rPr>
        <w:t>2</w:t>
      </w:r>
      <w:r>
        <w:rPr>
          <w:sz w:val="22"/>
          <w:vertAlign w:val="baseline"/>
        </w:rPr>
        <w:t>C</w:t>
      </w:r>
      <w:r>
        <w:rPr>
          <w:spacing w:val="-2"/>
          <w:sz w:val="22"/>
          <w:vertAlign w:val="baseline"/>
        </w:rPr>
        <w:t> </w:t>
      </w:r>
      <w:r>
        <w:rPr>
          <w:sz w:val="22"/>
          <w:vertAlign w:val="baseline"/>
        </w:rPr>
        <w:t>timings</w:t>
      </w:r>
    </w:p>
    <w:p>
      <w:pPr>
        <w:pStyle w:val="BodyText"/>
        <w:spacing w:before="6" w:after="1"/>
        <w:rPr>
          <w:sz w:val="10"/>
        </w:rPr>
      </w:pPr>
    </w:p>
    <w:tbl>
      <w:tblPr>
        <w:tblW w:w="0" w:type="auto"/>
        <w:jc w:val="left"/>
        <w:tblInd w:w="13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000"/>
        <w:gridCol w:w="1561"/>
        <w:gridCol w:w="2977"/>
        <w:gridCol w:w="709"/>
        <w:gridCol w:w="711"/>
        <w:gridCol w:w="709"/>
        <w:gridCol w:w="708"/>
      </w:tblGrid>
      <w:tr>
        <w:trPr>
          <w:trHeight w:val="452" w:hRule="atLeast"/>
        </w:trPr>
        <w:tc>
          <w:tcPr>
            <w:tcW w:w="2000" w:type="dxa"/>
            <w:tcBorders>
              <w:left w:val="nil"/>
              <w:bottom w:val="double" w:sz="1" w:space="0" w:color="000000"/>
            </w:tcBorders>
          </w:tcPr>
          <w:p>
            <w:pPr>
              <w:pStyle w:val="TableParagraph"/>
              <w:spacing w:before="124"/>
              <w:ind w:left="105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Parameter</w:t>
            </w:r>
          </w:p>
        </w:tc>
        <w:tc>
          <w:tcPr>
            <w:tcW w:w="1561" w:type="dxa"/>
            <w:tcBorders>
              <w:bottom w:val="double" w:sz="1" w:space="0" w:color="000000"/>
            </w:tcBorders>
          </w:tcPr>
          <w:p>
            <w:pPr>
              <w:pStyle w:val="TableParagraph"/>
              <w:spacing w:before="153"/>
              <w:ind w:left="85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Symbol</w:t>
            </w:r>
          </w:p>
        </w:tc>
        <w:tc>
          <w:tcPr>
            <w:tcW w:w="2977" w:type="dxa"/>
            <w:tcBorders>
              <w:bottom w:val="double" w:sz="1" w:space="0" w:color="000000"/>
            </w:tcBorders>
          </w:tcPr>
          <w:p>
            <w:pPr>
              <w:pStyle w:val="TableParagraph"/>
              <w:spacing w:before="153"/>
              <w:ind w:left="83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Condition</w:t>
            </w:r>
          </w:p>
        </w:tc>
        <w:tc>
          <w:tcPr>
            <w:tcW w:w="709" w:type="dxa"/>
            <w:tcBorders>
              <w:bottom w:val="double" w:sz="1" w:space="0" w:color="000000"/>
            </w:tcBorders>
          </w:tcPr>
          <w:p>
            <w:pPr>
              <w:pStyle w:val="TableParagraph"/>
              <w:spacing w:before="153"/>
              <w:ind w:left="84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Min</w:t>
            </w:r>
          </w:p>
        </w:tc>
        <w:tc>
          <w:tcPr>
            <w:tcW w:w="711" w:type="dxa"/>
            <w:tcBorders>
              <w:bottom w:val="double" w:sz="1" w:space="0" w:color="000000"/>
            </w:tcBorders>
          </w:tcPr>
          <w:p>
            <w:pPr>
              <w:pStyle w:val="TableParagraph"/>
              <w:spacing w:before="153"/>
              <w:ind w:left="83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Typ</w:t>
            </w:r>
          </w:p>
        </w:tc>
        <w:tc>
          <w:tcPr>
            <w:tcW w:w="709" w:type="dxa"/>
            <w:tcBorders>
              <w:bottom w:val="double" w:sz="1" w:space="0" w:color="000000"/>
            </w:tcBorders>
          </w:tcPr>
          <w:p>
            <w:pPr>
              <w:pStyle w:val="TableParagraph"/>
              <w:spacing w:before="153"/>
              <w:ind w:left="80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Max</w:t>
            </w:r>
          </w:p>
        </w:tc>
        <w:tc>
          <w:tcPr>
            <w:tcW w:w="708" w:type="dxa"/>
            <w:tcBorders>
              <w:bottom w:val="double" w:sz="1" w:space="0" w:color="000000"/>
              <w:right w:val="nil"/>
            </w:tcBorders>
          </w:tcPr>
          <w:p>
            <w:pPr>
              <w:pStyle w:val="TableParagraph"/>
              <w:spacing w:before="153"/>
              <w:ind w:left="82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Unit</w:t>
            </w:r>
          </w:p>
        </w:tc>
      </w:tr>
      <w:tr>
        <w:trPr>
          <w:trHeight w:val="762" w:hRule="atLeast"/>
        </w:trPr>
        <w:tc>
          <w:tcPr>
            <w:tcW w:w="2000" w:type="dxa"/>
            <w:tcBorders>
              <w:top w:val="double" w:sz="1" w:space="0" w:color="000000"/>
              <w:left w:val="nil"/>
              <w:bottom w:val="dashSmallGap" w:sz="4" w:space="0" w:color="000000"/>
            </w:tcBorders>
          </w:tcPr>
          <w:p>
            <w:pPr>
              <w:pStyle w:val="TableParagraph"/>
              <w:spacing w:before="1"/>
              <w:rPr>
                <w:sz w:val="23"/>
              </w:rPr>
            </w:pPr>
          </w:p>
          <w:p>
            <w:pPr>
              <w:pStyle w:val="TableParagraph"/>
              <w:ind w:left="105"/>
              <w:rPr>
                <w:sz w:val="20"/>
              </w:rPr>
            </w:pPr>
            <w:r>
              <w:rPr>
                <w:sz w:val="20"/>
              </w:rPr>
              <w:t>SDI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setup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time</w:t>
            </w:r>
          </w:p>
        </w:tc>
        <w:tc>
          <w:tcPr>
            <w:tcW w:w="1561" w:type="dxa"/>
            <w:tcBorders>
              <w:top w:val="double" w:sz="1" w:space="0" w:color="000000"/>
              <w:bottom w:val="dashSmallGap" w:sz="4" w:space="0" w:color="000000"/>
            </w:tcBorders>
          </w:tcPr>
          <w:p>
            <w:pPr>
              <w:pStyle w:val="TableParagraph"/>
              <w:spacing w:before="6"/>
              <w:rPr>
                <w:sz w:val="25"/>
              </w:rPr>
            </w:pPr>
          </w:p>
          <w:p>
            <w:pPr>
              <w:pStyle w:val="TableParagraph"/>
              <w:ind w:left="85"/>
              <w:rPr>
                <w:sz w:val="13"/>
              </w:rPr>
            </w:pPr>
            <w:r>
              <w:rPr>
                <w:position w:val="1"/>
                <w:sz w:val="20"/>
              </w:rPr>
              <w:t>t</w:t>
            </w:r>
            <w:r>
              <w:rPr>
                <w:sz w:val="13"/>
              </w:rPr>
              <w:t>SU;DAT</w:t>
            </w:r>
          </w:p>
        </w:tc>
        <w:tc>
          <w:tcPr>
            <w:tcW w:w="2977" w:type="dxa"/>
            <w:tcBorders>
              <w:top w:val="double" w:sz="1" w:space="0" w:color="000000"/>
              <w:bottom w:val="dotted" w:sz="4" w:space="0" w:color="000000"/>
            </w:tcBorders>
          </w:tcPr>
          <w:p>
            <w:pPr>
              <w:pStyle w:val="TableParagraph"/>
              <w:spacing w:line="338" w:lineRule="exact" w:before="12"/>
              <w:ind w:left="83" w:right="1933"/>
              <w:rPr>
                <w:sz w:val="20"/>
              </w:rPr>
            </w:pPr>
            <w:r>
              <w:rPr>
                <w:sz w:val="20"/>
              </w:rPr>
              <w:t>S&amp;F</w:t>
            </w:r>
            <w:r>
              <w:rPr>
                <w:spacing w:val="-14"/>
                <w:sz w:val="20"/>
              </w:rPr>
              <w:t> </w:t>
            </w:r>
            <w:r>
              <w:rPr>
                <w:sz w:val="20"/>
              </w:rPr>
              <w:t>Mode</w:t>
            </w:r>
            <w:r>
              <w:rPr>
                <w:spacing w:val="-53"/>
                <w:sz w:val="20"/>
              </w:rPr>
              <w:t> </w:t>
            </w:r>
            <w:r>
              <w:rPr>
                <w:sz w:val="20"/>
              </w:rPr>
              <w:t>HS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mode</w:t>
            </w:r>
          </w:p>
        </w:tc>
        <w:tc>
          <w:tcPr>
            <w:tcW w:w="709" w:type="dxa"/>
            <w:tcBorders>
              <w:top w:val="double" w:sz="1" w:space="0" w:color="000000"/>
              <w:bottom w:val="dotted" w:sz="4" w:space="0" w:color="000000"/>
            </w:tcBorders>
          </w:tcPr>
          <w:p>
            <w:pPr>
              <w:pStyle w:val="TableParagraph"/>
              <w:spacing w:before="95"/>
              <w:ind w:left="84"/>
              <w:rPr>
                <w:sz w:val="20"/>
              </w:rPr>
            </w:pPr>
            <w:r>
              <w:rPr>
                <w:sz w:val="20"/>
              </w:rPr>
              <w:t>160</w:t>
            </w:r>
          </w:p>
          <w:p>
            <w:pPr>
              <w:pStyle w:val="TableParagraph"/>
              <w:spacing w:before="109"/>
              <w:ind w:left="84"/>
              <w:rPr>
                <w:sz w:val="20"/>
              </w:rPr>
            </w:pPr>
            <w:r>
              <w:rPr>
                <w:sz w:val="20"/>
              </w:rPr>
              <w:t>30</w:t>
            </w:r>
          </w:p>
        </w:tc>
        <w:tc>
          <w:tcPr>
            <w:tcW w:w="711" w:type="dxa"/>
            <w:tcBorders>
              <w:top w:val="double" w:sz="1" w:space="0" w:color="000000"/>
              <w:bottom w:val="dashSmallGap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09" w:type="dxa"/>
            <w:tcBorders>
              <w:top w:val="double" w:sz="1" w:space="0" w:color="000000"/>
              <w:bottom w:val="dashSmallGap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08" w:type="dxa"/>
            <w:tcBorders>
              <w:top w:val="double" w:sz="1" w:space="0" w:color="000000"/>
              <w:bottom w:val="dashSmallGap" w:sz="4" w:space="0" w:color="000000"/>
              <w:right w:val="nil"/>
            </w:tcBorders>
          </w:tcPr>
          <w:p>
            <w:pPr>
              <w:pStyle w:val="TableParagraph"/>
              <w:spacing w:line="338" w:lineRule="exact" w:before="12"/>
              <w:ind w:left="82" w:right="389"/>
              <w:rPr>
                <w:sz w:val="20"/>
              </w:rPr>
            </w:pPr>
            <w:r>
              <w:rPr>
                <w:sz w:val="20"/>
              </w:rPr>
              <w:t>ns</w:t>
            </w:r>
            <w:r>
              <w:rPr>
                <w:spacing w:val="-1"/>
                <w:w w:val="99"/>
                <w:sz w:val="20"/>
              </w:rPr>
              <w:t> </w:t>
            </w:r>
            <w:r>
              <w:rPr>
                <w:sz w:val="20"/>
              </w:rPr>
              <w:t>ns</w:t>
            </w:r>
          </w:p>
        </w:tc>
      </w:tr>
      <w:tr>
        <w:trPr>
          <w:trHeight w:val="319" w:hRule="atLeast"/>
        </w:trPr>
        <w:tc>
          <w:tcPr>
            <w:tcW w:w="2000" w:type="dxa"/>
            <w:tcBorders>
              <w:top w:val="dashSmallGap" w:sz="4" w:space="0" w:color="000000"/>
              <w:left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561" w:type="dxa"/>
            <w:tcBorders>
              <w:top w:val="dashSmallGap" w:sz="4" w:space="0" w:color="000000"/>
              <w:bottom w:val="nil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977" w:type="dxa"/>
            <w:tcBorders>
              <w:top w:val="dotted" w:sz="4" w:space="0" w:color="000000"/>
              <w:bottom w:val="nil"/>
            </w:tcBorders>
          </w:tcPr>
          <w:p>
            <w:pPr>
              <w:pStyle w:val="TableParagraph"/>
              <w:spacing w:before="66"/>
              <w:ind w:left="83"/>
              <w:rPr>
                <w:sz w:val="20"/>
              </w:rPr>
            </w:pPr>
            <w:r>
              <w:rPr>
                <w:position w:val="1"/>
                <w:sz w:val="20"/>
              </w:rPr>
              <w:t>S&amp;F</w:t>
            </w:r>
            <w:r>
              <w:rPr>
                <w:spacing w:val="-2"/>
                <w:position w:val="1"/>
                <w:sz w:val="20"/>
              </w:rPr>
              <w:t> </w:t>
            </w:r>
            <w:r>
              <w:rPr>
                <w:position w:val="1"/>
                <w:sz w:val="20"/>
              </w:rPr>
              <w:t>Mode,</w:t>
            </w:r>
            <w:r>
              <w:rPr>
                <w:spacing w:val="-5"/>
                <w:position w:val="1"/>
                <w:sz w:val="20"/>
              </w:rPr>
              <w:t> </w:t>
            </w:r>
            <w:r>
              <w:rPr>
                <w:position w:val="1"/>
                <w:sz w:val="20"/>
              </w:rPr>
              <w:t>C</w:t>
            </w:r>
            <w:r>
              <w:rPr>
                <w:sz w:val="13"/>
              </w:rPr>
              <w:t>b</w:t>
            </w:r>
            <w:r>
              <w:rPr>
                <w:position w:val="1"/>
                <w:sz w:val="20"/>
              </w:rPr>
              <w:t>≤100</w:t>
            </w:r>
            <w:r>
              <w:rPr>
                <w:spacing w:val="-3"/>
                <w:position w:val="1"/>
                <w:sz w:val="20"/>
              </w:rPr>
              <w:t> </w:t>
            </w:r>
            <w:r>
              <w:rPr>
                <w:position w:val="1"/>
                <w:sz w:val="20"/>
              </w:rPr>
              <w:t>pF</w:t>
            </w:r>
          </w:p>
        </w:tc>
        <w:tc>
          <w:tcPr>
            <w:tcW w:w="709" w:type="dxa"/>
            <w:tcBorders>
              <w:top w:val="dotted" w:sz="4" w:space="0" w:color="000000"/>
              <w:bottom w:val="nil"/>
            </w:tcBorders>
          </w:tcPr>
          <w:p>
            <w:pPr>
              <w:pStyle w:val="TableParagraph"/>
              <w:spacing w:before="66"/>
              <w:ind w:left="84"/>
              <w:rPr>
                <w:sz w:val="20"/>
              </w:rPr>
            </w:pPr>
            <w:r>
              <w:rPr>
                <w:sz w:val="20"/>
              </w:rPr>
              <w:t>80</w:t>
            </w:r>
          </w:p>
        </w:tc>
        <w:tc>
          <w:tcPr>
            <w:tcW w:w="711" w:type="dxa"/>
            <w:vMerge w:val="restart"/>
            <w:tcBorders>
              <w:top w:val="dashSmallGap" w:sz="4" w:space="0" w:color="000000"/>
              <w:bottom w:val="dashSmallGap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09" w:type="dxa"/>
            <w:tcBorders>
              <w:top w:val="dashSmallGap" w:sz="4" w:space="0" w:color="000000"/>
              <w:bottom w:val="nil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08" w:type="dxa"/>
            <w:tcBorders>
              <w:top w:val="dashSmallGap" w:sz="4" w:space="0" w:color="000000"/>
              <w:bottom w:val="nil"/>
              <w:right w:val="nil"/>
            </w:tcBorders>
          </w:tcPr>
          <w:p>
            <w:pPr>
              <w:pStyle w:val="TableParagraph"/>
              <w:spacing w:before="66"/>
              <w:ind w:left="82"/>
              <w:rPr>
                <w:sz w:val="20"/>
              </w:rPr>
            </w:pPr>
            <w:r>
              <w:rPr>
                <w:sz w:val="20"/>
              </w:rPr>
              <w:t>ns</w:t>
            </w:r>
          </w:p>
        </w:tc>
      </w:tr>
      <w:tr>
        <w:trPr>
          <w:trHeight w:val="550" w:hRule="atLeast"/>
        </w:trPr>
        <w:tc>
          <w:tcPr>
            <w:tcW w:w="2000" w:type="dxa"/>
            <w:tcBorders>
              <w:top w:val="nil"/>
              <w:left w:val="nil"/>
              <w:bottom w:val="nil"/>
            </w:tcBorders>
          </w:tcPr>
          <w:p>
            <w:pPr>
              <w:pStyle w:val="TableParagraph"/>
              <w:spacing w:before="157"/>
              <w:ind w:left="105"/>
              <w:rPr>
                <w:sz w:val="20"/>
              </w:rPr>
            </w:pPr>
            <w:r>
              <w:rPr>
                <w:sz w:val="20"/>
              </w:rPr>
              <w:t>SDI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hold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time</w:t>
            </w:r>
          </w:p>
        </w:tc>
        <w:tc>
          <w:tcPr>
            <w:tcW w:w="1561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85"/>
              <w:ind w:left="85"/>
              <w:rPr>
                <w:sz w:val="13"/>
              </w:rPr>
            </w:pPr>
            <w:r>
              <w:rPr>
                <w:position w:val="1"/>
                <w:sz w:val="20"/>
              </w:rPr>
              <w:t>t</w:t>
            </w:r>
            <w:r>
              <w:rPr>
                <w:sz w:val="13"/>
              </w:rPr>
              <w:t>HD;DAT</w:t>
            </w:r>
          </w:p>
        </w:tc>
        <w:tc>
          <w:tcPr>
            <w:tcW w:w="297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5"/>
              <w:ind w:left="83"/>
              <w:rPr>
                <w:sz w:val="20"/>
              </w:rPr>
            </w:pPr>
            <w:r>
              <w:rPr>
                <w:position w:val="1"/>
                <w:sz w:val="20"/>
              </w:rPr>
              <w:t>S&amp;F</w:t>
            </w:r>
            <w:r>
              <w:rPr>
                <w:spacing w:val="-2"/>
                <w:position w:val="1"/>
                <w:sz w:val="20"/>
              </w:rPr>
              <w:t> </w:t>
            </w:r>
            <w:r>
              <w:rPr>
                <w:position w:val="1"/>
                <w:sz w:val="20"/>
              </w:rPr>
              <w:t>Mode,</w:t>
            </w:r>
            <w:r>
              <w:rPr>
                <w:spacing w:val="-5"/>
                <w:position w:val="1"/>
                <w:sz w:val="20"/>
              </w:rPr>
              <w:t> </w:t>
            </w:r>
            <w:r>
              <w:rPr>
                <w:position w:val="1"/>
                <w:sz w:val="20"/>
              </w:rPr>
              <w:t>C</w:t>
            </w:r>
            <w:r>
              <w:rPr>
                <w:sz w:val="13"/>
              </w:rPr>
              <w:t>b</w:t>
            </w:r>
            <w:r>
              <w:rPr>
                <w:position w:val="1"/>
                <w:sz w:val="20"/>
              </w:rPr>
              <w:t>≤400</w:t>
            </w:r>
            <w:r>
              <w:rPr>
                <w:spacing w:val="-3"/>
                <w:position w:val="1"/>
                <w:sz w:val="20"/>
              </w:rPr>
              <w:t> </w:t>
            </w:r>
            <w:r>
              <w:rPr>
                <w:position w:val="1"/>
                <w:sz w:val="20"/>
              </w:rPr>
              <w:t>pF</w:t>
            </w:r>
          </w:p>
          <w:p>
            <w:pPr>
              <w:pStyle w:val="TableParagraph"/>
              <w:spacing w:before="51"/>
              <w:ind w:left="83"/>
              <w:rPr>
                <w:sz w:val="20"/>
              </w:rPr>
            </w:pPr>
            <w:r>
              <w:rPr>
                <w:position w:val="1"/>
                <w:sz w:val="20"/>
              </w:rPr>
              <w:t>HS</w:t>
            </w:r>
            <w:r>
              <w:rPr>
                <w:spacing w:val="-4"/>
                <w:position w:val="1"/>
                <w:sz w:val="20"/>
              </w:rPr>
              <w:t> </w:t>
            </w:r>
            <w:r>
              <w:rPr>
                <w:position w:val="1"/>
                <w:sz w:val="20"/>
              </w:rPr>
              <w:t>mode,</w:t>
            </w:r>
            <w:r>
              <w:rPr>
                <w:spacing w:val="-3"/>
                <w:position w:val="1"/>
                <w:sz w:val="20"/>
              </w:rPr>
              <w:t> </w:t>
            </w:r>
            <w:r>
              <w:rPr>
                <w:position w:val="1"/>
                <w:sz w:val="20"/>
              </w:rPr>
              <w:t>C</w:t>
            </w:r>
            <w:r>
              <w:rPr>
                <w:sz w:val="13"/>
              </w:rPr>
              <w:t>b</w:t>
            </w:r>
            <w:r>
              <w:rPr>
                <w:position w:val="1"/>
                <w:sz w:val="20"/>
              </w:rPr>
              <w:t>≤100</w:t>
            </w:r>
            <w:r>
              <w:rPr>
                <w:spacing w:val="-3"/>
                <w:position w:val="1"/>
                <w:sz w:val="20"/>
              </w:rPr>
              <w:t> </w:t>
            </w:r>
            <w:r>
              <w:rPr>
                <w:position w:val="1"/>
                <w:sz w:val="20"/>
              </w:rPr>
              <w:t>pF</w:t>
            </w:r>
          </w:p>
        </w:tc>
        <w:tc>
          <w:tcPr>
            <w:tcW w:w="70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5"/>
              <w:ind w:left="84"/>
              <w:rPr>
                <w:sz w:val="20"/>
              </w:rPr>
            </w:pPr>
            <w:r>
              <w:rPr>
                <w:sz w:val="20"/>
              </w:rPr>
              <w:t>90</w:t>
            </w:r>
          </w:p>
          <w:p>
            <w:pPr>
              <w:pStyle w:val="TableParagraph"/>
              <w:spacing w:before="51"/>
              <w:ind w:left="84"/>
              <w:rPr>
                <w:sz w:val="20"/>
              </w:rPr>
            </w:pPr>
            <w:r>
              <w:rPr>
                <w:sz w:val="20"/>
              </w:rPr>
              <w:t>18</w:t>
            </w:r>
          </w:p>
        </w:tc>
        <w:tc>
          <w:tcPr>
            <w:tcW w:w="711" w:type="dxa"/>
            <w:vMerge/>
            <w:tcBorders>
              <w:top w:val="nil"/>
              <w:bottom w:val="dashSmallGap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0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8"/>
              <w:rPr>
                <w:sz w:val="25"/>
              </w:rPr>
            </w:pPr>
          </w:p>
          <w:p>
            <w:pPr>
              <w:pStyle w:val="TableParagraph"/>
              <w:spacing w:before="1"/>
              <w:ind w:left="80"/>
              <w:rPr>
                <w:sz w:val="20"/>
              </w:rPr>
            </w:pPr>
            <w:r>
              <w:rPr>
                <w:sz w:val="20"/>
              </w:rPr>
              <w:t>115</w:t>
            </w:r>
          </w:p>
        </w:tc>
        <w:tc>
          <w:tcPr>
            <w:tcW w:w="708" w:type="dxa"/>
            <w:tcBorders>
              <w:top w:val="nil"/>
              <w:bottom w:val="nil"/>
              <w:right w:val="nil"/>
            </w:tcBorders>
          </w:tcPr>
          <w:p>
            <w:pPr>
              <w:pStyle w:val="TableParagraph"/>
              <w:spacing w:before="15"/>
              <w:ind w:left="82"/>
              <w:rPr>
                <w:sz w:val="20"/>
              </w:rPr>
            </w:pPr>
            <w:r>
              <w:rPr>
                <w:sz w:val="20"/>
              </w:rPr>
              <w:t>ns</w:t>
            </w:r>
          </w:p>
          <w:p>
            <w:pPr>
              <w:pStyle w:val="TableParagraph"/>
              <w:spacing w:before="51"/>
              <w:ind w:left="82"/>
              <w:rPr>
                <w:sz w:val="20"/>
              </w:rPr>
            </w:pPr>
            <w:r>
              <w:rPr>
                <w:sz w:val="20"/>
              </w:rPr>
              <w:t>ns</w:t>
            </w:r>
          </w:p>
        </w:tc>
      </w:tr>
      <w:tr>
        <w:trPr>
          <w:trHeight w:val="345" w:hRule="atLeast"/>
        </w:trPr>
        <w:tc>
          <w:tcPr>
            <w:tcW w:w="2000" w:type="dxa"/>
            <w:tcBorders>
              <w:top w:val="nil"/>
              <w:left w:val="nil"/>
              <w:bottom w:val="dashSmallGap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561" w:type="dxa"/>
            <w:tcBorders>
              <w:top w:val="nil"/>
              <w:bottom w:val="dashSmallGap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977" w:type="dxa"/>
            <w:tcBorders>
              <w:top w:val="nil"/>
              <w:bottom w:val="dotted" w:sz="4" w:space="0" w:color="000000"/>
            </w:tcBorders>
          </w:tcPr>
          <w:p>
            <w:pPr>
              <w:pStyle w:val="TableParagraph"/>
              <w:spacing w:before="16"/>
              <w:ind w:left="83"/>
              <w:rPr>
                <w:sz w:val="20"/>
              </w:rPr>
            </w:pPr>
            <w:r>
              <w:rPr>
                <w:position w:val="1"/>
                <w:sz w:val="20"/>
              </w:rPr>
              <w:t>HS</w:t>
            </w:r>
            <w:r>
              <w:rPr>
                <w:spacing w:val="-4"/>
                <w:position w:val="1"/>
                <w:sz w:val="20"/>
              </w:rPr>
              <w:t> </w:t>
            </w:r>
            <w:r>
              <w:rPr>
                <w:position w:val="1"/>
                <w:sz w:val="20"/>
              </w:rPr>
              <w:t>mode,</w:t>
            </w:r>
            <w:r>
              <w:rPr>
                <w:spacing w:val="-3"/>
                <w:position w:val="1"/>
                <w:sz w:val="20"/>
              </w:rPr>
              <w:t> </w:t>
            </w:r>
            <w:r>
              <w:rPr>
                <w:position w:val="1"/>
                <w:sz w:val="20"/>
              </w:rPr>
              <w:t>C</w:t>
            </w:r>
            <w:r>
              <w:rPr>
                <w:sz w:val="13"/>
              </w:rPr>
              <w:t>b</w:t>
            </w:r>
            <w:r>
              <w:rPr>
                <w:position w:val="1"/>
                <w:sz w:val="20"/>
              </w:rPr>
              <w:t>≤400</w:t>
            </w:r>
            <w:r>
              <w:rPr>
                <w:spacing w:val="-3"/>
                <w:position w:val="1"/>
                <w:sz w:val="20"/>
              </w:rPr>
              <w:t> </w:t>
            </w:r>
            <w:r>
              <w:rPr>
                <w:position w:val="1"/>
                <w:sz w:val="20"/>
              </w:rPr>
              <w:t>pF</w:t>
            </w:r>
          </w:p>
        </w:tc>
        <w:tc>
          <w:tcPr>
            <w:tcW w:w="709" w:type="dxa"/>
            <w:tcBorders>
              <w:top w:val="nil"/>
              <w:bottom w:val="dotted" w:sz="4" w:space="0" w:color="000000"/>
            </w:tcBorders>
          </w:tcPr>
          <w:p>
            <w:pPr>
              <w:pStyle w:val="TableParagraph"/>
              <w:spacing w:before="17"/>
              <w:ind w:left="84"/>
              <w:rPr>
                <w:sz w:val="20"/>
              </w:rPr>
            </w:pPr>
            <w:r>
              <w:rPr>
                <w:sz w:val="20"/>
              </w:rPr>
              <w:t>24</w:t>
            </w:r>
          </w:p>
        </w:tc>
        <w:tc>
          <w:tcPr>
            <w:tcW w:w="711" w:type="dxa"/>
            <w:vMerge/>
            <w:tcBorders>
              <w:top w:val="nil"/>
              <w:bottom w:val="dashSmallGap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09" w:type="dxa"/>
            <w:tcBorders>
              <w:top w:val="nil"/>
              <w:bottom w:val="dashSmallGap" w:sz="4" w:space="0" w:color="000000"/>
            </w:tcBorders>
          </w:tcPr>
          <w:p>
            <w:pPr>
              <w:pStyle w:val="TableParagraph"/>
              <w:spacing w:before="17"/>
              <w:ind w:left="80"/>
              <w:rPr>
                <w:sz w:val="20"/>
              </w:rPr>
            </w:pPr>
            <w:r>
              <w:rPr>
                <w:sz w:val="20"/>
              </w:rPr>
              <w:t>150</w:t>
            </w:r>
          </w:p>
        </w:tc>
        <w:tc>
          <w:tcPr>
            <w:tcW w:w="708" w:type="dxa"/>
            <w:tcBorders>
              <w:top w:val="nil"/>
              <w:bottom w:val="dashSmallGap" w:sz="4" w:space="0" w:color="000000"/>
              <w:right w:val="nil"/>
            </w:tcBorders>
          </w:tcPr>
          <w:p>
            <w:pPr>
              <w:pStyle w:val="TableParagraph"/>
              <w:spacing w:before="17"/>
              <w:ind w:left="82"/>
              <w:rPr>
                <w:sz w:val="20"/>
              </w:rPr>
            </w:pPr>
            <w:r>
              <w:rPr>
                <w:sz w:val="20"/>
              </w:rPr>
              <w:t>ns</w:t>
            </w:r>
          </w:p>
        </w:tc>
      </w:tr>
      <w:tr>
        <w:trPr>
          <w:trHeight w:val="733" w:hRule="atLeast"/>
        </w:trPr>
        <w:tc>
          <w:tcPr>
            <w:tcW w:w="2000" w:type="dxa"/>
            <w:tcBorders>
              <w:top w:val="dashSmallGap" w:sz="4" w:space="0" w:color="000000"/>
              <w:left w:val="nil"/>
              <w:bottom w:val="dashSmallGap" w:sz="4" w:space="0" w:color="000000"/>
            </w:tcBorders>
          </w:tcPr>
          <w:p>
            <w:pPr>
              <w:pStyle w:val="TableParagraph"/>
              <w:spacing w:before="4"/>
              <w:rPr>
                <w:sz w:val="20"/>
              </w:rPr>
            </w:pPr>
          </w:p>
          <w:p>
            <w:pPr>
              <w:pStyle w:val="TableParagraph"/>
              <w:ind w:left="105"/>
              <w:rPr>
                <w:sz w:val="20"/>
              </w:rPr>
            </w:pPr>
            <w:r>
              <w:rPr>
                <w:sz w:val="20"/>
              </w:rPr>
              <w:t>SCK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low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pulse</w:t>
            </w:r>
          </w:p>
        </w:tc>
        <w:tc>
          <w:tcPr>
            <w:tcW w:w="1561" w:type="dxa"/>
            <w:tcBorders>
              <w:top w:val="dashSmallGap" w:sz="4" w:space="0" w:color="000000"/>
              <w:bottom w:val="dashSmallGap" w:sz="4" w:space="0" w:color="000000"/>
            </w:tcBorders>
          </w:tcPr>
          <w:p>
            <w:pPr>
              <w:pStyle w:val="TableParagraph"/>
              <w:spacing w:before="10"/>
              <w:rPr>
                <w:sz w:val="22"/>
              </w:rPr>
            </w:pPr>
          </w:p>
          <w:p>
            <w:pPr>
              <w:pStyle w:val="TableParagraph"/>
              <w:ind w:left="85"/>
              <w:rPr>
                <w:sz w:val="13"/>
              </w:rPr>
            </w:pPr>
            <w:r>
              <w:rPr>
                <w:position w:val="1"/>
                <w:sz w:val="20"/>
              </w:rPr>
              <w:t>t</w:t>
            </w:r>
            <w:r>
              <w:rPr>
                <w:sz w:val="13"/>
              </w:rPr>
              <w:t>LOW</w:t>
            </w:r>
          </w:p>
        </w:tc>
        <w:tc>
          <w:tcPr>
            <w:tcW w:w="2977" w:type="dxa"/>
            <w:tcBorders>
              <w:top w:val="dotted" w:sz="4" w:space="0" w:color="000000"/>
              <w:bottom w:val="dotted" w:sz="4" w:space="0" w:color="000000"/>
            </w:tcBorders>
          </w:tcPr>
          <w:p>
            <w:pPr>
              <w:pStyle w:val="TableParagraph"/>
              <w:spacing w:before="64"/>
              <w:ind w:left="83"/>
              <w:rPr>
                <w:sz w:val="20"/>
              </w:rPr>
            </w:pPr>
            <w:r>
              <w:rPr>
                <w:position w:val="1"/>
                <w:sz w:val="20"/>
              </w:rPr>
              <w:t>HS</w:t>
            </w:r>
            <w:r>
              <w:rPr>
                <w:spacing w:val="-4"/>
                <w:position w:val="1"/>
                <w:sz w:val="20"/>
              </w:rPr>
              <w:t> </w:t>
            </w:r>
            <w:r>
              <w:rPr>
                <w:position w:val="1"/>
                <w:sz w:val="20"/>
              </w:rPr>
              <w:t>mode,</w:t>
            </w:r>
            <w:r>
              <w:rPr>
                <w:spacing w:val="-3"/>
                <w:position w:val="1"/>
                <w:sz w:val="20"/>
              </w:rPr>
              <w:t> </w:t>
            </w:r>
            <w:r>
              <w:rPr>
                <w:position w:val="1"/>
                <w:sz w:val="20"/>
              </w:rPr>
              <w:t>C</w:t>
            </w:r>
            <w:r>
              <w:rPr>
                <w:sz w:val="13"/>
              </w:rPr>
              <w:t>b</w:t>
            </w:r>
            <w:r>
              <w:rPr>
                <w:position w:val="1"/>
                <w:sz w:val="20"/>
              </w:rPr>
              <w:t>≤100</w:t>
            </w:r>
            <w:r>
              <w:rPr>
                <w:spacing w:val="-3"/>
                <w:position w:val="1"/>
                <w:sz w:val="20"/>
              </w:rPr>
              <w:t> </w:t>
            </w:r>
            <w:r>
              <w:rPr>
                <w:position w:val="1"/>
                <w:sz w:val="20"/>
              </w:rPr>
              <w:t>pF</w:t>
            </w:r>
          </w:p>
          <w:p>
            <w:pPr>
              <w:pStyle w:val="TableParagraph"/>
              <w:spacing w:before="110"/>
              <w:ind w:left="83"/>
              <w:rPr>
                <w:sz w:val="20"/>
              </w:rPr>
            </w:pPr>
            <w:r>
              <w:rPr>
                <w:position w:val="1"/>
                <w:sz w:val="20"/>
              </w:rPr>
              <w:t>V</w:t>
            </w:r>
            <w:r>
              <w:rPr>
                <w:sz w:val="13"/>
              </w:rPr>
              <w:t>DDIO</w:t>
            </w:r>
            <w:r>
              <w:rPr>
                <w:spacing w:val="19"/>
                <w:sz w:val="13"/>
              </w:rPr>
              <w:t> </w:t>
            </w:r>
            <w:r>
              <w:rPr>
                <w:position w:val="1"/>
                <w:sz w:val="20"/>
              </w:rPr>
              <w:t>=</w:t>
            </w:r>
            <w:r>
              <w:rPr>
                <w:spacing w:val="-3"/>
                <w:position w:val="1"/>
                <w:sz w:val="20"/>
              </w:rPr>
              <w:t> </w:t>
            </w:r>
            <w:r>
              <w:rPr>
                <w:position w:val="1"/>
                <w:sz w:val="20"/>
              </w:rPr>
              <w:t>1.62</w:t>
            </w:r>
            <w:r>
              <w:rPr>
                <w:spacing w:val="-2"/>
                <w:position w:val="1"/>
                <w:sz w:val="20"/>
              </w:rPr>
              <w:t> </w:t>
            </w:r>
            <w:r>
              <w:rPr>
                <w:position w:val="1"/>
                <w:sz w:val="20"/>
              </w:rPr>
              <w:t>V</w:t>
            </w:r>
          </w:p>
        </w:tc>
        <w:tc>
          <w:tcPr>
            <w:tcW w:w="709" w:type="dxa"/>
            <w:tcBorders>
              <w:top w:val="dotted" w:sz="4" w:space="0" w:color="000000"/>
              <w:bottom w:val="dotted" w:sz="4" w:space="0" w:color="000000"/>
            </w:tcBorders>
          </w:tcPr>
          <w:p>
            <w:pPr>
              <w:pStyle w:val="TableParagraph"/>
              <w:spacing w:before="10"/>
              <w:rPr>
                <w:sz w:val="22"/>
              </w:rPr>
            </w:pPr>
          </w:p>
          <w:p>
            <w:pPr>
              <w:pStyle w:val="TableParagraph"/>
              <w:ind w:left="84"/>
              <w:rPr>
                <w:sz w:val="20"/>
              </w:rPr>
            </w:pPr>
            <w:r>
              <w:rPr>
                <w:sz w:val="20"/>
              </w:rPr>
              <w:t>160</w:t>
            </w:r>
          </w:p>
        </w:tc>
        <w:tc>
          <w:tcPr>
            <w:tcW w:w="711" w:type="dxa"/>
            <w:tcBorders>
              <w:top w:val="dashSmallGap" w:sz="4" w:space="0" w:color="000000"/>
              <w:bottom w:val="dashSmallGap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09" w:type="dxa"/>
            <w:tcBorders>
              <w:top w:val="dashSmallGap" w:sz="4" w:space="0" w:color="000000"/>
              <w:bottom w:val="dashSmallGap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08" w:type="dxa"/>
            <w:tcBorders>
              <w:top w:val="dashSmallGap" w:sz="4" w:space="0" w:color="000000"/>
              <w:bottom w:val="dashSmallGap" w:sz="4" w:space="0" w:color="000000"/>
              <w:right w:val="nil"/>
            </w:tcBorders>
          </w:tcPr>
          <w:p>
            <w:pPr>
              <w:pStyle w:val="TableParagraph"/>
              <w:spacing w:before="10"/>
              <w:rPr>
                <w:sz w:val="22"/>
              </w:rPr>
            </w:pPr>
          </w:p>
          <w:p>
            <w:pPr>
              <w:pStyle w:val="TableParagraph"/>
              <w:ind w:left="82"/>
              <w:rPr>
                <w:sz w:val="20"/>
              </w:rPr>
            </w:pPr>
            <w:r>
              <w:rPr>
                <w:sz w:val="20"/>
              </w:rPr>
              <w:t>ns</w:t>
            </w:r>
          </w:p>
        </w:tc>
      </w:tr>
      <w:tr>
        <w:trPr>
          <w:trHeight w:val="705" w:hRule="atLeast"/>
        </w:trPr>
        <w:tc>
          <w:tcPr>
            <w:tcW w:w="2000" w:type="dxa"/>
            <w:tcBorders>
              <w:top w:val="dashSmallGap" w:sz="4" w:space="0" w:color="000000"/>
              <w:left w:val="nil"/>
            </w:tcBorders>
          </w:tcPr>
          <w:p>
            <w:pPr>
              <w:pStyle w:val="TableParagraph"/>
              <w:spacing w:before="4"/>
              <w:rPr>
                <w:sz w:val="20"/>
              </w:rPr>
            </w:pPr>
          </w:p>
          <w:p>
            <w:pPr>
              <w:pStyle w:val="TableParagraph"/>
              <w:ind w:left="105"/>
              <w:rPr>
                <w:sz w:val="20"/>
              </w:rPr>
            </w:pPr>
            <w:r>
              <w:rPr>
                <w:sz w:val="20"/>
              </w:rPr>
              <w:t>SCK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low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pulse</w:t>
            </w:r>
          </w:p>
        </w:tc>
        <w:tc>
          <w:tcPr>
            <w:tcW w:w="1561" w:type="dxa"/>
            <w:tcBorders>
              <w:top w:val="dashSmallGap" w:sz="4" w:space="0" w:color="000000"/>
            </w:tcBorders>
          </w:tcPr>
          <w:p>
            <w:pPr>
              <w:pStyle w:val="TableParagraph"/>
              <w:spacing w:before="10"/>
              <w:rPr>
                <w:sz w:val="22"/>
              </w:rPr>
            </w:pPr>
          </w:p>
          <w:p>
            <w:pPr>
              <w:pStyle w:val="TableParagraph"/>
              <w:ind w:left="85"/>
              <w:rPr>
                <w:sz w:val="13"/>
              </w:rPr>
            </w:pPr>
            <w:r>
              <w:rPr>
                <w:position w:val="1"/>
                <w:sz w:val="20"/>
              </w:rPr>
              <w:t>t</w:t>
            </w:r>
            <w:r>
              <w:rPr>
                <w:sz w:val="13"/>
              </w:rPr>
              <w:t>LOW</w:t>
            </w:r>
          </w:p>
        </w:tc>
        <w:tc>
          <w:tcPr>
            <w:tcW w:w="2977" w:type="dxa"/>
            <w:tcBorders>
              <w:top w:val="dotted" w:sz="4" w:space="0" w:color="000000"/>
            </w:tcBorders>
          </w:tcPr>
          <w:p>
            <w:pPr>
              <w:pStyle w:val="TableParagraph"/>
              <w:spacing w:before="64"/>
              <w:ind w:left="83"/>
              <w:rPr>
                <w:sz w:val="20"/>
              </w:rPr>
            </w:pPr>
            <w:r>
              <w:rPr>
                <w:position w:val="1"/>
                <w:sz w:val="20"/>
              </w:rPr>
              <w:t>HS</w:t>
            </w:r>
            <w:r>
              <w:rPr>
                <w:spacing w:val="-4"/>
                <w:position w:val="1"/>
                <w:sz w:val="20"/>
              </w:rPr>
              <w:t> </w:t>
            </w:r>
            <w:r>
              <w:rPr>
                <w:position w:val="1"/>
                <w:sz w:val="20"/>
              </w:rPr>
              <w:t>mode,</w:t>
            </w:r>
            <w:r>
              <w:rPr>
                <w:spacing w:val="-3"/>
                <w:position w:val="1"/>
                <w:sz w:val="20"/>
              </w:rPr>
              <w:t> </w:t>
            </w:r>
            <w:r>
              <w:rPr>
                <w:position w:val="1"/>
                <w:sz w:val="20"/>
              </w:rPr>
              <w:t>C</w:t>
            </w:r>
            <w:r>
              <w:rPr>
                <w:sz w:val="13"/>
              </w:rPr>
              <w:t>b</w:t>
            </w:r>
            <w:r>
              <w:rPr>
                <w:position w:val="1"/>
                <w:sz w:val="20"/>
              </w:rPr>
              <w:t>≤100</w:t>
            </w:r>
            <w:r>
              <w:rPr>
                <w:spacing w:val="-3"/>
                <w:position w:val="1"/>
                <w:sz w:val="20"/>
              </w:rPr>
              <w:t> </w:t>
            </w:r>
            <w:r>
              <w:rPr>
                <w:position w:val="1"/>
                <w:sz w:val="20"/>
              </w:rPr>
              <w:t>pF</w:t>
            </w:r>
          </w:p>
          <w:p>
            <w:pPr>
              <w:pStyle w:val="TableParagraph"/>
              <w:spacing w:before="110"/>
              <w:ind w:left="83"/>
              <w:rPr>
                <w:sz w:val="20"/>
              </w:rPr>
            </w:pPr>
            <w:r>
              <w:rPr>
                <w:position w:val="1"/>
                <w:sz w:val="20"/>
              </w:rPr>
              <w:t>V</w:t>
            </w:r>
            <w:r>
              <w:rPr>
                <w:sz w:val="13"/>
              </w:rPr>
              <w:t>DDIO</w:t>
            </w:r>
            <w:r>
              <w:rPr>
                <w:spacing w:val="19"/>
                <w:sz w:val="13"/>
              </w:rPr>
              <w:t> </w:t>
            </w:r>
            <w:r>
              <w:rPr>
                <w:position w:val="1"/>
                <w:sz w:val="20"/>
              </w:rPr>
              <w:t>=</w:t>
            </w:r>
            <w:r>
              <w:rPr>
                <w:spacing w:val="-3"/>
                <w:position w:val="1"/>
                <w:sz w:val="20"/>
              </w:rPr>
              <w:t> </w:t>
            </w:r>
            <w:r>
              <w:rPr>
                <w:position w:val="1"/>
                <w:sz w:val="20"/>
              </w:rPr>
              <w:t>1.2 V</w:t>
            </w:r>
          </w:p>
        </w:tc>
        <w:tc>
          <w:tcPr>
            <w:tcW w:w="709" w:type="dxa"/>
            <w:tcBorders>
              <w:top w:val="dotted" w:sz="4" w:space="0" w:color="000000"/>
            </w:tcBorders>
          </w:tcPr>
          <w:p>
            <w:pPr>
              <w:pStyle w:val="TableParagraph"/>
              <w:spacing w:before="10"/>
              <w:rPr>
                <w:sz w:val="22"/>
              </w:rPr>
            </w:pPr>
          </w:p>
          <w:p>
            <w:pPr>
              <w:pStyle w:val="TableParagraph"/>
              <w:ind w:left="84"/>
              <w:rPr>
                <w:sz w:val="20"/>
              </w:rPr>
            </w:pPr>
            <w:r>
              <w:rPr>
                <w:sz w:val="20"/>
              </w:rPr>
              <w:t>210</w:t>
            </w:r>
          </w:p>
        </w:tc>
        <w:tc>
          <w:tcPr>
            <w:tcW w:w="711" w:type="dxa"/>
            <w:tcBorders>
              <w:top w:val="dashSmallGap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09" w:type="dxa"/>
            <w:tcBorders>
              <w:top w:val="dashSmallGap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08" w:type="dxa"/>
            <w:tcBorders>
              <w:top w:val="dashSmallGap" w:sz="4" w:space="0" w:color="000000"/>
              <w:right w:val="nil"/>
            </w:tcBorders>
          </w:tcPr>
          <w:p>
            <w:pPr>
              <w:pStyle w:val="TableParagraph"/>
              <w:spacing w:before="10"/>
              <w:rPr>
                <w:sz w:val="22"/>
              </w:rPr>
            </w:pPr>
          </w:p>
          <w:p>
            <w:pPr>
              <w:pStyle w:val="TableParagraph"/>
              <w:ind w:left="82"/>
              <w:rPr>
                <w:sz w:val="20"/>
              </w:rPr>
            </w:pPr>
            <w:r>
              <w:rPr>
                <w:sz w:val="20"/>
              </w:rPr>
              <w:t>ns</w:t>
            </w:r>
          </w:p>
        </w:tc>
      </w:tr>
    </w:tbl>
    <w:p>
      <w:pPr>
        <w:pStyle w:val="BodyText"/>
        <w:rPr>
          <w:sz w:val="24"/>
        </w:rPr>
      </w:pPr>
    </w:p>
    <w:p>
      <w:pPr>
        <w:pStyle w:val="BodyText"/>
        <w:spacing w:before="11"/>
        <w:rPr>
          <w:sz w:val="27"/>
        </w:rPr>
      </w:pPr>
    </w:p>
    <w:p>
      <w:pPr>
        <w:pStyle w:val="BodyText"/>
        <w:ind w:left="143"/>
      </w:pPr>
      <w:r>
        <w:rPr/>
        <w:t>The</w:t>
      </w:r>
      <w:r>
        <w:rPr>
          <w:spacing w:val="-7"/>
        </w:rPr>
        <w:t> </w:t>
      </w:r>
      <w:r>
        <w:rPr/>
        <w:t>above-mentioned</w:t>
      </w:r>
      <w:r>
        <w:rPr>
          <w:spacing w:val="-6"/>
        </w:rPr>
        <w:t> </w:t>
      </w:r>
      <w:r>
        <w:rPr/>
        <w:t>I</w:t>
      </w:r>
      <w:r>
        <w:rPr>
          <w:vertAlign w:val="superscript"/>
        </w:rPr>
        <w:t>2</w:t>
      </w:r>
      <w:r>
        <w:rPr>
          <w:vertAlign w:val="baseline"/>
        </w:rPr>
        <w:t>C</w:t>
      </w:r>
      <w:r>
        <w:rPr>
          <w:spacing w:val="-3"/>
          <w:vertAlign w:val="baseline"/>
        </w:rPr>
        <w:t> </w:t>
      </w:r>
      <w:r>
        <w:rPr>
          <w:vertAlign w:val="baseline"/>
        </w:rPr>
        <w:t>specific</w:t>
      </w:r>
      <w:r>
        <w:rPr>
          <w:spacing w:val="-4"/>
          <w:vertAlign w:val="baseline"/>
        </w:rPr>
        <w:t> </w:t>
      </w:r>
      <w:r>
        <w:rPr>
          <w:vertAlign w:val="baseline"/>
        </w:rPr>
        <w:t>timings</w:t>
      </w:r>
      <w:r>
        <w:rPr>
          <w:spacing w:val="-5"/>
          <w:vertAlign w:val="baseline"/>
        </w:rPr>
        <w:t> </w:t>
      </w:r>
      <w:r>
        <w:rPr>
          <w:vertAlign w:val="baseline"/>
        </w:rPr>
        <w:t>correspond</w:t>
      </w:r>
      <w:r>
        <w:rPr>
          <w:spacing w:val="-4"/>
          <w:vertAlign w:val="baseline"/>
        </w:rPr>
        <w:t> </w:t>
      </w:r>
      <w:r>
        <w:rPr>
          <w:vertAlign w:val="baseline"/>
        </w:rPr>
        <w:t>to</w:t>
      </w:r>
      <w:r>
        <w:rPr>
          <w:spacing w:val="-5"/>
          <w:vertAlign w:val="baseline"/>
        </w:rPr>
        <w:t> </w:t>
      </w:r>
      <w:r>
        <w:rPr>
          <w:vertAlign w:val="baseline"/>
        </w:rPr>
        <w:t>the</w:t>
      </w:r>
      <w:r>
        <w:rPr>
          <w:spacing w:val="-4"/>
          <w:vertAlign w:val="baseline"/>
        </w:rPr>
        <w:t> </w:t>
      </w:r>
      <w:r>
        <w:rPr>
          <w:vertAlign w:val="baseline"/>
        </w:rPr>
        <w:t>following</w:t>
      </w:r>
      <w:r>
        <w:rPr>
          <w:spacing w:val="-6"/>
          <w:vertAlign w:val="baseline"/>
        </w:rPr>
        <w:t> </w:t>
      </w:r>
      <w:r>
        <w:rPr>
          <w:vertAlign w:val="baseline"/>
        </w:rPr>
        <w:t>internal</w:t>
      </w:r>
      <w:r>
        <w:rPr>
          <w:spacing w:val="-5"/>
          <w:vertAlign w:val="baseline"/>
        </w:rPr>
        <w:t> </w:t>
      </w:r>
      <w:r>
        <w:rPr>
          <w:vertAlign w:val="baseline"/>
        </w:rPr>
        <w:t>added</w:t>
      </w:r>
      <w:r>
        <w:rPr>
          <w:spacing w:val="-6"/>
          <w:vertAlign w:val="baseline"/>
        </w:rPr>
        <w:t> </w:t>
      </w:r>
      <w:r>
        <w:rPr>
          <w:vertAlign w:val="baseline"/>
        </w:rPr>
        <w:t>delays:</w:t>
      </w:r>
    </w:p>
    <w:p>
      <w:pPr>
        <w:pStyle w:val="ListParagraph"/>
        <w:numPr>
          <w:ilvl w:val="2"/>
          <w:numId w:val="19"/>
        </w:numPr>
        <w:tabs>
          <w:tab w:pos="857" w:val="left" w:leader="none"/>
          <w:tab w:pos="858" w:val="left" w:leader="none"/>
        </w:tabs>
        <w:spacing w:line="240" w:lineRule="auto" w:before="131" w:after="0"/>
        <w:ind w:left="857" w:right="206" w:hanging="356"/>
        <w:jc w:val="left"/>
        <w:rPr>
          <w:sz w:val="20"/>
        </w:rPr>
      </w:pPr>
      <w:r>
        <w:rPr>
          <w:sz w:val="20"/>
        </w:rPr>
        <w:t>Input</w:t>
      </w:r>
      <w:r>
        <w:rPr>
          <w:spacing w:val="5"/>
          <w:sz w:val="20"/>
        </w:rPr>
        <w:t> </w:t>
      </w:r>
      <w:r>
        <w:rPr>
          <w:sz w:val="20"/>
        </w:rPr>
        <w:t>delay</w:t>
      </w:r>
      <w:r>
        <w:rPr>
          <w:spacing w:val="4"/>
          <w:sz w:val="20"/>
        </w:rPr>
        <w:t> </w:t>
      </w:r>
      <w:r>
        <w:rPr>
          <w:sz w:val="20"/>
        </w:rPr>
        <w:t>between</w:t>
      </w:r>
      <w:r>
        <w:rPr>
          <w:spacing w:val="3"/>
          <w:sz w:val="20"/>
        </w:rPr>
        <w:t> </w:t>
      </w:r>
      <w:r>
        <w:rPr>
          <w:sz w:val="20"/>
        </w:rPr>
        <w:t>SDI</w:t>
      </w:r>
      <w:r>
        <w:rPr>
          <w:spacing w:val="3"/>
          <w:sz w:val="20"/>
        </w:rPr>
        <w:t> </w:t>
      </w:r>
      <w:r>
        <w:rPr>
          <w:sz w:val="20"/>
        </w:rPr>
        <w:t>and</w:t>
      </w:r>
      <w:r>
        <w:rPr>
          <w:spacing w:val="3"/>
          <w:sz w:val="20"/>
        </w:rPr>
        <w:t> </w:t>
      </w:r>
      <w:r>
        <w:rPr>
          <w:sz w:val="20"/>
        </w:rPr>
        <w:t>SCK</w:t>
      </w:r>
      <w:r>
        <w:rPr>
          <w:spacing w:val="5"/>
          <w:sz w:val="20"/>
        </w:rPr>
        <w:t> </w:t>
      </w:r>
      <w:r>
        <w:rPr>
          <w:sz w:val="20"/>
        </w:rPr>
        <w:t>inputs:</w:t>
      </w:r>
      <w:r>
        <w:rPr>
          <w:spacing w:val="3"/>
          <w:sz w:val="20"/>
        </w:rPr>
        <w:t> </w:t>
      </w:r>
      <w:r>
        <w:rPr>
          <w:sz w:val="20"/>
        </w:rPr>
        <w:t>SDI</w:t>
      </w:r>
      <w:r>
        <w:rPr>
          <w:spacing w:val="4"/>
          <w:sz w:val="20"/>
        </w:rPr>
        <w:t> </w:t>
      </w:r>
      <w:r>
        <w:rPr>
          <w:sz w:val="20"/>
        </w:rPr>
        <w:t>is</w:t>
      </w:r>
      <w:r>
        <w:rPr>
          <w:spacing w:val="4"/>
          <w:sz w:val="20"/>
        </w:rPr>
        <w:t> </w:t>
      </w:r>
      <w:r>
        <w:rPr>
          <w:sz w:val="20"/>
        </w:rPr>
        <w:t>more</w:t>
      </w:r>
      <w:r>
        <w:rPr>
          <w:spacing w:val="3"/>
          <w:sz w:val="20"/>
        </w:rPr>
        <w:t> </w:t>
      </w:r>
      <w:r>
        <w:rPr>
          <w:sz w:val="20"/>
        </w:rPr>
        <w:t>delayed</w:t>
      </w:r>
      <w:r>
        <w:rPr>
          <w:spacing w:val="5"/>
          <w:sz w:val="20"/>
        </w:rPr>
        <w:t> </w:t>
      </w:r>
      <w:r>
        <w:rPr>
          <w:sz w:val="20"/>
        </w:rPr>
        <w:t>than</w:t>
      </w:r>
      <w:r>
        <w:rPr>
          <w:spacing w:val="4"/>
          <w:sz w:val="20"/>
        </w:rPr>
        <w:t> </w:t>
      </w:r>
      <w:r>
        <w:rPr>
          <w:sz w:val="20"/>
        </w:rPr>
        <w:t>SCK</w:t>
      </w:r>
      <w:r>
        <w:rPr>
          <w:spacing w:val="2"/>
          <w:sz w:val="20"/>
        </w:rPr>
        <w:t> </w:t>
      </w:r>
      <w:r>
        <w:rPr>
          <w:sz w:val="20"/>
        </w:rPr>
        <w:t>by</w:t>
      </w:r>
      <w:r>
        <w:rPr>
          <w:spacing w:val="4"/>
          <w:sz w:val="20"/>
        </w:rPr>
        <w:t> </w:t>
      </w:r>
      <w:r>
        <w:rPr>
          <w:sz w:val="20"/>
        </w:rPr>
        <w:t>typically</w:t>
      </w:r>
      <w:r>
        <w:rPr>
          <w:spacing w:val="4"/>
          <w:sz w:val="20"/>
        </w:rPr>
        <w:t> </w:t>
      </w:r>
      <w:r>
        <w:rPr>
          <w:sz w:val="20"/>
        </w:rPr>
        <w:t>100</w:t>
      </w:r>
      <w:r>
        <w:rPr>
          <w:spacing w:val="6"/>
          <w:sz w:val="20"/>
        </w:rPr>
        <w:t> </w:t>
      </w:r>
      <w:r>
        <w:rPr>
          <w:sz w:val="20"/>
        </w:rPr>
        <w:t>ns</w:t>
      </w:r>
      <w:r>
        <w:rPr>
          <w:spacing w:val="7"/>
          <w:sz w:val="20"/>
        </w:rPr>
        <w:t> </w:t>
      </w:r>
      <w:r>
        <w:rPr>
          <w:sz w:val="20"/>
        </w:rPr>
        <w:t>in</w:t>
      </w:r>
      <w:r>
        <w:rPr>
          <w:spacing w:val="5"/>
          <w:sz w:val="20"/>
        </w:rPr>
        <w:t> </w:t>
      </w:r>
      <w:r>
        <w:rPr>
          <w:sz w:val="20"/>
        </w:rPr>
        <w:t>Standard</w:t>
      </w:r>
      <w:r>
        <w:rPr>
          <w:spacing w:val="5"/>
          <w:sz w:val="20"/>
        </w:rPr>
        <w:t> </w:t>
      </w:r>
      <w:r>
        <w:rPr>
          <w:sz w:val="20"/>
        </w:rPr>
        <w:t>and</w:t>
      </w:r>
      <w:r>
        <w:rPr>
          <w:spacing w:val="3"/>
          <w:sz w:val="20"/>
        </w:rPr>
        <w:t> </w:t>
      </w:r>
      <w:r>
        <w:rPr>
          <w:sz w:val="20"/>
        </w:rPr>
        <w:t>Fast</w:t>
      </w:r>
      <w:r>
        <w:rPr>
          <w:spacing w:val="-52"/>
          <w:sz w:val="20"/>
        </w:rPr>
        <w:t> </w:t>
      </w:r>
      <w:r>
        <w:rPr>
          <w:sz w:val="20"/>
        </w:rPr>
        <w:t>Modes</w:t>
      </w:r>
      <w:r>
        <w:rPr>
          <w:spacing w:val="1"/>
          <w:sz w:val="20"/>
        </w:rPr>
        <w:t> </w:t>
      </w:r>
      <w:r>
        <w:rPr>
          <w:sz w:val="20"/>
        </w:rPr>
        <w:t>and</w:t>
      </w:r>
      <w:r>
        <w:rPr>
          <w:spacing w:val="1"/>
          <w:sz w:val="20"/>
        </w:rPr>
        <w:t> </w:t>
      </w:r>
      <w:r>
        <w:rPr>
          <w:sz w:val="20"/>
        </w:rPr>
        <w:t>by typically</w:t>
      </w:r>
      <w:r>
        <w:rPr>
          <w:spacing w:val="1"/>
          <w:sz w:val="20"/>
        </w:rPr>
        <w:t> </w:t>
      </w:r>
      <w:r>
        <w:rPr>
          <w:sz w:val="20"/>
        </w:rPr>
        <w:t>20</w:t>
      </w:r>
      <w:r>
        <w:rPr>
          <w:spacing w:val="3"/>
          <w:sz w:val="20"/>
        </w:rPr>
        <w:t> </w:t>
      </w:r>
      <w:r>
        <w:rPr>
          <w:sz w:val="20"/>
        </w:rPr>
        <w:t>ns in</w:t>
      </w:r>
      <w:r>
        <w:rPr>
          <w:spacing w:val="-2"/>
          <w:sz w:val="20"/>
        </w:rPr>
        <w:t> </w:t>
      </w:r>
      <w:r>
        <w:rPr>
          <w:sz w:val="20"/>
        </w:rPr>
        <w:t>High</w:t>
      </w:r>
      <w:r>
        <w:rPr>
          <w:spacing w:val="-1"/>
          <w:sz w:val="20"/>
        </w:rPr>
        <w:t> </w:t>
      </w:r>
      <w:r>
        <w:rPr>
          <w:sz w:val="20"/>
        </w:rPr>
        <w:t>Speed</w:t>
      </w:r>
      <w:r>
        <w:rPr>
          <w:spacing w:val="-1"/>
          <w:sz w:val="20"/>
        </w:rPr>
        <w:t> </w:t>
      </w:r>
      <w:r>
        <w:rPr>
          <w:sz w:val="20"/>
        </w:rPr>
        <w:t>Mode.</w:t>
      </w:r>
    </w:p>
    <w:p>
      <w:pPr>
        <w:pStyle w:val="ListParagraph"/>
        <w:numPr>
          <w:ilvl w:val="2"/>
          <w:numId w:val="19"/>
        </w:numPr>
        <w:tabs>
          <w:tab w:pos="857" w:val="left" w:leader="none"/>
          <w:tab w:pos="858" w:val="left" w:leader="none"/>
        </w:tabs>
        <w:spacing w:line="235" w:lineRule="auto" w:before="4" w:after="0"/>
        <w:ind w:left="857" w:right="205" w:hanging="356"/>
        <w:jc w:val="left"/>
        <w:rPr>
          <w:sz w:val="20"/>
        </w:rPr>
      </w:pPr>
      <w:r>
        <w:rPr>
          <w:sz w:val="20"/>
        </w:rPr>
        <w:t>Output</w:t>
      </w:r>
      <w:r>
        <w:rPr>
          <w:spacing w:val="4"/>
          <w:sz w:val="20"/>
        </w:rPr>
        <w:t> </w:t>
      </w:r>
      <w:r>
        <w:rPr>
          <w:sz w:val="20"/>
        </w:rPr>
        <w:t>delay</w:t>
      </w:r>
      <w:r>
        <w:rPr>
          <w:spacing w:val="4"/>
          <w:sz w:val="20"/>
        </w:rPr>
        <w:t> </w:t>
      </w:r>
      <w:r>
        <w:rPr>
          <w:sz w:val="20"/>
        </w:rPr>
        <w:t>from</w:t>
      </w:r>
      <w:r>
        <w:rPr>
          <w:spacing w:val="5"/>
          <w:sz w:val="20"/>
        </w:rPr>
        <w:t> </w:t>
      </w:r>
      <w:r>
        <w:rPr>
          <w:sz w:val="20"/>
        </w:rPr>
        <w:t>SCK</w:t>
      </w:r>
      <w:r>
        <w:rPr>
          <w:spacing w:val="2"/>
          <w:sz w:val="20"/>
        </w:rPr>
        <w:t> </w:t>
      </w:r>
      <w:r>
        <w:rPr>
          <w:sz w:val="20"/>
        </w:rPr>
        <w:t>falling</w:t>
      </w:r>
      <w:r>
        <w:rPr>
          <w:spacing w:val="2"/>
          <w:sz w:val="20"/>
        </w:rPr>
        <w:t> </w:t>
      </w:r>
      <w:r>
        <w:rPr>
          <w:sz w:val="20"/>
        </w:rPr>
        <w:t>edge</w:t>
      </w:r>
      <w:r>
        <w:rPr>
          <w:spacing w:val="5"/>
          <w:sz w:val="20"/>
        </w:rPr>
        <w:t> </w:t>
      </w:r>
      <w:r>
        <w:rPr>
          <w:sz w:val="20"/>
        </w:rPr>
        <w:t>to</w:t>
      </w:r>
      <w:r>
        <w:rPr>
          <w:spacing w:val="5"/>
          <w:sz w:val="20"/>
        </w:rPr>
        <w:t> </w:t>
      </w:r>
      <w:r>
        <w:rPr>
          <w:sz w:val="20"/>
        </w:rPr>
        <w:t>SDI</w:t>
      </w:r>
      <w:r>
        <w:rPr>
          <w:spacing w:val="5"/>
          <w:sz w:val="20"/>
        </w:rPr>
        <w:t> </w:t>
      </w:r>
      <w:r>
        <w:rPr>
          <w:sz w:val="20"/>
        </w:rPr>
        <w:t>output</w:t>
      </w:r>
      <w:r>
        <w:rPr>
          <w:spacing w:val="5"/>
          <w:sz w:val="20"/>
        </w:rPr>
        <w:t> </w:t>
      </w:r>
      <w:r>
        <w:rPr>
          <w:sz w:val="20"/>
        </w:rPr>
        <w:t>propagation</w:t>
      </w:r>
      <w:r>
        <w:rPr>
          <w:spacing w:val="4"/>
          <w:sz w:val="20"/>
        </w:rPr>
        <w:t> </w:t>
      </w:r>
      <w:r>
        <w:rPr>
          <w:sz w:val="20"/>
        </w:rPr>
        <w:t>is</w:t>
      </w:r>
      <w:r>
        <w:rPr>
          <w:spacing w:val="3"/>
          <w:sz w:val="20"/>
        </w:rPr>
        <w:t> </w:t>
      </w:r>
      <w:r>
        <w:rPr>
          <w:sz w:val="20"/>
        </w:rPr>
        <w:t>typically</w:t>
      </w:r>
      <w:r>
        <w:rPr>
          <w:spacing w:val="4"/>
          <w:sz w:val="20"/>
        </w:rPr>
        <w:t> </w:t>
      </w:r>
      <w:r>
        <w:rPr>
          <w:sz w:val="20"/>
        </w:rPr>
        <w:t>140</w:t>
      </w:r>
      <w:r>
        <w:rPr>
          <w:spacing w:val="5"/>
          <w:sz w:val="20"/>
        </w:rPr>
        <w:t> </w:t>
      </w:r>
      <w:r>
        <w:rPr>
          <w:sz w:val="20"/>
        </w:rPr>
        <w:t>ns</w:t>
      </w:r>
      <w:r>
        <w:rPr>
          <w:spacing w:val="6"/>
          <w:sz w:val="20"/>
        </w:rPr>
        <w:t> </w:t>
      </w:r>
      <w:r>
        <w:rPr>
          <w:sz w:val="20"/>
        </w:rPr>
        <w:t>in</w:t>
      </w:r>
      <w:r>
        <w:rPr>
          <w:spacing w:val="3"/>
          <w:sz w:val="20"/>
        </w:rPr>
        <w:t> </w:t>
      </w:r>
      <w:r>
        <w:rPr>
          <w:sz w:val="20"/>
        </w:rPr>
        <w:t>Standard</w:t>
      </w:r>
      <w:r>
        <w:rPr>
          <w:spacing w:val="3"/>
          <w:sz w:val="20"/>
        </w:rPr>
        <w:t> </w:t>
      </w:r>
      <w:r>
        <w:rPr>
          <w:sz w:val="20"/>
        </w:rPr>
        <w:t>and</w:t>
      </w:r>
      <w:r>
        <w:rPr>
          <w:spacing w:val="5"/>
          <w:sz w:val="20"/>
        </w:rPr>
        <w:t> </w:t>
      </w:r>
      <w:r>
        <w:rPr>
          <w:sz w:val="20"/>
        </w:rPr>
        <w:t>Fast</w:t>
      </w:r>
      <w:r>
        <w:rPr>
          <w:spacing w:val="3"/>
          <w:sz w:val="20"/>
        </w:rPr>
        <w:t> </w:t>
      </w:r>
      <w:r>
        <w:rPr>
          <w:sz w:val="20"/>
        </w:rPr>
        <w:t>Modes</w:t>
      </w:r>
      <w:r>
        <w:rPr>
          <w:spacing w:val="4"/>
          <w:sz w:val="20"/>
        </w:rPr>
        <w:t> </w:t>
      </w:r>
      <w:r>
        <w:rPr>
          <w:sz w:val="20"/>
        </w:rPr>
        <w:t>and</w:t>
      </w:r>
      <w:r>
        <w:rPr>
          <w:spacing w:val="1"/>
          <w:sz w:val="20"/>
        </w:rPr>
        <w:t> </w:t>
      </w:r>
      <w:r>
        <w:rPr>
          <w:sz w:val="20"/>
        </w:rPr>
        <w:t>typically</w:t>
      </w:r>
      <w:r>
        <w:rPr>
          <w:spacing w:val="-1"/>
          <w:sz w:val="20"/>
        </w:rPr>
        <w:t> </w:t>
      </w:r>
      <w:r>
        <w:rPr>
          <w:sz w:val="20"/>
        </w:rPr>
        <w:t>70</w:t>
      </w:r>
      <w:r>
        <w:rPr>
          <w:spacing w:val="1"/>
          <w:sz w:val="20"/>
        </w:rPr>
        <w:t> </w:t>
      </w:r>
      <w:r>
        <w:rPr>
          <w:sz w:val="20"/>
        </w:rPr>
        <w:t>ns in</w:t>
      </w:r>
      <w:r>
        <w:rPr>
          <w:spacing w:val="1"/>
          <w:sz w:val="20"/>
        </w:rPr>
        <w:t> </w:t>
      </w:r>
      <w:r>
        <w:rPr>
          <w:sz w:val="20"/>
        </w:rPr>
        <w:t>High Speed</w:t>
      </w:r>
      <w:r>
        <w:rPr>
          <w:spacing w:val="-3"/>
          <w:sz w:val="20"/>
        </w:rPr>
        <w:t> </w:t>
      </w:r>
      <w:r>
        <w:rPr>
          <w:sz w:val="20"/>
        </w:rPr>
        <w:t>Mode.</w:t>
      </w:r>
    </w:p>
    <w:p>
      <w:pPr>
        <w:spacing w:after="0" w:line="235" w:lineRule="auto"/>
        <w:jc w:val="left"/>
        <w:rPr>
          <w:sz w:val="20"/>
        </w:rPr>
        <w:sectPr>
          <w:pgSz w:w="11910" w:h="16840"/>
          <w:pgMar w:header="0" w:footer="614" w:top="840" w:bottom="800" w:left="360" w:right="300"/>
        </w:sectPr>
      </w:pPr>
    </w:p>
    <w:p>
      <w:pPr>
        <w:pStyle w:val="BodyText"/>
        <w:spacing w:before="4"/>
        <w:rPr>
          <w:sz w:val="29"/>
        </w:rPr>
      </w:pPr>
    </w:p>
    <w:p>
      <w:pPr>
        <w:pStyle w:val="Heading2"/>
        <w:ind w:left="744" w:firstLine="0"/>
      </w:pPr>
      <w:r>
        <w:rPr/>
        <w:drawing>
          <wp:anchor distT="0" distB="0" distL="0" distR="0" allowOverlap="1" layoutInCell="1" locked="0" behindDoc="0" simplePos="0" relativeHeight="15803904">
            <wp:simplePos x="0" y="0"/>
            <wp:positionH relativeFrom="page">
              <wp:posOffset>329237</wp:posOffset>
            </wp:positionH>
            <wp:positionV relativeFrom="paragraph">
              <wp:posOffset>91793</wp:posOffset>
            </wp:positionV>
            <wp:extent cx="323796" cy="113385"/>
            <wp:effectExtent l="0" t="0" r="0" b="0"/>
            <wp:wrapNone/>
            <wp:docPr id="169" name="image9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0" name="image94.png"/>
                    <pic:cNvPicPr/>
                  </pic:nvPicPr>
                  <pic:blipFill>
                    <a:blip r:embed="rId1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3796" cy="113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_bookmark82" w:id="116"/>
      <w:bookmarkEnd w:id="116"/>
      <w:r>
        <w:rPr/>
      </w:r>
      <w:r>
        <w:rPr/>
        <w:t>SPI</w:t>
      </w:r>
      <w:r>
        <w:rPr>
          <w:spacing w:val="-2"/>
        </w:rPr>
        <w:t> </w:t>
      </w:r>
      <w:r>
        <w:rPr/>
        <w:t>timings</w:t>
      </w:r>
    </w:p>
    <w:p>
      <w:pPr>
        <w:pStyle w:val="BodyText"/>
        <w:spacing w:line="290" w:lineRule="auto" w:before="158"/>
        <w:ind w:left="143" w:right="201"/>
      </w:pPr>
      <w:r>
        <w:rPr/>
        <w:t>The</w:t>
      </w:r>
      <w:r>
        <w:rPr>
          <w:spacing w:val="-6"/>
        </w:rPr>
        <w:t> </w:t>
      </w:r>
      <w:r>
        <w:rPr/>
        <w:t>SPI</w:t>
      </w:r>
      <w:r>
        <w:rPr>
          <w:spacing w:val="-4"/>
        </w:rPr>
        <w:t> </w:t>
      </w:r>
      <w:r>
        <w:rPr/>
        <w:t>timing</w:t>
      </w:r>
      <w:r>
        <w:rPr>
          <w:spacing w:val="-5"/>
        </w:rPr>
        <w:t> </w:t>
      </w:r>
      <w:r>
        <w:rPr/>
        <w:t>diagram</w:t>
      </w:r>
      <w:r>
        <w:rPr>
          <w:spacing w:val="-4"/>
        </w:rPr>
        <w:t> </w:t>
      </w:r>
      <w:r>
        <w:rPr/>
        <w:t>is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Picture</w:t>
      </w:r>
      <w:r>
        <w:rPr>
          <w:spacing w:val="-4"/>
        </w:rPr>
        <w:t> </w:t>
      </w:r>
      <w:r>
        <w:rPr/>
        <w:t>13,</w:t>
      </w:r>
      <w:r>
        <w:rPr>
          <w:spacing w:val="-4"/>
        </w:rPr>
        <w:t> </w:t>
      </w:r>
      <w:r>
        <w:rPr/>
        <w:t>while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corresponding</w:t>
      </w:r>
      <w:r>
        <w:rPr>
          <w:spacing w:val="-5"/>
        </w:rPr>
        <w:t> </w:t>
      </w:r>
      <w:r>
        <w:rPr/>
        <w:t>values</w:t>
      </w:r>
      <w:r>
        <w:rPr>
          <w:spacing w:val="-3"/>
        </w:rPr>
        <w:t> </w:t>
      </w:r>
      <w:r>
        <w:rPr/>
        <w:t>are</w:t>
      </w:r>
      <w:r>
        <w:rPr>
          <w:spacing w:val="-3"/>
        </w:rPr>
        <w:t> </w:t>
      </w:r>
      <w:r>
        <w:rPr/>
        <w:t>given</w:t>
      </w:r>
      <w:r>
        <w:rPr>
          <w:spacing w:val="-2"/>
        </w:rPr>
        <w:t> </w:t>
      </w:r>
      <w:r>
        <w:rPr/>
        <w:t>in</w:t>
      </w:r>
      <w:r>
        <w:rPr>
          <w:spacing w:val="-3"/>
        </w:rPr>
        <w:t> </w:t>
      </w:r>
      <w:r>
        <w:rPr/>
        <w:t>Table</w:t>
      </w:r>
      <w:r>
        <w:rPr>
          <w:spacing w:val="-5"/>
        </w:rPr>
        <w:t> </w:t>
      </w:r>
      <w:r>
        <w:rPr/>
        <w:t>25.</w:t>
      </w:r>
      <w:r>
        <w:rPr>
          <w:spacing w:val="-13"/>
        </w:rPr>
        <w:t> </w:t>
      </w:r>
      <w:r>
        <w:rPr/>
        <w:t>All</w:t>
      </w:r>
      <w:r>
        <w:rPr>
          <w:spacing w:val="-6"/>
        </w:rPr>
        <w:t> </w:t>
      </w:r>
      <w:r>
        <w:rPr/>
        <w:t>timings</w:t>
      </w:r>
      <w:r>
        <w:rPr>
          <w:spacing w:val="-3"/>
        </w:rPr>
        <w:t> </w:t>
      </w:r>
      <w:r>
        <w:rPr/>
        <w:t>apply</w:t>
      </w:r>
      <w:r>
        <w:rPr>
          <w:spacing w:val="-4"/>
        </w:rPr>
        <w:t> </w:t>
      </w:r>
      <w:r>
        <w:rPr/>
        <w:t>both</w:t>
      </w:r>
      <w:r>
        <w:rPr>
          <w:spacing w:val="-4"/>
        </w:rPr>
        <w:t> </w:t>
      </w:r>
      <w:r>
        <w:rPr/>
        <w:t>to</w:t>
      </w:r>
      <w:r>
        <w:rPr>
          <w:spacing w:val="-3"/>
        </w:rPr>
        <w:t> </w:t>
      </w:r>
      <w:r>
        <w:rPr/>
        <w:t>4-</w:t>
      </w:r>
      <w:r>
        <w:rPr>
          <w:spacing w:val="1"/>
        </w:rPr>
        <w:t> </w:t>
      </w:r>
      <w:r>
        <w:rPr/>
        <w:t>and 3-wire</w:t>
      </w:r>
      <w:r>
        <w:rPr>
          <w:spacing w:val="1"/>
        </w:rPr>
        <w:t> </w:t>
      </w:r>
      <w:r>
        <w:rPr/>
        <w:t>SPI.</w:t>
      </w:r>
    </w:p>
    <w:p>
      <w:pPr>
        <w:pStyle w:val="BodyText"/>
        <w:spacing w:before="4"/>
        <w:rPr>
          <w:sz w:val="14"/>
        </w:rPr>
      </w:pPr>
    </w:p>
    <w:p>
      <w:pPr>
        <w:tabs>
          <w:tab w:pos="7916" w:val="left" w:leader="none"/>
        </w:tabs>
        <w:spacing w:before="0"/>
        <w:ind w:left="2363" w:right="0" w:firstLine="0"/>
        <w:jc w:val="left"/>
        <w:rPr>
          <w:sz w:val="10"/>
        </w:rPr>
      </w:pPr>
      <w:r>
        <w:rPr>
          <w:sz w:val="10"/>
        </w:rPr>
        <w:t>T_setup_csb</w:t>
        <w:tab/>
      </w:r>
      <w:r>
        <w:rPr>
          <w:position w:val="1"/>
          <w:sz w:val="10"/>
        </w:rPr>
        <w:t>T_hold_csb</w:t>
      </w:r>
    </w:p>
    <w:p>
      <w:pPr>
        <w:pStyle w:val="BodyText"/>
        <w:rPr>
          <w:sz w:val="16"/>
        </w:rPr>
      </w:pPr>
    </w:p>
    <w:p>
      <w:pPr>
        <w:spacing w:before="101"/>
        <w:ind w:left="1866" w:right="0" w:firstLine="0"/>
        <w:jc w:val="left"/>
        <w:rPr>
          <w:sz w:val="12"/>
        </w:rPr>
      </w:pPr>
      <w:r>
        <w:rPr/>
        <w:pict>
          <v:group style="position:absolute;margin-left:133.147018pt;margin-top:-8.286114pt;width:354.05pt;height:204.8pt;mso-position-horizontal-relative:page;mso-position-vertical-relative:paragraph;z-index:15804416" coordorigin="2663,-166" coordsize="7081,4096">
            <v:shape style="position:absolute;left:2669;top:195;width:6044;height:575" coordorigin="2669,195" coordsize="6044,575" path="m2669,195l2811,195,2954,769,8713,769e" filled="false" stroked="true" strokeweight=".472173pt" strokecolor="#000000">
              <v:path arrowok="t"/>
              <v:stroke dashstyle="solid"/>
            </v:shape>
            <v:line style="position:absolute" from="2918,-164" to="2918,841" stroked="true" strokeweight=".46775pt" strokecolor="#000000">
              <v:stroke dashstyle="dot"/>
            </v:line>
            <v:shape style="position:absolute;left:2669;top:1199;width:1103;height:575" coordorigin="2669,1200" coordsize="1103,575" path="m2669,1200l3131,1200,3274,1774,3771,1774e" filled="false" stroked="true" strokeweight=".47126pt" strokecolor="#000000">
              <v:path arrowok="t"/>
              <v:stroke dashstyle="solid"/>
            </v:shape>
            <v:line style="position:absolute" from="3177,-164" to="3177,1846" stroked="true" strokeweight=".46775pt" strokecolor="#000000">
              <v:stroke dashstyle="dot"/>
            </v:line>
            <v:shape style="position:absolute;left:2662;top:-166;width:806;height:76" coordorigin="2663,-166" coordsize="806,76" path="m2918,-128l2906,-134,2843,-166,2843,-134,2666,-134,2663,-131,2663,-124,2666,-122,2843,-122,2843,-90,2906,-122,2918,-128xm3468,-131l3465,-134,3252,-134,3252,-166,3177,-128,3252,-90,3252,-122,3465,-122,3468,-124,3468,-131xe" filled="true" fillcolor="#000000" stroked="false">
              <v:path arrowok="t"/>
              <v:fill type="solid"/>
            </v:shape>
            <v:shape style="position:absolute;left:2918;top:-128;width:2418;height:1903" coordorigin="2918,-128" coordsize="2418,1903" path="m2918,-128l3202,-128m3913,1200l3771,1774m3913,1200l4411,1200,4553,1774,5051,1774m5193,1200l5051,1774m5193,1200l5335,1200e" filled="false" stroked="true" strokeweight=".469981pt" strokecolor="#000000">
              <v:path arrowok="t"/>
              <v:stroke dashstyle="solid"/>
            </v:shape>
            <v:line style="position:absolute" from="5335,1200" to="6153,1200" stroked="true" strokeweight=".472213pt" strokecolor="#000000">
              <v:stroke dashstyle="dash"/>
            </v:line>
            <v:shape style="position:absolute;left:6152;top:1199;width:3555;height:575" coordorigin="6153,1200" coordsize="3555,575" path="m6153,1200l6295,1200,6437,1774,6935,1774m7077,1200l6935,1774m7077,1200l7575,1200,7717,1774,8215,1774m8357,1200l8215,1774m8357,1200l9708,1200e" filled="false" stroked="true" strokeweight=".469981pt" strokecolor="#000000">
              <v:path arrowok="t"/>
              <v:stroke dashstyle="solid"/>
            </v:shape>
            <v:shape style="position:absolute;left:6401;top:841;width:569;height:3087" coordorigin="6402,841" coordsize="569,3087" path="m6402,841l6402,3927m6971,841l6971,1846e" filled="false" stroked="true" strokeweight=".469981pt" strokecolor="#000000">
              <v:path arrowok="t"/>
              <v:stroke dashstyle="dot"/>
            </v:shape>
            <v:shape style="position:absolute;left:8712;top:195;width:1031;height:575" coordorigin="8713,195" coordsize="1031,575" path="m8855,195l8713,769m8855,195l9743,195e" filled="false" stroked="true" strokeweight=".469981pt" strokecolor="#000000">
              <v:path arrowok="t"/>
              <v:stroke dashstyle="solid"/>
            </v:shape>
            <v:shape style="position:absolute;left:6401;top:910;width:569;height:76" coordorigin="6402,911" coordsize="569,76" path="m6477,911l6402,949,6477,986,6477,955,6461,955,6458,952,6458,945,6461,942,6477,942,6477,911xm6896,911l6896,986,6958,955,6912,955,6914,952,6914,945,6912,942,6958,942,6896,911xm6477,942l6461,942,6458,945,6458,952,6461,955,6477,955,6477,942xm6896,942l6477,942,6477,955,6896,955,6896,942xm6958,942l6912,942,6914,945,6914,952,6912,955,6958,955,6971,949,6958,942xe" filled="true" fillcolor="#000000" stroked="false">
              <v:path arrowok="t"/>
              <v:fill type="solid"/>
            </v:shape>
            <v:shape style="position:absolute;left:7041;top:841;width:569;height:1005" coordorigin="7042,841" coordsize="569,1005" path="m7042,841l7042,1846m7610,841l7610,1846e" filled="false" stroked="true" strokeweight=".469981pt" strokecolor="#000000">
              <v:path arrowok="t"/>
              <v:stroke dashstyle="dot"/>
            </v:shape>
            <v:shape style="position:absolute;left:7041;top:910;width:569;height:76" coordorigin="7042,911" coordsize="569,76" path="m7117,911l7042,949,7117,986,7117,955,7101,955,7098,952,7098,945,7101,942,7117,942,7117,911xm7536,911l7536,986,7598,955,7552,955,7554,952,7554,945,7552,942,7598,942,7536,911xm7117,942l7101,942,7098,945,7098,952,7101,955,7117,955,7117,942xm7536,942l7117,942,7117,955,7536,955,7536,942xm7598,942l7552,942,7554,945,7554,952,7552,955,7598,955,7610,949,7598,942xe" filled="true" fillcolor="#000000" stroked="false">
              <v:path arrowok="t"/>
              <v:fill type="solid"/>
            </v:shape>
            <v:line style="position:absolute" from="8321,-164" to="8321,1846" stroked="true" strokeweight=".46775pt" strokecolor="#000000">
              <v:stroke dashstyle="dot"/>
            </v:line>
            <v:shape style="position:absolute;left:7854;top:-166;width:1398;height:76" coordorigin="7855,-166" coordsize="1398,76" path="m8323,-128l8311,-134,8249,-166,8249,-134,7858,-134,7855,-131,7855,-124,7858,-122,8249,-122,8249,-90,8311,-122,8323,-128xm9252,-131l9249,-134,8823,-134,8823,-166,8748,-128,8823,-90,8823,-122,9249,-122,9252,-124,9252,-131xe" filled="true" fillcolor="#000000" stroked="false">
              <v:path arrowok="t"/>
              <v:fill type="solid"/>
            </v:shape>
            <v:line style="position:absolute" from="8323,-128" to="8748,-128" stroked="true" strokeweight=".472213pt" strokecolor="#000000">
              <v:stroke dashstyle="solid"/>
            </v:line>
            <v:line style="position:absolute" from="8748,-164" to="8748,841" stroked="true" strokeweight=".46775pt" strokecolor="#000000">
              <v:stroke dashstyle="dot"/>
            </v:line>
            <v:shape style="position:absolute;left:2669;top:2204;width:2880;height:575" coordorigin="2669,2205" coordsize="2880,575" path="m2669,2779l3451,2779m3593,2205l3451,2779m3593,2205l5406,2205,5549,2779e" filled="false" stroked="true" strokeweight=".469981pt" strokecolor="#000000">
              <v:path arrowok="t"/>
              <v:stroke dashstyle="solid"/>
            </v:shape>
            <v:shape style="position:absolute;left:3557;top:1128;width:249;height:1831" coordorigin="3558,1128" coordsize="249,1831" path="m3807,1128l3807,2958m3558,2133l3558,2958e" filled="false" stroked="true" strokeweight=".469981pt" strokecolor="#000000">
              <v:path arrowok="t"/>
              <v:stroke dashstyle="dot"/>
            </v:shape>
            <v:shape style="position:absolute;left:3302;top:2848;width:786;height:76" coordorigin="3303,2849" coordsize="786,76" path="m3558,2887l3545,2880,3483,2849,3483,2880,3306,2880,3303,2883,3303,2890,3306,2893,3483,2893,3483,2924,3545,2893,3558,2887xm4088,2883l4085,2880,3872,2880,3872,2849,3797,2887,3872,2924,3872,2893,4085,2893,4088,2890,4088,2883xe" filled="true" fillcolor="#000000" stroked="false">
              <v:path arrowok="t"/>
              <v:fill type="solid"/>
            </v:shape>
            <v:line style="position:absolute" from="3558,2887" to="3807,2887" stroked="true" strokeweight=".472213pt" strokecolor="#000000">
              <v:stroke dashstyle="solid"/>
            </v:line>
            <v:shape style="position:absolute;left:5157;top:1128;width:285;height:1831" coordorigin="5158,1128" coordsize="285,1831" path="m5442,1128l5442,2958m5158,1128l5158,2958e" filled="false" stroked="true" strokeweight=".469981pt" strokecolor="#000000">
              <v:path arrowok="t"/>
              <v:stroke dashstyle="dot"/>
            </v:shape>
            <v:shape style="position:absolute;left:4902;top:2848;width:866;height:76" coordorigin="4903,2849" coordsize="866,76" path="m5193,2887l5181,2880,5118,2849,5118,2880,4905,2880,4903,2883,4903,2890,4905,2893,5118,2893,5118,2924,5181,2893,5193,2887xm5768,2883l5765,2880,5517,2880,5517,2849,5442,2887,5517,2924,5517,2893,5765,2893,5768,2890,5768,2883xe" filled="true" fillcolor="#000000" stroked="false">
              <v:path arrowok="t"/>
              <v:fill type="solid"/>
            </v:shape>
            <v:shape style="position:absolute;left:2669;top:2779;width:7039;height:1005" coordorigin="2669,2779" coordsize="7039,1005" path="m5193,2887l5442,2887m5549,2779l9708,2779m2669,3784l6615,3784m6757,3210l6615,3784e" filled="false" stroked="true" strokeweight=".469981pt" strokecolor="#000000">
              <v:path arrowok="t"/>
              <v:stroke dashstyle="solid"/>
            </v:shape>
            <v:shape style="position:absolute;left:6146;top:3853;width:759;height:76" coordorigin="6147,3854" coordsize="759,76" path="m6402,3892l6389,3885,6327,3854,6327,3885,6149,3885,6147,3888,6147,3895,6149,3898,6327,3898,6327,3929,6389,3898,6402,3892xm6906,3888l6903,3885,6726,3885,6726,3854,6651,3892,6726,3929,6726,3898,6903,3898,6906,3895,6906,3888xe" filled="true" fillcolor="#000000" stroked="false">
              <v:path arrowok="t"/>
              <v:fill type="solid"/>
            </v:shape>
            <v:line style="position:absolute" from="6402,3892" to="6651,3892" stroked="true" strokeweight=".472213pt" strokecolor="#000000">
              <v:stroke dashstyle="solid"/>
            </v:line>
            <v:line style="position:absolute" from="6651,3102" to="6651,3927" stroked="true" strokeweight=".46775pt" strokecolor="#000000">
              <v:stroke dashstyle="dot"/>
            </v:line>
            <v:shape style="position:absolute;left:6757;top:3209;width:2951;height:575" coordorigin="6757,3210" coordsize="2951,575" path="m6757,3210l7930,3210,8073,3784,9708,3784e" filled="false" stroked="true" strokeweight=".47205pt" strokecolor="#000000">
              <v:path arrowok="t"/>
              <v:stroke dashstyle="solid"/>
            </v:shape>
            <v:shape style="position:absolute;left:6435;top:781;width:1159;height:114" type="#_x0000_t202" filled="false" stroked="false">
              <v:textbox inset="0,0,0,0">
                <w:txbxContent>
                  <w:p>
                    <w:pPr>
                      <w:spacing w:line="113" w:lineRule="exact" w:before="0"/>
                      <w:ind w:left="0" w:right="0" w:firstLine="0"/>
                      <w:jc w:val="left"/>
                      <w:rPr>
                        <w:sz w:val="10"/>
                      </w:rPr>
                    </w:pPr>
                    <w:r>
                      <w:rPr>
                        <w:spacing w:val="-1"/>
                        <w:sz w:val="10"/>
                      </w:rPr>
                      <w:t>T_low_sck</w:t>
                    </w:r>
                    <w:r>
                      <w:rPr>
                        <w:spacing w:val="52"/>
                        <w:sz w:val="10"/>
                      </w:rPr>
                      <w:t> </w:t>
                    </w:r>
                    <w:r>
                      <w:rPr>
                        <w:spacing w:val="52"/>
                        <w:sz w:val="10"/>
                      </w:rPr>
                      <w:t> </w:t>
                    </w:r>
                    <w:r>
                      <w:rPr>
                        <w:sz w:val="10"/>
                      </w:rPr>
                      <w:t>T_high_sck</w:t>
                    </w:r>
                  </w:p>
                </w:txbxContent>
              </v:textbox>
              <w10:wrap type="none"/>
            </v:shape>
            <v:shape style="position:absolute;left:3292;top:2970;width:565;height:114" type="#_x0000_t202" filled="false" stroked="false">
              <v:textbox inset="0,0,0,0">
                <w:txbxContent>
                  <w:p>
                    <w:pPr>
                      <w:spacing w:line="113" w:lineRule="exact" w:before="0"/>
                      <w:ind w:left="0" w:right="0" w:firstLine="0"/>
                      <w:jc w:val="left"/>
                      <w:rPr>
                        <w:sz w:val="10"/>
                      </w:rPr>
                    </w:pPr>
                    <w:r>
                      <w:rPr>
                        <w:sz w:val="10"/>
                      </w:rPr>
                      <w:t>T_setup_sdi</w:t>
                    </w:r>
                  </w:p>
                </w:txbxContent>
              </v:textbox>
              <w10:wrap type="none"/>
            </v:shape>
            <v:shape style="position:absolute;left:4999;top:2970;width:510;height:114" type="#_x0000_t202" filled="false" stroked="false">
              <v:textbox inset="0,0,0,0">
                <w:txbxContent>
                  <w:p>
                    <w:pPr>
                      <w:spacing w:line="113" w:lineRule="exact" w:before="0"/>
                      <w:ind w:left="0" w:right="0" w:firstLine="0"/>
                      <w:jc w:val="left"/>
                      <w:rPr>
                        <w:sz w:val="10"/>
                      </w:rPr>
                    </w:pPr>
                    <w:r>
                      <w:rPr>
                        <w:sz w:val="10"/>
                      </w:rPr>
                      <w:t>T_hold_sdi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w w:val="105"/>
          <w:sz w:val="12"/>
        </w:rPr>
        <w:t>CSB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7"/>
        <w:rPr>
          <w:sz w:val="26"/>
        </w:rPr>
      </w:pPr>
    </w:p>
    <w:p>
      <w:pPr>
        <w:spacing w:before="101"/>
        <w:ind w:left="1866" w:right="0" w:firstLine="0"/>
        <w:jc w:val="left"/>
        <w:rPr>
          <w:sz w:val="12"/>
        </w:rPr>
      </w:pPr>
      <w:r>
        <w:rPr>
          <w:w w:val="105"/>
          <w:sz w:val="12"/>
        </w:rPr>
        <w:t>SCK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7"/>
        <w:rPr>
          <w:sz w:val="26"/>
        </w:rPr>
      </w:pPr>
    </w:p>
    <w:p>
      <w:pPr>
        <w:spacing w:before="101"/>
        <w:ind w:left="1866" w:right="0" w:firstLine="0"/>
        <w:jc w:val="left"/>
        <w:rPr>
          <w:sz w:val="12"/>
        </w:rPr>
      </w:pPr>
      <w:r>
        <w:rPr>
          <w:w w:val="105"/>
          <w:sz w:val="12"/>
        </w:rPr>
        <w:t>SDI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7"/>
        <w:rPr>
          <w:sz w:val="26"/>
        </w:rPr>
      </w:pPr>
    </w:p>
    <w:p>
      <w:pPr>
        <w:spacing w:before="101"/>
        <w:ind w:left="1866" w:right="0" w:firstLine="0"/>
        <w:jc w:val="left"/>
        <w:rPr>
          <w:sz w:val="12"/>
        </w:rPr>
      </w:pPr>
      <w:r>
        <w:rPr>
          <w:w w:val="105"/>
          <w:sz w:val="12"/>
        </w:rPr>
        <w:t>SDO</w:t>
      </w:r>
    </w:p>
    <w:p>
      <w:pPr>
        <w:pStyle w:val="BodyText"/>
      </w:pPr>
    </w:p>
    <w:p>
      <w:pPr>
        <w:pStyle w:val="BodyText"/>
      </w:pPr>
    </w:p>
    <w:p>
      <w:pPr>
        <w:pStyle w:val="BodyText"/>
        <w:rPr>
          <w:sz w:val="10"/>
        </w:rPr>
      </w:pPr>
    </w:p>
    <w:p>
      <w:pPr>
        <w:pStyle w:val="BodyText"/>
        <w:spacing w:before="7"/>
        <w:rPr>
          <w:sz w:val="12"/>
        </w:rPr>
      </w:pPr>
    </w:p>
    <w:p>
      <w:pPr>
        <w:spacing w:before="0"/>
        <w:ind w:left="1432" w:right="480" w:firstLine="0"/>
        <w:jc w:val="center"/>
        <w:rPr>
          <w:sz w:val="10"/>
        </w:rPr>
      </w:pPr>
      <w:r>
        <w:rPr>
          <w:sz w:val="10"/>
        </w:rPr>
        <w:t>T_delay_sdo</w:t>
      </w:r>
    </w:p>
    <w:p>
      <w:pPr>
        <w:pStyle w:val="BodyText"/>
        <w:spacing w:before="7"/>
        <w:rPr>
          <w:sz w:val="17"/>
        </w:rPr>
      </w:pPr>
    </w:p>
    <w:p>
      <w:pPr>
        <w:spacing w:before="94"/>
        <w:ind w:left="1080" w:right="1137" w:firstLine="0"/>
        <w:jc w:val="center"/>
        <w:rPr>
          <w:sz w:val="22"/>
        </w:rPr>
      </w:pPr>
      <w:r>
        <w:rPr>
          <w:sz w:val="22"/>
        </w:rPr>
        <w:t>Picture</w:t>
      </w:r>
      <w:r>
        <w:rPr>
          <w:spacing w:val="-3"/>
          <w:sz w:val="22"/>
        </w:rPr>
        <w:t> </w:t>
      </w:r>
      <w:r>
        <w:rPr>
          <w:sz w:val="22"/>
        </w:rPr>
        <w:t>13:</w:t>
      </w:r>
      <w:r>
        <w:rPr>
          <w:spacing w:val="-2"/>
          <w:sz w:val="22"/>
        </w:rPr>
        <w:t> </w:t>
      </w:r>
      <w:r>
        <w:rPr>
          <w:sz w:val="22"/>
        </w:rPr>
        <w:t>SPI</w:t>
      </w:r>
      <w:r>
        <w:rPr>
          <w:spacing w:val="-4"/>
          <w:sz w:val="22"/>
        </w:rPr>
        <w:t> </w:t>
      </w:r>
      <w:r>
        <w:rPr>
          <w:sz w:val="22"/>
        </w:rPr>
        <w:t>timing</w:t>
      </w:r>
      <w:r>
        <w:rPr>
          <w:spacing w:val="-3"/>
          <w:sz w:val="22"/>
        </w:rPr>
        <w:t> </w:t>
      </w:r>
      <w:r>
        <w:rPr>
          <w:sz w:val="22"/>
        </w:rPr>
        <w:t>diagram</w:t>
      </w:r>
    </w:p>
    <w:p>
      <w:pPr>
        <w:pStyle w:val="BodyText"/>
        <w:rPr>
          <w:sz w:val="24"/>
        </w:rPr>
      </w:pPr>
    </w:p>
    <w:p>
      <w:pPr>
        <w:pStyle w:val="BodyText"/>
        <w:spacing w:before="10"/>
        <w:rPr>
          <w:sz w:val="18"/>
        </w:rPr>
      </w:pPr>
    </w:p>
    <w:p>
      <w:pPr>
        <w:spacing w:before="0"/>
        <w:ind w:left="1078" w:right="1137" w:firstLine="0"/>
        <w:jc w:val="center"/>
        <w:rPr>
          <w:sz w:val="22"/>
        </w:rPr>
      </w:pPr>
      <w:r>
        <w:rPr>
          <w:sz w:val="22"/>
        </w:rPr>
        <w:t>Table</w:t>
      </w:r>
      <w:r>
        <w:rPr>
          <w:spacing w:val="-3"/>
          <w:sz w:val="22"/>
        </w:rPr>
        <w:t> </w:t>
      </w:r>
      <w:r>
        <w:rPr>
          <w:sz w:val="22"/>
        </w:rPr>
        <w:t>25: SPI</w:t>
      </w:r>
      <w:r>
        <w:rPr>
          <w:spacing w:val="-4"/>
          <w:sz w:val="22"/>
        </w:rPr>
        <w:t> </w:t>
      </w:r>
      <w:r>
        <w:rPr>
          <w:sz w:val="22"/>
        </w:rPr>
        <w:t>timings</w:t>
      </w:r>
    </w:p>
    <w:p>
      <w:pPr>
        <w:pStyle w:val="BodyText"/>
        <w:spacing w:before="4"/>
        <w:rPr>
          <w:sz w:val="10"/>
        </w:rPr>
      </w:pPr>
    </w:p>
    <w:tbl>
      <w:tblPr>
        <w:tblW w:w="0" w:type="auto"/>
        <w:jc w:val="left"/>
        <w:tblInd w:w="90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424"/>
        <w:gridCol w:w="1419"/>
        <w:gridCol w:w="2693"/>
        <w:gridCol w:w="708"/>
        <w:gridCol w:w="711"/>
        <w:gridCol w:w="708"/>
        <w:gridCol w:w="708"/>
      </w:tblGrid>
      <w:tr>
        <w:trPr>
          <w:trHeight w:val="455" w:hRule="atLeast"/>
        </w:trPr>
        <w:tc>
          <w:tcPr>
            <w:tcW w:w="2424" w:type="dxa"/>
            <w:tcBorders>
              <w:left w:val="nil"/>
              <w:bottom w:val="double" w:sz="1" w:space="0" w:color="000000"/>
            </w:tcBorders>
          </w:tcPr>
          <w:p>
            <w:pPr>
              <w:pStyle w:val="TableParagraph"/>
              <w:spacing w:before="126"/>
              <w:ind w:left="105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Parameter</w:t>
            </w:r>
          </w:p>
        </w:tc>
        <w:tc>
          <w:tcPr>
            <w:tcW w:w="1419" w:type="dxa"/>
            <w:tcBorders>
              <w:bottom w:val="double" w:sz="1" w:space="0" w:color="000000"/>
            </w:tcBorders>
          </w:tcPr>
          <w:p>
            <w:pPr>
              <w:pStyle w:val="TableParagraph"/>
              <w:spacing w:before="155"/>
              <w:ind w:left="86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Symbol</w:t>
            </w:r>
          </w:p>
        </w:tc>
        <w:tc>
          <w:tcPr>
            <w:tcW w:w="2693" w:type="dxa"/>
            <w:tcBorders>
              <w:bottom w:val="double" w:sz="1" w:space="0" w:color="000000"/>
            </w:tcBorders>
          </w:tcPr>
          <w:p>
            <w:pPr>
              <w:pStyle w:val="TableParagraph"/>
              <w:spacing w:before="155"/>
              <w:ind w:left="86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Condition</w:t>
            </w:r>
          </w:p>
        </w:tc>
        <w:tc>
          <w:tcPr>
            <w:tcW w:w="708" w:type="dxa"/>
            <w:tcBorders>
              <w:bottom w:val="double" w:sz="1" w:space="0" w:color="000000"/>
            </w:tcBorders>
          </w:tcPr>
          <w:p>
            <w:pPr>
              <w:pStyle w:val="TableParagraph"/>
              <w:spacing w:before="155"/>
              <w:ind w:left="83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Min</w:t>
            </w:r>
          </w:p>
        </w:tc>
        <w:tc>
          <w:tcPr>
            <w:tcW w:w="711" w:type="dxa"/>
            <w:tcBorders>
              <w:bottom w:val="double" w:sz="1" w:space="0" w:color="000000"/>
            </w:tcBorders>
          </w:tcPr>
          <w:p>
            <w:pPr>
              <w:pStyle w:val="TableParagraph"/>
              <w:spacing w:before="155"/>
              <w:ind w:left="86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Typ</w:t>
            </w:r>
          </w:p>
        </w:tc>
        <w:tc>
          <w:tcPr>
            <w:tcW w:w="708" w:type="dxa"/>
            <w:tcBorders>
              <w:bottom w:val="double" w:sz="1" w:space="0" w:color="000000"/>
            </w:tcBorders>
          </w:tcPr>
          <w:p>
            <w:pPr>
              <w:pStyle w:val="TableParagraph"/>
              <w:spacing w:before="155"/>
              <w:ind w:left="83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Max</w:t>
            </w:r>
          </w:p>
        </w:tc>
        <w:tc>
          <w:tcPr>
            <w:tcW w:w="708" w:type="dxa"/>
            <w:tcBorders>
              <w:bottom w:val="double" w:sz="1" w:space="0" w:color="000000"/>
              <w:right w:val="nil"/>
            </w:tcBorders>
          </w:tcPr>
          <w:p>
            <w:pPr>
              <w:pStyle w:val="TableParagraph"/>
              <w:spacing w:before="155"/>
              <w:ind w:left="86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Unit</w:t>
            </w:r>
          </w:p>
        </w:tc>
      </w:tr>
      <w:tr>
        <w:trPr>
          <w:trHeight w:val="467" w:hRule="atLeast"/>
        </w:trPr>
        <w:tc>
          <w:tcPr>
            <w:tcW w:w="2424" w:type="dxa"/>
            <w:tcBorders>
              <w:top w:val="double" w:sz="1" w:space="0" w:color="000000"/>
              <w:left w:val="nil"/>
              <w:bottom w:val="dashSmallGap" w:sz="4" w:space="0" w:color="000000"/>
            </w:tcBorders>
          </w:tcPr>
          <w:p>
            <w:pPr>
              <w:pStyle w:val="TableParagraph"/>
              <w:spacing w:before="124"/>
              <w:ind w:left="105"/>
              <w:rPr>
                <w:sz w:val="20"/>
              </w:rPr>
            </w:pPr>
            <w:r>
              <w:rPr>
                <w:sz w:val="20"/>
              </w:rPr>
              <w:t>SPI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clock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i/p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frequency</w:t>
            </w:r>
          </w:p>
        </w:tc>
        <w:tc>
          <w:tcPr>
            <w:tcW w:w="1419" w:type="dxa"/>
            <w:tcBorders>
              <w:top w:val="double" w:sz="1" w:space="0" w:color="000000"/>
              <w:bottom w:val="dashSmallGap" w:sz="4" w:space="0" w:color="000000"/>
            </w:tcBorders>
          </w:tcPr>
          <w:p>
            <w:pPr>
              <w:pStyle w:val="TableParagraph"/>
              <w:spacing w:before="155"/>
              <w:ind w:left="86"/>
              <w:rPr>
                <w:sz w:val="20"/>
              </w:rPr>
            </w:pPr>
            <w:r>
              <w:rPr>
                <w:sz w:val="20"/>
              </w:rPr>
              <w:t>F_spi</w:t>
            </w:r>
          </w:p>
        </w:tc>
        <w:tc>
          <w:tcPr>
            <w:tcW w:w="2693" w:type="dxa"/>
            <w:tcBorders>
              <w:top w:val="double" w:sz="1" w:space="0" w:color="000000"/>
              <w:bottom w:val="dashSmallGap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08" w:type="dxa"/>
            <w:tcBorders>
              <w:top w:val="double" w:sz="1" w:space="0" w:color="000000"/>
              <w:bottom w:val="dashSmallGap" w:sz="4" w:space="0" w:color="000000"/>
            </w:tcBorders>
          </w:tcPr>
          <w:p>
            <w:pPr>
              <w:pStyle w:val="TableParagraph"/>
              <w:spacing w:before="155"/>
              <w:ind w:left="83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711" w:type="dxa"/>
            <w:tcBorders>
              <w:top w:val="double" w:sz="1" w:space="0" w:color="000000"/>
              <w:bottom w:val="dashSmallGap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08" w:type="dxa"/>
            <w:tcBorders>
              <w:top w:val="double" w:sz="1" w:space="0" w:color="000000"/>
              <w:bottom w:val="dashSmallGap" w:sz="4" w:space="0" w:color="000000"/>
            </w:tcBorders>
          </w:tcPr>
          <w:p>
            <w:pPr>
              <w:pStyle w:val="TableParagraph"/>
              <w:spacing w:before="155"/>
              <w:ind w:left="83"/>
              <w:rPr>
                <w:sz w:val="20"/>
              </w:rPr>
            </w:pPr>
            <w:r>
              <w:rPr>
                <w:sz w:val="20"/>
              </w:rPr>
              <w:t>10</w:t>
            </w:r>
          </w:p>
        </w:tc>
        <w:tc>
          <w:tcPr>
            <w:tcW w:w="708" w:type="dxa"/>
            <w:tcBorders>
              <w:top w:val="double" w:sz="1" w:space="0" w:color="000000"/>
              <w:bottom w:val="dashSmallGap" w:sz="4" w:space="0" w:color="000000"/>
              <w:right w:val="nil"/>
            </w:tcBorders>
          </w:tcPr>
          <w:p>
            <w:pPr>
              <w:pStyle w:val="TableParagraph"/>
              <w:spacing w:before="155"/>
              <w:ind w:left="86"/>
              <w:rPr>
                <w:sz w:val="20"/>
              </w:rPr>
            </w:pPr>
            <w:r>
              <w:rPr>
                <w:sz w:val="20"/>
              </w:rPr>
              <w:t>MHz</w:t>
            </w:r>
          </w:p>
        </w:tc>
      </w:tr>
      <w:tr>
        <w:trPr>
          <w:trHeight w:val="455" w:hRule="atLeast"/>
        </w:trPr>
        <w:tc>
          <w:tcPr>
            <w:tcW w:w="2424" w:type="dxa"/>
            <w:tcBorders>
              <w:top w:val="dashSmallGap" w:sz="4" w:space="0" w:color="000000"/>
              <w:left w:val="nil"/>
              <w:bottom w:val="dashSmallGap" w:sz="4" w:space="0" w:color="000000"/>
            </w:tcBorders>
          </w:tcPr>
          <w:p>
            <w:pPr>
              <w:pStyle w:val="TableParagraph"/>
              <w:spacing w:before="112"/>
              <w:ind w:left="105"/>
              <w:rPr>
                <w:sz w:val="20"/>
              </w:rPr>
            </w:pPr>
            <w:r>
              <w:rPr>
                <w:sz w:val="20"/>
              </w:rPr>
              <w:t>SCK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low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pulse</w:t>
            </w:r>
          </w:p>
        </w:tc>
        <w:tc>
          <w:tcPr>
            <w:tcW w:w="1419" w:type="dxa"/>
            <w:tcBorders>
              <w:top w:val="dashSmallGap" w:sz="4" w:space="0" w:color="000000"/>
              <w:bottom w:val="dashSmallGap" w:sz="4" w:space="0" w:color="000000"/>
            </w:tcBorders>
          </w:tcPr>
          <w:p>
            <w:pPr>
              <w:pStyle w:val="TableParagraph"/>
              <w:spacing w:before="141"/>
              <w:ind w:left="86"/>
              <w:rPr>
                <w:sz w:val="20"/>
              </w:rPr>
            </w:pPr>
            <w:r>
              <w:rPr>
                <w:sz w:val="20"/>
              </w:rPr>
              <w:t>T_low_sck</w:t>
            </w:r>
          </w:p>
        </w:tc>
        <w:tc>
          <w:tcPr>
            <w:tcW w:w="2693" w:type="dxa"/>
            <w:tcBorders>
              <w:top w:val="dashSmallGap" w:sz="4" w:space="0" w:color="000000"/>
              <w:bottom w:val="dashSmallGap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08" w:type="dxa"/>
            <w:tcBorders>
              <w:top w:val="dashSmallGap" w:sz="4" w:space="0" w:color="000000"/>
              <w:bottom w:val="dashSmallGap" w:sz="4" w:space="0" w:color="000000"/>
            </w:tcBorders>
          </w:tcPr>
          <w:p>
            <w:pPr>
              <w:pStyle w:val="TableParagraph"/>
              <w:spacing w:before="141"/>
              <w:ind w:left="83"/>
              <w:rPr>
                <w:sz w:val="20"/>
              </w:rPr>
            </w:pPr>
            <w:r>
              <w:rPr>
                <w:sz w:val="20"/>
              </w:rPr>
              <w:t>20</w:t>
            </w:r>
          </w:p>
        </w:tc>
        <w:tc>
          <w:tcPr>
            <w:tcW w:w="711" w:type="dxa"/>
            <w:tcBorders>
              <w:top w:val="dashSmallGap" w:sz="4" w:space="0" w:color="000000"/>
              <w:bottom w:val="dashSmallGap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08" w:type="dxa"/>
            <w:tcBorders>
              <w:top w:val="dashSmallGap" w:sz="4" w:space="0" w:color="000000"/>
              <w:bottom w:val="dashSmallGap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08" w:type="dxa"/>
            <w:tcBorders>
              <w:top w:val="dashSmallGap" w:sz="4" w:space="0" w:color="000000"/>
              <w:bottom w:val="dashSmallGap" w:sz="4" w:space="0" w:color="000000"/>
              <w:right w:val="nil"/>
            </w:tcBorders>
          </w:tcPr>
          <w:p>
            <w:pPr>
              <w:pStyle w:val="TableParagraph"/>
              <w:spacing w:before="141"/>
              <w:ind w:left="86"/>
              <w:rPr>
                <w:sz w:val="20"/>
              </w:rPr>
            </w:pPr>
            <w:r>
              <w:rPr>
                <w:sz w:val="20"/>
              </w:rPr>
              <w:t>ns</w:t>
            </w:r>
          </w:p>
        </w:tc>
      </w:tr>
      <w:tr>
        <w:trPr>
          <w:trHeight w:val="453" w:hRule="atLeast"/>
        </w:trPr>
        <w:tc>
          <w:tcPr>
            <w:tcW w:w="2424" w:type="dxa"/>
            <w:tcBorders>
              <w:top w:val="dashSmallGap" w:sz="4" w:space="0" w:color="000000"/>
              <w:left w:val="nil"/>
              <w:bottom w:val="dashSmallGap" w:sz="4" w:space="0" w:color="000000"/>
            </w:tcBorders>
          </w:tcPr>
          <w:p>
            <w:pPr>
              <w:pStyle w:val="TableParagraph"/>
              <w:spacing w:before="110"/>
              <w:ind w:left="105"/>
              <w:rPr>
                <w:sz w:val="20"/>
              </w:rPr>
            </w:pPr>
            <w:r>
              <w:rPr>
                <w:sz w:val="20"/>
              </w:rPr>
              <w:t>SCK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high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pulse</w:t>
            </w:r>
          </w:p>
        </w:tc>
        <w:tc>
          <w:tcPr>
            <w:tcW w:w="1419" w:type="dxa"/>
            <w:tcBorders>
              <w:top w:val="dashSmallGap" w:sz="4" w:space="0" w:color="000000"/>
              <w:bottom w:val="dashSmallGap" w:sz="4" w:space="0" w:color="000000"/>
            </w:tcBorders>
          </w:tcPr>
          <w:p>
            <w:pPr>
              <w:pStyle w:val="TableParagraph"/>
              <w:spacing w:before="138"/>
              <w:ind w:left="86"/>
              <w:rPr>
                <w:sz w:val="20"/>
              </w:rPr>
            </w:pPr>
            <w:r>
              <w:rPr>
                <w:sz w:val="20"/>
              </w:rPr>
              <w:t>T_high_sck</w:t>
            </w:r>
          </w:p>
        </w:tc>
        <w:tc>
          <w:tcPr>
            <w:tcW w:w="2693" w:type="dxa"/>
            <w:tcBorders>
              <w:top w:val="dashSmallGap" w:sz="4" w:space="0" w:color="000000"/>
              <w:bottom w:val="dashSmallGap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08" w:type="dxa"/>
            <w:tcBorders>
              <w:top w:val="dashSmallGap" w:sz="4" w:space="0" w:color="000000"/>
              <w:bottom w:val="dashSmallGap" w:sz="4" w:space="0" w:color="000000"/>
            </w:tcBorders>
          </w:tcPr>
          <w:p>
            <w:pPr>
              <w:pStyle w:val="TableParagraph"/>
              <w:spacing w:before="138"/>
              <w:ind w:left="83"/>
              <w:rPr>
                <w:sz w:val="20"/>
              </w:rPr>
            </w:pPr>
            <w:r>
              <w:rPr>
                <w:sz w:val="20"/>
              </w:rPr>
              <w:t>20</w:t>
            </w:r>
          </w:p>
        </w:tc>
        <w:tc>
          <w:tcPr>
            <w:tcW w:w="711" w:type="dxa"/>
            <w:tcBorders>
              <w:top w:val="dashSmallGap" w:sz="4" w:space="0" w:color="000000"/>
              <w:bottom w:val="dashSmallGap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08" w:type="dxa"/>
            <w:tcBorders>
              <w:top w:val="dashSmallGap" w:sz="4" w:space="0" w:color="000000"/>
              <w:bottom w:val="dashSmallGap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08" w:type="dxa"/>
            <w:tcBorders>
              <w:top w:val="dashSmallGap" w:sz="4" w:space="0" w:color="000000"/>
              <w:bottom w:val="dashSmallGap" w:sz="4" w:space="0" w:color="000000"/>
              <w:right w:val="nil"/>
            </w:tcBorders>
          </w:tcPr>
          <w:p>
            <w:pPr>
              <w:pStyle w:val="TableParagraph"/>
              <w:spacing w:before="138"/>
              <w:ind w:left="86"/>
              <w:rPr>
                <w:sz w:val="20"/>
              </w:rPr>
            </w:pPr>
            <w:r>
              <w:rPr>
                <w:sz w:val="20"/>
              </w:rPr>
              <w:t>ns</w:t>
            </w:r>
          </w:p>
        </w:tc>
      </w:tr>
      <w:tr>
        <w:trPr>
          <w:trHeight w:val="453" w:hRule="atLeast"/>
        </w:trPr>
        <w:tc>
          <w:tcPr>
            <w:tcW w:w="2424" w:type="dxa"/>
            <w:tcBorders>
              <w:top w:val="dashSmallGap" w:sz="4" w:space="0" w:color="000000"/>
              <w:left w:val="nil"/>
              <w:bottom w:val="dashSmallGap" w:sz="4" w:space="0" w:color="000000"/>
            </w:tcBorders>
          </w:tcPr>
          <w:p>
            <w:pPr>
              <w:pStyle w:val="TableParagraph"/>
              <w:spacing w:before="110"/>
              <w:ind w:left="105"/>
              <w:rPr>
                <w:sz w:val="20"/>
              </w:rPr>
            </w:pPr>
            <w:r>
              <w:rPr>
                <w:sz w:val="20"/>
              </w:rPr>
              <w:t>SDI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setup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time</w:t>
            </w:r>
          </w:p>
        </w:tc>
        <w:tc>
          <w:tcPr>
            <w:tcW w:w="1419" w:type="dxa"/>
            <w:tcBorders>
              <w:top w:val="dashSmallGap" w:sz="4" w:space="0" w:color="000000"/>
              <w:bottom w:val="dashSmallGap" w:sz="4" w:space="0" w:color="000000"/>
            </w:tcBorders>
          </w:tcPr>
          <w:p>
            <w:pPr>
              <w:pStyle w:val="TableParagraph"/>
              <w:spacing w:before="141"/>
              <w:ind w:left="86"/>
              <w:rPr>
                <w:sz w:val="20"/>
              </w:rPr>
            </w:pPr>
            <w:r>
              <w:rPr>
                <w:sz w:val="20"/>
              </w:rPr>
              <w:t>T_setup_sdi</w:t>
            </w:r>
          </w:p>
        </w:tc>
        <w:tc>
          <w:tcPr>
            <w:tcW w:w="2693" w:type="dxa"/>
            <w:tcBorders>
              <w:top w:val="dashSmallGap" w:sz="4" w:space="0" w:color="000000"/>
              <w:bottom w:val="dashSmallGap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08" w:type="dxa"/>
            <w:tcBorders>
              <w:top w:val="dashSmallGap" w:sz="4" w:space="0" w:color="000000"/>
              <w:bottom w:val="dashSmallGap" w:sz="4" w:space="0" w:color="000000"/>
            </w:tcBorders>
          </w:tcPr>
          <w:p>
            <w:pPr>
              <w:pStyle w:val="TableParagraph"/>
              <w:spacing w:before="141"/>
              <w:ind w:left="83"/>
              <w:rPr>
                <w:sz w:val="20"/>
              </w:rPr>
            </w:pPr>
            <w:r>
              <w:rPr>
                <w:sz w:val="20"/>
              </w:rPr>
              <w:t>20</w:t>
            </w:r>
          </w:p>
        </w:tc>
        <w:tc>
          <w:tcPr>
            <w:tcW w:w="711" w:type="dxa"/>
            <w:tcBorders>
              <w:top w:val="dashSmallGap" w:sz="4" w:space="0" w:color="000000"/>
              <w:bottom w:val="dashSmallGap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08" w:type="dxa"/>
            <w:tcBorders>
              <w:top w:val="dashSmallGap" w:sz="4" w:space="0" w:color="000000"/>
              <w:bottom w:val="dashSmallGap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08" w:type="dxa"/>
            <w:tcBorders>
              <w:top w:val="dashSmallGap" w:sz="4" w:space="0" w:color="000000"/>
              <w:bottom w:val="dashSmallGap" w:sz="4" w:space="0" w:color="000000"/>
              <w:right w:val="nil"/>
            </w:tcBorders>
          </w:tcPr>
          <w:p>
            <w:pPr>
              <w:pStyle w:val="TableParagraph"/>
              <w:spacing w:before="141"/>
              <w:ind w:left="86"/>
              <w:rPr>
                <w:sz w:val="20"/>
              </w:rPr>
            </w:pPr>
            <w:r>
              <w:rPr>
                <w:sz w:val="20"/>
              </w:rPr>
              <w:t>ns</w:t>
            </w:r>
          </w:p>
        </w:tc>
      </w:tr>
      <w:tr>
        <w:trPr>
          <w:trHeight w:val="455" w:hRule="atLeast"/>
        </w:trPr>
        <w:tc>
          <w:tcPr>
            <w:tcW w:w="2424" w:type="dxa"/>
            <w:tcBorders>
              <w:top w:val="dashSmallGap" w:sz="4" w:space="0" w:color="000000"/>
              <w:left w:val="nil"/>
              <w:bottom w:val="dashSmallGap" w:sz="4" w:space="0" w:color="000000"/>
            </w:tcBorders>
          </w:tcPr>
          <w:p>
            <w:pPr>
              <w:pStyle w:val="TableParagraph"/>
              <w:spacing w:before="112"/>
              <w:ind w:left="105"/>
              <w:rPr>
                <w:sz w:val="20"/>
              </w:rPr>
            </w:pPr>
            <w:r>
              <w:rPr>
                <w:sz w:val="20"/>
              </w:rPr>
              <w:t>SDI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hold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time</w:t>
            </w:r>
          </w:p>
        </w:tc>
        <w:tc>
          <w:tcPr>
            <w:tcW w:w="1419" w:type="dxa"/>
            <w:tcBorders>
              <w:top w:val="dashSmallGap" w:sz="4" w:space="0" w:color="000000"/>
              <w:bottom w:val="dashSmallGap" w:sz="4" w:space="0" w:color="000000"/>
            </w:tcBorders>
          </w:tcPr>
          <w:p>
            <w:pPr>
              <w:pStyle w:val="TableParagraph"/>
              <w:spacing w:before="141"/>
              <w:ind w:left="86"/>
              <w:rPr>
                <w:sz w:val="20"/>
              </w:rPr>
            </w:pPr>
            <w:r>
              <w:rPr>
                <w:sz w:val="20"/>
              </w:rPr>
              <w:t>T_hold_sdi</w:t>
            </w:r>
          </w:p>
        </w:tc>
        <w:tc>
          <w:tcPr>
            <w:tcW w:w="2693" w:type="dxa"/>
            <w:tcBorders>
              <w:top w:val="dashSmallGap" w:sz="4" w:space="0" w:color="000000"/>
              <w:bottom w:val="dashSmallGap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08" w:type="dxa"/>
            <w:tcBorders>
              <w:top w:val="dashSmallGap" w:sz="4" w:space="0" w:color="000000"/>
              <w:bottom w:val="dashSmallGap" w:sz="4" w:space="0" w:color="000000"/>
            </w:tcBorders>
          </w:tcPr>
          <w:p>
            <w:pPr>
              <w:pStyle w:val="TableParagraph"/>
              <w:spacing w:before="141"/>
              <w:ind w:left="83"/>
              <w:rPr>
                <w:sz w:val="20"/>
              </w:rPr>
            </w:pPr>
            <w:r>
              <w:rPr>
                <w:sz w:val="20"/>
              </w:rPr>
              <w:t>20</w:t>
            </w:r>
          </w:p>
        </w:tc>
        <w:tc>
          <w:tcPr>
            <w:tcW w:w="711" w:type="dxa"/>
            <w:tcBorders>
              <w:top w:val="dashSmallGap" w:sz="4" w:space="0" w:color="000000"/>
              <w:bottom w:val="dashSmallGap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08" w:type="dxa"/>
            <w:tcBorders>
              <w:top w:val="dashSmallGap" w:sz="4" w:space="0" w:color="000000"/>
              <w:bottom w:val="dashSmallGap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08" w:type="dxa"/>
            <w:tcBorders>
              <w:top w:val="dashSmallGap" w:sz="4" w:space="0" w:color="000000"/>
              <w:bottom w:val="dashSmallGap" w:sz="4" w:space="0" w:color="000000"/>
              <w:right w:val="nil"/>
            </w:tcBorders>
          </w:tcPr>
          <w:p>
            <w:pPr>
              <w:pStyle w:val="TableParagraph"/>
              <w:spacing w:before="141"/>
              <w:ind w:left="86"/>
              <w:rPr>
                <w:sz w:val="20"/>
              </w:rPr>
            </w:pPr>
            <w:r>
              <w:rPr>
                <w:sz w:val="20"/>
              </w:rPr>
              <w:t>ns</w:t>
            </w:r>
          </w:p>
        </w:tc>
      </w:tr>
      <w:tr>
        <w:trPr>
          <w:trHeight w:val="453" w:hRule="atLeast"/>
        </w:trPr>
        <w:tc>
          <w:tcPr>
            <w:tcW w:w="2424" w:type="dxa"/>
            <w:tcBorders>
              <w:top w:val="dashSmallGap" w:sz="4" w:space="0" w:color="000000"/>
              <w:left w:val="nil"/>
              <w:bottom w:val="dashSmallGap" w:sz="4" w:space="0" w:color="000000"/>
            </w:tcBorders>
          </w:tcPr>
          <w:p>
            <w:pPr>
              <w:pStyle w:val="TableParagraph"/>
              <w:spacing w:before="110"/>
              <w:ind w:left="105"/>
              <w:rPr>
                <w:sz w:val="20"/>
              </w:rPr>
            </w:pPr>
            <w:r>
              <w:rPr>
                <w:sz w:val="20"/>
              </w:rPr>
              <w:t>SDO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output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delay</w:t>
            </w:r>
          </w:p>
        </w:tc>
        <w:tc>
          <w:tcPr>
            <w:tcW w:w="1419" w:type="dxa"/>
            <w:tcBorders>
              <w:top w:val="dashSmallGap" w:sz="4" w:space="0" w:color="000000"/>
              <w:bottom w:val="dashSmallGap" w:sz="4" w:space="0" w:color="000000"/>
            </w:tcBorders>
          </w:tcPr>
          <w:p>
            <w:pPr>
              <w:pStyle w:val="TableParagraph"/>
              <w:spacing w:before="138"/>
              <w:ind w:left="86"/>
              <w:rPr>
                <w:sz w:val="20"/>
              </w:rPr>
            </w:pPr>
            <w:r>
              <w:rPr>
                <w:sz w:val="20"/>
              </w:rPr>
              <w:t>T_delay_sdo</w:t>
            </w:r>
          </w:p>
        </w:tc>
        <w:tc>
          <w:tcPr>
            <w:tcW w:w="2693" w:type="dxa"/>
            <w:tcBorders>
              <w:top w:val="dashSmallGap" w:sz="4" w:space="0" w:color="000000"/>
              <w:bottom w:val="dashSmallGap" w:sz="4" w:space="0" w:color="000000"/>
            </w:tcBorders>
          </w:tcPr>
          <w:p>
            <w:pPr>
              <w:pStyle w:val="TableParagraph"/>
              <w:spacing w:before="138"/>
              <w:ind w:left="86"/>
              <w:rPr>
                <w:sz w:val="20"/>
              </w:rPr>
            </w:pPr>
            <w:r>
              <w:rPr>
                <w:position w:val="1"/>
                <w:sz w:val="20"/>
              </w:rPr>
              <w:t>25</w:t>
            </w:r>
            <w:r>
              <w:rPr>
                <w:spacing w:val="-4"/>
                <w:position w:val="1"/>
                <w:sz w:val="20"/>
              </w:rPr>
              <w:t> </w:t>
            </w:r>
            <w:r>
              <w:rPr>
                <w:position w:val="1"/>
                <w:sz w:val="20"/>
              </w:rPr>
              <w:t>pF</w:t>
            </w:r>
            <w:r>
              <w:rPr>
                <w:spacing w:val="-1"/>
                <w:position w:val="1"/>
                <w:sz w:val="20"/>
              </w:rPr>
              <w:t> </w:t>
            </w:r>
            <w:r>
              <w:rPr>
                <w:position w:val="1"/>
                <w:sz w:val="20"/>
              </w:rPr>
              <w:t>load,</w:t>
            </w:r>
            <w:r>
              <w:rPr>
                <w:spacing w:val="-1"/>
                <w:position w:val="1"/>
                <w:sz w:val="20"/>
              </w:rPr>
              <w:t> </w:t>
            </w:r>
            <w:r>
              <w:rPr>
                <w:position w:val="1"/>
                <w:sz w:val="20"/>
              </w:rPr>
              <w:t>V</w:t>
            </w:r>
            <w:r>
              <w:rPr>
                <w:sz w:val="13"/>
              </w:rPr>
              <w:t>DDIO</w:t>
            </w:r>
            <w:r>
              <w:rPr>
                <w:position w:val="1"/>
                <w:sz w:val="20"/>
              </w:rPr>
              <w:t>=1.6</w:t>
            </w:r>
            <w:r>
              <w:rPr>
                <w:spacing w:val="-3"/>
                <w:position w:val="1"/>
                <w:sz w:val="20"/>
              </w:rPr>
              <w:t> </w:t>
            </w:r>
            <w:r>
              <w:rPr>
                <w:position w:val="1"/>
                <w:sz w:val="20"/>
              </w:rPr>
              <w:t>V</w:t>
            </w:r>
            <w:r>
              <w:rPr>
                <w:spacing w:val="-2"/>
                <w:position w:val="1"/>
                <w:sz w:val="20"/>
              </w:rPr>
              <w:t> </w:t>
            </w:r>
            <w:r>
              <w:rPr>
                <w:position w:val="1"/>
                <w:sz w:val="20"/>
              </w:rPr>
              <w:t>min</w:t>
            </w:r>
          </w:p>
        </w:tc>
        <w:tc>
          <w:tcPr>
            <w:tcW w:w="708" w:type="dxa"/>
            <w:tcBorders>
              <w:top w:val="dashSmallGap" w:sz="4" w:space="0" w:color="000000"/>
              <w:bottom w:val="dashSmallGap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11" w:type="dxa"/>
            <w:tcBorders>
              <w:top w:val="dashSmallGap" w:sz="4" w:space="0" w:color="000000"/>
              <w:bottom w:val="dashSmallGap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08" w:type="dxa"/>
            <w:tcBorders>
              <w:top w:val="dashSmallGap" w:sz="4" w:space="0" w:color="000000"/>
              <w:bottom w:val="dashSmallGap" w:sz="4" w:space="0" w:color="000000"/>
            </w:tcBorders>
          </w:tcPr>
          <w:p>
            <w:pPr>
              <w:pStyle w:val="TableParagraph"/>
              <w:spacing w:before="138"/>
              <w:ind w:left="83"/>
              <w:rPr>
                <w:sz w:val="20"/>
              </w:rPr>
            </w:pPr>
            <w:r>
              <w:rPr>
                <w:sz w:val="20"/>
              </w:rPr>
              <w:t>30</w:t>
            </w:r>
          </w:p>
        </w:tc>
        <w:tc>
          <w:tcPr>
            <w:tcW w:w="708" w:type="dxa"/>
            <w:tcBorders>
              <w:top w:val="dashSmallGap" w:sz="4" w:space="0" w:color="000000"/>
              <w:bottom w:val="dashSmallGap" w:sz="4" w:space="0" w:color="000000"/>
              <w:right w:val="nil"/>
            </w:tcBorders>
          </w:tcPr>
          <w:p>
            <w:pPr>
              <w:pStyle w:val="TableParagraph"/>
              <w:spacing w:before="138"/>
              <w:ind w:left="86"/>
              <w:rPr>
                <w:sz w:val="20"/>
              </w:rPr>
            </w:pPr>
            <w:r>
              <w:rPr>
                <w:sz w:val="20"/>
              </w:rPr>
              <w:t>ns</w:t>
            </w:r>
          </w:p>
        </w:tc>
      </w:tr>
      <w:tr>
        <w:trPr>
          <w:trHeight w:val="453" w:hRule="atLeast"/>
        </w:trPr>
        <w:tc>
          <w:tcPr>
            <w:tcW w:w="2424" w:type="dxa"/>
            <w:tcBorders>
              <w:top w:val="dashSmallGap" w:sz="4" w:space="0" w:color="000000"/>
              <w:left w:val="nil"/>
              <w:bottom w:val="dashSmallGap" w:sz="4" w:space="0" w:color="000000"/>
            </w:tcBorders>
          </w:tcPr>
          <w:p>
            <w:pPr>
              <w:pStyle w:val="TableParagraph"/>
              <w:spacing w:before="110"/>
              <w:ind w:left="105"/>
              <w:rPr>
                <w:sz w:val="20"/>
              </w:rPr>
            </w:pPr>
            <w:r>
              <w:rPr>
                <w:sz w:val="20"/>
              </w:rPr>
              <w:t>SDO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output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delay</w:t>
            </w:r>
          </w:p>
        </w:tc>
        <w:tc>
          <w:tcPr>
            <w:tcW w:w="1419" w:type="dxa"/>
            <w:tcBorders>
              <w:top w:val="dashSmallGap" w:sz="4" w:space="0" w:color="000000"/>
              <w:bottom w:val="dashSmallGap" w:sz="4" w:space="0" w:color="000000"/>
            </w:tcBorders>
          </w:tcPr>
          <w:p>
            <w:pPr>
              <w:pStyle w:val="TableParagraph"/>
              <w:spacing w:before="141"/>
              <w:ind w:left="86"/>
              <w:rPr>
                <w:sz w:val="20"/>
              </w:rPr>
            </w:pPr>
            <w:r>
              <w:rPr>
                <w:sz w:val="20"/>
              </w:rPr>
              <w:t>T_delay_sdo</w:t>
            </w:r>
          </w:p>
        </w:tc>
        <w:tc>
          <w:tcPr>
            <w:tcW w:w="2693" w:type="dxa"/>
            <w:tcBorders>
              <w:top w:val="dashSmallGap" w:sz="4" w:space="0" w:color="000000"/>
              <w:bottom w:val="dashSmallGap" w:sz="4" w:space="0" w:color="000000"/>
            </w:tcBorders>
          </w:tcPr>
          <w:p>
            <w:pPr>
              <w:pStyle w:val="TableParagraph"/>
              <w:spacing w:before="140"/>
              <w:ind w:left="86"/>
              <w:rPr>
                <w:sz w:val="20"/>
              </w:rPr>
            </w:pPr>
            <w:r>
              <w:rPr>
                <w:position w:val="1"/>
                <w:sz w:val="20"/>
              </w:rPr>
              <w:t>25</w:t>
            </w:r>
            <w:r>
              <w:rPr>
                <w:spacing w:val="-4"/>
                <w:position w:val="1"/>
                <w:sz w:val="20"/>
              </w:rPr>
              <w:t> </w:t>
            </w:r>
            <w:r>
              <w:rPr>
                <w:position w:val="1"/>
                <w:sz w:val="20"/>
              </w:rPr>
              <w:t>pF</w:t>
            </w:r>
            <w:r>
              <w:rPr>
                <w:spacing w:val="-1"/>
                <w:position w:val="1"/>
                <w:sz w:val="20"/>
              </w:rPr>
              <w:t> </w:t>
            </w:r>
            <w:r>
              <w:rPr>
                <w:position w:val="1"/>
                <w:sz w:val="20"/>
              </w:rPr>
              <w:t>load,</w:t>
            </w:r>
            <w:r>
              <w:rPr>
                <w:spacing w:val="-1"/>
                <w:position w:val="1"/>
                <w:sz w:val="20"/>
              </w:rPr>
              <w:t> </w:t>
            </w:r>
            <w:r>
              <w:rPr>
                <w:position w:val="1"/>
                <w:sz w:val="20"/>
              </w:rPr>
              <w:t>V</w:t>
            </w:r>
            <w:r>
              <w:rPr>
                <w:sz w:val="13"/>
              </w:rPr>
              <w:t>DDIO</w:t>
            </w:r>
            <w:r>
              <w:rPr>
                <w:position w:val="1"/>
                <w:sz w:val="20"/>
              </w:rPr>
              <w:t>=1.2</w:t>
            </w:r>
            <w:r>
              <w:rPr>
                <w:spacing w:val="-3"/>
                <w:position w:val="1"/>
                <w:sz w:val="20"/>
              </w:rPr>
              <w:t> </w:t>
            </w:r>
            <w:r>
              <w:rPr>
                <w:position w:val="1"/>
                <w:sz w:val="20"/>
              </w:rPr>
              <w:t>V</w:t>
            </w:r>
            <w:r>
              <w:rPr>
                <w:spacing w:val="-2"/>
                <w:position w:val="1"/>
                <w:sz w:val="20"/>
              </w:rPr>
              <w:t> </w:t>
            </w:r>
            <w:r>
              <w:rPr>
                <w:position w:val="1"/>
                <w:sz w:val="20"/>
              </w:rPr>
              <w:t>min</w:t>
            </w:r>
          </w:p>
        </w:tc>
        <w:tc>
          <w:tcPr>
            <w:tcW w:w="708" w:type="dxa"/>
            <w:tcBorders>
              <w:top w:val="dashSmallGap" w:sz="4" w:space="0" w:color="000000"/>
              <w:bottom w:val="dashSmallGap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11" w:type="dxa"/>
            <w:tcBorders>
              <w:top w:val="dashSmallGap" w:sz="4" w:space="0" w:color="000000"/>
              <w:bottom w:val="dashSmallGap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08" w:type="dxa"/>
            <w:tcBorders>
              <w:top w:val="dashSmallGap" w:sz="4" w:space="0" w:color="000000"/>
              <w:bottom w:val="dashSmallGap" w:sz="4" w:space="0" w:color="000000"/>
            </w:tcBorders>
          </w:tcPr>
          <w:p>
            <w:pPr>
              <w:pStyle w:val="TableParagraph"/>
              <w:spacing w:before="141"/>
              <w:ind w:left="83"/>
              <w:rPr>
                <w:sz w:val="20"/>
              </w:rPr>
            </w:pPr>
            <w:r>
              <w:rPr>
                <w:sz w:val="20"/>
              </w:rPr>
              <w:t>40</w:t>
            </w:r>
          </w:p>
        </w:tc>
        <w:tc>
          <w:tcPr>
            <w:tcW w:w="708" w:type="dxa"/>
            <w:tcBorders>
              <w:top w:val="dashSmallGap" w:sz="4" w:space="0" w:color="000000"/>
              <w:bottom w:val="dashSmallGap" w:sz="4" w:space="0" w:color="000000"/>
              <w:right w:val="nil"/>
            </w:tcBorders>
          </w:tcPr>
          <w:p>
            <w:pPr>
              <w:pStyle w:val="TableParagraph"/>
              <w:spacing w:before="141"/>
              <w:ind w:left="86"/>
              <w:rPr>
                <w:sz w:val="20"/>
              </w:rPr>
            </w:pPr>
            <w:r>
              <w:rPr>
                <w:sz w:val="20"/>
              </w:rPr>
              <w:t>ns</w:t>
            </w:r>
          </w:p>
        </w:tc>
      </w:tr>
      <w:tr>
        <w:trPr>
          <w:trHeight w:val="455" w:hRule="atLeast"/>
        </w:trPr>
        <w:tc>
          <w:tcPr>
            <w:tcW w:w="2424" w:type="dxa"/>
            <w:tcBorders>
              <w:top w:val="dashSmallGap" w:sz="4" w:space="0" w:color="000000"/>
              <w:left w:val="nil"/>
              <w:bottom w:val="dashSmallGap" w:sz="4" w:space="0" w:color="000000"/>
            </w:tcBorders>
          </w:tcPr>
          <w:p>
            <w:pPr>
              <w:pStyle w:val="TableParagraph"/>
              <w:spacing w:before="112"/>
              <w:ind w:left="105"/>
              <w:rPr>
                <w:sz w:val="20"/>
              </w:rPr>
            </w:pPr>
            <w:r>
              <w:rPr>
                <w:sz w:val="20"/>
              </w:rPr>
              <w:t>CSB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setup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time</w:t>
            </w:r>
          </w:p>
        </w:tc>
        <w:tc>
          <w:tcPr>
            <w:tcW w:w="1419" w:type="dxa"/>
            <w:tcBorders>
              <w:top w:val="dashSmallGap" w:sz="4" w:space="0" w:color="000000"/>
              <w:bottom w:val="dashSmallGap" w:sz="4" w:space="0" w:color="000000"/>
            </w:tcBorders>
          </w:tcPr>
          <w:p>
            <w:pPr>
              <w:pStyle w:val="TableParagraph"/>
              <w:spacing w:before="141"/>
              <w:ind w:left="86"/>
              <w:rPr>
                <w:sz w:val="20"/>
              </w:rPr>
            </w:pPr>
            <w:r>
              <w:rPr>
                <w:sz w:val="20"/>
              </w:rPr>
              <w:t>T_setup_csb</w:t>
            </w:r>
          </w:p>
        </w:tc>
        <w:tc>
          <w:tcPr>
            <w:tcW w:w="2693" w:type="dxa"/>
            <w:tcBorders>
              <w:top w:val="dashSmallGap" w:sz="4" w:space="0" w:color="000000"/>
              <w:bottom w:val="dashSmallGap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08" w:type="dxa"/>
            <w:tcBorders>
              <w:top w:val="dashSmallGap" w:sz="4" w:space="0" w:color="000000"/>
              <w:bottom w:val="dashSmallGap" w:sz="4" w:space="0" w:color="000000"/>
            </w:tcBorders>
          </w:tcPr>
          <w:p>
            <w:pPr>
              <w:pStyle w:val="TableParagraph"/>
              <w:spacing w:before="141"/>
              <w:ind w:left="83"/>
              <w:rPr>
                <w:sz w:val="20"/>
              </w:rPr>
            </w:pPr>
            <w:r>
              <w:rPr>
                <w:sz w:val="20"/>
              </w:rPr>
              <w:t>20</w:t>
            </w:r>
          </w:p>
        </w:tc>
        <w:tc>
          <w:tcPr>
            <w:tcW w:w="711" w:type="dxa"/>
            <w:tcBorders>
              <w:top w:val="dashSmallGap" w:sz="4" w:space="0" w:color="000000"/>
              <w:bottom w:val="dashSmallGap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08" w:type="dxa"/>
            <w:tcBorders>
              <w:top w:val="dashSmallGap" w:sz="4" w:space="0" w:color="000000"/>
              <w:bottom w:val="dashSmallGap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08" w:type="dxa"/>
            <w:tcBorders>
              <w:top w:val="dashSmallGap" w:sz="4" w:space="0" w:color="000000"/>
              <w:bottom w:val="dashSmallGap" w:sz="4" w:space="0" w:color="000000"/>
              <w:right w:val="nil"/>
            </w:tcBorders>
          </w:tcPr>
          <w:p>
            <w:pPr>
              <w:pStyle w:val="TableParagraph"/>
              <w:spacing w:before="141"/>
              <w:ind w:left="86"/>
              <w:rPr>
                <w:sz w:val="20"/>
              </w:rPr>
            </w:pPr>
            <w:r>
              <w:rPr>
                <w:sz w:val="20"/>
              </w:rPr>
              <w:t>ns</w:t>
            </w:r>
          </w:p>
        </w:tc>
      </w:tr>
      <w:tr>
        <w:trPr>
          <w:trHeight w:val="453" w:hRule="atLeast"/>
        </w:trPr>
        <w:tc>
          <w:tcPr>
            <w:tcW w:w="2424" w:type="dxa"/>
            <w:tcBorders>
              <w:top w:val="dashSmallGap" w:sz="4" w:space="0" w:color="000000"/>
              <w:left w:val="nil"/>
              <w:bottom w:val="dashSmallGap" w:sz="4" w:space="0" w:color="000000"/>
            </w:tcBorders>
          </w:tcPr>
          <w:p>
            <w:pPr>
              <w:pStyle w:val="TableParagraph"/>
              <w:spacing w:before="110"/>
              <w:ind w:left="105"/>
              <w:rPr>
                <w:sz w:val="20"/>
              </w:rPr>
            </w:pPr>
            <w:r>
              <w:rPr>
                <w:sz w:val="20"/>
              </w:rPr>
              <w:t>CSB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hold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time</w:t>
            </w:r>
          </w:p>
        </w:tc>
        <w:tc>
          <w:tcPr>
            <w:tcW w:w="1419" w:type="dxa"/>
            <w:tcBorders>
              <w:top w:val="dashSmallGap" w:sz="4" w:space="0" w:color="000000"/>
              <w:bottom w:val="dashSmallGap" w:sz="4" w:space="0" w:color="000000"/>
            </w:tcBorders>
          </w:tcPr>
          <w:p>
            <w:pPr>
              <w:pStyle w:val="TableParagraph"/>
              <w:spacing w:before="138"/>
              <w:ind w:left="86"/>
              <w:rPr>
                <w:sz w:val="20"/>
              </w:rPr>
            </w:pPr>
            <w:r>
              <w:rPr>
                <w:sz w:val="20"/>
              </w:rPr>
              <w:t>T_hold_csb</w:t>
            </w:r>
          </w:p>
        </w:tc>
        <w:tc>
          <w:tcPr>
            <w:tcW w:w="2693" w:type="dxa"/>
            <w:tcBorders>
              <w:top w:val="dashSmallGap" w:sz="4" w:space="0" w:color="000000"/>
              <w:bottom w:val="dashSmallGap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08" w:type="dxa"/>
            <w:tcBorders>
              <w:top w:val="dashSmallGap" w:sz="4" w:space="0" w:color="000000"/>
              <w:bottom w:val="dashSmallGap" w:sz="4" w:space="0" w:color="000000"/>
            </w:tcBorders>
          </w:tcPr>
          <w:p>
            <w:pPr>
              <w:pStyle w:val="TableParagraph"/>
              <w:spacing w:before="138"/>
              <w:ind w:left="83"/>
              <w:rPr>
                <w:sz w:val="20"/>
              </w:rPr>
            </w:pPr>
            <w:r>
              <w:rPr>
                <w:sz w:val="20"/>
              </w:rPr>
              <w:t>20</w:t>
            </w:r>
          </w:p>
        </w:tc>
        <w:tc>
          <w:tcPr>
            <w:tcW w:w="711" w:type="dxa"/>
            <w:tcBorders>
              <w:top w:val="dashSmallGap" w:sz="4" w:space="0" w:color="000000"/>
              <w:bottom w:val="dashSmallGap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08" w:type="dxa"/>
            <w:tcBorders>
              <w:top w:val="dashSmallGap" w:sz="4" w:space="0" w:color="000000"/>
              <w:bottom w:val="dashSmallGap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08" w:type="dxa"/>
            <w:tcBorders>
              <w:top w:val="dashSmallGap" w:sz="4" w:space="0" w:color="000000"/>
              <w:bottom w:val="dashSmallGap" w:sz="4" w:space="0" w:color="000000"/>
              <w:right w:val="nil"/>
            </w:tcBorders>
          </w:tcPr>
          <w:p>
            <w:pPr>
              <w:pStyle w:val="TableParagraph"/>
              <w:spacing w:before="138"/>
              <w:ind w:left="86"/>
              <w:rPr>
                <w:sz w:val="20"/>
              </w:rPr>
            </w:pPr>
            <w:r>
              <w:rPr>
                <w:sz w:val="20"/>
              </w:rPr>
              <w:t>ns</w:t>
            </w:r>
          </w:p>
        </w:tc>
      </w:tr>
      <w:tr>
        <w:trPr>
          <w:trHeight w:val="660" w:hRule="atLeast"/>
        </w:trPr>
        <w:tc>
          <w:tcPr>
            <w:tcW w:w="2424" w:type="dxa"/>
            <w:tcBorders>
              <w:top w:val="dashSmallGap" w:sz="4" w:space="0" w:color="000000"/>
              <w:left w:val="nil"/>
            </w:tcBorders>
          </w:tcPr>
          <w:p>
            <w:pPr>
              <w:pStyle w:val="TableParagraph"/>
              <w:spacing w:line="290" w:lineRule="auto" w:before="81"/>
              <w:ind w:left="105" w:right="982"/>
              <w:rPr>
                <w:sz w:val="20"/>
              </w:rPr>
            </w:pPr>
            <w:r>
              <w:rPr>
                <w:sz w:val="20"/>
              </w:rPr>
              <w:t>SPI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clock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input</w:t>
            </w:r>
            <w:r>
              <w:rPr>
                <w:spacing w:val="-53"/>
                <w:sz w:val="20"/>
              </w:rPr>
              <w:t> </w:t>
            </w:r>
            <w:r>
              <w:rPr>
                <w:sz w:val="20"/>
              </w:rPr>
              <w:t>frequency</w:t>
            </w:r>
          </w:p>
        </w:tc>
        <w:tc>
          <w:tcPr>
            <w:tcW w:w="1419" w:type="dxa"/>
            <w:tcBorders>
              <w:top w:val="dashSmallGap" w:sz="4" w:space="0" w:color="000000"/>
            </w:tcBorders>
          </w:tcPr>
          <w:p>
            <w:pPr>
              <w:pStyle w:val="TableParagraph"/>
              <w:spacing w:before="10"/>
              <w:rPr>
                <w:sz w:val="21"/>
              </w:rPr>
            </w:pPr>
          </w:p>
          <w:p>
            <w:pPr>
              <w:pStyle w:val="TableParagraph"/>
              <w:ind w:left="86"/>
              <w:rPr>
                <w:sz w:val="20"/>
              </w:rPr>
            </w:pPr>
            <w:r>
              <w:rPr>
                <w:sz w:val="20"/>
              </w:rPr>
              <w:t>F_spi</w:t>
            </w:r>
          </w:p>
        </w:tc>
        <w:tc>
          <w:tcPr>
            <w:tcW w:w="2693" w:type="dxa"/>
            <w:tcBorders>
              <w:top w:val="dashSmallGap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08" w:type="dxa"/>
            <w:tcBorders>
              <w:top w:val="dashSmallGap" w:sz="4" w:space="0" w:color="000000"/>
            </w:tcBorders>
          </w:tcPr>
          <w:p>
            <w:pPr>
              <w:pStyle w:val="TableParagraph"/>
              <w:spacing w:before="10"/>
              <w:rPr>
                <w:sz w:val="21"/>
              </w:rPr>
            </w:pPr>
          </w:p>
          <w:p>
            <w:pPr>
              <w:pStyle w:val="TableParagraph"/>
              <w:ind w:left="83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711" w:type="dxa"/>
            <w:tcBorders>
              <w:top w:val="dashSmallGap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08" w:type="dxa"/>
            <w:tcBorders>
              <w:top w:val="dashSmallGap" w:sz="4" w:space="0" w:color="000000"/>
            </w:tcBorders>
          </w:tcPr>
          <w:p>
            <w:pPr>
              <w:pStyle w:val="TableParagraph"/>
              <w:spacing w:before="10"/>
              <w:rPr>
                <w:sz w:val="21"/>
              </w:rPr>
            </w:pPr>
          </w:p>
          <w:p>
            <w:pPr>
              <w:pStyle w:val="TableParagraph"/>
              <w:ind w:left="83"/>
              <w:rPr>
                <w:sz w:val="20"/>
              </w:rPr>
            </w:pPr>
            <w:r>
              <w:rPr>
                <w:sz w:val="20"/>
              </w:rPr>
              <w:t>10</w:t>
            </w:r>
          </w:p>
        </w:tc>
        <w:tc>
          <w:tcPr>
            <w:tcW w:w="708" w:type="dxa"/>
            <w:tcBorders>
              <w:top w:val="dashSmallGap" w:sz="4" w:space="0" w:color="000000"/>
              <w:right w:val="nil"/>
            </w:tcBorders>
          </w:tcPr>
          <w:p>
            <w:pPr>
              <w:pStyle w:val="TableParagraph"/>
              <w:spacing w:before="10"/>
              <w:rPr>
                <w:sz w:val="21"/>
              </w:rPr>
            </w:pPr>
          </w:p>
          <w:p>
            <w:pPr>
              <w:pStyle w:val="TableParagraph"/>
              <w:ind w:left="86"/>
              <w:rPr>
                <w:sz w:val="20"/>
              </w:rPr>
            </w:pPr>
            <w:r>
              <w:rPr>
                <w:sz w:val="20"/>
              </w:rPr>
              <w:t>MHz</w:t>
            </w:r>
          </w:p>
        </w:tc>
      </w:tr>
    </w:tbl>
    <w:p>
      <w:pPr>
        <w:spacing w:after="0"/>
        <w:rPr>
          <w:sz w:val="20"/>
        </w:rPr>
        <w:sectPr>
          <w:pgSz w:w="11910" w:h="16840"/>
          <w:pgMar w:header="0" w:footer="614" w:top="840" w:bottom="800" w:left="360" w:right="300"/>
        </w:sectPr>
      </w:pPr>
    </w:p>
    <w:p>
      <w:pPr>
        <w:pStyle w:val="BodyText"/>
        <w:spacing w:before="3"/>
        <w:rPr>
          <w:sz w:val="29"/>
        </w:rPr>
      </w:pPr>
    </w:p>
    <w:p>
      <w:pPr>
        <w:pStyle w:val="Heading1"/>
        <w:numPr>
          <w:ilvl w:val="0"/>
          <w:numId w:val="19"/>
        </w:numPr>
        <w:tabs>
          <w:tab w:pos="456" w:val="left" w:leader="none"/>
        </w:tabs>
        <w:spacing w:line="240" w:lineRule="auto" w:before="92" w:after="0"/>
        <w:ind w:left="456" w:right="0" w:hanging="313"/>
        <w:jc w:val="left"/>
      </w:pPr>
      <w:bookmarkStart w:name="_bookmark83" w:id="117"/>
      <w:bookmarkEnd w:id="117"/>
      <w:r>
        <w:rPr>
          <w:b w:val="0"/>
        </w:rPr>
      </w:r>
      <w:bookmarkStart w:name="_bookmark83" w:id="118"/>
      <w:bookmarkEnd w:id="118"/>
      <w:r>
        <w:rPr/>
        <w:t>Pi</w:t>
      </w:r>
      <w:r>
        <w:rPr/>
        <w:t>n-out</w:t>
      </w:r>
      <w:r>
        <w:rPr>
          <w:spacing w:val="-7"/>
        </w:rPr>
        <w:t> </w:t>
      </w:r>
      <w:r>
        <w:rPr/>
        <w:t>and</w:t>
      </w:r>
      <w:r>
        <w:rPr>
          <w:spacing w:val="-4"/>
        </w:rPr>
        <w:t> </w:t>
      </w:r>
      <w:r>
        <w:rPr/>
        <w:t>connection</w:t>
      </w:r>
      <w:r>
        <w:rPr>
          <w:spacing w:val="-7"/>
        </w:rPr>
        <w:t> </w:t>
      </w:r>
      <w:r>
        <w:rPr/>
        <w:t>diagram</w:t>
      </w:r>
    </w:p>
    <w:p>
      <w:pPr>
        <w:pStyle w:val="Heading2"/>
        <w:numPr>
          <w:ilvl w:val="1"/>
          <w:numId w:val="19"/>
        </w:numPr>
        <w:tabs>
          <w:tab w:pos="545" w:val="left" w:leader="none"/>
        </w:tabs>
        <w:spacing w:line="240" w:lineRule="auto" w:before="241" w:after="0"/>
        <w:ind w:left="544" w:right="0" w:hanging="402"/>
        <w:jc w:val="left"/>
      </w:pPr>
      <w:bookmarkStart w:name="_bookmark84" w:id="119"/>
      <w:bookmarkEnd w:id="119"/>
      <w:r>
        <w:rPr/>
      </w:r>
      <w:bookmarkStart w:name="_bookmark84" w:id="120"/>
      <w:bookmarkEnd w:id="120"/>
      <w:r>
        <w:rPr/>
        <w:t>P</w:t>
      </w:r>
      <w:r>
        <w:rPr/>
        <w:t>in-out</w:t>
      </w:r>
    </w:p>
    <w:p>
      <w:pPr>
        <w:pStyle w:val="BodyText"/>
        <w:spacing w:line="292" w:lineRule="auto" w:before="158"/>
        <w:ind w:left="143"/>
      </w:pPr>
      <w:r>
        <w:rPr/>
        <w:t>The</w:t>
      </w:r>
      <w:r>
        <w:rPr>
          <w:spacing w:val="-12"/>
        </w:rPr>
        <w:t> </w:t>
      </w:r>
      <w:r>
        <w:rPr/>
        <w:t>pin</w:t>
      </w:r>
      <w:r>
        <w:rPr>
          <w:spacing w:val="-12"/>
        </w:rPr>
        <w:t> </w:t>
      </w:r>
      <w:r>
        <w:rPr/>
        <w:t>numbering</w:t>
      </w:r>
      <w:r>
        <w:rPr>
          <w:spacing w:val="-12"/>
        </w:rPr>
        <w:t> </w:t>
      </w:r>
      <w:r>
        <w:rPr/>
        <w:t>of</w:t>
      </w:r>
      <w:r>
        <w:rPr>
          <w:spacing w:val="-10"/>
        </w:rPr>
        <w:t> </w:t>
      </w:r>
      <w:r>
        <w:rPr/>
        <w:t>BME688</w:t>
      </w:r>
      <w:r>
        <w:rPr>
          <w:spacing w:val="-11"/>
        </w:rPr>
        <w:t> </w:t>
      </w:r>
      <w:r>
        <w:rPr/>
        <w:t>is</w:t>
      </w:r>
      <w:r>
        <w:rPr>
          <w:spacing w:val="-11"/>
        </w:rPr>
        <w:t> </w:t>
      </w:r>
      <w:r>
        <w:rPr/>
        <w:t>performed</w:t>
      </w:r>
      <w:r>
        <w:rPr>
          <w:spacing w:val="-12"/>
        </w:rPr>
        <w:t> </w:t>
      </w:r>
      <w:r>
        <w:rPr/>
        <w:t>in</w:t>
      </w:r>
      <w:r>
        <w:rPr>
          <w:spacing w:val="-12"/>
        </w:rPr>
        <w:t> </w:t>
      </w:r>
      <w:r>
        <w:rPr/>
        <w:t>the</w:t>
      </w:r>
      <w:r>
        <w:rPr>
          <w:spacing w:val="-12"/>
        </w:rPr>
        <w:t> </w:t>
      </w:r>
      <w:r>
        <w:rPr/>
        <w:t>untypical</w:t>
      </w:r>
      <w:r>
        <w:rPr>
          <w:spacing w:val="-12"/>
        </w:rPr>
        <w:t> </w:t>
      </w:r>
      <w:r>
        <w:rPr/>
        <w:t>clockwise</w:t>
      </w:r>
      <w:r>
        <w:rPr>
          <w:spacing w:val="-12"/>
        </w:rPr>
        <w:t> </w:t>
      </w:r>
      <w:r>
        <w:rPr/>
        <w:t>direction</w:t>
      </w:r>
      <w:r>
        <w:rPr>
          <w:spacing w:val="-12"/>
        </w:rPr>
        <w:t> </w:t>
      </w:r>
      <w:r>
        <w:rPr/>
        <w:t>when</w:t>
      </w:r>
      <w:r>
        <w:rPr>
          <w:spacing w:val="-14"/>
        </w:rPr>
        <w:t> </w:t>
      </w:r>
      <w:r>
        <w:rPr/>
        <w:t>seen</w:t>
      </w:r>
      <w:r>
        <w:rPr>
          <w:spacing w:val="-11"/>
        </w:rPr>
        <w:t> </w:t>
      </w:r>
      <w:r>
        <w:rPr/>
        <w:t>in</w:t>
      </w:r>
      <w:r>
        <w:rPr>
          <w:spacing w:val="-12"/>
        </w:rPr>
        <w:t> </w:t>
      </w:r>
      <w:r>
        <w:rPr/>
        <w:t>top</w:t>
      </w:r>
      <w:r>
        <w:rPr>
          <w:spacing w:val="-14"/>
        </w:rPr>
        <w:t> </w:t>
      </w:r>
      <w:r>
        <w:rPr/>
        <w:t>view</w:t>
      </w:r>
      <w:r>
        <w:rPr>
          <w:spacing w:val="-11"/>
        </w:rPr>
        <w:t> </w:t>
      </w:r>
      <w:r>
        <w:rPr/>
        <w:t>and</w:t>
      </w:r>
      <w:r>
        <w:rPr>
          <w:spacing w:val="-12"/>
        </w:rPr>
        <w:t> </w:t>
      </w:r>
      <w:r>
        <w:rPr/>
        <w:t>counter-clockwise</w:t>
      </w:r>
      <w:r>
        <w:rPr>
          <w:spacing w:val="1"/>
        </w:rPr>
        <w:t> </w:t>
      </w:r>
      <w:r>
        <w:rPr/>
        <w:t>when</w:t>
      </w:r>
      <w:r>
        <w:rPr>
          <w:spacing w:val="-6"/>
        </w:rPr>
        <w:t> </w:t>
      </w:r>
      <w:r>
        <w:rPr/>
        <w:t>seen</w:t>
      </w:r>
      <w:r>
        <w:rPr>
          <w:spacing w:val="-4"/>
        </w:rPr>
        <w:t> </w:t>
      </w:r>
      <w:r>
        <w:rPr/>
        <w:t>in</w:t>
      </w:r>
      <w:r>
        <w:rPr>
          <w:spacing w:val="-2"/>
        </w:rPr>
        <w:t> </w:t>
      </w:r>
      <w:r>
        <w:rPr/>
        <w:t>bottom</w:t>
      </w:r>
      <w:r>
        <w:rPr>
          <w:spacing w:val="-5"/>
        </w:rPr>
        <w:t> </w:t>
      </w:r>
      <w:r>
        <w:rPr/>
        <w:t>view.</w:t>
      </w:r>
      <w:r>
        <w:rPr>
          <w:spacing w:val="2"/>
        </w:rPr>
        <w:t> </w:t>
      </w:r>
      <w:r>
        <w:rPr/>
        <w:t>Picture</w:t>
      </w:r>
      <w:r>
        <w:rPr>
          <w:spacing w:val="-2"/>
        </w:rPr>
        <w:t> </w:t>
      </w:r>
      <w:r>
        <w:rPr/>
        <w:t>14</w:t>
      </w:r>
      <w:r>
        <w:rPr>
          <w:spacing w:val="-1"/>
        </w:rPr>
        <w:t> </w:t>
      </w:r>
      <w:r>
        <w:rPr/>
        <w:t>and</w:t>
      </w:r>
      <w:r>
        <w:rPr>
          <w:spacing w:val="-8"/>
        </w:rPr>
        <w:t> </w:t>
      </w:r>
      <w:hyperlink w:history="true" w:anchor="_bookmark85">
        <w:r>
          <w:rPr/>
          <w:t>Table</w:t>
        </w:r>
        <w:r>
          <w:rPr>
            <w:spacing w:val="-3"/>
          </w:rPr>
          <w:t> </w:t>
        </w:r>
        <w:r>
          <w:rPr/>
          <w:t>26</w:t>
        </w:r>
        <w:r>
          <w:rPr>
            <w:spacing w:val="-2"/>
          </w:rPr>
          <w:t> </w:t>
        </w:r>
      </w:hyperlink>
      <w:r>
        <w:rPr/>
        <w:t>give</w:t>
      </w:r>
      <w:r>
        <w:rPr>
          <w:spacing w:val="-5"/>
        </w:rPr>
        <w:t> </w:t>
      </w:r>
      <w:r>
        <w:rPr/>
        <w:t>a</w:t>
      </w:r>
      <w:r>
        <w:rPr>
          <w:spacing w:val="-5"/>
        </w:rPr>
        <w:t> </w:t>
      </w:r>
      <w:r>
        <w:rPr/>
        <w:t>detailed</w:t>
      </w:r>
      <w:r>
        <w:rPr>
          <w:spacing w:val="-6"/>
        </w:rPr>
        <w:t> </w:t>
      </w:r>
      <w:r>
        <w:rPr/>
        <w:t>description</w:t>
      </w:r>
      <w:r>
        <w:rPr>
          <w:spacing w:val="-4"/>
        </w:rPr>
        <w:t> </w:t>
      </w:r>
      <w:r>
        <w:rPr/>
        <w:t>and</w:t>
      </w:r>
      <w:r>
        <w:rPr>
          <w:spacing w:val="-2"/>
        </w:rPr>
        <w:t> </w:t>
      </w:r>
      <w:r>
        <w:rPr/>
        <w:t>illustration</w:t>
      </w:r>
      <w:r>
        <w:rPr>
          <w:spacing w:val="-3"/>
        </w:rPr>
        <w:t> </w:t>
      </w:r>
      <w:r>
        <w:rPr/>
        <w:t>of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input/output</w:t>
      </w:r>
      <w:r>
        <w:rPr>
          <w:spacing w:val="-6"/>
        </w:rPr>
        <w:t> </w:t>
      </w:r>
      <w:r>
        <w:rPr/>
        <w:t>pins.</w:t>
      </w:r>
    </w:p>
    <w:p>
      <w:pPr>
        <w:pStyle w:val="BodyText"/>
      </w:pPr>
    </w:p>
    <w:p>
      <w:pPr>
        <w:pStyle w:val="BodyText"/>
        <w:spacing w:before="7"/>
        <w:rPr>
          <w:sz w:val="26"/>
        </w:rPr>
      </w:pPr>
      <w:r>
        <w:rPr/>
        <w:drawing>
          <wp:anchor distT="0" distB="0" distL="0" distR="0" allowOverlap="1" layoutInCell="1" locked="0" behindDoc="0" simplePos="0" relativeHeight="149">
            <wp:simplePos x="0" y="0"/>
            <wp:positionH relativeFrom="page">
              <wp:posOffset>999893</wp:posOffset>
            </wp:positionH>
            <wp:positionV relativeFrom="paragraph">
              <wp:posOffset>219569</wp:posOffset>
            </wp:positionV>
            <wp:extent cx="5602118" cy="2656141"/>
            <wp:effectExtent l="0" t="0" r="0" b="0"/>
            <wp:wrapTopAndBottom/>
            <wp:docPr id="171" name="image9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2" name="image95.png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2118" cy="26561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6"/>
        <w:rPr>
          <w:sz w:val="18"/>
        </w:rPr>
      </w:pPr>
    </w:p>
    <w:p>
      <w:pPr>
        <w:spacing w:before="0"/>
        <w:ind w:left="1073" w:right="1137" w:firstLine="0"/>
        <w:jc w:val="center"/>
        <w:rPr>
          <w:sz w:val="22"/>
        </w:rPr>
      </w:pPr>
      <w:r>
        <w:rPr>
          <w:sz w:val="22"/>
        </w:rPr>
        <w:t>Picture</w:t>
      </w:r>
      <w:r>
        <w:rPr>
          <w:spacing w:val="-2"/>
          <w:sz w:val="22"/>
        </w:rPr>
        <w:t> </w:t>
      </w:r>
      <w:r>
        <w:rPr>
          <w:sz w:val="22"/>
        </w:rPr>
        <w:t>14:</w:t>
      </w:r>
      <w:r>
        <w:rPr>
          <w:spacing w:val="-1"/>
          <w:sz w:val="22"/>
        </w:rPr>
        <w:t> </w:t>
      </w:r>
      <w:r>
        <w:rPr>
          <w:sz w:val="22"/>
        </w:rPr>
        <w:t>Top</w:t>
      </w:r>
      <w:r>
        <w:rPr>
          <w:spacing w:val="-5"/>
          <w:sz w:val="22"/>
        </w:rPr>
        <w:t> </w:t>
      </w:r>
      <w:r>
        <w:rPr>
          <w:sz w:val="22"/>
        </w:rPr>
        <w:t>(left)</w:t>
      </w:r>
      <w:r>
        <w:rPr>
          <w:spacing w:val="-2"/>
          <w:sz w:val="22"/>
        </w:rPr>
        <w:t> </w:t>
      </w:r>
      <w:r>
        <w:rPr>
          <w:sz w:val="22"/>
        </w:rPr>
        <w:t>and</w:t>
      </w:r>
      <w:r>
        <w:rPr>
          <w:spacing w:val="-5"/>
          <w:sz w:val="22"/>
        </w:rPr>
        <w:t> </w:t>
      </w:r>
      <w:r>
        <w:rPr>
          <w:sz w:val="22"/>
        </w:rPr>
        <w:t>bottom</w:t>
      </w:r>
      <w:r>
        <w:rPr>
          <w:spacing w:val="-4"/>
          <w:sz w:val="22"/>
        </w:rPr>
        <w:t> </w:t>
      </w:r>
      <w:r>
        <w:rPr>
          <w:sz w:val="22"/>
        </w:rPr>
        <w:t>(right)</w:t>
      </w:r>
      <w:r>
        <w:rPr>
          <w:spacing w:val="-3"/>
          <w:sz w:val="22"/>
        </w:rPr>
        <w:t> </w:t>
      </w:r>
      <w:r>
        <w:rPr>
          <w:sz w:val="22"/>
        </w:rPr>
        <w:t>views</w:t>
      </w:r>
      <w:r>
        <w:rPr>
          <w:spacing w:val="-2"/>
          <w:sz w:val="22"/>
        </w:rPr>
        <w:t> </w:t>
      </w:r>
      <w:r>
        <w:rPr>
          <w:sz w:val="22"/>
        </w:rPr>
        <w:t>of</w:t>
      </w:r>
      <w:r>
        <w:rPr>
          <w:spacing w:val="-4"/>
          <w:sz w:val="22"/>
        </w:rPr>
        <w:t> </w:t>
      </w:r>
      <w:r>
        <w:rPr>
          <w:sz w:val="22"/>
        </w:rPr>
        <w:t>the</w:t>
      </w:r>
      <w:r>
        <w:rPr>
          <w:spacing w:val="-3"/>
          <w:sz w:val="22"/>
        </w:rPr>
        <w:t> </w:t>
      </w:r>
      <w:r>
        <w:rPr>
          <w:sz w:val="22"/>
        </w:rPr>
        <w:t>chip</w:t>
      </w:r>
      <w:r>
        <w:rPr>
          <w:spacing w:val="-3"/>
          <w:sz w:val="22"/>
        </w:rPr>
        <w:t> </w:t>
      </w:r>
      <w:r>
        <w:rPr>
          <w:sz w:val="22"/>
        </w:rPr>
        <w:t>with</w:t>
      </w:r>
      <w:r>
        <w:rPr>
          <w:spacing w:val="-3"/>
          <w:sz w:val="22"/>
        </w:rPr>
        <w:t> </w:t>
      </w:r>
      <w:r>
        <w:rPr>
          <w:sz w:val="22"/>
        </w:rPr>
        <w:t>input/output</w:t>
      </w:r>
      <w:r>
        <w:rPr>
          <w:spacing w:val="-5"/>
          <w:sz w:val="22"/>
        </w:rPr>
        <w:t> </w:t>
      </w:r>
      <w:r>
        <w:rPr>
          <w:sz w:val="22"/>
        </w:rPr>
        <w:t>pins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spacing w:before="181"/>
        <w:ind w:left="1079" w:right="1137" w:firstLine="0"/>
        <w:jc w:val="center"/>
        <w:rPr>
          <w:sz w:val="22"/>
        </w:rPr>
      </w:pPr>
      <w:bookmarkStart w:name="_bookmark85" w:id="121"/>
      <w:bookmarkEnd w:id="121"/>
      <w:r>
        <w:rPr/>
      </w:r>
      <w:r>
        <w:rPr>
          <w:sz w:val="22"/>
        </w:rPr>
        <w:t>Table</w:t>
      </w:r>
      <w:r>
        <w:rPr>
          <w:spacing w:val="-4"/>
          <w:sz w:val="22"/>
        </w:rPr>
        <w:t> </w:t>
      </w:r>
      <w:r>
        <w:rPr>
          <w:sz w:val="22"/>
        </w:rPr>
        <w:t>26:</w:t>
      </w:r>
      <w:r>
        <w:rPr>
          <w:spacing w:val="-2"/>
          <w:sz w:val="22"/>
        </w:rPr>
        <w:t> </w:t>
      </w:r>
      <w:r>
        <w:rPr>
          <w:sz w:val="22"/>
        </w:rPr>
        <w:t>Pin</w:t>
      </w:r>
      <w:r>
        <w:rPr>
          <w:spacing w:val="-3"/>
          <w:sz w:val="22"/>
        </w:rPr>
        <w:t> </w:t>
      </w:r>
      <w:r>
        <w:rPr>
          <w:sz w:val="22"/>
        </w:rPr>
        <w:t>description</w:t>
      </w:r>
    </w:p>
    <w:p>
      <w:pPr>
        <w:pStyle w:val="BodyText"/>
        <w:spacing w:before="4"/>
        <w:rPr>
          <w:sz w:val="10"/>
        </w:rPr>
      </w:pPr>
    </w:p>
    <w:tbl>
      <w:tblPr>
        <w:tblW w:w="0" w:type="auto"/>
        <w:jc w:val="left"/>
        <w:tblInd w:w="90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81"/>
        <w:gridCol w:w="994"/>
        <w:gridCol w:w="1275"/>
        <w:gridCol w:w="2410"/>
        <w:gridCol w:w="1370"/>
        <w:gridCol w:w="1371"/>
        <w:gridCol w:w="1370"/>
      </w:tblGrid>
      <w:tr>
        <w:trPr>
          <w:trHeight w:val="443" w:hRule="atLeast"/>
        </w:trPr>
        <w:tc>
          <w:tcPr>
            <w:tcW w:w="581" w:type="dxa"/>
            <w:vMerge w:val="restart"/>
            <w:tcBorders>
              <w:left w:val="nil"/>
              <w:bottom w:val="double" w:sz="1" w:space="0" w:color="000000"/>
            </w:tcBorders>
          </w:tcPr>
          <w:p>
            <w:pPr>
              <w:pStyle w:val="TableParagraph"/>
              <w:rPr>
                <w:sz w:val="31"/>
              </w:rPr>
            </w:pPr>
          </w:p>
          <w:p>
            <w:pPr>
              <w:pStyle w:val="TableParagraph"/>
              <w:spacing w:before="1"/>
              <w:ind w:left="105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Pin</w:t>
            </w:r>
          </w:p>
        </w:tc>
        <w:tc>
          <w:tcPr>
            <w:tcW w:w="994" w:type="dxa"/>
            <w:vMerge w:val="restart"/>
            <w:tcBorders>
              <w:bottom w:val="double" w:sz="1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spacing w:before="133"/>
              <w:ind w:left="86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Name</w:t>
            </w:r>
          </w:p>
        </w:tc>
        <w:tc>
          <w:tcPr>
            <w:tcW w:w="1275" w:type="dxa"/>
            <w:vMerge w:val="restart"/>
            <w:tcBorders>
              <w:bottom w:val="double" w:sz="1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spacing w:before="133"/>
              <w:ind w:left="85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I/O</w:t>
            </w:r>
            <w:r>
              <w:rPr>
                <w:rFonts w:ascii="Arial"/>
                <w:b/>
                <w:spacing w:val="-3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type</w:t>
            </w:r>
          </w:p>
        </w:tc>
        <w:tc>
          <w:tcPr>
            <w:tcW w:w="2410" w:type="dxa"/>
            <w:vMerge w:val="restart"/>
            <w:tcBorders>
              <w:bottom w:val="double" w:sz="1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spacing w:before="133"/>
              <w:ind w:left="85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Description</w:t>
            </w:r>
          </w:p>
        </w:tc>
        <w:tc>
          <w:tcPr>
            <w:tcW w:w="4111" w:type="dxa"/>
            <w:gridSpan w:val="3"/>
            <w:tcBorders>
              <w:right w:val="nil"/>
            </w:tcBorders>
          </w:tcPr>
          <w:p>
            <w:pPr>
              <w:pStyle w:val="TableParagraph"/>
              <w:spacing w:before="156"/>
              <w:ind w:left="85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Connection</w:t>
            </w:r>
          </w:p>
        </w:tc>
      </w:tr>
      <w:tr>
        <w:trPr>
          <w:trHeight w:val="445" w:hRule="atLeast"/>
        </w:trPr>
        <w:tc>
          <w:tcPr>
            <w:tcW w:w="581" w:type="dxa"/>
            <w:vMerge/>
            <w:tcBorders>
              <w:top w:val="nil"/>
              <w:left w:val="nil"/>
              <w:bottom w:val="double" w:sz="1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94" w:type="dxa"/>
            <w:vMerge/>
            <w:tcBorders>
              <w:top w:val="nil"/>
              <w:bottom w:val="double" w:sz="1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75" w:type="dxa"/>
            <w:vMerge/>
            <w:tcBorders>
              <w:top w:val="nil"/>
              <w:bottom w:val="double" w:sz="1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410" w:type="dxa"/>
            <w:vMerge/>
            <w:tcBorders>
              <w:top w:val="nil"/>
              <w:bottom w:val="double" w:sz="1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370" w:type="dxa"/>
            <w:tcBorders>
              <w:bottom w:val="double" w:sz="1" w:space="0" w:color="000000"/>
            </w:tcBorders>
          </w:tcPr>
          <w:p>
            <w:pPr>
              <w:pStyle w:val="TableParagraph"/>
              <w:spacing w:before="145"/>
              <w:ind w:left="85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SPI</w:t>
            </w:r>
            <w:r>
              <w:rPr>
                <w:rFonts w:ascii="Arial"/>
                <w:b/>
                <w:spacing w:val="-2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4W</w:t>
            </w:r>
          </w:p>
        </w:tc>
        <w:tc>
          <w:tcPr>
            <w:tcW w:w="1371" w:type="dxa"/>
            <w:tcBorders>
              <w:bottom w:val="double" w:sz="1" w:space="0" w:color="000000"/>
            </w:tcBorders>
          </w:tcPr>
          <w:p>
            <w:pPr>
              <w:pStyle w:val="TableParagraph"/>
              <w:spacing w:before="145"/>
              <w:ind w:left="85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SPI</w:t>
            </w:r>
            <w:r>
              <w:rPr>
                <w:rFonts w:ascii="Arial"/>
                <w:b/>
                <w:spacing w:val="-2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3W</w:t>
            </w:r>
          </w:p>
        </w:tc>
        <w:tc>
          <w:tcPr>
            <w:tcW w:w="1370" w:type="dxa"/>
            <w:tcBorders>
              <w:bottom w:val="double" w:sz="1" w:space="0" w:color="000000"/>
              <w:right w:val="nil"/>
            </w:tcBorders>
          </w:tcPr>
          <w:p>
            <w:pPr>
              <w:pStyle w:val="TableParagraph"/>
              <w:spacing w:before="145"/>
              <w:ind w:left="85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I</w:t>
            </w:r>
            <w:r>
              <w:rPr>
                <w:rFonts w:ascii="Arial"/>
                <w:b/>
                <w:sz w:val="20"/>
                <w:vertAlign w:val="superscript"/>
              </w:rPr>
              <w:t>2</w:t>
            </w:r>
            <w:r>
              <w:rPr>
                <w:rFonts w:ascii="Arial"/>
                <w:b/>
                <w:sz w:val="20"/>
                <w:vertAlign w:val="baseline"/>
              </w:rPr>
              <w:t>C</w:t>
            </w:r>
          </w:p>
        </w:tc>
      </w:tr>
      <w:tr>
        <w:trPr>
          <w:trHeight w:val="491" w:hRule="atLeast"/>
        </w:trPr>
        <w:tc>
          <w:tcPr>
            <w:tcW w:w="581" w:type="dxa"/>
            <w:tcBorders>
              <w:top w:val="double" w:sz="1" w:space="0" w:color="000000"/>
              <w:left w:val="nil"/>
              <w:bottom w:val="dashSmallGap" w:sz="4" w:space="0" w:color="000000"/>
            </w:tcBorders>
          </w:tcPr>
          <w:p>
            <w:pPr>
              <w:pStyle w:val="TableParagraph"/>
              <w:spacing w:before="124"/>
              <w:ind w:left="105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994" w:type="dxa"/>
            <w:tcBorders>
              <w:top w:val="double" w:sz="1" w:space="0" w:color="000000"/>
              <w:bottom w:val="dotted" w:sz="4" w:space="0" w:color="000000"/>
            </w:tcBorders>
          </w:tcPr>
          <w:p>
            <w:pPr>
              <w:pStyle w:val="TableParagraph"/>
              <w:spacing w:before="155"/>
              <w:ind w:left="86"/>
              <w:rPr>
                <w:sz w:val="20"/>
              </w:rPr>
            </w:pPr>
            <w:r>
              <w:rPr>
                <w:sz w:val="20"/>
              </w:rPr>
              <w:t>GND</w:t>
            </w:r>
          </w:p>
        </w:tc>
        <w:tc>
          <w:tcPr>
            <w:tcW w:w="1275" w:type="dxa"/>
            <w:tcBorders>
              <w:top w:val="double" w:sz="1" w:space="0" w:color="000000"/>
              <w:bottom w:val="dashSmallGap" w:sz="4" w:space="0" w:color="000000"/>
            </w:tcBorders>
          </w:tcPr>
          <w:p>
            <w:pPr>
              <w:pStyle w:val="TableParagraph"/>
              <w:spacing w:before="155"/>
              <w:ind w:left="85"/>
              <w:rPr>
                <w:sz w:val="20"/>
              </w:rPr>
            </w:pPr>
            <w:r>
              <w:rPr>
                <w:sz w:val="20"/>
              </w:rPr>
              <w:t>Supply</w:t>
            </w:r>
          </w:p>
        </w:tc>
        <w:tc>
          <w:tcPr>
            <w:tcW w:w="2410" w:type="dxa"/>
            <w:tcBorders>
              <w:top w:val="double" w:sz="1" w:space="0" w:color="000000"/>
              <w:bottom w:val="dashSmallGap" w:sz="4" w:space="0" w:color="000000"/>
            </w:tcBorders>
          </w:tcPr>
          <w:p>
            <w:pPr>
              <w:pStyle w:val="TableParagraph"/>
              <w:spacing w:before="155"/>
              <w:ind w:left="85"/>
              <w:rPr>
                <w:sz w:val="20"/>
              </w:rPr>
            </w:pPr>
            <w:r>
              <w:rPr>
                <w:sz w:val="20"/>
              </w:rPr>
              <w:t>Ground</w:t>
            </w:r>
          </w:p>
        </w:tc>
        <w:tc>
          <w:tcPr>
            <w:tcW w:w="4111" w:type="dxa"/>
            <w:gridSpan w:val="3"/>
            <w:tcBorders>
              <w:top w:val="double" w:sz="1" w:space="0" w:color="000000"/>
              <w:bottom w:val="nil"/>
              <w:right w:val="nil"/>
            </w:tcBorders>
          </w:tcPr>
          <w:p>
            <w:pPr>
              <w:pStyle w:val="TableParagraph"/>
              <w:spacing w:before="155"/>
              <w:ind w:left="85"/>
              <w:rPr>
                <w:sz w:val="20"/>
              </w:rPr>
            </w:pPr>
            <w:r>
              <w:rPr>
                <w:sz w:val="20"/>
              </w:rPr>
              <w:t>GND</w:t>
            </w:r>
          </w:p>
        </w:tc>
      </w:tr>
      <w:tr>
        <w:trPr>
          <w:trHeight w:val="474" w:hRule="atLeast"/>
        </w:trPr>
        <w:tc>
          <w:tcPr>
            <w:tcW w:w="581" w:type="dxa"/>
            <w:tcBorders>
              <w:top w:val="dashSmallGap" w:sz="4" w:space="0" w:color="000000"/>
              <w:left w:val="nil"/>
              <w:bottom w:val="dashSmallGap" w:sz="4" w:space="0" w:color="000000"/>
            </w:tcBorders>
          </w:tcPr>
          <w:p>
            <w:pPr>
              <w:pStyle w:val="TableParagraph"/>
              <w:spacing w:before="107"/>
              <w:ind w:left="105"/>
              <w:rPr>
                <w:sz w:val="20"/>
              </w:rPr>
            </w:pPr>
            <w:r>
              <w:rPr>
                <w:w w:val="99"/>
                <w:sz w:val="20"/>
              </w:rPr>
              <w:t>2</w:t>
            </w:r>
          </w:p>
        </w:tc>
        <w:tc>
          <w:tcPr>
            <w:tcW w:w="994" w:type="dxa"/>
            <w:tcBorders>
              <w:top w:val="dotted" w:sz="4" w:space="0" w:color="000000"/>
              <w:bottom w:val="dotted" w:sz="4" w:space="0" w:color="000000"/>
            </w:tcBorders>
          </w:tcPr>
          <w:p>
            <w:pPr>
              <w:pStyle w:val="TableParagraph"/>
              <w:spacing w:before="136"/>
              <w:ind w:left="86"/>
              <w:rPr>
                <w:sz w:val="20"/>
              </w:rPr>
            </w:pPr>
            <w:r>
              <w:rPr>
                <w:sz w:val="20"/>
              </w:rPr>
              <w:t>CSB</w:t>
            </w:r>
          </w:p>
        </w:tc>
        <w:tc>
          <w:tcPr>
            <w:tcW w:w="1275" w:type="dxa"/>
            <w:tcBorders>
              <w:top w:val="dashSmallGap" w:sz="4" w:space="0" w:color="000000"/>
              <w:bottom w:val="dashSmallGap" w:sz="4" w:space="0" w:color="000000"/>
            </w:tcBorders>
          </w:tcPr>
          <w:p>
            <w:pPr>
              <w:pStyle w:val="TableParagraph"/>
              <w:spacing w:before="136"/>
              <w:ind w:left="85"/>
              <w:rPr>
                <w:sz w:val="20"/>
              </w:rPr>
            </w:pPr>
            <w:r>
              <w:rPr>
                <w:sz w:val="20"/>
              </w:rPr>
              <w:t>In</w:t>
            </w:r>
          </w:p>
        </w:tc>
        <w:tc>
          <w:tcPr>
            <w:tcW w:w="2410" w:type="dxa"/>
            <w:tcBorders>
              <w:top w:val="dashSmallGap" w:sz="4" w:space="0" w:color="000000"/>
              <w:bottom w:val="dashSmallGap" w:sz="4" w:space="0" w:color="000000"/>
            </w:tcBorders>
          </w:tcPr>
          <w:p>
            <w:pPr>
              <w:pStyle w:val="TableParagraph"/>
              <w:spacing w:before="136"/>
              <w:ind w:left="85"/>
              <w:rPr>
                <w:sz w:val="20"/>
              </w:rPr>
            </w:pPr>
            <w:r>
              <w:rPr>
                <w:sz w:val="20"/>
              </w:rPr>
              <w:t>Chip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select</w:t>
            </w:r>
          </w:p>
        </w:tc>
        <w:tc>
          <w:tcPr>
            <w:tcW w:w="1370" w:type="dxa"/>
            <w:tcBorders>
              <w:top w:val="dashSmallGap" w:sz="4" w:space="0" w:color="000000"/>
              <w:bottom w:val="dashSmallGap" w:sz="4" w:space="0" w:color="000000"/>
            </w:tcBorders>
          </w:tcPr>
          <w:p>
            <w:pPr>
              <w:pStyle w:val="TableParagraph"/>
              <w:spacing w:before="136"/>
              <w:ind w:left="85"/>
              <w:rPr>
                <w:sz w:val="20"/>
              </w:rPr>
            </w:pPr>
            <w:r>
              <w:rPr>
                <w:sz w:val="20"/>
              </w:rPr>
              <w:t>CSB</w:t>
            </w:r>
          </w:p>
        </w:tc>
        <w:tc>
          <w:tcPr>
            <w:tcW w:w="1371" w:type="dxa"/>
            <w:tcBorders>
              <w:top w:val="dotted" w:sz="4" w:space="0" w:color="000000"/>
              <w:bottom w:val="dotted" w:sz="4" w:space="0" w:color="000000"/>
            </w:tcBorders>
          </w:tcPr>
          <w:p>
            <w:pPr>
              <w:pStyle w:val="TableParagraph"/>
              <w:spacing w:before="136"/>
              <w:ind w:left="85"/>
              <w:rPr>
                <w:sz w:val="20"/>
              </w:rPr>
            </w:pPr>
            <w:r>
              <w:rPr>
                <w:sz w:val="20"/>
              </w:rPr>
              <w:t>CSB</w:t>
            </w:r>
          </w:p>
        </w:tc>
        <w:tc>
          <w:tcPr>
            <w:tcW w:w="1370" w:type="dxa"/>
            <w:tcBorders>
              <w:top w:val="dashSmallGap" w:sz="4" w:space="0" w:color="000000"/>
              <w:bottom w:val="dashSmallGap" w:sz="4" w:space="0" w:color="000000"/>
              <w:right w:val="nil"/>
            </w:tcBorders>
          </w:tcPr>
          <w:p>
            <w:pPr>
              <w:pStyle w:val="TableParagraph"/>
              <w:spacing w:before="136"/>
              <w:ind w:left="85"/>
              <w:rPr>
                <w:sz w:val="13"/>
              </w:rPr>
            </w:pPr>
            <w:r>
              <w:rPr>
                <w:position w:val="1"/>
                <w:sz w:val="20"/>
              </w:rPr>
              <w:t>V</w:t>
            </w:r>
            <w:r>
              <w:rPr>
                <w:sz w:val="13"/>
              </w:rPr>
              <w:t>DDIO</w:t>
            </w:r>
          </w:p>
        </w:tc>
      </w:tr>
      <w:tr>
        <w:trPr>
          <w:trHeight w:val="465" w:hRule="atLeast"/>
        </w:trPr>
        <w:tc>
          <w:tcPr>
            <w:tcW w:w="581" w:type="dxa"/>
            <w:tcBorders>
              <w:top w:val="dashSmallGap" w:sz="4" w:space="0" w:color="000000"/>
              <w:left w:val="nil"/>
              <w:bottom w:val="dashSmallGap" w:sz="4" w:space="0" w:color="000000"/>
            </w:tcBorders>
          </w:tcPr>
          <w:p>
            <w:pPr>
              <w:pStyle w:val="TableParagraph"/>
              <w:spacing w:before="105"/>
              <w:ind w:left="105"/>
              <w:rPr>
                <w:sz w:val="20"/>
              </w:rPr>
            </w:pPr>
            <w:r>
              <w:rPr>
                <w:w w:val="99"/>
                <w:sz w:val="20"/>
              </w:rPr>
              <w:t>3</w:t>
            </w:r>
          </w:p>
        </w:tc>
        <w:tc>
          <w:tcPr>
            <w:tcW w:w="994" w:type="dxa"/>
            <w:tcBorders>
              <w:top w:val="dotted" w:sz="4" w:space="0" w:color="000000"/>
              <w:bottom w:val="dotted" w:sz="4" w:space="0" w:color="000000"/>
            </w:tcBorders>
          </w:tcPr>
          <w:p>
            <w:pPr>
              <w:pStyle w:val="TableParagraph"/>
              <w:spacing w:before="136"/>
              <w:ind w:left="86"/>
              <w:rPr>
                <w:sz w:val="20"/>
              </w:rPr>
            </w:pPr>
            <w:r>
              <w:rPr>
                <w:sz w:val="20"/>
              </w:rPr>
              <w:t>SDI</w:t>
            </w:r>
          </w:p>
        </w:tc>
        <w:tc>
          <w:tcPr>
            <w:tcW w:w="1275" w:type="dxa"/>
            <w:tcBorders>
              <w:top w:val="dashSmallGap" w:sz="4" w:space="0" w:color="000000"/>
              <w:bottom w:val="dashSmallGap" w:sz="4" w:space="0" w:color="000000"/>
            </w:tcBorders>
          </w:tcPr>
          <w:p>
            <w:pPr>
              <w:pStyle w:val="TableParagraph"/>
              <w:spacing w:before="136"/>
              <w:ind w:left="85"/>
              <w:rPr>
                <w:sz w:val="20"/>
              </w:rPr>
            </w:pPr>
            <w:r>
              <w:rPr>
                <w:sz w:val="20"/>
              </w:rPr>
              <w:t>In/Out</w:t>
            </w:r>
          </w:p>
        </w:tc>
        <w:tc>
          <w:tcPr>
            <w:tcW w:w="2410" w:type="dxa"/>
            <w:tcBorders>
              <w:top w:val="dashSmallGap" w:sz="4" w:space="0" w:color="000000"/>
              <w:bottom w:val="dashSmallGap" w:sz="4" w:space="0" w:color="000000"/>
            </w:tcBorders>
          </w:tcPr>
          <w:p>
            <w:pPr>
              <w:pStyle w:val="TableParagraph"/>
              <w:spacing w:before="136"/>
              <w:ind w:left="85"/>
              <w:rPr>
                <w:sz w:val="20"/>
              </w:rPr>
            </w:pPr>
            <w:r>
              <w:rPr>
                <w:sz w:val="20"/>
              </w:rPr>
              <w:t>Serial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data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input</w:t>
            </w:r>
          </w:p>
        </w:tc>
        <w:tc>
          <w:tcPr>
            <w:tcW w:w="1370" w:type="dxa"/>
            <w:tcBorders>
              <w:top w:val="dashSmallGap" w:sz="4" w:space="0" w:color="000000"/>
              <w:bottom w:val="dashSmallGap" w:sz="4" w:space="0" w:color="000000"/>
            </w:tcBorders>
          </w:tcPr>
          <w:p>
            <w:pPr>
              <w:pStyle w:val="TableParagraph"/>
              <w:spacing w:before="136"/>
              <w:ind w:left="85"/>
              <w:rPr>
                <w:sz w:val="20"/>
              </w:rPr>
            </w:pPr>
            <w:r>
              <w:rPr>
                <w:sz w:val="20"/>
              </w:rPr>
              <w:t>SDI</w:t>
            </w:r>
          </w:p>
        </w:tc>
        <w:tc>
          <w:tcPr>
            <w:tcW w:w="1371" w:type="dxa"/>
            <w:tcBorders>
              <w:top w:val="dotted" w:sz="4" w:space="0" w:color="000000"/>
              <w:bottom w:val="dotted" w:sz="4" w:space="0" w:color="000000"/>
            </w:tcBorders>
          </w:tcPr>
          <w:p>
            <w:pPr>
              <w:pStyle w:val="TableParagraph"/>
              <w:spacing w:before="136"/>
              <w:ind w:left="85"/>
              <w:rPr>
                <w:sz w:val="20"/>
              </w:rPr>
            </w:pPr>
            <w:r>
              <w:rPr>
                <w:sz w:val="20"/>
              </w:rPr>
              <w:t>SDI/SDO</w:t>
            </w:r>
          </w:p>
        </w:tc>
        <w:tc>
          <w:tcPr>
            <w:tcW w:w="1370" w:type="dxa"/>
            <w:tcBorders>
              <w:top w:val="dashSmallGap" w:sz="4" w:space="0" w:color="000000"/>
              <w:bottom w:val="dashSmallGap" w:sz="4" w:space="0" w:color="000000"/>
              <w:right w:val="nil"/>
            </w:tcBorders>
          </w:tcPr>
          <w:p>
            <w:pPr>
              <w:pStyle w:val="TableParagraph"/>
              <w:spacing w:before="136"/>
              <w:ind w:left="85"/>
              <w:rPr>
                <w:sz w:val="20"/>
              </w:rPr>
            </w:pPr>
            <w:r>
              <w:rPr>
                <w:sz w:val="20"/>
              </w:rPr>
              <w:t>SDA</w:t>
            </w:r>
          </w:p>
        </w:tc>
      </w:tr>
      <w:tr>
        <w:trPr>
          <w:trHeight w:val="453" w:hRule="atLeast"/>
        </w:trPr>
        <w:tc>
          <w:tcPr>
            <w:tcW w:w="581" w:type="dxa"/>
            <w:tcBorders>
              <w:top w:val="dashSmallGap" w:sz="4" w:space="0" w:color="000000"/>
              <w:left w:val="nil"/>
              <w:bottom w:val="dashSmallGap" w:sz="4" w:space="0" w:color="000000"/>
            </w:tcBorders>
          </w:tcPr>
          <w:p>
            <w:pPr>
              <w:pStyle w:val="TableParagraph"/>
              <w:spacing w:before="95"/>
              <w:ind w:left="105"/>
              <w:rPr>
                <w:sz w:val="20"/>
              </w:rPr>
            </w:pPr>
            <w:r>
              <w:rPr>
                <w:w w:val="99"/>
                <w:sz w:val="20"/>
              </w:rPr>
              <w:t>4</w:t>
            </w:r>
          </w:p>
        </w:tc>
        <w:tc>
          <w:tcPr>
            <w:tcW w:w="994" w:type="dxa"/>
            <w:tcBorders>
              <w:top w:val="dotted" w:sz="4" w:space="0" w:color="000000"/>
              <w:bottom w:val="dotted" w:sz="4" w:space="0" w:color="000000"/>
            </w:tcBorders>
          </w:tcPr>
          <w:p>
            <w:pPr>
              <w:pStyle w:val="TableParagraph"/>
              <w:spacing w:before="124"/>
              <w:ind w:left="86"/>
              <w:rPr>
                <w:sz w:val="20"/>
              </w:rPr>
            </w:pPr>
            <w:r>
              <w:rPr>
                <w:sz w:val="20"/>
              </w:rPr>
              <w:t>SCK</w:t>
            </w:r>
          </w:p>
        </w:tc>
        <w:tc>
          <w:tcPr>
            <w:tcW w:w="1275" w:type="dxa"/>
            <w:tcBorders>
              <w:top w:val="dashSmallGap" w:sz="4" w:space="0" w:color="000000"/>
              <w:bottom w:val="dashSmallGap" w:sz="4" w:space="0" w:color="000000"/>
            </w:tcBorders>
          </w:tcPr>
          <w:p>
            <w:pPr>
              <w:pStyle w:val="TableParagraph"/>
              <w:spacing w:before="124"/>
              <w:ind w:left="85"/>
              <w:rPr>
                <w:sz w:val="20"/>
              </w:rPr>
            </w:pPr>
            <w:r>
              <w:rPr>
                <w:sz w:val="20"/>
              </w:rPr>
              <w:t>In</w:t>
            </w:r>
          </w:p>
        </w:tc>
        <w:tc>
          <w:tcPr>
            <w:tcW w:w="2410" w:type="dxa"/>
            <w:tcBorders>
              <w:top w:val="dashSmallGap" w:sz="4" w:space="0" w:color="000000"/>
              <w:bottom w:val="dashSmallGap" w:sz="4" w:space="0" w:color="000000"/>
            </w:tcBorders>
          </w:tcPr>
          <w:p>
            <w:pPr>
              <w:pStyle w:val="TableParagraph"/>
              <w:spacing w:before="124"/>
              <w:ind w:left="85"/>
              <w:rPr>
                <w:sz w:val="20"/>
              </w:rPr>
            </w:pPr>
            <w:r>
              <w:rPr>
                <w:sz w:val="20"/>
              </w:rPr>
              <w:t>Serial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clock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input</w:t>
            </w:r>
          </w:p>
        </w:tc>
        <w:tc>
          <w:tcPr>
            <w:tcW w:w="1370" w:type="dxa"/>
            <w:tcBorders>
              <w:top w:val="dashSmallGap" w:sz="4" w:space="0" w:color="000000"/>
              <w:bottom w:val="dashSmallGap" w:sz="4" w:space="0" w:color="000000"/>
            </w:tcBorders>
          </w:tcPr>
          <w:p>
            <w:pPr>
              <w:pStyle w:val="TableParagraph"/>
              <w:spacing w:before="124"/>
              <w:ind w:left="85"/>
              <w:rPr>
                <w:sz w:val="20"/>
              </w:rPr>
            </w:pPr>
            <w:r>
              <w:rPr>
                <w:sz w:val="20"/>
              </w:rPr>
              <w:t>SCK</w:t>
            </w:r>
          </w:p>
        </w:tc>
        <w:tc>
          <w:tcPr>
            <w:tcW w:w="1371" w:type="dxa"/>
            <w:tcBorders>
              <w:top w:val="dotted" w:sz="4" w:space="0" w:color="000000"/>
              <w:bottom w:val="dotted" w:sz="4" w:space="0" w:color="000000"/>
            </w:tcBorders>
          </w:tcPr>
          <w:p>
            <w:pPr>
              <w:pStyle w:val="TableParagraph"/>
              <w:spacing w:before="124"/>
              <w:ind w:left="85"/>
              <w:rPr>
                <w:sz w:val="20"/>
              </w:rPr>
            </w:pPr>
            <w:r>
              <w:rPr>
                <w:sz w:val="20"/>
              </w:rPr>
              <w:t>SCK</w:t>
            </w:r>
          </w:p>
        </w:tc>
        <w:tc>
          <w:tcPr>
            <w:tcW w:w="1370" w:type="dxa"/>
            <w:tcBorders>
              <w:top w:val="dashSmallGap" w:sz="4" w:space="0" w:color="000000"/>
              <w:bottom w:val="dashSmallGap" w:sz="4" w:space="0" w:color="000000"/>
              <w:right w:val="nil"/>
            </w:tcBorders>
          </w:tcPr>
          <w:p>
            <w:pPr>
              <w:pStyle w:val="TableParagraph"/>
              <w:spacing w:before="124"/>
              <w:ind w:left="85"/>
              <w:rPr>
                <w:sz w:val="20"/>
              </w:rPr>
            </w:pPr>
            <w:r>
              <w:rPr>
                <w:sz w:val="20"/>
              </w:rPr>
              <w:t>SCL</w:t>
            </w:r>
          </w:p>
        </w:tc>
      </w:tr>
      <w:tr>
        <w:trPr>
          <w:trHeight w:val="1015" w:hRule="atLeast"/>
        </w:trPr>
        <w:tc>
          <w:tcPr>
            <w:tcW w:w="581" w:type="dxa"/>
            <w:tcBorders>
              <w:top w:val="dashSmallGap" w:sz="4" w:space="0" w:color="000000"/>
              <w:left w:val="nil"/>
              <w:bottom w:val="dashSmallGap" w:sz="4" w:space="0" w:color="000000"/>
            </w:tcBorders>
          </w:tcPr>
          <w:p>
            <w:pPr>
              <w:pStyle w:val="TableParagraph"/>
              <w:spacing w:before="8"/>
              <w:rPr>
                <w:sz w:val="32"/>
              </w:rPr>
            </w:pPr>
          </w:p>
          <w:p>
            <w:pPr>
              <w:pStyle w:val="TableParagraph"/>
              <w:ind w:left="105"/>
              <w:rPr>
                <w:sz w:val="20"/>
              </w:rPr>
            </w:pPr>
            <w:r>
              <w:rPr>
                <w:w w:val="99"/>
                <w:sz w:val="20"/>
              </w:rPr>
              <w:t>5</w:t>
            </w:r>
          </w:p>
        </w:tc>
        <w:tc>
          <w:tcPr>
            <w:tcW w:w="994" w:type="dxa"/>
            <w:tcBorders>
              <w:top w:val="dotted" w:sz="4" w:space="0" w:color="000000"/>
              <w:bottom w:val="dotted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spacing w:before="152"/>
              <w:ind w:left="86"/>
              <w:rPr>
                <w:sz w:val="20"/>
              </w:rPr>
            </w:pPr>
            <w:r>
              <w:rPr>
                <w:sz w:val="20"/>
              </w:rPr>
              <w:t>SDO</w:t>
            </w:r>
          </w:p>
        </w:tc>
        <w:tc>
          <w:tcPr>
            <w:tcW w:w="1275" w:type="dxa"/>
            <w:tcBorders>
              <w:top w:val="dashSmallGap" w:sz="4" w:space="0" w:color="000000"/>
              <w:bottom w:val="dashSmallGap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spacing w:before="152"/>
              <w:ind w:left="85"/>
              <w:rPr>
                <w:sz w:val="20"/>
              </w:rPr>
            </w:pPr>
            <w:r>
              <w:rPr>
                <w:sz w:val="20"/>
              </w:rPr>
              <w:t>In/Out</w:t>
            </w:r>
          </w:p>
        </w:tc>
        <w:tc>
          <w:tcPr>
            <w:tcW w:w="2410" w:type="dxa"/>
            <w:tcBorders>
              <w:top w:val="dashSmallGap" w:sz="4" w:space="0" w:color="000000"/>
              <w:bottom w:val="dashSmallGap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spacing w:before="152"/>
              <w:ind w:left="85"/>
              <w:rPr>
                <w:sz w:val="20"/>
              </w:rPr>
            </w:pPr>
            <w:r>
              <w:rPr>
                <w:sz w:val="20"/>
              </w:rPr>
              <w:t>Serial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data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output</w:t>
            </w:r>
          </w:p>
        </w:tc>
        <w:tc>
          <w:tcPr>
            <w:tcW w:w="1370" w:type="dxa"/>
            <w:tcBorders>
              <w:top w:val="dashSmallGap" w:sz="4" w:space="0" w:color="000000"/>
              <w:bottom w:val="dotted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spacing w:before="152"/>
              <w:ind w:left="85"/>
              <w:rPr>
                <w:sz w:val="20"/>
              </w:rPr>
            </w:pPr>
            <w:r>
              <w:rPr>
                <w:sz w:val="20"/>
              </w:rPr>
              <w:t>SDO</w:t>
            </w:r>
          </w:p>
        </w:tc>
        <w:tc>
          <w:tcPr>
            <w:tcW w:w="1371" w:type="dxa"/>
            <w:tcBorders>
              <w:top w:val="dotted" w:sz="4" w:space="0" w:color="000000"/>
              <w:bottom w:val="dotted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spacing w:before="152"/>
              <w:ind w:left="85"/>
              <w:rPr>
                <w:sz w:val="20"/>
              </w:rPr>
            </w:pPr>
            <w:r>
              <w:rPr>
                <w:sz w:val="20"/>
              </w:rPr>
              <w:t>DNC</w:t>
            </w:r>
          </w:p>
        </w:tc>
        <w:tc>
          <w:tcPr>
            <w:tcW w:w="1370" w:type="dxa"/>
            <w:tcBorders>
              <w:top w:val="dashSmallGap" w:sz="4" w:space="0" w:color="000000"/>
              <w:bottom w:val="dotted" w:sz="4" w:space="0" w:color="000000"/>
              <w:right w:val="nil"/>
            </w:tcBorders>
          </w:tcPr>
          <w:p>
            <w:pPr>
              <w:pStyle w:val="TableParagraph"/>
              <w:spacing w:line="292" w:lineRule="auto" w:before="126"/>
              <w:ind w:left="85" w:right="540"/>
              <w:rPr>
                <w:sz w:val="20"/>
              </w:rPr>
            </w:pPr>
            <w:r>
              <w:rPr>
                <w:sz w:val="20"/>
              </w:rPr>
              <w:t>GND</w:t>
            </w:r>
            <w:r>
              <w:rPr>
                <w:spacing w:val="-14"/>
                <w:sz w:val="20"/>
              </w:rPr>
              <w:t> </w:t>
            </w:r>
            <w:r>
              <w:rPr>
                <w:sz w:val="20"/>
              </w:rPr>
              <w:t>for</w:t>
            </w:r>
            <w:r>
              <w:rPr>
                <w:spacing w:val="-53"/>
                <w:sz w:val="20"/>
              </w:rPr>
              <w:t> </w:t>
            </w:r>
            <w:r>
              <w:rPr>
                <w:sz w:val="20"/>
              </w:rPr>
              <w:t>default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address</w:t>
            </w:r>
          </w:p>
        </w:tc>
      </w:tr>
      <w:tr>
        <w:trPr>
          <w:trHeight w:val="453" w:hRule="atLeast"/>
        </w:trPr>
        <w:tc>
          <w:tcPr>
            <w:tcW w:w="581" w:type="dxa"/>
            <w:tcBorders>
              <w:top w:val="dashSmallGap" w:sz="4" w:space="0" w:color="000000"/>
              <w:left w:val="nil"/>
              <w:bottom w:val="dashSmallGap" w:sz="4" w:space="0" w:color="000000"/>
            </w:tcBorders>
          </w:tcPr>
          <w:p>
            <w:pPr>
              <w:pStyle w:val="TableParagraph"/>
              <w:spacing w:before="95"/>
              <w:ind w:left="105"/>
              <w:rPr>
                <w:sz w:val="20"/>
              </w:rPr>
            </w:pPr>
            <w:r>
              <w:rPr>
                <w:w w:val="99"/>
                <w:sz w:val="20"/>
              </w:rPr>
              <w:t>6</w:t>
            </w:r>
          </w:p>
        </w:tc>
        <w:tc>
          <w:tcPr>
            <w:tcW w:w="994" w:type="dxa"/>
            <w:tcBorders>
              <w:top w:val="dotted" w:sz="4" w:space="0" w:color="000000"/>
              <w:bottom w:val="dotted" w:sz="4" w:space="0" w:color="000000"/>
            </w:tcBorders>
          </w:tcPr>
          <w:p>
            <w:pPr>
              <w:pStyle w:val="TableParagraph"/>
              <w:spacing w:before="124"/>
              <w:ind w:left="86"/>
              <w:rPr>
                <w:sz w:val="13"/>
              </w:rPr>
            </w:pPr>
            <w:r>
              <w:rPr>
                <w:position w:val="1"/>
                <w:sz w:val="20"/>
              </w:rPr>
              <w:t>V</w:t>
            </w:r>
            <w:r>
              <w:rPr>
                <w:sz w:val="13"/>
              </w:rPr>
              <w:t>DDIO</w:t>
            </w:r>
          </w:p>
        </w:tc>
        <w:tc>
          <w:tcPr>
            <w:tcW w:w="1275" w:type="dxa"/>
            <w:tcBorders>
              <w:top w:val="dashSmallGap" w:sz="4" w:space="0" w:color="000000"/>
              <w:bottom w:val="dashSmallGap" w:sz="4" w:space="0" w:color="000000"/>
            </w:tcBorders>
          </w:tcPr>
          <w:p>
            <w:pPr>
              <w:pStyle w:val="TableParagraph"/>
              <w:spacing w:before="124"/>
              <w:ind w:left="85"/>
              <w:rPr>
                <w:sz w:val="20"/>
              </w:rPr>
            </w:pPr>
            <w:r>
              <w:rPr>
                <w:sz w:val="20"/>
              </w:rPr>
              <w:t>Supply</w:t>
            </w:r>
          </w:p>
        </w:tc>
        <w:tc>
          <w:tcPr>
            <w:tcW w:w="2410" w:type="dxa"/>
            <w:tcBorders>
              <w:top w:val="dashSmallGap" w:sz="4" w:space="0" w:color="000000"/>
              <w:bottom w:val="dashSmallGap" w:sz="4" w:space="0" w:color="000000"/>
            </w:tcBorders>
          </w:tcPr>
          <w:p>
            <w:pPr>
              <w:pStyle w:val="TableParagraph"/>
              <w:spacing w:before="124"/>
              <w:ind w:left="85"/>
              <w:rPr>
                <w:sz w:val="20"/>
              </w:rPr>
            </w:pPr>
            <w:r>
              <w:rPr>
                <w:sz w:val="20"/>
              </w:rPr>
              <w:t>Digital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/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Interface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supply</w:t>
            </w:r>
          </w:p>
        </w:tc>
        <w:tc>
          <w:tcPr>
            <w:tcW w:w="4111" w:type="dxa"/>
            <w:gridSpan w:val="3"/>
            <w:tcBorders>
              <w:top w:val="dotted" w:sz="4" w:space="0" w:color="000000"/>
              <w:bottom w:val="dashSmallGap" w:sz="4" w:space="0" w:color="000000"/>
              <w:right w:val="nil"/>
            </w:tcBorders>
          </w:tcPr>
          <w:p>
            <w:pPr>
              <w:pStyle w:val="TableParagraph"/>
              <w:spacing w:before="124"/>
              <w:ind w:left="85"/>
              <w:rPr>
                <w:sz w:val="13"/>
              </w:rPr>
            </w:pPr>
            <w:r>
              <w:rPr>
                <w:position w:val="1"/>
                <w:sz w:val="20"/>
              </w:rPr>
              <w:t>V</w:t>
            </w:r>
            <w:r>
              <w:rPr>
                <w:sz w:val="13"/>
              </w:rPr>
              <w:t>DDIO</w:t>
            </w:r>
          </w:p>
        </w:tc>
      </w:tr>
      <w:tr>
        <w:trPr>
          <w:trHeight w:val="453" w:hRule="atLeast"/>
        </w:trPr>
        <w:tc>
          <w:tcPr>
            <w:tcW w:w="581" w:type="dxa"/>
            <w:tcBorders>
              <w:top w:val="dashSmallGap" w:sz="4" w:space="0" w:color="000000"/>
              <w:left w:val="nil"/>
              <w:bottom w:val="dashSmallGap" w:sz="4" w:space="0" w:color="000000"/>
            </w:tcBorders>
          </w:tcPr>
          <w:p>
            <w:pPr>
              <w:pStyle w:val="TableParagraph"/>
              <w:spacing w:before="95"/>
              <w:ind w:left="105"/>
              <w:rPr>
                <w:sz w:val="20"/>
              </w:rPr>
            </w:pPr>
            <w:r>
              <w:rPr>
                <w:w w:val="99"/>
                <w:sz w:val="20"/>
              </w:rPr>
              <w:t>7</w:t>
            </w:r>
          </w:p>
        </w:tc>
        <w:tc>
          <w:tcPr>
            <w:tcW w:w="994" w:type="dxa"/>
            <w:tcBorders>
              <w:top w:val="dotted" w:sz="4" w:space="0" w:color="000000"/>
              <w:bottom w:val="dotted" w:sz="4" w:space="0" w:color="000000"/>
            </w:tcBorders>
          </w:tcPr>
          <w:p>
            <w:pPr>
              <w:pStyle w:val="TableParagraph"/>
              <w:spacing w:before="126"/>
              <w:ind w:left="86"/>
              <w:rPr>
                <w:sz w:val="20"/>
              </w:rPr>
            </w:pPr>
            <w:r>
              <w:rPr>
                <w:sz w:val="20"/>
              </w:rPr>
              <w:t>GND</w:t>
            </w:r>
          </w:p>
        </w:tc>
        <w:tc>
          <w:tcPr>
            <w:tcW w:w="1275" w:type="dxa"/>
            <w:tcBorders>
              <w:top w:val="dashSmallGap" w:sz="4" w:space="0" w:color="000000"/>
              <w:bottom w:val="dashSmallGap" w:sz="4" w:space="0" w:color="000000"/>
            </w:tcBorders>
          </w:tcPr>
          <w:p>
            <w:pPr>
              <w:pStyle w:val="TableParagraph"/>
              <w:spacing w:before="126"/>
              <w:ind w:left="85"/>
              <w:rPr>
                <w:sz w:val="20"/>
              </w:rPr>
            </w:pPr>
            <w:r>
              <w:rPr>
                <w:sz w:val="20"/>
              </w:rPr>
              <w:t>Supply</w:t>
            </w:r>
          </w:p>
        </w:tc>
        <w:tc>
          <w:tcPr>
            <w:tcW w:w="2410" w:type="dxa"/>
            <w:tcBorders>
              <w:top w:val="dashSmallGap" w:sz="4" w:space="0" w:color="000000"/>
              <w:bottom w:val="dashSmallGap" w:sz="4" w:space="0" w:color="000000"/>
            </w:tcBorders>
          </w:tcPr>
          <w:p>
            <w:pPr>
              <w:pStyle w:val="TableParagraph"/>
              <w:spacing w:before="126"/>
              <w:ind w:left="85"/>
              <w:rPr>
                <w:sz w:val="20"/>
              </w:rPr>
            </w:pPr>
            <w:r>
              <w:rPr>
                <w:sz w:val="20"/>
              </w:rPr>
              <w:t>Ground</w:t>
            </w:r>
          </w:p>
        </w:tc>
        <w:tc>
          <w:tcPr>
            <w:tcW w:w="4111" w:type="dxa"/>
            <w:gridSpan w:val="3"/>
            <w:tcBorders>
              <w:top w:val="dashSmallGap" w:sz="4" w:space="0" w:color="000000"/>
              <w:bottom w:val="dashSmallGap" w:sz="4" w:space="0" w:color="000000"/>
              <w:right w:val="nil"/>
            </w:tcBorders>
          </w:tcPr>
          <w:p>
            <w:pPr>
              <w:pStyle w:val="TableParagraph"/>
              <w:spacing w:before="126"/>
              <w:ind w:left="85"/>
              <w:rPr>
                <w:sz w:val="20"/>
              </w:rPr>
            </w:pPr>
            <w:r>
              <w:rPr>
                <w:sz w:val="20"/>
              </w:rPr>
              <w:t>GND</w:t>
            </w:r>
          </w:p>
        </w:tc>
      </w:tr>
      <w:tr>
        <w:trPr>
          <w:trHeight w:val="426" w:hRule="atLeast"/>
        </w:trPr>
        <w:tc>
          <w:tcPr>
            <w:tcW w:w="581" w:type="dxa"/>
            <w:tcBorders>
              <w:top w:val="dashSmallGap" w:sz="4" w:space="0" w:color="000000"/>
              <w:left w:val="nil"/>
            </w:tcBorders>
          </w:tcPr>
          <w:p>
            <w:pPr>
              <w:pStyle w:val="TableParagraph"/>
              <w:spacing w:before="95"/>
              <w:ind w:left="105"/>
              <w:rPr>
                <w:sz w:val="20"/>
              </w:rPr>
            </w:pPr>
            <w:r>
              <w:rPr>
                <w:w w:val="99"/>
                <w:sz w:val="20"/>
              </w:rPr>
              <w:t>8</w:t>
            </w:r>
          </w:p>
        </w:tc>
        <w:tc>
          <w:tcPr>
            <w:tcW w:w="994" w:type="dxa"/>
            <w:tcBorders>
              <w:top w:val="dotted" w:sz="4" w:space="0" w:color="000000"/>
            </w:tcBorders>
          </w:tcPr>
          <w:p>
            <w:pPr>
              <w:pStyle w:val="TableParagraph"/>
              <w:spacing w:before="126"/>
              <w:ind w:left="86"/>
              <w:rPr>
                <w:sz w:val="13"/>
              </w:rPr>
            </w:pPr>
            <w:r>
              <w:rPr>
                <w:position w:val="1"/>
                <w:sz w:val="20"/>
              </w:rPr>
              <w:t>V</w:t>
            </w:r>
            <w:r>
              <w:rPr>
                <w:sz w:val="13"/>
              </w:rPr>
              <w:t>DD</w:t>
            </w:r>
          </w:p>
        </w:tc>
        <w:tc>
          <w:tcPr>
            <w:tcW w:w="1275" w:type="dxa"/>
            <w:tcBorders>
              <w:top w:val="dashSmallGap" w:sz="4" w:space="0" w:color="000000"/>
            </w:tcBorders>
          </w:tcPr>
          <w:p>
            <w:pPr>
              <w:pStyle w:val="TableParagraph"/>
              <w:spacing w:before="126"/>
              <w:ind w:left="85"/>
              <w:rPr>
                <w:sz w:val="20"/>
              </w:rPr>
            </w:pPr>
            <w:r>
              <w:rPr>
                <w:sz w:val="20"/>
              </w:rPr>
              <w:t>Supply</w:t>
            </w:r>
          </w:p>
        </w:tc>
        <w:tc>
          <w:tcPr>
            <w:tcW w:w="2410" w:type="dxa"/>
            <w:tcBorders>
              <w:top w:val="dashSmallGap" w:sz="4" w:space="0" w:color="000000"/>
            </w:tcBorders>
          </w:tcPr>
          <w:p>
            <w:pPr>
              <w:pStyle w:val="TableParagraph"/>
              <w:spacing w:before="126"/>
              <w:ind w:left="85"/>
              <w:rPr>
                <w:sz w:val="20"/>
              </w:rPr>
            </w:pPr>
            <w:r>
              <w:rPr>
                <w:sz w:val="20"/>
              </w:rPr>
              <w:t>Analog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supply</w:t>
            </w:r>
          </w:p>
        </w:tc>
        <w:tc>
          <w:tcPr>
            <w:tcW w:w="4111" w:type="dxa"/>
            <w:gridSpan w:val="3"/>
            <w:tcBorders>
              <w:top w:val="dashSmallGap" w:sz="4" w:space="0" w:color="000000"/>
              <w:right w:val="nil"/>
            </w:tcBorders>
          </w:tcPr>
          <w:p>
            <w:pPr>
              <w:pStyle w:val="TableParagraph"/>
              <w:spacing w:before="126"/>
              <w:ind w:left="85"/>
              <w:rPr>
                <w:sz w:val="13"/>
              </w:rPr>
            </w:pPr>
            <w:r>
              <w:rPr>
                <w:position w:val="1"/>
                <w:sz w:val="20"/>
              </w:rPr>
              <w:t>V</w:t>
            </w:r>
            <w:r>
              <w:rPr>
                <w:sz w:val="13"/>
              </w:rPr>
              <w:t>DD</w:t>
            </w:r>
          </w:p>
        </w:tc>
      </w:tr>
    </w:tbl>
    <w:p>
      <w:pPr>
        <w:spacing w:after="0"/>
        <w:rPr>
          <w:sz w:val="13"/>
        </w:rPr>
        <w:sectPr>
          <w:pgSz w:w="11910" w:h="16840"/>
          <w:pgMar w:header="0" w:footer="614" w:top="840" w:bottom="800" w:left="360" w:right="300"/>
        </w:sectPr>
      </w:pPr>
    </w:p>
    <w:p>
      <w:pPr>
        <w:pStyle w:val="BodyText"/>
        <w:spacing w:before="4"/>
        <w:rPr>
          <w:sz w:val="29"/>
        </w:rPr>
      </w:pPr>
    </w:p>
    <w:p>
      <w:pPr>
        <w:pStyle w:val="Heading2"/>
        <w:numPr>
          <w:ilvl w:val="1"/>
          <w:numId w:val="19"/>
        </w:numPr>
        <w:tabs>
          <w:tab w:pos="545" w:val="left" w:leader="none"/>
        </w:tabs>
        <w:spacing w:line="240" w:lineRule="auto" w:before="92" w:after="0"/>
        <w:ind w:left="544" w:right="0" w:hanging="402"/>
        <w:jc w:val="left"/>
      </w:pPr>
      <w:bookmarkStart w:name="_bookmark86" w:id="122"/>
      <w:bookmarkEnd w:id="122"/>
      <w:r>
        <w:rPr/>
      </w:r>
      <w:bookmarkStart w:name="_bookmark86" w:id="123"/>
      <w:bookmarkEnd w:id="123"/>
      <w:r>
        <w:rPr/>
        <w:t>Co</w:t>
      </w:r>
      <w:r>
        <w:rPr/>
        <w:t>nnection</w:t>
      </w:r>
      <w:r>
        <w:rPr>
          <w:spacing w:val="-6"/>
        </w:rPr>
        <w:t> </w:t>
      </w:r>
      <w:r>
        <w:rPr/>
        <w:t>diagrams</w:t>
      </w:r>
    </w:p>
    <w:p>
      <w:pPr>
        <w:pStyle w:val="BodyText"/>
        <w:spacing w:line="285" w:lineRule="auto" w:before="158"/>
        <w:ind w:left="143" w:right="250"/>
        <w:jc w:val="both"/>
      </w:pPr>
      <w:r>
        <w:rPr>
          <w:position w:val="1"/>
        </w:rPr>
        <w:t>For the I</w:t>
      </w:r>
      <w:r>
        <w:rPr>
          <w:position w:val="1"/>
          <w:vertAlign w:val="superscript"/>
        </w:rPr>
        <w:t>2</w:t>
      </w:r>
      <w:r>
        <w:rPr>
          <w:position w:val="1"/>
          <w:vertAlign w:val="baseline"/>
        </w:rPr>
        <w:t>C connection, it is recommended to use 100 nF for C</w:t>
      </w:r>
      <w:r>
        <w:rPr>
          <w:sz w:val="13"/>
          <w:vertAlign w:val="baseline"/>
        </w:rPr>
        <w:t>1 </w:t>
      </w:r>
      <w:r>
        <w:rPr>
          <w:position w:val="1"/>
          <w:vertAlign w:val="baseline"/>
        </w:rPr>
        <w:t>and C</w:t>
      </w:r>
      <w:r>
        <w:rPr>
          <w:sz w:val="13"/>
          <w:vertAlign w:val="baseline"/>
        </w:rPr>
        <w:t>2</w:t>
      </w:r>
      <w:r>
        <w:rPr>
          <w:position w:val="1"/>
          <w:vertAlign w:val="baseline"/>
        </w:rPr>
        <w:t>. Moreover, the value for the pull-up resistors R</w:t>
      </w:r>
      <w:r>
        <w:rPr>
          <w:sz w:val="13"/>
          <w:vertAlign w:val="baseline"/>
        </w:rPr>
        <w:t>1 </w:t>
      </w:r>
      <w:r>
        <w:rPr>
          <w:position w:val="1"/>
          <w:vertAlign w:val="baseline"/>
        </w:rPr>
        <w:t>and</w:t>
      </w:r>
      <w:r>
        <w:rPr>
          <w:spacing w:val="-53"/>
          <w:position w:val="1"/>
          <w:vertAlign w:val="baseline"/>
        </w:rPr>
        <w:t> </w:t>
      </w:r>
      <w:r>
        <w:rPr>
          <w:position w:val="1"/>
          <w:vertAlign w:val="baseline"/>
        </w:rPr>
        <w:t>R</w:t>
      </w:r>
      <w:r>
        <w:rPr>
          <w:sz w:val="13"/>
          <w:vertAlign w:val="baseline"/>
        </w:rPr>
        <w:t>2 </w:t>
      </w:r>
      <w:r>
        <w:rPr>
          <w:position w:val="1"/>
          <w:vertAlign w:val="baseline"/>
        </w:rPr>
        <w:t>should be based on the interface timing and the bus load; a normal value is 4.7 kΩ. Finally, a direct connection between</w:t>
      </w:r>
      <w:r>
        <w:rPr>
          <w:spacing w:val="-53"/>
          <w:position w:val="1"/>
          <w:vertAlign w:val="baseline"/>
        </w:rPr>
        <w:t> </w:t>
      </w:r>
      <w:r>
        <w:rPr>
          <w:position w:val="1"/>
          <w:vertAlign w:val="baseline"/>
        </w:rPr>
        <w:t>CSB</w:t>
      </w:r>
      <w:r>
        <w:rPr>
          <w:spacing w:val="-1"/>
          <w:position w:val="1"/>
          <w:vertAlign w:val="baseline"/>
        </w:rPr>
        <w:t> </w:t>
      </w:r>
      <w:r>
        <w:rPr>
          <w:position w:val="1"/>
          <w:vertAlign w:val="baseline"/>
        </w:rPr>
        <w:t>and</w:t>
      </w:r>
      <w:r>
        <w:rPr>
          <w:spacing w:val="-3"/>
          <w:position w:val="1"/>
          <w:vertAlign w:val="baseline"/>
        </w:rPr>
        <w:t> </w:t>
      </w:r>
      <w:r>
        <w:rPr>
          <w:position w:val="1"/>
          <w:vertAlign w:val="baseline"/>
        </w:rPr>
        <w:t>V</w:t>
      </w:r>
      <w:r>
        <w:rPr>
          <w:sz w:val="13"/>
          <w:vertAlign w:val="baseline"/>
        </w:rPr>
        <w:t>DDIO</w:t>
      </w:r>
      <w:r>
        <w:rPr>
          <w:spacing w:val="17"/>
          <w:sz w:val="13"/>
          <w:vertAlign w:val="baseline"/>
        </w:rPr>
        <w:t> </w:t>
      </w:r>
      <w:r>
        <w:rPr>
          <w:position w:val="1"/>
          <w:vertAlign w:val="baseline"/>
        </w:rPr>
        <w:t>is</w:t>
      </w:r>
      <w:r>
        <w:rPr>
          <w:spacing w:val="-1"/>
          <w:position w:val="1"/>
          <w:vertAlign w:val="baseline"/>
        </w:rPr>
        <w:t> </w:t>
      </w:r>
      <w:r>
        <w:rPr>
          <w:position w:val="1"/>
          <w:vertAlign w:val="baseline"/>
        </w:rPr>
        <w:t>required.</w:t>
      </w:r>
      <w:r>
        <w:rPr>
          <w:spacing w:val="-1"/>
          <w:position w:val="1"/>
          <w:vertAlign w:val="baseline"/>
        </w:rPr>
        <w:t> </w:t>
      </w:r>
      <w:r>
        <w:rPr>
          <w:position w:val="1"/>
          <w:vertAlign w:val="baseline"/>
        </w:rPr>
        <w:t>Similarly</w:t>
      </w:r>
      <w:r>
        <w:rPr>
          <w:spacing w:val="-2"/>
          <w:position w:val="1"/>
          <w:vertAlign w:val="baseline"/>
        </w:rPr>
        <w:t> </w:t>
      </w:r>
      <w:r>
        <w:rPr>
          <w:position w:val="1"/>
          <w:vertAlign w:val="baseline"/>
        </w:rPr>
        <w:t>for</w:t>
      </w:r>
      <w:r>
        <w:rPr>
          <w:spacing w:val="-2"/>
          <w:position w:val="1"/>
          <w:vertAlign w:val="baseline"/>
        </w:rPr>
        <w:t> </w:t>
      </w:r>
      <w:r>
        <w:rPr>
          <w:position w:val="1"/>
          <w:vertAlign w:val="baseline"/>
        </w:rPr>
        <w:t>the</w:t>
      </w:r>
      <w:r>
        <w:rPr>
          <w:spacing w:val="-1"/>
          <w:position w:val="1"/>
          <w:vertAlign w:val="baseline"/>
        </w:rPr>
        <w:t> </w:t>
      </w:r>
      <w:r>
        <w:rPr>
          <w:position w:val="1"/>
          <w:vertAlign w:val="baseline"/>
        </w:rPr>
        <w:t>4-</w:t>
      </w:r>
      <w:r>
        <w:rPr>
          <w:spacing w:val="-2"/>
          <w:position w:val="1"/>
          <w:vertAlign w:val="baseline"/>
        </w:rPr>
        <w:t> </w:t>
      </w:r>
      <w:r>
        <w:rPr>
          <w:position w:val="1"/>
          <w:vertAlign w:val="baseline"/>
        </w:rPr>
        <w:t>and</w:t>
      </w:r>
      <w:r>
        <w:rPr>
          <w:spacing w:val="-3"/>
          <w:position w:val="1"/>
          <w:vertAlign w:val="baseline"/>
        </w:rPr>
        <w:t> </w:t>
      </w:r>
      <w:r>
        <w:rPr>
          <w:position w:val="1"/>
          <w:vertAlign w:val="baseline"/>
        </w:rPr>
        <w:t>3-wire</w:t>
      </w:r>
      <w:r>
        <w:rPr>
          <w:spacing w:val="-2"/>
          <w:position w:val="1"/>
          <w:vertAlign w:val="baseline"/>
        </w:rPr>
        <w:t> </w:t>
      </w:r>
      <w:r>
        <w:rPr>
          <w:position w:val="1"/>
          <w:vertAlign w:val="baseline"/>
        </w:rPr>
        <w:t>SPI</w:t>
      </w:r>
      <w:r>
        <w:rPr>
          <w:spacing w:val="-3"/>
          <w:position w:val="1"/>
          <w:vertAlign w:val="baseline"/>
        </w:rPr>
        <w:t> </w:t>
      </w:r>
      <w:r>
        <w:rPr>
          <w:position w:val="1"/>
          <w:vertAlign w:val="baseline"/>
        </w:rPr>
        <w:t>connections,</w:t>
      </w:r>
      <w:r>
        <w:rPr>
          <w:spacing w:val="-3"/>
          <w:position w:val="1"/>
          <w:vertAlign w:val="baseline"/>
        </w:rPr>
        <w:t> </w:t>
      </w:r>
      <w:r>
        <w:rPr>
          <w:position w:val="1"/>
          <w:vertAlign w:val="baseline"/>
        </w:rPr>
        <w:t>it is</w:t>
      </w:r>
      <w:r>
        <w:rPr>
          <w:spacing w:val="-2"/>
          <w:position w:val="1"/>
          <w:vertAlign w:val="baseline"/>
        </w:rPr>
        <w:t> </w:t>
      </w:r>
      <w:r>
        <w:rPr>
          <w:position w:val="1"/>
          <w:vertAlign w:val="baseline"/>
        </w:rPr>
        <w:t>suggested</w:t>
      </w:r>
      <w:r>
        <w:rPr>
          <w:spacing w:val="-3"/>
          <w:position w:val="1"/>
          <w:vertAlign w:val="baseline"/>
        </w:rPr>
        <w:t> </w:t>
      </w:r>
      <w:r>
        <w:rPr>
          <w:position w:val="1"/>
          <w:vertAlign w:val="baseline"/>
        </w:rPr>
        <w:t>to use</w:t>
      </w:r>
      <w:r>
        <w:rPr>
          <w:spacing w:val="-3"/>
          <w:position w:val="1"/>
          <w:vertAlign w:val="baseline"/>
        </w:rPr>
        <w:t> </w:t>
      </w:r>
      <w:r>
        <w:rPr>
          <w:position w:val="1"/>
          <w:vertAlign w:val="baseline"/>
        </w:rPr>
        <w:t>100</w:t>
      </w:r>
      <w:r>
        <w:rPr>
          <w:spacing w:val="-4"/>
          <w:position w:val="1"/>
          <w:vertAlign w:val="baseline"/>
        </w:rPr>
        <w:t> </w:t>
      </w:r>
      <w:r>
        <w:rPr>
          <w:position w:val="1"/>
          <w:vertAlign w:val="baseline"/>
        </w:rPr>
        <w:t>nF for</w:t>
      </w:r>
      <w:r>
        <w:rPr>
          <w:spacing w:val="1"/>
          <w:position w:val="1"/>
          <w:vertAlign w:val="baseline"/>
        </w:rPr>
        <w:t> </w:t>
      </w:r>
      <w:r>
        <w:rPr>
          <w:position w:val="1"/>
          <w:vertAlign w:val="baseline"/>
        </w:rPr>
        <w:t>C</w:t>
      </w:r>
      <w:r>
        <w:rPr>
          <w:sz w:val="13"/>
          <w:vertAlign w:val="baseline"/>
        </w:rPr>
        <w:t>1</w:t>
      </w:r>
      <w:r>
        <w:rPr>
          <w:spacing w:val="16"/>
          <w:sz w:val="13"/>
          <w:vertAlign w:val="baseline"/>
        </w:rPr>
        <w:t> </w:t>
      </w:r>
      <w:r>
        <w:rPr>
          <w:position w:val="1"/>
          <w:vertAlign w:val="baseline"/>
        </w:rPr>
        <w:t>and</w:t>
      </w:r>
      <w:r>
        <w:rPr>
          <w:spacing w:val="-3"/>
          <w:position w:val="1"/>
          <w:vertAlign w:val="baseline"/>
        </w:rPr>
        <w:t> </w:t>
      </w:r>
      <w:r>
        <w:rPr>
          <w:position w:val="1"/>
          <w:vertAlign w:val="baseline"/>
        </w:rPr>
        <w:t>C</w:t>
      </w:r>
      <w:r>
        <w:rPr>
          <w:sz w:val="13"/>
          <w:vertAlign w:val="baseline"/>
        </w:rPr>
        <w:t>2</w:t>
      </w:r>
      <w:r>
        <w:rPr>
          <w:position w:val="1"/>
          <w:vertAlign w:val="baseline"/>
        </w:rPr>
        <w:t>.</w:t>
      </w: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spacing w:before="153"/>
        <w:ind w:left="1077" w:right="1137" w:firstLine="0"/>
        <w:jc w:val="center"/>
        <w:rPr>
          <w:sz w:val="22"/>
        </w:rPr>
      </w:pPr>
      <w:r>
        <w:rPr>
          <w:sz w:val="22"/>
        </w:rPr>
        <w:t>Picture</w:t>
      </w:r>
      <w:r>
        <w:rPr>
          <w:spacing w:val="-1"/>
          <w:sz w:val="22"/>
        </w:rPr>
        <w:t> </w:t>
      </w:r>
      <w:r>
        <w:rPr>
          <w:sz w:val="22"/>
        </w:rPr>
        <w:t>15:</w:t>
      </w:r>
      <w:r>
        <w:rPr>
          <w:spacing w:val="-1"/>
          <w:sz w:val="22"/>
        </w:rPr>
        <w:t> </w:t>
      </w:r>
      <w:r>
        <w:rPr>
          <w:sz w:val="22"/>
        </w:rPr>
        <w:t>Connection</w:t>
      </w:r>
      <w:r>
        <w:rPr>
          <w:spacing w:val="-1"/>
          <w:sz w:val="22"/>
        </w:rPr>
        <w:t> </w:t>
      </w:r>
      <w:r>
        <w:rPr>
          <w:sz w:val="22"/>
        </w:rPr>
        <w:t>diagrams</w:t>
      </w:r>
      <w:r>
        <w:rPr>
          <w:spacing w:val="-3"/>
          <w:sz w:val="22"/>
        </w:rPr>
        <w:t> </w:t>
      </w:r>
      <w:r>
        <w:rPr>
          <w:sz w:val="22"/>
        </w:rPr>
        <w:t>for</w:t>
      </w:r>
      <w:r>
        <w:rPr>
          <w:spacing w:val="-3"/>
          <w:sz w:val="22"/>
        </w:rPr>
        <w:t> </w:t>
      </w:r>
      <w:r>
        <w:rPr>
          <w:sz w:val="22"/>
        </w:rPr>
        <w:t>(a)</w:t>
      </w:r>
      <w:r>
        <w:rPr>
          <w:spacing w:val="-3"/>
          <w:sz w:val="22"/>
        </w:rPr>
        <w:t> </w:t>
      </w:r>
      <w:r>
        <w:rPr>
          <w:sz w:val="22"/>
        </w:rPr>
        <w:t>I</w:t>
      </w:r>
      <w:r>
        <w:rPr>
          <w:sz w:val="22"/>
          <w:vertAlign w:val="superscript"/>
        </w:rPr>
        <w:t>2</w:t>
      </w:r>
      <w:r>
        <w:rPr>
          <w:sz w:val="22"/>
          <w:vertAlign w:val="baseline"/>
        </w:rPr>
        <w:t>C,</w:t>
      </w:r>
      <w:r>
        <w:rPr>
          <w:spacing w:val="-3"/>
          <w:sz w:val="22"/>
          <w:vertAlign w:val="baseline"/>
        </w:rPr>
        <w:t> </w:t>
      </w:r>
      <w:r>
        <w:rPr>
          <w:sz w:val="22"/>
          <w:vertAlign w:val="baseline"/>
        </w:rPr>
        <w:t>(b)</w:t>
      </w:r>
      <w:r>
        <w:rPr>
          <w:spacing w:val="-3"/>
          <w:sz w:val="22"/>
          <w:vertAlign w:val="baseline"/>
        </w:rPr>
        <w:t> </w:t>
      </w:r>
      <w:r>
        <w:rPr>
          <w:sz w:val="22"/>
          <w:vertAlign w:val="baseline"/>
        </w:rPr>
        <w:t>4-wire</w:t>
      </w:r>
      <w:r>
        <w:rPr>
          <w:spacing w:val="-2"/>
          <w:sz w:val="22"/>
          <w:vertAlign w:val="baseline"/>
        </w:rPr>
        <w:t> </w:t>
      </w:r>
      <w:r>
        <w:rPr>
          <w:sz w:val="22"/>
          <w:vertAlign w:val="baseline"/>
        </w:rPr>
        <w:t>SPI,</w:t>
      </w:r>
      <w:r>
        <w:rPr>
          <w:spacing w:val="-3"/>
          <w:sz w:val="22"/>
          <w:vertAlign w:val="baseline"/>
        </w:rPr>
        <w:t> </w:t>
      </w:r>
      <w:r>
        <w:rPr>
          <w:sz w:val="22"/>
          <w:vertAlign w:val="baseline"/>
        </w:rPr>
        <w:t>and</w:t>
      </w:r>
      <w:r>
        <w:rPr>
          <w:spacing w:val="-4"/>
          <w:sz w:val="22"/>
          <w:vertAlign w:val="baseline"/>
        </w:rPr>
        <w:t> </w:t>
      </w:r>
      <w:r>
        <w:rPr>
          <w:sz w:val="22"/>
          <w:vertAlign w:val="baseline"/>
        </w:rPr>
        <w:t>(c)</w:t>
      </w:r>
      <w:r>
        <w:rPr>
          <w:spacing w:val="-3"/>
          <w:sz w:val="22"/>
          <w:vertAlign w:val="baseline"/>
        </w:rPr>
        <w:t> </w:t>
      </w:r>
      <w:r>
        <w:rPr>
          <w:sz w:val="22"/>
          <w:vertAlign w:val="baseline"/>
        </w:rPr>
        <w:t>3-wire</w:t>
      </w:r>
      <w:r>
        <w:rPr>
          <w:spacing w:val="-6"/>
          <w:sz w:val="22"/>
          <w:vertAlign w:val="baseline"/>
        </w:rPr>
        <w:t> </w:t>
      </w:r>
      <w:r>
        <w:rPr>
          <w:sz w:val="22"/>
          <w:vertAlign w:val="baseline"/>
        </w:rPr>
        <w:t>SPI</w:t>
      </w:r>
    </w:p>
    <w:p>
      <w:pPr>
        <w:spacing w:after="0"/>
        <w:jc w:val="center"/>
        <w:rPr>
          <w:sz w:val="22"/>
        </w:rPr>
        <w:sectPr>
          <w:pgSz w:w="11910" w:h="16840"/>
          <w:pgMar w:header="0" w:footer="614" w:top="840" w:bottom="800" w:left="360" w:right="300"/>
        </w:sectPr>
      </w:pPr>
    </w:p>
    <w:p>
      <w:pPr>
        <w:pStyle w:val="BodyText"/>
        <w:spacing w:before="4"/>
        <w:rPr>
          <w:sz w:val="29"/>
        </w:rPr>
      </w:pPr>
    </w:p>
    <w:p>
      <w:pPr>
        <w:pStyle w:val="Heading2"/>
        <w:numPr>
          <w:ilvl w:val="1"/>
          <w:numId w:val="19"/>
        </w:numPr>
        <w:tabs>
          <w:tab w:pos="545" w:val="left" w:leader="none"/>
        </w:tabs>
        <w:spacing w:line="240" w:lineRule="auto" w:before="92" w:after="0"/>
        <w:ind w:left="544" w:right="0" w:hanging="402"/>
        <w:jc w:val="left"/>
      </w:pPr>
      <w:bookmarkStart w:name="_bookmark87" w:id="124"/>
      <w:bookmarkEnd w:id="124"/>
      <w:r>
        <w:rPr/>
      </w:r>
      <w:bookmarkStart w:name="_bookmark87" w:id="125"/>
      <w:bookmarkEnd w:id="125"/>
      <w:r>
        <w:rPr/>
        <w:t>Packa</w:t>
      </w:r>
      <w:r>
        <w:rPr/>
        <w:t>ge</w:t>
      </w:r>
      <w:r>
        <w:rPr>
          <w:spacing w:val="-4"/>
        </w:rPr>
        <w:t> </w:t>
      </w:r>
      <w:r>
        <w:rPr/>
        <w:t>dimensions</w:t>
      </w:r>
    </w:p>
    <w:p>
      <w:pPr>
        <w:pStyle w:val="BodyText"/>
      </w:pPr>
    </w:p>
    <w:p>
      <w:pPr>
        <w:pStyle w:val="BodyText"/>
        <w:spacing w:before="6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150">
            <wp:simplePos x="0" y="0"/>
            <wp:positionH relativeFrom="page">
              <wp:posOffset>885715</wp:posOffset>
            </wp:positionH>
            <wp:positionV relativeFrom="paragraph">
              <wp:posOffset>116567</wp:posOffset>
            </wp:positionV>
            <wp:extent cx="5862420" cy="2340197"/>
            <wp:effectExtent l="0" t="0" r="0" b="0"/>
            <wp:wrapTopAndBottom/>
            <wp:docPr id="173" name="image9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4" name="image96.png"/>
                    <pic:cNvPicPr/>
                  </pic:nvPicPr>
                  <pic:blipFill>
                    <a:blip r:embed="rId1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2420" cy="23401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1">
            <wp:simplePos x="0" y="0"/>
            <wp:positionH relativeFrom="page">
              <wp:posOffset>1745249</wp:posOffset>
            </wp:positionH>
            <wp:positionV relativeFrom="paragraph">
              <wp:posOffset>2640992</wp:posOffset>
            </wp:positionV>
            <wp:extent cx="4142724" cy="2061781"/>
            <wp:effectExtent l="0" t="0" r="0" b="0"/>
            <wp:wrapTopAndBottom/>
            <wp:docPr id="175" name="image9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6" name="image97.png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42724" cy="20617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3"/>
        <w:rPr>
          <w:sz w:val="19"/>
        </w:rPr>
      </w:pPr>
    </w:p>
    <w:p>
      <w:pPr>
        <w:pStyle w:val="BodyText"/>
      </w:pPr>
    </w:p>
    <w:p>
      <w:pPr>
        <w:pStyle w:val="BodyText"/>
        <w:spacing w:before="5"/>
        <w:rPr>
          <w:sz w:val="16"/>
        </w:rPr>
      </w:pPr>
      <w:r>
        <w:rPr/>
        <w:drawing>
          <wp:anchor distT="0" distB="0" distL="0" distR="0" allowOverlap="1" layoutInCell="1" locked="0" behindDoc="0" simplePos="0" relativeHeight="152">
            <wp:simplePos x="0" y="0"/>
            <wp:positionH relativeFrom="page">
              <wp:posOffset>2415349</wp:posOffset>
            </wp:positionH>
            <wp:positionV relativeFrom="paragraph">
              <wp:posOffset>145004</wp:posOffset>
            </wp:positionV>
            <wp:extent cx="2640506" cy="1860804"/>
            <wp:effectExtent l="0" t="0" r="0" b="0"/>
            <wp:wrapTopAndBottom/>
            <wp:docPr id="177" name="image9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8" name="image98.png"/>
                    <pic:cNvPicPr/>
                  </pic:nvPicPr>
                  <pic:blipFill>
                    <a:blip r:embed="rId1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40506" cy="18608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6"/>
        </w:rPr>
      </w:pPr>
    </w:p>
    <w:p>
      <w:pPr>
        <w:spacing w:before="195"/>
        <w:ind w:left="1078" w:right="1137" w:firstLine="0"/>
        <w:jc w:val="center"/>
        <w:rPr>
          <w:sz w:val="22"/>
        </w:rPr>
      </w:pPr>
      <w:r>
        <w:rPr>
          <w:sz w:val="22"/>
        </w:rPr>
        <w:t>Picture</w:t>
      </w:r>
      <w:r>
        <w:rPr>
          <w:spacing w:val="-2"/>
          <w:sz w:val="22"/>
        </w:rPr>
        <w:t> </w:t>
      </w:r>
      <w:r>
        <w:rPr>
          <w:sz w:val="22"/>
        </w:rPr>
        <w:t>16:</w:t>
      </w:r>
      <w:r>
        <w:rPr>
          <w:spacing w:val="-1"/>
          <w:sz w:val="22"/>
        </w:rPr>
        <w:t> </w:t>
      </w:r>
      <w:r>
        <w:rPr>
          <w:sz w:val="22"/>
        </w:rPr>
        <w:t>Package</w:t>
      </w:r>
      <w:r>
        <w:rPr>
          <w:spacing w:val="-3"/>
          <w:sz w:val="22"/>
        </w:rPr>
        <w:t> </w:t>
      </w:r>
      <w:r>
        <w:rPr>
          <w:sz w:val="22"/>
        </w:rPr>
        <w:t>dimensions</w:t>
      </w:r>
      <w:r>
        <w:rPr>
          <w:spacing w:val="-2"/>
          <w:sz w:val="22"/>
        </w:rPr>
        <w:t> </w:t>
      </w:r>
      <w:r>
        <w:rPr>
          <w:sz w:val="22"/>
        </w:rPr>
        <w:t>for</w:t>
      </w:r>
      <w:r>
        <w:rPr>
          <w:spacing w:val="-3"/>
          <w:sz w:val="22"/>
        </w:rPr>
        <w:t> </w:t>
      </w:r>
      <w:r>
        <w:rPr>
          <w:sz w:val="22"/>
        </w:rPr>
        <w:t>top,</w:t>
      </w:r>
      <w:r>
        <w:rPr>
          <w:spacing w:val="-4"/>
          <w:sz w:val="22"/>
        </w:rPr>
        <w:t> </w:t>
      </w:r>
      <w:r>
        <w:rPr>
          <w:sz w:val="22"/>
        </w:rPr>
        <w:t>bottom</w:t>
      </w:r>
      <w:r>
        <w:rPr>
          <w:spacing w:val="-4"/>
          <w:sz w:val="22"/>
        </w:rPr>
        <w:t> </w:t>
      </w:r>
      <w:r>
        <w:rPr>
          <w:sz w:val="22"/>
        </w:rPr>
        <w:t>and</w:t>
      </w:r>
      <w:r>
        <w:rPr>
          <w:spacing w:val="-3"/>
          <w:sz w:val="22"/>
        </w:rPr>
        <w:t> </w:t>
      </w:r>
      <w:r>
        <w:rPr>
          <w:sz w:val="22"/>
        </w:rPr>
        <w:t>side</w:t>
      </w:r>
      <w:r>
        <w:rPr>
          <w:spacing w:val="-2"/>
          <w:sz w:val="22"/>
        </w:rPr>
        <w:t> </w:t>
      </w:r>
      <w:r>
        <w:rPr>
          <w:sz w:val="22"/>
        </w:rPr>
        <w:t>view</w:t>
      </w:r>
    </w:p>
    <w:p>
      <w:pPr>
        <w:spacing w:after="0"/>
        <w:jc w:val="center"/>
        <w:rPr>
          <w:sz w:val="22"/>
        </w:rPr>
        <w:sectPr>
          <w:pgSz w:w="11910" w:h="16840"/>
          <w:pgMar w:header="0" w:footer="614" w:top="840" w:bottom="800" w:left="360" w:right="300"/>
        </w:sectPr>
      </w:pPr>
    </w:p>
    <w:p>
      <w:pPr>
        <w:pStyle w:val="BodyText"/>
        <w:spacing w:before="4"/>
        <w:rPr>
          <w:sz w:val="29"/>
        </w:rPr>
      </w:pPr>
      <w:r>
        <w:rPr/>
        <w:pict>
          <v:line style="position:absolute;mso-position-horizontal-relative:page;mso-position-vertical-relative:page;z-index:-21743104" from="240.509522pt,324.696976pt" to="240.509521pt,319.181976pt" stroked="true" strokeweight=".38026pt" strokecolor="#000000">
            <v:stroke dashstyle="solid"/>
            <w10:wrap type="none"/>
          </v:line>
        </w:pict>
      </w:r>
      <w:r>
        <w:rPr/>
        <w:pict>
          <v:shape style="position:absolute;margin-left:246.052338pt;margin-top:302.780396pt;width:10pt;height:16.6pt;mso-position-horizontal-relative:page;mso-position-vertical-relative:page;z-index:15813120" type="#_x0000_t202" filled="false" stroked="false">
            <v:textbox inset="0,0,0,0" style="layout-flow:vertical;mso-layout-flow-alt:bottom-to-top">
              <w:txbxContent>
                <w:p>
                  <w:pPr>
                    <w:spacing w:line="183" w:lineRule="exact" w:before="0"/>
                    <w:ind w:left="20" w:right="0" w:firstLine="0"/>
                    <w:jc w:val="left"/>
                    <w:rPr>
                      <w:rFonts w:ascii="Calibri"/>
                      <w:sz w:val="16"/>
                    </w:rPr>
                  </w:pPr>
                  <w:r>
                    <w:rPr>
                      <w:rFonts w:ascii="Calibri"/>
                      <w:sz w:val="16"/>
                    </w:rPr>
                    <w:t>0.10</w:t>
                  </w:r>
                </w:p>
              </w:txbxContent>
            </v:textbox>
            <w10:wrap type="none"/>
          </v:shape>
        </w:pict>
      </w:r>
    </w:p>
    <w:p>
      <w:pPr>
        <w:pStyle w:val="Heading2"/>
        <w:numPr>
          <w:ilvl w:val="1"/>
          <w:numId w:val="19"/>
        </w:numPr>
        <w:tabs>
          <w:tab w:pos="545" w:val="left" w:leader="none"/>
        </w:tabs>
        <w:spacing w:line="240" w:lineRule="auto" w:before="92" w:after="0"/>
        <w:ind w:left="544" w:right="0" w:hanging="402"/>
        <w:jc w:val="left"/>
      </w:pPr>
      <w:bookmarkStart w:name="_bookmark88" w:id="126"/>
      <w:bookmarkEnd w:id="126"/>
      <w:r>
        <w:rPr/>
      </w:r>
      <w:bookmarkStart w:name="_bookmark88" w:id="127"/>
      <w:bookmarkEnd w:id="127"/>
      <w:r>
        <w:rPr/>
        <w:t>La</w:t>
      </w:r>
      <w:r>
        <w:rPr/>
        <w:t>nding</w:t>
      </w:r>
      <w:r>
        <w:rPr>
          <w:spacing w:val="-8"/>
        </w:rPr>
        <w:t> </w:t>
      </w:r>
      <w:r>
        <w:rPr/>
        <w:t>pattern</w:t>
      </w:r>
      <w:r>
        <w:rPr>
          <w:spacing w:val="-7"/>
        </w:rPr>
        <w:t> </w:t>
      </w:r>
      <w:r>
        <w:rPr/>
        <w:t>recommendation</w:t>
      </w:r>
    </w:p>
    <w:p>
      <w:pPr>
        <w:pStyle w:val="BodyText"/>
        <w:spacing w:line="292" w:lineRule="auto" w:before="158"/>
        <w:ind w:left="143" w:right="202"/>
        <w:jc w:val="both"/>
      </w:pPr>
      <w:r>
        <w:rPr/>
        <w:t>For the design of the landing pattern, the dimensions shown in Picture 17: Recommended landing pattern (top view;</w:t>
      </w:r>
      <w:r>
        <w:rPr>
          <w:spacing w:val="1"/>
        </w:rPr>
        <w:t> </w:t>
      </w:r>
      <w:r>
        <w:rPr/>
        <w:t>dimensions are in millimeters) are recommended. It is important to note that areas marked in red are exposed PCB metal</w:t>
      </w:r>
      <w:r>
        <w:rPr>
          <w:spacing w:val="1"/>
        </w:rPr>
        <w:t> </w:t>
      </w:r>
      <w:r>
        <w:rPr/>
        <w:t>pads.</w:t>
      </w:r>
    </w:p>
    <w:p>
      <w:pPr>
        <w:pStyle w:val="ListParagraph"/>
        <w:numPr>
          <w:ilvl w:val="2"/>
          <w:numId w:val="19"/>
        </w:numPr>
        <w:tabs>
          <w:tab w:pos="858" w:val="left" w:leader="none"/>
        </w:tabs>
        <w:spacing w:line="240" w:lineRule="auto" w:before="79" w:after="0"/>
        <w:ind w:left="857" w:right="216" w:hanging="356"/>
        <w:jc w:val="both"/>
        <w:rPr>
          <w:sz w:val="20"/>
        </w:rPr>
      </w:pPr>
      <w:r>
        <w:rPr>
          <w:sz w:val="20"/>
        </w:rPr>
        <w:t>In case of a solder mask defined (SMD) PCB process, the land dimensions should be defined by solder mask</w:t>
      </w:r>
      <w:r>
        <w:rPr>
          <w:spacing w:val="1"/>
          <w:sz w:val="20"/>
        </w:rPr>
        <w:t> </w:t>
      </w:r>
      <w:r>
        <w:rPr>
          <w:sz w:val="20"/>
        </w:rPr>
        <w:t>openings.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1"/>
          <w:sz w:val="20"/>
        </w:rPr>
        <w:t> </w:t>
      </w:r>
      <w:r>
        <w:rPr>
          <w:sz w:val="20"/>
        </w:rPr>
        <w:t>underlying</w:t>
      </w:r>
      <w:r>
        <w:rPr>
          <w:spacing w:val="-1"/>
          <w:sz w:val="20"/>
        </w:rPr>
        <w:t> </w:t>
      </w:r>
      <w:r>
        <w:rPr>
          <w:sz w:val="20"/>
        </w:rPr>
        <w:t>metal</w:t>
      </w:r>
      <w:r>
        <w:rPr>
          <w:spacing w:val="-2"/>
          <w:sz w:val="20"/>
        </w:rPr>
        <w:t> </w:t>
      </w:r>
      <w:r>
        <w:rPr>
          <w:sz w:val="20"/>
        </w:rPr>
        <w:t>pads</w:t>
      </w:r>
      <w:r>
        <w:rPr>
          <w:spacing w:val="-1"/>
          <w:sz w:val="20"/>
        </w:rPr>
        <w:t> </w:t>
      </w:r>
      <w:r>
        <w:rPr>
          <w:sz w:val="20"/>
        </w:rPr>
        <w:t>are</w:t>
      </w:r>
      <w:r>
        <w:rPr>
          <w:spacing w:val="1"/>
          <w:sz w:val="20"/>
        </w:rPr>
        <w:t> </w:t>
      </w:r>
      <w:r>
        <w:rPr>
          <w:sz w:val="20"/>
        </w:rPr>
        <w:t>larger</w:t>
      </w:r>
      <w:r>
        <w:rPr>
          <w:spacing w:val="-2"/>
          <w:sz w:val="20"/>
        </w:rPr>
        <w:t> </w:t>
      </w:r>
      <w:r>
        <w:rPr>
          <w:sz w:val="20"/>
        </w:rPr>
        <w:t>than</w:t>
      </w:r>
      <w:r>
        <w:rPr>
          <w:spacing w:val="-2"/>
          <w:sz w:val="20"/>
        </w:rPr>
        <w:t> </w:t>
      </w:r>
      <w:r>
        <w:rPr>
          <w:sz w:val="20"/>
        </w:rPr>
        <w:t>these</w:t>
      </w:r>
      <w:r>
        <w:rPr>
          <w:spacing w:val="-2"/>
          <w:sz w:val="20"/>
        </w:rPr>
        <w:t> </w:t>
      </w:r>
      <w:r>
        <w:rPr>
          <w:sz w:val="20"/>
        </w:rPr>
        <w:t>openings.</w:t>
      </w:r>
    </w:p>
    <w:p>
      <w:pPr>
        <w:pStyle w:val="ListParagraph"/>
        <w:numPr>
          <w:ilvl w:val="2"/>
          <w:numId w:val="19"/>
        </w:numPr>
        <w:tabs>
          <w:tab w:pos="858" w:val="left" w:leader="none"/>
        </w:tabs>
        <w:spacing w:line="240" w:lineRule="auto" w:before="120" w:after="0"/>
        <w:ind w:left="857" w:right="210" w:hanging="356"/>
        <w:jc w:val="both"/>
        <w:rPr>
          <w:sz w:val="20"/>
        </w:rPr>
      </w:pPr>
      <w:r>
        <w:rPr>
          <w:sz w:val="20"/>
        </w:rPr>
        <w:t>In case of a non-solder mask defined (NSMD) PCB process, the land dimensions should be defined in the metal</w:t>
      </w:r>
      <w:r>
        <w:rPr>
          <w:spacing w:val="1"/>
          <w:sz w:val="20"/>
        </w:rPr>
        <w:t> </w:t>
      </w:r>
      <w:r>
        <w:rPr>
          <w:sz w:val="20"/>
        </w:rPr>
        <w:t>layer.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1"/>
          <w:sz w:val="20"/>
        </w:rPr>
        <w:t> </w:t>
      </w:r>
      <w:r>
        <w:rPr>
          <w:sz w:val="20"/>
        </w:rPr>
        <w:t>mask</w:t>
      </w:r>
      <w:r>
        <w:rPr>
          <w:spacing w:val="-1"/>
          <w:sz w:val="20"/>
        </w:rPr>
        <w:t> </w:t>
      </w:r>
      <w:r>
        <w:rPr>
          <w:sz w:val="20"/>
        </w:rPr>
        <w:t>openings are</w:t>
      </w:r>
      <w:r>
        <w:rPr>
          <w:spacing w:val="-1"/>
          <w:sz w:val="20"/>
        </w:rPr>
        <w:t> </w:t>
      </w:r>
      <w:r>
        <w:rPr>
          <w:sz w:val="20"/>
        </w:rPr>
        <w:t>larger</w:t>
      </w:r>
      <w:r>
        <w:rPr>
          <w:spacing w:val="-1"/>
          <w:sz w:val="20"/>
        </w:rPr>
        <w:t> </w:t>
      </w:r>
      <w:r>
        <w:rPr>
          <w:sz w:val="20"/>
        </w:rPr>
        <w:t>than</w:t>
      </w:r>
      <w:r>
        <w:rPr>
          <w:spacing w:val="-2"/>
          <w:sz w:val="20"/>
        </w:rPr>
        <w:t> </w:t>
      </w:r>
      <w:r>
        <w:rPr>
          <w:sz w:val="20"/>
        </w:rPr>
        <w:t>these</w:t>
      </w:r>
      <w:r>
        <w:rPr>
          <w:spacing w:val="1"/>
          <w:sz w:val="20"/>
        </w:rPr>
        <w:t> </w:t>
      </w:r>
      <w:r>
        <w:rPr>
          <w:sz w:val="20"/>
        </w:rPr>
        <w:t>metal</w:t>
      </w:r>
      <w:r>
        <w:rPr>
          <w:spacing w:val="-1"/>
          <w:sz w:val="20"/>
        </w:rPr>
        <w:t> </w:t>
      </w:r>
      <w:r>
        <w:rPr>
          <w:sz w:val="20"/>
        </w:rPr>
        <w:t>pads.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3"/>
      </w:pPr>
    </w:p>
    <w:p>
      <w:pPr>
        <w:spacing w:line="324" w:lineRule="auto" w:before="94"/>
        <w:ind w:left="8178" w:right="1812" w:firstLine="0"/>
        <w:jc w:val="left"/>
        <w:rPr>
          <w:sz w:val="18"/>
        </w:rPr>
      </w:pPr>
      <w:r>
        <w:rPr/>
        <w:pict>
          <v:shape style="position:absolute;margin-left:427.223236pt;margin-top:3.8426pt;width:44.05pt;height:9.2pt;mso-position-horizontal-relative:page;mso-position-vertical-relative:paragraph;z-index:-21746688" type="#_x0000_t202" filled="false" stroked="false">
            <v:textbox inset="0,0,0,0">
              <w:txbxContent>
                <w:p>
                  <w:pPr>
                    <w:spacing w:line="183" w:lineRule="exact" w:before="0"/>
                    <w:ind w:left="0" w:right="0" w:firstLine="0"/>
                    <w:jc w:val="left"/>
                    <w:rPr>
                      <w:rFonts w:ascii="Calibri"/>
                      <w:sz w:val="18"/>
                    </w:rPr>
                  </w:pPr>
                  <w:r>
                    <w:rPr>
                      <w:rFonts w:ascii="Calibri"/>
                      <w:sz w:val="18"/>
                    </w:rPr>
                    <w:t>Soldier</w:t>
                  </w:r>
                  <w:r>
                    <w:rPr>
                      <w:rFonts w:ascii="Calibri"/>
                      <w:spacing w:val="-5"/>
                      <w:sz w:val="18"/>
                    </w:rPr>
                    <w:t> </w:t>
                  </w:r>
                  <w:r>
                    <w:rPr>
                      <w:rFonts w:ascii="Calibri"/>
                      <w:sz w:val="18"/>
                    </w:rPr>
                    <w:t>stop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27.223236pt;margin-top:19.637867pt;width:58.9pt;height:9.2pt;mso-position-horizontal-relative:page;mso-position-vertical-relative:paragraph;z-index:-21746176" type="#_x0000_t202" filled="false" stroked="false">
            <v:textbox inset="0,0,0,0">
              <w:txbxContent>
                <w:p>
                  <w:pPr>
                    <w:spacing w:line="183" w:lineRule="exact" w:before="0"/>
                    <w:ind w:left="0" w:right="0" w:firstLine="0"/>
                    <w:jc w:val="left"/>
                    <w:rPr>
                      <w:rFonts w:ascii="Calibri"/>
                      <w:sz w:val="18"/>
                    </w:rPr>
                  </w:pPr>
                  <w:r>
                    <w:rPr>
                      <w:rFonts w:ascii="Calibri"/>
                      <w:sz w:val="18"/>
                    </w:rPr>
                    <w:t>Landing</w:t>
                  </w:r>
                  <w:r>
                    <w:rPr>
                      <w:rFonts w:ascii="Calibri"/>
                      <w:spacing w:val="-2"/>
                      <w:sz w:val="18"/>
                    </w:rPr>
                    <w:t> </w:t>
                  </w:r>
                  <w:r>
                    <w:rPr>
                      <w:rFonts w:ascii="Calibri"/>
                      <w:sz w:val="18"/>
                    </w:rPr>
                    <w:t>pattern</w:t>
                  </w:r>
                </w:p>
              </w:txbxContent>
            </v:textbox>
            <w10:wrap type="none"/>
          </v:shape>
        </w:pict>
      </w:r>
      <w:r>
        <w:rPr/>
        <w:pict>
          <v:group style="position:absolute;margin-left:161.752731pt;margin-top:-216.879166pt;width:261.3500pt;height:277.25pt;mso-position-horizontal-relative:page;mso-position-vertical-relative:paragraph;z-index:15808000" coordorigin="3235,-4338" coordsize="5227,5545">
            <v:rect style="position:absolute;left:3805;top:-3762;width:4308;height:4323" filled="false" stroked="true" strokeweight="1.522194pt" strokecolor="#000000">
              <v:stroke dashstyle="solid"/>
            </v:rect>
            <v:rect style="position:absolute;left:5954;top:-3762;width:8;height:4611" filled="true" fillcolor="#000000" stroked="false">
              <v:fill type="solid"/>
            </v:rect>
            <v:line style="position:absolute" from="3518,-1601" to="8256,-1601" stroked="true" strokeweight=".381602pt" strokecolor="#000000">
              <v:stroke dashstyle="shortdash"/>
            </v:line>
            <v:rect style="position:absolute;left:7394;top:-3618;width:575;height:577" filled="true" fillcolor="#f1dcda" stroked="false">
              <v:fill type="solid"/>
            </v:rect>
            <v:rect style="position:absolute;left:7394;top:-3618;width:575;height:577" filled="false" stroked="true" strokeweight=".761097pt" strokecolor="#000000">
              <v:stroke dashstyle="solid"/>
            </v:rect>
            <v:rect style="position:absolute;left:7394;top:-2466;width:575;height:577" filled="true" fillcolor="#f1dcda" stroked="false">
              <v:fill type="solid"/>
            </v:rect>
            <v:rect style="position:absolute;left:7394;top:-2466;width:575;height:577" filled="false" stroked="true" strokeweight=".761097pt" strokecolor="#000000">
              <v:stroke dashstyle="solid"/>
            </v:rect>
            <v:rect style="position:absolute;left:7394;top:-160;width:575;height:577" filled="true" fillcolor="#f1dcda" stroked="false">
              <v:fill type="solid"/>
            </v:rect>
            <v:rect style="position:absolute;left:7394;top:-160;width:575;height:577" filled="false" stroked="true" strokeweight=".761097pt" strokecolor="#000000">
              <v:stroke dashstyle="solid"/>
            </v:rect>
            <v:rect style="position:absolute;left:7394;top:-1313;width:575;height:577" filled="true" fillcolor="#f1dcda" stroked="false">
              <v:fill type="solid"/>
            </v:rect>
            <v:rect style="position:absolute;left:7394;top:-1313;width:575;height:577" filled="false" stroked="true" strokeweight=".761097pt" strokecolor="#000000">
              <v:stroke dashstyle="solid"/>
            </v:rect>
            <v:rect style="position:absolute;left:3948;top:-3618;width:575;height:577" filled="true" fillcolor="#f1dcda" stroked="false">
              <v:fill type="solid"/>
            </v:rect>
            <v:rect style="position:absolute;left:3948;top:-3618;width:575;height:577" filled="false" stroked="true" strokeweight=".761097pt" strokecolor="#000000">
              <v:stroke dashstyle="solid"/>
            </v:rect>
            <v:rect style="position:absolute;left:3948;top:-2466;width:575;height:577" filled="true" fillcolor="#f1dcda" stroked="false">
              <v:fill type="solid"/>
            </v:rect>
            <v:rect style="position:absolute;left:3948;top:-2466;width:575;height:577" filled="false" stroked="true" strokeweight=".761097pt" strokecolor="#000000">
              <v:stroke dashstyle="solid"/>
            </v:rect>
            <v:rect style="position:absolute;left:3948;top:-160;width:575;height:577" filled="true" fillcolor="#f1dcda" stroked="false">
              <v:fill type="solid"/>
            </v:rect>
            <v:rect style="position:absolute;left:3948;top:-160;width:575;height:577" filled="false" stroked="true" strokeweight=".761097pt" strokecolor="#000000">
              <v:stroke dashstyle="solid"/>
            </v:rect>
            <v:rect style="position:absolute;left:3948;top:-1313;width:575;height:577" filled="true" fillcolor="#f1dcda" stroked="false">
              <v:fill type="solid"/>
            </v:rect>
            <v:rect style="position:absolute;left:3948;top:-1313;width:575;height:577" filled="false" stroked="true" strokeweight=".761097pt" strokecolor="#000000">
              <v:stroke dashstyle="solid"/>
            </v:rect>
            <v:shape style="position:absolute;left:6808;top:-3486;width:311;height:312" type="#_x0000_t75" stroked="false">
              <v:imagedata r:id="rId115" o:title=""/>
            </v:shape>
            <v:shape style="position:absolute;left:7250;top:-3762;width:862;height:865" type="#_x0000_t75" stroked="false">
              <v:imagedata r:id="rId116" o:title=""/>
            </v:shape>
            <v:rect style="position:absolute;left:7250;top:-3762;width:862;height:865" filled="false" stroked="true" strokeweight=".761097pt" strokecolor="#000000">
              <v:stroke dashstyle="solid"/>
            </v:rect>
            <v:shape style="position:absolute;left:7250;top:-2610;width:862;height:865" type="#_x0000_t75" stroked="false">
              <v:imagedata r:id="rId117" o:title=""/>
            </v:shape>
            <v:rect style="position:absolute;left:7250;top:-2610;width:862;height:865" filled="false" stroked="true" strokeweight=".761097pt" strokecolor="#000000">
              <v:stroke dashstyle="solid"/>
            </v:rect>
            <v:shape style="position:absolute;left:7250;top:-1457;width:862;height:865" type="#_x0000_t75" stroked="false">
              <v:imagedata r:id="rId118" o:title=""/>
            </v:shape>
            <v:rect style="position:absolute;left:7250;top:-1457;width:862;height:865" filled="false" stroked="true" strokeweight=".761097pt" strokecolor="#000000">
              <v:stroke dashstyle="solid"/>
            </v:rect>
            <v:shape style="position:absolute;left:7250;top:-304;width:862;height:865" type="#_x0000_t75" stroked="false">
              <v:imagedata r:id="rId119" o:title=""/>
            </v:shape>
            <v:rect style="position:absolute;left:7250;top:-304;width:862;height:865" filled="false" stroked="true" strokeweight=".761097pt" strokecolor="#000000">
              <v:stroke dashstyle="solid"/>
            </v:rect>
            <v:shape style="position:absolute;left:3805;top:-304;width:862;height:865" type="#_x0000_t75" stroked="false">
              <v:imagedata r:id="rId120" o:title=""/>
            </v:shape>
            <v:rect style="position:absolute;left:3805;top:-304;width:862;height:865" filled="false" stroked="true" strokeweight=".761097pt" strokecolor="#000000">
              <v:stroke dashstyle="solid"/>
            </v:rect>
            <v:shape style="position:absolute;left:3805;top:-1457;width:862;height:865" type="#_x0000_t75" stroked="false">
              <v:imagedata r:id="rId121" o:title=""/>
            </v:shape>
            <v:rect style="position:absolute;left:3805;top:-1457;width:862;height:865" filled="false" stroked="true" strokeweight=".761097pt" strokecolor="#000000">
              <v:stroke dashstyle="solid"/>
            </v:rect>
            <v:shape style="position:absolute;left:3805;top:-2610;width:862;height:865" type="#_x0000_t75" stroked="false">
              <v:imagedata r:id="rId122" o:title=""/>
            </v:shape>
            <v:rect style="position:absolute;left:3805;top:-2610;width:862;height:865" filled="false" stroked="true" strokeweight=".761097pt" strokecolor="#000000">
              <v:stroke dashstyle="solid"/>
            </v:rect>
            <v:shape style="position:absolute;left:3805;top:-3762;width:862;height:865" type="#_x0000_t75" stroked="false">
              <v:imagedata r:id="rId123" o:title=""/>
            </v:shape>
            <v:rect style="position:absolute;left:3805;top:-3762;width:862;height:865" filled="false" stroked="true" strokeweight=".761097pt" strokecolor="#000000">
              <v:stroke dashstyle="solid"/>
            </v:rect>
            <v:shape style="position:absolute;left:8255;top:56;width:198;height:199" type="#_x0000_t75" stroked="false">
              <v:imagedata r:id="rId124" o:title=""/>
            </v:shape>
            <v:rect style="position:absolute;left:8255;top:56;width:198;height:199" filled="false" stroked="true" strokeweight=".761097pt" strokecolor="#000000">
              <v:stroke dashstyle="solid"/>
            </v:rect>
            <v:rect style="position:absolute;left:8255;top:371;width:198;height:199" filled="true" fillcolor="#f1dcda" stroked="false">
              <v:fill type="solid"/>
            </v:rect>
            <v:rect style="position:absolute;left:8255;top:371;width:198;height:199" filled="false" stroked="true" strokeweight=".761097pt" strokecolor="#000000">
              <v:stroke dashstyle="solid"/>
            </v:rect>
            <v:line style="position:absolute" from="3805,561" to="3805,1137" stroked="true" strokeweight=".38026pt" strokecolor="#000000">
              <v:stroke dashstyle="shortdash"/>
            </v:line>
            <v:line style="position:absolute" from="3896,705" to="5868,705" stroked="true" strokeweight=".381602pt" strokecolor="#000000">
              <v:stroke dashstyle="solid"/>
            </v:line>
            <v:shape style="position:absolute;left:3805;top:671;width:2154;height:67" coordorigin="3805,671" coordsize="2154,67" path="m3904,671l3805,705,3904,738,3904,671xm5959,705l5859,671,5859,738,5959,705xe" filled="true" fillcolor="#000000" stroked="false">
              <v:path arrowok="t"/>
              <v:fill type="solid"/>
            </v:shape>
            <v:line style="position:absolute" from="3896,993" to="8021,993" stroked="true" strokeweight=".381602pt" strokecolor="#000000">
              <v:stroke dashstyle="solid"/>
            </v:line>
            <v:shape style="position:absolute;left:3805;top:959;width:4308;height:67" coordorigin="3805,960" coordsize="4308,67" path="m3904,960l3805,993,3904,1026,3904,960xm8112,993l8013,960,8013,1026,8112,993xe" filled="true" fillcolor="#000000" stroked="false">
              <v:path arrowok="t"/>
              <v:fill type="solid"/>
            </v:shape>
            <v:rect style="position:absolute;left:8108;top:560;width:8;height:577" filled="true" fillcolor="#000000" stroked="false">
              <v:fill type="solid"/>
            </v:rect>
            <v:shape style="position:absolute;left:3235;top:-304;width:2006;height:865" coordorigin="3235,-304" coordsize="2006,865" path="m3235,561l3805,561m4523,-160l4954,-160m4667,-304l5241,-304e" filled="false" stroked="true" strokeweight=".380931pt" strokecolor="#000000">
              <v:path arrowok="t"/>
              <v:stroke dashstyle="shortdash"/>
            </v:shape>
            <v:shape style="position:absolute;left:4777;top:-304;width:354;height:865" coordorigin="4777,-304" coordsize="354,865" path="m4843,317l4777,317,4810,417,4843,317xm4843,-60l4810,-160,4777,-60,4843,-60xm5130,461l5064,461,5097,561,5130,461xm5130,-204l5097,-304,5064,-204,5130,-204xe" filled="true" fillcolor="#000000" stroked="false">
              <v:path arrowok="t"/>
              <v:fill type="solid"/>
            </v:shape>
            <v:shape style="position:absolute;left:4523;top:-593;width:2728;height:1009" coordorigin="4523,-592" coordsize="2728,1009" path="m4523,417l4954,417m7036,-592l7251,-592e" filled="false" stroked="true" strokeweight=".380931pt" strokecolor="#000000">
              <v:path arrowok="t"/>
              <v:stroke dashstyle="shortdash"/>
            </v:shape>
            <v:line style="position:absolute" from="7117,-395" to="7117,-501" stroked="true" strokeweight=".38026pt" strokecolor="#000000">
              <v:stroke dashstyle="solid"/>
            </v:line>
            <v:shape style="position:absolute;left:7083;top:-593;width:67;height:289" coordorigin="7083,-592" coordsize="67,289" path="m7150,-404l7083,-404,7117,-304,7150,-404xm7150,-492l7117,-592,7083,-492,7150,-492xe" filled="true" fillcolor="#000000" stroked="false">
              <v:path arrowok="t"/>
              <v:fill type="solid"/>
            </v:shape>
            <v:line style="position:absolute" from="7036,-304" to="7251,-304" stroked="true" strokeweight=".381602pt" strokecolor="#000000">
              <v:stroke dashstyle="shortdash"/>
            </v:line>
            <v:shape style="position:absolute;left:3805;top:-4240;width:144;height:622" coordorigin="3805,-4240" coordsize="144,622" path="m3805,-4240l3805,-3762m3949,-3974l3949,-3618e" filled="false" stroked="true" strokeweight=".380931pt" strokecolor="#000000">
              <v:path arrowok="t"/>
              <v:stroke dashstyle="shortdash"/>
            </v:shape>
            <v:rect style="position:absolute;left:4519;top:-3975;width:8;height:357" filled="true" fillcolor="#000000" stroked="false">
              <v:fill type="solid"/>
            </v:rect>
            <v:line style="position:absolute" from="4040,-3906" to="4432,-3906" stroked="true" strokeweight=".381602pt" strokecolor="#000000">
              <v:stroke dashstyle="solid"/>
            </v:line>
            <v:shape style="position:absolute;left:3948;top:-3940;width:575;height:67" coordorigin="3949,-3939" coordsize="575,67" path="m4048,-3939l3949,-3906,4048,-3873,4048,-3939xm4523,-3906l4424,-3939,4424,-3873,4523,-3906xe" filled="true" fillcolor="#000000" stroked="false">
              <v:path arrowok="t"/>
              <v:fill type="solid"/>
            </v:shape>
            <v:line style="position:absolute" from="3896,-4152" to="4575,-4152" stroked="true" strokeweight=".381602pt" strokecolor="#000000">
              <v:stroke dashstyle="solid"/>
            </v:line>
            <v:shape style="position:absolute;left:3805;top:-4185;width:862;height:67" coordorigin="3805,-4185" coordsize="862,67" path="m3904,-4185l3805,-4152,3904,-4118,3904,-4185xm4667,-4152l4567,-4185,4567,-4118,4667,-4152xe" filled="true" fillcolor="#000000" stroked="false">
              <v:path arrowok="t"/>
              <v:fill type="solid"/>
            </v:shape>
            <v:line style="position:absolute" from="4667,-4240" to="4667,-3762" stroked="true" strokeweight=".38026pt" strokecolor="#000000">
              <v:stroke dashstyle="shortdash"/>
            </v:line>
            <v:shape style="position:absolute;left:3341;top:-3762;width:354;height:4323" coordorigin="3341,-3762" coordsize="354,4323" path="m3407,461l3341,461,3374,561,3407,461xm3407,-3662l3374,-3762,3341,-3662,3407,-3662xm3695,461l3628,461,3662,561,3695,461xm3695,-1501l3662,-1601,3628,-1501,3695,-1501xe" filled="true" fillcolor="#000000" stroked="false">
              <v:path arrowok="t"/>
              <v:fill type="solid"/>
            </v:shape>
            <v:line style="position:absolute" from="3235,-3762" to="3805,-3762" stroked="true" strokeweight=".381602pt" strokecolor="#000000">
              <v:stroke dashstyle="shortdash"/>
            </v:line>
            <v:shape style="position:absolute;left:4777;top:-2466;width:67;height:100" coordorigin="4777,-2465" coordsize="67,100" path="m4810,-2465l4777,-2365,4843,-2365,4810,-2465xe" filled="true" fillcolor="#000000" stroked="false">
              <v:path arrowok="t"/>
              <v:fill type="solid"/>
            </v:shape>
            <v:shape style="position:absolute;left:4523;top:-2610;width:374;height:145" coordorigin="4523,-2609" coordsize="374,145" path="m4523,-2465l4896,-2465m4667,-2609l4896,-2609e" filled="false" stroked="true" strokeweight=".380931pt" strokecolor="#000000">
              <v:path arrowok="t"/>
              <v:stroke dashstyle="shortdash"/>
            </v:shape>
            <v:line style="position:absolute" from="4810,-2811" to="4810,-2701" stroked="true" strokeweight=".38026pt" strokecolor="#000000">
              <v:stroke dashstyle="solid"/>
            </v:line>
            <v:shape style="position:absolute;left:4777;top:-2709;width:67;height:100" coordorigin="4777,-2709" coordsize="67,100" path="m4843,-2709l4777,-2709,4810,-2609,4843,-2709xe" filled="true" fillcolor="#000000" stroked="false">
              <v:path arrowok="t"/>
              <v:fill type="solid"/>
            </v:shape>
            <v:shape style="position:absolute;left:4093;top:-4338;width:311;height:408" type="#_x0000_t202" filled="false" stroked="false">
              <v:textbox inset="0,0,0,0">
                <w:txbxContent>
                  <w:p>
                    <w:pPr>
                      <w:spacing w:line="163" w:lineRule="exact" w:before="0"/>
                      <w:ind w:left="0" w:right="0" w:firstLine="0"/>
                      <w:jc w:val="left"/>
                      <w:rPr>
                        <w:rFonts w:ascii="Calibri"/>
                        <w:sz w:val="16"/>
                      </w:rPr>
                    </w:pPr>
                    <w:r>
                      <w:rPr>
                        <w:rFonts w:ascii="Calibri"/>
                        <w:sz w:val="16"/>
                      </w:rPr>
                      <w:t>0.60</w:t>
                    </w:r>
                  </w:p>
                  <w:p>
                    <w:pPr>
                      <w:spacing w:line="192" w:lineRule="exact" w:before="52"/>
                      <w:ind w:left="0" w:right="0" w:firstLine="0"/>
                      <w:jc w:val="left"/>
                      <w:rPr>
                        <w:rFonts w:ascii="Calibri"/>
                        <w:sz w:val="16"/>
                      </w:rPr>
                    </w:pPr>
                    <w:r>
                      <w:rPr>
                        <w:rFonts w:ascii="Calibri"/>
                        <w:sz w:val="16"/>
                      </w:rPr>
                      <w:t>0.40</w:t>
                    </w:r>
                  </w:p>
                </w:txbxContent>
              </v:textbox>
              <w10:wrap type="none"/>
            </v:shape>
            <v:shape style="position:absolute;left:4722;top:769;width:307;height:161" type="#_x0000_t202" filled="false" stroked="false">
              <v:textbox inset="0,0,0,0">
                <w:txbxContent>
                  <w:p>
                    <w:pPr>
                      <w:spacing w:line="160" w:lineRule="exact" w:before="0"/>
                      <w:ind w:left="0" w:right="0" w:firstLine="0"/>
                      <w:jc w:val="left"/>
                      <w:rPr>
                        <w:rFonts w:ascii="Calibri"/>
                        <w:sz w:val="16"/>
                      </w:rPr>
                    </w:pPr>
                    <w:r>
                      <w:rPr>
                        <w:rFonts w:ascii="Calibri"/>
                        <w:sz w:val="16"/>
                      </w:rPr>
                      <w:t>1.50</w:t>
                    </w:r>
                  </w:p>
                </w:txbxContent>
              </v:textbox>
              <w10:wrap type="none"/>
            </v:shape>
            <v:shape style="position:absolute;left:5856;top:1046;width:311;height:161" type="#_x0000_t202" filled="false" stroked="false">
              <v:textbox inset="0,0,0,0">
                <w:txbxContent>
                  <w:p>
                    <w:pPr>
                      <w:spacing w:line="160" w:lineRule="exact" w:before="0"/>
                      <w:ind w:left="0" w:right="0" w:firstLine="0"/>
                      <w:jc w:val="left"/>
                      <w:rPr>
                        <w:rFonts w:ascii="Calibri"/>
                        <w:sz w:val="16"/>
                      </w:rPr>
                    </w:pPr>
                    <w:r>
                      <w:rPr>
                        <w:rFonts w:ascii="Calibri"/>
                        <w:sz w:val="16"/>
                      </w:rPr>
                      <w:t>3.00</w:t>
                    </w:r>
                  </w:p>
                </w:txbxContent>
              </v:textbox>
              <w10:wrap type="none"/>
            </v:shape>
            <v:shape style="position:absolute;left:7258;top:-297;width:839;height:842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sz w:val="18"/>
                      </w:rPr>
                    </w:pPr>
                  </w:p>
                  <w:p>
                    <w:pPr>
                      <w:spacing w:before="107"/>
                      <w:ind w:left="18" w:right="0" w:firstLine="0"/>
                      <w:jc w:val="center"/>
                      <w:rPr>
                        <w:rFonts w:ascii="Calibri"/>
                        <w:b/>
                        <w:sz w:val="18"/>
                      </w:rPr>
                    </w:pPr>
                    <w:r>
                      <w:rPr>
                        <w:rFonts w:ascii="Calibri"/>
                        <w:b/>
                        <w:w w:val="101"/>
                        <w:sz w:val="18"/>
                      </w:rPr>
                      <w:t>4</w:t>
                    </w:r>
                  </w:p>
                </w:txbxContent>
              </v:textbox>
              <w10:wrap type="none"/>
            </v:shape>
            <v:shape style="position:absolute;left:7258;top:-1449;width:839;height:850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sz w:val="18"/>
                      </w:rPr>
                    </w:pPr>
                  </w:p>
                  <w:p>
                    <w:pPr>
                      <w:spacing w:before="106"/>
                      <w:ind w:left="18" w:right="0" w:firstLine="0"/>
                      <w:jc w:val="center"/>
                      <w:rPr>
                        <w:rFonts w:ascii="Calibri"/>
                        <w:b/>
                        <w:sz w:val="18"/>
                      </w:rPr>
                    </w:pPr>
                    <w:r>
                      <w:rPr>
                        <w:rFonts w:ascii="Calibri"/>
                        <w:b/>
                        <w:w w:val="101"/>
                        <w:sz w:val="18"/>
                      </w:rPr>
                      <w:t>3</w:t>
                    </w:r>
                  </w:p>
                </w:txbxContent>
              </v:textbox>
              <w10:wrap type="none"/>
            </v:shape>
            <v:shape style="position:absolute;left:3820;top:-1449;width:839;height:850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sz w:val="18"/>
                      </w:rPr>
                    </w:pPr>
                  </w:p>
                  <w:p>
                    <w:pPr>
                      <w:spacing w:before="106"/>
                      <w:ind w:left="0" w:right="1" w:firstLine="0"/>
                      <w:jc w:val="center"/>
                      <w:rPr>
                        <w:rFonts w:ascii="Calibri"/>
                        <w:b/>
                        <w:sz w:val="18"/>
                      </w:rPr>
                    </w:pPr>
                    <w:r>
                      <w:rPr>
                        <w:rFonts w:ascii="Calibri"/>
                        <w:b/>
                        <w:w w:val="101"/>
                        <w:sz w:val="18"/>
                      </w:rPr>
                      <w:t>6</w:t>
                    </w:r>
                  </w:p>
                </w:txbxContent>
              </v:textbox>
              <w10:wrap type="none"/>
            </v:shape>
            <v:shape style="position:absolute;left:7258;top:-2602;width:839;height:850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sz w:val="18"/>
                      </w:rPr>
                    </w:pPr>
                  </w:p>
                  <w:p>
                    <w:pPr>
                      <w:spacing w:before="104"/>
                      <w:ind w:left="18" w:right="0" w:firstLine="0"/>
                      <w:jc w:val="center"/>
                      <w:rPr>
                        <w:rFonts w:ascii="Calibri"/>
                        <w:b/>
                        <w:sz w:val="18"/>
                      </w:rPr>
                    </w:pPr>
                    <w:r>
                      <w:rPr>
                        <w:rFonts w:ascii="Calibri"/>
                        <w:b/>
                        <w:w w:val="101"/>
                        <w:sz w:val="18"/>
                      </w:rPr>
                      <w:t>2</w:t>
                    </w:r>
                  </w:p>
                </w:txbxContent>
              </v:textbox>
              <w10:wrap type="none"/>
            </v:shape>
            <v:shape style="position:absolute;left:7258;top:-3747;width:839;height:842" type="#_x0000_t202" filled="false" stroked="false">
              <v:textbox inset="0,0,0,0">
                <w:txbxContent>
                  <w:p>
                    <w:pPr>
                      <w:spacing w:line="240" w:lineRule="auto" w:before="3"/>
                      <w:rPr>
                        <w:sz w:val="26"/>
                      </w:rPr>
                    </w:pPr>
                  </w:p>
                  <w:p>
                    <w:pPr>
                      <w:spacing w:before="0"/>
                      <w:ind w:left="18" w:right="0" w:firstLine="0"/>
                      <w:jc w:val="center"/>
                      <w:rPr>
                        <w:rFonts w:ascii="Calibri"/>
                        <w:b/>
                        <w:sz w:val="18"/>
                      </w:rPr>
                    </w:pPr>
                    <w:r>
                      <w:rPr>
                        <w:rFonts w:ascii="Calibri"/>
                        <w:b/>
                        <w:w w:val="101"/>
                        <w:sz w:val="18"/>
                      </w:rPr>
                      <w:t>1</w:t>
                    </w:r>
                  </w:p>
                </w:txbxContent>
              </v:textbox>
              <w10:wrap type="none"/>
            </v:shape>
            <v:shape style="position:absolute;left:3948;top:-160;width:575;height:577" type="#_x0000_t202" filled="false" stroked="false">
              <v:textbox inset="0,0,0,0">
                <w:txbxContent>
                  <w:p>
                    <w:pPr>
                      <w:spacing w:line="240" w:lineRule="auto" w:before="5"/>
                      <w:rPr>
                        <w:sz w:val="15"/>
                      </w:rPr>
                    </w:pPr>
                  </w:p>
                  <w:p>
                    <w:pPr>
                      <w:spacing w:before="0"/>
                      <w:ind w:left="4" w:right="0" w:firstLine="0"/>
                      <w:jc w:val="center"/>
                      <w:rPr>
                        <w:rFonts w:ascii="Calibri"/>
                        <w:b/>
                        <w:sz w:val="18"/>
                      </w:rPr>
                    </w:pPr>
                    <w:r>
                      <w:rPr>
                        <w:rFonts w:ascii="Calibri"/>
                        <w:b/>
                        <w:w w:val="101"/>
                        <w:sz w:val="18"/>
                      </w:rPr>
                      <w:t>5</w:t>
                    </w:r>
                  </w:p>
                </w:txbxContent>
              </v:textbox>
              <w10:wrap type="none"/>
            </v:shape>
            <v:shape style="position:absolute;left:3948;top:-2466;width:575;height:577" type="#_x0000_t202" filled="false" stroked="false">
              <v:textbox inset="0,0,0,0">
                <w:txbxContent>
                  <w:p>
                    <w:pPr>
                      <w:spacing w:line="240" w:lineRule="auto" w:before="2"/>
                      <w:rPr>
                        <w:sz w:val="15"/>
                      </w:rPr>
                    </w:pPr>
                  </w:p>
                  <w:p>
                    <w:pPr>
                      <w:spacing w:before="0"/>
                      <w:ind w:left="4" w:right="0" w:firstLine="0"/>
                      <w:jc w:val="center"/>
                      <w:rPr>
                        <w:rFonts w:ascii="Calibri"/>
                        <w:b/>
                        <w:sz w:val="18"/>
                      </w:rPr>
                    </w:pPr>
                    <w:r>
                      <w:rPr>
                        <w:rFonts w:ascii="Calibri"/>
                        <w:b/>
                        <w:w w:val="101"/>
                        <w:sz w:val="18"/>
                      </w:rPr>
                      <w:t>7</w:t>
                    </w:r>
                  </w:p>
                </w:txbxContent>
              </v:textbox>
              <w10:wrap type="none"/>
            </v:shape>
            <v:shape style="position:absolute;left:3948;top:-3618;width:575;height:577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sz w:val="15"/>
                      </w:rPr>
                    </w:pPr>
                  </w:p>
                  <w:p>
                    <w:pPr>
                      <w:spacing w:before="1"/>
                      <w:ind w:left="4" w:right="0" w:firstLine="0"/>
                      <w:jc w:val="center"/>
                      <w:rPr>
                        <w:rFonts w:ascii="Calibri"/>
                        <w:b/>
                        <w:sz w:val="18"/>
                      </w:rPr>
                    </w:pPr>
                    <w:r>
                      <w:rPr>
                        <w:rFonts w:ascii="Calibri"/>
                        <w:b/>
                        <w:w w:val="101"/>
                        <w:sz w:val="18"/>
                      </w:rPr>
                      <w:t>8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line style="position:absolute;mso-position-horizontal-relative:page;mso-position-vertical-relative:paragraph;z-index:-21745152" from="254.863938pt,23.460106pt" to="254.863937pt,-10.622595pt" stroked="true" strokeweight=".38026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21744640" from="240.509522pt,16.255532pt" to="240.509521pt,-3.420057pt" stroked="true" strokeweight=".38026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21744128" from="183.076693pt,23.460102pt" to="183.076691pt,-75.460701pt" stroked="true" strokeweight=".38026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21743616" from="168.717214pt,23.460107pt" to="168.717209pt,-183.5242pt" stroked="true" strokeweight=".38026pt" strokecolor="#000000">
            <v:stroke dashstyle="solid"/>
            <w10:wrap type="none"/>
          </v:line>
        </w:pict>
      </w:r>
      <w:r>
        <w:rPr/>
        <w:pict>
          <v:shape style="position:absolute;margin-left:426.910034pt;margin-top:1.861879pt;width:85.15pt;height:29.2pt;mso-position-horizontal-relative:page;mso-position-vertical-relative:paragraph;z-index:-21742592" coordorigin="8538,37" coordsize="1703,584" path="m10240,37l8538,37,8538,318,8538,621,10240,621,10240,318,10240,37xe" filled="true" fillcolor="#ffffff" stroked="false">
            <v:path arrowok="t"/>
            <v:fill type="solid"/>
            <w10:wrap type="none"/>
          </v:shape>
        </w:pict>
      </w:r>
      <w:r>
        <w:rPr/>
        <w:pict>
          <v:shape style="position:absolute;margin-left:156.299271pt;margin-top:-88.197495pt;width:10pt;height:16.6pt;mso-position-horizontal-relative:page;mso-position-vertical-relative:paragraph;z-index:15811584" type="#_x0000_t202" filled="false" stroked="false">
            <v:textbox inset="0,0,0,0" style="layout-flow:vertical;mso-layout-flow-alt:bottom-to-top">
              <w:txbxContent>
                <w:p>
                  <w:pPr>
                    <w:spacing w:line="183" w:lineRule="exact" w:before="0"/>
                    <w:ind w:left="20" w:right="0" w:firstLine="0"/>
                    <w:jc w:val="left"/>
                    <w:rPr>
                      <w:rFonts w:ascii="Calibri"/>
                      <w:sz w:val="16"/>
                    </w:rPr>
                  </w:pPr>
                  <w:r>
                    <w:rPr>
                      <w:rFonts w:ascii="Calibri"/>
                      <w:sz w:val="16"/>
                    </w:rPr>
                    <w:t>3.00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72.371384pt;margin-top:-32.994034pt;width:10pt;height:16.4pt;mso-position-horizontal-relative:page;mso-position-vertical-relative:paragraph;z-index:15812096" type="#_x0000_t202" filled="false" stroked="false">
            <v:textbox inset="0,0,0,0" style="layout-flow:vertical;mso-layout-flow-alt:bottom-to-top">
              <w:txbxContent>
                <w:p>
                  <w:pPr>
                    <w:spacing w:line="183" w:lineRule="exact" w:before="0"/>
                    <w:ind w:left="20" w:right="0" w:firstLine="0"/>
                    <w:jc w:val="left"/>
                    <w:rPr>
                      <w:rFonts w:ascii="Calibri"/>
                      <w:sz w:val="16"/>
                    </w:rPr>
                  </w:pPr>
                  <w:r>
                    <w:rPr>
                      <w:rFonts w:ascii="Calibri"/>
                      <w:sz w:val="16"/>
                    </w:rPr>
                    <w:t>1.50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41.788177pt;margin-top:-1.634525pt;width:24.3pt;height:16.6pt;mso-position-horizontal-relative:page;mso-position-vertical-relative:paragraph;z-index:15812608" type="#_x0000_t202" filled="false" stroked="false">
            <v:textbox inset="0,0,0,0" style="layout-flow:vertical;mso-layout-flow-alt:bottom-to-top">
              <w:txbxContent>
                <w:p>
                  <w:pPr>
                    <w:spacing w:line="183" w:lineRule="exact" w:before="0"/>
                    <w:ind w:left="20" w:right="0" w:firstLine="0"/>
                    <w:jc w:val="left"/>
                    <w:rPr>
                      <w:rFonts w:ascii="Calibri"/>
                      <w:sz w:val="16"/>
                    </w:rPr>
                  </w:pPr>
                  <w:r>
                    <w:rPr>
                      <w:rFonts w:ascii="Calibri"/>
                      <w:sz w:val="16"/>
                    </w:rPr>
                    <w:t>0.40</w:t>
                  </w:r>
                </w:p>
                <w:p>
                  <w:pPr>
                    <w:spacing w:before="91"/>
                    <w:ind w:left="20" w:right="0" w:firstLine="0"/>
                    <w:jc w:val="left"/>
                    <w:rPr>
                      <w:rFonts w:ascii="Calibri"/>
                      <w:sz w:val="16"/>
                    </w:rPr>
                  </w:pPr>
                  <w:r>
                    <w:rPr>
                      <w:rFonts w:ascii="Calibri"/>
                      <w:sz w:val="16"/>
                    </w:rPr>
                    <w:t>0.60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42.835724pt;margin-top:-30.490753pt;width:10pt;height:16.6pt;mso-position-horizontal-relative:page;mso-position-vertical-relative:paragraph;z-index:15813632" type="#_x0000_t202" filled="false" stroked="false">
            <v:textbox inset="0,0,0,0" style="layout-flow:vertical;mso-layout-flow-alt:bottom-to-top">
              <w:txbxContent>
                <w:p>
                  <w:pPr>
                    <w:spacing w:line="183" w:lineRule="exact" w:before="0"/>
                    <w:ind w:left="20" w:right="0" w:firstLine="0"/>
                    <w:jc w:val="left"/>
                    <w:rPr>
                      <w:rFonts w:ascii="Calibri"/>
                      <w:sz w:val="16"/>
                    </w:rPr>
                  </w:pPr>
                  <w:r>
                    <w:rPr>
                      <w:rFonts w:ascii="Calibri"/>
                      <w:sz w:val="16"/>
                    </w:rPr>
                    <w:t>0.20</w:t>
                  </w:r>
                </w:p>
              </w:txbxContent>
            </v:textbox>
            <w10:wrap type="none"/>
          </v:shape>
        </w:pict>
      </w:r>
      <w:r>
        <w:rPr>
          <w:sz w:val="18"/>
        </w:rPr>
        <w:t>Solder stop</w:t>
      </w:r>
      <w:r>
        <w:rPr>
          <w:spacing w:val="1"/>
          <w:sz w:val="18"/>
        </w:rPr>
        <w:t> </w:t>
      </w:r>
      <w:r>
        <w:rPr>
          <w:sz w:val="18"/>
        </w:rPr>
        <w:t>Landing</w:t>
      </w:r>
      <w:r>
        <w:rPr>
          <w:spacing w:val="-12"/>
          <w:sz w:val="18"/>
        </w:rPr>
        <w:t> </w:t>
      </w:r>
      <w:r>
        <w:rPr>
          <w:sz w:val="18"/>
        </w:rPr>
        <w:t>pattern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2"/>
        <w:rPr>
          <w:sz w:val="22"/>
        </w:rPr>
      </w:pPr>
    </w:p>
    <w:p>
      <w:pPr>
        <w:spacing w:before="93"/>
        <w:ind w:left="1076" w:right="1137" w:firstLine="0"/>
        <w:jc w:val="center"/>
        <w:rPr>
          <w:sz w:val="22"/>
        </w:rPr>
      </w:pPr>
      <w:r>
        <w:rPr>
          <w:sz w:val="22"/>
        </w:rPr>
        <w:t>Picture</w:t>
      </w:r>
      <w:r>
        <w:rPr>
          <w:spacing w:val="-4"/>
          <w:sz w:val="22"/>
        </w:rPr>
        <w:t> </w:t>
      </w:r>
      <w:r>
        <w:rPr>
          <w:sz w:val="22"/>
        </w:rPr>
        <w:t>17:</w:t>
      </w:r>
      <w:r>
        <w:rPr>
          <w:spacing w:val="-2"/>
          <w:sz w:val="22"/>
        </w:rPr>
        <w:t> </w:t>
      </w:r>
      <w:r>
        <w:rPr>
          <w:sz w:val="22"/>
        </w:rPr>
        <w:t>Recommended</w:t>
      </w:r>
      <w:r>
        <w:rPr>
          <w:spacing w:val="-4"/>
          <w:sz w:val="22"/>
        </w:rPr>
        <w:t> </w:t>
      </w:r>
      <w:r>
        <w:rPr>
          <w:sz w:val="22"/>
        </w:rPr>
        <w:t>landing</w:t>
      </w:r>
      <w:r>
        <w:rPr>
          <w:spacing w:val="-4"/>
          <w:sz w:val="22"/>
        </w:rPr>
        <w:t> </w:t>
      </w:r>
      <w:r>
        <w:rPr>
          <w:sz w:val="22"/>
        </w:rPr>
        <w:t>pattern</w:t>
      </w:r>
      <w:r>
        <w:rPr>
          <w:spacing w:val="-6"/>
          <w:sz w:val="22"/>
        </w:rPr>
        <w:t> </w:t>
      </w:r>
      <w:r>
        <w:rPr>
          <w:sz w:val="22"/>
        </w:rPr>
        <w:t>(top</w:t>
      </w:r>
      <w:r>
        <w:rPr>
          <w:spacing w:val="-2"/>
          <w:sz w:val="22"/>
        </w:rPr>
        <w:t> </w:t>
      </w:r>
      <w:r>
        <w:rPr>
          <w:sz w:val="22"/>
        </w:rPr>
        <w:t>view;</w:t>
      </w:r>
      <w:r>
        <w:rPr>
          <w:spacing w:val="-2"/>
          <w:sz w:val="22"/>
        </w:rPr>
        <w:t> </w:t>
      </w:r>
      <w:r>
        <w:rPr>
          <w:sz w:val="22"/>
        </w:rPr>
        <w:t>dimensions</w:t>
      </w:r>
      <w:r>
        <w:rPr>
          <w:spacing w:val="-6"/>
          <w:sz w:val="22"/>
        </w:rPr>
        <w:t> </w:t>
      </w:r>
      <w:r>
        <w:rPr>
          <w:sz w:val="22"/>
        </w:rPr>
        <w:t>are</w:t>
      </w:r>
      <w:r>
        <w:rPr>
          <w:spacing w:val="-6"/>
          <w:sz w:val="22"/>
        </w:rPr>
        <w:t> </w:t>
      </w:r>
      <w:r>
        <w:rPr>
          <w:sz w:val="22"/>
        </w:rPr>
        <w:t>in</w:t>
      </w:r>
      <w:r>
        <w:rPr>
          <w:spacing w:val="-6"/>
          <w:sz w:val="22"/>
        </w:rPr>
        <w:t> </w:t>
      </w:r>
      <w:r>
        <w:rPr>
          <w:sz w:val="22"/>
        </w:rPr>
        <w:t>millimeters)</w:t>
      </w:r>
    </w:p>
    <w:p>
      <w:pPr>
        <w:spacing w:after="0"/>
        <w:jc w:val="center"/>
        <w:rPr>
          <w:sz w:val="22"/>
        </w:rPr>
        <w:sectPr>
          <w:pgSz w:w="11910" w:h="16840"/>
          <w:pgMar w:header="0" w:footer="614" w:top="840" w:bottom="800" w:left="360" w:right="300"/>
        </w:sectPr>
      </w:pPr>
    </w:p>
    <w:p>
      <w:pPr>
        <w:pStyle w:val="BodyText"/>
        <w:spacing w:before="4"/>
        <w:rPr>
          <w:sz w:val="29"/>
        </w:rPr>
      </w:pPr>
    </w:p>
    <w:p>
      <w:pPr>
        <w:pStyle w:val="Heading2"/>
        <w:numPr>
          <w:ilvl w:val="1"/>
          <w:numId w:val="19"/>
        </w:numPr>
        <w:tabs>
          <w:tab w:pos="545" w:val="left" w:leader="none"/>
        </w:tabs>
        <w:spacing w:line="240" w:lineRule="auto" w:before="92" w:after="0"/>
        <w:ind w:left="544" w:right="0" w:hanging="402"/>
        <w:jc w:val="left"/>
      </w:pPr>
      <w:bookmarkStart w:name="_bookmark89" w:id="128"/>
      <w:bookmarkEnd w:id="128"/>
      <w:r>
        <w:rPr/>
      </w:r>
      <w:bookmarkStart w:name="_bookmark89" w:id="129"/>
      <w:bookmarkEnd w:id="129"/>
      <w:r>
        <w:rPr/>
        <w:t>M</w:t>
      </w:r>
      <w:r>
        <w:rPr/>
        <w:t>arking</w:t>
      </w:r>
    </w:p>
    <w:p>
      <w:pPr>
        <w:pStyle w:val="BodyText"/>
        <w:spacing w:before="11"/>
      </w:pPr>
    </w:p>
    <w:p>
      <w:pPr>
        <w:spacing w:before="0"/>
        <w:ind w:left="744" w:right="0" w:firstLine="0"/>
        <w:jc w:val="left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15814144">
            <wp:simplePos x="0" y="0"/>
            <wp:positionH relativeFrom="page">
              <wp:posOffset>330719</wp:posOffset>
            </wp:positionH>
            <wp:positionV relativeFrom="paragraph">
              <wp:posOffset>33120</wp:posOffset>
            </wp:positionV>
            <wp:extent cx="297930" cy="113385"/>
            <wp:effectExtent l="0" t="0" r="0" b="0"/>
            <wp:wrapNone/>
            <wp:docPr id="179" name="image10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0" name="image109.png"/>
                    <pic:cNvPicPr/>
                  </pic:nvPicPr>
                  <pic:blipFill>
                    <a:blip r:embed="rId1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7930" cy="113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_bookmark90" w:id="130"/>
      <w:bookmarkEnd w:id="130"/>
      <w:r>
        <w:rPr/>
      </w:r>
      <w:r>
        <w:rPr>
          <w:sz w:val="24"/>
        </w:rPr>
        <w:t>Mass</w:t>
      </w:r>
      <w:r>
        <w:rPr>
          <w:spacing w:val="-4"/>
          <w:sz w:val="24"/>
        </w:rPr>
        <w:t> </w:t>
      </w:r>
      <w:r>
        <w:rPr>
          <w:sz w:val="24"/>
        </w:rPr>
        <w:t>production</w:t>
      </w:r>
      <w:r>
        <w:rPr>
          <w:spacing w:val="-4"/>
          <w:sz w:val="24"/>
        </w:rPr>
        <w:t> </w:t>
      </w:r>
      <w:r>
        <w:rPr>
          <w:sz w:val="24"/>
        </w:rPr>
        <w:t>devices</w:t>
      </w:r>
    </w:p>
    <w:p>
      <w:pPr>
        <w:pStyle w:val="BodyText"/>
        <w:spacing w:before="9"/>
      </w:pPr>
    </w:p>
    <w:p>
      <w:pPr>
        <w:spacing w:before="0"/>
        <w:ind w:left="1077" w:right="1137" w:firstLine="0"/>
        <w:jc w:val="center"/>
        <w:rPr>
          <w:sz w:val="22"/>
        </w:rPr>
      </w:pPr>
      <w:r>
        <w:rPr>
          <w:sz w:val="22"/>
        </w:rPr>
        <w:t>Table</w:t>
      </w:r>
      <w:r>
        <w:rPr>
          <w:spacing w:val="-3"/>
          <w:sz w:val="22"/>
        </w:rPr>
        <w:t> </w:t>
      </w:r>
      <w:r>
        <w:rPr>
          <w:sz w:val="22"/>
        </w:rPr>
        <w:t>27:</w:t>
      </w:r>
      <w:r>
        <w:rPr>
          <w:spacing w:val="-4"/>
          <w:sz w:val="22"/>
        </w:rPr>
        <w:t> </w:t>
      </w:r>
      <w:r>
        <w:rPr>
          <w:sz w:val="22"/>
        </w:rPr>
        <w:t>Marking</w:t>
      </w:r>
      <w:r>
        <w:rPr>
          <w:spacing w:val="-3"/>
          <w:sz w:val="22"/>
        </w:rPr>
        <w:t> </w:t>
      </w:r>
      <w:r>
        <w:rPr>
          <w:sz w:val="22"/>
        </w:rPr>
        <w:t>of</w:t>
      </w:r>
      <w:r>
        <w:rPr>
          <w:spacing w:val="-4"/>
          <w:sz w:val="22"/>
        </w:rPr>
        <w:t> </w:t>
      </w:r>
      <w:r>
        <w:rPr>
          <w:sz w:val="22"/>
        </w:rPr>
        <w:t>mass</w:t>
      </w:r>
      <w:r>
        <w:rPr>
          <w:spacing w:val="-2"/>
          <w:sz w:val="22"/>
        </w:rPr>
        <w:t> </w:t>
      </w:r>
      <w:r>
        <w:rPr>
          <w:sz w:val="22"/>
        </w:rPr>
        <w:t>production</w:t>
      </w:r>
      <w:r>
        <w:rPr>
          <w:spacing w:val="-3"/>
          <w:sz w:val="22"/>
        </w:rPr>
        <w:t> </w:t>
      </w:r>
      <w:r>
        <w:rPr>
          <w:sz w:val="22"/>
        </w:rPr>
        <w:t>parts</w:t>
      </w:r>
    </w:p>
    <w:p>
      <w:pPr>
        <w:pStyle w:val="BodyText"/>
        <w:spacing w:before="7"/>
        <w:rPr>
          <w:sz w:val="10"/>
        </w:rPr>
      </w:pPr>
    </w:p>
    <w:tbl>
      <w:tblPr>
        <w:tblW w:w="0" w:type="auto"/>
        <w:jc w:val="left"/>
        <w:tblInd w:w="14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687"/>
        <w:gridCol w:w="1416"/>
        <w:gridCol w:w="4254"/>
      </w:tblGrid>
      <w:tr>
        <w:trPr>
          <w:trHeight w:val="452" w:hRule="atLeast"/>
        </w:trPr>
        <w:tc>
          <w:tcPr>
            <w:tcW w:w="3687" w:type="dxa"/>
            <w:tcBorders>
              <w:left w:val="nil"/>
              <w:bottom w:val="double" w:sz="1" w:space="0" w:color="000000"/>
            </w:tcBorders>
          </w:tcPr>
          <w:p>
            <w:pPr>
              <w:pStyle w:val="TableParagraph"/>
              <w:spacing w:before="124"/>
              <w:ind w:left="91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Marking</w:t>
            </w:r>
          </w:p>
        </w:tc>
        <w:tc>
          <w:tcPr>
            <w:tcW w:w="1416" w:type="dxa"/>
            <w:tcBorders>
              <w:bottom w:val="double" w:sz="1" w:space="0" w:color="000000"/>
            </w:tcBorders>
          </w:tcPr>
          <w:p>
            <w:pPr>
              <w:pStyle w:val="TableParagraph"/>
              <w:spacing w:before="153"/>
              <w:ind w:left="86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Symbol</w:t>
            </w:r>
          </w:p>
        </w:tc>
        <w:tc>
          <w:tcPr>
            <w:tcW w:w="4254" w:type="dxa"/>
            <w:tcBorders>
              <w:bottom w:val="double" w:sz="1" w:space="0" w:color="000000"/>
              <w:right w:val="nil"/>
            </w:tcBorders>
          </w:tcPr>
          <w:p>
            <w:pPr>
              <w:pStyle w:val="TableParagraph"/>
              <w:spacing w:before="153"/>
              <w:ind w:left="86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Description</w:t>
            </w:r>
          </w:p>
        </w:tc>
      </w:tr>
      <w:tr>
        <w:trPr>
          <w:trHeight w:val="762" w:hRule="atLeast"/>
        </w:trPr>
        <w:tc>
          <w:tcPr>
            <w:tcW w:w="3687" w:type="dxa"/>
            <w:vMerge w:val="restart"/>
            <w:tcBorders>
              <w:top w:val="double" w:sz="1" w:space="0" w:color="000000"/>
              <w:left w:val="nil"/>
            </w:tcBorders>
          </w:tcPr>
          <w:p>
            <w:pPr>
              <w:pStyle w:val="TableParagraph"/>
              <w:spacing w:before="8"/>
              <w:rPr>
                <w:sz w:val="23"/>
              </w:rPr>
            </w:pPr>
          </w:p>
          <w:p>
            <w:pPr>
              <w:pStyle w:val="TableParagraph"/>
              <w:ind w:left="403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2042457" cy="1218914"/>
                  <wp:effectExtent l="0" t="0" r="0" b="0"/>
                  <wp:docPr id="181" name="image110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82" name="image110.png"/>
                          <pic:cNvPicPr/>
                        </pic:nvPicPr>
                        <pic:blipFill>
                          <a:blip r:embed="rId1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2457" cy="12189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1416" w:type="dxa"/>
            <w:tcBorders>
              <w:top w:val="double" w:sz="1" w:space="0" w:color="000000"/>
              <w:bottom w:val="dashSmallGap" w:sz="4" w:space="0" w:color="000000"/>
            </w:tcBorders>
          </w:tcPr>
          <w:p>
            <w:pPr>
              <w:pStyle w:val="TableParagraph"/>
              <w:spacing w:before="155"/>
              <w:ind w:left="86"/>
              <w:rPr>
                <w:sz w:val="20"/>
              </w:rPr>
            </w:pPr>
            <w:r>
              <w:rPr>
                <w:sz w:val="20"/>
              </w:rPr>
              <w:t>CCC</w:t>
            </w:r>
          </w:p>
        </w:tc>
        <w:tc>
          <w:tcPr>
            <w:tcW w:w="4254" w:type="dxa"/>
            <w:tcBorders>
              <w:top w:val="double" w:sz="1" w:space="0" w:color="000000"/>
              <w:bottom w:val="dashSmallGap" w:sz="4" w:space="0" w:color="000000"/>
              <w:right w:val="nil"/>
            </w:tcBorders>
          </w:tcPr>
          <w:p>
            <w:pPr>
              <w:pStyle w:val="TableParagraph"/>
              <w:spacing w:line="290" w:lineRule="auto" w:before="155"/>
              <w:ind w:left="86" w:right="302"/>
              <w:rPr>
                <w:sz w:val="20"/>
              </w:rPr>
            </w:pPr>
            <w:r>
              <w:rPr>
                <w:sz w:val="20"/>
                <w:u w:val="single"/>
              </w:rPr>
              <w:t>Lot</w:t>
            </w:r>
            <w:r>
              <w:rPr>
                <w:spacing w:val="-6"/>
                <w:sz w:val="20"/>
                <w:u w:val="single"/>
              </w:rPr>
              <w:t> </w:t>
            </w:r>
            <w:r>
              <w:rPr>
                <w:sz w:val="20"/>
                <w:u w:val="single"/>
              </w:rPr>
              <w:t>counter: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3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alphanumeric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digits,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variable</w:t>
            </w:r>
            <w:r>
              <w:rPr>
                <w:spacing w:val="-53"/>
                <w:sz w:val="20"/>
              </w:rPr>
              <w:t> </w:t>
            </w:r>
            <w:r>
              <w:rPr>
                <w:sz w:val="20"/>
              </w:rPr>
              <w:t>to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generate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mass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production trace-code</w:t>
            </w:r>
          </w:p>
        </w:tc>
      </w:tr>
      <w:tr>
        <w:trPr>
          <w:trHeight w:val="1235" w:hRule="atLeast"/>
        </w:trPr>
        <w:tc>
          <w:tcPr>
            <w:tcW w:w="3687" w:type="dxa"/>
            <w:vMerge/>
            <w:tcBorders>
              <w:top w:val="nil"/>
              <w:left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tcBorders>
              <w:top w:val="dashSmallGap" w:sz="4" w:space="0" w:color="000000"/>
              <w:bottom w:val="dashSmallGap" w:sz="4" w:space="0" w:color="000000"/>
            </w:tcBorders>
          </w:tcPr>
          <w:p>
            <w:pPr>
              <w:pStyle w:val="TableParagraph"/>
              <w:spacing w:before="126"/>
              <w:ind w:left="86"/>
              <w:rPr>
                <w:sz w:val="20"/>
              </w:rPr>
            </w:pPr>
            <w:r>
              <w:rPr>
                <w:w w:val="99"/>
                <w:sz w:val="20"/>
              </w:rPr>
              <w:t>T</w:t>
            </w:r>
          </w:p>
        </w:tc>
        <w:tc>
          <w:tcPr>
            <w:tcW w:w="4254" w:type="dxa"/>
            <w:tcBorders>
              <w:top w:val="dashSmallGap" w:sz="4" w:space="0" w:color="000000"/>
              <w:bottom w:val="dashSmallGap" w:sz="4" w:space="0" w:color="000000"/>
              <w:right w:val="nil"/>
            </w:tcBorders>
          </w:tcPr>
          <w:p>
            <w:pPr>
              <w:pStyle w:val="TableParagraph"/>
              <w:spacing w:line="290" w:lineRule="auto" w:before="66"/>
              <w:ind w:left="86" w:right="302"/>
              <w:rPr>
                <w:sz w:val="20"/>
              </w:rPr>
            </w:pPr>
            <w:r>
              <w:rPr>
                <w:sz w:val="20"/>
                <w:u w:val="single"/>
              </w:rPr>
              <w:t>Product</w:t>
            </w:r>
            <w:r>
              <w:rPr>
                <w:spacing w:val="-5"/>
                <w:sz w:val="20"/>
                <w:u w:val="single"/>
              </w:rPr>
              <w:t> </w:t>
            </w:r>
            <w:r>
              <w:rPr>
                <w:sz w:val="20"/>
                <w:u w:val="single"/>
              </w:rPr>
              <w:t>number: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1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alphanumeric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digit,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fixed</w:t>
            </w:r>
            <w:r>
              <w:rPr>
                <w:spacing w:val="-53"/>
                <w:sz w:val="20"/>
              </w:rPr>
              <w:t> </w:t>
            </w:r>
            <w:r>
              <w:rPr>
                <w:sz w:val="20"/>
              </w:rPr>
              <w:t>to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identify product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type.</w:t>
            </w:r>
          </w:p>
          <w:p>
            <w:pPr>
              <w:pStyle w:val="TableParagraph"/>
              <w:spacing w:line="292" w:lineRule="auto" w:before="3"/>
              <w:ind w:left="86" w:right="585"/>
              <w:rPr>
                <w:sz w:val="20"/>
              </w:rPr>
            </w:pPr>
            <w:r>
              <w:rPr>
                <w:sz w:val="20"/>
              </w:rPr>
              <w:t>“T”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identifies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BME688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w/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part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no.</w:t>
            </w:r>
            <w:r>
              <w:rPr>
                <w:spacing w:val="-53"/>
                <w:sz w:val="20"/>
              </w:rPr>
              <w:t> </w:t>
            </w:r>
            <w:r>
              <w:rPr>
                <w:sz w:val="20"/>
              </w:rPr>
              <w:t>0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273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017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016</w:t>
            </w:r>
          </w:p>
        </w:tc>
      </w:tr>
      <w:tr>
        <w:trPr>
          <w:trHeight w:val="705" w:hRule="atLeast"/>
        </w:trPr>
        <w:tc>
          <w:tcPr>
            <w:tcW w:w="3687" w:type="dxa"/>
            <w:vMerge/>
            <w:tcBorders>
              <w:top w:val="nil"/>
              <w:left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tcBorders>
              <w:top w:val="dashSmallGap" w:sz="4" w:space="0" w:color="000000"/>
            </w:tcBorders>
          </w:tcPr>
          <w:p>
            <w:pPr>
              <w:pStyle w:val="TableParagraph"/>
              <w:spacing w:before="124"/>
              <w:ind w:left="86"/>
              <w:rPr>
                <w:sz w:val="20"/>
              </w:rPr>
            </w:pPr>
            <w:r>
              <w:rPr>
                <w:w w:val="99"/>
                <w:sz w:val="20"/>
              </w:rPr>
              <w:t>L</w:t>
            </w:r>
          </w:p>
        </w:tc>
        <w:tc>
          <w:tcPr>
            <w:tcW w:w="4254" w:type="dxa"/>
            <w:tcBorders>
              <w:top w:val="dashSmallGap" w:sz="4" w:space="0" w:color="000000"/>
              <w:right w:val="nil"/>
            </w:tcBorders>
          </w:tcPr>
          <w:p>
            <w:pPr>
              <w:pStyle w:val="TableParagraph"/>
              <w:spacing w:line="292" w:lineRule="auto" w:before="124"/>
              <w:ind w:left="86"/>
              <w:rPr>
                <w:sz w:val="20"/>
              </w:rPr>
            </w:pPr>
            <w:r>
              <w:rPr>
                <w:sz w:val="20"/>
                <w:u w:val="single"/>
              </w:rPr>
              <w:t>Sub-contractor ID:</w:t>
            </w:r>
            <w:r>
              <w:rPr>
                <w:sz w:val="20"/>
              </w:rPr>
              <w:t> 1 alphanumeric digit,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variable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to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identify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sub-contractor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(L</w:t>
            </w:r>
            <w:r>
              <w:rPr>
                <w:spacing w:val="-10"/>
                <w:sz w:val="20"/>
              </w:rPr>
              <w:t> </w:t>
            </w:r>
            <w:r>
              <w:rPr>
                <w:sz w:val="20"/>
              </w:rPr>
              <w:t>=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“P”)</w:t>
            </w:r>
          </w:p>
        </w:tc>
      </w:tr>
    </w:tbl>
    <w:p>
      <w:pPr>
        <w:pStyle w:val="BodyText"/>
        <w:spacing w:before="8"/>
        <w:rPr>
          <w:sz w:val="12"/>
        </w:rPr>
      </w:pPr>
    </w:p>
    <w:p>
      <w:pPr>
        <w:pStyle w:val="BodyText"/>
        <w:spacing w:before="93"/>
        <w:ind w:left="143"/>
      </w:pPr>
      <w:r>
        <w:rPr/>
        <w:t>Note: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product</w:t>
      </w:r>
      <w:r>
        <w:rPr>
          <w:spacing w:val="-2"/>
        </w:rPr>
        <w:t> </w:t>
      </w:r>
      <w:r>
        <w:rPr/>
        <w:t>numbers</w:t>
      </w:r>
      <w:r>
        <w:rPr>
          <w:spacing w:val="-3"/>
        </w:rPr>
        <w:t> </w:t>
      </w:r>
      <w:r>
        <w:rPr/>
        <w:t>“S”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“E”</w:t>
      </w:r>
      <w:r>
        <w:rPr>
          <w:spacing w:val="-3"/>
        </w:rPr>
        <w:t> </w:t>
      </w:r>
      <w:r>
        <w:rPr/>
        <w:t>identify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BME680.</w:t>
      </w:r>
    </w:p>
    <w:p>
      <w:pPr>
        <w:pStyle w:val="BodyText"/>
      </w:pPr>
    </w:p>
    <w:p>
      <w:pPr>
        <w:pStyle w:val="BodyText"/>
        <w:spacing w:before="7"/>
        <w:rPr>
          <w:sz w:val="27"/>
        </w:rPr>
      </w:pPr>
    </w:p>
    <w:p>
      <w:pPr>
        <w:pStyle w:val="Heading2"/>
        <w:spacing w:before="93"/>
        <w:ind w:left="744" w:firstLine="0"/>
      </w:pPr>
      <w:r>
        <w:rPr/>
        <w:drawing>
          <wp:anchor distT="0" distB="0" distL="0" distR="0" allowOverlap="1" layoutInCell="1" locked="0" behindDoc="0" simplePos="0" relativeHeight="15814656">
            <wp:simplePos x="0" y="0"/>
            <wp:positionH relativeFrom="page">
              <wp:posOffset>330718</wp:posOffset>
            </wp:positionH>
            <wp:positionV relativeFrom="paragraph">
              <wp:posOffset>91793</wp:posOffset>
            </wp:positionV>
            <wp:extent cx="320791" cy="113385"/>
            <wp:effectExtent l="0" t="0" r="0" b="0"/>
            <wp:wrapNone/>
            <wp:docPr id="183" name="image11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4" name="image111.png"/>
                    <pic:cNvPicPr/>
                  </pic:nvPicPr>
                  <pic:blipFill>
                    <a:blip r:embed="rId1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0791" cy="113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_bookmark91" w:id="131"/>
      <w:bookmarkEnd w:id="131"/>
      <w:r>
        <w:rPr/>
      </w:r>
      <w:r>
        <w:rPr/>
        <w:t>Engineering</w:t>
      </w:r>
      <w:r>
        <w:rPr>
          <w:spacing w:val="-11"/>
        </w:rPr>
        <w:t> </w:t>
      </w:r>
      <w:r>
        <w:rPr/>
        <w:t>samples</w:t>
      </w:r>
    </w:p>
    <w:p>
      <w:pPr>
        <w:pStyle w:val="BodyText"/>
        <w:spacing w:before="9"/>
      </w:pPr>
    </w:p>
    <w:p>
      <w:pPr>
        <w:spacing w:before="0"/>
        <w:ind w:left="1078" w:right="1137" w:firstLine="0"/>
        <w:jc w:val="center"/>
        <w:rPr>
          <w:sz w:val="22"/>
        </w:rPr>
      </w:pPr>
      <w:r>
        <w:rPr>
          <w:sz w:val="22"/>
        </w:rPr>
        <w:t>Table</w:t>
      </w:r>
      <w:r>
        <w:rPr>
          <w:spacing w:val="-3"/>
          <w:sz w:val="22"/>
        </w:rPr>
        <w:t> </w:t>
      </w:r>
      <w:r>
        <w:rPr>
          <w:sz w:val="22"/>
        </w:rPr>
        <w:t>28:</w:t>
      </w:r>
      <w:r>
        <w:rPr>
          <w:spacing w:val="-4"/>
          <w:sz w:val="22"/>
        </w:rPr>
        <w:t> </w:t>
      </w:r>
      <w:r>
        <w:rPr>
          <w:sz w:val="22"/>
        </w:rPr>
        <w:t>Marking</w:t>
      </w:r>
      <w:r>
        <w:rPr>
          <w:spacing w:val="-3"/>
          <w:sz w:val="22"/>
        </w:rPr>
        <w:t> </w:t>
      </w:r>
      <w:r>
        <w:rPr>
          <w:sz w:val="22"/>
        </w:rPr>
        <w:t>of</w:t>
      </w:r>
      <w:r>
        <w:rPr>
          <w:spacing w:val="-4"/>
          <w:sz w:val="22"/>
        </w:rPr>
        <w:t> </w:t>
      </w:r>
      <w:r>
        <w:rPr>
          <w:sz w:val="22"/>
        </w:rPr>
        <w:t>engineering</w:t>
      </w:r>
      <w:r>
        <w:rPr>
          <w:spacing w:val="-3"/>
          <w:sz w:val="22"/>
        </w:rPr>
        <w:t> </w:t>
      </w:r>
      <w:r>
        <w:rPr>
          <w:sz w:val="22"/>
        </w:rPr>
        <w:t>samples</w:t>
      </w:r>
    </w:p>
    <w:p>
      <w:pPr>
        <w:pStyle w:val="BodyText"/>
        <w:spacing w:before="6" w:after="1"/>
        <w:rPr>
          <w:sz w:val="10"/>
        </w:rPr>
      </w:pPr>
    </w:p>
    <w:tbl>
      <w:tblPr>
        <w:tblW w:w="0" w:type="auto"/>
        <w:jc w:val="left"/>
        <w:tblInd w:w="14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687"/>
        <w:gridCol w:w="1416"/>
        <w:gridCol w:w="4254"/>
      </w:tblGrid>
      <w:tr>
        <w:trPr>
          <w:trHeight w:val="452" w:hRule="atLeast"/>
        </w:trPr>
        <w:tc>
          <w:tcPr>
            <w:tcW w:w="3687" w:type="dxa"/>
            <w:tcBorders>
              <w:left w:val="nil"/>
              <w:bottom w:val="double" w:sz="1" w:space="0" w:color="000000"/>
            </w:tcBorders>
          </w:tcPr>
          <w:p>
            <w:pPr>
              <w:pStyle w:val="TableParagraph"/>
              <w:spacing w:before="124"/>
              <w:ind w:left="91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Marking</w:t>
            </w:r>
          </w:p>
        </w:tc>
        <w:tc>
          <w:tcPr>
            <w:tcW w:w="1416" w:type="dxa"/>
            <w:tcBorders>
              <w:bottom w:val="double" w:sz="1" w:space="0" w:color="000000"/>
            </w:tcBorders>
          </w:tcPr>
          <w:p>
            <w:pPr>
              <w:pStyle w:val="TableParagraph"/>
              <w:spacing w:before="153"/>
              <w:ind w:left="86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Symbol</w:t>
            </w:r>
          </w:p>
        </w:tc>
        <w:tc>
          <w:tcPr>
            <w:tcW w:w="4254" w:type="dxa"/>
            <w:tcBorders>
              <w:bottom w:val="double" w:sz="1" w:space="0" w:color="000000"/>
              <w:right w:val="nil"/>
            </w:tcBorders>
          </w:tcPr>
          <w:p>
            <w:pPr>
              <w:pStyle w:val="TableParagraph"/>
              <w:spacing w:before="153"/>
              <w:ind w:left="86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Description</w:t>
            </w:r>
          </w:p>
        </w:tc>
      </w:tr>
      <w:tr>
        <w:trPr>
          <w:trHeight w:val="762" w:hRule="atLeast"/>
        </w:trPr>
        <w:tc>
          <w:tcPr>
            <w:tcW w:w="3687" w:type="dxa"/>
            <w:vMerge w:val="restart"/>
            <w:tcBorders>
              <w:top w:val="double" w:sz="1" w:space="0" w:color="000000"/>
              <w:left w:val="nil"/>
            </w:tcBorders>
          </w:tcPr>
          <w:p>
            <w:pPr>
              <w:pStyle w:val="TableParagraph"/>
              <w:spacing w:before="1"/>
              <w:rPr>
                <w:sz w:val="17"/>
              </w:rPr>
            </w:pPr>
          </w:p>
          <w:p>
            <w:pPr>
              <w:pStyle w:val="TableParagraph"/>
              <w:ind w:left="282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2032542" cy="1218914"/>
                  <wp:effectExtent l="0" t="0" r="0" b="0"/>
                  <wp:docPr id="185" name="image112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86" name="image112.png"/>
                          <pic:cNvPicPr/>
                        </pic:nvPicPr>
                        <pic:blipFill>
                          <a:blip r:embed="rId1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542" cy="12189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1416" w:type="dxa"/>
            <w:tcBorders>
              <w:top w:val="double" w:sz="1" w:space="0" w:color="000000"/>
              <w:bottom w:val="dashSmallGap" w:sz="4" w:space="0" w:color="000000"/>
            </w:tcBorders>
          </w:tcPr>
          <w:p>
            <w:pPr>
              <w:pStyle w:val="TableParagraph"/>
              <w:spacing w:before="155"/>
              <w:ind w:left="86"/>
              <w:rPr>
                <w:sz w:val="20"/>
              </w:rPr>
            </w:pPr>
            <w:r>
              <w:rPr>
                <w:sz w:val="20"/>
              </w:rPr>
              <w:t>XX</w:t>
            </w:r>
          </w:p>
        </w:tc>
        <w:tc>
          <w:tcPr>
            <w:tcW w:w="4254" w:type="dxa"/>
            <w:tcBorders>
              <w:top w:val="double" w:sz="1" w:space="0" w:color="000000"/>
              <w:bottom w:val="dashSmallGap" w:sz="4" w:space="0" w:color="000000"/>
              <w:right w:val="nil"/>
            </w:tcBorders>
          </w:tcPr>
          <w:p>
            <w:pPr>
              <w:pStyle w:val="TableParagraph"/>
              <w:spacing w:line="292" w:lineRule="auto" w:before="155"/>
              <w:ind w:left="86" w:right="585"/>
              <w:rPr>
                <w:sz w:val="20"/>
              </w:rPr>
            </w:pPr>
            <w:r>
              <w:rPr>
                <w:sz w:val="20"/>
              </w:rPr>
              <w:t>Sample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ID: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2-3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alphanumeric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digits,</w:t>
            </w:r>
            <w:r>
              <w:rPr>
                <w:spacing w:val="-52"/>
                <w:sz w:val="20"/>
              </w:rPr>
              <w:t> </w:t>
            </w:r>
            <w:r>
              <w:rPr>
                <w:sz w:val="20"/>
              </w:rPr>
              <w:t>variable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to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generate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trace-code</w:t>
            </w:r>
          </w:p>
        </w:tc>
      </w:tr>
      <w:tr>
        <w:trPr>
          <w:trHeight w:val="1015" w:hRule="atLeast"/>
        </w:trPr>
        <w:tc>
          <w:tcPr>
            <w:tcW w:w="3687" w:type="dxa"/>
            <w:vMerge/>
            <w:tcBorders>
              <w:top w:val="nil"/>
              <w:left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tcBorders>
              <w:top w:val="dashSmallGap" w:sz="4" w:space="0" w:color="000000"/>
              <w:bottom w:val="dashSmallGap" w:sz="4" w:space="0" w:color="000000"/>
            </w:tcBorders>
          </w:tcPr>
          <w:p>
            <w:pPr>
              <w:pStyle w:val="TableParagraph"/>
              <w:spacing w:before="127"/>
              <w:ind w:left="86"/>
              <w:rPr>
                <w:sz w:val="20"/>
              </w:rPr>
            </w:pPr>
            <w:r>
              <w:rPr>
                <w:w w:val="99"/>
                <w:sz w:val="20"/>
              </w:rPr>
              <w:t>N</w:t>
            </w:r>
          </w:p>
        </w:tc>
        <w:tc>
          <w:tcPr>
            <w:tcW w:w="4254" w:type="dxa"/>
            <w:tcBorders>
              <w:top w:val="dashSmallGap" w:sz="4" w:space="0" w:color="000000"/>
              <w:bottom w:val="dashSmallGap" w:sz="4" w:space="0" w:color="000000"/>
              <w:right w:val="nil"/>
            </w:tcBorders>
          </w:tcPr>
          <w:p>
            <w:pPr>
              <w:pStyle w:val="TableParagraph"/>
              <w:spacing w:line="292" w:lineRule="auto" w:before="127"/>
              <w:ind w:left="86" w:right="302"/>
              <w:rPr>
                <w:sz w:val="20"/>
              </w:rPr>
            </w:pPr>
            <w:r>
              <w:rPr>
                <w:sz w:val="20"/>
              </w:rPr>
              <w:t>Eng.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Sample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ID: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1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alphanumeric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digit,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fixed</w:t>
            </w:r>
            <w:r>
              <w:rPr>
                <w:spacing w:val="-53"/>
                <w:sz w:val="20"/>
              </w:rPr>
              <w:t> </w:t>
            </w:r>
            <w:r>
              <w:rPr>
                <w:sz w:val="20"/>
              </w:rPr>
              <w:t>to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identify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engineering sample,</w:t>
            </w:r>
          </w:p>
          <w:p>
            <w:pPr>
              <w:pStyle w:val="TableParagraph"/>
              <w:spacing w:line="228" w:lineRule="exact"/>
              <w:ind w:left="86"/>
              <w:rPr>
                <w:sz w:val="20"/>
              </w:rPr>
            </w:pPr>
            <w:r>
              <w:rPr>
                <w:sz w:val="20"/>
              </w:rPr>
              <w:t>N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=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“ *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”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or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“e”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or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“E”</w:t>
            </w:r>
          </w:p>
        </w:tc>
      </w:tr>
      <w:tr>
        <w:trPr>
          <w:trHeight w:val="798" w:hRule="atLeast"/>
        </w:trPr>
        <w:tc>
          <w:tcPr>
            <w:tcW w:w="3687" w:type="dxa"/>
            <w:vMerge/>
            <w:tcBorders>
              <w:top w:val="nil"/>
              <w:left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  <w:tcBorders>
              <w:top w:val="dashSmallGap" w:sz="4" w:space="0" w:color="000000"/>
            </w:tcBorders>
          </w:tcPr>
          <w:p>
            <w:pPr>
              <w:pStyle w:val="TableParagraph"/>
              <w:spacing w:before="126"/>
              <w:ind w:left="86"/>
              <w:rPr>
                <w:sz w:val="20"/>
              </w:rPr>
            </w:pPr>
            <w:r>
              <w:rPr>
                <w:sz w:val="20"/>
              </w:rPr>
              <w:t>CC</w:t>
            </w:r>
          </w:p>
        </w:tc>
        <w:tc>
          <w:tcPr>
            <w:tcW w:w="4254" w:type="dxa"/>
            <w:tcBorders>
              <w:top w:val="dashSmallGap" w:sz="4" w:space="0" w:color="000000"/>
              <w:right w:val="nil"/>
            </w:tcBorders>
          </w:tcPr>
          <w:p>
            <w:pPr>
              <w:pStyle w:val="TableParagraph"/>
              <w:spacing w:line="290" w:lineRule="auto" w:before="126"/>
              <w:ind w:left="86" w:right="302"/>
              <w:rPr>
                <w:sz w:val="20"/>
              </w:rPr>
            </w:pPr>
            <w:r>
              <w:rPr>
                <w:sz w:val="20"/>
              </w:rPr>
              <w:t>Counter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ID: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2-3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alphanumeric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digits,</w:t>
            </w:r>
            <w:r>
              <w:rPr>
                <w:spacing w:val="-53"/>
                <w:sz w:val="20"/>
              </w:rPr>
              <w:t> </w:t>
            </w:r>
            <w:r>
              <w:rPr>
                <w:sz w:val="20"/>
              </w:rPr>
              <w:t>variable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to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generate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trace-code</w:t>
            </w:r>
          </w:p>
        </w:tc>
      </w:tr>
    </w:tbl>
    <w:p>
      <w:pPr>
        <w:pStyle w:val="BodyText"/>
        <w:spacing w:before="8"/>
        <w:rPr>
          <w:sz w:val="12"/>
        </w:rPr>
      </w:pPr>
    </w:p>
    <w:p>
      <w:pPr>
        <w:pStyle w:val="BodyText"/>
        <w:spacing w:before="93"/>
        <w:ind w:left="143" w:right="514"/>
      </w:pPr>
      <w:r>
        <w:rPr/>
        <w:t>Note: Early engineering samples (e.g. w/ marking “688E HR1”) did not yet have a flashed </w:t>
      </w:r>
      <w:r>
        <w:rPr>
          <w:rFonts w:ascii="Arial" w:hAnsi="Arial"/>
          <w:i/>
        </w:rPr>
        <w:t>variant_id </w:t>
      </w:r>
      <w:r>
        <w:rPr/>
        <w:t>as described in</w:t>
      </w:r>
      <w:r>
        <w:rPr>
          <w:spacing w:val="1"/>
        </w:rPr>
        <w:t> </w:t>
      </w:r>
      <w:r>
        <w:rPr/>
        <w:t>chapter </w:t>
      </w:r>
      <w:hyperlink w:history="true" w:anchor="_bookmark51">
        <w:r>
          <w:rPr/>
          <w:t>5.3.2.1. </w:t>
        </w:r>
      </w:hyperlink>
      <w:r>
        <w:rPr/>
        <w:t>Consequently, they are not automatically recognized by the API. In order to ensure correct function, the</w:t>
      </w:r>
      <w:r>
        <w:rPr>
          <w:spacing w:val="-53"/>
        </w:rPr>
        <w:t> </w:t>
      </w:r>
      <w:r>
        <w:rPr/>
        <w:t>API needs to be manually</w:t>
      </w:r>
      <w:r>
        <w:rPr>
          <w:spacing w:val="1"/>
        </w:rPr>
        <w:t> </w:t>
      </w:r>
      <w:r>
        <w:rPr/>
        <w:t>modified according</w:t>
      </w:r>
      <w:r>
        <w:rPr>
          <w:spacing w:val="-1"/>
        </w:rPr>
        <w:t> </w:t>
      </w:r>
      <w:r>
        <w:rPr/>
        <w:t>to</w:t>
      </w:r>
      <w:r>
        <w:rPr>
          <w:spacing w:val="-2"/>
        </w:rPr>
        <w:t> </w:t>
      </w:r>
      <w:r>
        <w:rPr/>
        <w:t>the used</w:t>
      </w:r>
      <w:r>
        <w:rPr>
          <w:spacing w:val="-3"/>
        </w:rPr>
        <w:t> </w:t>
      </w:r>
      <w:r>
        <w:rPr/>
        <w:t>variant.</w:t>
      </w:r>
    </w:p>
    <w:p>
      <w:pPr>
        <w:spacing w:after="0"/>
        <w:sectPr>
          <w:pgSz w:w="11910" w:h="16840"/>
          <w:pgMar w:header="0" w:footer="614" w:top="840" w:bottom="800" w:left="360" w:right="300"/>
        </w:sectPr>
      </w:pPr>
    </w:p>
    <w:p>
      <w:pPr>
        <w:pStyle w:val="BodyText"/>
        <w:spacing w:before="4"/>
        <w:rPr>
          <w:sz w:val="29"/>
        </w:rPr>
      </w:pPr>
    </w:p>
    <w:p>
      <w:pPr>
        <w:pStyle w:val="Heading2"/>
        <w:numPr>
          <w:ilvl w:val="1"/>
          <w:numId w:val="19"/>
        </w:numPr>
        <w:tabs>
          <w:tab w:pos="545" w:val="left" w:leader="none"/>
        </w:tabs>
        <w:spacing w:line="240" w:lineRule="auto" w:before="92" w:after="0"/>
        <w:ind w:left="544" w:right="0" w:hanging="402"/>
        <w:jc w:val="left"/>
      </w:pPr>
      <w:bookmarkStart w:name="_bookmark92" w:id="132"/>
      <w:bookmarkEnd w:id="132"/>
      <w:r>
        <w:rPr/>
      </w:r>
      <w:bookmarkStart w:name="_bookmark92" w:id="133"/>
      <w:bookmarkEnd w:id="133"/>
      <w:r>
        <w:rPr/>
        <w:t>So</w:t>
      </w:r>
      <w:r>
        <w:rPr/>
        <w:t>ldering</w:t>
      </w:r>
      <w:r>
        <w:rPr>
          <w:spacing w:val="-8"/>
        </w:rPr>
        <w:t> </w:t>
      </w:r>
      <w:r>
        <w:rPr/>
        <w:t>guidelines</w:t>
      </w:r>
      <w:r>
        <w:rPr>
          <w:spacing w:val="-8"/>
        </w:rPr>
        <w:t> </w:t>
      </w:r>
      <w:r>
        <w:rPr/>
        <w:t>and</w:t>
      </w:r>
      <w:r>
        <w:rPr>
          <w:spacing w:val="-6"/>
        </w:rPr>
        <w:t> </w:t>
      </w:r>
      <w:r>
        <w:rPr/>
        <w:t>reconditioning</w:t>
      </w:r>
      <w:r>
        <w:rPr>
          <w:spacing w:val="-5"/>
        </w:rPr>
        <w:t> </w:t>
      </w:r>
      <w:r>
        <w:rPr/>
        <w:t>recommendations</w:t>
      </w:r>
    </w:p>
    <w:p>
      <w:pPr>
        <w:pStyle w:val="BodyText"/>
        <w:spacing w:before="158"/>
        <w:ind w:left="143"/>
        <w:jc w:val="both"/>
      </w:pPr>
      <w:r>
        <w:rPr/>
        <w:t>The</w:t>
      </w:r>
      <w:r>
        <w:rPr>
          <w:spacing w:val="-5"/>
        </w:rPr>
        <w:t> </w:t>
      </w:r>
      <w:r>
        <w:rPr/>
        <w:t>moisture</w:t>
      </w:r>
      <w:r>
        <w:rPr>
          <w:spacing w:val="-4"/>
        </w:rPr>
        <w:t> </w:t>
      </w:r>
      <w:r>
        <w:rPr/>
        <w:t>sensitivity</w:t>
      </w:r>
      <w:r>
        <w:rPr>
          <w:spacing w:val="-2"/>
        </w:rPr>
        <w:t> </w:t>
      </w:r>
      <w:r>
        <w:rPr/>
        <w:t>level</w:t>
      </w:r>
      <w:r>
        <w:rPr>
          <w:spacing w:val="-5"/>
        </w:rPr>
        <w:t> </w:t>
      </w:r>
      <w:r>
        <w:rPr/>
        <w:t>of</w:t>
      </w:r>
      <w:r>
        <w:rPr>
          <w:spacing w:val="-4"/>
        </w:rPr>
        <w:t> </w:t>
      </w:r>
      <w:r>
        <w:rPr/>
        <w:t>the BME688</w:t>
      </w:r>
      <w:r>
        <w:rPr>
          <w:spacing w:val="-4"/>
        </w:rPr>
        <w:t> </w:t>
      </w:r>
      <w:r>
        <w:rPr/>
        <w:t>sensors</w:t>
      </w:r>
      <w:r>
        <w:rPr>
          <w:spacing w:val="-2"/>
        </w:rPr>
        <w:t> </w:t>
      </w:r>
      <w:r>
        <w:rPr/>
        <w:t>corresponds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JEDEC</w:t>
      </w:r>
      <w:r>
        <w:rPr>
          <w:spacing w:val="-4"/>
        </w:rPr>
        <w:t> </w:t>
      </w:r>
      <w:r>
        <w:rPr/>
        <w:t>Level</w:t>
      </w:r>
      <w:r>
        <w:rPr>
          <w:spacing w:val="-4"/>
        </w:rPr>
        <w:t> </w:t>
      </w:r>
      <w:r>
        <w:rPr/>
        <w:t>1,</w:t>
      </w:r>
      <w:r>
        <w:rPr>
          <w:spacing w:val="-5"/>
        </w:rPr>
        <w:t> </w:t>
      </w:r>
      <w:r>
        <w:rPr/>
        <w:t>see</w:t>
      </w:r>
      <w:r>
        <w:rPr>
          <w:spacing w:val="-4"/>
        </w:rPr>
        <w:t> </w:t>
      </w:r>
      <w:r>
        <w:rPr/>
        <w:t>also:</w:t>
      </w:r>
    </w:p>
    <w:p>
      <w:pPr>
        <w:pStyle w:val="ListParagraph"/>
        <w:numPr>
          <w:ilvl w:val="2"/>
          <w:numId w:val="19"/>
        </w:numPr>
        <w:tabs>
          <w:tab w:pos="857" w:val="left" w:leader="none"/>
          <w:tab w:pos="858" w:val="left" w:leader="none"/>
        </w:tabs>
        <w:spacing w:line="240" w:lineRule="auto" w:before="131" w:after="0"/>
        <w:ind w:left="857" w:right="251" w:hanging="356"/>
        <w:jc w:val="left"/>
        <w:rPr>
          <w:sz w:val="20"/>
        </w:rPr>
      </w:pPr>
      <w:r>
        <w:rPr>
          <w:sz w:val="20"/>
        </w:rPr>
        <w:t>IPC/JEDEC J-STD-020C “Joint Industry Standard: Moisture/Reflow Sensitivity Classification for non-hermetic Solid</w:t>
      </w:r>
      <w:r>
        <w:rPr>
          <w:spacing w:val="-53"/>
          <w:sz w:val="20"/>
        </w:rPr>
        <w:t> </w:t>
      </w:r>
      <w:r>
        <w:rPr>
          <w:sz w:val="20"/>
        </w:rPr>
        <w:t>State</w:t>
      </w:r>
      <w:r>
        <w:rPr>
          <w:spacing w:val="-2"/>
          <w:sz w:val="20"/>
        </w:rPr>
        <w:t> </w:t>
      </w:r>
      <w:r>
        <w:rPr>
          <w:sz w:val="20"/>
        </w:rPr>
        <w:t>Surface</w:t>
      </w:r>
      <w:r>
        <w:rPr>
          <w:spacing w:val="1"/>
          <w:sz w:val="20"/>
        </w:rPr>
        <w:t> </w:t>
      </w:r>
      <w:r>
        <w:rPr>
          <w:sz w:val="20"/>
        </w:rPr>
        <w:t>Mount</w:t>
      </w:r>
      <w:r>
        <w:rPr>
          <w:spacing w:val="-2"/>
          <w:sz w:val="20"/>
        </w:rPr>
        <w:t> </w:t>
      </w:r>
      <w:r>
        <w:rPr>
          <w:sz w:val="20"/>
        </w:rPr>
        <w:t>Devices”</w:t>
      </w:r>
    </w:p>
    <w:p>
      <w:pPr>
        <w:pStyle w:val="ListParagraph"/>
        <w:numPr>
          <w:ilvl w:val="2"/>
          <w:numId w:val="19"/>
        </w:numPr>
        <w:tabs>
          <w:tab w:pos="857" w:val="left" w:leader="none"/>
          <w:tab w:pos="858" w:val="left" w:leader="none"/>
        </w:tabs>
        <w:spacing w:line="240" w:lineRule="auto" w:before="120" w:after="0"/>
        <w:ind w:left="857" w:right="900" w:hanging="356"/>
        <w:jc w:val="left"/>
        <w:rPr>
          <w:sz w:val="20"/>
        </w:rPr>
      </w:pPr>
      <w:r>
        <w:rPr>
          <w:spacing w:val="-1"/>
          <w:sz w:val="20"/>
        </w:rPr>
        <w:t>IPC/JEDEC J-STD-033A “Joint Industry Standard: Handling, </w:t>
      </w:r>
      <w:r>
        <w:rPr>
          <w:sz w:val="20"/>
        </w:rPr>
        <w:t>Packing, Shipping and Use of Moisture/Reflow</w:t>
      </w:r>
      <w:r>
        <w:rPr>
          <w:spacing w:val="-53"/>
          <w:sz w:val="20"/>
        </w:rPr>
        <w:t> </w:t>
      </w:r>
      <w:r>
        <w:rPr>
          <w:sz w:val="20"/>
        </w:rPr>
        <w:t>Sensitive Surface</w:t>
      </w:r>
      <w:r>
        <w:rPr>
          <w:spacing w:val="-1"/>
          <w:sz w:val="20"/>
        </w:rPr>
        <w:t> </w:t>
      </w:r>
      <w:r>
        <w:rPr>
          <w:sz w:val="20"/>
        </w:rPr>
        <w:t>Mount</w:t>
      </w:r>
      <w:r>
        <w:rPr>
          <w:spacing w:val="1"/>
          <w:sz w:val="20"/>
        </w:rPr>
        <w:t> </w:t>
      </w:r>
      <w:r>
        <w:rPr>
          <w:sz w:val="20"/>
        </w:rPr>
        <w:t>Devices”</w:t>
      </w:r>
    </w:p>
    <w:p>
      <w:pPr>
        <w:pStyle w:val="BodyText"/>
        <w:spacing w:line="292" w:lineRule="auto" w:before="156"/>
        <w:ind w:left="143" w:right="203"/>
        <w:jc w:val="both"/>
      </w:pPr>
      <w:r>
        <w:rPr/>
        <w:t>The sensor fulfils the lead-free soldering requirements of the above-mentioned IPC/JEDEC standard, i.e. reflow soldering</w:t>
      </w:r>
      <w:r>
        <w:rPr>
          <w:spacing w:val="1"/>
        </w:rPr>
        <w:t> </w:t>
      </w:r>
      <w:r>
        <w:rPr/>
        <w:t>with</w:t>
      </w:r>
      <w:r>
        <w:rPr>
          <w:spacing w:val="-4"/>
        </w:rPr>
        <w:t> </w:t>
      </w:r>
      <w:r>
        <w:rPr/>
        <w:t>a</w:t>
      </w:r>
      <w:r>
        <w:rPr>
          <w:spacing w:val="-3"/>
        </w:rPr>
        <w:t> </w:t>
      </w:r>
      <w:r>
        <w:rPr/>
        <w:t>peak</w:t>
      </w:r>
      <w:r>
        <w:rPr>
          <w:spacing w:val="-3"/>
        </w:rPr>
        <w:t> </w:t>
      </w:r>
      <w:r>
        <w:rPr/>
        <w:t>temperature</w:t>
      </w:r>
      <w:r>
        <w:rPr>
          <w:spacing w:val="-4"/>
        </w:rPr>
        <w:t> </w:t>
      </w:r>
      <w:r>
        <w:rPr/>
        <w:t>up</w:t>
      </w:r>
      <w:r>
        <w:rPr>
          <w:spacing w:val="-2"/>
        </w:rPr>
        <w:t> </w:t>
      </w:r>
      <w:r>
        <w:rPr/>
        <w:t>to</w:t>
      </w:r>
      <w:r>
        <w:rPr>
          <w:spacing w:val="-4"/>
        </w:rPr>
        <w:t> </w:t>
      </w:r>
      <w:r>
        <w:rPr/>
        <w:t>260°C.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minimum</w:t>
      </w:r>
      <w:r>
        <w:rPr>
          <w:spacing w:val="-4"/>
        </w:rPr>
        <w:t> </w:t>
      </w:r>
      <w:r>
        <w:rPr/>
        <w:t>height</w:t>
      </w:r>
      <w:r>
        <w:rPr>
          <w:spacing w:val="-3"/>
        </w:rPr>
        <w:t> </w:t>
      </w:r>
      <w:r>
        <w:rPr/>
        <w:t>of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solder</w:t>
      </w:r>
      <w:r>
        <w:rPr>
          <w:spacing w:val="-3"/>
        </w:rPr>
        <w:t> </w:t>
      </w:r>
      <w:r>
        <w:rPr/>
        <w:t>after</w:t>
      </w:r>
      <w:r>
        <w:rPr>
          <w:spacing w:val="-4"/>
        </w:rPr>
        <w:t> </w:t>
      </w:r>
      <w:r>
        <w:rPr/>
        <w:t>reflow</w:t>
      </w:r>
      <w:r>
        <w:rPr>
          <w:spacing w:val="-4"/>
        </w:rPr>
        <w:t> </w:t>
      </w:r>
      <w:r>
        <w:rPr/>
        <w:t>shall</w:t>
      </w:r>
      <w:r>
        <w:rPr>
          <w:spacing w:val="-3"/>
        </w:rPr>
        <w:t> </w:t>
      </w:r>
      <w:r>
        <w:rPr/>
        <w:t>be</w:t>
      </w:r>
      <w:r>
        <w:rPr>
          <w:spacing w:val="-5"/>
        </w:rPr>
        <w:t> </w:t>
      </w:r>
      <w:r>
        <w:rPr/>
        <w:t>at</w:t>
      </w:r>
      <w:r>
        <w:rPr>
          <w:spacing w:val="-5"/>
        </w:rPr>
        <w:t> </w:t>
      </w:r>
      <w:r>
        <w:rPr/>
        <w:t>least</w:t>
      </w:r>
      <w:r>
        <w:rPr>
          <w:spacing w:val="-4"/>
        </w:rPr>
        <w:t> </w:t>
      </w:r>
      <w:r>
        <w:rPr/>
        <w:t>50 µm.</w:t>
      </w:r>
      <w:r>
        <w:rPr>
          <w:spacing w:val="-5"/>
        </w:rPr>
        <w:t> </w:t>
      </w:r>
      <w:r>
        <w:rPr/>
        <w:t>This</w:t>
      </w:r>
      <w:r>
        <w:rPr>
          <w:spacing w:val="-3"/>
        </w:rPr>
        <w:t> </w:t>
      </w:r>
      <w:r>
        <w:rPr/>
        <w:t>is</w:t>
      </w:r>
      <w:r>
        <w:rPr>
          <w:spacing w:val="-3"/>
        </w:rPr>
        <w:t> </w:t>
      </w:r>
      <w:r>
        <w:rPr/>
        <w:t>required</w:t>
      </w:r>
      <w:r>
        <w:rPr>
          <w:spacing w:val="1"/>
        </w:rPr>
        <w:t> </w:t>
      </w:r>
      <w:r>
        <w:rPr/>
        <w:t>for</w:t>
      </w:r>
      <w:r>
        <w:rPr>
          <w:spacing w:val="-2"/>
        </w:rPr>
        <w:t> </w:t>
      </w:r>
      <w:r>
        <w:rPr/>
        <w:t>good</w:t>
      </w:r>
      <w:r>
        <w:rPr>
          <w:spacing w:val="-2"/>
        </w:rPr>
        <w:t> </w:t>
      </w:r>
      <w:r>
        <w:rPr/>
        <w:t>mechanical</w:t>
      </w:r>
      <w:r>
        <w:rPr>
          <w:spacing w:val="-3"/>
        </w:rPr>
        <w:t> </w:t>
      </w:r>
      <w:r>
        <w:rPr/>
        <w:t>decoupling between the</w:t>
      </w:r>
      <w:r>
        <w:rPr>
          <w:spacing w:val="-2"/>
        </w:rPr>
        <w:t> </w:t>
      </w:r>
      <w:r>
        <w:rPr/>
        <w:t>sensor</w:t>
      </w:r>
      <w:r>
        <w:rPr>
          <w:spacing w:val="-1"/>
        </w:rPr>
        <w:t> </w:t>
      </w:r>
      <w:r>
        <w:rPr/>
        <w:t>device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printed</w:t>
      </w:r>
      <w:r>
        <w:rPr>
          <w:spacing w:val="-1"/>
        </w:rPr>
        <w:t> </w:t>
      </w:r>
      <w:r>
        <w:rPr/>
        <w:t>circuit board</w:t>
      </w:r>
      <w:r>
        <w:rPr>
          <w:spacing w:val="-2"/>
        </w:rPr>
        <w:t> </w:t>
      </w:r>
      <w:r>
        <w:rPr/>
        <w:t>(PCB).</w:t>
      </w:r>
    </w:p>
    <w:p>
      <w:pPr>
        <w:pStyle w:val="BodyText"/>
      </w:pPr>
    </w:p>
    <w:p>
      <w:pPr>
        <w:pStyle w:val="BodyText"/>
        <w:spacing w:before="5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169">
            <wp:simplePos x="0" y="0"/>
            <wp:positionH relativeFrom="page">
              <wp:posOffset>1446530</wp:posOffset>
            </wp:positionH>
            <wp:positionV relativeFrom="paragraph">
              <wp:posOffset>108370</wp:posOffset>
            </wp:positionV>
            <wp:extent cx="4625732" cy="5509260"/>
            <wp:effectExtent l="0" t="0" r="0" b="0"/>
            <wp:wrapTopAndBottom/>
            <wp:docPr id="187" name="image11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8" name="image113.jpeg"/>
                    <pic:cNvPicPr/>
                  </pic:nvPicPr>
                  <pic:blipFill>
                    <a:blip r:embed="rId1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25732" cy="5509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86"/>
        <w:ind w:left="1079" w:right="1137" w:firstLine="0"/>
        <w:jc w:val="center"/>
        <w:rPr>
          <w:sz w:val="22"/>
        </w:rPr>
      </w:pPr>
      <w:r>
        <w:rPr>
          <w:sz w:val="22"/>
        </w:rPr>
        <w:t>Picture</w:t>
      </w:r>
      <w:r>
        <w:rPr>
          <w:spacing w:val="-4"/>
          <w:sz w:val="22"/>
        </w:rPr>
        <w:t> </w:t>
      </w:r>
      <w:r>
        <w:rPr>
          <w:sz w:val="22"/>
        </w:rPr>
        <w:t>18:</w:t>
      </w:r>
      <w:r>
        <w:rPr>
          <w:spacing w:val="-2"/>
          <w:sz w:val="22"/>
        </w:rPr>
        <w:t> </w:t>
      </w:r>
      <w:r>
        <w:rPr>
          <w:sz w:val="22"/>
        </w:rPr>
        <w:t>Soldering</w:t>
      </w:r>
      <w:r>
        <w:rPr>
          <w:spacing w:val="-6"/>
          <w:sz w:val="22"/>
        </w:rPr>
        <w:t> </w:t>
      </w:r>
      <w:r>
        <w:rPr>
          <w:sz w:val="22"/>
        </w:rPr>
        <w:t>profile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Heading2"/>
        <w:numPr>
          <w:ilvl w:val="1"/>
          <w:numId w:val="19"/>
        </w:numPr>
        <w:tabs>
          <w:tab w:pos="545" w:val="left" w:leader="none"/>
        </w:tabs>
        <w:spacing w:line="240" w:lineRule="auto" w:before="209" w:after="0"/>
        <w:ind w:left="544" w:right="0" w:hanging="402"/>
        <w:jc w:val="left"/>
      </w:pPr>
      <w:bookmarkStart w:name="_bookmark93" w:id="134"/>
      <w:bookmarkEnd w:id="134"/>
      <w:r>
        <w:rPr/>
      </w:r>
      <w:bookmarkStart w:name="_bookmark93" w:id="135"/>
      <w:bookmarkEnd w:id="135"/>
      <w:r>
        <w:rPr/>
        <w:t>M</w:t>
      </w:r>
      <w:r>
        <w:rPr/>
        <w:t>ounting</w:t>
      </w:r>
      <w:r>
        <w:rPr>
          <w:spacing w:val="-5"/>
        </w:rPr>
        <w:t> </w:t>
      </w:r>
      <w:r>
        <w:rPr/>
        <w:t>and</w:t>
      </w:r>
      <w:r>
        <w:rPr>
          <w:spacing w:val="-5"/>
        </w:rPr>
        <w:t> </w:t>
      </w:r>
      <w:r>
        <w:rPr/>
        <w:t>assembly</w:t>
      </w:r>
      <w:r>
        <w:rPr>
          <w:spacing w:val="-4"/>
        </w:rPr>
        <w:t> </w:t>
      </w:r>
      <w:r>
        <w:rPr/>
        <w:t>recommendations</w:t>
      </w:r>
    </w:p>
    <w:p>
      <w:pPr>
        <w:pStyle w:val="BodyText"/>
        <w:spacing w:line="292" w:lineRule="auto" w:before="157"/>
        <w:ind w:left="143" w:right="202"/>
        <w:jc w:val="both"/>
      </w:pPr>
      <w:r>
        <w:rPr>
          <w:spacing w:val="-1"/>
        </w:rPr>
        <w:t>This</w:t>
      </w:r>
      <w:r>
        <w:rPr>
          <w:spacing w:val="-12"/>
        </w:rPr>
        <w:t> </w:t>
      </w:r>
      <w:r>
        <w:rPr/>
        <w:t>HSMI-document</w:t>
      </w:r>
      <w:r>
        <w:rPr>
          <w:spacing w:val="-11"/>
        </w:rPr>
        <w:t> </w:t>
      </w:r>
      <w:r>
        <w:rPr/>
        <w:t>provides</w:t>
      </w:r>
      <w:r>
        <w:rPr>
          <w:spacing w:val="-12"/>
        </w:rPr>
        <w:t> </w:t>
      </w:r>
      <w:r>
        <w:rPr/>
        <w:t>all</w:t>
      </w:r>
      <w:r>
        <w:rPr>
          <w:spacing w:val="-12"/>
        </w:rPr>
        <w:t> </w:t>
      </w:r>
      <w:r>
        <w:rPr/>
        <w:t>the</w:t>
      </w:r>
      <w:r>
        <w:rPr>
          <w:spacing w:val="-14"/>
        </w:rPr>
        <w:t> </w:t>
      </w:r>
      <w:r>
        <w:rPr/>
        <w:t>necessary</w:t>
      </w:r>
      <w:r>
        <w:rPr>
          <w:spacing w:val="-12"/>
        </w:rPr>
        <w:t> </w:t>
      </w:r>
      <w:r>
        <w:rPr/>
        <w:t>instructions</w:t>
      </w:r>
      <w:r>
        <w:rPr>
          <w:spacing w:val="-11"/>
        </w:rPr>
        <w:t> </w:t>
      </w:r>
      <w:r>
        <w:rPr/>
        <w:t>to</w:t>
      </w:r>
      <w:r>
        <w:rPr>
          <w:spacing w:val="-12"/>
        </w:rPr>
        <w:t> </w:t>
      </w:r>
      <w:r>
        <w:rPr/>
        <w:t>handle,</w:t>
      </w:r>
      <w:r>
        <w:rPr>
          <w:spacing w:val="-14"/>
        </w:rPr>
        <w:t> </w:t>
      </w:r>
      <w:r>
        <w:rPr/>
        <w:t>solder</w:t>
      </w:r>
      <w:r>
        <w:rPr>
          <w:spacing w:val="-10"/>
        </w:rPr>
        <w:t> </w:t>
      </w:r>
      <w:r>
        <w:rPr/>
        <w:t>and</w:t>
      </w:r>
      <w:r>
        <w:rPr>
          <w:spacing w:val="-12"/>
        </w:rPr>
        <w:t> </w:t>
      </w:r>
      <w:r>
        <w:rPr/>
        <w:t>mount</w:t>
      </w:r>
      <w:r>
        <w:rPr>
          <w:spacing w:val="-11"/>
        </w:rPr>
        <w:t> </w:t>
      </w:r>
      <w:r>
        <w:rPr/>
        <w:t>the</w:t>
      </w:r>
      <w:r>
        <w:rPr>
          <w:spacing w:val="-12"/>
        </w:rPr>
        <w:t> </w:t>
      </w:r>
      <w:r>
        <w:rPr/>
        <w:t>environmental</w:t>
      </w:r>
      <w:r>
        <w:rPr>
          <w:spacing w:val="-12"/>
        </w:rPr>
        <w:t> </w:t>
      </w:r>
      <w:r>
        <w:rPr/>
        <w:t>sensor</w:t>
      </w:r>
      <w:r>
        <w:rPr>
          <w:spacing w:val="-11"/>
        </w:rPr>
        <w:t> </w:t>
      </w:r>
      <w:r>
        <w:rPr/>
        <w:t>BME688.</w:t>
      </w:r>
      <w:r>
        <w:rPr>
          <w:spacing w:val="1"/>
        </w:rPr>
        <w:t> </w:t>
      </w:r>
      <w:r>
        <w:rPr/>
        <w:t>Following</w:t>
      </w:r>
      <w:r>
        <w:rPr>
          <w:spacing w:val="-6"/>
        </w:rPr>
        <w:t> </w:t>
      </w:r>
      <w:r>
        <w:rPr/>
        <w:t>the</w:t>
      </w:r>
      <w:r>
        <w:rPr>
          <w:spacing w:val="-5"/>
        </w:rPr>
        <w:t> </w:t>
      </w:r>
      <w:r>
        <w:rPr/>
        <w:t>reported</w:t>
      </w:r>
      <w:r>
        <w:rPr>
          <w:spacing w:val="-4"/>
        </w:rPr>
        <w:t> </w:t>
      </w:r>
      <w:r>
        <w:rPr/>
        <w:t>guidelines</w:t>
      </w:r>
      <w:r>
        <w:rPr>
          <w:spacing w:val="-4"/>
        </w:rPr>
        <w:t> </w:t>
      </w:r>
      <w:r>
        <w:rPr/>
        <w:t>is</w:t>
      </w:r>
      <w:r>
        <w:rPr>
          <w:spacing w:val="-3"/>
        </w:rPr>
        <w:t> </w:t>
      </w:r>
      <w:r>
        <w:rPr/>
        <w:t>very</w:t>
      </w:r>
      <w:r>
        <w:rPr>
          <w:spacing w:val="1"/>
        </w:rPr>
        <w:t> </w:t>
      </w:r>
      <w:r>
        <w:rPr/>
        <w:t>important</w:t>
      </w:r>
      <w:r>
        <w:rPr>
          <w:spacing w:val="-2"/>
        </w:rPr>
        <w:t> </w:t>
      </w:r>
      <w:r>
        <w:rPr/>
        <w:t>to</w:t>
      </w:r>
      <w:r>
        <w:rPr>
          <w:spacing w:val="-5"/>
        </w:rPr>
        <w:t> </w:t>
      </w:r>
      <w:r>
        <w:rPr/>
        <w:t>prevent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damage</w:t>
      </w:r>
      <w:r>
        <w:rPr>
          <w:spacing w:val="-6"/>
        </w:rPr>
        <w:t> </w:t>
      </w:r>
      <w:r>
        <w:rPr/>
        <w:t>of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sensor</w:t>
      </w:r>
      <w:r>
        <w:rPr>
          <w:spacing w:val="-5"/>
        </w:rPr>
        <w:t> </w:t>
      </w:r>
      <w:r>
        <w:rPr/>
        <w:t>and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resultant</w:t>
      </w:r>
      <w:r>
        <w:rPr>
          <w:spacing w:val="-3"/>
        </w:rPr>
        <w:t> </w:t>
      </w:r>
      <w:r>
        <w:rPr/>
        <w:t>loss</w:t>
      </w:r>
      <w:r>
        <w:rPr>
          <w:spacing w:val="-3"/>
        </w:rPr>
        <w:t> </w:t>
      </w:r>
      <w:r>
        <w:rPr/>
        <w:t>of</w:t>
      </w:r>
      <w:r>
        <w:rPr>
          <w:spacing w:val="-6"/>
        </w:rPr>
        <w:t> </w:t>
      </w:r>
      <w:r>
        <w:rPr/>
        <w:t>warranty.</w:t>
      </w:r>
    </w:p>
    <w:p>
      <w:pPr>
        <w:spacing w:after="0" w:line="292" w:lineRule="auto"/>
        <w:jc w:val="both"/>
        <w:sectPr>
          <w:pgSz w:w="11910" w:h="16840"/>
          <w:pgMar w:header="0" w:footer="614" w:top="840" w:bottom="800" w:left="360" w:right="300"/>
        </w:sectPr>
      </w:pPr>
    </w:p>
    <w:p>
      <w:pPr>
        <w:pStyle w:val="BodyText"/>
        <w:spacing w:before="4"/>
        <w:rPr>
          <w:sz w:val="29"/>
        </w:rPr>
      </w:pPr>
    </w:p>
    <w:p>
      <w:pPr>
        <w:pStyle w:val="Heading2"/>
        <w:numPr>
          <w:ilvl w:val="1"/>
          <w:numId w:val="19"/>
        </w:numPr>
        <w:tabs>
          <w:tab w:pos="545" w:val="left" w:leader="none"/>
        </w:tabs>
        <w:spacing w:line="240" w:lineRule="auto" w:before="92" w:after="0"/>
        <w:ind w:left="544" w:right="0" w:hanging="402"/>
        <w:jc w:val="left"/>
      </w:pPr>
      <w:bookmarkStart w:name="_bookmark94" w:id="136"/>
      <w:bookmarkEnd w:id="136"/>
      <w:r>
        <w:rPr/>
      </w:r>
      <w:bookmarkStart w:name="_bookmark94" w:id="137"/>
      <w:bookmarkEnd w:id="137"/>
      <w:r>
        <w:rPr/>
        <w:t>Envi</w:t>
      </w:r>
      <w:r>
        <w:rPr/>
        <w:t>ronmental</w:t>
      </w:r>
      <w:r>
        <w:rPr>
          <w:spacing w:val="-6"/>
        </w:rPr>
        <w:t> </w:t>
      </w:r>
      <w:r>
        <w:rPr/>
        <w:t>safety</w:t>
      </w:r>
    </w:p>
    <w:p>
      <w:pPr>
        <w:pStyle w:val="BodyText"/>
        <w:spacing w:before="11"/>
      </w:pPr>
    </w:p>
    <w:p>
      <w:pPr>
        <w:spacing w:before="0"/>
        <w:ind w:left="744" w:right="0" w:firstLine="0"/>
        <w:jc w:val="left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15815680">
            <wp:simplePos x="0" y="0"/>
            <wp:positionH relativeFrom="page">
              <wp:posOffset>330719</wp:posOffset>
            </wp:positionH>
            <wp:positionV relativeFrom="paragraph">
              <wp:posOffset>33120</wp:posOffset>
            </wp:positionV>
            <wp:extent cx="297930" cy="113385"/>
            <wp:effectExtent l="0" t="0" r="0" b="0"/>
            <wp:wrapNone/>
            <wp:docPr id="189" name="image11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0" name="image114.png"/>
                    <pic:cNvPicPr/>
                  </pic:nvPicPr>
                  <pic:blipFill>
                    <a:blip r:embed="rId1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7930" cy="113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_bookmark95" w:id="138"/>
      <w:bookmarkEnd w:id="138"/>
      <w:r>
        <w:rPr/>
      </w:r>
      <w:r>
        <w:rPr>
          <w:sz w:val="24"/>
        </w:rPr>
        <w:t>RoHS</w:t>
      </w:r>
    </w:p>
    <w:p>
      <w:pPr>
        <w:pStyle w:val="BodyText"/>
        <w:spacing w:before="157"/>
        <w:ind w:left="143"/>
      </w:pPr>
      <w:r>
        <w:rPr/>
        <w:t>The</w:t>
      </w:r>
      <w:r>
        <w:rPr>
          <w:spacing w:val="-5"/>
        </w:rPr>
        <w:t> </w:t>
      </w:r>
      <w:r>
        <w:rPr/>
        <w:t>BME688</w:t>
      </w:r>
      <w:r>
        <w:rPr>
          <w:spacing w:val="-2"/>
        </w:rPr>
        <w:t> </w:t>
      </w:r>
      <w:r>
        <w:rPr/>
        <w:t>sensor</w:t>
      </w:r>
      <w:r>
        <w:rPr>
          <w:spacing w:val="-5"/>
        </w:rPr>
        <w:t> </w:t>
      </w:r>
      <w:r>
        <w:rPr/>
        <w:t>meets the</w:t>
      </w:r>
      <w:r>
        <w:rPr>
          <w:spacing w:val="-5"/>
        </w:rPr>
        <w:t> </w:t>
      </w:r>
      <w:r>
        <w:rPr/>
        <w:t>requirements</w:t>
      </w:r>
      <w:r>
        <w:rPr>
          <w:spacing w:val="-4"/>
        </w:rPr>
        <w:t> </w:t>
      </w:r>
      <w:r>
        <w:rPr/>
        <w:t>of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EC</w:t>
      </w:r>
      <w:r>
        <w:rPr>
          <w:spacing w:val="-2"/>
        </w:rPr>
        <w:t> </w:t>
      </w:r>
      <w:r>
        <w:rPr/>
        <w:t>restriction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hazardous</w:t>
      </w:r>
      <w:r>
        <w:rPr>
          <w:spacing w:val="-4"/>
        </w:rPr>
        <w:t> </w:t>
      </w:r>
      <w:r>
        <w:rPr/>
        <w:t>substances</w:t>
      </w:r>
      <w:r>
        <w:rPr>
          <w:spacing w:val="-4"/>
        </w:rPr>
        <w:t> </w:t>
      </w:r>
      <w:r>
        <w:rPr/>
        <w:t>(RoHS)</w:t>
      </w:r>
      <w:r>
        <w:rPr>
          <w:spacing w:val="-3"/>
        </w:rPr>
        <w:t> </w:t>
      </w:r>
      <w:r>
        <w:rPr/>
        <w:t>directive,</w:t>
      </w:r>
      <w:r>
        <w:rPr>
          <w:spacing w:val="-3"/>
        </w:rPr>
        <w:t> </w:t>
      </w:r>
      <w:r>
        <w:rPr/>
        <w:t>see</w:t>
      </w:r>
      <w:r>
        <w:rPr>
          <w:spacing w:val="-6"/>
        </w:rPr>
        <w:t> </w:t>
      </w:r>
      <w:r>
        <w:rPr/>
        <w:t>also:</w:t>
      </w:r>
    </w:p>
    <w:p>
      <w:pPr>
        <w:pStyle w:val="BodyText"/>
        <w:spacing w:before="7"/>
        <w:rPr>
          <w:sz w:val="28"/>
        </w:rPr>
      </w:pPr>
    </w:p>
    <w:p>
      <w:pPr>
        <w:pStyle w:val="BodyText"/>
        <w:spacing w:line="292" w:lineRule="auto" w:before="1"/>
        <w:ind w:left="143"/>
      </w:pPr>
      <w:r>
        <w:rPr/>
        <w:t>Directive</w:t>
      </w:r>
      <w:r>
        <w:rPr>
          <w:spacing w:val="10"/>
        </w:rPr>
        <w:t> </w:t>
      </w:r>
      <w:r>
        <w:rPr/>
        <w:t>2011/65/EU</w:t>
      </w:r>
      <w:r>
        <w:rPr>
          <w:spacing w:val="12"/>
        </w:rPr>
        <w:t> </w:t>
      </w:r>
      <w:r>
        <w:rPr/>
        <w:t>and</w:t>
      </w:r>
      <w:r>
        <w:rPr>
          <w:spacing w:val="13"/>
        </w:rPr>
        <w:t> </w:t>
      </w:r>
      <w:r>
        <w:rPr/>
        <w:t>its</w:t>
      </w:r>
      <w:r>
        <w:rPr>
          <w:spacing w:val="10"/>
        </w:rPr>
        <w:t> </w:t>
      </w:r>
      <w:r>
        <w:rPr/>
        <w:t>amendments,</w:t>
      </w:r>
      <w:r>
        <w:rPr>
          <w:spacing w:val="12"/>
        </w:rPr>
        <w:t> </w:t>
      </w:r>
      <w:r>
        <w:rPr/>
        <w:t>including</w:t>
      </w:r>
      <w:r>
        <w:rPr>
          <w:spacing w:val="11"/>
        </w:rPr>
        <w:t> </w:t>
      </w:r>
      <w:r>
        <w:rPr/>
        <w:t>the</w:t>
      </w:r>
      <w:r>
        <w:rPr>
          <w:spacing w:val="11"/>
        </w:rPr>
        <w:t> </w:t>
      </w:r>
      <w:r>
        <w:rPr/>
        <w:t>amendment</w:t>
      </w:r>
      <w:r>
        <w:rPr>
          <w:spacing w:val="11"/>
        </w:rPr>
        <w:t> </w:t>
      </w:r>
      <w:r>
        <w:rPr/>
        <w:t>2015/863/EU</w:t>
      </w:r>
      <w:r>
        <w:rPr>
          <w:spacing w:val="9"/>
        </w:rPr>
        <w:t> </w:t>
      </w:r>
      <w:r>
        <w:rPr/>
        <w:t>on</w:t>
      </w:r>
      <w:r>
        <w:rPr>
          <w:spacing w:val="9"/>
        </w:rPr>
        <w:t> </w:t>
      </w:r>
      <w:r>
        <w:rPr/>
        <w:t>the</w:t>
      </w:r>
      <w:r>
        <w:rPr>
          <w:spacing w:val="10"/>
        </w:rPr>
        <w:t> </w:t>
      </w:r>
      <w:r>
        <w:rPr/>
        <w:t>restriction</w:t>
      </w:r>
      <w:r>
        <w:rPr>
          <w:spacing w:val="11"/>
        </w:rPr>
        <w:t> </w:t>
      </w:r>
      <w:r>
        <w:rPr/>
        <w:t>of</w:t>
      </w:r>
      <w:r>
        <w:rPr>
          <w:spacing w:val="11"/>
        </w:rPr>
        <w:t> </w:t>
      </w:r>
      <w:r>
        <w:rPr/>
        <w:t>the</w:t>
      </w:r>
      <w:r>
        <w:rPr>
          <w:spacing w:val="11"/>
        </w:rPr>
        <w:t> </w:t>
      </w:r>
      <w:r>
        <w:rPr/>
        <w:t>use</w:t>
      </w:r>
      <w:r>
        <w:rPr>
          <w:spacing w:val="9"/>
        </w:rPr>
        <w:t> </w:t>
      </w:r>
      <w:r>
        <w:rPr/>
        <w:t>of</w:t>
      </w:r>
      <w:r>
        <w:rPr>
          <w:spacing w:val="9"/>
        </w:rPr>
        <w:t> </w:t>
      </w:r>
      <w:r>
        <w:rPr/>
        <w:t>certain</w:t>
      </w:r>
      <w:r>
        <w:rPr>
          <w:spacing w:val="1"/>
        </w:rPr>
        <w:t> </w:t>
      </w:r>
      <w:r>
        <w:rPr/>
        <w:t>hazardous</w:t>
      </w:r>
      <w:r>
        <w:rPr>
          <w:spacing w:val="-1"/>
        </w:rPr>
        <w:t> </w:t>
      </w:r>
      <w:r>
        <w:rPr/>
        <w:t>substances</w:t>
      </w:r>
      <w:r>
        <w:rPr>
          <w:spacing w:val="2"/>
        </w:rPr>
        <w:t> </w:t>
      </w:r>
      <w:r>
        <w:rPr/>
        <w:t>in</w:t>
      </w:r>
      <w:r>
        <w:rPr>
          <w:spacing w:val="-1"/>
        </w:rPr>
        <w:t> </w:t>
      </w:r>
      <w:r>
        <w:rPr/>
        <w:t>electrical</w:t>
      </w:r>
      <w:r>
        <w:rPr>
          <w:spacing w:val="-3"/>
        </w:rPr>
        <w:t> </w:t>
      </w:r>
      <w:r>
        <w:rPr/>
        <w:t>and electronic</w:t>
      </w:r>
      <w:r>
        <w:rPr>
          <w:spacing w:val="2"/>
        </w:rPr>
        <w:t> </w:t>
      </w:r>
      <w:r>
        <w:rPr/>
        <w:t>equipment.</w:t>
      </w:r>
    </w:p>
    <w:p>
      <w:pPr>
        <w:pStyle w:val="BodyText"/>
        <w:spacing w:before="7"/>
        <w:rPr>
          <w:sz w:val="17"/>
        </w:rPr>
      </w:pPr>
    </w:p>
    <w:p>
      <w:pPr>
        <w:pStyle w:val="Heading2"/>
        <w:spacing w:before="0"/>
        <w:ind w:left="744" w:firstLine="0"/>
      </w:pPr>
      <w:r>
        <w:rPr/>
        <w:drawing>
          <wp:anchor distT="0" distB="0" distL="0" distR="0" allowOverlap="1" layoutInCell="1" locked="0" behindDoc="0" simplePos="0" relativeHeight="15816192">
            <wp:simplePos x="0" y="0"/>
            <wp:positionH relativeFrom="page">
              <wp:posOffset>330718</wp:posOffset>
            </wp:positionH>
            <wp:positionV relativeFrom="paragraph">
              <wp:posOffset>33119</wp:posOffset>
            </wp:positionV>
            <wp:extent cx="320791" cy="113385"/>
            <wp:effectExtent l="0" t="0" r="0" b="0"/>
            <wp:wrapNone/>
            <wp:docPr id="191" name="image11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2" name="image115.png"/>
                    <pic:cNvPicPr/>
                  </pic:nvPicPr>
                  <pic:blipFill>
                    <a:blip r:embed="rId1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0791" cy="113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_bookmark96" w:id="139"/>
      <w:bookmarkEnd w:id="139"/>
      <w:r>
        <w:rPr/>
      </w:r>
      <w:r>
        <w:rPr/>
        <w:t>Halogen</w:t>
      </w:r>
      <w:r>
        <w:rPr>
          <w:spacing w:val="-7"/>
        </w:rPr>
        <w:t> </w:t>
      </w:r>
      <w:r>
        <w:rPr/>
        <w:t>content</w:t>
      </w:r>
    </w:p>
    <w:p>
      <w:pPr>
        <w:pStyle w:val="BodyText"/>
        <w:spacing w:before="155"/>
        <w:ind w:left="143"/>
      </w:pPr>
      <w:r>
        <w:rPr/>
        <w:t>The</w:t>
      </w:r>
      <w:r>
        <w:rPr>
          <w:spacing w:val="-5"/>
        </w:rPr>
        <w:t> </w:t>
      </w:r>
      <w:r>
        <w:rPr/>
        <w:t>BME688</w:t>
      </w:r>
      <w:r>
        <w:rPr>
          <w:spacing w:val="-2"/>
        </w:rPr>
        <w:t> </w:t>
      </w:r>
      <w:r>
        <w:rPr/>
        <w:t>is</w:t>
      </w:r>
      <w:r>
        <w:rPr>
          <w:spacing w:val="-3"/>
        </w:rPr>
        <w:t> </w:t>
      </w:r>
      <w:r>
        <w:rPr/>
        <w:t>halogen-free.</w:t>
      </w:r>
      <w:r>
        <w:rPr>
          <w:spacing w:val="-6"/>
        </w:rPr>
        <w:t> </w:t>
      </w:r>
      <w:r>
        <w:rPr/>
        <w:t>For</w:t>
      </w:r>
      <w:r>
        <w:rPr>
          <w:spacing w:val="-4"/>
        </w:rPr>
        <w:t> </w:t>
      </w:r>
      <w:r>
        <w:rPr/>
        <w:t>more</w:t>
      </w:r>
      <w:r>
        <w:rPr>
          <w:spacing w:val="-4"/>
        </w:rPr>
        <w:t> </w:t>
      </w:r>
      <w:r>
        <w:rPr/>
        <w:t>details</w:t>
      </w:r>
      <w:r>
        <w:rPr>
          <w:spacing w:val="-4"/>
        </w:rPr>
        <w:t> </w:t>
      </w:r>
      <w:r>
        <w:rPr/>
        <w:t>on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analysis</w:t>
      </w:r>
      <w:r>
        <w:rPr>
          <w:spacing w:val="-3"/>
        </w:rPr>
        <w:t> </w:t>
      </w:r>
      <w:r>
        <w:rPr/>
        <w:t>results</w:t>
      </w:r>
      <w:r>
        <w:rPr>
          <w:spacing w:val="-4"/>
        </w:rPr>
        <w:t> </w:t>
      </w:r>
      <w:r>
        <w:rPr/>
        <w:t>please</w:t>
      </w:r>
      <w:r>
        <w:rPr>
          <w:spacing w:val="-4"/>
        </w:rPr>
        <w:t> </w:t>
      </w:r>
      <w:r>
        <w:rPr/>
        <w:t>contact</w:t>
      </w:r>
      <w:r>
        <w:rPr>
          <w:spacing w:val="-4"/>
        </w:rPr>
        <w:t> </w:t>
      </w:r>
      <w:r>
        <w:rPr/>
        <w:t>your</w:t>
      </w:r>
      <w:r>
        <w:rPr>
          <w:spacing w:val="-4"/>
        </w:rPr>
        <w:t> </w:t>
      </w:r>
      <w:r>
        <w:rPr/>
        <w:t>Bosch</w:t>
      </w:r>
      <w:r>
        <w:rPr>
          <w:spacing w:val="-2"/>
        </w:rPr>
        <w:t> </w:t>
      </w:r>
      <w:r>
        <w:rPr/>
        <w:t>Sensortec</w:t>
      </w:r>
      <w:r>
        <w:rPr>
          <w:spacing w:val="-3"/>
        </w:rPr>
        <w:t> </w:t>
      </w:r>
      <w:r>
        <w:rPr/>
        <w:t>representative.</w:t>
      </w:r>
    </w:p>
    <w:p>
      <w:pPr>
        <w:pStyle w:val="BodyText"/>
        <w:rPr>
          <w:sz w:val="22"/>
        </w:rPr>
      </w:pPr>
    </w:p>
    <w:p>
      <w:pPr>
        <w:pStyle w:val="Heading2"/>
        <w:spacing w:before="0"/>
        <w:ind w:left="744" w:firstLine="0"/>
      </w:pPr>
      <w:r>
        <w:rPr/>
        <w:drawing>
          <wp:anchor distT="0" distB="0" distL="0" distR="0" allowOverlap="1" layoutInCell="1" locked="0" behindDoc="0" simplePos="0" relativeHeight="15816704">
            <wp:simplePos x="0" y="0"/>
            <wp:positionH relativeFrom="page">
              <wp:posOffset>330740</wp:posOffset>
            </wp:positionH>
            <wp:positionV relativeFrom="paragraph">
              <wp:posOffset>33120</wp:posOffset>
            </wp:positionV>
            <wp:extent cx="322293" cy="113385"/>
            <wp:effectExtent l="0" t="0" r="0" b="0"/>
            <wp:wrapNone/>
            <wp:docPr id="193" name="image11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4" name="image116.png"/>
                    <pic:cNvPicPr/>
                  </pic:nvPicPr>
                  <pic:blipFill>
                    <a:blip r:embed="rId1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2293" cy="113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_bookmark97" w:id="140"/>
      <w:bookmarkEnd w:id="140"/>
      <w:r>
        <w:rPr/>
      </w:r>
      <w:r>
        <w:rPr/>
        <w:t>Internal</w:t>
      </w:r>
      <w:r>
        <w:rPr>
          <w:spacing w:val="-5"/>
        </w:rPr>
        <w:t> </w:t>
      </w:r>
      <w:r>
        <w:rPr/>
        <w:t>package</w:t>
      </w:r>
      <w:r>
        <w:rPr>
          <w:spacing w:val="-4"/>
        </w:rPr>
        <w:t> </w:t>
      </w:r>
      <w:r>
        <w:rPr/>
        <w:t>structure</w:t>
      </w:r>
    </w:p>
    <w:p>
      <w:pPr>
        <w:pStyle w:val="BodyText"/>
        <w:spacing w:line="292" w:lineRule="auto" w:before="158"/>
        <w:ind w:left="143"/>
      </w:pPr>
      <w:r>
        <w:rPr/>
        <w:t>Within</w:t>
      </w:r>
      <w:r>
        <w:rPr>
          <w:spacing w:val="35"/>
        </w:rPr>
        <w:t> </w:t>
      </w:r>
      <w:r>
        <w:rPr/>
        <w:t>the</w:t>
      </w:r>
      <w:r>
        <w:rPr>
          <w:spacing w:val="34"/>
        </w:rPr>
        <w:t> </w:t>
      </w:r>
      <w:r>
        <w:rPr/>
        <w:t>scope</w:t>
      </w:r>
      <w:r>
        <w:rPr>
          <w:spacing w:val="35"/>
        </w:rPr>
        <w:t> </w:t>
      </w:r>
      <w:r>
        <w:rPr/>
        <w:t>of</w:t>
      </w:r>
      <w:r>
        <w:rPr>
          <w:spacing w:val="36"/>
        </w:rPr>
        <w:t> </w:t>
      </w:r>
      <w:r>
        <w:rPr/>
        <w:t>Bosch</w:t>
      </w:r>
      <w:r>
        <w:rPr>
          <w:spacing w:val="35"/>
        </w:rPr>
        <w:t> </w:t>
      </w:r>
      <w:r>
        <w:rPr/>
        <w:t>Sensortec’s</w:t>
      </w:r>
      <w:r>
        <w:rPr>
          <w:spacing w:val="36"/>
        </w:rPr>
        <w:t> </w:t>
      </w:r>
      <w:r>
        <w:rPr/>
        <w:t>ambition</w:t>
      </w:r>
      <w:r>
        <w:rPr>
          <w:spacing w:val="34"/>
        </w:rPr>
        <w:t> </w:t>
      </w:r>
      <w:r>
        <w:rPr/>
        <w:t>to</w:t>
      </w:r>
      <w:r>
        <w:rPr>
          <w:spacing w:val="37"/>
        </w:rPr>
        <w:t> </w:t>
      </w:r>
      <w:r>
        <w:rPr/>
        <w:t>improve</w:t>
      </w:r>
      <w:r>
        <w:rPr>
          <w:spacing w:val="37"/>
        </w:rPr>
        <w:t> </w:t>
      </w:r>
      <w:r>
        <w:rPr/>
        <w:t>its</w:t>
      </w:r>
      <w:r>
        <w:rPr>
          <w:spacing w:val="36"/>
        </w:rPr>
        <w:t> </w:t>
      </w:r>
      <w:r>
        <w:rPr/>
        <w:t>products</w:t>
      </w:r>
      <w:r>
        <w:rPr>
          <w:spacing w:val="36"/>
        </w:rPr>
        <w:t> </w:t>
      </w:r>
      <w:r>
        <w:rPr/>
        <w:t>and</w:t>
      </w:r>
      <w:r>
        <w:rPr>
          <w:spacing w:val="37"/>
        </w:rPr>
        <w:t> </w:t>
      </w:r>
      <w:r>
        <w:rPr/>
        <w:t>secure</w:t>
      </w:r>
      <w:r>
        <w:rPr>
          <w:spacing w:val="35"/>
        </w:rPr>
        <w:t> </w:t>
      </w:r>
      <w:r>
        <w:rPr/>
        <w:t>the</w:t>
      </w:r>
      <w:r>
        <w:rPr>
          <w:spacing w:val="34"/>
        </w:rPr>
        <w:t> </w:t>
      </w:r>
      <w:r>
        <w:rPr/>
        <w:t>mass</w:t>
      </w:r>
      <w:r>
        <w:rPr>
          <w:spacing w:val="36"/>
        </w:rPr>
        <w:t> </w:t>
      </w:r>
      <w:r>
        <w:rPr/>
        <w:t>product</w:t>
      </w:r>
      <w:r>
        <w:rPr>
          <w:spacing w:val="37"/>
        </w:rPr>
        <w:t> </w:t>
      </w:r>
      <w:r>
        <w:rPr/>
        <w:t>supply,</w:t>
      </w:r>
      <w:r>
        <w:rPr>
          <w:spacing w:val="35"/>
        </w:rPr>
        <w:t> </w:t>
      </w:r>
      <w:r>
        <w:rPr/>
        <w:t>Bosch</w:t>
      </w:r>
      <w:r>
        <w:rPr>
          <w:spacing w:val="1"/>
        </w:rPr>
        <w:t> </w:t>
      </w:r>
      <w:r>
        <w:rPr/>
        <w:t>Sensortec</w:t>
      </w:r>
      <w:r>
        <w:rPr>
          <w:spacing w:val="-1"/>
        </w:rPr>
        <w:t> </w:t>
      </w:r>
      <w:r>
        <w:rPr/>
        <w:t>qualifies</w:t>
      </w:r>
      <w:r>
        <w:rPr>
          <w:spacing w:val="1"/>
        </w:rPr>
        <w:t> </w:t>
      </w:r>
      <w:r>
        <w:rPr/>
        <w:t>additional</w:t>
      </w:r>
      <w:r>
        <w:rPr>
          <w:spacing w:val="-3"/>
        </w:rPr>
        <w:t> </w:t>
      </w:r>
      <w:r>
        <w:rPr/>
        <w:t>sources</w:t>
      </w:r>
      <w:r>
        <w:rPr>
          <w:spacing w:val="-1"/>
        </w:rPr>
        <w:t> </w:t>
      </w:r>
      <w:r>
        <w:rPr/>
        <w:t>(e.g.</w:t>
      </w:r>
      <w:r>
        <w:rPr>
          <w:spacing w:val="-3"/>
        </w:rPr>
        <w:t> </w:t>
      </w:r>
      <w:r>
        <w:rPr/>
        <w:t>2</w:t>
      </w:r>
      <w:r>
        <w:rPr>
          <w:vertAlign w:val="superscript"/>
        </w:rPr>
        <w:t>nd</w:t>
      </w:r>
      <w:r>
        <w:rPr>
          <w:spacing w:val="-2"/>
          <w:vertAlign w:val="baseline"/>
        </w:rPr>
        <w:t> </w:t>
      </w:r>
      <w:r>
        <w:rPr>
          <w:vertAlign w:val="baseline"/>
        </w:rPr>
        <w:t>source)</w:t>
      </w:r>
      <w:r>
        <w:rPr>
          <w:spacing w:val="1"/>
          <w:vertAlign w:val="baseline"/>
        </w:rPr>
        <w:t> </w:t>
      </w:r>
      <w:r>
        <w:rPr>
          <w:vertAlign w:val="baseline"/>
        </w:rPr>
        <w:t>for</w:t>
      </w:r>
      <w:r>
        <w:rPr>
          <w:spacing w:val="-1"/>
          <w:vertAlign w:val="baseline"/>
        </w:rPr>
        <w:t> </w:t>
      </w:r>
      <w:r>
        <w:rPr>
          <w:vertAlign w:val="baseline"/>
        </w:rPr>
        <w:t>the packaging</w:t>
      </w:r>
      <w:r>
        <w:rPr>
          <w:spacing w:val="-2"/>
          <w:vertAlign w:val="baseline"/>
        </w:rPr>
        <w:t> </w:t>
      </w:r>
      <w:r>
        <w:rPr>
          <w:vertAlign w:val="baseline"/>
        </w:rPr>
        <w:t>and</w:t>
      </w:r>
      <w:r>
        <w:rPr>
          <w:spacing w:val="-2"/>
          <w:vertAlign w:val="baseline"/>
        </w:rPr>
        <w:t> </w:t>
      </w:r>
      <w:r>
        <w:rPr>
          <w:vertAlign w:val="baseline"/>
        </w:rPr>
        <w:t>processing</w:t>
      </w:r>
      <w:r>
        <w:rPr>
          <w:spacing w:val="-2"/>
          <w:vertAlign w:val="baseline"/>
        </w:rPr>
        <w:t> </w:t>
      </w:r>
      <w:r>
        <w:rPr>
          <w:vertAlign w:val="baseline"/>
        </w:rPr>
        <w:t>of</w:t>
      </w:r>
      <w:r>
        <w:rPr>
          <w:spacing w:val="-2"/>
          <w:vertAlign w:val="baseline"/>
        </w:rPr>
        <w:t> </w:t>
      </w:r>
      <w:r>
        <w:rPr>
          <w:vertAlign w:val="baseline"/>
        </w:rPr>
        <w:t>the</w:t>
      </w:r>
      <w:r>
        <w:rPr>
          <w:spacing w:val="-2"/>
          <w:vertAlign w:val="baseline"/>
        </w:rPr>
        <w:t> </w:t>
      </w:r>
      <w:r>
        <w:rPr>
          <w:vertAlign w:val="baseline"/>
        </w:rPr>
        <w:t>BME688.</w:t>
      </w:r>
    </w:p>
    <w:p>
      <w:pPr>
        <w:pStyle w:val="BodyText"/>
        <w:spacing w:before="3"/>
        <w:rPr>
          <w:sz w:val="24"/>
        </w:rPr>
      </w:pPr>
    </w:p>
    <w:p>
      <w:pPr>
        <w:pStyle w:val="BodyText"/>
        <w:spacing w:line="292" w:lineRule="auto"/>
        <w:ind w:left="143" w:right="201"/>
      </w:pPr>
      <w:r>
        <w:rPr/>
        <w:t>While</w:t>
      </w:r>
      <w:r>
        <w:rPr>
          <w:spacing w:val="2"/>
        </w:rPr>
        <w:t> </w:t>
      </w:r>
      <w:r>
        <w:rPr/>
        <w:t>Bosch Sensortec</w:t>
      </w:r>
      <w:r>
        <w:rPr>
          <w:spacing w:val="1"/>
        </w:rPr>
        <w:t> </w:t>
      </w:r>
      <w:r>
        <w:rPr/>
        <w:t>took</w:t>
      </w:r>
      <w:r>
        <w:rPr>
          <w:spacing w:val="2"/>
        </w:rPr>
        <w:t> </w:t>
      </w:r>
      <w:r>
        <w:rPr/>
        <w:t>care that</w:t>
      </w:r>
      <w:r>
        <w:rPr>
          <w:spacing w:val="1"/>
        </w:rPr>
        <w:t> </w:t>
      </w:r>
      <w:r>
        <w:rPr/>
        <w:t>all</w:t>
      </w:r>
      <w:r>
        <w:rPr>
          <w:spacing w:val="-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-1"/>
        </w:rPr>
        <w:t> </w:t>
      </w:r>
      <w:r>
        <w:rPr/>
        <w:t>technical</w:t>
      </w:r>
      <w:r>
        <w:rPr>
          <w:spacing w:val="-1"/>
        </w:rPr>
        <w:t> </w:t>
      </w:r>
      <w:r>
        <w:rPr/>
        <w:t>packages</w:t>
      </w:r>
      <w:r>
        <w:rPr>
          <w:spacing w:val="1"/>
        </w:rPr>
        <w:t> </w:t>
      </w:r>
      <w:r>
        <w:rPr/>
        <w:t>parameters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described</w:t>
      </w:r>
      <w:r>
        <w:rPr>
          <w:spacing w:val="-1"/>
        </w:rPr>
        <w:t> </w:t>
      </w:r>
      <w:r>
        <w:rPr/>
        <w:t>above are</w:t>
      </w:r>
      <w:r>
        <w:rPr>
          <w:spacing w:val="1"/>
        </w:rPr>
        <w:t> </w:t>
      </w:r>
      <w:r>
        <w:rPr/>
        <w:t>100% identical for</w:t>
      </w:r>
      <w:r>
        <w:rPr>
          <w:spacing w:val="1"/>
        </w:rPr>
        <w:t> </w:t>
      </w:r>
      <w:r>
        <w:rPr>
          <w:w w:val="95"/>
        </w:rPr>
        <w:t>all</w:t>
      </w:r>
      <w:r>
        <w:rPr>
          <w:spacing w:val="14"/>
          <w:w w:val="95"/>
        </w:rPr>
        <w:t> </w:t>
      </w:r>
      <w:r>
        <w:rPr>
          <w:w w:val="95"/>
        </w:rPr>
        <w:t>sources,</w:t>
      </w:r>
      <w:r>
        <w:rPr>
          <w:spacing w:val="13"/>
          <w:w w:val="95"/>
        </w:rPr>
        <w:t> </w:t>
      </w:r>
      <w:r>
        <w:rPr>
          <w:w w:val="95"/>
        </w:rPr>
        <w:t>there</w:t>
      </w:r>
      <w:r>
        <w:rPr>
          <w:spacing w:val="13"/>
          <w:w w:val="95"/>
        </w:rPr>
        <w:t> </w:t>
      </w:r>
      <w:r>
        <w:rPr>
          <w:w w:val="95"/>
        </w:rPr>
        <w:t>can</w:t>
      </w:r>
      <w:r>
        <w:rPr>
          <w:spacing w:val="16"/>
          <w:w w:val="95"/>
        </w:rPr>
        <w:t> </w:t>
      </w:r>
      <w:r>
        <w:rPr>
          <w:w w:val="95"/>
        </w:rPr>
        <w:t>be</w:t>
      </w:r>
      <w:r>
        <w:rPr>
          <w:spacing w:val="16"/>
          <w:w w:val="95"/>
        </w:rPr>
        <w:t> </w:t>
      </w:r>
      <w:r>
        <w:rPr>
          <w:w w:val="95"/>
        </w:rPr>
        <w:t>differences</w:t>
      </w:r>
      <w:r>
        <w:rPr>
          <w:spacing w:val="14"/>
          <w:w w:val="95"/>
        </w:rPr>
        <w:t> </w:t>
      </w:r>
      <w:r>
        <w:rPr>
          <w:w w:val="95"/>
        </w:rPr>
        <w:t>in</w:t>
      </w:r>
      <w:r>
        <w:rPr>
          <w:spacing w:val="13"/>
          <w:w w:val="95"/>
        </w:rPr>
        <w:t> </w:t>
      </w:r>
      <w:r>
        <w:rPr>
          <w:w w:val="95"/>
        </w:rPr>
        <w:t>the</w:t>
      </w:r>
      <w:r>
        <w:rPr>
          <w:spacing w:val="13"/>
          <w:w w:val="95"/>
        </w:rPr>
        <w:t> </w:t>
      </w:r>
      <w:r>
        <w:rPr>
          <w:w w:val="95"/>
        </w:rPr>
        <w:t>chemical</w:t>
      </w:r>
      <w:r>
        <w:rPr>
          <w:spacing w:val="11"/>
          <w:w w:val="95"/>
        </w:rPr>
        <w:t> </w:t>
      </w:r>
      <w:r>
        <w:rPr>
          <w:w w:val="95"/>
        </w:rPr>
        <w:t>content</w:t>
      </w:r>
      <w:r>
        <w:rPr>
          <w:spacing w:val="16"/>
          <w:w w:val="95"/>
        </w:rPr>
        <w:t> </w:t>
      </w:r>
      <w:r>
        <w:rPr>
          <w:w w:val="95"/>
        </w:rPr>
        <w:t>and</w:t>
      </w:r>
      <w:r>
        <w:rPr>
          <w:spacing w:val="17"/>
          <w:w w:val="95"/>
        </w:rPr>
        <w:t> </w:t>
      </w:r>
      <w:r>
        <w:rPr>
          <w:w w:val="95"/>
        </w:rPr>
        <w:t>the</w:t>
      </w:r>
      <w:r>
        <w:rPr>
          <w:spacing w:val="16"/>
          <w:w w:val="95"/>
        </w:rPr>
        <w:t> </w:t>
      </w:r>
      <w:r>
        <w:rPr>
          <w:w w:val="95"/>
        </w:rPr>
        <w:t>internal</w:t>
      </w:r>
      <w:r>
        <w:rPr>
          <w:spacing w:val="11"/>
          <w:w w:val="95"/>
        </w:rPr>
        <w:t> </w:t>
      </w:r>
      <w:r>
        <w:rPr>
          <w:w w:val="95"/>
        </w:rPr>
        <w:t>structural</w:t>
      </w:r>
      <w:r>
        <w:rPr>
          <w:spacing w:val="11"/>
          <w:w w:val="95"/>
        </w:rPr>
        <w:t> </w:t>
      </w:r>
      <w:r>
        <w:rPr>
          <w:w w:val="95"/>
        </w:rPr>
        <w:t>between</w:t>
      </w:r>
      <w:r>
        <w:rPr>
          <w:spacing w:val="12"/>
          <w:w w:val="95"/>
        </w:rPr>
        <w:t> </w:t>
      </w:r>
      <w:r>
        <w:rPr>
          <w:w w:val="95"/>
        </w:rPr>
        <w:t>the</w:t>
      </w:r>
      <w:r>
        <w:rPr>
          <w:spacing w:val="16"/>
          <w:w w:val="95"/>
        </w:rPr>
        <w:t> </w:t>
      </w:r>
      <w:r>
        <w:rPr>
          <w:w w:val="95"/>
        </w:rPr>
        <w:t>different</w:t>
      </w:r>
      <w:r>
        <w:rPr>
          <w:spacing w:val="16"/>
          <w:w w:val="95"/>
        </w:rPr>
        <w:t> </w:t>
      </w:r>
      <w:r>
        <w:rPr>
          <w:w w:val="95"/>
        </w:rPr>
        <w:t>package</w:t>
      </w:r>
      <w:r>
        <w:rPr>
          <w:spacing w:val="11"/>
          <w:w w:val="95"/>
        </w:rPr>
        <w:t> </w:t>
      </w:r>
      <w:r>
        <w:rPr>
          <w:w w:val="95"/>
        </w:rPr>
        <w:t>sources.</w:t>
      </w:r>
    </w:p>
    <w:p>
      <w:pPr>
        <w:pStyle w:val="BodyText"/>
        <w:spacing w:before="3"/>
        <w:rPr>
          <w:sz w:val="24"/>
        </w:rPr>
      </w:pPr>
    </w:p>
    <w:p>
      <w:pPr>
        <w:pStyle w:val="BodyText"/>
        <w:spacing w:line="292" w:lineRule="auto"/>
        <w:ind w:left="143" w:right="214"/>
      </w:pPr>
      <w:r>
        <w:rPr/>
        <w:t>However, as secured by the extensive product qualification process of Bosch Sensortec, this has no impact to the usage or</w:t>
      </w:r>
      <w:r>
        <w:rPr>
          <w:spacing w:val="-53"/>
        </w:rPr>
        <w:t> </w:t>
      </w:r>
      <w:r>
        <w:rPr/>
        <w:t>to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quality of the</w:t>
      </w:r>
      <w:r>
        <w:rPr>
          <w:spacing w:val="2"/>
        </w:rPr>
        <w:t> </w:t>
      </w:r>
      <w:r>
        <w:rPr/>
        <w:t>BME688</w:t>
      </w:r>
      <w:r>
        <w:rPr>
          <w:spacing w:val="-1"/>
        </w:rPr>
        <w:t> </w:t>
      </w:r>
      <w:r>
        <w:rPr/>
        <w:t>product.</w:t>
      </w:r>
    </w:p>
    <w:p>
      <w:pPr>
        <w:spacing w:after="0" w:line="292" w:lineRule="auto"/>
        <w:sectPr>
          <w:pgSz w:w="11910" w:h="16840"/>
          <w:pgMar w:header="0" w:footer="614" w:top="840" w:bottom="800" w:left="360" w:right="300"/>
        </w:sectPr>
      </w:pPr>
    </w:p>
    <w:p>
      <w:pPr>
        <w:pStyle w:val="BodyText"/>
        <w:spacing w:before="3"/>
        <w:rPr>
          <w:sz w:val="29"/>
        </w:rPr>
      </w:pPr>
    </w:p>
    <w:p>
      <w:pPr>
        <w:pStyle w:val="Heading1"/>
        <w:numPr>
          <w:ilvl w:val="0"/>
          <w:numId w:val="19"/>
        </w:numPr>
        <w:tabs>
          <w:tab w:pos="456" w:val="left" w:leader="none"/>
        </w:tabs>
        <w:spacing w:line="240" w:lineRule="auto" w:before="92" w:after="0"/>
        <w:ind w:left="456" w:right="0" w:hanging="313"/>
        <w:jc w:val="both"/>
      </w:pPr>
      <w:bookmarkStart w:name="_bookmark98" w:id="141"/>
      <w:bookmarkEnd w:id="141"/>
      <w:r>
        <w:rPr>
          <w:b w:val="0"/>
        </w:rPr>
      </w:r>
      <w:bookmarkStart w:name="_bookmark98" w:id="142"/>
      <w:bookmarkEnd w:id="142"/>
      <w:r>
        <w:rPr/>
        <w:t>L</w:t>
      </w:r>
      <w:r>
        <w:rPr/>
        <w:t>egal</w:t>
      </w:r>
      <w:r>
        <w:rPr>
          <w:spacing w:val="-12"/>
        </w:rPr>
        <w:t> </w:t>
      </w:r>
      <w:r>
        <w:rPr/>
        <w:t>disclaimer</w:t>
      </w:r>
    </w:p>
    <w:p>
      <w:pPr>
        <w:pStyle w:val="Heading2"/>
        <w:numPr>
          <w:ilvl w:val="1"/>
          <w:numId w:val="19"/>
        </w:numPr>
        <w:tabs>
          <w:tab w:pos="545" w:val="left" w:leader="none"/>
        </w:tabs>
        <w:spacing w:line="240" w:lineRule="auto" w:before="241" w:after="0"/>
        <w:ind w:left="544" w:right="0" w:hanging="402"/>
        <w:jc w:val="both"/>
      </w:pPr>
      <w:bookmarkStart w:name="_bookmark99" w:id="143"/>
      <w:bookmarkEnd w:id="143"/>
      <w:r>
        <w:rPr/>
      </w:r>
      <w:bookmarkStart w:name="_bookmark99" w:id="144"/>
      <w:bookmarkEnd w:id="144"/>
      <w:r>
        <w:rPr/>
        <w:t>Eng</w:t>
      </w:r>
      <w:r>
        <w:rPr/>
        <w:t>ineering</w:t>
      </w:r>
      <w:r>
        <w:rPr>
          <w:spacing w:val="-11"/>
        </w:rPr>
        <w:t> </w:t>
      </w:r>
      <w:r>
        <w:rPr/>
        <w:t>samples</w:t>
      </w:r>
    </w:p>
    <w:p>
      <w:pPr>
        <w:spacing w:line="276" w:lineRule="auto" w:before="120"/>
        <w:ind w:left="143" w:right="201" w:firstLine="0"/>
        <w:jc w:val="both"/>
        <w:rPr>
          <w:sz w:val="22"/>
        </w:rPr>
      </w:pPr>
      <w:r>
        <w:rPr>
          <w:sz w:val="22"/>
        </w:rPr>
        <w:t>Engineering Samples are marked with an asterisk (*), (E) or (e). Samples may vary from the valid technical</w:t>
      </w:r>
      <w:r>
        <w:rPr>
          <w:spacing w:val="1"/>
          <w:sz w:val="22"/>
        </w:rPr>
        <w:t> </w:t>
      </w:r>
      <w:r>
        <w:rPr>
          <w:sz w:val="22"/>
        </w:rPr>
        <w:t>specifications of the product series contained in this data sheet. They are therefore not intended or fit for resale</w:t>
      </w:r>
      <w:r>
        <w:rPr>
          <w:spacing w:val="1"/>
          <w:sz w:val="22"/>
        </w:rPr>
        <w:t> </w:t>
      </w:r>
      <w:r>
        <w:rPr>
          <w:spacing w:val="-1"/>
          <w:sz w:val="22"/>
        </w:rPr>
        <w:t>to</w:t>
      </w:r>
      <w:r>
        <w:rPr>
          <w:spacing w:val="-14"/>
          <w:sz w:val="22"/>
        </w:rPr>
        <w:t> </w:t>
      </w:r>
      <w:r>
        <w:rPr>
          <w:spacing w:val="-1"/>
          <w:sz w:val="22"/>
        </w:rPr>
        <w:t>third</w:t>
      </w:r>
      <w:r>
        <w:rPr>
          <w:spacing w:val="-14"/>
          <w:sz w:val="22"/>
        </w:rPr>
        <w:t> </w:t>
      </w:r>
      <w:r>
        <w:rPr>
          <w:spacing w:val="-1"/>
          <w:sz w:val="22"/>
        </w:rPr>
        <w:t>parties</w:t>
      </w:r>
      <w:r>
        <w:rPr>
          <w:spacing w:val="-12"/>
          <w:sz w:val="22"/>
        </w:rPr>
        <w:t> </w:t>
      </w:r>
      <w:r>
        <w:rPr>
          <w:spacing w:val="-1"/>
          <w:sz w:val="22"/>
        </w:rPr>
        <w:t>or</w:t>
      </w:r>
      <w:r>
        <w:rPr>
          <w:spacing w:val="-13"/>
          <w:sz w:val="22"/>
        </w:rPr>
        <w:t> </w:t>
      </w:r>
      <w:r>
        <w:rPr>
          <w:spacing w:val="-1"/>
          <w:sz w:val="22"/>
        </w:rPr>
        <w:t>for</w:t>
      </w:r>
      <w:r>
        <w:rPr>
          <w:spacing w:val="-11"/>
          <w:sz w:val="22"/>
        </w:rPr>
        <w:t> </w:t>
      </w:r>
      <w:r>
        <w:rPr>
          <w:spacing w:val="-1"/>
          <w:sz w:val="22"/>
        </w:rPr>
        <w:t>use</w:t>
      </w:r>
      <w:r>
        <w:rPr>
          <w:spacing w:val="-12"/>
          <w:sz w:val="22"/>
        </w:rPr>
        <w:t> </w:t>
      </w:r>
      <w:r>
        <w:rPr>
          <w:spacing w:val="-1"/>
          <w:sz w:val="22"/>
        </w:rPr>
        <w:t>in</w:t>
      </w:r>
      <w:r>
        <w:rPr>
          <w:spacing w:val="-12"/>
          <w:sz w:val="22"/>
        </w:rPr>
        <w:t> </w:t>
      </w:r>
      <w:r>
        <w:rPr>
          <w:spacing w:val="-1"/>
          <w:sz w:val="22"/>
        </w:rPr>
        <w:t>end</w:t>
      </w:r>
      <w:r>
        <w:rPr>
          <w:spacing w:val="-14"/>
          <w:sz w:val="22"/>
        </w:rPr>
        <w:t> </w:t>
      </w:r>
      <w:r>
        <w:rPr>
          <w:spacing w:val="-1"/>
          <w:sz w:val="22"/>
        </w:rPr>
        <w:t>products.</w:t>
      </w:r>
      <w:r>
        <w:rPr>
          <w:spacing w:val="-17"/>
          <w:sz w:val="22"/>
        </w:rPr>
        <w:t> </w:t>
      </w:r>
      <w:r>
        <w:rPr>
          <w:spacing w:val="-1"/>
          <w:sz w:val="22"/>
        </w:rPr>
        <w:t>Their</w:t>
      </w:r>
      <w:r>
        <w:rPr>
          <w:spacing w:val="-13"/>
          <w:sz w:val="22"/>
        </w:rPr>
        <w:t> </w:t>
      </w:r>
      <w:r>
        <w:rPr>
          <w:spacing w:val="-1"/>
          <w:sz w:val="22"/>
        </w:rPr>
        <w:t>sole</w:t>
      </w:r>
      <w:r>
        <w:rPr>
          <w:spacing w:val="-12"/>
          <w:sz w:val="22"/>
        </w:rPr>
        <w:t> </w:t>
      </w:r>
      <w:r>
        <w:rPr>
          <w:spacing w:val="-1"/>
          <w:sz w:val="22"/>
        </w:rPr>
        <w:t>purpose</w:t>
      </w:r>
      <w:r>
        <w:rPr>
          <w:spacing w:val="-14"/>
          <w:sz w:val="22"/>
        </w:rPr>
        <w:t> </w:t>
      </w:r>
      <w:r>
        <w:rPr>
          <w:spacing w:val="-1"/>
          <w:sz w:val="22"/>
        </w:rPr>
        <w:t>is</w:t>
      </w:r>
      <w:r>
        <w:rPr>
          <w:spacing w:val="-14"/>
          <w:sz w:val="22"/>
        </w:rPr>
        <w:t> </w:t>
      </w:r>
      <w:r>
        <w:rPr>
          <w:sz w:val="22"/>
        </w:rPr>
        <w:t>internal</w:t>
      </w:r>
      <w:r>
        <w:rPr>
          <w:spacing w:val="-15"/>
          <w:sz w:val="22"/>
        </w:rPr>
        <w:t> </w:t>
      </w:r>
      <w:r>
        <w:rPr>
          <w:sz w:val="22"/>
        </w:rPr>
        <w:t>client</w:t>
      </w:r>
      <w:r>
        <w:rPr>
          <w:spacing w:val="-13"/>
          <w:sz w:val="22"/>
        </w:rPr>
        <w:t> </w:t>
      </w:r>
      <w:r>
        <w:rPr>
          <w:sz w:val="22"/>
        </w:rPr>
        <w:t>testing.</w:t>
      </w:r>
      <w:r>
        <w:rPr>
          <w:spacing w:val="-15"/>
          <w:sz w:val="22"/>
        </w:rPr>
        <w:t> </w:t>
      </w:r>
      <w:r>
        <w:rPr>
          <w:sz w:val="22"/>
        </w:rPr>
        <w:t>The</w:t>
      </w:r>
      <w:r>
        <w:rPr>
          <w:spacing w:val="-14"/>
          <w:sz w:val="22"/>
        </w:rPr>
        <w:t> </w:t>
      </w:r>
      <w:r>
        <w:rPr>
          <w:sz w:val="22"/>
        </w:rPr>
        <w:t>testing</w:t>
      </w:r>
      <w:r>
        <w:rPr>
          <w:spacing w:val="-12"/>
          <w:sz w:val="22"/>
        </w:rPr>
        <w:t> </w:t>
      </w:r>
      <w:r>
        <w:rPr>
          <w:sz w:val="22"/>
        </w:rPr>
        <w:t>of</w:t>
      </w:r>
      <w:r>
        <w:rPr>
          <w:spacing w:val="-12"/>
          <w:sz w:val="22"/>
        </w:rPr>
        <w:t> </w:t>
      </w:r>
      <w:r>
        <w:rPr>
          <w:sz w:val="22"/>
        </w:rPr>
        <w:t>an</w:t>
      </w:r>
      <w:r>
        <w:rPr>
          <w:spacing w:val="-12"/>
          <w:sz w:val="22"/>
        </w:rPr>
        <w:t> </w:t>
      </w:r>
      <w:r>
        <w:rPr>
          <w:sz w:val="22"/>
        </w:rPr>
        <w:t>engineering</w:t>
      </w:r>
      <w:r>
        <w:rPr>
          <w:spacing w:val="1"/>
          <w:sz w:val="22"/>
        </w:rPr>
        <w:t> </w:t>
      </w:r>
      <w:r>
        <w:rPr>
          <w:sz w:val="22"/>
        </w:rPr>
        <w:t>sample may in no way replace the testing of a product series. Bosch Sensortec assumes no liability for the use</w:t>
      </w:r>
      <w:r>
        <w:rPr>
          <w:spacing w:val="1"/>
          <w:sz w:val="22"/>
        </w:rPr>
        <w:t> </w:t>
      </w:r>
      <w:r>
        <w:rPr>
          <w:sz w:val="22"/>
        </w:rPr>
        <w:t>of engineering samples. The Purchaser shall indemnify Bosch Sensortec from all claims arising from the use of</w:t>
      </w:r>
      <w:r>
        <w:rPr>
          <w:spacing w:val="1"/>
          <w:sz w:val="22"/>
        </w:rPr>
        <w:t> </w:t>
      </w:r>
      <w:r>
        <w:rPr>
          <w:sz w:val="22"/>
        </w:rPr>
        <w:t>engineering</w:t>
      </w:r>
      <w:r>
        <w:rPr>
          <w:spacing w:val="-1"/>
          <w:sz w:val="22"/>
        </w:rPr>
        <w:t> </w:t>
      </w:r>
      <w:r>
        <w:rPr>
          <w:sz w:val="22"/>
        </w:rPr>
        <w:t>samples.</w:t>
      </w:r>
    </w:p>
    <w:p>
      <w:pPr>
        <w:pStyle w:val="BodyText"/>
        <w:rPr>
          <w:sz w:val="21"/>
        </w:rPr>
      </w:pPr>
    </w:p>
    <w:p>
      <w:pPr>
        <w:pStyle w:val="Heading2"/>
        <w:numPr>
          <w:ilvl w:val="1"/>
          <w:numId w:val="19"/>
        </w:numPr>
        <w:tabs>
          <w:tab w:pos="545" w:val="left" w:leader="none"/>
        </w:tabs>
        <w:spacing w:line="240" w:lineRule="auto" w:before="1" w:after="0"/>
        <w:ind w:left="544" w:right="0" w:hanging="402"/>
        <w:jc w:val="both"/>
      </w:pPr>
      <w:bookmarkStart w:name="_bookmark100" w:id="145"/>
      <w:bookmarkEnd w:id="145"/>
      <w:r>
        <w:rPr/>
      </w:r>
      <w:bookmarkStart w:name="_bookmark100" w:id="146"/>
      <w:bookmarkEnd w:id="146"/>
      <w:r>
        <w:rPr/>
        <w:t>Product</w:t>
      </w:r>
      <w:r>
        <w:rPr>
          <w:spacing w:val="-1"/>
        </w:rPr>
        <w:t> </w:t>
      </w:r>
      <w:r>
        <w:rPr/>
        <w:t>use</w:t>
      </w:r>
    </w:p>
    <w:p>
      <w:pPr>
        <w:spacing w:line="276" w:lineRule="auto" w:before="136"/>
        <w:ind w:left="143" w:right="200" w:firstLine="0"/>
        <w:jc w:val="both"/>
        <w:rPr>
          <w:sz w:val="22"/>
        </w:rPr>
      </w:pPr>
      <w:r>
        <w:rPr>
          <w:sz w:val="22"/>
        </w:rPr>
        <w:t>Bosch Sensortec products are developed for the consumer goods industry. They may only be used within the</w:t>
      </w:r>
      <w:r>
        <w:rPr>
          <w:spacing w:val="1"/>
          <w:sz w:val="22"/>
        </w:rPr>
        <w:t> </w:t>
      </w:r>
      <w:r>
        <w:rPr>
          <w:sz w:val="22"/>
        </w:rPr>
        <w:t>parameters of this product data sheet. They are not fit for use in life-sustaining or safety-critical systems. Safety-</w:t>
      </w:r>
      <w:r>
        <w:rPr>
          <w:spacing w:val="-59"/>
          <w:sz w:val="22"/>
        </w:rPr>
        <w:t> </w:t>
      </w:r>
      <w:r>
        <w:rPr>
          <w:sz w:val="22"/>
        </w:rPr>
        <w:t>critical systems are those for which a malfunction is expected to lead to bodily harm, death or severe property</w:t>
      </w:r>
      <w:r>
        <w:rPr>
          <w:spacing w:val="1"/>
          <w:sz w:val="22"/>
        </w:rPr>
        <w:t> </w:t>
      </w:r>
      <w:r>
        <w:rPr>
          <w:sz w:val="22"/>
        </w:rPr>
        <w:t>damage. In addition, they shall not be used directly or indirectly for military purposes (including but not limited to</w:t>
      </w:r>
      <w:r>
        <w:rPr>
          <w:spacing w:val="-59"/>
          <w:sz w:val="22"/>
        </w:rPr>
        <w:t> </w:t>
      </w:r>
      <w:r>
        <w:rPr>
          <w:sz w:val="22"/>
        </w:rPr>
        <w:t>nuclear, chemical or biological proliferation of weapons or development of missile technology), nuclear power,</w:t>
      </w:r>
      <w:r>
        <w:rPr>
          <w:spacing w:val="1"/>
          <w:sz w:val="22"/>
        </w:rPr>
        <w:t> </w:t>
      </w:r>
      <w:r>
        <w:rPr>
          <w:sz w:val="22"/>
        </w:rPr>
        <w:t>deep</w:t>
      </w:r>
      <w:r>
        <w:rPr>
          <w:spacing w:val="-1"/>
          <w:sz w:val="22"/>
        </w:rPr>
        <w:t> </w:t>
      </w:r>
      <w:r>
        <w:rPr>
          <w:sz w:val="22"/>
        </w:rPr>
        <w:t>sea</w:t>
      </w:r>
      <w:r>
        <w:rPr>
          <w:spacing w:val="-1"/>
          <w:sz w:val="22"/>
        </w:rPr>
        <w:t> </w:t>
      </w:r>
      <w:r>
        <w:rPr>
          <w:sz w:val="22"/>
        </w:rPr>
        <w:t>or space</w:t>
      </w:r>
      <w:r>
        <w:rPr>
          <w:spacing w:val="-1"/>
          <w:sz w:val="22"/>
        </w:rPr>
        <w:t> </w:t>
      </w:r>
      <w:r>
        <w:rPr>
          <w:sz w:val="22"/>
        </w:rPr>
        <w:t>applications (including</w:t>
      </w:r>
      <w:r>
        <w:rPr>
          <w:spacing w:val="-1"/>
          <w:sz w:val="22"/>
        </w:rPr>
        <w:t> </w:t>
      </w:r>
      <w:r>
        <w:rPr>
          <w:sz w:val="22"/>
        </w:rPr>
        <w:t>but</w:t>
      </w:r>
      <w:r>
        <w:rPr>
          <w:spacing w:val="1"/>
          <w:sz w:val="22"/>
        </w:rPr>
        <w:t> </w:t>
      </w:r>
      <w:r>
        <w:rPr>
          <w:sz w:val="22"/>
        </w:rPr>
        <w:t>not</w:t>
      </w:r>
      <w:r>
        <w:rPr>
          <w:spacing w:val="1"/>
          <w:sz w:val="22"/>
        </w:rPr>
        <w:t> </w:t>
      </w:r>
      <w:r>
        <w:rPr>
          <w:sz w:val="22"/>
        </w:rPr>
        <w:t>limited</w:t>
      </w:r>
      <w:r>
        <w:rPr>
          <w:spacing w:val="-3"/>
          <w:sz w:val="22"/>
        </w:rPr>
        <w:t> </w:t>
      </w:r>
      <w:r>
        <w:rPr>
          <w:sz w:val="22"/>
        </w:rPr>
        <w:t>to satellite</w:t>
      </w:r>
      <w:r>
        <w:rPr>
          <w:spacing w:val="-1"/>
          <w:sz w:val="22"/>
        </w:rPr>
        <w:t> </w:t>
      </w:r>
      <w:r>
        <w:rPr>
          <w:sz w:val="22"/>
        </w:rPr>
        <w:t>technology).</w:t>
      </w:r>
    </w:p>
    <w:p>
      <w:pPr>
        <w:pStyle w:val="BodyText"/>
        <w:spacing w:before="5"/>
        <w:rPr>
          <w:sz w:val="25"/>
        </w:rPr>
      </w:pPr>
    </w:p>
    <w:p>
      <w:pPr>
        <w:spacing w:line="276" w:lineRule="auto" w:before="0"/>
        <w:ind w:left="143" w:right="202" w:firstLine="0"/>
        <w:jc w:val="both"/>
        <w:rPr>
          <w:sz w:val="22"/>
        </w:rPr>
      </w:pPr>
      <w:r>
        <w:rPr>
          <w:sz w:val="22"/>
        </w:rPr>
        <w:t>Bosch Sensortec products are released on the basis of the legal and normative requirements relevant to the</w:t>
      </w:r>
      <w:r>
        <w:rPr>
          <w:spacing w:val="1"/>
          <w:sz w:val="22"/>
        </w:rPr>
        <w:t> </w:t>
      </w:r>
      <w:r>
        <w:rPr>
          <w:sz w:val="22"/>
        </w:rPr>
        <w:t>Bosch Sensortec product for use in the following geographical target market: BE, BG, DK, DE, EE, FI, FR, GR,</w:t>
      </w:r>
      <w:r>
        <w:rPr>
          <w:spacing w:val="1"/>
          <w:sz w:val="22"/>
        </w:rPr>
        <w:t> </w:t>
      </w:r>
      <w:r>
        <w:rPr>
          <w:sz w:val="22"/>
        </w:rPr>
        <w:t>IE,</w:t>
      </w:r>
      <w:r>
        <w:rPr>
          <w:spacing w:val="-1"/>
          <w:sz w:val="22"/>
        </w:rPr>
        <w:t> </w:t>
      </w:r>
      <w:r>
        <w:rPr>
          <w:sz w:val="22"/>
        </w:rPr>
        <w:t>IT, HR,</w:t>
      </w:r>
      <w:r>
        <w:rPr>
          <w:spacing w:val="2"/>
          <w:sz w:val="22"/>
        </w:rPr>
        <w:t> </w:t>
      </w:r>
      <w:r>
        <w:rPr>
          <w:sz w:val="22"/>
        </w:rPr>
        <w:t>LV,</w:t>
      </w:r>
      <w:r>
        <w:rPr>
          <w:spacing w:val="1"/>
          <w:sz w:val="22"/>
        </w:rPr>
        <w:t> </w:t>
      </w:r>
      <w:r>
        <w:rPr>
          <w:sz w:val="22"/>
        </w:rPr>
        <w:t>LT,</w:t>
      </w:r>
      <w:r>
        <w:rPr>
          <w:spacing w:val="2"/>
          <w:sz w:val="22"/>
        </w:rPr>
        <w:t> </w:t>
      </w:r>
      <w:r>
        <w:rPr>
          <w:sz w:val="22"/>
        </w:rPr>
        <w:t>LU, MT,</w:t>
      </w:r>
      <w:r>
        <w:rPr>
          <w:spacing w:val="1"/>
          <w:sz w:val="22"/>
        </w:rPr>
        <w:t> </w:t>
      </w:r>
      <w:r>
        <w:rPr>
          <w:sz w:val="22"/>
        </w:rPr>
        <w:t>NL,</w:t>
      </w:r>
      <w:r>
        <w:rPr>
          <w:spacing w:val="-12"/>
          <w:sz w:val="22"/>
        </w:rPr>
        <w:t> </w:t>
      </w:r>
      <w:r>
        <w:rPr>
          <w:sz w:val="22"/>
        </w:rPr>
        <w:t>AT,</w:t>
      </w:r>
      <w:r>
        <w:rPr>
          <w:spacing w:val="2"/>
          <w:sz w:val="22"/>
        </w:rPr>
        <w:t> </w:t>
      </w:r>
      <w:r>
        <w:rPr>
          <w:sz w:val="22"/>
        </w:rPr>
        <w:t>PL,</w:t>
      </w:r>
      <w:r>
        <w:rPr>
          <w:spacing w:val="1"/>
          <w:sz w:val="22"/>
        </w:rPr>
        <w:t> </w:t>
      </w:r>
      <w:r>
        <w:rPr>
          <w:sz w:val="22"/>
        </w:rPr>
        <w:t>PT, RO,</w:t>
      </w:r>
      <w:r>
        <w:rPr>
          <w:spacing w:val="2"/>
          <w:sz w:val="22"/>
        </w:rPr>
        <w:t> </w:t>
      </w:r>
      <w:r>
        <w:rPr>
          <w:sz w:val="22"/>
        </w:rPr>
        <w:t>SE,</w:t>
      </w:r>
      <w:r>
        <w:rPr>
          <w:spacing w:val="1"/>
          <w:sz w:val="22"/>
        </w:rPr>
        <w:t> </w:t>
      </w:r>
      <w:r>
        <w:rPr>
          <w:sz w:val="22"/>
        </w:rPr>
        <w:t>SK,</w:t>
      </w:r>
      <w:r>
        <w:rPr>
          <w:spacing w:val="2"/>
          <w:sz w:val="22"/>
        </w:rPr>
        <w:t> </w:t>
      </w:r>
      <w:r>
        <w:rPr>
          <w:sz w:val="22"/>
        </w:rPr>
        <w:t>SI,</w:t>
      </w:r>
      <w:r>
        <w:rPr>
          <w:spacing w:val="1"/>
          <w:sz w:val="22"/>
        </w:rPr>
        <w:t> </w:t>
      </w:r>
      <w:r>
        <w:rPr>
          <w:sz w:val="22"/>
        </w:rPr>
        <w:t>ES, CZ,</w:t>
      </w:r>
      <w:r>
        <w:rPr>
          <w:spacing w:val="1"/>
          <w:sz w:val="22"/>
        </w:rPr>
        <w:t> </w:t>
      </w:r>
      <w:r>
        <w:rPr>
          <w:sz w:val="22"/>
        </w:rPr>
        <w:t>HU, CY,</w:t>
      </w:r>
      <w:r>
        <w:rPr>
          <w:spacing w:val="2"/>
          <w:sz w:val="22"/>
        </w:rPr>
        <w:t> </w:t>
      </w:r>
      <w:r>
        <w:rPr>
          <w:sz w:val="22"/>
        </w:rPr>
        <w:t>US, CN,</w:t>
      </w:r>
      <w:r>
        <w:rPr>
          <w:spacing w:val="1"/>
          <w:sz w:val="22"/>
        </w:rPr>
        <w:t> </w:t>
      </w:r>
      <w:r>
        <w:rPr>
          <w:sz w:val="22"/>
        </w:rPr>
        <w:t>JP, KR,</w:t>
      </w:r>
      <w:r>
        <w:rPr>
          <w:spacing w:val="-2"/>
          <w:sz w:val="22"/>
        </w:rPr>
        <w:t> </w:t>
      </w:r>
      <w:r>
        <w:rPr>
          <w:sz w:val="22"/>
        </w:rPr>
        <w:t>TW.</w:t>
      </w:r>
      <w:r>
        <w:rPr>
          <w:spacing w:val="2"/>
          <w:sz w:val="22"/>
        </w:rPr>
        <w:t> </w:t>
      </w:r>
      <w:r>
        <w:rPr>
          <w:sz w:val="22"/>
        </w:rPr>
        <w:t>If</w:t>
      </w:r>
      <w:r>
        <w:rPr>
          <w:spacing w:val="1"/>
          <w:sz w:val="22"/>
        </w:rPr>
        <w:t> </w:t>
      </w:r>
      <w:r>
        <w:rPr>
          <w:sz w:val="22"/>
        </w:rPr>
        <w:t>you</w:t>
      </w:r>
      <w:r>
        <w:rPr>
          <w:spacing w:val="1"/>
          <w:sz w:val="22"/>
        </w:rPr>
        <w:t> </w:t>
      </w:r>
      <w:r>
        <w:rPr>
          <w:sz w:val="22"/>
        </w:rPr>
        <w:t>need</w:t>
      </w:r>
    </w:p>
    <w:p>
      <w:pPr>
        <w:spacing w:line="251" w:lineRule="exact" w:before="0"/>
        <w:ind w:left="143" w:right="0" w:firstLine="0"/>
        <w:jc w:val="both"/>
        <w:rPr>
          <w:sz w:val="22"/>
        </w:rPr>
      </w:pPr>
      <w:r>
        <w:rPr>
          <w:sz w:val="22"/>
        </w:rPr>
        <w:t>further</w:t>
      </w:r>
      <w:r>
        <w:rPr>
          <w:spacing w:val="-5"/>
          <w:sz w:val="22"/>
        </w:rPr>
        <w:t> </w:t>
      </w:r>
      <w:r>
        <w:rPr>
          <w:sz w:val="22"/>
        </w:rPr>
        <w:t>information</w:t>
      </w:r>
      <w:r>
        <w:rPr>
          <w:spacing w:val="-5"/>
          <w:sz w:val="22"/>
        </w:rPr>
        <w:t> </w:t>
      </w:r>
      <w:r>
        <w:rPr>
          <w:sz w:val="22"/>
        </w:rPr>
        <w:t>or</w:t>
      </w:r>
      <w:r>
        <w:rPr>
          <w:spacing w:val="-4"/>
          <w:sz w:val="22"/>
        </w:rPr>
        <w:t> </w:t>
      </w:r>
      <w:r>
        <w:rPr>
          <w:sz w:val="22"/>
        </w:rPr>
        <w:t>have</w:t>
      </w:r>
      <w:r>
        <w:rPr>
          <w:spacing w:val="-3"/>
          <w:sz w:val="22"/>
        </w:rPr>
        <w:t> </w:t>
      </w:r>
      <w:r>
        <w:rPr>
          <w:sz w:val="22"/>
        </w:rPr>
        <w:t>further</w:t>
      </w:r>
      <w:r>
        <w:rPr>
          <w:spacing w:val="-4"/>
          <w:sz w:val="22"/>
        </w:rPr>
        <w:t> </w:t>
      </w:r>
      <w:r>
        <w:rPr>
          <w:sz w:val="22"/>
        </w:rPr>
        <w:t>requirements,</w:t>
      </w:r>
      <w:r>
        <w:rPr>
          <w:spacing w:val="-4"/>
          <w:sz w:val="22"/>
        </w:rPr>
        <w:t> </w:t>
      </w:r>
      <w:r>
        <w:rPr>
          <w:sz w:val="22"/>
        </w:rPr>
        <w:t>please</w:t>
      </w:r>
      <w:r>
        <w:rPr>
          <w:spacing w:val="-3"/>
          <w:sz w:val="22"/>
        </w:rPr>
        <w:t> </w:t>
      </w:r>
      <w:r>
        <w:rPr>
          <w:sz w:val="22"/>
        </w:rPr>
        <w:t>contact</w:t>
      </w:r>
      <w:r>
        <w:rPr>
          <w:spacing w:val="-4"/>
          <w:sz w:val="22"/>
        </w:rPr>
        <w:t> </w:t>
      </w:r>
      <w:r>
        <w:rPr>
          <w:sz w:val="22"/>
        </w:rPr>
        <w:t>your</w:t>
      </w:r>
      <w:r>
        <w:rPr>
          <w:spacing w:val="-5"/>
          <w:sz w:val="22"/>
        </w:rPr>
        <w:t> </w:t>
      </w:r>
      <w:r>
        <w:rPr>
          <w:sz w:val="22"/>
        </w:rPr>
        <w:t>local</w:t>
      </w:r>
      <w:r>
        <w:rPr>
          <w:spacing w:val="-3"/>
          <w:sz w:val="22"/>
        </w:rPr>
        <w:t> </w:t>
      </w:r>
      <w:r>
        <w:rPr>
          <w:sz w:val="22"/>
        </w:rPr>
        <w:t>sales</w:t>
      </w:r>
      <w:r>
        <w:rPr>
          <w:spacing w:val="-3"/>
          <w:sz w:val="22"/>
        </w:rPr>
        <w:t> </w:t>
      </w:r>
      <w:r>
        <w:rPr>
          <w:sz w:val="22"/>
        </w:rPr>
        <w:t>contact.</w:t>
      </w:r>
    </w:p>
    <w:p>
      <w:pPr>
        <w:pStyle w:val="BodyText"/>
        <w:spacing w:before="8"/>
        <w:rPr>
          <w:sz w:val="28"/>
        </w:rPr>
      </w:pPr>
    </w:p>
    <w:p>
      <w:pPr>
        <w:spacing w:line="276" w:lineRule="auto" w:before="0"/>
        <w:ind w:left="143" w:right="209" w:firstLine="0"/>
        <w:jc w:val="both"/>
        <w:rPr>
          <w:sz w:val="22"/>
        </w:rPr>
      </w:pPr>
      <w:r>
        <w:rPr>
          <w:sz w:val="22"/>
        </w:rPr>
        <w:t>The resale and/or use of Bosch Sensortec products are at the purchaser’s own risk and his own responsibility.</w:t>
      </w:r>
      <w:r>
        <w:rPr>
          <w:spacing w:val="1"/>
          <w:sz w:val="22"/>
        </w:rPr>
        <w:t> </w:t>
      </w: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sz w:val="22"/>
        </w:rPr>
        <w:t>examination</w:t>
      </w:r>
      <w:r>
        <w:rPr>
          <w:spacing w:val="-2"/>
          <w:sz w:val="22"/>
        </w:rPr>
        <w:t> </w:t>
      </w:r>
      <w:r>
        <w:rPr>
          <w:sz w:val="22"/>
        </w:rPr>
        <w:t>of</w:t>
      </w:r>
      <w:r>
        <w:rPr>
          <w:spacing w:val="-1"/>
          <w:sz w:val="22"/>
        </w:rPr>
        <w:t> </w:t>
      </w:r>
      <w:r>
        <w:rPr>
          <w:sz w:val="22"/>
        </w:rPr>
        <w:t>fitness</w:t>
      </w:r>
      <w:r>
        <w:rPr>
          <w:spacing w:val="-1"/>
          <w:sz w:val="22"/>
        </w:rPr>
        <w:t> </w:t>
      </w:r>
      <w:r>
        <w:rPr>
          <w:sz w:val="22"/>
        </w:rPr>
        <w:t>for</w:t>
      </w:r>
      <w:r>
        <w:rPr>
          <w:spacing w:val="-1"/>
          <w:sz w:val="22"/>
        </w:rPr>
        <w:t> </w:t>
      </w: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sz w:val="22"/>
        </w:rPr>
        <w:t>intended</w:t>
      </w:r>
      <w:r>
        <w:rPr>
          <w:spacing w:val="-1"/>
          <w:sz w:val="22"/>
        </w:rPr>
        <w:t> </w:t>
      </w:r>
      <w:r>
        <w:rPr>
          <w:sz w:val="22"/>
        </w:rPr>
        <w:t>use</w:t>
      </w:r>
      <w:r>
        <w:rPr>
          <w:spacing w:val="-2"/>
          <w:sz w:val="22"/>
        </w:rPr>
        <w:t> </w:t>
      </w:r>
      <w:r>
        <w:rPr>
          <w:sz w:val="22"/>
        </w:rPr>
        <w:t>is</w:t>
      </w:r>
      <w:r>
        <w:rPr>
          <w:spacing w:val="-3"/>
          <w:sz w:val="22"/>
        </w:rPr>
        <w:t> </w:t>
      </w:r>
      <w:r>
        <w:rPr>
          <w:sz w:val="22"/>
        </w:rPr>
        <w:t>the sole</w:t>
      </w:r>
      <w:r>
        <w:rPr>
          <w:spacing w:val="-1"/>
          <w:sz w:val="22"/>
        </w:rPr>
        <w:t> </w:t>
      </w:r>
      <w:r>
        <w:rPr>
          <w:sz w:val="22"/>
        </w:rPr>
        <w:t>responsibility</w:t>
      </w:r>
      <w:r>
        <w:rPr>
          <w:spacing w:val="-1"/>
          <w:sz w:val="22"/>
        </w:rPr>
        <w:t> </w:t>
      </w:r>
      <w:r>
        <w:rPr>
          <w:sz w:val="22"/>
        </w:rPr>
        <w:t>of</w:t>
      </w:r>
      <w:r>
        <w:rPr>
          <w:spacing w:val="-1"/>
          <w:sz w:val="22"/>
        </w:rPr>
        <w:t> </w:t>
      </w:r>
      <w:r>
        <w:rPr>
          <w:sz w:val="22"/>
        </w:rPr>
        <w:t>the</w:t>
      </w:r>
      <w:r>
        <w:rPr>
          <w:spacing w:val="-3"/>
          <w:sz w:val="22"/>
        </w:rPr>
        <w:t> </w:t>
      </w:r>
      <w:r>
        <w:rPr>
          <w:sz w:val="22"/>
        </w:rPr>
        <w:t>purchaser.</w:t>
      </w:r>
    </w:p>
    <w:p>
      <w:pPr>
        <w:pStyle w:val="BodyText"/>
        <w:spacing w:before="2"/>
        <w:rPr>
          <w:sz w:val="25"/>
        </w:rPr>
      </w:pPr>
    </w:p>
    <w:p>
      <w:pPr>
        <w:spacing w:line="276" w:lineRule="auto" w:before="0"/>
        <w:ind w:left="143" w:right="205" w:firstLine="0"/>
        <w:jc w:val="both"/>
        <w:rPr>
          <w:sz w:val="22"/>
        </w:rPr>
      </w:pPr>
      <w:r>
        <w:rPr>
          <w:sz w:val="22"/>
        </w:rPr>
        <w:t>The purchaser shall indemnify Bosch Sensortec from all third party claims arising from any product use not</w:t>
      </w:r>
      <w:r>
        <w:rPr>
          <w:spacing w:val="1"/>
          <w:sz w:val="22"/>
        </w:rPr>
        <w:t> </w:t>
      </w:r>
      <w:r>
        <w:rPr>
          <w:sz w:val="22"/>
        </w:rPr>
        <w:t>covered</w:t>
      </w:r>
      <w:r>
        <w:rPr>
          <w:spacing w:val="-5"/>
          <w:sz w:val="22"/>
        </w:rPr>
        <w:t> </w:t>
      </w:r>
      <w:r>
        <w:rPr>
          <w:sz w:val="22"/>
        </w:rPr>
        <w:t>by</w:t>
      </w:r>
      <w:r>
        <w:rPr>
          <w:spacing w:val="-5"/>
          <w:sz w:val="22"/>
        </w:rPr>
        <w:t> </w:t>
      </w:r>
      <w:r>
        <w:rPr>
          <w:sz w:val="22"/>
        </w:rPr>
        <w:t>the</w:t>
      </w:r>
      <w:r>
        <w:rPr>
          <w:spacing w:val="-4"/>
          <w:sz w:val="22"/>
        </w:rPr>
        <w:t> </w:t>
      </w:r>
      <w:r>
        <w:rPr>
          <w:sz w:val="22"/>
        </w:rPr>
        <w:t>parameters</w:t>
      </w:r>
      <w:r>
        <w:rPr>
          <w:spacing w:val="-2"/>
          <w:sz w:val="22"/>
        </w:rPr>
        <w:t> </w:t>
      </w:r>
      <w:r>
        <w:rPr>
          <w:sz w:val="22"/>
        </w:rPr>
        <w:t>of</w:t>
      </w:r>
      <w:r>
        <w:rPr>
          <w:spacing w:val="-3"/>
          <w:sz w:val="22"/>
        </w:rPr>
        <w:t> </w:t>
      </w:r>
      <w:r>
        <w:rPr>
          <w:sz w:val="22"/>
        </w:rPr>
        <w:t>this</w:t>
      </w:r>
      <w:r>
        <w:rPr>
          <w:spacing w:val="-5"/>
          <w:sz w:val="22"/>
        </w:rPr>
        <w:t> </w:t>
      </w:r>
      <w:r>
        <w:rPr>
          <w:sz w:val="22"/>
        </w:rPr>
        <w:t>product</w:t>
      </w:r>
      <w:r>
        <w:rPr>
          <w:spacing w:val="-3"/>
          <w:sz w:val="22"/>
        </w:rPr>
        <w:t> </w:t>
      </w:r>
      <w:r>
        <w:rPr>
          <w:sz w:val="22"/>
        </w:rPr>
        <w:t>data</w:t>
      </w:r>
      <w:r>
        <w:rPr>
          <w:spacing w:val="-5"/>
          <w:sz w:val="22"/>
        </w:rPr>
        <w:t> </w:t>
      </w:r>
      <w:r>
        <w:rPr>
          <w:sz w:val="22"/>
        </w:rPr>
        <w:t>sheet</w:t>
      </w:r>
      <w:r>
        <w:rPr>
          <w:spacing w:val="-1"/>
          <w:sz w:val="22"/>
        </w:rPr>
        <w:t> </w:t>
      </w:r>
      <w:r>
        <w:rPr>
          <w:sz w:val="22"/>
        </w:rPr>
        <w:t>or</w:t>
      </w:r>
      <w:r>
        <w:rPr>
          <w:spacing w:val="-3"/>
          <w:sz w:val="22"/>
        </w:rPr>
        <w:t> </w:t>
      </w:r>
      <w:r>
        <w:rPr>
          <w:sz w:val="22"/>
        </w:rPr>
        <w:t>not</w:t>
      </w:r>
      <w:r>
        <w:rPr>
          <w:spacing w:val="-4"/>
          <w:sz w:val="22"/>
        </w:rPr>
        <w:t> </w:t>
      </w:r>
      <w:r>
        <w:rPr>
          <w:sz w:val="22"/>
        </w:rPr>
        <w:t>approved</w:t>
      </w:r>
      <w:r>
        <w:rPr>
          <w:spacing w:val="-4"/>
          <w:sz w:val="22"/>
        </w:rPr>
        <w:t> </w:t>
      </w:r>
      <w:r>
        <w:rPr>
          <w:sz w:val="22"/>
        </w:rPr>
        <w:t>by</w:t>
      </w:r>
      <w:r>
        <w:rPr>
          <w:spacing w:val="-5"/>
          <w:sz w:val="22"/>
        </w:rPr>
        <w:t> </w:t>
      </w:r>
      <w:r>
        <w:rPr>
          <w:sz w:val="22"/>
        </w:rPr>
        <w:t>Bosch</w:t>
      </w:r>
      <w:r>
        <w:rPr>
          <w:spacing w:val="-2"/>
          <w:sz w:val="22"/>
        </w:rPr>
        <w:t> </w:t>
      </w:r>
      <w:r>
        <w:rPr>
          <w:sz w:val="22"/>
        </w:rPr>
        <w:t>Sensortec</w:t>
      </w:r>
      <w:r>
        <w:rPr>
          <w:spacing w:val="-5"/>
          <w:sz w:val="22"/>
        </w:rPr>
        <w:t> </w:t>
      </w:r>
      <w:r>
        <w:rPr>
          <w:sz w:val="22"/>
        </w:rPr>
        <w:t>and</w:t>
      </w:r>
      <w:r>
        <w:rPr>
          <w:spacing w:val="-6"/>
          <w:sz w:val="22"/>
        </w:rPr>
        <w:t> </w:t>
      </w:r>
      <w:r>
        <w:rPr>
          <w:sz w:val="22"/>
        </w:rPr>
        <w:t>reimburse</w:t>
      </w:r>
      <w:r>
        <w:rPr>
          <w:spacing w:val="-5"/>
          <w:sz w:val="22"/>
        </w:rPr>
        <w:t> </w:t>
      </w:r>
      <w:r>
        <w:rPr>
          <w:sz w:val="22"/>
        </w:rPr>
        <w:t>Bosch</w:t>
      </w:r>
      <w:r>
        <w:rPr>
          <w:spacing w:val="-59"/>
          <w:sz w:val="22"/>
        </w:rPr>
        <w:t> </w:t>
      </w:r>
      <w:r>
        <w:rPr>
          <w:sz w:val="22"/>
        </w:rPr>
        <w:t>Sensortec</w:t>
      </w:r>
      <w:r>
        <w:rPr>
          <w:spacing w:val="-3"/>
          <w:sz w:val="22"/>
        </w:rPr>
        <w:t> </w:t>
      </w:r>
      <w:r>
        <w:rPr>
          <w:sz w:val="22"/>
        </w:rPr>
        <w:t>for</w:t>
      </w:r>
      <w:r>
        <w:rPr>
          <w:spacing w:val="1"/>
          <w:sz w:val="22"/>
        </w:rPr>
        <w:t> </w:t>
      </w:r>
      <w:r>
        <w:rPr>
          <w:sz w:val="22"/>
        </w:rPr>
        <w:t>all costs</w:t>
      </w:r>
      <w:r>
        <w:rPr>
          <w:spacing w:val="-2"/>
          <w:sz w:val="22"/>
        </w:rPr>
        <w:t> </w:t>
      </w:r>
      <w:r>
        <w:rPr>
          <w:sz w:val="22"/>
        </w:rPr>
        <w:t>in connection</w:t>
      </w:r>
      <w:r>
        <w:rPr>
          <w:spacing w:val="-2"/>
          <w:sz w:val="22"/>
        </w:rPr>
        <w:t> </w:t>
      </w:r>
      <w:r>
        <w:rPr>
          <w:sz w:val="22"/>
        </w:rPr>
        <w:t>with</w:t>
      </w:r>
      <w:r>
        <w:rPr>
          <w:spacing w:val="-1"/>
          <w:sz w:val="22"/>
        </w:rPr>
        <w:t> </w:t>
      </w:r>
      <w:r>
        <w:rPr>
          <w:sz w:val="22"/>
        </w:rPr>
        <w:t>such claims.</w:t>
      </w:r>
    </w:p>
    <w:p>
      <w:pPr>
        <w:pStyle w:val="BodyText"/>
        <w:spacing w:before="4"/>
        <w:rPr>
          <w:sz w:val="25"/>
        </w:rPr>
      </w:pPr>
    </w:p>
    <w:p>
      <w:pPr>
        <w:spacing w:line="278" w:lineRule="auto" w:before="0"/>
        <w:ind w:left="143" w:right="206" w:firstLine="0"/>
        <w:jc w:val="both"/>
        <w:rPr>
          <w:sz w:val="22"/>
        </w:rPr>
      </w:pPr>
      <w:r>
        <w:rPr>
          <w:spacing w:val="-1"/>
          <w:sz w:val="22"/>
        </w:rPr>
        <w:t>The</w:t>
      </w:r>
      <w:r>
        <w:rPr>
          <w:spacing w:val="-12"/>
          <w:sz w:val="22"/>
        </w:rPr>
        <w:t> </w:t>
      </w:r>
      <w:r>
        <w:rPr>
          <w:spacing w:val="-1"/>
          <w:sz w:val="22"/>
        </w:rPr>
        <w:t>purchaser</w:t>
      </w:r>
      <w:r>
        <w:rPr>
          <w:spacing w:val="-13"/>
          <w:sz w:val="22"/>
        </w:rPr>
        <w:t> </w:t>
      </w:r>
      <w:r>
        <w:rPr>
          <w:spacing w:val="-1"/>
          <w:sz w:val="22"/>
        </w:rPr>
        <w:t>accepts</w:t>
      </w:r>
      <w:r>
        <w:rPr>
          <w:spacing w:val="-16"/>
          <w:sz w:val="22"/>
        </w:rPr>
        <w:t> </w:t>
      </w:r>
      <w:r>
        <w:rPr>
          <w:spacing w:val="-1"/>
          <w:sz w:val="22"/>
        </w:rPr>
        <w:t>the</w:t>
      </w:r>
      <w:r>
        <w:rPr>
          <w:spacing w:val="-12"/>
          <w:sz w:val="22"/>
        </w:rPr>
        <w:t> </w:t>
      </w:r>
      <w:r>
        <w:rPr>
          <w:spacing w:val="-1"/>
          <w:sz w:val="22"/>
        </w:rPr>
        <w:t>responsibility</w:t>
      </w:r>
      <w:r>
        <w:rPr>
          <w:spacing w:val="-14"/>
          <w:sz w:val="22"/>
        </w:rPr>
        <w:t> </w:t>
      </w:r>
      <w:r>
        <w:rPr>
          <w:spacing w:val="-1"/>
          <w:sz w:val="22"/>
        </w:rPr>
        <w:t>to</w:t>
      </w:r>
      <w:r>
        <w:rPr>
          <w:spacing w:val="-14"/>
          <w:sz w:val="22"/>
        </w:rPr>
        <w:t> </w:t>
      </w:r>
      <w:r>
        <w:rPr>
          <w:spacing w:val="-1"/>
          <w:sz w:val="22"/>
        </w:rPr>
        <w:t>monitor</w:t>
      </w:r>
      <w:r>
        <w:rPr>
          <w:spacing w:val="-13"/>
          <w:sz w:val="22"/>
        </w:rPr>
        <w:t> </w:t>
      </w:r>
      <w:r>
        <w:rPr>
          <w:sz w:val="22"/>
        </w:rPr>
        <w:t>the</w:t>
      </w:r>
      <w:r>
        <w:rPr>
          <w:spacing w:val="-13"/>
          <w:sz w:val="22"/>
        </w:rPr>
        <w:t> </w:t>
      </w:r>
      <w:r>
        <w:rPr>
          <w:sz w:val="22"/>
        </w:rPr>
        <w:t>market</w:t>
      </w:r>
      <w:r>
        <w:rPr>
          <w:spacing w:val="-15"/>
          <w:sz w:val="22"/>
        </w:rPr>
        <w:t> </w:t>
      </w:r>
      <w:r>
        <w:rPr>
          <w:sz w:val="22"/>
        </w:rPr>
        <w:t>for</w:t>
      </w:r>
      <w:r>
        <w:rPr>
          <w:spacing w:val="-16"/>
          <w:sz w:val="22"/>
        </w:rPr>
        <w:t> </w:t>
      </w:r>
      <w:r>
        <w:rPr>
          <w:sz w:val="22"/>
        </w:rPr>
        <w:t>the</w:t>
      </w:r>
      <w:r>
        <w:rPr>
          <w:spacing w:val="-14"/>
          <w:sz w:val="22"/>
        </w:rPr>
        <w:t> </w:t>
      </w:r>
      <w:r>
        <w:rPr>
          <w:sz w:val="22"/>
        </w:rPr>
        <w:t>purchased</w:t>
      </w:r>
      <w:r>
        <w:rPr>
          <w:spacing w:val="-12"/>
          <w:sz w:val="22"/>
        </w:rPr>
        <w:t> </w:t>
      </w:r>
      <w:r>
        <w:rPr>
          <w:sz w:val="22"/>
        </w:rPr>
        <w:t>products,</w:t>
      </w:r>
      <w:r>
        <w:rPr>
          <w:spacing w:val="-13"/>
          <w:sz w:val="22"/>
        </w:rPr>
        <w:t> </w:t>
      </w:r>
      <w:r>
        <w:rPr>
          <w:sz w:val="22"/>
        </w:rPr>
        <w:t>particularly</w:t>
      </w:r>
      <w:r>
        <w:rPr>
          <w:spacing w:val="-14"/>
          <w:sz w:val="22"/>
        </w:rPr>
        <w:t> </w:t>
      </w:r>
      <w:r>
        <w:rPr>
          <w:sz w:val="22"/>
        </w:rPr>
        <w:t>with</w:t>
      </w:r>
      <w:r>
        <w:rPr>
          <w:spacing w:val="-14"/>
          <w:sz w:val="22"/>
        </w:rPr>
        <w:t> </w:t>
      </w:r>
      <w:r>
        <w:rPr>
          <w:sz w:val="22"/>
        </w:rPr>
        <w:t>regard</w:t>
      </w:r>
      <w:r>
        <w:rPr>
          <w:spacing w:val="-58"/>
          <w:sz w:val="22"/>
        </w:rPr>
        <w:t> </w:t>
      </w:r>
      <w:r>
        <w:rPr>
          <w:sz w:val="22"/>
        </w:rPr>
        <w:t>to</w:t>
      </w:r>
      <w:r>
        <w:rPr>
          <w:spacing w:val="-2"/>
          <w:sz w:val="22"/>
        </w:rPr>
        <w:t> </w:t>
      </w:r>
      <w:r>
        <w:rPr>
          <w:sz w:val="22"/>
        </w:rPr>
        <w:t>product</w:t>
      </w:r>
      <w:r>
        <w:rPr>
          <w:spacing w:val="-2"/>
          <w:sz w:val="22"/>
        </w:rPr>
        <w:t> </w:t>
      </w:r>
      <w:r>
        <w:rPr>
          <w:sz w:val="22"/>
        </w:rPr>
        <w:t>safety,</w:t>
      </w:r>
      <w:r>
        <w:rPr>
          <w:spacing w:val="1"/>
          <w:sz w:val="22"/>
        </w:rPr>
        <w:t> </w:t>
      </w:r>
      <w:r>
        <w:rPr>
          <w:sz w:val="22"/>
        </w:rPr>
        <w:t>and</w:t>
      </w:r>
      <w:r>
        <w:rPr>
          <w:spacing w:val="-3"/>
          <w:sz w:val="22"/>
        </w:rPr>
        <w:t> </w:t>
      </w:r>
      <w:r>
        <w:rPr>
          <w:sz w:val="22"/>
        </w:rPr>
        <w:t>to</w:t>
      </w:r>
      <w:r>
        <w:rPr>
          <w:spacing w:val="-3"/>
          <w:sz w:val="22"/>
        </w:rPr>
        <w:t> </w:t>
      </w:r>
      <w:r>
        <w:rPr>
          <w:sz w:val="22"/>
        </w:rPr>
        <w:t>inform Bosch</w:t>
      </w:r>
      <w:r>
        <w:rPr>
          <w:spacing w:val="-3"/>
          <w:sz w:val="22"/>
        </w:rPr>
        <w:t> </w:t>
      </w:r>
      <w:r>
        <w:rPr>
          <w:sz w:val="22"/>
        </w:rPr>
        <w:t>Sensortec</w:t>
      </w:r>
      <w:r>
        <w:rPr>
          <w:spacing w:val="-6"/>
          <w:sz w:val="22"/>
        </w:rPr>
        <w:t> </w:t>
      </w:r>
      <w:r>
        <w:rPr>
          <w:sz w:val="22"/>
        </w:rPr>
        <w:t>without delay</w:t>
      </w:r>
      <w:r>
        <w:rPr>
          <w:spacing w:val="-1"/>
          <w:sz w:val="22"/>
        </w:rPr>
        <w:t> </w:t>
      </w:r>
      <w:r>
        <w:rPr>
          <w:sz w:val="22"/>
        </w:rPr>
        <w:t>of</w:t>
      </w:r>
      <w:r>
        <w:rPr>
          <w:spacing w:val="-2"/>
          <w:sz w:val="22"/>
        </w:rPr>
        <w:t> </w:t>
      </w:r>
      <w:r>
        <w:rPr>
          <w:sz w:val="22"/>
        </w:rPr>
        <w:t>all</w:t>
      </w:r>
      <w:r>
        <w:rPr>
          <w:spacing w:val="-1"/>
          <w:sz w:val="22"/>
        </w:rPr>
        <w:t> </w:t>
      </w:r>
      <w:r>
        <w:rPr>
          <w:sz w:val="22"/>
        </w:rPr>
        <w:t>safety-critical</w:t>
      </w:r>
      <w:r>
        <w:rPr>
          <w:spacing w:val="-1"/>
          <w:sz w:val="22"/>
        </w:rPr>
        <w:t> </w:t>
      </w:r>
      <w:r>
        <w:rPr>
          <w:sz w:val="22"/>
        </w:rPr>
        <w:t>incidents</w:t>
      </w:r>
    </w:p>
    <w:p>
      <w:pPr>
        <w:pStyle w:val="BodyText"/>
        <w:spacing w:before="7"/>
      </w:pPr>
    </w:p>
    <w:p>
      <w:pPr>
        <w:pStyle w:val="Heading2"/>
        <w:numPr>
          <w:ilvl w:val="1"/>
          <w:numId w:val="19"/>
        </w:numPr>
        <w:tabs>
          <w:tab w:pos="545" w:val="left" w:leader="none"/>
        </w:tabs>
        <w:spacing w:line="240" w:lineRule="auto" w:before="0" w:after="0"/>
        <w:ind w:left="544" w:right="0" w:hanging="402"/>
        <w:jc w:val="both"/>
      </w:pPr>
      <w:bookmarkStart w:name="_bookmark101" w:id="147"/>
      <w:bookmarkEnd w:id="147"/>
      <w:r>
        <w:rPr/>
      </w:r>
      <w:bookmarkStart w:name="_bookmark101" w:id="148"/>
      <w:bookmarkEnd w:id="148"/>
      <w:r>
        <w:rPr/>
        <w:t>App</w:t>
      </w:r>
      <w:r>
        <w:rPr/>
        <w:t>lication</w:t>
      </w:r>
      <w:r>
        <w:rPr>
          <w:spacing w:val="-4"/>
        </w:rPr>
        <w:t> </w:t>
      </w:r>
      <w:r>
        <w:rPr/>
        <w:t>examples</w:t>
      </w:r>
      <w:r>
        <w:rPr>
          <w:spacing w:val="-6"/>
        </w:rPr>
        <w:t> </w:t>
      </w:r>
      <w:r>
        <w:rPr/>
        <w:t>and</w:t>
      </w:r>
      <w:r>
        <w:rPr>
          <w:spacing w:val="-5"/>
        </w:rPr>
        <w:t> </w:t>
      </w:r>
      <w:r>
        <w:rPr/>
        <w:t>hints</w:t>
      </w:r>
    </w:p>
    <w:p>
      <w:pPr>
        <w:spacing w:line="276" w:lineRule="auto" w:before="136"/>
        <w:ind w:left="143" w:right="202" w:firstLine="0"/>
        <w:jc w:val="both"/>
        <w:rPr>
          <w:sz w:val="22"/>
        </w:rPr>
      </w:pPr>
      <w:r>
        <w:rPr>
          <w:sz w:val="22"/>
        </w:rPr>
        <w:t>With respect to any examples or hints given herein, any typical values stated herein and/or any information</w:t>
      </w:r>
      <w:r>
        <w:rPr>
          <w:spacing w:val="1"/>
          <w:sz w:val="22"/>
        </w:rPr>
        <w:t> </w:t>
      </w:r>
      <w:r>
        <w:rPr>
          <w:sz w:val="22"/>
        </w:rPr>
        <w:t>regarding</w:t>
      </w:r>
      <w:r>
        <w:rPr>
          <w:spacing w:val="-10"/>
          <w:sz w:val="22"/>
        </w:rPr>
        <w:t> </w:t>
      </w:r>
      <w:r>
        <w:rPr>
          <w:sz w:val="22"/>
        </w:rPr>
        <w:t>the</w:t>
      </w:r>
      <w:r>
        <w:rPr>
          <w:spacing w:val="-8"/>
          <w:sz w:val="22"/>
        </w:rPr>
        <w:t> </w:t>
      </w:r>
      <w:r>
        <w:rPr>
          <w:sz w:val="22"/>
        </w:rPr>
        <w:t>application</w:t>
      </w:r>
      <w:r>
        <w:rPr>
          <w:spacing w:val="-10"/>
          <w:sz w:val="22"/>
        </w:rPr>
        <w:t> </w:t>
      </w:r>
      <w:r>
        <w:rPr>
          <w:sz w:val="22"/>
        </w:rPr>
        <w:t>of</w:t>
      </w:r>
      <w:r>
        <w:rPr>
          <w:spacing w:val="-9"/>
          <w:sz w:val="22"/>
        </w:rPr>
        <w:t> </w:t>
      </w:r>
      <w:r>
        <w:rPr>
          <w:sz w:val="22"/>
        </w:rPr>
        <w:t>the</w:t>
      </w:r>
      <w:r>
        <w:rPr>
          <w:spacing w:val="-8"/>
          <w:sz w:val="22"/>
        </w:rPr>
        <w:t> </w:t>
      </w:r>
      <w:r>
        <w:rPr>
          <w:sz w:val="22"/>
        </w:rPr>
        <w:t>device,</w:t>
      </w:r>
      <w:r>
        <w:rPr>
          <w:spacing w:val="-6"/>
          <w:sz w:val="22"/>
        </w:rPr>
        <w:t> </w:t>
      </w:r>
      <w:r>
        <w:rPr>
          <w:sz w:val="22"/>
        </w:rPr>
        <w:t>Bosch</w:t>
      </w:r>
      <w:r>
        <w:rPr>
          <w:spacing w:val="-7"/>
          <w:sz w:val="22"/>
        </w:rPr>
        <w:t> </w:t>
      </w:r>
      <w:r>
        <w:rPr>
          <w:sz w:val="22"/>
        </w:rPr>
        <w:t>Sensortec</w:t>
      </w:r>
      <w:r>
        <w:rPr>
          <w:spacing w:val="-10"/>
          <w:sz w:val="22"/>
        </w:rPr>
        <w:t> </w:t>
      </w:r>
      <w:r>
        <w:rPr>
          <w:sz w:val="22"/>
        </w:rPr>
        <w:t>hereby</w:t>
      </w:r>
      <w:r>
        <w:rPr>
          <w:spacing w:val="-7"/>
          <w:sz w:val="22"/>
        </w:rPr>
        <w:t> </w:t>
      </w:r>
      <w:r>
        <w:rPr>
          <w:sz w:val="22"/>
        </w:rPr>
        <w:t>disclaims</w:t>
      </w:r>
      <w:r>
        <w:rPr>
          <w:spacing w:val="-9"/>
          <w:sz w:val="22"/>
        </w:rPr>
        <w:t> </w:t>
      </w:r>
      <w:r>
        <w:rPr>
          <w:sz w:val="22"/>
        </w:rPr>
        <w:t>any</w:t>
      </w:r>
      <w:r>
        <w:rPr>
          <w:spacing w:val="-7"/>
          <w:sz w:val="22"/>
        </w:rPr>
        <w:t> </w:t>
      </w:r>
      <w:r>
        <w:rPr>
          <w:sz w:val="22"/>
        </w:rPr>
        <w:t>and</w:t>
      </w:r>
      <w:r>
        <w:rPr>
          <w:spacing w:val="-10"/>
          <w:sz w:val="22"/>
        </w:rPr>
        <w:t> </w:t>
      </w:r>
      <w:r>
        <w:rPr>
          <w:sz w:val="22"/>
        </w:rPr>
        <w:t>all</w:t>
      </w:r>
      <w:r>
        <w:rPr>
          <w:spacing w:val="-8"/>
          <w:sz w:val="22"/>
        </w:rPr>
        <w:t> </w:t>
      </w:r>
      <w:r>
        <w:rPr>
          <w:sz w:val="22"/>
        </w:rPr>
        <w:t>warranties</w:t>
      </w:r>
      <w:r>
        <w:rPr>
          <w:spacing w:val="-7"/>
          <w:sz w:val="22"/>
        </w:rPr>
        <w:t> </w:t>
      </w:r>
      <w:r>
        <w:rPr>
          <w:sz w:val="22"/>
        </w:rPr>
        <w:t>and</w:t>
      </w:r>
      <w:r>
        <w:rPr>
          <w:spacing w:val="-8"/>
          <w:sz w:val="22"/>
        </w:rPr>
        <w:t> </w:t>
      </w:r>
      <w:r>
        <w:rPr>
          <w:sz w:val="22"/>
        </w:rPr>
        <w:t>liabilities</w:t>
      </w:r>
      <w:r>
        <w:rPr>
          <w:spacing w:val="-7"/>
          <w:sz w:val="22"/>
        </w:rPr>
        <w:t> </w:t>
      </w:r>
      <w:r>
        <w:rPr>
          <w:sz w:val="22"/>
        </w:rPr>
        <w:t>of</w:t>
      </w:r>
      <w:r>
        <w:rPr>
          <w:spacing w:val="1"/>
          <w:sz w:val="22"/>
        </w:rPr>
        <w:t> </w:t>
      </w:r>
      <w:r>
        <w:rPr>
          <w:sz w:val="22"/>
        </w:rPr>
        <w:t>any</w:t>
      </w:r>
      <w:r>
        <w:rPr>
          <w:spacing w:val="-4"/>
          <w:sz w:val="22"/>
        </w:rPr>
        <w:t> </w:t>
      </w:r>
      <w:r>
        <w:rPr>
          <w:sz w:val="22"/>
        </w:rPr>
        <w:t>kind,</w:t>
      </w:r>
      <w:r>
        <w:rPr>
          <w:spacing w:val="-6"/>
          <w:sz w:val="22"/>
        </w:rPr>
        <w:t> </w:t>
      </w:r>
      <w:r>
        <w:rPr>
          <w:sz w:val="22"/>
        </w:rPr>
        <w:t>including</w:t>
      </w:r>
      <w:r>
        <w:rPr>
          <w:spacing w:val="-4"/>
          <w:sz w:val="22"/>
        </w:rPr>
        <w:t> </w:t>
      </w:r>
      <w:r>
        <w:rPr>
          <w:sz w:val="22"/>
        </w:rPr>
        <w:t>without</w:t>
      </w:r>
      <w:r>
        <w:rPr>
          <w:spacing w:val="-4"/>
          <w:sz w:val="22"/>
        </w:rPr>
        <w:t> </w:t>
      </w:r>
      <w:r>
        <w:rPr>
          <w:sz w:val="22"/>
        </w:rPr>
        <w:t>limitation</w:t>
      </w:r>
      <w:r>
        <w:rPr>
          <w:spacing w:val="-7"/>
          <w:sz w:val="22"/>
        </w:rPr>
        <w:t> </w:t>
      </w:r>
      <w:r>
        <w:rPr>
          <w:sz w:val="22"/>
        </w:rPr>
        <w:t>warranties</w:t>
      </w:r>
      <w:r>
        <w:rPr>
          <w:spacing w:val="-6"/>
          <w:sz w:val="22"/>
        </w:rPr>
        <w:t> </w:t>
      </w:r>
      <w:r>
        <w:rPr>
          <w:sz w:val="22"/>
        </w:rPr>
        <w:t>of</w:t>
      </w:r>
      <w:r>
        <w:rPr>
          <w:spacing w:val="-6"/>
          <w:sz w:val="22"/>
        </w:rPr>
        <w:t> </w:t>
      </w:r>
      <w:r>
        <w:rPr>
          <w:sz w:val="22"/>
        </w:rPr>
        <w:t>non-infringement</w:t>
      </w:r>
      <w:r>
        <w:rPr>
          <w:spacing w:val="-5"/>
          <w:sz w:val="22"/>
        </w:rPr>
        <w:t> </w:t>
      </w:r>
      <w:r>
        <w:rPr>
          <w:sz w:val="22"/>
        </w:rPr>
        <w:t>of</w:t>
      </w:r>
      <w:r>
        <w:rPr>
          <w:spacing w:val="-6"/>
          <w:sz w:val="22"/>
        </w:rPr>
        <w:t> </w:t>
      </w:r>
      <w:r>
        <w:rPr>
          <w:sz w:val="22"/>
        </w:rPr>
        <w:t>intellectual</w:t>
      </w:r>
      <w:r>
        <w:rPr>
          <w:spacing w:val="-5"/>
          <w:sz w:val="22"/>
        </w:rPr>
        <w:t> </w:t>
      </w:r>
      <w:r>
        <w:rPr>
          <w:sz w:val="22"/>
        </w:rPr>
        <w:t>property</w:t>
      </w:r>
      <w:r>
        <w:rPr>
          <w:spacing w:val="-6"/>
          <w:sz w:val="22"/>
        </w:rPr>
        <w:t> </w:t>
      </w:r>
      <w:r>
        <w:rPr>
          <w:sz w:val="22"/>
        </w:rPr>
        <w:t>rights</w:t>
      </w:r>
      <w:r>
        <w:rPr>
          <w:spacing w:val="-7"/>
          <w:sz w:val="22"/>
        </w:rPr>
        <w:t> </w:t>
      </w:r>
      <w:r>
        <w:rPr>
          <w:sz w:val="22"/>
        </w:rPr>
        <w:t>or</w:t>
      </w:r>
      <w:r>
        <w:rPr>
          <w:spacing w:val="-7"/>
          <w:sz w:val="22"/>
        </w:rPr>
        <w:t> </w:t>
      </w:r>
      <w:r>
        <w:rPr>
          <w:sz w:val="22"/>
        </w:rPr>
        <w:t>copyrights</w:t>
      </w:r>
      <w:r>
        <w:rPr>
          <w:spacing w:val="-7"/>
          <w:sz w:val="22"/>
        </w:rPr>
        <w:t> </w:t>
      </w:r>
      <w:r>
        <w:rPr>
          <w:sz w:val="22"/>
        </w:rPr>
        <w:t>of</w:t>
      </w:r>
      <w:r>
        <w:rPr>
          <w:spacing w:val="1"/>
          <w:sz w:val="22"/>
        </w:rPr>
        <w:t> </w:t>
      </w:r>
      <w:r>
        <w:rPr>
          <w:sz w:val="22"/>
        </w:rPr>
        <w:t>any</w:t>
      </w:r>
      <w:r>
        <w:rPr>
          <w:spacing w:val="-9"/>
          <w:sz w:val="22"/>
        </w:rPr>
        <w:t> </w:t>
      </w:r>
      <w:r>
        <w:rPr>
          <w:sz w:val="22"/>
        </w:rPr>
        <w:t>third</w:t>
      </w:r>
      <w:r>
        <w:rPr>
          <w:spacing w:val="-7"/>
          <w:sz w:val="22"/>
        </w:rPr>
        <w:t> </w:t>
      </w:r>
      <w:r>
        <w:rPr>
          <w:sz w:val="22"/>
        </w:rPr>
        <w:t>party.</w:t>
      </w:r>
      <w:r>
        <w:rPr>
          <w:spacing w:val="-11"/>
          <w:sz w:val="22"/>
        </w:rPr>
        <w:t> </w:t>
      </w:r>
      <w:r>
        <w:rPr>
          <w:sz w:val="22"/>
        </w:rPr>
        <w:t>The</w:t>
      </w:r>
      <w:r>
        <w:rPr>
          <w:spacing w:val="-10"/>
          <w:sz w:val="22"/>
        </w:rPr>
        <w:t> </w:t>
      </w:r>
      <w:r>
        <w:rPr>
          <w:sz w:val="22"/>
        </w:rPr>
        <w:t>information</w:t>
      </w:r>
      <w:r>
        <w:rPr>
          <w:spacing w:val="-10"/>
          <w:sz w:val="22"/>
        </w:rPr>
        <w:t> </w:t>
      </w:r>
      <w:r>
        <w:rPr>
          <w:sz w:val="22"/>
        </w:rPr>
        <w:t>given</w:t>
      </w:r>
      <w:r>
        <w:rPr>
          <w:spacing w:val="-8"/>
          <w:sz w:val="22"/>
        </w:rPr>
        <w:t> </w:t>
      </w:r>
      <w:r>
        <w:rPr>
          <w:sz w:val="22"/>
        </w:rPr>
        <w:t>in</w:t>
      </w:r>
      <w:r>
        <w:rPr>
          <w:spacing w:val="-10"/>
          <w:sz w:val="22"/>
        </w:rPr>
        <w:t> </w:t>
      </w:r>
      <w:r>
        <w:rPr>
          <w:sz w:val="22"/>
        </w:rPr>
        <w:t>this</w:t>
      </w:r>
      <w:r>
        <w:rPr>
          <w:spacing w:val="-9"/>
          <w:sz w:val="22"/>
        </w:rPr>
        <w:t> </w:t>
      </w:r>
      <w:r>
        <w:rPr>
          <w:sz w:val="22"/>
        </w:rPr>
        <w:t>document</w:t>
      </w:r>
      <w:r>
        <w:rPr>
          <w:spacing w:val="-8"/>
          <w:sz w:val="22"/>
        </w:rPr>
        <w:t> </w:t>
      </w:r>
      <w:r>
        <w:rPr>
          <w:sz w:val="22"/>
        </w:rPr>
        <w:t>shall</w:t>
      </w:r>
      <w:r>
        <w:rPr>
          <w:spacing w:val="-8"/>
          <w:sz w:val="22"/>
        </w:rPr>
        <w:t> </w:t>
      </w:r>
      <w:r>
        <w:rPr>
          <w:sz w:val="22"/>
        </w:rPr>
        <w:t>in</w:t>
      </w:r>
      <w:r>
        <w:rPr>
          <w:spacing w:val="-10"/>
          <w:sz w:val="22"/>
        </w:rPr>
        <w:t> </w:t>
      </w:r>
      <w:r>
        <w:rPr>
          <w:sz w:val="22"/>
        </w:rPr>
        <w:t>no</w:t>
      </w:r>
      <w:r>
        <w:rPr>
          <w:spacing w:val="-10"/>
          <w:sz w:val="22"/>
        </w:rPr>
        <w:t> </w:t>
      </w:r>
      <w:r>
        <w:rPr>
          <w:sz w:val="22"/>
        </w:rPr>
        <w:t>event</w:t>
      </w:r>
      <w:r>
        <w:rPr>
          <w:spacing w:val="-9"/>
          <w:sz w:val="22"/>
        </w:rPr>
        <w:t> </w:t>
      </w:r>
      <w:r>
        <w:rPr>
          <w:sz w:val="22"/>
        </w:rPr>
        <w:t>be</w:t>
      </w:r>
      <w:r>
        <w:rPr>
          <w:spacing w:val="-10"/>
          <w:sz w:val="22"/>
        </w:rPr>
        <w:t> </w:t>
      </w:r>
      <w:r>
        <w:rPr>
          <w:sz w:val="22"/>
        </w:rPr>
        <w:t>regarded</w:t>
      </w:r>
      <w:r>
        <w:rPr>
          <w:spacing w:val="-9"/>
          <w:sz w:val="22"/>
        </w:rPr>
        <w:t> </w:t>
      </w:r>
      <w:r>
        <w:rPr>
          <w:sz w:val="22"/>
        </w:rPr>
        <w:t>as</w:t>
      </w:r>
      <w:r>
        <w:rPr>
          <w:spacing w:val="-10"/>
          <w:sz w:val="22"/>
        </w:rPr>
        <w:t> </w:t>
      </w:r>
      <w:r>
        <w:rPr>
          <w:sz w:val="22"/>
        </w:rPr>
        <w:t>a</w:t>
      </w:r>
      <w:r>
        <w:rPr>
          <w:spacing w:val="-7"/>
          <w:sz w:val="22"/>
        </w:rPr>
        <w:t> </w:t>
      </w:r>
      <w:r>
        <w:rPr>
          <w:sz w:val="22"/>
        </w:rPr>
        <w:t>guarantee</w:t>
      </w:r>
      <w:r>
        <w:rPr>
          <w:spacing w:val="-10"/>
          <w:sz w:val="22"/>
        </w:rPr>
        <w:t> </w:t>
      </w:r>
      <w:r>
        <w:rPr>
          <w:sz w:val="22"/>
        </w:rPr>
        <w:t>of</w:t>
      </w:r>
      <w:r>
        <w:rPr>
          <w:spacing w:val="-9"/>
          <w:sz w:val="22"/>
        </w:rPr>
        <w:t> </w:t>
      </w:r>
      <w:r>
        <w:rPr>
          <w:sz w:val="22"/>
        </w:rPr>
        <w:t>conditions</w:t>
      </w:r>
      <w:r>
        <w:rPr>
          <w:spacing w:val="-59"/>
          <w:sz w:val="22"/>
        </w:rPr>
        <w:t> </w:t>
      </w:r>
      <w:r>
        <w:rPr>
          <w:sz w:val="22"/>
        </w:rPr>
        <w:t>or characteristics. They are provided for illustrative purposes only and no evaluation regarding infringement of</w:t>
      </w:r>
      <w:r>
        <w:rPr>
          <w:spacing w:val="1"/>
          <w:sz w:val="22"/>
        </w:rPr>
        <w:t> </w:t>
      </w:r>
      <w:r>
        <w:rPr>
          <w:sz w:val="22"/>
        </w:rPr>
        <w:t>intellectual</w:t>
      </w:r>
      <w:r>
        <w:rPr>
          <w:spacing w:val="-3"/>
          <w:sz w:val="22"/>
        </w:rPr>
        <w:t> </w:t>
      </w:r>
      <w:r>
        <w:rPr>
          <w:sz w:val="22"/>
        </w:rPr>
        <w:t>property</w:t>
      </w:r>
      <w:r>
        <w:rPr>
          <w:spacing w:val="-5"/>
          <w:sz w:val="22"/>
        </w:rPr>
        <w:t> </w:t>
      </w:r>
      <w:r>
        <w:rPr>
          <w:sz w:val="22"/>
        </w:rPr>
        <w:t>rights</w:t>
      </w:r>
      <w:r>
        <w:rPr>
          <w:spacing w:val="-2"/>
          <w:sz w:val="22"/>
        </w:rPr>
        <w:t> </w:t>
      </w:r>
      <w:r>
        <w:rPr>
          <w:sz w:val="22"/>
        </w:rPr>
        <w:t>or</w:t>
      </w:r>
      <w:r>
        <w:rPr>
          <w:spacing w:val="-4"/>
          <w:sz w:val="22"/>
        </w:rPr>
        <w:t> </w:t>
      </w:r>
      <w:r>
        <w:rPr>
          <w:sz w:val="22"/>
        </w:rPr>
        <w:t>copyrights</w:t>
      </w:r>
      <w:r>
        <w:rPr>
          <w:spacing w:val="-1"/>
          <w:sz w:val="22"/>
        </w:rPr>
        <w:t> </w:t>
      </w:r>
      <w:r>
        <w:rPr>
          <w:sz w:val="22"/>
        </w:rPr>
        <w:t>or</w:t>
      </w:r>
      <w:r>
        <w:rPr>
          <w:spacing w:val="-4"/>
          <w:sz w:val="22"/>
        </w:rPr>
        <w:t> </w:t>
      </w:r>
      <w:r>
        <w:rPr>
          <w:sz w:val="22"/>
        </w:rPr>
        <w:t>regarding</w:t>
      </w:r>
      <w:r>
        <w:rPr>
          <w:spacing w:val="-3"/>
          <w:sz w:val="22"/>
        </w:rPr>
        <w:t> </w:t>
      </w:r>
      <w:r>
        <w:rPr>
          <w:sz w:val="22"/>
        </w:rPr>
        <w:t>functionality,</w:t>
      </w:r>
      <w:r>
        <w:rPr>
          <w:spacing w:val="-1"/>
          <w:sz w:val="22"/>
        </w:rPr>
        <w:t> </w:t>
      </w:r>
      <w:r>
        <w:rPr>
          <w:sz w:val="22"/>
        </w:rPr>
        <w:t>performance</w:t>
      </w:r>
      <w:r>
        <w:rPr>
          <w:spacing w:val="-3"/>
          <w:sz w:val="22"/>
        </w:rPr>
        <w:t> </w:t>
      </w:r>
      <w:r>
        <w:rPr>
          <w:sz w:val="22"/>
        </w:rPr>
        <w:t>or</w:t>
      </w:r>
      <w:r>
        <w:rPr>
          <w:spacing w:val="-4"/>
          <w:sz w:val="22"/>
        </w:rPr>
        <w:t> </w:t>
      </w:r>
      <w:r>
        <w:rPr>
          <w:sz w:val="22"/>
        </w:rPr>
        <w:t>error</w:t>
      </w:r>
      <w:r>
        <w:rPr>
          <w:spacing w:val="-3"/>
          <w:sz w:val="22"/>
        </w:rPr>
        <w:t> </w:t>
      </w:r>
      <w:r>
        <w:rPr>
          <w:sz w:val="22"/>
        </w:rPr>
        <w:t>has</w:t>
      </w:r>
      <w:r>
        <w:rPr>
          <w:spacing w:val="-2"/>
          <w:sz w:val="22"/>
        </w:rPr>
        <w:t> </w:t>
      </w:r>
      <w:r>
        <w:rPr>
          <w:sz w:val="22"/>
        </w:rPr>
        <w:t>been</w:t>
      </w:r>
      <w:r>
        <w:rPr>
          <w:spacing w:val="-5"/>
          <w:sz w:val="22"/>
        </w:rPr>
        <w:t> </w:t>
      </w:r>
      <w:r>
        <w:rPr>
          <w:sz w:val="22"/>
        </w:rPr>
        <w:t>made.</w:t>
      </w:r>
    </w:p>
    <w:p>
      <w:pPr>
        <w:spacing w:after="0" w:line="276" w:lineRule="auto"/>
        <w:jc w:val="both"/>
        <w:rPr>
          <w:sz w:val="22"/>
        </w:rPr>
        <w:sectPr>
          <w:pgSz w:w="11910" w:h="16840"/>
          <w:pgMar w:header="0" w:footer="614" w:top="840" w:bottom="800" w:left="360" w:right="300"/>
        </w:sectPr>
      </w:pPr>
    </w:p>
    <w:p>
      <w:pPr>
        <w:pStyle w:val="BodyText"/>
        <w:spacing w:before="3"/>
        <w:rPr>
          <w:sz w:val="29"/>
        </w:rPr>
      </w:pPr>
    </w:p>
    <w:p>
      <w:pPr>
        <w:pStyle w:val="Heading1"/>
        <w:numPr>
          <w:ilvl w:val="0"/>
          <w:numId w:val="19"/>
        </w:numPr>
        <w:tabs>
          <w:tab w:pos="456" w:val="left" w:leader="none"/>
        </w:tabs>
        <w:spacing w:line="240" w:lineRule="auto" w:before="92" w:after="0"/>
        <w:ind w:left="456" w:right="0" w:hanging="313"/>
        <w:jc w:val="left"/>
      </w:pPr>
      <w:bookmarkStart w:name="_bookmark102" w:id="149"/>
      <w:bookmarkEnd w:id="149"/>
      <w:r>
        <w:rPr>
          <w:b w:val="0"/>
        </w:rPr>
      </w:r>
      <w:bookmarkStart w:name="_bookmark102" w:id="150"/>
      <w:bookmarkEnd w:id="150"/>
      <w:r>
        <w:rPr/>
        <w:t>D</w:t>
      </w:r>
      <w:r>
        <w:rPr/>
        <w:t>ocument</w:t>
      </w:r>
      <w:r>
        <w:rPr>
          <w:spacing w:val="-9"/>
        </w:rPr>
        <w:t> </w:t>
      </w:r>
      <w:r>
        <w:rPr/>
        <w:t>history</w:t>
      </w:r>
      <w:r>
        <w:rPr>
          <w:spacing w:val="-9"/>
        </w:rPr>
        <w:t> </w:t>
      </w:r>
      <w:r>
        <w:rPr/>
        <w:t>and</w:t>
      </w:r>
      <w:r>
        <w:rPr>
          <w:spacing w:val="-7"/>
        </w:rPr>
        <w:t> </w:t>
      </w:r>
      <w:r>
        <w:rPr/>
        <w:t>modifications</w:t>
      </w:r>
    </w:p>
    <w:p>
      <w:pPr>
        <w:pStyle w:val="BodyText"/>
        <w:spacing w:before="11"/>
        <w:rPr>
          <w:rFonts w:ascii="Arial"/>
          <w:b/>
        </w:rPr>
      </w:pPr>
    </w:p>
    <w:tbl>
      <w:tblPr>
        <w:tblCellSpacing w:w="21" w:type="dxa"/>
        <w:tblW w:w="0" w:type="auto"/>
        <w:jc w:val="left"/>
        <w:tblInd w:w="17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94"/>
        <w:gridCol w:w="1559"/>
        <w:gridCol w:w="6238"/>
        <w:gridCol w:w="2127"/>
      </w:tblGrid>
      <w:tr>
        <w:trPr>
          <w:trHeight w:val="248" w:hRule="atLeast"/>
        </w:trPr>
        <w:tc>
          <w:tcPr>
            <w:tcW w:w="994" w:type="dxa"/>
            <w:tcBorders>
              <w:top w:val="nil"/>
              <w:left w:val="nil"/>
            </w:tcBorders>
            <w:shd w:val="clear" w:color="auto" w:fill="585858"/>
          </w:tcPr>
          <w:p>
            <w:pPr>
              <w:pStyle w:val="TableParagraph"/>
              <w:spacing w:before="38"/>
              <w:ind w:left="108"/>
              <w:rPr>
                <w:sz w:val="20"/>
              </w:rPr>
            </w:pPr>
            <w:r>
              <w:rPr>
                <w:color w:val="FFFFFF"/>
                <w:sz w:val="20"/>
              </w:rPr>
              <w:t>Rev.</w:t>
            </w:r>
          </w:p>
        </w:tc>
        <w:tc>
          <w:tcPr>
            <w:tcW w:w="1559" w:type="dxa"/>
            <w:tcBorders>
              <w:top w:val="nil"/>
            </w:tcBorders>
            <w:shd w:val="clear" w:color="auto" w:fill="585858"/>
          </w:tcPr>
          <w:p>
            <w:pPr>
              <w:pStyle w:val="TableParagraph"/>
              <w:spacing w:before="38"/>
              <w:ind w:left="85"/>
              <w:rPr>
                <w:sz w:val="20"/>
              </w:rPr>
            </w:pPr>
            <w:r>
              <w:rPr>
                <w:color w:val="FFFFFF"/>
                <w:sz w:val="20"/>
              </w:rPr>
              <w:t>Chapter</w:t>
            </w:r>
          </w:p>
        </w:tc>
        <w:tc>
          <w:tcPr>
            <w:tcW w:w="6238" w:type="dxa"/>
            <w:tcBorders>
              <w:top w:val="nil"/>
            </w:tcBorders>
            <w:shd w:val="clear" w:color="auto" w:fill="585858"/>
          </w:tcPr>
          <w:p>
            <w:pPr>
              <w:pStyle w:val="TableParagraph"/>
              <w:spacing w:before="38"/>
              <w:ind w:left="86"/>
              <w:rPr>
                <w:sz w:val="20"/>
              </w:rPr>
            </w:pPr>
            <w:r>
              <w:rPr>
                <w:color w:val="FFFFFF"/>
                <w:sz w:val="20"/>
              </w:rPr>
              <w:t>Description</w:t>
            </w:r>
            <w:r>
              <w:rPr>
                <w:color w:val="FFFFFF"/>
                <w:spacing w:val="-9"/>
                <w:sz w:val="20"/>
              </w:rPr>
              <w:t> </w:t>
            </w:r>
            <w:r>
              <w:rPr>
                <w:color w:val="FFFFFF"/>
                <w:sz w:val="20"/>
              </w:rPr>
              <w:t>of</w:t>
            </w:r>
            <w:r>
              <w:rPr>
                <w:color w:val="FFFFFF"/>
                <w:spacing w:val="-7"/>
                <w:sz w:val="20"/>
              </w:rPr>
              <w:t> </w:t>
            </w:r>
            <w:r>
              <w:rPr>
                <w:color w:val="FFFFFF"/>
                <w:sz w:val="20"/>
              </w:rPr>
              <w:t>modifications</w:t>
            </w:r>
          </w:p>
        </w:tc>
        <w:tc>
          <w:tcPr>
            <w:tcW w:w="2127" w:type="dxa"/>
            <w:tcBorders>
              <w:top w:val="nil"/>
              <w:right w:val="nil"/>
            </w:tcBorders>
            <w:shd w:val="clear" w:color="auto" w:fill="585858"/>
          </w:tcPr>
          <w:p>
            <w:pPr>
              <w:pStyle w:val="TableParagraph"/>
              <w:spacing w:before="38"/>
              <w:ind w:left="87"/>
              <w:rPr>
                <w:sz w:val="20"/>
              </w:rPr>
            </w:pPr>
            <w:r>
              <w:rPr>
                <w:color w:val="FFFFFF"/>
                <w:sz w:val="20"/>
              </w:rPr>
              <w:t>Date</w:t>
            </w:r>
          </w:p>
        </w:tc>
      </w:tr>
      <w:tr>
        <w:trPr>
          <w:trHeight w:val="324" w:hRule="atLeast"/>
        </w:trPr>
        <w:tc>
          <w:tcPr>
            <w:tcW w:w="994" w:type="dxa"/>
            <w:tcBorders>
              <w:left w:val="nil"/>
            </w:tcBorders>
            <w:shd w:val="clear" w:color="auto" w:fill="F1F1F1"/>
          </w:tcPr>
          <w:p>
            <w:pPr>
              <w:pStyle w:val="TableParagraph"/>
              <w:spacing w:before="39"/>
              <w:ind w:left="108"/>
              <w:rPr>
                <w:sz w:val="20"/>
              </w:rPr>
            </w:pPr>
            <w:r>
              <w:rPr>
                <w:sz w:val="20"/>
              </w:rPr>
              <w:t>1.0</w:t>
            </w:r>
          </w:p>
        </w:tc>
        <w:tc>
          <w:tcPr>
            <w:tcW w:w="1559" w:type="dxa"/>
            <w:shd w:val="clear" w:color="auto" w:fill="F1F1F1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238" w:type="dxa"/>
            <w:shd w:val="clear" w:color="auto" w:fill="F1F1F1"/>
          </w:tcPr>
          <w:p>
            <w:pPr>
              <w:pStyle w:val="TableParagraph"/>
              <w:spacing w:before="39"/>
              <w:ind w:left="86"/>
              <w:rPr>
                <w:sz w:val="20"/>
              </w:rPr>
            </w:pPr>
            <w:r>
              <w:rPr>
                <w:sz w:val="20"/>
              </w:rPr>
              <w:t>Initial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release</w:t>
            </w:r>
          </w:p>
        </w:tc>
        <w:tc>
          <w:tcPr>
            <w:tcW w:w="2127" w:type="dxa"/>
            <w:tcBorders>
              <w:right w:val="nil"/>
            </w:tcBorders>
            <w:shd w:val="clear" w:color="auto" w:fill="F1F1F1"/>
          </w:tcPr>
          <w:p>
            <w:pPr>
              <w:pStyle w:val="TableParagraph"/>
              <w:spacing w:before="39"/>
              <w:ind w:left="87"/>
              <w:rPr>
                <w:sz w:val="20"/>
              </w:rPr>
            </w:pPr>
            <w:r>
              <w:rPr>
                <w:sz w:val="20"/>
              </w:rPr>
              <w:t>April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2021</w:t>
            </w:r>
          </w:p>
        </w:tc>
      </w:tr>
      <w:tr>
        <w:trPr>
          <w:trHeight w:val="2477" w:hRule="atLeast"/>
        </w:trPr>
        <w:tc>
          <w:tcPr>
            <w:tcW w:w="994" w:type="dxa"/>
            <w:tcBorders>
              <w:left w:val="nil"/>
            </w:tcBorders>
            <w:shd w:val="clear" w:color="auto" w:fill="CCCCCC"/>
          </w:tcPr>
          <w:p>
            <w:pPr>
              <w:pStyle w:val="TableParagraph"/>
              <w:spacing w:before="37"/>
              <w:ind w:left="108"/>
              <w:rPr>
                <w:sz w:val="20"/>
              </w:rPr>
            </w:pPr>
            <w:r>
              <w:rPr>
                <w:sz w:val="20"/>
              </w:rPr>
              <w:t>1.1</w:t>
            </w:r>
          </w:p>
        </w:tc>
        <w:tc>
          <w:tcPr>
            <w:tcW w:w="1559" w:type="dxa"/>
            <w:shd w:val="clear" w:color="auto" w:fill="CCCCCC"/>
          </w:tcPr>
          <w:p>
            <w:pPr>
              <w:pStyle w:val="TableParagraph"/>
              <w:spacing w:before="37"/>
              <w:ind w:left="85"/>
              <w:rPr>
                <w:sz w:val="20"/>
              </w:rPr>
            </w:pPr>
            <w:r>
              <w:rPr>
                <w:sz w:val="20"/>
              </w:rPr>
              <w:t>1.2</w:t>
            </w:r>
          </w:p>
          <w:p>
            <w:pPr>
              <w:pStyle w:val="TableParagraph"/>
              <w:rPr>
                <w:rFonts w:ascii="Arial"/>
                <w:b/>
                <w:sz w:val="22"/>
              </w:rPr>
            </w:pPr>
          </w:p>
          <w:p>
            <w:pPr>
              <w:pStyle w:val="TableParagraph"/>
              <w:rPr>
                <w:rFonts w:ascii="Arial"/>
                <w:b/>
                <w:sz w:val="22"/>
              </w:rPr>
            </w:pPr>
          </w:p>
          <w:p>
            <w:pPr>
              <w:pStyle w:val="TableParagraph"/>
              <w:rPr>
                <w:rFonts w:ascii="Arial"/>
                <w:b/>
                <w:sz w:val="22"/>
              </w:rPr>
            </w:pPr>
          </w:p>
          <w:p>
            <w:pPr>
              <w:pStyle w:val="TableParagraph"/>
              <w:spacing w:before="132"/>
              <w:ind w:left="85"/>
              <w:rPr>
                <w:sz w:val="20"/>
              </w:rPr>
            </w:pPr>
            <w:r>
              <w:rPr>
                <w:sz w:val="20"/>
              </w:rPr>
              <w:t>1.5</w:t>
            </w:r>
          </w:p>
          <w:p>
            <w:pPr>
              <w:pStyle w:val="TableParagraph"/>
              <w:spacing w:before="7"/>
              <w:rPr>
                <w:rFonts w:ascii="Arial"/>
                <w:b/>
                <w:sz w:val="28"/>
              </w:rPr>
            </w:pPr>
          </w:p>
          <w:p>
            <w:pPr>
              <w:pStyle w:val="TableParagraph"/>
              <w:ind w:left="85"/>
              <w:rPr>
                <w:sz w:val="20"/>
              </w:rPr>
            </w:pPr>
            <w:r>
              <w:rPr>
                <w:sz w:val="20"/>
              </w:rPr>
              <w:t>5.2</w:t>
            </w:r>
          </w:p>
          <w:p>
            <w:pPr>
              <w:pStyle w:val="TableParagraph"/>
              <w:spacing w:before="9"/>
              <w:rPr>
                <w:rFonts w:ascii="Arial"/>
                <w:b/>
                <w:sz w:val="28"/>
              </w:rPr>
            </w:pPr>
          </w:p>
          <w:p>
            <w:pPr>
              <w:pStyle w:val="TableParagraph"/>
              <w:spacing w:line="222" w:lineRule="exact" w:before="1"/>
              <w:ind w:left="85"/>
              <w:rPr>
                <w:sz w:val="20"/>
              </w:rPr>
            </w:pPr>
            <w:r>
              <w:rPr>
                <w:sz w:val="20"/>
              </w:rPr>
              <w:t>5.3.4.7</w:t>
            </w:r>
          </w:p>
        </w:tc>
        <w:tc>
          <w:tcPr>
            <w:tcW w:w="6238" w:type="dxa"/>
            <w:shd w:val="clear" w:color="auto" w:fill="CCCCCC"/>
          </w:tcPr>
          <w:p>
            <w:pPr>
              <w:pStyle w:val="TableParagraph"/>
              <w:numPr>
                <w:ilvl w:val="0"/>
                <w:numId w:val="27"/>
              </w:numPr>
              <w:tabs>
                <w:tab w:pos="807" w:val="left" w:leader="none"/>
                <w:tab w:pos="808" w:val="left" w:leader="none"/>
              </w:tabs>
              <w:spacing w:line="237" w:lineRule="auto" w:before="3" w:after="0"/>
              <w:ind w:left="807" w:right="84" w:hanging="361"/>
              <w:jc w:val="left"/>
              <w:rPr>
                <w:sz w:val="20"/>
              </w:rPr>
            </w:pPr>
            <w:r>
              <w:rPr>
                <w:position w:val="1"/>
                <w:sz w:val="20"/>
              </w:rPr>
              <w:t>Sensitivity</w:t>
            </w:r>
            <w:r>
              <w:rPr>
                <w:spacing w:val="25"/>
                <w:position w:val="1"/>
                <w:sz w:val="20"/>
              </w:rPr>
              <w:t> </w:t>
            </w:r>
            <w:r>
              <w:rPr>
                <w:position w:val="1"/>
                <w:sz w:val="20"/>
              </w:rPr>
              <w:t>(S</w:t>
            </w:r>
            <w:r>
              <w:rPr>
                <w:sz w:val="13"/>
              </w:rPr>
              <w:t>H2S</w:t>
            </w:r>
            <w:r>
              <w:rPr>
                <w:position w:val="1"/>
                <w:sz w:val="20"/>
              </w:rPr>
              <w:t>)</w:t>
            </w:r>
            <w:r>
              <w:rPr>
                <w:spacing w:val="25"/>
                <w:position w:val="1"/>
                <w:sz w:val="20"/>
              </w:rPr>
              <w:t> </w:t>
            </w:r>
            <w:r>
              <w:rPr>
                <w:position w:val="1"/>
                <w:sz w:val="20"/>
              </w:rPr>
              <w:t>&amp;</w:t>
            </w:r>
            <w:r>
              <w:rPr>
                <w:spacing w:val="23"/>
                <w:position w:val="1"/>
                <w:sz w:val="20"/>
              </w:rPr>
              <w:t> </w:t>
            </w:r>
            <w:r>
              <w:rPr>
                <w:position w:val="1"/>
                <w:sz w:val="20"/>
              </w:rPr>
              <w:t>F1-score</w:t>
            </w:r>
            <w:r>
              <w:rPr>
                <w:spacing w:val="24"/>
                <w:position w:val="1"/>
                <w:sz w:val="20"/>
              </w:rPr>
              <w:t> </w:t>
            </w:r>
            <w:r>
              <w:rPr>
                <w:position w:val="1"/>
                <w:sz w:val="20"/>
              </w:rPr>
              <w:t>(F1</w:t>
            </w:r>
            <w:r>
              <w:rPr>
                <w:sz w:val="13"/>
              </w:rPr>
              <w:t>H2S</w:t>
            </w:r>
            <w:r>
              <w:rPr>
                <w:position w:val="1"/>
                <w:sz w:val="20"/>
              </w:rPr>
              <w:t>)</w:t>
            </w:r>
            <w:r>
              <w:rPr>
                <w:spacing w:val="25"/>
                <w:position w:val="1"/>
                <w:sz w:val="20"/>
              </w:rPr>
              <w:t> </w:t>
            </w:r>
            <w:r>
              <w:rPr>
                <w:position w:val="1"/>
                <w:sz w:val="20"/>
              </w:rPr>
              <w:t>improved</w:t>
            </w:r>
            <w:r>
              <w:rPr>
                <w:spacing w:val="23"/>
                <w:position w:val="1"/>
                <w:sz w:val="20"/>
              </w:rPr>
              <w:t> </w:t>
            </w:r>
            <w:r>
              <w:rPr>
                <w:position w:val="1"/>
                <w:sz w:val="20"/>
              </w:rPr>
              <w:t>by</w:t>
            </w:r>
            <w:r>
              <w:rPr>
                <w:spacing w:val="25"/>
                <w:position w:val="1"/>
                <w:sz w:val="20"/>
              </w:rPr>
              <w:t> </w:t>
            </w:r>
            <w:r>
              <w:rPr>
                <w:position w:val="1"/>
                <w:sz w:val="20"/>
              </w:rPr>
              <w:t>updated</w:t>
            </w:r>
            <w:r>
              <w:rPr>
                <w:spacing w:val="1"/>
                <w:position w:val="1"/>
                <w:sz w:val="20"/>
              </w:rPr>
              <w:t> </w:t>
            </w:r>
            <w:r>
              <w:rPr>
                <w:sz w:val="20"/>
              </w:rPr>
              <w:t>BSEC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2.2.0.0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software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(Table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4)</w:t>
            </w:r>
          </w:p>
          <w:p>
            <w:pPr>
              <w:pStyle w:val="TableParagraph"/>
              <w:numPr>
                <w:ilvl w:val="0"/>
                <w:numId w:val="27"/>
              </w:numPr>
              <w:tabs>
                <w:tab w:pos="807" w:val="left" w:leader="none"/>
                <w:tab w:pos="808" w:val="left" w:leader="none"/>
              </w:tabs>
              <w:spacing w:line="235" w:lineRule="auto" w:before="5" w:after="0"/>
              <w:ind w:left="807" w:right="87" w:hanging="361"/>
              <w:jc w:val="left"/>
              <w:rPr>
                <w:sz w:val="20"/>
              </w:rPr>
            </w:pPr>
            <w:r>
              <w:rPr>
                <w:sz w:val="20"/>
              </w:rPr>
              <w:t>Typical</w:t>
            </w:r>
            <w:r>
              <w:rPr>
                <w:spacing w:val="14"/>
                <w:sz w:val="20"/>
              </w:rPr>
              <w:t> </w:t>
            </w:r>
            <w:r>
              <w:rPr>
                <w:sz w:val="20"/>
              </w:rPr>
              <w:t>IAQ</w:t>
            </w:r>
            <w:r>
              <w:rPr>
                <w:spacing w:val="14"/>
                <w:sz w:val="20"/>
              </w:rPr>
              <w:t> </w:t>
            </w:r>
            <w:r>
              <w:rPr>
                <w:sz w:val="20"/>
              </w:rPr>
              <w:t>range</w:t>
            </w:r>
            <w:r>
              <w:rPr>
                <w:spacing w:val="13"/>
                <w:sz w:val="20"/>
              </w:rPr>
              <w:t> </w:t>
            </w:r>
            <w:r>
              <w:rPr>
                <w:sz w:val="20"/>
              </w:rPr>
              <w:t>updated</w:t>
            </w:r>
            <w:r>
              <w:rPr>
                <w:spacing w:val="15"/>
                <w:sz w:val="20"/>
              </w:rPr>
              <w:t> </w:t>
            </w:r>
            <w:r>
              <w:rPr>
                <w:sz w:val="20"/>
              </w:rPr>
              <w:t>according</w:t>
            </w:r>
            <w:r>
              <w:rPr>
                <w:spacing w:val="13"/>
                <w:sz w:val="20"/>
              </w:rPr>
              <w:t> </w:t>
            </w:r>
            <w:r>
              <w:rPr>
                <w:sz w:val="20"/>
              </w:rPr>
              <w:t>to</w:t>
            </w:r>
            <w:r>
              <w:rPr>
                <w:spacing w:val="15"/>
                <w:sz w:val="20"/>
              </w:rPr>
              <w:t> </w:t>
            </w:r>
            <w:r>
              <w:rPr>
                <w:sz w:val="20"/>
              </w:rPr>
              <w:t>BSEC</w:t>
            </w:r>
            <w:r>
              <w:rPr>
                <w:spacing w:val="16"/>
                <w:sz w:val="20"/>
              </w:rPr>
              <w:t> </w:t>
            </w:r>
            <w:r>
              <w:rPr>
                <w:sz w:val="20"/>
              </w:rPr>
              <w:t>2.2.0.0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software improvements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(Table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6)</w:t>
            </w:r>
          </w:p>
          <w:p>
            <w:pPr>
              <w:pStyle w:val="TableParagraph"/>
              <w:spacing w:before="3"/>
              <w:rPr>
                <w:rFonts w:ascii="Arial"/>
                <w:b/>
                <w:sz w:val="20"/>
              </w:rPr>
            </w:pPr>
          </w:p>
          <w:p>
            <w:pPr>
              <w:pStyle w:val="TableParagraph"/>
              <w:numPr>
                <w:ilvl w:val="0"/>
                <w:numId w:val="27"/>
              </w:numPr>
              <w:tabs>
                <w:tab w:pos="807" w:val="left" w:leader="none"/>
                <w:tab w:pos="808" w:val="left" w:leader="none"/>
              </w:tabs>
              <w:spacing w:line="240" w:lineRule="auto" w:before="1" w:after="0"/>
              <w:ind w:left="807" w:right="0" w:hanging="362"/>
              <w:jc w:val="left"/>
              <w:rPr>
                <w:sz w:val="20"/>
              </w:rPr>
            </w:pPr>
            <w:r>
              <w:rPr>
                <w:position w:val="1"/>
                <w:sz w:val="20"/>
              </w:rPr>
              <w:t>Temperature</w:t>
            </w:r>
            <w:r>
              <w:rPr>
                <w:spacing w:val="-4"/>
                <w:position w:val="1"/>
                <w:sz w:val="20"/>
              </w:rPr>
              <w:t> </w:t>
            </w:r>
            <w:r>
              <w:rPr>
                <w:position w:val="1"/>
                <w:sz w:val="20"/>
              </w:rPr>
              <w:t>accuracy</w:t>
            </w:r>
            <w:r>
              <w:rPr>
                <w:spacing w:val="-3"/>
                <w:position w:val="1"/>
                <w:sz w:val="20"/>
              </w:rPr>
              <w:t> </w:t>
            </w:r>
            <w:r>
              <w:rPr>
                <w:position w:val="1"/>
                <w:sz w:val="20"/>
              </w:rPr>
              <w:t>(A</w:t>
            </w:r>
            <w:r>
              <w:rPr>
                <w:sz w:val="13"/>
              </w:rPr>
              <w:t>T</w:t>
            </w:r>
            <w:r>
              <w:rPr>
                <w:position w:val="1"/>
                <w:sz w:val="20"/>
              </w:rPr>
              <w:t>)</w:t>
            </w:r>
            <w:r>
              <w:rPr>
                <w:spacing w:val="-5"/>
                <w:position w:val="1"/>
                <w:sz w:val="20"/>
              </w:rPr>
              <w:t> </w:t>
            </w:r>
            <w:r>
              <w:rPr>
                <w:position w:val="1"/>
                <w:sz w:val="20"/>
              </w:rPr>
              <w:t>improved</w:t>
            </w:r>
            <w:r>
              <w:rPr>
                <w:spacing w:val="-6"/>
                <w:position w:val="1"/>
                <w:sz w:val="20"/>
              </w:rPr>
              <w:t> </w:t>
            </w:r>
            <w:r>
              <w:rPr>
                <w:position w:val="1"/>
                <w:sz w:val="20"/>
              </w:rPr>
              <w:t>(Table</w:t>
            </w:r>
            <w:r>
              <w:rPr>
                <w:spacing w:val="-4"/>
                <w:position w:val="1"/>
                <w:sz w:val="20"/>
              </w:rPr>
              <w:t> </w:t>
            </w:r>
            <w:r>
              <w:rPr>
                <w:position w:val="1"/>
                <w:sz w:val="20"/>
              </w:rPr>
              <w:t>10)</w:t>
            </w:r>
          </w:p>
          <w:p>
            <w:pPr>
              <w:pStyle w:val="TableParagraph"/>
              <w:spacing w:before="9"/>
              <w:rPr>
                <w:rFonts w:ascii="Arial"/>
                <w:b/>
                <w:sz w:val="19"/>
              </w:rPr>
            </w:pPr>
          </w:p>
          <w:p>
            <w:pPr>
              <w:pStyle w:val="TableParagraph"/>
              <w:numPr>
                <w:ilvl w:val="0"/>
                <w:numId w:val="27"/>
              </w:numPr>
              <w:tabs>
                <w:tab w:pos="807" w:val="left" w:leader="none"/>
                <w:tab w:pos="808" w:val="left" w:leader="none"/>
              </w:tabs>
              <w:spacing w:line="240" w:lineRule="auto" w:before="0" w:after="0"/>
              <w:ind w:left="807" w:right="0" w:hanging="362"/>
              <w:jc w:val="left"/>
              <w:rPr>
                <w:sz w:val="20"/>
              </w:rPr>
            </w:pPr>
            <w:r>
              <w:rPr>
                <w:sz w:val="20"/>
              </w:rPr>
              <w:t>Memory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Map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for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ctrl_gas_1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updated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(Table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22)</w:t>
            </w:r>
          </w:p>
          <w:p>
            <w:pPr>
              <w:pStyle w:val="TableParagraph"/>
              <w:rPr>
                <w:rFonts w:ascii="Arial"/>
                <w:b/>
                <w:sz w:val="20"/>
              </w:rPr>
            </w:pPr>
          </w:p>
          <w:p>
            <w:pPr>
              <w:pStyle w:val="TableParagraph"/>
              <w:numPr>
                <w:ilvl w:val="0"/>
                <w:numId w:val="27"/>
              </w:numPr>
              <w:tabs>
                <w:tab w:pos="807" w:val="left" w:leader="none"/>
                <w:tab w:pos="808" w:val="left" w:leader="none"/>
              </w:tabs>
              <w:spacing w:line="240" w:lineRule="auto" w:before="0" w:after="0"/>
              <w:ind w:left="807" w:right="0" w:hanging="362"/>
              <w:jc w:val="left"/>
              <w:rPr>
                <w:sz w:val="20"/>
              </w:rPr>
            </w:pPr>
            <w:r>
              <w:rPr>
                <w:sz w:val="20"/>
              </w:rPr>
              <w:t>Bit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position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updated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for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ctrl_gas_1</w:t>
            </w:r>
          </w:p>
        </w:tc>
        <w:tc>
          <w:tcPr>
            <w:tcW w:w="2127" w:type="dxa"/>
            <w:tcBorders>
              <w:right w:val="nil"/>
            </w:tcBorders>
            <w:shd w:val="clear" w:color="auto" w:fill="CCCCCC"/>
          </w:tcPr>
          <w:p>
            <w:pPr>
              <w:pStyle w:val="TableParagraph"/>
              <w:spacing w:before="37"/>
              <w:ind w:left="87"/>
              <w:rPr>
                <w:sz w:val="20"/>
              </w:rPr>
            </w:pPr>
            <w:r>
              <w:rPr>
                <w:sz w:val="20"/>
              </w:rPr>
              <w:t>July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2022</w:t>
            </w:r>
          </w:p>
        </w:tc>
      </w:tr>
      <w:tr>
        <w:trPr>
          <w:trHeight w:val="322" w:hRule="atLeast"/>
        </w:trPr>
        <w:tc>
          <w:tcPr>
            <w:tcW w:w="994" w:type="dxa"/>
            <w:tcBorders>
              <w:left w:val="nil"/>
            </w:tcBorders>
            <w:shd w:val="clear" w:color="auto" w:fill="F1F1F1"/>
          </w:tcPr>
          <w:p>
            <w:pPr>
              <w:pStyle w:val="TableParagraph"/>
              <w:spacing w:before="37"/>
              <w:ind w:left="108"/>
              <w:rPr>
                <w:sz w:val="20"/>
              </w:rPr>
            </w:pPr>
            <w:r>
              <w:rPr>
                <w:sz w:val="20"/>
              </w:rPr>
              <w:t>1.2</w:t>
            </w:r>
          </w:p>
        </w:tc>
        <w:tc>
          <w:tcPr>
            <w:tcW w:w="1559" w:type="dxa"/>
            <w:shd w:val="clear" w:color="auto" w:fill="F1F1F1"/>
          </w:tcPr>
          <w:p>
            <w:pPr>
              <w:pStyle w:val="TableParagraph"/>
              <w:spacing w:before="37"/>
              <w:ind w:left="85"/>
              <w:rPr>
                <w:sz w:val="20"/>
              </w:rPr>
            </w:pPr>
            <w:r>
              <w:rPr>
                <w:sz w:val="20"/>
              </w:rPr>
              <w:t>General</w:t>
            </w:r>
          </w:p>
        </w:tc>
        <w:tc>
          <w:tcPr>
            <w:tcW w:w="6238" w:type="dxa"/>
            <w:shd w:val="clear" w:color="auto" w:fill="F1F1F1"/>
          </w:tcPr>
          <w:p>
            <w:pPr>
              <w:pStyle w:val="TableParagraph"/>
              <w:spacing w:before="37"/>
              <w:ind w:left="86"/>
              <w:rPr>
                <w:sz w:val="20"/>
              </w:rPr>
            </w:pPr>
            <w:r>
              <w:rPr>
                <w:spacing w:val="-2"/>
                <w:sz w:val="20"/>
              </w:rPr>
              <w:t>Updated</w:t>
            </w:r>
            <w:r>
              <w:rPr>
                <w:spacing w:val="-4"/>
                <w:sz w:val="20"/>
              </w:rPr>
              <w:t> </w:t>
            </w:r>
            <w:r>
              <w:rPr>
                <w:spacing w:val="-2"/>
                <w:sz w:val="20"/>
              </w:rPr>
              <w:t>Typical</w:t>
            </w:r>
            <w:r>
              <w:rPr>
                <w:spacing w:val="-11"/>
                <w:sz w:val="20"/>
              </w:rPr>
              <w:t> </w:t>
            </w:r>
            <w:r>
              <w:rPr>
                <w:spacing w:val="-2"/>
                <w:sz w:val="20"/>
              </w:rPr>
              <w:t>Applications</w:t>
            </w:r>
            <w:r>
              <w:rPr>
                <w:spacing w:val="3"/>
                <w:sz w:val="20"/>
              </w:rPr>
              <w:t> </w:t>
            </w:r>
            <w:r>
              <w:rPr>
                <w:spacing w:val="-1"/>
                <w:sz w:val="20"/>
              </w:rPr>
              <w:t>and</w:t>
            </w:r>
            <w:r>
              <w:rPr>
                <w:spacing w:val="-3"/>
                <w:sz w:val="20"/>
              </w:rPr>
              <w:t> </w:t>
            </w:r>
            <w:r>
              <w:rPr>
                <w:spacing w:val="-1"/>
                <w:sz w:val="20"/>
              </w:rPr>
              <w:t>Target Devices</w:t>
            </w:r>
          </w:p>
        </w:tc>
        <w:tc>
          <w:tcPr>
            <w:tcW w:w="2127" w:type="dxa"/>
            <w:tcBorders>
              <w:right w:val="nil"/>
            </w:tcBorders>
            <w:shd w:val="clear" w:color="auto" w:fill="F1F1F1"/>
          </w:tcPr>
          <w:p>
            <w:pPr>
              <w:pStyle w:val="TableParagraph"/>
              <w:spacing w:before="37"/>
              <w:ind w:left="87"/>
              <w:rPr>
                <w:sz w:val="20"/>
              </w:rPr>
            </w:pPr>
            <w:r>
              <w:rPr>
                <w:sz w:val="20"/>
              </w:rPr>
              <w:t>February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2024</w:t>
            </w:r>
          </w:p>
        </w:tc>
      </w:tr>
      <w:tr>
        <w:trPr>
          <w:trHeight w:val="326" w:hRule="atLeast"/>
        </w:trPr>
        <w:tc>
          <w:tcPr>
            <w:tcW w:w="994" w:type="dxa"/>
            <w:tcBorders>
              <w:left w:val="nil"/>
              <w:bottom w:val="nil"/>
            </w:tcBorders>
            <w:shd w:val="clear" w:color="auto" w:fill="CCCCCC"/>
          </w:tcPr>
          <w:p>
            <w:pPr>
              <w:pStyle w:val="TableParagraph"/>
              <w:spacing w:before="40"/>
              <w:ind w:left="108"/>
              <w:rPr>
                <w:sz w:val="20"/>
              </w:rPr>
            </w:pPr>
            <w:r>
              <w:rPr>
                <w:sz w:val="20"/>
              </w:rPr>
              <w:t>1.3</w:t>
            </w:r>
          </w:p>
        </w:tc>
        <w:tc>
          <w:tcPr>
            <w:tcW w:w="1559" w:type="dxa"/>
            <w:tcBorders>
              <w:bottom w:val="nil"/>
            </w:tcBorders>
            <w:shd w:val="clear" w:color="auto" w:fill="CCCCCC"/>
          </w:tcPr>
          <w:p>
            <w:pPr>
              <w:pStyle w:val="TableParagraph"/>
              <w:spacing w:before="40"/>
              <w:ind w:left="85"/>
              <w:rPr>
                <w:sz w:val="20"/>
              </w:rPr>
            </w:pPr>
            <w:r>
              <w:rPr>
                <w:w w:val="99"/>
                <w:sz w:val="20"/>
              </w:rPr>
              <w:t>2</w:t>
            </w:r>
          </w:p>
        </w:tc>
        <w:tc>
          <w:tcPr>
            <w:tcW w:w="6238" w:type="dxa"/>
            <w:tcBorders>
              <w:bottom w:val="nil"/>
            </w:tcBorders>
            <w:shd w:val="clear" w:color="auto" w:fill="CCCCCC"/>
          </w:tcPr>
          <w:p>
            <w:pPr>
              <w:pStyle w:val="TableParagraph"/>
              <w:spacing w:before="40"/>
              <w:ind w:left="86"/>
              <w:rPr>
                <w:sz w:val="20"/>
              </w:rPr>
            </w:pPr>
            <w:r>
              <w:rPr>
                <w:sz w:val="20"/>
              </w:rPr>
              <w:t>Removed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condensation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parameter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from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table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11</w:t>
            </w:r>
          </w:p>
        </w:tc>
        <w:tc>
          <w:tcPr>
            <w:tcW w:w="2127" w:type="dxa"/>
            <w:tcBorders>
              <w:bottom w:val="nil"/>
              <w:right w:val="nil"/>
            </w:tcBorders>
            <w:shd w:val="clear" w:color="auto" w:fill="CCCCCC"/>
          </w:tcPr>
          <w:p>
            <w:pPr>
              <w:pStyle w:val="TableParagraph"/>
              <w:spacing w:before="40"/>
              <w:ind w:left="87"/>
              <w:rPr>
                <w:sz w:val="20"/>
              </w:rPr>
            </w:pPr>
            <w:r>
              <w:rPr>
                <w:sz w:val="20"/>
              </w:rPr>
              <w:t>February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2024</w:t>
            </w:r>
          </w:p>
        </w:tc>
      </w:tr>
    </w:tbl>
    <w:p>
      <w:pPr>
        <w:spacing w:after="0"/>
        <w:rPr>
          <w:sz w:val="20"/>
        </w:rPr>
        <w:sectPr>
          <w:pgSz w:w="11910" w:h="16840"/>
          <w:pgMar w:header="0" w:footer="614" w:top="840" w:bottom="800" w:left="360" w:right="300"/>
        </w:sectPr>
      </w:pPr>
    </w:p>
    <w:p>
      <w:pPr>
        <w:pStyle w:val="BodyText"/>
        <w:rPr>
          <w:rFonts w:ascii="Arial"/>
          <w:b/>
        </w:rPr>
      </w:pPr>
      <w:r>
        <w:rPr/>
        <w:pict>
          <v:shape style="position:absolute;margin-left:25.08pt;margin-top:22.063459pt;width:547.7pt;height:11.15pt;mso-position-horizontal-relative:page;mso-position-vertical-relative:page;z-index:-21736448" type="#_x0000_t202" filled="false" stroked="false">
            <v:textbox inset="0,0,0,0">
              <w:txbxContent>
                <w:p>
                  <w:pPr>
                    <w:tabs>
                      <w:tab w:pos="10348" w:val="left" w:leader="none"/>
                    </w:tabs>
                    <w:spacing w:line="223" w:lineRule="exact" w:before="0"/>
                    <w:ind w:left="0" w:right="0" w:firstLine="0"/>
                    <w:jc w:val="left"/>
                    <w:rPr>
                      <w:sz w:val="20"/>
                    </w:rPr>
                  </w:pPr>
                  <w:r>
                    <w:rPr>
                      <w:rFonts w:ascii="Arial"/>
                      <w:b/>
                      <w:sz w:val="20"/>
                    </w:rPr>
                    <w:t>Bosch</w:t>
                  </w:r>
                  <w:r>
                    <w:rPr>
                      <w:rFonts w:ascii="Arial"/>
                      <w:b/>
                      <w:spacing w:val="-4"/>
                      <w:sz w:val="20"/>
                    </w:rPr>
                    <w:t> </w:t>
                  </w:r>
                  <w:r>
                    <w:rPr>
                      <w:rFonts w:ascii="Arial"/>
                      <w:b/>
                      <w:sz w:val="20"/>
                    </w:rPr>
                    <w:t>Sensortec</w:t>
                  </w:r>
                  <w:r>
                    <w:rPr>
                      <w:rFonts w:ascii="Arial"/>
                      <w:b/>
                      <w:spacing w:val="-2"/>
                      <w:sz w:val="20"/>
                    </w:rPr>
                    <w:t> </w:t>
                  </w:r>
                  <w:r>
                    <w:rPr>
                      <w:rFonts w:ascii="Arial"/>
                      <w:b/>
                      <w:sz w:val="20"/>
                    </w:rPr>
                    <w:t>|</w:t>
                  </w:r>
                  <w:r>
                    <w:rPr>
                      <w:rFonts w:ascii="Arial"/>
                      <w:b/>
                      <w:spacing w:val="-2"/>
                      <w:sz w:val="20"/>
                    </w:rPr>
                    <w:t> </w:t>
                  </w:r>
                  <w:r>
                    <w:rPr>
                      <w:sz w:val="20"/>
                    </w:rPr>
                    <w:t>BME688</w:t>
                  </w:r>
                  <w:r>
                    <w:rPr>
                      <w:spacing w:val="-6"/>
                      <w:sz w:val="20"/>
                    </w:rPr>
                    <w:t> </w:t>
                  </w:r>
                  <w:r>
                    <w:rPr>
                      <w:sz w:val="20"/>
                    </w:rPr>
                    <w:t>Datasheet</w:t>
                    <w:tab/>
                    <w:t>60</w:t>
                  </w:r>
                  <w:r>
                    <w:rPr>
                      <w:spacing w:val="-10"/>
                      <w:sz w:val="20"/>
                    </w:rPr>
                    <w:t> </w:t>
                  </w:r>
                  <w:r>
                    <w:rPr>
                      <w:sz w:val="20"/>
                    </w:rPr>
                    <w:t>|</w:t>
                  </w:r>
                  <w:r>
                    <w:rPr>
                      <w:spacing w:val="-9"/>
                      <w:sz w:val="20"/>
                    </w:rPr>
                    <w:t> </w:t>
                  </w:r>
                  <w:r>
                    <w:rPr>
                      <w:sz w:val="20"/>
                    </w:rPr>
                    <w:t>60</w:t>
                  </w:r>
                </w:p>
              </w:txbxContent>
            </v:textbox>
            <w10:wrap type="none"/>
          </v:shape>
        </w:pict>
      </w:r>
      <w:r>
        <w:rPr/>
        <w:pict>
          <v:group style="position:absolute;margin-left:0pt;margin-top:0pt;width:595.35pt;height:630.1pt;mso-position-horizontal-relative:page;mso-position-vertical-relative:page;z-index:-21735424" coordorigin="0,0" coordsize="11907,12602">
            <v:rect style="position:absolute;left:0;top:0;width:11907;height:840" filled="true" fillcolor="#eeeeef" stroked="false">
              <v:fill type="solid"/>
            </v:rect>
            <v:shape style="position:absolute;left:3;top:0;width:11904;height:222" type="#_x0000_t75" stroked="false">
              <v:imagedata r:id="rId135" o:title=""/>
            </v:shape>
            <v:shape style="position:absolute;left:0;top:0;width:11907;height:12602" type="#_x0000_t75" stroked="false">
              <v:imagedata r:id="rId136" o:title=""/>
            </v:shape>
            <w10:wrap type="none"/>
          </v:group>
        </w:pict>
      </w:r>
      <w:r>
        <w:rPr/>
        <w:pict>
          <v:rect style="position:absolute;margin-left:0pt;margin-top:778.999878pt;width:595.25pt;height:62.9pt;mso-position-horizontal-relative:page;mso-position-vertical-relative:page;z-index:15818752" filled="true" fillcolor="#ffffff" stroked="false">
            <v:fill type="solid"/>
            <w10:wrap type="none"/>
          </v:rect>
        </w:pict>
      </w: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spacing w:before="10"/>
        <w:rPr>
          <w:rFonts w:ascii="Arial"/>
          <w:b/>
          <w:sz w:val="21"/>
        </w:rPr>
      </w:pPr>
    </w:p>
    <w:p>
      <w:pPr>
        <w:pStyle w:val="BodyText"/>
        <w:spacing w:line="228" w:lineRule="auto" w:before="102"/>
        <w:ind w:left="148" w:right="8540"/>
      </w:pPr>
      <w:r>
        <w:rPr/>
        <w:t>Bosch Sensortec GmbH</w:t>
      </w:r>
      <w:r>
        <w:rPr>
          <w:spacing w:val="1"/>
        </w:rPr>
        <w:t> </w:t>
      </w:r>
      <w:r>
        <w:rPr/>
        <w:t>Gerhard-Kindler-Straße 9</w:t>
      </w:r>
      <w:r>
        <w:rPr>
          <w:spacing w:val="1"/>
        </w:rPr>
        <w:t> </w:t>
      </w:r>
      <w:r>
        <w:rPr/>
        <w:t>72770</w:t>
      </w:r>
      <w:r>
        <w:rPr>
          <w:spacing w:val="-6"/>
        </w:rPr>
        <w:t> </w:t>
      </w:r>
      <w:r>
        <w:rPr/>
        <w:t>Reutlingen</w:t>
      </w:r>
      <w:r>
        <w:rPr>
          <w:spacing w:val="-4"/>
        </w:rPr>
        <w:t> </w:t>
      </w:r>
      <w:r>
        <w:rPr/>
        <w:t>/</w:t>
      </w:r>
      <w:r>
        <w:rPr>
          <w:spacing w:val="-6"/>
        </w:rPr>
        <w:t> </w:t>
      </w:r>
      <w:r>
        <w:rPr/>
        <w:t>Germany</w:t>
      </w:r>
    </w:p>
    <w:p>
      <w:pPr>
        <w:pStyle w:val="BodyText"/>
        <w:spacing w:before="9"/>
        <w:rPr>
          <w:sz w:val="18"/>
        </w:rPr>
      </w:pPr>
    </w:p>
    <w:p>
      <w:pPr>
        <w:pStyle w:val="BodyText"/>
        <w:ind w:left="148"/>
      </w:pPr>
      <w:hyperlink r:id="rId137">
        <w:r>
          <w:rPr/>
          <w:t>www.bosch-sensortec.com</w:t>
        </w:r>
      </w:hyperlink>
    </w:p>
    <w:p>
      <w:pPr>
        <w:pStyle w:val="BodyText"/>
        <w:spacing w:before="2"/>
        <w:rPr>
          <w:sz w:val="18"/>
        </w:rPr>
      </w:pPr>
    </w:p>
    <w:p>
      <w:pPr>
        <w:pStyle w:val="BodyText"/>
        <w:spacing w:line="225" w:lineRule="exact" w:before="1"/>
        <w:ind w:left="148"/>
      </w:pPr>
      <w:r>
        <w:rPr/>
        <w:t>Modifications</w:t>
      </w:r>
      <w:r>
        <w:rPr>
          <w:spacing w:val="-5"/>
        </w:rPr>
        <w:t> </w:t>
      </w:r>
      <w:r>
        <w:rPr/>
        <w:t>reserved</w:t>
      </w:r>
      <w:r>
        <w:rPr>
          <w:spacing w:val="-7"/>
        </w:rPr>
        <w:t> </w:t>
      </w:r>
      <w:r>
        <w:rPr/>
        <w:t>|</w:t>
      </w:r>
      <w:r>
        <w:rPr>
          <w:spacing w:val="-5"/>
        </w:rPr>
        <w:t> </w:t>
      </w:r>
      <w:r>
        <w:rPr/>
        <w:t>Printed</w:t>
      </w:r>
      <w:r>
        <w:rPr>
          <w:spacing w:val="-4"/>
        </w:rPr>
        <w:t> </w:t>
      </w:r>
      <w:r>
        <w:rPr/>
        <w:t>in</w:t>
      </w:r>
      <w:r>
        <w:rPr>
          <w:spacing w:val="-5"/>
        </w:rPr>
        <w:t> </w:t>
      </w:r>
      <w:r>
        <w:rPr/>
        <w:t>Germany</w:t>
      </w:r>
    </w:p>
    <w:p>
      <w:pPr>
        <w:pStyle w:val="BodyText"/>
        <w:spacing w:line="228" w:lineRule="auto" w:before="4"/>
        <w:ind w:left="148" w:right="5801"/>
      </w:pPr>
      <w:r>
        <w:rPr/>
        <w:t>Preliminary - specifications subject to change without notice</w:t>
      </w:r>
      <w:r>
        <w:rPr>
          <w:spacing w:val="-54"/>
        </w:rPr>
        <w:t> </w:t>
      </w:r>
      <w:r>
        <w:rPr/>
        <w:t>Document</w:t>
      </w:r>
      <w:r>
        <w:rPr>
          <w:spacing w:val="-4"/>
        </w:rPr>
        <w:t> </w:t>
      </w:r>
      <w:r>
        <w:rPr/>
        <w:t>number:</w:t>
      </w:r>
      <w:r>
        <w:rPr>
          <w:spacing w:val="-2"/>
        </w:rPr>
        <w:t> </w:t>
      </w:r>
      <w:r>
        <w:rPr/>
        <w:t>BST-BME688-DS000-03</w:t>
      </w:r>
    </w:p>
    <w:p>
      <w:pPr>
        <w:pStyle w:val="BodyText"/>
        <w:spacing w:line="223" w:lineRule="exact"/>
        <w:ind w:left="148"/>
      </w:pPr>
      <w:r>
        <w:rPr/>
        <w:pict>
          <v:shape style="position:absolute;margin-left:23.76pt;margin-top:62.912575pt;width:539.65pt;height:7.85pt;mso-position-horizontal-relative:page;mso-position-vertical-relative:paragraph;z-index:-21735936" type="#_x0000_t202" filled="false" stroked="false">
            <v:textbox inset="0,0,0,0">
              <w:txbxContent>
                <w:p>
                  <w:pPr>
                    <w:tabs>
                      <w:tab w:pos="6978" w:val="left" w:leader="none"/>
                    </w:tabs>
                    <w:spacing w:line="157" w:lineRule="exact" w:before="0"/>
                    <w:ind w:left="0" w:right="0" w:firstLine="0"/>
                    <w:jc w:val="left"/>
                    <w:rPr>
                      <w:sz w:val="13"/>
                    </w:rPr>
                  </w:pPr>
                  <w:r>
                    <w:rPr>
                      <w:color w:val="525F6B"/>
                      <w:position w:val="1"/>
                      <w:sz w:val="13"/>
                    </w:rPr>
                    <w:t>Modifications</w:t>
                  </w:r>
                  <w:r>
                    <w:rPr>
                      <w:color w:val="525F6B"/>
                      <w:spacing w:val="-3"/>
                      <w:position w:val="1"/>
                      <w:sz w:val="13"/>
                    </w:rPr>
                    <w:t> </w:t>
                  </w:r>
                  <w:r>
                    <w:rPr>
                      <w:color w:val="525F6B"/>
                      <w:position w:val="1"/>
                      <w:sz w:val="13"/>
                    </w:rPr>
                    <w:t>reserved</w:t>
                  </w:r>
                  <w:r>
                    <w:rPr>
                      <w:color w:val="525F6B"/>
                      <w:spacing w:val="-2"/>
                      <w:position w:val="1"/>
                      <w:sz w:val="13"/>
                    </w:rPr>
                    <w:t> </w:t>
                  </w:r>
                  <w:r>
                    <w:rPr>
                      <w:color w:val="525F6B"/>
                      <w:position w:val="1"/>
                      <w:sz w:val="13"/>
                    </w:rPr>
                    <w:t>|Data subject</w:t>
                  </w:r>
                  <w:r>
                    <w:rPr>
                      <w:color w:val="525F6B"/>
                      <w:spacing w:val="-2"/>
                      <w:position w:val="1"/>
                      <w:sz w:val="13"/>
                    </w:rPr>
                    <w:t> </w:t>
                  </w:r>
                  <w:r>
                    <w:rPr>
                      <w:color w:val="525F6B"/>
                      <w:position w:val="1"/>
                      <w:sz w:val="13"/>
                    </w:rPr>
                    <w:t>to</w:t>
                  </w:r>
                  <w:r>
                    <w:rPr>
                      <w:color w:val="525F6B"/>
                      <w:spacing w:val="-1"/>
                      <w:position w:val="1"/>
                      <w:sz w:val="13"/>
                    </w:rPr>
                    <w:t> </w:t>
                  </w:r>
                  <w:r>
                    <w:rPr>
                      <w:color w:val="525F6B"/>
                      <w:position w:val="1"/>
                      <w:sz w:val="13"/>
                    </w:rPr>
                    <w:t>change</w:t>
                  </w:r>
                  <w:r>
                    <w:rPr>
                      <w:color w:val="525F6B"/>
                      <w:spacing w:val="-2"/>
                      <w:position w:val="1"/>
                      <w:sz w:val="13"/>
                    </w:rPr>
                    <w:t> </w:t>
                  </w:r>
                  <w:r>
                    <w:rPr>
                      <w:color w:val="525F6B"/>
                      <w:position w:val="1"/>
                      <w:sz w:val="13"/>
                    </w:rPr>
                    <w:t>without</w:t>
                  </w:r>
                  <w:r>
                    <w:rPr>
                      <w:color w:val="525F6B"/>
                      <w:spacing w:val="-3"/>
                      <w:position w:val="1"/>
                      <w:sz w:val="13"/>
                    </w:rPr>
                    <w:t> </w:t>
                  </w:r>
                  <w:r>
                    <w:rPr>
                      <w:color w:val="525F6B"/>
                      <w:position w:val="1"/>
                      <w:sz w:val="13"/>
                    </w:rPr>
                    <w:t>notice</w:t>
                  </w:r>
                  <w:r>
                    <w:rPr>
                      <w:color w:val="525F6B"/>
                      <w:spacing w:val="-1"/>
                      <w:position w:val="1"/>
                      <w:sz w:val="13"/>
                    </w:rPr>
                    <w:t> </w:t>
                  </w:r>
                  <w:r>
                    <w:rPr>
                      <w:color w:val="525F6B"/>
                      <w:position w:val="1"/>
                      <w:sz w:val="13"/>
                    </w:rPr>
                    <w:t>|</w:t>
                  </w:r>
                  <w:r>
                    <w:rPr>
                      <w:color w:val="525F6B"/>
                      <w:spacing w:val="-3"/>
                      <w:position w:val="1"/>
                      <w:sz w:val="13"/>
                    </w:rPr>
                    <w:t> </w:t>
                  </w:r>
                  <w:r>
                    <w:rPr>
                      <w:color w:val="525F6B"/>
                      <w:position w:val="1"/>
                      <w:sz w:val="13"/>
                    </w:rPr>
                    <w:t>Printed</w:t>
                  </w:r>
                  <w:r>
                    <w:rPr>
                      <w:color w:val="525F6B"/>
                      <w:spacing w:val="-2"/>
                      <w:position w:val="1"/>
                      <w:sz w:val="13"/>
                    </w:rPr>
                    <w:t> </w:t>
                  </w:r>
                  <w:r>
                    <w:rPr>
                      <w:color w:val="525F6B"/>
                      <w:position w:val="1"/>
                      <w:sz w:val="13"/>
                    </w:rPr>
                    <w:t>in</w:t>
                  </w:r>
                  <w:r>
                    <w:rPr>
                      <w:color w:val="525F6B"/>
                      <w:spacing w:val="-3"/>
                      <w:position w:val="1"/>
                      <w:sz w:val="13"/>
                    </w:rPr>
                    <w:t> </w:t>
                  </w:r>
                  <w:r>
                    <w:rPr>
                      <w:color w:val="525F6B"/>
                      <w:position w:val="1"/>
                      <w:sz w:val="13"/>
                    </w:rPr>
                    <w:t>Germany</w:t>
                    <w:tab/>
                  </w:r>
                  <w:r>
                    <w:rPr>
                      <w:color w:val="525F6B"/>
                      <w:sz w:val="13"/>
                    </w:rPr>
                    <w:t>Document</w:t>
                  </w:r>
                  <w:r>
                    <w:rPr>
                      <w:color w:val="525F6B"/>
                      <w:spacing w:val="-7"/>
                      <w:sz w:val="13"/>
                    </w:rPr>
                    <w:t> </w:t>
                  </w:r>
                  <w:r>
                    <w:rPr>
                      <w:color w:val="525F6B"/>
                      <w:sz w:val="13"/>
                    </w:rPr>
                    <w:t>number:</w:t>
                  </w:r>
                  <w:r>
                    <w:rPr>
                      <w:color w:val="525F6B"/>
                      <w:spacing w:val="-7"/>
                      <w:sz w:val="13"/>
                    </w:rPr>
                    <w:t> </w:t>
                  </w:r>
                  <w:r>
                    <w:rPr>
                      <w:color w:val="525F6B"/>
                      <w:sz w:val="13"/>
                    </w:rPr>
                    <w:t>BST-BME688-DS000-03</w:t>
                  </w:r>
                  <w:r>
                    <w:rPr>
                      <w:color w:val="525F6B"/>
                      <w:spacing w:val="-7"/>
                      <w:sz w:val="13"/>
                    </w:rPr>
                    <w:t> </w:t>
                  </w:r>
                  <w:r>
                    <w:rPr>
                      <w:color w:val="525F6B"/>
                      <w:sz w:val="13"/>
                    </w:rPr>
                    <w:t>Revision_1.3</w:t>
                  </w:r>
                  <w:r>
                    <w:rPr>
                      <w:color w:val="525F6B"/>
                      <w:spacing w:val="-5"/>
                      <w:sz w:val="13"/>
                    </w:rPr>
                    <w:t> </w:t>
                  </w:r>
                  <w:r>
                    <w:rPr>
                      <w:color w:val="525F6B"/>
                      <w:sz w:val="13"/>
                    </w:rPr>
                    <w:t>022024</w:t>
                  </w:r>
                </w:p>
              </w:txbxContent>
            </v:textbox>
            <w10:wrap type="none"/>
          </v:shape>
        </w:pict>
      </w:r>
      <w:r>
        <w:rPr/>
        <w:t>Revision_1.3</w:t>
      </w:r>
      <w:r>
        <w:rPr>
          <w:spacing w:val="-7"/>
        </w:rPr>
        <w:t> </w:t>
      </w:r>
      <w:r>
        <w:rPr/>
        <w:t>022024</w:t>
      </w:r>
    </w:p>
    <w:sectPr>
      <w:headerReference w:type="default" r:id="rId133"/>
      <w:footerReference w:type="default" r:id="rId134"/>
      <w:pgSz w:w="11910" w:h="16840"/>
      <w:pgMar w:header="0" w:footer="0" w:top="0" w:bottom="0" w:left="360" w:right="30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 MT">
    <w:altName w:val="Arial MT"/>
    <w:charset w:val="1"/>
    <w:family w:val="swiss"/>
    <w:pitch w:val="variable"/>
  </w:font>
  <w:font w:name="Arial">
    <w:altName w:val="Arial"/>
    <w:charset w:val="1"/>
    <w:family w:val="swiss"/>
    <w:pitch w:val="variable"/>
  </w:font>
  <w:font w:name="Segoe UI Symbol">
    <w:altName w:val="Segoe UI Symbol"/>
    <w:charset w:val="1"/>
    <w:family w:val="swiss"/>
    <w:pitch w:val="variable"/>
  </w:font>
  <w:font w:name="Cambria Math">
    <w:altName w:val="Cambria Math"/>
    <w:charset w:val="1"/>
    <w:family w:val="roman"/>
    <w:pitch w:val="variable"/>
  </w:font>
  <w:font w:name="Calibri">
    <w:altName w:val="Calibri"/>
    <w:charset w:val="1"/>
    <w:family w:val="roman"/>
    <w:pitch w:val="variable"/>
  </w:font>
  <w:font w:name="Symbol">
    <w:altName w:val="Symbol"/>
    <w:charset w:val="2"/>
    <w:family w:val="decorative"/>
    <w:pitch w:val="variable"/>
  </w:font>
  <w:font w:name="Wingdings">
    <w:altName w:val="Wingdings"/>
    <w:charset w:val="2"/>
    <w:family w:val="decorative"/>
    <w:pitch w:val="variable"/>
  </w:font>
  <w:font w:name="Consolas">
    <w:altName w:val="Consolas"/>
    <w:charset w:val="1"/>
    <w:family w:val="modern"/>
    <w:pitch w:val="default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1823488" from="23.799999pt,797.450012pt" to="571.499999pt,797.450012pt" stroked="true" strokeweight=".5pt" strokecolor="#000000">
          <v:stroke dashstyle="solid"/>
          <w10:wrap type="none"/>
        </v:line>
      </w:pict>
    </w:r>
    <w:r>
      <w:rPr/>
      <w:pict>
        <v:shape style="position:absolute;margin-left:22.76pt;margin-top:811.869812pt;width:239.9pt;height:9.25pt;mso-position-horizontal-relative:page;mso-position-vertical-relative:page;z-index:-21822976" type="#_x0000_t202" filled="false" stroked="false">
          <v:textbox inset="0,0,0,0">
            <w:txbxContent>
              <w:p>
                <w:pPr>
                  <w:spacing w:before="15"/>
                  <w:ind w:left="20" w:right="0" w:firstLine="0"/>
                  <w:jc w:val="left"/>
                  <w:rPr>
                    <w:sz w:val="13"/>
                  </w:rPr>
                </w:pPr>
                <w:r>
                  <w:rPr>
                    <w:color w:val="525F6B"/>
                    <w:sz w:val="13"/>
                  </w:rPr>
                  <w:t>Modifications</w:t>
                </w:r>
                <w:r>
                  <w:rPr>
                    <w:color w:val="525F6B"/>
                    <w:spacing w:val="-3"/>
                    <w:sz w:val="13"/>
                  </w:rPr>
                  <w:t> </w:t>
                </w:r>
                <w:r>
                  <w:rPr>
                    <w:color w:val="525F6B"/>
                    <w:sz w:val="13"/>
                  </w:rPr>
                  <w:t>reserved</w:t>
                </w:r>
                <w:r>
                  <w:rPr>
                    <w:color w:val="525F6B"/>
                    <w:spacing w:val="-3"/>
                    <w:sz w:val="13"/>
                  </w:rPr>
                  <w:t> </w:t>
                </w:r>
                <w:r>
                  <w:rPr>
                    <w:color w:val="525F6B"/>
                    <w:sz w:val="13"/>
                  </w:rPr>
                  <w:t>|Data subject</w:t>
                </w:r>
                <w:r>
                  <w:rPr>
                    <w:color w:val="525F6B"/>
                    <w:spacing w:val="-2"/>
                    <w:sz w:val="13"/>
                  </w:rPr>
                  <w:t> </w:t>
                </w:r>
                <w:r>
                  <w:rPr>
                    <w:color w:val="525F6B"/>
                    <w:sz w:val="13"/>
                  </w:rPr>
                  <w:t>to</w:t>
                </w:r>
                <w:r>
                  <w:rPr>
                    <w:color w:val="525F6B"/>
                    <w:spacing w:val="-1"/>
                    <w:sz w:val="13"/>
                  </w:rPr>
                  <w:t> </w:t>
                </w:r>
                <w:r>
                  <w:rPr>
                    <w:color w:val="525F6B"/>
                    <w:sz w:val="13"/>
                  </w:rPr>
                  <w:t>change</w:t>
                </w:r>
                <w:r>
                  <w:rPr>
                    <w:color w:val="525F6B"/>
                    <w:spacing w:val="-3"/>
                    <w:sz w:val="13"/>
                  </w:rPr>
                  <w:t> </w:t>
                </w:r>
                <w:r>
                  <w:rPr>
                    <w:color w:val="525F6B"/>
                    <w:sz w:val="13"/>
                  </w:rPr>
                  <w:t>without</w:t>
                </w:r>
                <w:r>
                  <w:rPr>
                    <w:color w:val="525F6B"/>
                    <w:spacing w:val="-2"/>
                    <w:sz w:val="13"/>
                  </w:rPr>
                  <w:t> </w:t>
                </w:r>
                <w:r>
                  <w:rPr>
                    <w:color w:val="525F6B"/>
                    <w:sz w:val="13"/>
                  </w:rPr>
                  <w:t>notice</w:t>
                </w:r>
                <w:r>
                  <w:rPr>
                    <w:color w:val="525F6B"/>
                    <w:spacing w:val="-2"/>
                    <w:sz w:val="13"/>
                  </w:rPr>
                  <w:t> </w:t>
                </w:r>
                <w:r>
                  <w:rPr>
                    <w:color w:val="525F6B"/>
                    <w:sz w:val="13"/>
                  </w:rPr>
                  <w:t>|</w:t>
                </w:r>
                <w:r>
                  <w:rPr>
                    <w:color w:val="525F6B"/>
                    <w:spacing w:val="-3"/>
                    <w:sz w:val="13"/>
                  </w:rPr>
                  <w:t> </w:t>
                </w:r>
                <w:r>
                  <w:rPr>
                    <w:color w:val="525F6B"/>
                    <w:sz w:val="13"/>
                  </w:rPr>
                  <w:t>Printed</w:t>
                </w:r>
                <w:r>
                  <w:rPr>
                    <w:color w:val="525F6B"/>
                    <w:spacing w:val="-2"/>
                    <w:sz w:val="13"/>
                  </w:rPr>
                  <w:t> </w:t>
                </w:r>
                <w:r>
                  <w:rPr>
                    <w:color w:val="525F6B"/>
                    <w:sz w:val="13"/>
                  </w:rPr>
                  <w:t>in</w:t>
                </w:r>
                <w:r>
                  <w:rPr>
                    <w:color w:val="525F6B"/>
                    <w:spacing w:val="-3"/>
                    <w:sz w:val="13"/>
                  </w:rPr>
                  <w:t> </w:t>
                </w:r>
                <w:r>
                  <w:rPr>
                    <w:color w:val="525F6B"/>
                    <w:sz w:val="13"/>
                  </w:rPr>
                  <w:t>Germany</w:t>
                </w:r>
              </w:p>
            </w:txbxContent>
          </v:textbox>
          <w10:wrap type="none"/>
        </v:shape>
      </w:pict>
    </w:r>
    <w:r>
      <w:rPr/>
      <w:pict>
        <v:shape style="position:absolute;margin-left:371.670013pt;margin-top:812.469788pt;width:192.75pt;height:9.25pt;mso-position-horizontal-relative:page;mso-position-vertical-relative:page;z-index:-21822464" type="#_x0000_t202" filled="false" stroked="false">
          <v:textbox inset="0,0,0,0">
            <w:txbxContent>
              <w:p>
                <w:pPr>
                  <w:spacing w:before="15"/>
                  <w:ind w:left="20" w:right="0" w:firstLine="0"/>
                  <w:jc w:val="left"/>
                  <w:rPr>
                    <w:sz w:val="13"/>
                  </w:rPr>
                </w:pPr>
                <w:r>
                  <w:rPr>
                    <w:color w:val="525F6B"/>
                    <w:sz w:val="13"/>
                  </w:rPr>
                  <w:t>Document</w:t>
                </w:r>
                <w:r>
                  <w:rPr>
                    <w:color w:val="525F6B"/>
                    <w:spacing w:val="-7"/>
                    <w:sz w:val="13"/>
                  </w:rPr>
                  <w:t> </w:t>
                </w:r>
                <w:r>
                  <w:rPr>
                    <w:color w:val="525F6B"/>
                    <w:sz w:val="13"/>
                  </w:rPr>
                  <w:t>number:</w:t>
                </w:r>
                <w:r>
                  <w:rPr>
                    <w:color w:val="525F6B"/>
                    <w:spacing w:val="-7"/>
                    <w:sz w:val="13"/>
                  </w:rPr>
                  <w:t> </w:t>
                </w:r>
                <w:r>
                  <w:rPr>
                    <w:color w:val="525F6B"/>
                    <w:sz w:val="13"/>
                  </w:rPr>
                  <w:t>BST-BME688-DS000-03</w:t>
                </w:r>
                <w:r>
                  <w:rPr>
                    <w:color w:val="525F6B"/>
                    <w:spacing w:val="-6"/>
                    <w:sz w:val="13"/>
                  </w:rPr>
                  <w:t> </w:t>
                </w:r>
                <w:r>
                  <w:rPr>
                    <w:color w:val="525F6B"/>
                    <w:sz w:val="13"/>
                  </w:rPr>
                  <w:t>Revision_1.3</w:t>
                </w:r>
                <w:r>
                  <w:rPr>
                    <w:color w:val="525F6B"/>
                    <w:spacing w:val="-4"/>
                    <w:sz w:val="13"/>
                  </w:rPr>
                  <w:t> </w:t>
                </w:r>
                <w:r>
                  <w:rPr>
                    <w:color w:val="525F6B"/>
                    <w:sz w:val="13"/>
                  </w:rPr>
                  <w:t>022024</w:t>
                </w:r>
              </w:p>
            </w:txbxContent>
          </v:textbox>
          <w10:wrap type="none"/>
        </v:shape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22.76pt;margin-top:811.869812pt;width:239.9pt;height:9.25pt;mso-position-horizontal-relative:page;mso-position-vertical-relative:page;z-index:-21820416" type="#_x0000_t202" filled="false" stroked="false">
          <v:textbox inset="0,0,0,0">
            <w:txbxContent>
              <w:p>
                <w:pPr>
                  <w:spacing w:before="15"/>
                  <w:ind w:left="20" w:right="0" w:firstLine="0"/>
                  <w:jc w:val="left"/>
                  <w:rPr>
                    <w:sz w:val="13"/>
                  </w:rPr>
                </w:pPr>
                <w:r>
                  <w:rPr>
                    <w:color w:val="525F6B"/>
                    <w:sz w:val="13"/>
                  </w:rPr>
                  <w:t>Modifications</w:t>
                </w:r>
                <w:r>
                  <w:rPr>
                    <w:color w:val="525F6B"/>
                    <w:spacing w:val="-3"/>
                    <w:sz w:val="13"/>
                  </w:rPr>
                  <w:t> </w:t>
                </w:r>
                <w:r>
                  <w:rPr>
                    <w:color w:val="525F6B"/>
                    <w:sz w:val="13"/>
                  </w:rPr>
                  <w:t>reserved</w:t>
                </w:r>
                <w:r>
                  <w:rPr>
                    <w:color w:val="525F6B"/>
                    <w:spacing w:val="-3"/>
                    <w:sz w:val="13"/>
                  </w:rPr>
                  <w:t> </w:t>
                </w:r>
                <w:r>
                  <w:rPr>
                    <w:color w:val="525F6B"/>
                    <w:sz w:val="13"/>
                  </w:rPr>
                  <w:t>|Data subject</w:t>
                </w:r>
                <w:r>
                  <w:rPr>
                    <w:color w:val="525F6B"/>
                    <w:spacing w:val="-2"/>
                    <w:sz w:val="13"/>
                  </w:rPr>
                  <w:t> </w:t>
                </w:r>
                <w:r>
                  <w:rPr>
                    <w:color w:val="525F6B"/>
                    <w:sz w:val="13"/>
                  </w:rPr>
                  <w:t>to</w:t>
                </w:r>
                <w:r>
                  <w:rPr>
                    <w:color w:val="525F6B"/>
                    <w:spacing w:val="-1"/>
                    <w:sz w:val="13"/>
                  </w:rPr>
                  <w:t> </w:t>
                </w:r>
                <w:r>
                  <w:rPr>
                    <w:color w:val="525F6B"/>
                    <w:sz w:val="13"/>
                  </w:rPr>
                  <w:t>change</w:t>
                </w:r>
                <w:r>
                  <w:rPr>
                    <w:color w:val="525F6B"/>
                    <w:spacing w:val="-3"/>
                    <w:sz w:val="13"/>
                  </w:rPr>
                  <w:t> </w:t>
                </w:r>
                <w:r>
                  <w:rPr>
                    <w:color w:val="525F6B"/>
                    <w:sz w:val="13"/>
                  </w:rPr>
                  <w:t>without</w:t>
                </w:r>
                <w:r>
                  <w:rPr>
                    <w:color w:val="525F6B"/>
                    <w:spacing w:val="-2"/>
                    <w:sz w:val="13"/>
                  </w:rPr>
                  <w:t> </w:t>
                </w:r>
                <w:r>
                  <w:rPr>
                    <w:color w:val="525F6B"/>
                    <w:sz w:val="13"/>
                  </w:rPr>
                  <w:t>notice</w:t>
                </w:r>
                <w:r>
                  <w:rPr>
                    <w:color w:val="525F6B"/>
                    <w:spacing w:val="-2"/>
                    <w:sz w:val="13"/>
                  </w:rPr>
                  <w:t> </w:t>
                </w:r>
                <w:r>
                  <w:rPr>
                    <w:color w:val="525F6B"/>
                    <w:sz w:val="13"/>
                  </w:rPr>
                  <w:t>|</w:t>
                </w:r>
                <w:r>
                  <w:rPr>
                    <w:color w:val="525F6B"/>
                    <w:spacing w:val="-3"/>
                    <w:sz w:val="13"/>
                  </w:rPr>
                  <w:t> </w:t>
                </w:r>
                <w:r>
                  <w:rPr>
                    <w:color w:val="525F6B"/>
                    <w:sz w:val="13"/>
                  </w:rPr>
                  <w:t>Printed</w:t>
                </w:r>
                <w:r>
                  <w:rPr>
                    <w:color w:val="525F6B"/>
                    <w:spacing w:val="-2"/>
                    <w:sz w:val="13"/>
                  </w:rPr>
                  <w:t> </w:t>
                </w:r>
                <w:r>
                  <w:rPr>
                    <w:color w:val="525F6B"/>
                    <w:sz w:val="13"/>
                  </w:rPr>
                  <w:t>in</w:t>
                </w:r>
                <w:r>
                  <w:rPr>
                    <w:color w:val="525F6B"/>
                    <w:spacing w:val="-3"/>
                    <w:sz w:val="13"/>
                  </w:rPr>
                  <w:t> </w:t>
                </w:r>
                <w:r>
                  <w:rPr>
                    <w:color w:val="525F6B"/>
                    <w:sz w:val="13"/>
                  </w:rPr>
                  <w:t>Germany</w:t>
                </w:r>
              </w:p>
            </w:txbxContent>
          </v:textbox>
          <w10:wrap type="none"/>
        </v:shape>
      </w:pict>
    </w:r>
    <w:r>
      <w:rPr/>
      <w:pict>
        <v:shape style="position:absolute;margin-left:371.670013pt;margin-top:812.469788pt;width:192.75pt;height:9.25pt;mso-position-horizontal-relative:page;mso-position-vertical-relative:page;z-index:-21819904" type="#_x0000_t202" filled="false" stroked="false">
          <v:textbox inset="0,0,0,0">
            <w:txbxContent>
              <w:p>
                <w:pPr>
                  <w:spacing w:before="15"/>
                  <w:ind w:left="20" w:right="0" w:firstLine="0"/>
                  <w:jc w:val="left"/>
                  <w:rPr>
                    <w:sz w:val="13"/>
                  </w:rPr>
                </w:pPr>
                <w:r>
                  <w:rPr>
                    <w:color w:val="525F6B"/>
                    <w:sz w:val="13"/>
                  </w:rPr>
                  <w:t>Document</w:t>
                </w:r>
                <w:r>
                  <w:rPr>
                    <w:color w:val="525F6B"/>
                    <w:spacing w:val="-7"/>
                    <w:sz w:val="13"/>
                  </w:rPr>
                  <w:t> </w:t>
                </w:r>
                <w:r>
                  <w:rPr>
                    <w:color w:val="525F6B"/>
                    <w:sz w:val="13"/>
                  </w:rPr>
                  <w:t>number:</w:t>
                </w:r>
                <w:r>
                  <w:rPr>
                    <w:color w:val="525F6B"/>
                    <w:spacing w:val="-7"/>
                    <w:sz w:val="13"/>
                  </w:rPr>
                  <w:t> </w:t>
                </w:r>
                <w:r>
                  <w:rPr>
                    <w:color w:val="525F6B"/>
                    <w:sz w:val="13"/>
                  </w:rPr>
                  <w:t>BST-BME688-DS000-03</w:t>
                </w:r>
                <w:r>
                  <w:rPr>
                    <w:color w:val="525F6B"/>
                    <w:spacing w:val="-6"/>
                    <w:sz w:val="13"/>
                  </w:rPr>
                  <w:t> </w:t>
                </w:r>
                <w:r>
                  <w:rPr>
                    <w:color w:val="525F6B"/>
                    <w:sz w:val="13"/>
                  </w:rPr>
                  <w:t>Revision_1.3</w:t>
                </w:r>
                <w:r>
                  <w:rPr>
                    <w:color w:val="525F6B"/>
                    <w:spacing w:val="-4"/>
                    <w:sz w:val="13"/>
                  </w:rPr>
                  <w:t> </w:t>
                </w:r>
                <w:r>
                  <w:rPr>
                    <w:color w:val="525F6B"/>
                    <w:sz w:val="13"/>
                  </w:rPr>
                  <w:t>022024</w:t>
                </w:r>
              </w:p>
            </w:txbxContent>
          </v:textbox>
          <w10:wrap type="none"/>
        </v:shape>
      </w:pict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1817856" from="23.799999pt,797.450012pt" to="571.499999pt,797.450012pt" stroked="true" strokeweight=".5pt" strokecolor="#000000">
          <v:stroke dashstyle="solid"/>
          <w10:wrap type="none"/>
        </v:line>
      </w:pict>
    </w:r>
    <w:r>
      <w:rPr/>
      <w:pict>
        <v:shape style="position:absolute;margin-left:22.76pt;margin-top:811.869812pt;width:239.9pt;height:9.25pt;mso-position-horizontal-relative:page;mso-position-vertical-relative:page;z-index:-21817344" type="#_x0000_t202" filled="false" stroked="false">
          <v:textbox inset="0,0,0,0">
            <w:txbxContent>
              <w:p>
                <w:pPr>
                  <w:spacing w:before="15"/>
                  <w:ind w:left="20" w:right="0" w:firstLine="0"/>
                  <w:jc w:val="left"/>
                  <w:rPr>
                    <w:sz w:val="13"/>
                  </w:rPr>
                </w:pPr>
                <w:r>
                  <w:rPr>
                    <w:color w:val="525F6B"/>
                    <w:sz w:val="13"/>
                  </w:rPr>
                  <w:t>Modifications</w:t>
                </w:r>
                <w:r>
                  <w:rPr>
                    <w:color w:val="525F6B"/>
                    <w:spacing w:val="-3"/>
                    <w:sz w:val="13"/>
                  </w:rPr>
                  <w:t> </w:t>
                </w:r>
                <w:r>
                  <w:rPr>
                    <w:color w:val="525F6B"/>
                    <w:sz w:val="13"/>
                  </w:rPr>
                  <w:t>reserved</w:t>
                </w:r>
                <w:r>
                  <w:rPr>
                    <w:color w:val="525F6B"/>
                    <w:spacing w:val="-3"/>
                    <w:sz w:val="13"/>
                  </w:rPr>
                  <w:t> </w:t>
                </w:r>
                <w:r>
                  <w:rPr>
                    <w:color w:val="525F6B"/>
                    <w:sz w:val="13"/>
                  </w:rPr>
                  <w:t>|Data subject</w:t>
                </w:r>
                <w:r>
                  <w:rPr>
                    <w:color w:val="525F6B"/>
                    <w:spacing w:val="-2"/>
                    <w:sz w:val="13"/>
                  </w:rPr>
                  <w:t> </w:t>
                </w:r>
                <w:r>
                  <w:rPr>
                    <w:color w:val="525F6B"/>
                    <w:sz w:val="13"/>
                  </w:rPr>
                  <w:t>to</w:t>
                </w:r>
                <w:r>
                  <w:rPr>
                    <w:color w:val="525F6B"/>
                    <w:spacing w:val="-1"/>
                    <w:sz w:val="13"/>
                  </w:rPr>
                  <w:t> </w:t>
                </w:r>
                <w:r>
                  <w:rPr>
                    <w:color w:val="525F6B"/>
                    <w:sz w:val="13"/>
                  </w:rPr>
                  <w:t>change</w:t>
                </w:r>
                <w:r>
                  <w:rPr>
                    <w:color w:val="525F6B"/>
                    <w:spacing w:val="-3"/>
                    <w:sz w:val="13"/>
                  </w:rPr>
                  <w:t> </w:t>
                </w:r>
                <w:r>
                  <w:rPr>
                    <w:color w:val="525F6B"/>
                    <w:sz w:val="13"/>
                  </w:rPr>
                  <w:t>without</w:t>
                </w:r>
                <w:r>
                  <w:rPr>
                    <w:color w:val="525F6B"/>
                    <w:spacing w:val="-2"/>
                    <w:sz w:val="13"/>
                  </w:rPr>
                  <w:t> </w:t>
                </w:r>
                <w:r>
                  <w:rPr>
                    <w:color w:val="525F6B"/>
                    <w:sz w:val="13"/>
                  </w:rPr>
                  <w:t>notice</w:t>
                </w:r>
                <w:r>
                  <w:rPr>
                    <w:color w:val="525F6B"/>
                    <w:spacing w:val="-2"/>
                    <w:sz w:val="13"/>
                  </w:rPr>
                  <w:t> </w:t>
                </w:r>
                <w:r>
                  <w:rPr>
                    <w:color w:val="525F6B"/>
                    <w:sz w:val="13"/>
                  </w:rPr>
                  <w:t>|</w:t>
                </w:r>
                <w:r>
                  <w:rPr>
                    <w:color w:val="525F6B"/>
                    <w:spacing w:val="-3"/>
                    <w:sz w:val="13"/>
                  </w:rPr>
                  <w:t> </w:t>
                </w:r>
                <w:r>
                  <w:rPr>
                    <w:color w:val="525F6B"/>
                    <w:sz w:val="13"/>
                  </w:rPr>
                  <w:t>Printed</w:t>
                </w:r>
                <w:r>
                  <w:rPr>
                    <w:color w:val="525F6B"/>
                    <w:spacing w:val="-2"/>
                    <w:sz w:val="13"/>
                  </w:rPr>
                  <w:t> </w:t>
                </w:r>
                <w:r>
                  <w:rPr>
                    <w:color w:val="525F6B"/>
                    <w:sz w:val="13"/>
                  </w:rPr>
                  <w:t>in</w:t>
                </w:r>
                <w:r>
                  <w:rPr>
                    <w:color w:val="525F6B"/>
                    <w:spacing w:val="-3"/>
                    <w:sz w:val="13"/>
                  </w:rPr>
                  <w:t> </w:t>
                </w:r>
                <w:r>
                  <w:rPr>
                    <w:color w:val="525F6B"/>
                    <w:sz w:val="13"/>
                  </w:rPr>
                  <w:t>Germany</w:t>
                </w:r>
              </w:p>
            </w:txbxContent>
          </v:textbox>
          <w10:wrap type="none"/>
        </v:shape>
      </w:pict>
    </w:r>
    <w:r>
      <w:rPr/>
      <w:pict>
        <v:shape style="position:absolute;margin-left:371.670013pt;margin-top:812.469788pt;width:192.75pt;height:9.25pt;mso-position-horizontal-relative:page;mso-position-vertical-relative:page;z-index:-21816832" type="#_x0000_t202" filled="false" stroked="false">
          <v:textbox inset="0,0,0,0">
            <w:txbxContent>
              <w:p>
                <w:pPr>
                  <w:spacing w:before="15"/>
                  <w:ind w:left="20" w:right="0" w:firstLine="0"/>
                  <w:jc w:val="left"/>
                  <w:rPr>
                    <w:sz w:val="13"/>
                  </w:rPr>
                </w:pPr>
                <w:r>
                  <w:rPr>
                    <w:color w:val="525F6B"/>
                    <w:sz w:val="13"/>
                  </w:rPr>
                  <w:t>Document</w:t>
                </w:r>
                <w:r>
                  <w:rPr>
                    <w:color w:val="525F6B"/>
                    <w:spacing w:val="-7"/>
                    <w:sz w:val="13"/>
                  </w:rPr>
                  <w:t> </w:t>
                </w:r>
                <w:r>
                  <w:rPr>
                    <w:color w:val="525F6B"/>
                    <w:sz w:val="13"/>
                  </w:rPr>
                  <w:t>number:</w:t>
                </w:r>
                <w:r>
                  <w:rPr>
                    <w:color w:val="525F6B"/>
                    <w:spacing w:val="-7"/>
                    <w:sz w:val="13"/>
                  </w:rPr>
                  <w:t> </w:t>
                </w:r>
                <w:r>
                  <w:rPr>
                    <w:color w:val="525F6B"/>
                    <w:sz w:val="13"/>
                  </w:rPr>
                  <w:t>BST-BME688-DS000-03</w:t>
                </w:r>
                <w:r>
                  <w:rPr>
                    <w:color w:val="525F6B"/>
                    <w:spacing w:val="-6"/>
                    <w:sz w:val="13"/>
                  </w:rPr>
                  <w:t> </w:t>
                </w:r>
                <w:r>
                  <w:rPr>
                    <w:color w:val="525F6B"/>
                    <w:sz w:val="13"/>
                  </w:rPr>
                  <w:t>Revision_1.3</w:t>
                </w:r>
                <w:r>
                  <w:rPr>
                    <w:color w:val="525F6B"/>
                    <w:spacing w:val="-4"/>
                    <w:sz w:val="13"/>
                  </w:rPr>
                  <w:t> </w:t>
                </w:r>
                <w:r>
                  <w:rPr>
                    <w:color w:val="525F6B"/>
                    <w:sz w:val="13"/>
                  </w:rPr>
                  <w:t>022024</w:t>
                </w:r>
              </w:p>
            </w:txbxContent>
          </v:textbox>
          <w10:wrap type="none"/>
        </v:shape>
      </w:pict>
    </w: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group style="position:absolute;margin-left:0pt;margin-top:0pt;width:595.35pt;height:42pt;mso-position-horizontal-relative:page;mso-position-vertical-relative:page;z-index:-21825024" coordorigin="0,0" coordsize="11907,840">
          <v:rect style="position:absolute;left:0;top:0;width:11907;height:840" filled="true" fillcolor="#eeeeef" stroked="false">
            <v:fill type="solid"/>
          </v:rect>
          <v:shape style="position:absolute;left:3;top:0;width:11904;height:222" type="#_x0000_t75" stroked="false">
            <v:imagedata r:id="rId1" o:title=""/>
          </v:shape>
          <w10:wrap type="none"/>
        </v:group>
      </w:pict>
    </w:r>
    <w:r>
      <w:rPr/>
      <w:pict>
        <v:shape style="position:absolute;margin-left:24.08pt;margin-top:21.063459pt;width:178.65pt;height:13.15pt;mso-position-horizontal-relative:page;mso-position-vertical-relative:page;z-index:-21824512" type="#_x0000_t202" filled="false" stroked="false">
          <v:textbox inset="0,0,0,0">
            <w:txbxContent>
              <w:p>
                <w:pPr>
                  <w:spacing w:before="12"/>
                  <w:ind w:left="20" w:right="0" w:firstLine="0"/>
                  <w:jc w:val="left"/>
                  <w:rPr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Bosch</w:t>
                </w:r>
                <w:r>
                  <w:rPr>
                    <w:rFonts w:ascii="Arial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Sensortec</w:t>
                </w:r>
                <w:r>
                  <w:rPr>
                    <w:rFonts w:ascii="Arial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|</w:t>
                </w:r>
                <w:r>
                  <w:rPr>
                    <w:rFonts w:ascii="Arial"/>
                    <w:b/>
                    <w:spacing w:val="-3"/>
                    <w:sz w:val="20"/>
                  </w:rPr>
                  <w:t> </w:t>
                </w:r>
                <w:r>
                  <w:rPr>
                    <w:sz w:val="20"/>
                  </w:rPr>
                  <w:t>BME688</w:t>
                </w:r>
                <w:r>
                  <w:rPr>
                    <w:spacing w:val="-7"/>
                    <w:sz w:val="20"/>
                  </w:rPr>
                  <w:t> </w:t>
                </w:r>
                <w:r>
                  <w:rPr>
                    <w:sz w:val="20"/>
                  </w:rPr>
                  <w:t>Datasheet</w:t>
                </w:r>
              </w:p>
            </w:txbxContent>
          </v:textbox>
          <w10:wrap type="none"/>
        </v:shape>
      </w:pict>
    </w:r>
    <w:r>
      <w:rPr/>
      <w:pict>
        <v:shape style="position:absolute;margin-left:539.5pt;margin-top:21.063459pt;width:37.25pt;height:13.15pt;mso-position-horizontal-relative:page;mso-position-vertical-relative:page;z-index:-21824000" type="#_x0000_t202" filled="false" stroked="false">
          <v:textbox inset="0,0,0,0">
            <w:txbxContent>
              <w:p>
                <w:pPr>
                  <w:pStyle w:val="BodyText"/>
                  <w:spacing w:before="12"/>
                  <w:ind w:left="60"/>
                </w:pP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10</w:t>
                </w:r>
                <w:r>
                  <w:rPr/>
                  <w:fldChar w:fldCharType="end"/>
                </w:r>
                <w:r>
                  <w:rPr>
                    <w:spacing w:val="-3"/>
                  </w:rPr>
                  <w:t> </w:t>
                </w:r>
                <w:r>
                  <w:rPr/>
                  <w:t>|</w:t>
                </w:r>
                <w:r>
                  <w:rPr>
                    <w:spacing w:val="-1"/>
                  </w:rPr>
                  <w:t> </w:t>
                </w:r>
                <w:r>
                  <w:rPr/>
                  <w:t>60</w:t>
                </w:r>
              </w:p>
            </w:txbxContent>
          </v:textbox>
          <w10:wrap type="none"/>
        </v:shape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group style="position:absolute;margin-left:0pt;margin-top:0pt;width:595.35pt;height:42pt;mso-position-horizontal-relative:page;mso-position-vertical-relative:page;z-index:-21821952" coordorigin="0,0" coordsize="11907,840">
          <v:rect style="position:absolute;left:0;top:0;width:11907;height:840" filled="true" fillcolor="#eeeeef" stroked="false">
            <v:fill type="solid"/>
          </v:rect>
          <v:shape style="position:absolute;left:3;top:0;width:11904;height:222" type="#_x0000_t75" stroked="false">
            <v:imagedata r:id="rId1" o:title=""/>
          </v:shape>
          <w10:wrap type="none"/>
        </v:group>
      </w:pict>
    </w:r>
    <w:r>
      <w:rPr/>
      <w:pict>
        <v:shape style="position:absolute;margin-left:24.08pt;margin-top:21.063459pt;width:178.65pt;height:13.15pt;mso-position-horizontal-relative:page;mso-position-vertical-relative:page;z-index:-21821440" type="#_x0000_t202" filled="false" stroked="false">
          <v:textbox inset="0,0,0,0">
            <w:txbxContent>
              <w:p>
                <w:pPr>
                  <w:spacing w:before="12"/>
                  <w:ind w:left="20" w:right="0" w:firstLine="0"/>
                  <w:jc w:val="left"/>
                  <w:rPr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Bosch</w:t>
                </w:r>
                <w:r>
                  <w:rPr>
                    <w:rFonts w:ascii="Arial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Sensortec</w:t>
                </w:r>
                <w:r>
                  <w:rPr>
                    <w:rFonts w:ascii="Arial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|</w:t>
                </w:r>
                <w:r>
                  <w:rPr>
                    <w:rFonts w:ascii="Arial"/>
                    <w:b/>
                    <w:spacing w:val="-3"/>
                    <w:sz w:val="20"/>
                  </w:rPr>
                  <w:t> </w:t>
                </w:r>
                <w:r>
                  <w:rPr>
                    <w:sz w:val="20"/>
                  </w:rPr>
                  <w:t>BME688</w:t>
                </w:r>
                <w:r>
                  <w:rPr>
                    <w:spacing w:val="-7"/>
                    <w:sz w:val="20"/>
                  </w:rPr>
                  <w:t> </w:t>
                </w:r>
                <w:r>
                  <w:rPr>
                    <w:sz w:val="20"/>
                  </w:rPr>
                  <w:t>Datasheet</w:t>
                </w:r>
              </w:p>
            </w:txbxContent>
          </v:textbox>
          <w10:wrap type="none"/>
        </v:shape>
      </w:pict>
    </w:r>
    <w:r>
      <w:rPr/>
      <w:pict>
        <v:shape style="position:absolute;margin-left:539.5pt;margin-top:21.063459pt;width:37.25pt;height:13.15pt;mso-position-horizontal-relative:page;mso-position-vertical-relative:page;z-index:-21820928" type="#_x0000_t202" filled="false" stroked="false">
          <v:textbox inset="0,0,0,0">
            <w:txbxContent>
              <w:p>
                <w:pPr>
                  <w:pStyle w:val="BodyText"/>
                  <w:spacing w:before="12"/>
                  <w:ind w:left="60"/>
                </w:pP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33</w:t>
                </w:r>
                <w:r>
                  <w:rPr/>
                  <w:fldChar w:fldCharType="end"/>
                </w:r>
                <w:r>
                  <w:rPr>
                    <w:spacing w:val="-3"/>
                  </w:rPr>
                  <w:t> </w:t>
                </w:r>
                <w:r>
                  <w:rPr/>
                  <w:t>|</w:t>
                </w:r>
                <w:r>
                  <w:rPr>
                    <w:spacing w:val="-1"/>
                  </w:rPr>
                  <w:t> </w:t>
                </w:r>
                <w:r>
                  <w:rPr/>
                  <w:t>60</w:t>
                </w:r>
              </w:p>
            </w:txbxContent>
          </v:textbox>
          <w10:wrap type="none"/>
        </v:shape>
      </w:pic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group style="position:absolute;margin-left:0pt;margin-top:0pt;width:595.35pt;height:42pt;mso-position-horizontal-relative:page;mso-position-vertical-relative:page;z-index:-21819392" coordorigin="0,0" coordsize="11907,840">
          <v:rect style="position:absolute;left:0;top:0;width:11907;height:840" filled="true" fillcolor="#eeeeef" stroked="false">
            <v:fill type="solid"/>
          </v:rect>
          <v:shape style="position:absolute;left:3;top:0;width:11904;height:222" type="#_x0000_t75" stroked="false">
            <v:imagedata r:id="rId1" o:title=""/>
          </v:shape>
          <w10:wrap type="none"/>
        </v:group>
      </w:pict>
    </w:r>
    <w:r>
      <w:rPr/>
      <w:pict>
        <v:shape style="position:absolute;margin-left:24.08pt;margin-top:21.063459pt;width:178.65pt;height:13.15pt;mso-position-horizontal-relative:page;mso-position-vertical-relative:page;z-index:-21818880" type="#_x0000_t202" filled="false" stroked="false">
          <v:textbox inset="0,0,0,0">
            <w:txbxContent>
              <w:p>
                <w:pPr>
                  <w:spacing w:before="12"/>
                  <w:ind w:left="20" w:right="0" w:firstLine="0"/>
                  <w:jc w:val="left"/>
                  <w:rPr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Bosch</w:t>
                </w:r>
                <w:r>
                  <w:rPr>
                    <w:rFonts w:ascii="Arial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Sensortec</w:t>
                </w:r>
                <w:r>
                  <w:rPr>
                    <w:rFonts w:ascii="Arial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|</w:t>
                </w:r>
                <w:r>
                  <w:rPr>
                    <w:rFonts w:ascii="Arial"/>
                    <w:b/>
                    <w:spacing w:val="-3"/>
                    <w:sz w:val="20"/>
                  </w:rPr>
                  <w:t> </w:t>
                </w:r>
                <w:r>
                  <w:rPr>
                    <w:sz w:val="20"/>
                  </w:rPr>
                  <w:t>BME688</w:t>
                </w:r>
                <w:r>
                  <w:rPr>
                    <w:spacing w:val="-7"/>
                    <w:sz w:val="20"/>
                  </w:rPr>
                  <w:t> </w:t>
                </w:r>
                <w:r>
                  <w:rPr>
                    <w:sz w:val="20"/>
                  </w:rPr>
                  <w:t>Datasheet</w:t>
                </w:r>
              </w:p>
            </w:txbxContent>
          </v:textbox>
          <w10:wrap type="none"/>
        </v:shape>
      </w:pict>
    </w:r>
    <w:r>
      <w:rPr/>
      <w:pict>
        <v:shape style="position:absolute;margin-left:539.5pt;margin-top:21.063459pt;width:37.25pt;height:13.15pt;mso-position-horizontal-relative:page;mso-position-vertical-relative:page;z-index:-21818368" type="#_x0000_t202" filled="false" stroked="false">
          <v:textbox inset="0,0,0,0">
            <w:txbxContent>
              <w:p>
                <w:pPr>
                  <w:pStyle w:val="BodyText"/>
                  <w:spacing w:before="12"/>
                  <w:ind w:left="60"/>
                </w:pP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34</w:t>
                </w:r>
                <w:r>
                  <w:rPr/>
                  <w:fldChar w:fldCharType="end"/>
                </w:r>
                <w:r>
                  <w:rPr>
                    <w:spacing w:val="-3"/>
                  </w:rPr>
                  <w:t> </w:t>
                </w:r>
                <w:r>
                  <w:rPr/>
                  <w:t>|</w:t>
                </w:r>
                <w:r>
                  <w:rPr>
                    <w:spacing w:val="-1"/>
                  </w:rPr>
                  <w:t> </w:t>
                </w:r>
                <w:r>
                  <w:rPr/>
                  <w:t>60</w:t>
                </w:r>
              </w:p>
            </w:txbxContent>
          </v:textbox>
          <w10:wrap type="none"/>
        </v:shape>
      </w:pict>
    </w: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22">
    <w:multiLevelType w:val="hybridMultilevel"/>
    <w:lvl w:ilvl="0">
      <w:start w:val="0"/>
      <w:numFmt w:val="bullet"/>
      <w:lvlText w:val=""/>
      <w:lvlJc w:val="left"/>
      <w:pPr>
        <w:ind w:left="864" w:hanging="361"/>
      </w:pPr>
      <w:rPr>
        <w:rFonts w:hint="default" w:ascii="Symbol" w:hAnsi="Symbol" w:eastAsia="Symbol" w:cs="Symbol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898" w:hanging="36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37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975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014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053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091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130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169" w:hanging="361"/>
      </w:pPr>
      <w:rPr>
        <w:rFonts w:hint="default"/>
        <w:lang w:val="en-US" w:eastAsia="en-US" w:bidi="ar-SA"/>
      </w:rPr>
    </w:lvl>
  </w:abstractNum>
  <w:abstractNum w:abstractNumId="26">
    <w:multiLevelType w:val="hybridMultilevel"/>
    <w:lvl w:ilvl="0">
      <w:start w:val="0"/>
      <w:numFmt w:val="bullet"/>
      <w:lvlText w:val=""/>
      <w:lvlJc w:val="left"/>
      <w:pPr>
        <w:ind w:left="807" w:hanging="361"/>
      </w:pPr>
      <w:rPr>
        <w:rFonts w:hint="default" w:ascii="Symbol" w:hAnsi="Symbol" w:eastAsia="Symbol" w:cs="Symbol"/>
        <w:w w:val="99"/>
        <w:position w:val="1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39" w:hanging="36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878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417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957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496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035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575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114" w:hanging="361"/>
      </w:pPr>
      <w:rPr>
        <w:rFonts w:hint="default"/>
        <w:lang w:val="en-US" w:eastAsia="en-US" w:bidi="ar-SA"/>
      </w:rPr>
    </w:lvl>
  </w:abstractNum>
  <w:abstractNum w:abstractNumId="25">
    <w:multiLevelType w:val="hybridMultilevel"/>
    <w:lvl w:ilvl="0">
      <w:start w:val="0"/>
      <w:numFmt w:val="bullet"/>
      <w:lvlText w:val=""/>
      <w:lvlJc w:val="left"/>
      <w:pPr>
        <w:ind w:left="857" w:hanging="356"/>
      </w:pPr>
      <w:rPr>
        <w:rFonts w:hint="default" w:ascii="Symbol" w:hAnsi="Symbol" w:eastAsia="Symbol" w:cs="Symbol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898" w:hanging="356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37" w:hanging="35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975" w:hanging="35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014" w:hanging="35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053" w:hanging="35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091" w:hanging="35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130" w:hanging="35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169" w:hanging="356"/>
      </w:pPr>
      <w:rPr>
        <w:rFonts w:hint="default"/>
        <w:lang w:val="en-US" w:eastAsia="en-US" w:bidi="ar-SA"/>
      </w:rPr>
    </w:lvl>
  </w:abstractNum>
  <w:abstractNum w:abstractNumId="24">
    <w:multiLevelType w:val="hybridMultilevel"/>
    <w:lvl w:ilvl="0">
      <w:start w:val="0"/>
      <w:numFmt w:val="bullet"/>
      <w:lvlText w:val=""/>
      <w:lvlJc w:val="left"/>
      <w:pPr>
        <w:ind w:left="144" w:hanging="142"/>
      </w:pPr>
      <w:rPr>
        <w:rFonts w:hint="default" w:ascii="Symbol" w:hAnsi="Symbol" w:eastAsia="Symbol" w:cs="Symbol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250" w:hanging="14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361" w:hanging="14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71" w:hanging="14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82" w:hanging="14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93" w:hanging="14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803" w:hanging="14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914" w:hanging="14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025" w:hanging="142"/>
      </w:pPr>
      <w:rPr>
        <w:rFonts w:hint="default"/>
        <w:lang w:val="en-US" w:eastAsia="en-US" w:bidi="ar-SA"/>
      </w:rPr>
    </w:lvl>
  </w:abstractNum>
  <w:abstractNum w:abstractNumId="23">
    <w:multiLevelType w:val="hybridMultilevel"/>
    <w:lvl w:ilvl="0">
      <w:start w:val="5"/>
      <w:numFmt w:val="decimal"/>
      <w:lvlText w:val="%1"/>
      <w:lvlJc w:val="left"/>
      <w:pPr>
        <w:ind w:left="811" w:hanging="668"/>
        <w:jc w:val="left"/>
      </w:pPr>
      <w:rPr>
        <w:rFonts w:hint="default"/>
        <w:lang w:val="en-US" w:eastAsia="en-US" w:bidi="ar-SA"/>
      </w:rPr>
    </w:lvl>
    <w:lvl w:ilvl="1">
      <w:start w:val="3"/>
      <w:numFmt w:val="decimal"/>
      <w:lvlText w:val="%1.%2"/>
      <w:lvlJc w:val="left"/>
      <w:pPr>
        <w:ind w:left="811" w:hanging="668"/>
        <w:jc w:val="left"/>
      </w:pPr>
      <w:rPr>
        <w:rFonts w:hint="default"/>
        <w:lang w:val="en-US" w:eastAsia="en-US" w:bidi="ar-SA"/>
      </w:rPr>
    </w:lvl>
    <w:lvl w:ilvl="2">
      <w:start w:val="6"/>
      <w:numFmt w:val="decimal"/>
      <w:lvlText w:val="%1.%2.%3"/>
      <w:lvlJc w:val="left"/>
      <w:pPr>
        <w:ind w:left="811" w:hanging="668"/>
        <w:jc w:val="left"/>
      </w:pPr>
      <w:rPr>
        <w:rFonts w:hint="default"/>
        <w:lang w:val="en-US" w:eastAsia="en-US" w:bidi="ar-SA"/>
      </w:rPr>
    </w:lvl>
    <w:lvl w:ilvl="3">
      <w:start w:val="1"/>
      <w:numFmt w:val="decimal"/>
      <w:lvlText w:val="%1.%2.%3.%4"/>
      <w:lvlJc w:val="left"/>
      <w:pPr>
        <w:ind w:left="811" w:hanging="668"/>
        <w:jc w:val="left"/>
      </w:pPr>
      <w:rPr>
        <w:rFonts w:hint="default" w:ascii="Arial MT" w:hAnsi="Arial MT" w:eastAsia="Arial MT" w:cs="Arial MT"/>
        <w:spacing w:val="-1"/>
        <w:w w:val="99"/>
        <w:sz w:val="20"/>
        <w:szCs w:val="20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990" w:hanging="66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033" w:hanging="66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075" w:hanging="66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118" w:hanging="66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161" w:hanging="668"/>
      </w:pPr>
      <w:rPr>
        <w:rFonts w:hint="default"/>
        <w:lang w:val="en-US" w:eastAsia="en-US" w:bidi="ar-SA"/>
      </w:rPr>
    </w:lvl>
  </w:abstractNum>
  <w:abstractNum w:abstractNumId="21">
    <w:multiLevelType w:val="hybridMultilevel"/>
    <w:lvl w:ilvl="0">
      <w:start w:val="5"/>
      <w:numFmt w:val="decimal"/>
      <w:lvlText w:val="%1"/>
      <w:lvlJc w:val="left"/>
      <w:pPr>
        <w:ind w:left="811" w:hanging="668"/>
        <w:jc w:val="left"/>
      </w:pPr>
      <w:rPr>
        <w:rFonts w:hint="default"/>
        <w:lang w:val="en-US" w:eastAsia="en-US" w:bidi="ar-SA"/>
      </w:rPr>
    </w:lvl>
    <w:lvl w:ilvl="1">
      <w:start w:val="3"/>
      <w:numFmt w:val="decimal"/>
      <w:lvlText w:val="%1.%2"/>
      <w:lvlJc w:val="left"/>
      <w:pPr>
        <w:ind w:left="811" w:hanging="668"/>
        <w:jc w:val="left"/>
      </w:pPr>
      <w:rPr>
        <w:rFonts w:hint="default"/>
        <w:lang w:val="en-US" w:eastAsia="en-US" w:bidi="ar-SA"/>
      </w:rPr>
    </w:lvl>
    <w:lvl w:ilvl="2">
      <w:start w:val="4"/>
      <w:numFmt w:val="decimal"/>
      <w:lvlText w:val="%1.%2.%3"/>
      <w:lvlJc w:val="left"/>
      <w:pPr>
        <w:ind w:left="811" w:hanging="668"/>
        <w:jc w:val="left"/>
      </w:pPr>
      <w:rPr>
        <w:rFonts w:hint="default"/>
        <w:lang w:val="en-US" w:eastAsia="en-US" w:bidi="ar-SA"/>
      </w:rPr>
    </w:lvl>
    <w:lvl w:ilvl="3">
      <w:start w:val="3"/>
      <w:numFmt w:val="decimal"/>
      <w:lvlText w:val="%1.%2.%3.%4"/>
      <w:lvlJc w:val="left"/>
      <w:pPr>
        <w:ind w:left="811" w:hanging="668"/>
        <w:jc w:val="left"/>
      </w:pPr>
      <w:rPr>
        <w:rFonts w:hint="default" w:ascii="Arial MT" w:hAnsi="Arial MT" w:eastAsia="Arial MT" w:cs="Arial MT"/>
        <w:spacing w:val="-1"/>
        <w:w w:val="99"/>
        <w:sz w:val="20"/>
        <w:szCs w:val="20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990" w:hanging="66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033" w:hanging="66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075" w:hanging="66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118" w:hanging="66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161" w:hanging="668"/>
      </w:pPr>
      <w:rPr>
        <w:rFonts w:hint="default"/>
        <w:lang w:val="en-US" w:eastAsia="en-US" w:bidi="ar-SA"/>
      </w:rPr>
    </w:lvl>
  </w:abstractNum>
  <w:abstractNum w:abstractNumId="20">
    <w:multiLevelType w:val="hybridMultilevel"/>
    <w:lvl w:ilvl="0">
      <w:start w:val="5"/>
      <w:numFmt w:val="decimal"/>
      <w:lvlText w:val="%1"/>
      <w:lvlJc w:val="left"/>
      <w:pPr>
        <w:ind w:left="811" w:hanging="668"/>
        <w:jc w:val="left"/>
      </w:pPr>
      <w:rPr>
        <w:rFonts w:hint="default"/>
        <w:lang w:val="en-US" w:eastAsia="en-US" w:bidi="ar-SA"/>
      </w:rPr>
    </w:lvl>
    <w:lvl w:ilvl="1">
      <w:start w:val="3"/>
      <w:numFmt w:val="decimal"/>
      <w:lvlText w:val="%1.%2"/>
      <w:lvlJc w:val="left"/>
      <w:pPr>
        <w:ind w:left="811" w:hanging="668"/>
        <w:jc w:val="left"/>
      </w:pPr>
      <w:rPr>
        <w:rFonts w:hint="default"/>
        <w:lang w:val="en-US" w:eastAsia="en-US" w:bidi="ar-SA"/>
      </w:rPr>
    </w:lvl>
    <w:lvl w:ilvl="2">
      <w:start w:val="3"/>
      <w:numFmt w:val="decimal"/>
      <w:lvlText w:val="%1.%2.%3"/>
      <w:lvlJc w:val="left"/>
      <w:pPr>
        <w:ind w:left="811" w:hanging="668"/>
        <w:jc w:val="left"/>
      </w:pPr>
      <w:rPr>
        <w:rFonts w:hint="default"/>
        <w:lang w:val="en-US" w:eastAsia="en-US" w:bidi="ar-SA"/>
      </w:rPr>
    </w:lvl>
    <w:lvl w:ilvl="3">
      <w:start w:val="3"/>
      <w:numFmt w:val="decimal"/>
      <w:lvlText w:val="%1.%2.%3.%4"/>
      <w:lvlJc w:val="left"/>
      <w:pPr>
        <w:ind w:left="811" w:hanging="668"/>
        <w:jc w:val="left"/>
      </w:pPr>
      <w:rPr>
        <w:rFonts w:hint="default" w:ascii="Arial MT" w:hAnsi="Arial MT" w:eastAsia="Arial MT" w:cs="Arial MT"/>
        <w:spacing w:val="-1"/>
        <w:w w:val="99"/>
        <w:sz w:val="20"/>
        <w:szCs w:val="20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990" w:hanging="66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033" w:hanging="66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075" w:hanging="66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118" w:hanging="66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161" w:hanging="668"/>
      </w:pPr>
      <w:rPr>
        <w:rFonts w:hint="default"/>
        <w:lang w:val="en-US" w:eastAsia="en-US" w:bidi="ar-SA"/>
      </w:rPr>
    </w:lvl>
  </w:abstractNum>
  <w:abstractNum w:abstractNumId="19">
    <w:multiLevelType w:val="hybridMultilevel"/>
    <w:lvl w:ilvl="0">
      <w:start w:val="5"/>
      <w:numFmt w:val="decimal"/>
      <w:lvlText w:val="%1"/>
      <w:lvlJc w:val="left"/>
      <w:pPr>
        <w:ind w:left="811" w:hanging="668"/>
        <w:jc w:val="left"/>
      </w:pPr>
      <w:rPr>
        <w:rFonts w:hint="default"/>
        <w:lang w:val="en-US" w:eastAsia="en-US" w:bidi="ar-SA"/>
      </w:rPr>
    </w:lvl>
    <w:lvl w:ilvl="1">
      <w:start w:val="3"/>
      <w:numFmt w:val="decimal"/>
      <w:lvlText w:val="%1.%2"/>
      <w:lvlJc w:val="left"/>
      <w:pPr>
        <w:ind w:left="811" w:hanging="668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811" w:hanging="668"/>
        <w:jc w:val="left"/>
      </w:pPr>
      <w:rPr>
        <w:rFonts w:hint="default"/>
        <w:lang w:val="en-US" w:eastAsia="en-US" w:bidi="ar-SA"/>
      </w:rPr>
    </w:lvl>
    <w:lvl w:ilvl="3">
      <w:start w:val="3"/>
      <w:numFmt w:val="decimal"/>
      <w:lvlText w:val="%1.%2.%3.%4"/>
      <w:lvlJc w:val="left"/>
      <w:pPr>
        <w:ind w:left="811" w:hanging="668"/>
        <w:jc w:val="left"/>
      </w:pPr>
      <w:rPr>
        <w:rFonts w:hint="default" w:ascii="Arial MT" w:hAnsi="Arial MT" w:eastAsia="Arial MT" w:cs="Arial MT"/>
        <w:spacing w:val="-1"/>
        <w:w w:val="99"/>
        <w:sz w:val="20"/>
        <w:szCs w:val="20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990" w:hanging="66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033" w:hanging="66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075" w:hanging="66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118" w:hanging="66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161" w:hanging="668"/>
      </w:pPr>
      <w:rPr>
        <w:rFonts w:hint="default"/>
        <w:lang w:val="en-US" w:eastAsia="en-US" w:bidi="ar-SA"/>
      </w:rPr>
    </w:lvl>
  </w:abstractNum>
  <w:abstractNum w:abstractNumId="18">
    <w:multiLevelType w:val="hybridMultilevel"/>
    <w:lvl w:ilvl="0">
      <w:start w:val="4"/>
      <w:numFmt w:val="decimal"/>
      <w:lvlText w:val="%1."/>
      <w:lvlJc w:val="left"/>
      <w:pPr>
        <w:ind w:left="456" w:hanging="312"/>
        <w:jc w:val="left"/>
      </w:pPr>
      <w:rPr>
        <w:rFonts w:hint="default" w:ascii="Arial" w:hAnsi="Arial" w:eastAsia="Arial" w:cs="Arial"/>
        <w:b/>
        <w:bCs/>
        <w:spacing w:val="-1"/>
        <w:w w:val="100"/>
        <w:sz w:val="28"/>
        <w:szCs w:val="28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544" w:hanging="401"/>
        <w:jc w:val="left"/>
      </w:pPr>
      <w:rPr>
        <w:rFonts w:hint="default" w:ascii="Arial MT" w:hAnsi="Arial MT" w:eastAsia="Arial MT" w:cs="Arial MT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"/>
      <w:lvlJc w:val="left"/>
      <w:pPr>
        <w:ind w:left="857" w:hanging="356"/>
      </w:pPr>
      <w:rPr>
        <w:rFonts w:hint="default" w:ascii="Symbol" w:hAnsi="Symbol" w:eastAsia="Symbol" w:cs="Symbol"/>
        <w:w w:val="99"/>
        <w:sz w:val="20"/>
        <w:szCs w:val="20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158" w:hanging="35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456" w:hanging="35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754" w:hanging="35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053" w:hanging="35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351" w:hanging="35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49" w:hanging="356"/>
      </w:pPr>
      <w:rPr>
        <w:rFonts w:hint="default"/>
        <w:lang w:val="en-US" w:eastAsia="en-US" w:bidi="ar-SA"/>
      </w:rPr>
    </w:lvl>
  </w:abstractNum>
  <w:abstractNum w:abstractNumId="17">
    <w:multiLevelType w:val="hybridMultilevel"/>
    <w:lvl w:ilvl="0">
      <w:start w:val="0"/>
      <w:numFmt w:val="bullet"/>
      <w:lvlText w:val="•"/>
      <w:lvlJc w:val="left"/>
      <w:pPr>
        <w:ind w:left="1565" w:hanging="92"/>
      </w:pPr>
      <w:rPr>
        <w:rFonts w:hint="default" w:ascii="Arial MT" w:hAnsi="Arial MT" w:eastAsia="Arial MT" w:cs="Arial MT"/>
        <w:color w:val="FFFFFF"/>
        <w:w w:val="100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896" w:hanging="9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32" w:hanging="9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569" w:hanging="9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905" w:hanging="9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242" w:hanging="9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578" w:hanging="9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915" w:hanging="9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51" w:hanging="92"/>
      </w:pPr>
      <w:rPr>
        <w:rFonts w:hint="default"/>
        <w:lang w:val="en-US" w:eastAsia="en-US" w:bidi="ar-SA"/>
      </w:rPr>
    </w:lvl>
  </w:abstractNum>
  <w:abstractNum w:abstractNumId="16">
    <w:multiLevelType w:val="hybridMultilevel"/>
    <w:lvl w:ilvl="0">
      <w:start w:val="0"/>
      <w:numFmt w:val="bullet"/>
      <w:lvlText w:val="•"/>
      <w:lvlJc w:val="left"/>
      <w:pPr>
        <w:ind w:left="756" w:hanging="92"/>
      </w:pPr>
      <w:rPr>
        <w:rFonts w:hint="default" w:ascii="Arial MT" w:hAnsi="Arial MT" w:eastAsia="Arial MT" w:cs="Arial MT"/>
        <w:color w:val="FFFFFF"/>
        <w:w w:val="100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669" w:hanging="92"/>
      </w:pPr>
      <w:rPr>
        <w:rFonts w:hint="default" w:ascii="Arial MT" w:hAnsi="Arial MT" w:eastAsia="Arial MT" w:cs="Arial MT"/>
        <w:color w:val="FFFFFF"/>
        <w:w w:val="100"/>
        <w:sz w:val="18"/>
        <w:szCs w:val="1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022" w:hanging="9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385" w:hanging="9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748" w:hanging="9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110" w:hanging="9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473" w:hanging="9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836" w:hanging="9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198" w:hanging="92"/>
      </w:pPr>
      <w:rPr>
        <w:rFonts w:hint="default"/>
        <w:lang w:val="en-US" w:eastAsia="en-US" w:bidi="ar-SA"/>
      </w:rPr>
    </w:lvl>
  </w:abstractNum>
  <w:abstractNum w:abstractNumId="15">
    <w:multiLevelType w:val="hybridMultilevel"/>
    <w:lvl w:ilvl="0">
      <w:start w:val="0"/>
      <w:numFmt w:val="bullet"/>
      <w:lvlText w:val="•"/>
      <w:lvlJc w:val="left"/>
      <w:pPr>
        <w:ind w:left="415" w:hanging="92"/>
      </w:pPr>
      <w:rPr>
        <w:rFonts w:hint="default" w:ascii="Arial MT" w:hAnsi="Arial MT" w:eastAsia="Arial MT" w:cs="Arial MT"/>
        <w:color w:val="FFFFFF"/>
        <w:w w:val="100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70" w:hanging="9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20" w:hanging="9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71" w:hanging="9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21" w:hanging="9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672" w:hanging="9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122" w:hanging="9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573" w:hanging="9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023" w:hanging="92"/>
      </w:pPr>
      <w:rPr>
        <w:rFonts w:hint="default"/>
        <w:lang w:val="en-US" w:eastAsia="en-US" w:bidi="ar-SA"/>
      </w:rPr>
    </w:lvl>
  </w:abstractNum>
  <w:abstractNum w:abstractNumId="14">
    <w:multiLevelType w:val="hybridMultilevel"/>
    <w:lvl w:ilvl="0">
      <w:start w:val="0"/>
      <w:numFmt w:val="bullet"/>
      <w:lvlText w:val="•"/>
      <w:lvlJc w:val="left"/>
      <w:pPr>
        <w:ind w:left="698" w:hanging="92"/>
      </w:pPr>
      <w:rPr>
        <w:rFonts w:hint="default" w:ascii="Arial MT" w:hAnsi="Arial MT" w:eastAsia="Arial MT" w:cs="Arial MT"/>
        <w:color w:val="FFFFFF"/>
        <w:w w:val="100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122" w:hanging="9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544" w:hanging="9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967" w:hanging="9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89" w:hanging="9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12" w:hanging="9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34" w:hanging="9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657" w:hanging="9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079" w:hanging="92"/>
      </w:pPr>
      <w:rPr>
        <w:rFonts w:hint="default"/>
        <w:lang w:val="en-US" w:eastAsia="en-US" w:bidi="ar-SA"/>
      </w:rPr>
    </w:lvl>
  </w:abstractNum>
  <w:abstractNum w:abstractNumId="13">
    <w:multiLevelType w:val="hybridMultilevel"/>
    <w:lvl w:ilvl="0">
      <w:start w:val="0"/>
      <w:numFmt w:val="bullet"/>
      <w:lvlText w:val="•"/>
      <w:lvlJc w:val="left"/>
      <w:pPr>
        <w:ind w:left="1187" w:hanging="92"/>
      </w:pPr>
      <w:rPr>
        <w:rFonts w:hint="default" w:ascii="Arial MT" w:hAnsi="Arial MT" w:eastAsia="Arial MT" w:cs="Arial MT"/>
        <w:color w:val="FFFFFF"/>
        <w:w w:val="100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554" w:hanging="9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928" w:hanging="9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303" w:hanging="9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677" w:hanging="9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052" w:hanging="9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426" w:hanging="9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801" w:hanging="9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175" w:hanging="92"/>
      </w:pPr>
      <w:rPr>
        <w:rFonts w:hint="default"/>
        <w:lang w:val="en-US" w:eastAsia="en-US" w:bidi="ar-SA"/>
      </w:rPr>
    </w:lvl>
  </w:abstractNum>
  <w:abstractNum w:abstractNumId="12">
    <w:multiLevelType w:val="hybridMultilevel"/>
    <w:lvl w:ilvl="0">
      <w:start w:val="0"/>
      <w:numFmt w:val="bullet"/>
      <w:lvlText w:val="•"/>
      <w:lvlJc w:val="left"/>
      <w:pPr>
        <w:ind w:left="1872" w:hanging="142"/>
      </w:pPr>
      <w:rPr>
        <w:rFonts w:hint="default" w:ascii="Arial MT" w:hAnsi="Arial MT" w:eastAsia="Arial MT" w:cs="Arial MT"/>
        <w:color w:val="FFFFFF"/>
        <w:w w:val="100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184" w:hanging="14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88" w:hanging="14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793" w:hanging="14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097" w:hanging="14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402" w:hanging="14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706" w:hanging="14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011" w:hanging="14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315" w:hanging="142"/>
      </w:pPr>
      <w:rPr>
        <w:rFonts w:hint="default"/>
        <w:lang w:val="en-US" w:eastAsia="en-US" w:bidi="ar-SA"/>
      </w:rPr>
    </w:lvl>
  </w:abstractNum>
  <w:abstractNum w:abstractNumId="11">
    <w:multiLevelType w:val="hybridMultilevel"/>
    <w:lvl w:ilvl="0">
      <w:start w:val="0"/>
      <w:numFmt w:val="bullet"/>
      <w:lvlText w:val="•"/>
      <w:lvlJc w:val="left"/>
      <w:pPr>
        <w:ind w:left="1946" w:hanging="92"/>
      </w:pPr>
      <w:rPr>
        <w:rFonts w:hint="default" w:ascii="Arial MT" w:hAnsi="Arial MT" w:eastAsia="Arial MT" w:cs="Arial MT"/>
        <w:color w:val="FFFFFF"/>
        <w:w w:val="100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238" w:hanging="9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36" w:hanging="9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835" w:hanging="9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133" w:hanging="9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432" w:hanging="9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730" w:hanging="9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029" w:hanging="9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327" w:hanging="92"/>
      </w:pPr>
      <w:rPr>
        <w:rFonts w:hint="default"/>
        <w:lang w:val="en-US" w:eastAsia="en-US" w:bidi="ar-SA"/>
      </w:rPr>
    </w:lvl>
  </w:abstractNum>
  <w:abstractNum w:abstractNumId="10">
    <w:multiLevelType w:val="hybridMultilevel"/>
    <w:lvl w:ilvl="0">
      <w:start w:val="0"/>
      <w:numFmt w:val="bullet"/>
      <w:lvlText w:val="•"/>
      <w:lvlJc w:val="left"/>
      <w:pPr>
        <w:ind w:left="1848" w:hanging="92"/>
      </w:pPr>
      <w:rPr>
        <w:rFonts w:hint="default" w:ascii="Arial MT" w:hAnsi="Arial MT" w:eastAsia="Arial MT" w:cs="Arial MT"/>
        <w:color w:val="FFFFFF"/>
        <w:w w:val="100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148" w:hanging="9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56" w:hanging="9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765" w:hanging="9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073" w:hanging="9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382" w:hanging="9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690" w:hanging="9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999" w:hanging="9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307" w:hanging="92"/>
      </w:pPr>
      <w:rPr>
        <w:rFonts w:hint="default"/>
        <w:lang w:val="en-US" w:eastAsia="en-US" w:bidi="ar-SA"/>
      </w:rPr>
    </w:lvl>
  </w:abstractNum>
  <w:abstractNum w:abstractNumId="9">
    <w:multiLevelType w:val="hybridMultilevel"/>
    <w:lvl w:ilvl="0">
      <w:start w:val="0"/>
      <w:numFmt w:val="bullet"/>
      <w:lvlText w:val="•"/>
      <w:lvlJc w:val="left"/>
      <w:pPr>
        <w:ind w:left="184" w:hanging="92"/>
      </w:pPr>
      <w:rPr>
        <w:rFonts w:hint="default" w:ascii="Arial MT" w:hAnsi="Arial MT" w:eastAsia="Arial MT" w:cs="Arial MT"/>
        <w:color w:val="FFFFFF"/>
        <w:w w:val="100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80" w:hanging="9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580" w:hanging="9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780" w:hanging="9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980" w:hanging="9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180" w:hanging="9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380" w:hanging="9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580" w:hanging="9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780" w:hanging="92"/>
      </w:pPr>
      <w:rPr>
        <w:rFonts w:hint="default"/>
        <w:lang w:val="en-US" w:eastAsia="en-US" w:bidi="ar-SA"/>
      </w:rPr>
    </w:lvl>
  </w:abstractNum>
  <w:abstractNum w:abstractNumId="8">
    <w:multiLevelType w:val="hybridMultilevel"/>
    <w:lvl w:ilvl="0">
      <w:start w:val="0"/>
      <w:numFmt w:val="bullet"/>
      <w:lvlText w:val="•"/>
      <w:lvlJc w:val="left"/>
      <w:pPr>
        <w:ind w:left="91" w:hanging="92"/>
      </w:pPr>
      <w:rPr>
        <w:rFonts w:hint="default" w:ascii="Arial MT" w:hAnsi="Arial MT" w:eastAsia="Arial MT" w:cs="Arial MT"/>
        <w:color w:val="FFFFFF"/>
        <w:w w:val="100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24" w:hanging="92"/>
      </w:pPr>
      <w:rPr>
        <w:rFonts w:hint="default" w:ascii="Arial MT" w:hAnsi="Arial MT" w:eastAsia="Arial MT" w:cs="Arial MT"/>
        <w:color w:val="FFFFFF"/>
        <w:w w:val="100"/>
        <w:sz w:val="18"/>
        <w:szCs w:val="1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979" w:hanging="9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238" w:hanging="9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497" w:hanging="9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756" w:hanging="9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015" w:hanging="9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275" w:hanging="9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2534" w:hanging="92"/>
      </w:pPr>
      <w:rPr>
        <w:rFonts w:hint="default"/>
        <w:lang w:val="en-US" w:eastAsia="en-US" w:bidi="ar-SA"/>
      </w:rPr>
    </w:lvl>
  </w:abstractNum>
  <w:abstractNum w:abstractNumId="7">
    <w:multiLevelType w:val="hybridMultilevel"/>
    <w:lvl w:ilvl="0">
      <w:start w:val="0"/>
      <w:numFmt w:val="bullet"/>
      <w:lvlText w:val="•"/>
      <w:lvlJc w:val="left"/>
      <w:pPr>
        <w:ind w:left="91" w:hanging="92"/>
      </w:pPr>
      <w:rPr>
        <w:rFonts w:hint="default" w:ascii="Arial MT" w:hAnsi="Arial MT" w:eastAsia="Arial MT" w:cs="Arial MT"/>
        <w:color w:val="FFFFFF"/>
        <w:w w:val="100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445" w:hanging="9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790" w:hanging="9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135" w:hanging="9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480" w:hanging="9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825" w:hanging="9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170" w:hanging="9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515" w:hanging="9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2860" w:hanging="92"/>
      </w:pPr>
      <w:rPr>
        <w:rFonts w:hint="default"/>
        <w:lang w:val="en-US" w:eastAsia="en-US" w:bidi="ar-SA"/>
      </w:rPr>
    </w:lvl>
  </w:abstractNum>
  <w:abstractNum w:abstractNumId="6">
    <w:multiLevelType w:val="hybridMultilevel"/>
    <w:lvl w:ilvl="0">
      <w:start w:val="0"/>
      <w:numFmt w:val="bullet"/>
      <w:lvlText w:val="•"/>
      <w:lvlJc w:val="left"/>
      <w:pPr>
        <w:ind w:left="502" w:hanging="92"/>
      </w:pPr>
      <w:rPr>
        <w:rFonts w:hint="default" w:ascii="Arial MT" w:hAnsi="Arial MT" w:eastAsia="Arial MT" w:cs="Arial MT"/>
        <w:color w:val="FFFFFF"/>
        <w:w w:val="100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05" w:hanging="9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10" w:hanging="9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415" w:hanging="9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720" w:hanging="9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025" w:hanging="9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330" w:hanging="9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635" w:hanging="9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2940" w:hanging="92"/>
      </w:pPr>
      <w:rPr>
        <w:rFonts w:hint="default"/>
        <w:lang w:val="en-US" w:eastAsia="en-US" w:bidi="ar-SA"/>
      </w:rPr>
    </w:lvl>
  </w:abstractNum>
  <w:abstractNum w:abstractNumId="5">
    <w:multiLevelType w:val="hybridMultilevel"/>
    <w:lvl w:ilvl="0">
      <w:start w:val="0"/>
      <w:numFmt w:val="bullet"/>
      <w:lvlText w:val="•"/>
      <w:lvlJc w:val="left"/>
      <w:pPr>
        <w:ind w:left="91" w:hanging="92"/>
      </w:pPr>
      <w:rPr>
        <w:rFonts w:hint="default" w:ascii="Arial MT" w:hAnsi="Arial MT" w:eastAsia="Arial MT" w:cs="Arial MT"/>
        <w:color w:val="FFFFFF"/>
        <w:w w:val="100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55" w:hanging="9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610" w:hanging="9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865" w:hanging="9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120" w:hanging="9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376" w:hanging="9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631" w:hanging="9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886" w:hanging="9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2141" w:hanging="92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0"/>
      <w:numFmt w:val="bullet"/>
      <w:lvlText w:val="•"/>
      <w:lvlJc w:val="left"/>
      <w:pPr>
        <w:ind w:left="394" w:hanging="142"/>
      </w:pPr>
      <w:rPr>
        <w:rFonts w:hint="default" w:ascii="Arial MT" w:hAnsi="Arial MT" w:eastAsia="Arial MT" w:cs="Arial MT"/>
        <w:color w:val="FFFFFF"/>
        <w:w w:val="100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558" w:hanging="14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716" w:hanging="14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874" w:hanging="14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033" w:hanging="14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191" w:hanging="14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349" w:hanging="14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508" w:hanging="14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666" w:hanging="142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0"/>
      <w:numFmt w:val="bullet"/>
      <w:lvlText w:val="•"/>
      <w:lvlJc w:val="left"/>
      <w:pPr>
        <w:ind w:left="1118" w:hanging="92"/>
      </w:pPr>
      <w:rPr>
        <w:rFonts w:hint="default" w:ascii="Arial MT" w:hAnsi="Arial MT" w:eastAsia="Arial MT" w:cs="Arial MT"/>
        <w:color w:val="FFFFFF"/>
        <w:w w:val="100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37" w:hanging="9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554" w:hanging="9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71" w:hanging="9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88" w:hanging="9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205" w:hanging="9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422" w:hanging="9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639" w:hanging="9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2856" w:hanging="92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0"/>
      <w:numFmt w:val="bullet"/>
      <w:lvlText w:val="•"/>
      <w:lvlJc w:val="left"/>
      <w:pPr>
        <w:ind w:left="874" w:hanging="92"/>
      </w:pPr>
      <w:rPr>
        <w:rFonts w:hint="default" w:ascii="Arial MT" w:hAnsi="Arial MT" w:eastAsia="Arial MT" w:cs="Arial MT"/>
        <w:color w:val="FFFFFF"/>
        <w:w w:val="100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90" w:hanging="9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01" w:hanging="9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12" w:hanging="9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723" w:hanging="9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934" w:hanging="9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145" w:hanging="9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356" w:hanging="9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2567" w:hanging="92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1"/>
      <w:numFmt w:val="decimal"/>
      <w:lvlText w:val="%1."/>
      <w:lvlJc w:val="left"/>
      <w:pPr>
        <w:ind w:left="456" w:hanging="312"/>
        <w:jc w:val="left"/>
      </w:pPr>
      <w:rPr>
        <w:rFonts w:hint="default" w:ascii="Arial" w:hAnsi="Arial" w:eastAsia="Arial" w:cs="Arial"/>
        <w:b/>
        <w:bCs/>
        <w:spacing w:val="-1"/>
        <w:w w:val="100"/>
        <w:sz w:val="28"/>
        <w:szCs w:val="28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544" w:hanging="401"/>
        <w:jc w:val="left"/>
      </w:pPr>
      <w:rPr>
        <w:rFonts w:hint="default" w:ascii="Arial MT" w:hAnsi="Arial MT" w:eastAsia="Arial MT" w:cs="Arial MT"/>
        <w:w w:val="100"/>
        <w:sz w:val="24"/>
        <w:szCs w:val="24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857" w:hanging="356"/>
        <w:jc w:val="left"/>
      </w:pPr>
      <w:rPr>
        <w:rFonts w:hint="default"/>
        <w:spacing w:val="-1"/>
        <w:w w:val="99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158" w:hanging="35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456" w:hanging="35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754" w:hanging="35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053" w:hanging="35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351" w:hanging="35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49" w:hanging="356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364" w:hanging="221"/>
        <w:jc w:val="left"/>
      </w:pPr>
      <w:rPr>
        <w:rFonts w:hint="default" w:ascii="Arial" w:hAnsi="Arial" w:eastAsia="Arial" w:cs="Arial"/>
        <w:b/>
        <w:bCs/>
        <w:spacing w:val="-1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448" w:hanging="22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37" w:hanging="2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25" w:hanging="2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714" w:hanging="2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803" w:hanging="2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891" w:hanging="2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980" w:hanging="2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069" w:hanging="221"/>
      </w:pPr>
      <w:rPr>
        <w:rFonts w:hint="default"/>
        <w:lang w:val="en-US" w:eastAsia="en-US" w:bidi="ar-SA"/>
      </w:rPr>
    </w:lvl>
  </w:abstractNum>
  <w:num w:numId="23">
    <w:abstractNumId w:val="22"/>
  </w:num>
  <w:num w:numId="27">
    <w:abstractNumId w:val="26"/>
  </w:num>
  <w:num w:numId="26">
    <w:abstractNumId w:val="25"/>
  </w:num>
  <w:num w:numId="25">
    <w:abstractNumId w:val="24"/>
  </w:num>
  <w:num w:numId="24">
    <w:abstractNumId w:val="23"/>
  </w:num>
  <w:num w:numId="22">
    <w:abstractNumId w:val="21"/>
  </w:num>
  <w:num w:numId="21">
    <w:abstractNumId w:val="20"/>
  </w:num>
  <w:num w:numId="20">
    <w:abstractNumId w:val="19"/>
  </w:num>
  <w:num w:numId="19">
    <w:abstractNumId w:val="18"/>
  </w:num>
  <w:num w:numId="18">
    <w:abstractNumId w:val="17"/>
  </w:num>
  <w:num w:numId="17">
    <w:abstractNumId w:val="16"/>
  </w:num>
  <w:num w:numId="16">
    <w:abstractNumId w:val="15"/>
  </w: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Arial MT" w:hAnsi="Arial MT" w:eastAsia="Arial MT" w:cs="Arial MT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Arial MT" w:hAnsi="Arial MT" w:eastAsia="Arial MT" w:cs="Arial MT"/>
      <w:sz w:val="20"/>
      <w:szCs w:val="20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92"/>
      <w:ind w:left="456" w:hanging="313"/>
      <w:outlineLvl w:val="1"/>
    </w:pPr>
    <w:rPr>
      <w:rFonts w:ascii="Arial" w:hAnsi="Arial" w:eastAsia="Arial" w:cs="Arial"/>
      <w:b/>
      <w:bCs/>
      <w:sz w:val="28"/>
      <w:szCs w:val="28"/>
      <w:lang w:val="en-US" w:eastAsia="en-US" w:bidi="ar-SA"/>
    </w:rPr>
  </w:style>
  <w:style w:styleId="Heading2" w:type="paragraph">
    <w:name w:val="Heading 2"/>
    <w:basedOn w:val="Normal"/>
    <w:uiPriority w:val="1"/>
    <w:qFormat/>
    <w:pPr>
      <w:spacing w:before="92"/>
      <w:ind w:left="544" w:hanging="402"/>
      <w:outlineLvl w:val="2"/>
    </w:pPr>
    <w:rPr>
      <w:rFonts w:ascii="Arial MT" w:hAnsi="Arial MT" w:eastAsia="Arial MT" w:cs="Arial MT"/>
      <w:sz w:val="24"/>
      <w:szCs w:val="24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before="85"/>
      <w:ind w:left="227"/>
    </w:pPr>
    <w:rPr>
      <w:rFonts w:ascii="Arial" w:hAnsi="Arial" w:eastAsia="Arial" w:cs="Arial"/>
      <w:b/>
      <w:bCs/>
      <w:sz w:val="44"/>
      <w:szCs w:val="44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857" w:hanging="402"/>
    </w:pPr>
    <w:rPr>
      <w:rFonts w:ascii="Arial MT" w:hAnsi="Arial MT" w:eastAsia="Arial MT" w:cs="Arial MT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rFonts w:ascii="Arial MT" w:hAnsi="Arial MT" w:eastAsia="Arial MT" w:cs="Arial MT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jpe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header" Target="header1.xml"/><Relationship Id="rId11" Type="http://schemas.openxmlformats.org/officeDocument/2006/relationships/footer" Target="footer1.xml"/><Relationship Id="rId12" Type="http://schemas.openxmlformats.org/officeDocument/2006/relationships/hyperlink" Target="https://www.bosch-sensortec.com/products/environmental-sensors/gas-sensors/bme688/" TargetMode="External"/><Relationship Id="rId13" Type="http://schemas.openxmlformats.org/officeDocument/2006/relationships/hyperlink" Target="https://www.bosch-sensortec.com/software-tools/software/bme688-software/" TargetMode="External"/><Relationship Id="rId14" Type="http://schemas.openxmlformats.org/officeDocument/2006/relationships/hyperlink" Target="https://www.bosch-sensortec.com/media/boschsensortec/downloads/product_flyer/bst-bme688-fl001.pdf" TargetMode="External"/><Relationship Id="rId15" Type="http://schemas.openxmlformats.org/officeDocument/2006/relationships/hyperlink" Target="https://www.bosch-sensortec.com/software-tools/software/BME688-software/" TargetMode="External"/><Relationship Id="rId16" Type="http://schemas.openxmlformats.org/officeDocument/2006/relationships/hyperlink" Target="https://github.com/BoschSensortec/BME68x-Sensor-API" TargetMode="External"/><Relationship Id="rId17" Type="http://schemas.openxmlformats.org/officeDocument/2006/relationships/image" Target="media/image7.png"/><Relationship Id="rId18" Type="http://schemas.openxmlformats.org/officeDocument/2006/relationships/image" Target="media/image8.png"/><Relationship Id="rId19" Type="http://schemas.openxmlformats.org/officeDocument/2006/relationships/image" Target="media/image9.png"/><Relationship Id="rId20" Type="http://schemas.openxmlformats.org/officeDocument/2006/relationships/image" Target="media/image10.png"/><Relationship Id="rId21" Type="http://schemas.openxmlformats.org/officeDocument/2006/relationships/image" Target="media/image11.png"/><Relationship Id="rId22" Type="http://schemas.openxmlformats.org/officeDocument/2006/relationships/image" Target="media/image12.png"/><Relationship Id="rId23" Type="http://schemas.openxmlformats.org/officeDocument/2006/relationships/image" Target="media/image13.png"/><Relationship Id="rId24" Type="http://schemas.openxmlformats.org/officeDocument/2006/relationships/image" Target="media/image14.png"/><Relationship Id="rId25" Type="http://schemas.openxmlformats.org/officeDocument/2006/relationships/image" Target="media/image15.png"/><Relationship Id="rId26" Type="http://schemas.openxmlformats.org/officeDocument/2006/relationships/image" Target="media/image16.png"/><Relationship Id="rId27" Type="http://schemas.openxmlformats.org/officeDocument/2006/relationships/image" Target="media/image17.png"/><Relationship Id="rId28" Type="http://schemas.openxmlformats.org/officeDocument/2006/relationships/image" Target="media/image18.png"/><Relationship Id="rId29" Type="http://schemas.openxmlformats.org/officeDocument/2006/relationships/image" Target="media/image19.png"/><Relationship Id="rId30" Type="http://schemas.openxmlformats.org/officeDocument/2006/relationships/image" Target="media/image20.png"/><Relationship Id="rId31" Type="http://schemas.openxmlformats.org/officeDocument/2006/relationships/image" Target="media/image21.png"/><Relationship Id="rId32" Type="http://schemas.openxmlformats.org/officeDocument/2006/relationships/image" Target="media/image22.png"/><Relationship Id="rId33" Type="http://schemas.openxmlformats.org/officeDocument/2006/relationships/image" Target="media/image23.png"/><Relationship Id="rId34" Type="http://schemas.openxmlformats.org/officeDocument/2006/relationships/image" Target="media/image24.png"/><Relationship Id="rId35" Type="http://schemas.openxmlformats.org/officeDocument/2006/relationships/image" Target="media/image25.png"/><Relationship Id="rId36" Type="http://schemas.openxmlformats.org/officeDocument/2006/relationships/image" Target="media/image26.png"/><Relationship Id="rId37" Type="http://schemas.openxmlformats.org/officeDocument/2006/relationships/image" Target="media/image27.png"/><Relationship Id="rId38" Type="http://schemas.openxmlformats.org/officeDocument/2006/relationships/image" Target="media/image28.png"/><Relationship Id="rId39" Type="http://schemas.openxmlformats.org/officeDocument/2006/relationships/image" Target="media/image29.png"/><Relationship Id="rId40" Type="http://schemas.openxmlformats.org/officeDocument/2006/relationships/image" Target="media/image30.png"/><Relationship Id="rId41" Type="http://schemas.openxmlformats.org/officeDocument/2006/relationships/image" Target="media/image31.png"/><Relationship Id="rId42" Type="http://schemas.openxmlformats.org/officeDocument/2006/relationships/image" Target="media/image32.png"/><Relationship Id="rId43" Type="http://schemas.openxmlformats.org/officeDocument/2006/relationships/image" Target="media/image33.png"/><Relationship Id="rId44" Type="http://schemas.openxmlformats.org/officeDocument/2006/relationships/image" Target="media/image34.png"/><Relationship Id="rId45" Type="http://schemas.openxmlformats.org/officeDocument/2006/relationships/image" Target="media/image35.png"/><Relationship Id="rId46" Type="http://schemas.openxmlformats.org/officeDocument/2006/relationships/image" Target="media/image36.png"/><Relationship Id="rId47" Type="http://schemas.openxmlformats.org/officeDocument/2006/relationships/image" Target="media/image37.png"/><Relationship Id="rId48" Type="http://schemas.openxmlformats.org/officeDocument/2006/relationships/image" Target="media/image38.png"/><Relationship Id="rId49" Type="http://schemas.openxmlformats.org/officeDocument/2006/relationships/image" Target="media/image39.png"/><Relationship Id="rId50" Type="http://schemas.openxmlformats.org/officeDocument/2006/relationships/image" Target="media/image40.png"/><Relationship Id="rId51" Type="http://schemas.openxmlformats.org/officeDocument/2006/relationships/image" Target="media/image41.png"/><Relationship Id="rId52" Type="http://schemas.openxmlformats.org/officeDocument/2006/relationships/image" Target="media/image42.png"/><Relationship Id="rId53" Type="http://schemas.openxmlformats.org/officeDocument/2006/relationships/image" Target="media/image43.png"/><Relationship Id="rId54" Type="http://schemas.openxmlformats.org/officeDocument/2006/relationships/image" Target="media/image44.png"/><Relationship Id="rId55" Type="http://schemas.openxmlformats.org/officeDocument/2006/relationships/image" Target="media/image45.png"/><Relationship Id="rId56" Type="http://schemas.openxmlformats.org/officeDocument/2006/relationships/image" Target="media/image46.png"/><Relationship Id="rId57" Type="http://schemas.openxmlformats.org/officeDocument/2006/relationships/image" Target="media/image47.png"/><Relationship Id="rId58" Type="http://schemas.openxmlformats.org/officeDocument/2006/relationships/image" Target="media/image48.png"/><Relationship Id="rId59" Type="http://schemas.openxmlformats.org/officeDocument/2006/relationships/image" Target="media/image49.png"/><Relationship Id="rId60" Type="http://schemas.openxmlformats.org/officeDocument/2006/relationships/image" Target="media/image50.png"/><Relationship Id="rId61" Type="http://schemas.openxmlformats.org/officeDocument/2006/relationships/image" Target="media/image51.png"/><Relationship Id="rId62" Type="http://schemas.openxmlformats.org/officeDocument/2006/relationships/image" Target="media/image52.png"/><Relationship Id="rId63" Type="http://schemas.openxmlformats.org/officeDocument/2006/relationships/image" Target="media/image53.png"/><Relationship Id="rId64" Type="http://schemas.openxmlformats.org/officeDocument/2006/relationships/image" Target="media/image54.png"/><Relationship Id="rId65" Type="http://schemas.openxmlformats.org/officeDocument/2006/relationships/image" Target="media/image55.png"/><Relationship Id="rId66" Type="http://schemas.openxmlformats.org/officeDocument/2006/relationships/image" Target="media/image56.png"/><Relationship Id="rId67" Type="http://schemas.openxmlformats.org/officeDocument/2006/relationships/image" Target="media/image57.png"/><Relationship Id="rId68" Type="http://schemas.openxmlformats.org/officeDocument/2006/relationships/image" Target="media/image58.png"/><Relationship Id="rId69" Type="http://schemas.openxmlformats.org/officeDocument/2006/relationships/image" Target="media/image59.png"/><Relationship Id="rId70" Type="http://schemas.openxmlformats.org/officeDocument/2006/relationships/image" Target="media/image60.png"/><Relationship Id="rId71" Type="http://schemas.openxmlformats.org/officeDocument/2006/relationships/image" Target="media/image61.png"/><Relationship Id="rId72" Type="http://schemas.openxmlformats.org/officeDocument/2006/relationships/image" Target="media/image62.png"/><Relationship Id="rId73" Type="http://schemas.openxmlformats.org/officeDocument/2006/relationships/image" Target="media/image63.png"/><Relationship Id="rId74" Type="http://schemas.openxmlformats.org/officeDocument/2006/relationships/image" Target="media/image64.png"/><Relationship Id="rId75" Type="http://schemas.openxmlformats.org/officeDocument/2006/relationships/image" Target="media/image65.png"/><Relationship Id="rId76" Type="http://schemas.openxmlformats.org/officeDocument/2006/relationships/image" Target="media/image66.png"/><Relationship Id="rId77" Type="http://schemas.openxmlformats.org/officeDocument/2006/relationships/image" Target="media/image67.png"/><Relationship Id="rId78" Type="http://schemas.openxmlformats.org/officeDocument/2006/relationships/image" Target="media/image68.png"/><Relationship Id="rId79" Type="http://schemas.openxmlformats.org/officeDocument/2006/relationships/image" Target="media/image69.png"/><Relationship Id="rId80" Type="http://schemas.openxmlformats.org/officeDocument/2006/relationships/image" Target="media/image70.png"/><Relationship Id="rId81" Type="http://schemas.openxmlformats.org/officeDocument/2006/relationships/hyperlink" Target="https://github.com/BoschSensortec/BME68x-Sensor-API/blob/master/examples/forced_mode/forced_mode.c" TargetMode="External"/><Relationship Id="rId82" Type="http://schemas.openxmlformats.org/officeDocument/2006/relationships/image" Target="media/image71.png"/><Relationship Id="rId83" Type="http://schemas.openxmlformats.org/officeDocument/2006/relationships/image" Target="media/image72.png"/><Relationship Id="rId84" Type="http://schemas.openxmlformats.org/officeDocument/2006/relationships/hyperlink" Target="https://github.com/BoschSensortec/BME68x-Sensor-API/tree/master/examples/parallel_mode" TargetMode="External"/><Relationship Id="rId85" Type="http://schemas.openxmlformats.org/officeDocument/2006/relationships/image" Target="media/image73.png"/><Relationship Id="rId86" Type="http://schemas.openxmlformats.org/officeDocument/2006/relationships/image" Target="media/image74.png"/><Relationship Id="rId87" Type="http://schemas.openxmlformats.org/officeDocument/2006/relationships/image" Target="media/image75.png"/><Relationship Id="rId88" Type="http://schemas.openxmlformats.org/officeDocument/2006/relationships/image" Target="media/image76.png"/><Relationship Id="rId89" Type="http://schemas.openxmlformats.org/officeDocument/2006/relationships/image" Target="media/image77.png"/><Relationship Id="rId90" Type="http://schemas.openxmlformats.org/officeDocument/2006/relationships/image" Target="media/image78.png"/><Relationship Id="rId91" Type="http://schemas.openxmlformats.org/officeDocument/2006/relationships/image" Target="media/image79.png"/><Relationship Id="rId92" Type="http://schemas.openxmlformats.org/officeDocument/2006/relationships/header" Target="header2.xml"/><Relationship Id="rId93" Type="http://schemas.openxmlformats.org/officeDocument/2006/relationships/footer" Target="footer2.xml"/><Relationship Id="rId94" Type="http://schemas.openxmlformats.org/officeDocument/2006/relationships/header" Target="header3.xml"/><Relationship Id="rId95" Type="http://schemas.openxmlformats.org/officeDocument/2006/relationships/footer" Target="footer3.xml"/><Relationship Id="rId96" Type="http://schemas.openxmlformats.org/officeDocument/2006/relationships/image" Target="media/image80.png"/><Relationship Id="rId97" Type="http://schemas.openxmlformats.org/officeDocument/2006/relationships/image" Target="media/image81.png"/><Relationship Id="rId98" Type="http://schemas.openxmlformats.org/officeDocument/2006/relationships/image" Target="media/image82.png"/><Relationship Id="rId99" Type="http://schemas.openxmlformats.org/officeDocument/2006/relationships/image" Target="media/image83.png"/><Relationship Id="rId100" Type="http://schemas.openxmlformats.org/officeDocument/2006/relationships/image" Target="media/image84.png"/><Relationship Id="rId101" Type="http://schemas.openxmlformats.org/officeDocument/2006/relationships/image" Target="media/image85.png"/><Relationship Id="rId102" Type="http://schemas.openxmlformats.org/officeDocument/2006/relationships/image" Target="media/image86.png"/><Relationship Id="rId103" Type="http://schemas.openxmlformats.org/officeDocument/2006/relationships/image" Target="media/image87.png"/><Relationship Id="rId104" Type="http://schemas.openxmlformats.org/officeDocument/2006/relationships/image" Target="media/image88.png"/><Relationship Id="rId105" Type="http://schemas.openxmlformats.org/officeDocument/2006/relationships/image" Target="media/image89.png"/><Relationship Id="rId106" Type="http://schemas.openxmlformats.org/officeDocument/2006/relationships/image" Target="media/image90.png"/><Relationship Id="rId107" Type="http://schemas.openxmlformats.org/officeDocument/2006/relationships/image" Target="media/image91.png"/><Relationship Id="rId108" Type="http://schemas.openxmlformats.org/officeDocument/2006/relationships/image" Target="media/image92.png"/><Relationship Id="rId109" Type="http://schemas.openxmlformats.org/officeDocument/2006/relationships/image" Target="media/image93.png"/><Relationship Id="rId110" Type="http://schemas.openxmlformats.org/officeDocument/2006/relationships/image" Target="media/image94.png"/><Relationship Id="rId111" Type="http://schemas.openxmlformats.org/officeDocument/2006/relationships/image" Target="media/image95.png"/><Relationship Id="rId112" Type="http://schemas.openxmlformats.org/officeDocument/2006/relationships/image" Target="media/image96.png"/><Relationship Id="rId113" Type="http://schemas.openxmlformats.org/officeDocument/2006/relationships/image" Target="media/image97.png"/><Relationship Id="rId114" Type="http://schemas.openxmlformats.org/officeDocument/2006/relationships/image" Target="media/image98.png"/><Relationship Id="rId115" Type="http://schemas.openxmlformats.org/officeDocument/2006/relationships/image" Target="media/image99.png"/><Relationship Id="rId116" Type="http://schemas.openxmlformats.org/officeDocument/2006/relationships/image" Target="media/image100.png"/><Relationship Id="rId117" Type="http://schemas.openxmlformats.org/officeDocument/2006/relationships/image" Target="media/image101.png"/><Relationship Id="rId118" Type="http://schemas.openxmlformats.org/officeDocument/2006/relationships/image" Target="media/image102.png"/><Relationship Id="rId119" Type="http://schemas.openxmlformats.org/officeDocument/2006/relationships/image" Target="media/image103.png"/><Relationship Id="rId120" Type="http://schemas.openxmlformats.org/officeDocument/2006/relationships/image" Target="media/image104.png"/><Relationship Id="rId121" Type="http://schemas.openxmlformats.org/officeDocument/2006/relationships/image" Target="media/image105.png"/><Relationship Id="rId122" Type="http://schemas.openxmlformats.org/officeDocument/2006/relationships/image" Target="media/image106.png"/><Relationship Id="rId123" Type="http://schemas.openxmlformats.org/officeDocument/2006/relationships/image" Target="media/image107.png"/><Relationship Id="rId124" Type="http://schemas.openxmlformats.org/officeDocument/2006/relationships/image" Target="media/image108.png"/><Relationship Id="rId125" Type="http://schemas.openxmlformats.org/officeDocument/2006/relationships/image" Target="media/image109.png"/><Relationship Id="rId126" Type="http://schemas.openxmlformats.org/officeDocument/2006/relationships/image" Target="media/image110.png"/><Relationship Id="rId127" Type="http://schemas.openxmlformats.org/officeDocument/2006/relationships/image" Target="media/image111.png"/><Relationship Id="rId128" Type="http://schemas.openxmlformats.org/officeDocument/2006/relationships/image" Target="media/image112.png"/><Relationship Id="rId129" Type="http://schemas.openxmlformats.org/officeDocument/2006/relationships/image" Target="media/image113.jpeg"/><Relationship Id="rId130" Type="http://schemas.openxmlformats.org/officeDocument/2006/relationships/image" Target="media/image114.png"/><Relationship Id="rId131" Type="http://schemas.openxmlformats.org/officeDocument/2006/relationships/image" Target="media/image115.png"/><Relationship Id="rId132" Type="http://schemas.openxmlformats.org/officeDocument/2006/relationships/image" Target="media/image116.png"/><Relationship Id="rId133" Type="http://schemas.openxmlformats.org/officeDocument/2006/relationships/header" Target="header4.xml"/><Relationship Id="rId134" Type="http://schemas.openxmlformats.org/officeDocument/2006/relationships/footer" Target="footer4.xml"/><Relationship Id="rId135" Type="http://schemas.openxmlformats.org/officeDocument/2006/relationships/image" Target="media/image6.png"/><Relationship Id="rId136" Type="http://schemas.openxmlformats.org/officeDocument/2006/relationships/image" Target="media/image117.jpeg"/><Relationship Id="rId137" Type="http://schemas.openxmlformats.org/officeDocument/2006/relationships/hyperlink" Target="http://www.bosch-sensortec.com/" TargetMode="External"/><Relationship Id="rId138" Type="http://schemas.openxmlformats.org/officeDocument/2006/relationships/numbering" Target="numbering.xml"/></Relationships>

</file>

<file path=word/_rels/header1.xml.rels><?xml version="1.0" encoding="UTF-8" standalone="yes"?>
<Relationships xmlns="http://schemas.openxmlformats.org/package/2006/relationships"><Relationship Id="rId1" Type="http://schemas.openxmlformats.org/officeDocument/2006/relationships/image" Target="media/image6.png"/></Relationships>

</file>

<file path=word/_rels/header2.xml.rels><?xml version="1.0" encoding="UTF-8" standalone="yes"?>
<Relationships xmlns="http://schemas.openxmlformats.org/package/2006/relationships"><Relationship Id="rId1" Type="http://schemas.openxmlformats.org/officeDocument/2006/relationships/image" Target="media/image6.png"/></Relationships>

</file>

<file path=word/_rels/header3.xml.rels><?xml version="1.0" encoding="UTF-8" standalone="yes"?>
<Relationships xmlns="http://schemas.openxmlformats.org/package/2006/relationships"><Relationship Id="rId1" Type="http://schemas.openxmlformats.org/officeDocument/2006/relationships/image" Target="media/image6.pn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2024-02-25T06:56:12Z</dcterms:created>
  <dcterms:modified xsi:type="dcterms:W3CDTF">2024-02-25T06:56:12Z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2024-02-25T00:00:00Z</vt:filetime>
  </property>
</Properties>
</file>