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line="276" w:lineRule="auto"/>
        <w:jc w:val="center"/>
      </w:pPr>
      <w:r>
        <w:rPr>
          <w:rFonts w:ascii="Times New Roman" w:hAnsi="Times New Roman"/>
          <w:b w:val="0"/>
          <w:i w:val="0"/>
          <w:sz w:val="96"/>
        </w:rPr>
        <w:t>🌊</w:t>
      </w:r>
    </w:p>
    <w:p>
      <w:pPr>
        <w:spacing w:after="480" w:line="276" w:lineRule="auto"/>
        <w:jc w:val="center"/>
      </w:pPr>
      <w:r>
        <w:rPr>
          <w:rFonts w:ascii="Times New Roman" w:hAnsi="Times New Roman"/>
          <w:b/>
          <w:i w:val="0"/>
          <w:sz w:val="40"/>
        </w:rPr>
        <w:t>KÜRESEL ISINMANIN FİTOPLANKTONLARA ETKİSİ</w:t>
        <w:br/>
        <w:t>VE BESİN ZİNCİRİ KASKAD SİMÜLASYONU</w:t>
      </w:r>
    </w:p>
    <w:p>
      <w:pPr>
        <w:spacing w:after="240" w:line="276" w:lineRule="auto"/>
        <w:jc w:val="center"/>
      </w:pPr>
      <w:r>
        <w:rPr>
          <w:rFonts w:ascii="Times New Roman" w:hAnsi="Times New Roman"/>
          <w:b/>
          <w:i w:val="0"/>
          <w:color w:val="003366"/>
          <w:sz w:val="36"/>
        </w:rPr>
        <w:t>KULLANIM KILAVUZU</w:t>
      </w:r>
    </w:p>
    <w:p>
      <w:pPr>
        <w:spacing w:after="480" w:line="276" w:lineRule="auto"/>
        <w:jc w:val="center"/>
      </w:pPr>
      <w:r>
        <w:rPr>
          <w:rFonts w:ascii="Times New Roman" w:hAnsi="Times New Roman"/>
          <w:b w:val="0"/>
          <w:i/>
          <w:sz w:val="28"/>
        </w:rPr>
        <w:t>Jüri Üyeleri ve Kullanıcılar İçin</w:t>
        <w:br/>
        <w:t>Adım Adım Kurulum ve Çalıştırma Rehberi</w:t>
      </w:r>
    </w:p>
    <w:p>
      <w:pPr>
        <w:spacing w:after="120" w:line="276" w:lineRule="auto"/>
        <w:jc w:val="center"/>
      </w:pPr>
      <w:r>
        <w:rPr>
          <w:rFonts w:ascii="Times New Roman" w:hAnsi="Times New Roman"/>
          <w:b w:val="0"/>
          <w:i w:val="0"/>
          <w:sz w:val="24"/>
        </w:rPr>
        <w:t>Sürüm 3.1 — 2025</w:t>
      </w:r>
    </w:p>
    <w:p>
      <w:r>
        <w:br w:type="page"/>
      </w:r>
    </w:p>
    <w:p>
      <w:pPr>
        <w:pStyle w:val="Heading1"/>
      </w:pPr>
      <w:r>
        <w:t>İçindekiler</w:t>
      </w:r>
    </w:p>
    <w:p>
      <w:pPr>
        <w:spacing w:after="40" w:line="312" w:lineRule="auto"/>
      </w:pPr>
      <w:r>
        <w:rPr>
          <w:rFonts w:ascii="Times New Roman" w:hAnsi="Times New Roman"/>
          <w:sz w:val="24"/>
        </w:rPr>
        <w:t>1. Genel Bakış</w:t>
      </w:r>
    </w:p>
    <w:p>
      <w:pPr>
        <w:spacing w:after="40" w:line="312" w:lineRule="auto"/>
      </w:pPr>
      <w:r>
        <w:rPr>
          <w:rFonts w:ascii="Times New Roman" w:hAnsi="Times New Roman"/>
          <w:sz w:val="24"/>
        </w:rPr>
        <w:t>2. Sistem Gereksinimleri</w:t>
      </w:r>
    </w:p>
    <w:p>
      <w:pPr>
        <w:spacing w:after="40" w:line="312" w:lineRule="auto"/>
      </w:pPr>
      <w:r>
        <w:rPr>
          <w:rFonts w:ascii="Times New Roman" w:hAnsi="Times New Roman"/>
          <w:sz w:val="24"/>
        </w:rPr>
        <w:t>3. Kurulum (3 Yöntem)</w:t>
      </w:r>
    </w:p>
    <w:p>
      <w:pPr>
        <w:spacing w:after="40" w:line="312" w:lineRule="auto"/>
      </w:pPr>
      <w:r>
        <w:rPr>
          <w:rFonts w:ascii="Times New Roman" w:hAnsi="Times New Roman"/>
          <w:sz w:val="24"/>
        </w:rPr>
        <w:t xml:space="preserve">   3.1. Yöntem A — Hızlı Kurulum (Önerilen)</w:t>
      </w:r>
    </w:p>
    <w:p>
      <w:pPr>
        <w:spacing w:after="40" w:line="312" w:lineRule="auto"/>
      </w:pPr>
      <w:r>
        <w:rPr>
          <w:rFonts w:ascii="Times New Roman" w:hAnsi="Times New Roman"/>
          <w:sz w:val="24"/>
        </w:rPr>
        <w:t xml:space="preserve">   3.2. Yöntem B — Manuel Kurulum</w:t>
      </w:r>
    </w:p>
    <w:p>
      <w:pPr>
        <w:spacing w:after="40" w:line="312" w:lineRule="auto"/>
      </w:pPr>
      <w:r>
        <w:rPr>
          <w:rFonts w:ascii="Times New Roman" w:hAnsi="Times New Roman"/>
          <w:sz w:val="24"/>
        </w:rPr>
        <w:t xml:space="preserve">   3.3. Yöntem C — Tek Dosya ile Çalıştırma</w:t>
      </w:r>
    </w:p>
    <w:p>
      <w:pPr>
        <w:spacing w:after="40" w:line="312" w:lineRule="auto"/>
      </w:pPr>
      <w:r>
        <w:rPr>
          <w:rFonts w:ascii="Times New Roman" w:hAnsi="Times New Roman"/>
          <w:sz w:val="24"/>
        </w:rPr>
        <w:t>4. Simülasyonu Çalıştırma</w:t>
      </w:r>
    </w:p>
    <w:p>
      <w:pPr>
        <w:spacing w:after="40" w:line="312" w:lineRule="auto"/>
      </w:pPr>
      <w:r>
        <w:rPr>
          <w:rFonts w:ascii="Times New Roman" w:hAnsi="Times New Roman"/>
          <w:sz w:val="24"/>
        </w:rPr>
        <w:t>5. Arayüz Kullanımı</w:t>
      </w:r>
    </w:p>
    <w:p>
      <w:pPr>
        <w:spacing w:after="40" w:line="312" w:lineRule="auto"/>
      </w:pPr>
      <w:r>
        <w:rPr>
          <w:rFonts w:ascii="Times New Roman" w:hAnsi="Times New Roman"/>
          <w:sz w:val="24"/>
        </w:rPr>
        <w:t xml:space="preserve">   5.1. Sol Panel — Parametre Ayarları</w:t>
      </w:r>
    </w:p>
    <w:p>
      <w:pPr>
        <w:spacing w:after="40" w:line="312" w:lineRule="auto"/>
      </w:pPr>
      <w:r>
        <w:rPr>
          <w:rFonts w:ascii="Times New Roman" w:hAnsi="Times New Roman"/>
          <w:sz w:val="24"/>
        </w:rPr>
        <w:t xml:space="preserve">   5.2. Ana Alan — Sonuçlar ve Grafikler</w:t>
      </w:r>
    </w:p>
    <w:p>
      <w:pPr>
        <w:spacing w:after="40" w:line="312" w:lineRule="auto"/>
      </w:pPr>
      <w:r>
        <w:rPr>
          <w:rFonts w:ascii="Times New Roman" w:hAnsi="Times New Roman"/>
          <w:sz w:val="24"/>
        </w:rPr>
        <w:t xml:space="preserve">   5.3. Sekme Detayları</w:t>
      </w:r>
    </w:p>
    <w:p>
      <w:pPr>
        <w:spacing w:after="40" w:line="312" w:lineRule="auto"/>
      </w:pPr>
      <w:r>
        <w:rPr>
          <w:rFonts w:ascii="Times New Roman" w:hAnsi="Times New Roman"/>
          <w:sz w:val="24"/>
        </w:rPr>
        <w:t>6. Sonuçları Yorumlama</w:t>
      </w:r>
    </w:p>
    <w:p>
      <w:pPr>
        <w:spacing w:after="40" w:line="312" w:lineRule="auto"/>
      </w:pPr>
      <w:r>
        <w:rPr>
          <w:rFonts w:ascii="Times New Roman" w:hAnsi="Times New Roman"/>
          <w:sz w:val="24"/>
        </w:rPr>
        <w:t>7. Veri İndirme</w:t>
      </w:r>
    </w:p>
    <w:p>
      <w:pPr>
        <w:spacing w:after="40" w:line="312" w:lineRule="auto"/>
      </w:pPr>
      <w:r>
        <w:rPr>
          <w:rFonts w:ascii="Times New Roman" w:hAnsi="Times New Roman"/>
          <w:sz w:val="24"/>
        </w:rPr>
        <w:t>8. Sık Sorulan Sorular ve Sorun Giderme</w:t>
      </w:r>
    </w:p>
    <w:p>
      <w:pPr>
        <w:spacing w:after="40" w:line="312" w:lineRule="auto"/>
      </w:pPr>
      <w:r>
        <w:rPr>
          <w:rFonts w:ascii="Times New Roman" w:hAnsi="Times New Roman"/>
          <w:sz w:val="24"/>
        </w:rPr>
        <w:t>9. Dosya Yapısı</w:t>
      </w:r>
    </w:p>
    <w:p>
      <w:r>
        <w:br w:type="page"/>
      </w:r>
    </w:p>
    <w:p>
      <w:pPr>
        <w:pStyle w:val="Heading1"/>
      </w:pPr>
      <w:r>
        <w:t>1. Genel Bakış</w:t>
      </w:r>
    </w:p>
    <w:p>
      <w:pPr>
        <w:spacing w:after="120" w:line="276" w:lineRule="auto"/>
        <w:jc w:val="both"/>
      </w:pPr>
      <w:r>
        <w:rPr>
          <w:rFonts w:ascii="Times New Roman" w:hAnsi="Times New Roman"/>
          <w:b w:val="0"/>
          <w:i w:val="0"/>
          <w:sz w:val="24"/>
        </w:rPr>
        <w:t>Bu kılavuz, "Küresel Isınmanın Okyanus Fitoplankton Popülasyonlarına ve Deniz Besin Zincirine Kaskad Etkisinin Bilgisayar Simülasyonu" projesinin Streamlit tabanlı web uygulamasını kurmak ve çalıştırmak için gereken tüm adımları açıklamaktadır.</w:t>
      </w:r>
    </w:p>
    <w:p>
      <w:pPr>
        <w:spacing w:after="120" w:line="276" w:lineRule="auto"/>
        <w:jc w:val="both"/>
      </w:pPr>
      <w:r>
        <w:rPr>
          <w:rFonts w:ascii="Times New Roman" w:hAnsi="Times New Roman"/>
          <w:b/>
          <w:i w:val="0"/>
          <w:sz w:val="24"/>
        </w:rPr>
        <w:t>Uygulama şu işlemleri gerçekleştirir:</w:t>
      </w:r>
    </w:p>
    <w:p>
      <w:pPr>
        <w:spacing w:after="80" w:line="276" w:lineRule="auto"/>
        <w:ind w:left="567"/>
        <w:jc w:val="both"/>
      </w:pPr>
      <w:r>
        <w:rPr>
          <w:rFonts w:ascii="Times New Roman" w:hAnsi="Times New Roman"/>
          <w:sz w:val="24"/>
        </w:rPr>
        <w:t>• NASA GISTEMP v4 ve NOAA CO₂ verilerini otomatik olarak indirir</w:t>
      </w:r>
    </w:p>
    <w:p>
      <w:pPr>
        <w:spacing w:after="80" w:line="276" w:lineRule="auto"/>
        <w:ind w:left="567"/>
        <w:jc w:val="both"/>
      </w:pPr>
      <w:r>
        <w:rPr>
          <w:rFonts w:ascii="Times New Roman" w:hAnsi="Times New Roman"/>
          <w:sz w:val="24"/>
        </w:rPr>
        <w:t>• Eppley büyüme eğrisi + Monod kinetiği + stratifikasyon modeli ile fitoplankton popülasyonunu hesaplar</w:t>
      </w:r>
    </w:p>
    <w:p>
      <w:pPr>
        <w:spacing w:after="80" w:line="276" w:lineRule="auto"/>
        <w:ind w:left="567"/>
        <w:jc w:val="both"/>
      </w:pPr>
      <w:r>
        <w:rPr>
          <w:rFonts w:ascii="Times New Roman" w:hAnsi="Times New Roman"/>
          <w:sz w:val="24"/>
        </w:rPr>
        <w:t>• 5 trofik seviyeli Lotka-Volterra besin zinciri simülasyonu çalıştırır</w:t>
      </w:r>
    </w:p>
    <w:p>
      <w:pPr>
        <w:spacing w:after="80" w:line="276" w:lineRule="auto"/>
        <w:ind w:left="567"/>
        <w:jc w:val="both"/>
      </w:pPr>
      <w:r>
        <w:rPr>
          <w:rFonts w:ascii="Times New Roman" w:hAnsi="Times New Roman"/>
          <w:sz w:val="24"/>
        </w:rPr>
        <w:t>• IPCC SSP senaryolarına göre 2100 yılına kadar projeksiyonlar üretir</w:t>
      </w:r>
    </w:p>
    <w:p>
      <w:pPr>
        <w:spacing w:after="80" w:line="276" w:lineRule="auto"/>
        <w:ind w:left="567"/>
        <w:jc w:val="both"/>
      </w:pPr>
      <w:r>
        <w:rPr>
          <w:rFonts w:ascii="Times New Roman" w:hAnsi="Times New Roman"/>
          <w:sz w:val="24"/>
        </w:rPr>
        <w:t>• 8 farklı sekmede etkileşimli grafikler ve tablolar sunar</w:t>
      </w:r>
    </w:p>
    <w:p>
      <w:pPr>
        <w:spacing w:after="80" w:line="276" w:lineRule="auto"/>
        <w:ind w:left="567"/>
        <w:jc w:val="both"/>
      </w:pPr>
      <w:r>
        <w:rPr>
          <w:rFonts w:ascii="Times New Roman" w:hAnsi="Times New Roman"/>
          <w:sz w:val="24"/>
        </w:rPr>
        <w:t>• Sonuçları CSV dosyası olarak indirme imkânı verir</w:t>
      </w:r>
    </w:p>
    <w:p>
      <w:pPr>
        <w:spacing w:after="160" w:before="80" w:line="276" w:lineRule="auto"/>
        <w:ind w:left="283" w:right="283"/>
        <w:jc w:val="both"/>
        <w:shd w:fill="D6EAF8" w:val="clear"/>
      </w:pPr>
      <w:r>
        <w:rPr>
          <w:rFonts w:ascii="Times New Roman" w:hAnsi="Times New Roman"/>
          <w:color w:val="2471A3"/>
          <w:sz w:val="22"/>
        </w:rPr>
        <w:t>ℹ️ Uygulamayı çalıştırmak için internet bağlantısı önerilir (NASA/NOAA verilerini indirmek için). İnternet yoksa yedek veri setleri otomatik olarak devreye girer.</w:t>
      </w:r>
    </w:p>
    <w:p>
      <w:pPr>
        <w:pStyle w:val="Heading1"/>
      </w:pPr>
      <w:r>
        <w:t>2. Sistem Gereksinimleri</w:t>
      </w:r>
    </w:p>
    <w:p>
      <w:pPr>
        <w:pStyle w:val="Heading2"/>
      </w:pPr>
      <w:r>
        <w:t>Donanım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jc w:val="center"/>
            </w:pPr>
            <w:r/>
            <w:r>
              <w:rPr>
                <w:rFonts w:ascii="Times New Roman" w:hAnsi="Times New Roman"/>
                <w:b/>
                <w:sz w:val="22"/>
              </w:rPr>
              <w:t>Bileşen</w:t>
            </w:r>
          </w:p>
        </w:tc>
        <w:tc>
          <w:tcPr>
            <w:tcW w:type="dxa" w:w="2835"/>
          </w:tcPr>
          <w:p>
            <w:pPr>
              <w:jc w:val="center"/>
            </w:pPr>
            <w:r/>
            <w:r>
              <w:rPr>
                <w:rFonts w:ascii="Times New Roman" w:hAnsi="Times New Roman"/>
                <w:b/>
                <w:sz w:val="22"/>
              </w:rPr>
              <w:t>Minimum</w:t>
            </w:r>
          </w:p>
        </w:tc>
        <w:tc>
          <w:tcPr>
            <w:tcW w:type="dxa" w:w="3402"/>
          </w:tcPr>
          <w:p>
            <w:pPr>
              <w:jc w:val="center"/>
            </w:pPr>
            <w:r/>
            <w:r>
              <w:rPr>
                <w:rFonts w:ascii="Times New Roman" w:hAnsi="Times New Roman"/>
                <w:b/>
                <w:sz w:val="22"/>
              </w:rPr>
              <w:t>Önerilen</w:t>
            </w:r>
          </w:p>
        </w:tc>
      </w:tr>
      <w:tr>
        <w:tc>
          <w:tcPr>
            <w:tcW w:type="dxa" w:w="2268"/>
          </w:tcPr>
          <w:p>
            <w:pPr>
              <w:jc w:val="center"/>
            </w:pPr>
            <w:r/>
            <w:r>
              <w:rPr>
                <w:rFonts w:ascii="Times New Roman" w:hAnsi="Times New Roman"/>
                <w:sz w:val="22"/>
              </w:rPr>
              <w:t>İşlemci</w:t>
            </w:r>
          </w:p>
        </w:tc>
        <w:tc>
          <w:tcPr>
            <w:tcW w:type="dxa" w:w="2835"/>
          </w:tcPr>
          <w:p>
            <w:pPr>
              <w:jc w:val="center"/>
            </w:pPr>
            <w:r/>
            <w:r>
              <w:rPr>
                <w:rFonts w:ascii="Times New Roman" w:hAnsi="Times New Roman"/>
                <w:sz w:val="22"/>
              </w:rPr>
              <w:t>Çift çekirdekli</w:t>
            </w:r>
          </w:p>
        </w:tc>
        <w:tc>
          <w:tcPr>
            <w:tcW w:type="dxa" w:w="3402"/>
          </w:tcPr>
          <w:p>
            <w:pPr>
              <w:jc w:val="center"/>
            </w:pPr>
            <w:r/>
            <w:r>
              <w:rPr>
                <w:rFonts w:ascii="Times New Roman" w:hAnsi="Times New Roman"/>
                <w:sz w:val="22"/>
              </w:rPr>
              <w:t>Dört çekirdekli veya üstü</w:t>
            </w:r>
          </w:p>
        </w:tc>
      </w:tr>
      <w:tr>
        <w:tc>
          <w:tcPr>
            <w:tcW w:type="dxa" w:w="2268"/>
          </w:tcPr>
          <w:p>
            <w:pPr>
              <w:jc w:val="center"/>
            </w:pPr>
            <w:r/>
            <w:r>
              <w:rPr>
                <w:rFonts w:ascii="Times New Roman" w:hAnsi="Times New Roman"/>
                <w:sz w:val="22"/>
              </w:rPr>
              <w:t>RAM</w:t>
            </w:r>
          </w:p>
        </w:tc>
        <w:tc>
          <w:tcPr>
            <w:tcW w:type="dxa" w:w="2835"/>
          </w:tcPr>
          <w:p>
            <w:pPr>
              <w:jc w:val="center"/>
            </w:pPr>
            <w:r/>
            <w:r>
              <w:rPr>
                <w:rFonts w:ascii="Times New Roman" w:hAnsi="Times New Roman"/>
                <w:sz w:val="22"/>
              </w:rPr>
              <w:t>4 GB</w:t>
            </w:r>
          </w:p>
        </w:tc>
        <w:tc>
          <w:tcPr>
            <w:tcW w:type="dxa" w:w="3402"/>
          </w:tcPr>
          <w:p>
            <w:pPr>
              <w:jc w:val="center"/>
            </w:pPr>
            <w:r/>
            <w:r>
              <w:rPr>
                <w:rFonts w:ascii="Times New Roman" w:hAnsi="Times New Roman"/>
                <w:sz w:val="22"/>
              </w:rPr>
              <w:t>8 GB veya üstü</w:t>
            </w:r>
          </w:p>
        </w:tc>
      </w:tr>
      <w:tr>
        <w:tc>
          <w:tcPr>
            <w:tcW w:type="dxa" w:w="2268"/>
          </w:tcPr>
          <w:p>
            <w:pPr>
              <w:jc w:val="center"/>
            </w:pPr>
            <w:r/>
            <w:r>
              <w:rPr>
                <w:rFonts w:ascii="Times New Roman" w:hAnsi="Times New Roman"/>
                <w:sz w:val="22"/>
              </w:rPr>
              <w:t>Disk Alanı</w:t>
            </w:r>
          </w:p>
        </w:tc>
        <w:tc>
          <w:tcPr>
            <w:tcW w:type="dxa" w:w="2835"/>
          </w:tcPr>
          <w:p>
            <w:pPr>
              <w:jc w:val="center"/>
            </w:pPr>
            <w:r/>
            <w:r>
              <w:rPr>
                <w:rFonts w:ascii="Times New Roman" w:hAnsi="Times New Roman"/>
                <w:sz w:val="22"/>
              </w:rPr>
              <w:t>500 MB boş alan</w:t>
            </w:r>
          </w:p>
        </w:tc>
        <w:tc>
          <w:tcPr>
            <w:tcW w:type="dxa" w:w="3402"/>
          </w:tcPr>
          <w:p>
            <w:pPr>
              <w:jc w:val="center"/>
            </w:pPr>
            <w:r/>
            <w:r>
              <w:rPr>
                <w:rFonts w:ascii="Times New Roman" w:hAnsi="Times New Roman"/>
                <w:sz w:val="22"/>
              </w:rPr>
              <w:t>1 GB boş alan</w:t>
            </w:r>
          </w:p>
        </w:tc>
      </w:tr>
      <w:tr>
        <w:tc>
          <w:tcPr>
            <w:tcW w:type="dxa" w:w="2268"/>
          </w:tcPr>
          <w:p>
            <w:pPr>
              <w:jc w:val="center"/>
            </w:pPr>
            <w:r/>
            <w:r>
              <w:rPr>
                <w:rFonts w:ascii="Times New Roman" w:hAnsi="Times New Roman"/>
                <w:sz w:val="22"/>
              </w:rPr>
              <w:t>Ekran</w:t>
            </w:r>
          </w:p>
        </w:tc>
        <w:tc>
          <w:tcPr>
            <w:tcW w:type="dxa" w:w="2835"/>
          </w:tcPr>
          <w:p>
            <w:pPr>
              <w:jc w:val="center"/>
            </w:pPr>
            <w:r/>
            <w:r>
              <w:rPr>
                <w:rFonts w:ascii="Times New Roman" w:hAnsi="Times New Roman"/>
                <w:sz w:val="22"/>
              </w:rPr>
              <w:t>1366×768</w:t>
            </w:r>
          </w:p>
        </w:tc>
        <w:tc>
          <w:tcPr>
            <w:tcW w:type="dxa" w:w="3402"/>
          </w:tcPr>
          <w:p>
            <w:pPr>
              <w:jc w:val="center"/>
            </w:pPr>
            <w:r/>
            <w:r>
              <w:rPr>
                <w:rFonts w:ascii="Times New Roman" w:hAnsi="Times New Roman"/>
                <w:sz w:val="22"/>
              </w:rPr>
              <w:t>1920×1080 veya üstü</w:t>
            </w:r>
          </w:p>
        </w:tc>
      </w:tr>
    </w:tbl>
    <w:p/>
    <w:p>
      <w:pPr>
        <w:pStyle w:val="Heading2"/>
      </w:pPr>
      <w:r>
        <w:t>Yazılım</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jc w:val="center"/>
            </w:pPr>
            <w:r/>
            <w:r>
              <w:rPr>
                <w:rFonts w:ascii="Times New Roman" w:hAnsi="Times New Roman"/>
                <w:b/>
                <w:sz w:val="22"/>
              </w:rPr>
              <w:t>Yazılım</w:t>
            </w:r>
          </w:p>
        </w:tc>
        <w:tc>
          <w:tcPr>
            <w:tcW w:type="dxa" w:w="2835"/>
          </w:tcPr>
          <w:p>
            <w:pPr>
              <w:jc w:val="center"/>
            </w:pPr>
            <w:r/>
            <w:r>
              <w:rPr>
                <w:rFonts w:ascii="Times New Roman" w:hAnsi="Times New Roman"/>
                <w:b/>
                <w:sz w:val="22"/>
              </w:rPr>
              <w:t>Sürüm</w:t>
            </w:r>
          </w:p>
        </w:tc>
        <w:tc>
          <w:tcPr>
            <w:tcW w:type="dxa" w:w="3969"/>
          </w:tcPr>
          <w:p>
            <w:pPr>
              <w:jc w:val="center"/>
            </w:pPr>
            <w:r/>
            <w:r>
              <w:rPr>
                <w:rFonts w:ascii="Times New Roman" w:hAnsi="Times New Roman"/>
                <w:b/>
                <w:sz w:val="22"/>
              </w:rPr>
              <w:t>İndirme Adresi</w:t>
            </w:r>
          </w:p>
        </w:tc>
      </w:tr>
      <w:tr>
        <w:tc>
          <w:tcPr>
            <w:tcW w:type="dxa" w:w="2268"/>
          </w:tcPr>
          <w:p>
            <w:pPr>
              <w:jc w:val="center"/>
            </w:pPr>
            <w:r/>
            <w:r>
              <w:rPr>
                <w:rFonts w:ascii="Times New Roman" w:hAnsi="Times New Roman"/>
                <w:sz w:val="22"/>
              </w:rPr>
              <w:t>Python</w:t>
            </w:r>
          </w:p>
        </w:tc>
        <w:tc>
          <w:tcPr>
            <w:tcW w:type="dxa" w:w="2835"/>
          </w:tcPr>
          <w:p>
            <w:pPr>
              <w:jc w:val="center"/>
            </w:pPr>
            <w:r/>
            <w:r>
              <w:rPr>
                <w:rFonts w:ascii="Times New Roman" w:hAnsi="Times New Roman"/>
                <w:sz w:val="22"/>
              </w:rPr>
              <w:t>3.10 veya üstü</w:t>
            </w:r>
          </w:p>
        </w:tc>
        <w:tc>
          <w:tcPr>
            <w:tcW w:type="dxa" w:w="3969"/>
          </w:tcPr>
          <w:p>
            <w:pPr>
              <w:jc w:val="center"/>
            </w:pPr>
            <w:r/>
            <w:r>
              <w:rPr>
                <w:rFonts w:ascii="Times New Roman" w:hAnsi="Times New Roman"/>
                <w:sz w:val="22"/>
              </w:rPr>
              <w:t>https://www.python.org/downloads/</w:t>
            </w:r>
          </w:p>
        </w:tc>
      </w:tr>
      <w:tr>
        <w:tc>
          <w:tcPr>
            <w:tcW w:type="dxa" w:w="2268"/>
          </w:tcPr>
          <w:p>
            <w:pPr>
              <w:jc w:val="center"/>
            </w:pPr>
            <w:r/>
            <w:r>
              <w:rPr>
                <w:rFonts w:ascii="Times New Roman" w:hAnsi="Times New Roman"/>
                <w:sz w:val="22"/>
              </w:rPr>
              <w:t>pip</w:t>
            </w:r>
          </w:p>
        </w:tc>
        <w:tc>
          <w:tcPr>
            <w:tcW w:type="dxa" w:w="2835"/>
          </w:tcPr>
          <w:p>
            <w:pPr>
              <w:jc w:val="center"/>
            </w:pPr>
            <w:r/>
            <w:r>
              <w:rPr>
                <w:rFonts w:ascii="Times New Roman" w:hAnsi="Times New Roman"/>
                <w:sz w:val="22"/>
              </w:rPr>
              <w:t>Python ile birlikte gelir</w:t>
            </w:r>
          </w:p>
        </w:tc>
        <w:tc>
          <w:tcPr>
            <w:tcW w:type="dxa" w:w="3969"/>
          </w:tcPr>
          <w:p>
            <w:pPr>
              <w:jc w:val="center"/>
            </w:pPr>
            <w:r/>
            <w:r>
              <w:rPr>
                <w:rFonts w:ascii="Times New Roman" w:hAnsi="Times New Roman"/>
                <w:sz w:val="22"/>
              </w:rPr>
              <w:t>—</w:t>
            </w:r>
          </w:p>
        </w:tc>
      </w:tr>
      <w:tr>
        <w:tc>
          <w:tcPr>
            <w:tcW w:type="dxa" w:w="2268"/>
          </w:tcPr>
          <w:p>
            <w:pPr>
              <w:jc w:val="center"/>
            </w:pPr>
            <w:r/>
            <w:r>
              <w:rPr>
                <w:rFonts w:ascii="Times New Roman" w:hAnsi="Times New Roman"/>
                <w:sz w:val="22"/>
              </w:rPr>
              <w:t>Web Tarayıcı</w:t>
            </w:r>
          </w:p>
        </w:tc>
        <w:tc>
          <w:tcPr>
            <w:tcW w:type="dxa" w:w="2835"/>
          </w:tcPr>
          <w:p>
            <w:pPr>
              <w:jc w:val="center"/>
            </w:pPr>
            <w:r/>
            <w:r>
              <w:rPr>
                <w:rFonts w:ascii="Times New Roman" w:hAnsi="Times New Roman"/>
                <w:sz w:val="22"/>
              </w:rPr>
              <w:t>Chrome / Firefox / Edge</w:t>
            </w:r>
          </w:p>
        </w:tc>
        <w:tc>
          <w:tcPr>
            <w:tcW w:type="dxa" w:w="3969"/>
          </w:tcPr>
          <w:p>
            <w:pPr>
              <w:jc w:val="center"/>
            </w:pPr>
            <w:r/>
            <w:r>
              <w:rPr>
                <w:rFonts w:ascii="Times New Roman" w:hAnsi="Times New Roman"/>
                <w:sz w:val="22"/>
              </w:rPr>
              <w:t>Güncel sürüm</w:t>
            </w:r>
          </w:p>
        </w:tc>
      </w:tr>
    </w:tbl>
    <w:p/>
    <w:p>
      <w:pPr>
        <w:spacing w:after="160" w:before="80" w:line="276" w:lineRule="auto"/>
        <w:ind w:left="283" w:right="283"/>
        <w:jc w:val="both"/>
        <w:shd w:fill="F5EEF8" w:val="clear"/>
      </w:pPr>
      <w:r>
        <w:rPr>
          <w:rFonts w:ascii="Times New Roman" w:hAnsi="Times New Roman"/>
          <w:color w:val="7D3C98"/>
          <w:sz w:val="22"/>
        </w:rPr>
        <w:t>💡 Python'un sisteminizde kurulu olup olmadığını kontrol etmek için komut satırında python --version veya python3 --version yazın. "Python 3.10.x" gibi bir çıktı görmelisiniz.</w:t>
      </w:r>
    </w:p>
    <w:p>
      <w:pPr>
        <w:pStyle w:val="Heading2"/>
      </w:pPr>
      <w:r>
        <w:t>Gerekli Python Kütüphaneleri</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jc w:val="center"/>
            </w:pPr>
            <w:r/>
            <w:r>
              <w:rPr>
                <w:rFonts w:ascii="Times New Roman" w:hAnsi="Times New Roman"/>
                <w:b/>
                <w:sz w:val="22"/>
              </w:rPr>
              <w:t>Kütüphane</w:t>
            </w:r>
          </w:p>
        </w:tc>
        <w:tc>
          <w:tcPr>
            <w:tcW w:type="dxa" w:w="3402"/>
          </w:tcPr>
          <w:p>
            <w:pPr>
              <w:jc w:val="center"/>
            </w:pPr>
            <w:r/>
            <w:r>
              <w:rPr>
                <w:rFonts w:ascii="Times New Roman" w:hAnsi="Times New Roman"/>
                <w:b/>
                <w:sz w:val="22"/>
              </w:rPr>
              <w:t>Amaç</w:t>
            </w:r>
          </w:p>
        </w:tc>
        <w:tc>
          <w:tcPr>
            <w:tcW w:type="dxa" w:w="1701"/>
          </w:tcPr>
          <w:p>
            <w:pPr>
              <w:jc w:val="center"/>
            </w:pPr>
            <w:r/>
            <w:r>
              <w:rPr>
                <w:rFonts w:ascii="Times New Roman" w:hAnsi="Times New Roman"/>
                <w:b/>
                <w:sz w:val="22"/>
              </w:rPr>
              <w:t>Sürüm</w:t>
            </w:r>
          </w:p>
        </w:tc>
      </w:tr>
      <w:tr>
        <w:tc>
          <w:tcPr>
            <w:tcW w:type="dxa" w:w="2268"/>
          </w:tcPr>
          <w:p>
            <w:pPr>
              <w:jc w:val="center"/>
            </w:pPr>
            <w:r/>
            <w:r>
              <w:rPr>
                <w:rFonts w:ascii="Times New Roman" w:hAnsi="Times New Roman"/>
                <w:sz w:val="22"/>
              </w:rPr>
              <w:t>streamlit</w:t>
            </w:r>
          </w:p>
        </w:tc>
        <w:tc>
          <w:tcPr>
            <w:tcW w:type="dxa" w:w="3402"/>
          </w:tcPr>
          <w:p>
            <w:pPr>
              <w:jc w:val="center"/>
            </w:pPr>
            <w:r/>
            <w:r>
              <w:rPr>
                <w:rFonts w:ascii="Times New Roman" w:hAnsi="Times New Roman"/>
                <w:sz w:val="22"/>
              </w:rPr>
              <w:t>Web arayüzü</w:t>
            </w:r>
          </w:p>
        </w:tc>
        <w:tc>
          <w:tcPr>
            <w:tcW w:type="dxa" w:w="1701"/>
          </w:tcPr>
          <w:p>
            <w:pPr>
              <w:jc w:val="center"/>
            </w:pPr>
            <w:r/>
            <w:r>
              <w:rPr>
                <w:rFonts w:ascii="Times New Roman" w:hAnsi="Times New Roman"/>
                <w:sz w:val="22"/>
              </w:rPr>
              <w:t>≥ 1.28</w:t>
            </w:r>
          </w:p>
        </w:tc>
      </w:tr>
      <w:tr>
        <w:tc>
          <w:tcPr>
            <w:tcW w:type="dxa" w:w="2268"/>
          </w:tcPr>
          <w:p>
            <w:pPr>
              <w:jc w:val="center"/>
            </w:pPr>
            <w:r/>
            <w:r>
              <w:rPr>
                <w:rFonts w:ascii="Times New Roman" w:hAnsi="Times New Roman"/>
                <w:sz w:val="22"/>
              </w:rPr>
              <w:t>numpy</w:t>
            </w:r>
          </w:p>
        </w:tc>
        <w:tc>
          <w:tcPr>
            <w:tcW w:type="dxa" w:w="3402"/>
          </w:tcPr>
          <w:p>
            <w:pPr>
              <w:jc w:val="center"/>
            </w:pPr>
            <w:r/>
            <w:r>
              <w:rPr>
                <w:rFonts w:ascii="Times New Roman" w:hAnsi="Times New Roman"/>
                <w:sz w:val="22"/>
              </w:rPr>
              <w:t>Sayısal hesaplamalar</w:t>
            </w:r>
          </w:p>
        </w:tc>
        <w:tc>
          <w:tcPr>
            <w:tcW w:type="dxa" w:w="1701"/>
          </w:tcPr>
          <w:p>
            <w:pPr>
              <w:jc w:val="center"/>
            </w:pPr>
            <w:r/>
            <w:r>
              <w:rPr>
                <w:rFonts w:ascii="Times New Roman" w:hAnsi="Times New Roman"/>
                <w:sz w:val="22"/>
              </w:rPr>
              <w:t>≥ 1.24</w:t>
            </w:r>
          </w:p>
        </w:tc>
      </w:tr>
      <w:tr>
        <w:tc>
          <w:tcPr>
            <w:tcW w:type="dxa" w:w="2268"/>
          </w:tcPr>
          <w:p>
            <w:pPr>
              <w:jc w:val="center"/>
            </w:pPr>
            <w:r/>
            <w:r>
              <w:rPr>
                <w:rFonts w:ascii="Times New Roman" w:hAnsi="Times New Roman"/>
                <w:sz w:val="22"/>
              </w:rPr>
              <w:t>pandas</w:t>
            </w:r>
          </w:p>
        </w:tc>
        <w:tc>
          <w:tcPr>
            <w:tcW w:type="dxa" w:w="3402"/>
          </w:tcPr>
          <w:p>
            <w:pPr>
              <w:jc w:val="center"/>
            </w:pPr>
            <w:r/>
            <w:r>
              <w:rPr>
                <w:rFonts w:ascii="Times New Roman" w:hAnsi="Times New Roman"/>
                <w:sz w:val="22"/>
              </w:rPr>
              <w:t>Veri yönetimi</w:t>
            </w:r>
          </w:p>
        </w:tc>
        <w:tc>
          <w:tcPr>
            <w:tcW w:type="dxa" w:w="1701"/>
          </w:tcPr>
          <w:p>
            <w:pPr>
              <w:jc w:val="center"/>
            </w:pPr>
            <w:r/>
            <w:r>
              <w:rPr>
                <w:rFonts w:ascii="Times New Roman" w:hAnsi="Times New Roman"/>
                <w:sz w:val="22"/>
              </w:rPr>
              <w:t>≥ 2.0</w:t>
            </w:r>
          </w:p>
        </w:tc>
      </w:tr>
      <w:tr>
        <w:tc>
          <w:tcPr>
            <w:tcW w:type="dxa" w:w="2268"/>
          </w:tcPr>
          <w:p>
            <w:pPr>
              <w:jc w:val="center"/>
            </w:pPr>
            <w:r/>
            <w:r>
              <w:rPr>
                <w:rFonts w:ascii="Times New Roman" w:hAnsi="Times New Roman"/>
                <w:sz w:val="22"/>
              </w:rPr>
              <w:t>matplotlib</w:t>
            </w:r>
          </w:p>
        </w:tc>
        <w:tc>
          <w:tcPr>
            <w:tcW w:type="dxa" w:w="3402"/>
          </w:tcPr>
          <w:p>
            <w:pPr>
              <w:jc w:val="center"/>
            </w:pPr>
            <w:r/>
            <w:r>
              <w:rPr>
                <w:rFonts w:ascii="Times New Roman" w:hAnsi="Times New Roman"/>
                <w:sz w:val="22"/>
              </w:rPr>
              <w:t>Grafik üretimi</w:t>
            </w:r>
          </w:p>
        </w:tc>
        <w:tc>
          <w:tcPr>
            <w:tcW w:type="dxa" w:w="1701"/>
          </w:tcPr>
          <w:p>
            <w:pPr>
              <w:jc w:val="center"/>
            </w:pPr>
            <w:r/>
            <w:r>
              <w:rPr>
                <w:rFonts w:ascii="Times New Roman" w:hAnsi="Times New Roman"/>
                <w:sz w:val="22"/>
              </w:rPr>
              <w:t>≥ 3.7</w:t>
            </w:r>
          </w:p>
        </w:tc>
      </w:tr>
      <w:tr>
        <w:tc>
          <w:tcPr>
            <w:tcW w:type="dxa" w:w="2268"/>
          </w:tcPr>
          <w:p>
            <w:pPr>
              <w:jc w:val="center"/>
            </w:pPr>
            <w:r/>
            <w:r>
              <w:rPr>
                <w:rFonts w:ascii="Times New Roman" w:hAnsi="Times New Roman"/>
                <w:sz w:val="22"/>
              </w:rPr>
              <w:t>scipy</w:t>
            </w:r>
          </w:p>
        </w:tc>
        <w:tc>
          <w:tcPr>
            <w:tcW w:type="dxa" w:w="3402"/>
          </w:tcPr>
          <w:p>
            <w:pPr>
              <w:jc w:val="center"/>
            </w:pPr>
            <w:r/>
            <w:r>
              <w:rPr>
                <w:rFonts w:ascii="Times New Roman" w:hAnsi="Times New Roman"/>
                <w:sz w:val="22"/>
              </w:rPr>
              <w:t>Diferansiyel denklem çözücü</w:t>
            </w:r>
          </w:p>
        </w:tc>
        <w:tc>
          <w:tcPr>
            <w:tcW w:type="dxa" w:w="1701"/>
          </w:tcPr>
          <w:p>
            <w:pPr>
              <w:jc w:val="center"/>
            </w:pPr>
            <w:r/>
            <w:r>
              <w:rPr>
                <w:rFonts w:ascii="Times New Roman" w:hAnsi="Times New Roman"/>
                <w:sz w:val="22"/>
              </w:rPr>
              <w:t>≥ 1.11</w:t>
            </w:r>
          </w:p>
        </w:tc>
      </w:tr>
      <w:tr>
        <w:tc>
          <w:tcPr>
            <w:tcW w:type="dxa" w:w="2268"/>
          </w:tcPr>
          <w:p>
            <w:pPr>
              <w:jc w:val="center"/>
            </w:pPr>
            <w:r/>
            <w:r>
              <w:rPr>
                <w:rFonts w:ascii="Times New Roman" w:hAnsi="Times New Roman"/>
                <w:sz w:val="22"/>
              </w:rPr>
              <w:t>requests</w:t>
            </w:r>
          </w:p>
        </w:tc>
        <w:tc>
          <w:tcPr>
            <w:tcW w:type="dxa" w:w="3402"/>
          </w:tcPr>
          <w:p>
            <w:pPr>
              <w:jc w:val="center"/>
            </w:pPr>
            <w:r/>
            <w:r>
              <w:rPr>
                <w:rFonts w:ascii="Times New Roman" w:hAnsi="Times New Roman"/>
                <w:sz w:val="22"/>
              </w:rPr>
              <w:t>Veri indirme</w:t>
            </w:r>
          </w:p>
        </w:tc>
        <w:tc>
          <w:tcPr>
            <w:tcW w:type="dxa" w:w="1701"/>
          </w:tcPr>
          <w:p>
            <w:pPr>
              <w:jc w:val="center"/>
            </w:pPr>
            <w:r/>
            <w:r>
              <w:rPr>
                <w:rFonts w:ascii="Times New Roman" w:hAnsi="Times New Roman"/>
                <w:sz w:val="22"/>
              </w:rPr>
              <w:t>≥ 2.28</w:t>
            </w:r>
          </w:p>
        </w:tc>
      </w:tr>
    </w:tbl>
    <w:p/>
    <w:p>
      <w:pPr>
        <w:pStyle w:val="Heading1"/>
      </w:pPr>
      <w:r>
        <w:t>3. Kurulum (3 Yöntem)</w:t>
      </w:r>
    </w:p>
    <w:p>
      <w:pPr>
        <w:spacing w:after="160" w:before="80" w:line="276" w:lineRule="auto"/>
        <w:ind w:left="283" w:right="283"/>
        <w:jc w:val="both"/>
        <w:shd w:fill="D6EAF8" w:val="clear"/>
      </w:pPr>
      <w:r>
        <w:rPr>
          <w:rFonts w:ascii="Times New Roman" w:hAnsi="Times New Roman"/>
          <w:color w:val="2471A3"/>
          <w:sz w:val="22"/>
        </w:rPr>
        <w:t>ℹ️ Aşağıdaki üç yöntemden birini seçmeniz yeterlidir. En kolay yöntem Yöntem A'dır.</w:t>
      </w:r>
    </w:p>
    <w:p>
      <w:pPr>
        <w:pStyle w:val="Heading2"/>
      </w:pPr>
      <w:r>
        <w:t>3.1. Yöntem A — Hızlı Kurulum (Önerilen)</w:t>
      </w:r>
    </w:p>
    <w:p>
      <w:pPr>
        <w:spacing w:after="120" w:line="276" w:lineRule="auto"/>
        <w:jc w:val="both"/>
      </w:pPr>
      <w:r>
        <w:rPr>
          <w:rFonts w:ascii="Times New Roman" w:hAnsi="Times New Roman"/>
          <w:b w:val="0"/>
          <w:i w:val="0"/>
          <w:sz w:val="24"/>
        </w:rPr>
        <w:t>Bu yöntemde tüm kurulum tek bir komut dosyasıyla otomatik olarak yapılır.</w:t>
      </w:r>
    </w:p>
    <w:p>
      <w:pPr>
        <w:spacing w:before="200" w:after="120" w:line="276" w:lineRule="auto"/>
        <w:jc w:val="left"/>
      </w:pPr>
      <w:r>
        <w:rPr>
          <w:rFonts w:ascii="Times New Roman" w:hAnsi="Times New Roman"/>
          <w:b/>
          <w:color w:val="003366"/>
          <w:sz w:val="26"/>
        </w:rPr>
        <w:t xml:space="preserve">Adım 1 — </w:t>
      </w:r>
      <w:r>
        <w:rPr>
          <w:rFonts w:ascii="Times New Roman" w:hAnsi="Times New Roman"/>
          <w:b/>
          <w:color w:val="003366"/>
          <w:sz w:val="26"/>
        </w:rPr>
        <w:t>Proje dosyalarını bir klasöre koyun</w:t>
      </w:r>
    </w:p>
    <w:p>
      <w:pPr>
        <w:spacing w:after="120" w:line="276" w:lineRule="auto"/>
        <w:jc w:val="both"/>
      </w:pPr>
      <w:r>
        <w:rPr>
          <w:rFonts w:ascii="Times New Roman" w:hAnsi="Times New Roman"/>
          <w:b w:val="0"/>
          <w:i w:val="0"/>
          <w:sz w:val="24"/>
        </w:rPr>
        <w:t>Proje ile birlikte verilen dosyaları bilgisayarınızda bir klasöre kopyalayın. Örneğin:</w:t>
      </w:r>
    </w:p>
    <w:p>
      <w:pPr>
        <w:spacing w:after="160" w:before="80" w:line="240" w:lineRule="auto"/>
        <w:ind w:left="567"/>
        <w:jc w:val="left"/>
        <w:shd w:fill="F0F0F0" w:val="clear"/>
      </w:pPr>
      <w:r>
        <w:rPr>
          <w:rFonts w:ascii="Consolas" w:hAnsi="Consolas"/>
          <w:color w:val="1E1E1E"/>
          <w:sz w:val="20"/>
        </w:rPr>
        <w:t>C:\Projeler\fitoplankton-simulasyonu\</w:t>
        <w:br/>
        <w:t>├── simulasyon.py          (ana simülasyon kodu)</w:t>
        <w:br/>
        <w:t>├── kur_ve_calistir.bat    (Windows otomatik başlatıcı)</w:t>
        <w:br/>
        <w:t>└── requirements.txt       (kütüphane listesi)</w:t>
      </w:r>
    </w:p>
    <w:p>
      <w:pPr>
        <w:spacing w:before="200" w:after="120" w:line="276" w:lineRule="auto"/>
        <w:jc w:val="left"/>
      </w:pPr>
      <w:r>
        <w:rPr>
          <w:rFonts w:ascii="Times New Roman" w:hAnsi="Times New Roman"/>
          <w:b/>
          <w:color w:val="003366"/>
          <w:sz w:val="26"/>
        </w:rPr>
        <w:t xml:space="preserve">Adım 2 — </w:t>
      </w:r>
      <w:r>
        <w:rPr>
          <w:rFonts w:ascii="Times New Roman" w:hAnsi="Times New Roman"/>
          <w:b/>
          <w:color w:val="003366"/>
          <w:sz w:val="26"/>
        </w:rPr>
        <w:t>requirements.txt dosyasını oluşturun</w:t>
      </w:r>
    </w:p>
    <w:p>
      <w:pPr>
        <w:spacing w:after="120" w:line="276" w:lineRule="auto"/>
        <w:jc w:val="both"/>
      </w:pPr>
      <w:r>
        <w:rPr>
          <w:rFonts w:ascii="Times New Roman" w:hAnsi="Times New Roman"/>
          <w:b w:val="0"/>
          <w:i w:val="0"/>
          <w:sz w:val="24"/>
        </w:rPr>
        <w:t>Klasör içinde requirements.txt adında bir metin dosyası oluşturun ve içine şunları yazın:</w:t>
      </w:r>
    </w:p>
    <w:p>
      <w:pPr>
        <w:spacing w:after="160" w:before="80" w:line="240" w:lineRule="auto"/>
        <w:ind w:left="567"/>
        <w:jc w:val="left"/>
        <w:shd w:fill="F0F0F0" w:val="clear"/>
      </w:pPr>
      <w:r>
        <w:rPr>
          <w:rFonts w:ascii="Consolas" w:hAnsi="Consolas"/>
          <w:color w:val="1E1E1E"/>
          <w:sz w:val="20"/>
        </w:rPr>
        <w:t>streamlit&gt;=1.28</w:t>
        <w:br/>
        <w:t>numpy&gt;=1.24</w:t>
        <w:br/>
        <w:t>pandas&gt;=2.0</w:t>
        <w:br/>
        <w:t>matplotlib&gt;=3.7</w:t>
        <w:br/>
        <w:t>scipy&gt;=1.11</w:t>
        <w:br/>
        <w:t>requests&gt;=2.28</w:t>
      </w:r>
    </w:p>
    <w:p>
      <w:pPr>
        <w:spacing w:before="200" w:after="120" w:line="276" w:lineRule="auto"/>
        <w:jc w:val="left"/>
      </w:pPr>
      <w:r>
        <w:rPr>
          <w:rFonts w:ascii="Times New Roman" w:hAnsi="Times New Roman"/>
          <w:b/>
          <w:color w:val="003366"/>
          <w:sz w:val="26"/>
        </w:rPr>
        <w:t xml:space="preserve">Adım 3 — </w:t>
      </w:r>
      <w:r>
        <w:rPr>
          <w:rFonts w:ascii="Times New Roman" w:hAnsi="Times New Roman"/>
          <w:b/>
          <w:color w:val="003366"/>
          <w:sz w:val="26"/>
        </w:rPr>
        <w:t>Komut satırını açın ve klasöre gidin</w:t>
      </w:r>
    </w:p>
    <w:p>
      <w:pPr>
        <w:spacing w:after="120" w:line="276" w:lineRule="auto"/>
        <w:jc w:val="both"/>
      </w:pPr>
      <w:r>
        <w:rPr>
          <w:rFonts w:ascii="Times New Roman" w:hAnsi="Times New Roman"/>
          <w:b/>
          <w:i w:val="0"/>
          <w:sz w:val="24"/>
        </w:rPr>
        <w:t>Windows için:</w:t>
      </w:r>
    </w:p>
    <w:p>
      <w:pPr>
        <w:spacing w:after="160" w:before="80" w:line="240" w:lineRule="auto"/>
        <w:ind w:left="567"/>
        <w:jc w:val="left"/>
        <w:shd w:fill="F0F0F0" w:val="clear"/>
      </w:pPr>
      <w:r>
        <w:rPr>
          <w:rFonts w:ascii="Consolas" w:hAnsi="Consolas"/>
          <w:color w:val="1E1E1E"/>
          <w:sz w:val="20"/>
        </w:rPr>
        <w:t>Win + R tuşlarına basın → cmd yazın → Enter</w:t>
        <w:br/>
        <w:t>cd C:\Projeler\fitoplankton-simulasyonu</w:t>
      </w:r>
    </w:p>
    <w:p>
      <w:pPr>
        <w:spacing w:after="120" w:line="276" w:lineRule="auto"/>
        <w:jc w:val="both"/>
      </w:pPr>
      <w:r>
        <w:rPr>
          <w:rFonts w:ascii="Times New Roman" w:hAnsi="Times New Roman"/>
          <w:b/>
          <w:i w:val="0"/>
          <w:sz w:val="24"/>
        </w:rPr>
        <w:t>macOS / Linux için:</w:t>
      </w:r>
    </w:p>
    <w:p>
      <w:pPr>
        <w:spacing w:after="160" w:before="80" w:line="240" w:lineRule="auto"/>
        <w:ind w:left="567"/>
        <w:jc w:val="left"/>
        <w:shd w:fill="F0F0F0" w:val="clear"/>
      </w:pPr>
      <w:r>
        <w:rPr>
          <w:rFonts w:ascii="Consolas" w:hAnsi="Consolas"/>
          <w:color w:val="1E1E1E"/>
          <w:sz w:val="20"/>
        </w:rPr>
        <w:t>Terminal uygulamasını açın</w:t>
        <w:br/>
        <w:t>cd ~/Projeler/fitoplankton-simulasyonu</w:t>
      </w:r>
    </w:p>
    <w:p>
      <w:pPr>
        <w:spacing w:before="200" w:after="120" w:line="276" w:lineRule="auto"/>
        <w:jc w:val="left"/>
      </w:pPr>
      <w:r>
        <w:rPr>
          <w:rFonts w:ascii="Times New Roman" w:hAnsi="Times New Roman"/>
          <w:b/>
          <w:color w:val="003366"/>
          <w:sz w:val="26"/>
        </w:rPr>
        <w:t xml:space="preserve">Adım 4 — </w:t>
      </w:r>
      <w:r>
        <w:rPr>
          <w:rFonts w:ascii="Times New Roman" w:hAnsi="Times New Roman"/>
          <w:b/>
          <w:color w:val="003366"/>
          <w:sz w:val="26"/>
        </w:rPr>
        <w:t>Kütüphaneleri kurun</w:t>
      </w:r>
    </w:p>
    <w:p>
      <w:pPr>
        <w:spacing w:after="160" w:before="80" w:line="240" w:lineRule="auto"/>
        <w:ind w:left="567"/>
        <w:jc w:val="left"/>
        <w:shd w:fill="F0F0F0" w:val="clear"/>
      </w:pPr>
      <w:r>
        <w:rPr>
          <w:rFonts w:ascii="Consolas" w:hAnsi="Consolas"/>
          <w:color w:val="1E1E1E"/>
          <w:sz w:val="20"/>
        </w:rPr>
        <w:t>pip install -r requirements.txt</w:t>
      </w:r>
    </w:p>
    <w:p>
      <w:pPr>
        <w:spacing w:after="160" w:before="80" w:line="276" w:lineRule="auto"/>
        <w:ind w:left="283" w:right="283"/>
        <w:jc w:val="both"/>
        <w:shd w:fill="F5EEF8" w:val="clear"/>
      </w:pPr>
      <w:r>
        <w:rPr>
          <w:rFonts w:ascii="Times New Roman" w:hAnsi="Times New Roman"/>
          <w:color w:val="7D3C98"/>
          <w:sz w:val="22"/>
        </w:rPr>
        <w:t>💡 Eğer pip tanınmıyorsa şunu deneyin: python -m pip install -r requirements.txt</w:t>
      </w:r>
    </w:p>
    <w:p>
      <w:pPr>
        <w:spacing w:before="200" w:after="120" w:line="276" w:lineRule="auto"/>
        <w:jc w:val="left"/>
      </w:pPr>
      <w:r>
        <w:rPr>
          <w:rFonts w:ascii="Times New Roman" w:hAnsi="Times New Roman"/>
          <w:b/>
          <w:color w:val="003366"/>
          <w:sz w:val="26"/>
        </w:rPr>
        <w:t xml:space="preserve">Adım 5 — </w:t>
      </w:r>
      <w:r>
        <w:rPr>
          <w:rFonts w:ascii="Times New Roman" w:hAnsi="Times New Roman"/>
          <w:b/>
          <w:color w:val="003366"/>
          <w:sz w:val="26"/>
        </w:rPr>
        <w:t>Simülasyonu başlatın</w:t>
      </w:r>
    </w:p>
    <w:p>
      <w:pPr>
        <w:spacing w:after="160" w:before="80" w:line="240" w:lineRule="auto"/>
        <w:ind w:left="567"/>
        <w:jc w:val="left"/>
        <w:shd w:fill="F0F0F0" w:val="clear"/>
      </w:pPr>
      <w:r>
        <w:rPr>
          <w:rFonts w:ascii="Consolas" w:hAnsi="Consolas"/>
          <w:color w:val="1E1E1E"/>
          <w:sz w:val="20"/>
        </w:rPr>
        <w:t>streamlit run simulasyon.py</w:t>
      </w:r>
    </w:p>
    <w:p>
      <w:pPr>
        <w:spacing w:after="160" w:before="80" w:line="276" w:lineRule="auto"/>
        <w:ind w:left="283" w:right="283"/>
        <w:jc w:val="both"/>
        <w:shd w:fill="D5F5E3" w:val="clear"/>
      </w:pPr>
      <w:r>
        <w:rPr>
          <w:rFonts w:ascii="Times New Roman" w:hAnsi="Times New Roman"/>
          <w:color w:val="1E8449"/>
          <w:sz w:val="22"/>
        </w:rPr>
        <w:t>✅ Tarayıcınız otomatik olarak açılacaktır. Açılmazsa adres çubuğuna http://localhost:8501 yazın.</w:t>
      </w:r>
    </w:p>
    <w:p>
      <w:pPr>
        <w:pStyle w:val="Heading2"/>
      </w:pPr>
      <w:r>
        <w:t>3.2. Yöntem B — Manuel Kurulum</w:t>
      </w:r>
    </w:p>
    <w:p>
      <w:pPr>
        <w:spacing w:after="120" w:line="276" w:lineRule="auto"/>
        <w:jc w:val="both"/>
      </w:pPr>
      <w:r>
        <w:rPr>
          <w:rFonts w:ascii="Times New Roman" w:hAnsi="Times New Roman"/>
          <w:b w:val="0"/>
          <w:i w:val="0"/>
          <w:sz w:val="24"/>
        </w:rPr>
        <w:t>Kütüphaneleri tek tek kurmak isterseniz aşağıdaki komutları sırayla çalıştırın:</w:t>
      </w:r>
    </w:p>
    <w:p>
      <w:pPr>
        <w:spacing w:after="160" w:before="80" w:line="240" w:lineRule="auto"/>
        <w:ind w:left="567"/>
        <w:jc w:val="left"/>
        <w:shd w:fill="F0F0F0" w:val="clear"/>
      </w:pPr>
      <w:r>
        <w:rPr>
          <w:rFonts w:ascii="Consolas" w:hAnsi="Consolas"/>
          <w:color w:val="1E1E1E"/>
          <w:sz w:val="20"/>
        </w:rPr>
        <w:t>pip install streamlit</w:t>
        <w:br/>
        <w:t>pip install numpy</w:t>
        <w:br/>
        <w:t>pip install pandas</w:t>
        <w:br/>
        <w:t>pip install matplotlib</w:t>
        <w:br/>
        <w:t>pip install scipy</w:t>
        <w:br/>
        <w:t>pip install requests</w:t>
      </w:r>
    </w:p>
    <w:p>
      <w:pPr>
        <w:spacing w:after="120" w:line="276" w:lineRule="auto"/>
        <w:jc w:val="both"/>
      </w:pPr>
      <w:r>
        <w:rPr>
          <w:rFonts w:ascii="Times New Roman" w:hAnsi="Times New Roman"/>
          <w:b w:val="0"/>
          <w:i w:val="0"/>
          <w:sz w:val="24"/>
        </w:rPr>
        <w:t>Ardından simülasyonu başlatın:</w:t>
      </w:r>
    </w:p>
    <w:p>
      <w:pPr>
        <w:spacing w:after="160" w:before="80" w:line="240" w:lineRule="auto"/>
        <w:ind w:left="567"/>
        <w:jc w:val="left"/>
        <w:shd w:fill="F0F0F0" w:val="clear"/>
      </w:pPr>
      <w:r>
        <w:rPr>
          <w:rFonts w:ascii="Consolas" w:hAnsi="Consolas"/>
          <w:color w:val="1E1E1E"/>
          <w:sz w:val="20"/>
        </w:rPr>
        <w:t>streamlit run simulasyon.py</w:t>
      </w:r>
    </w:p>
    <w:p>
      <w:pPr>
        <w:pStyle w:val="Heading2"/>
      </w:pPr>
      <w:r>
        <w:t>3.3. Yöntem C — Tek Dosya ile Çalıştırma</w:t>
      </w:r>
    </w:p>
    <w:p>
      <w:pPr>
        <w:spacing w:after="120" w:line="276" w:lineRule="auto"/>
        <w:jc w:val="both"/>
      </w:pPr>
      <w:r>
        <w:rPr>
          <w:rFonts w:ascii="Times New Roman" w:hAnsi="Times New Roman"/>
          <w:b w:val="0"/>
          <w:i w:val="0"/>
          <w:sz w:val="24"/>
        </w:rPr>
        <w:t>Eğer sadece simulasyon.py dosyanız varsa ve başka hiçbir dosya yoksa, şu iki komutu sırayla çalıştırmanız yeterlidir:</w:t>
      </w:r>
    </w:p>
    <w:p>
      <w:pPr>
        <w:spacing w:after="160" w:before="80" w:line="240" w:lineRule="auto"/>
        <w:ind w:left="567"/>
        <w:jc w:val="left"/>
        <w:shd w:fill="F0F0F0" w:val="clear"/>
      </w:pPr>
      <w:r>
        <w:rPr>
          <w:rFonts w:ascii="Consolas" w:hAnsi="Consolas"/>
          <w:color w:val="1E1E1E"/>
          <w:sz w:val="20"/>
        </w:rPr>
        <w:t>pip install streamlit numpy pandas matplotlib scipy requests</w:t>
        <w:br/>
        <w:t>streamlit run simulasyon.py</w:t>
      </w:r>
    </w:p>
    <w:p>
      <w:pPr>
        <w:pStyle w:val="Heading2"/>
      </w:pPr>
      <w:r>
        <w:t>Windows İçin Otomatik Başlatıcı (.bat)</w:t>
      </w:r>
    </w:p>
    <w:p>
      <w:pPr>
        <w:spacing w:after="120" w:line="276" w:lineRule="auto"/>
        <w:jc w:val="both"/>
      </w:pPr>
      <w:r>
        <w:rPr>
          <w:rFonts w:ascii="Times New Roman" w:hAnsi="Times New Roman"/>
          <w:b w:val="0"/>
          <w:i w:val="0"/>
          <w:sz w:val="24"/>
        </w:rPr>
        <w:t>Aşağıdaki içeriği kur_ve_calistir.bat adıyla kaydedin. Çift tıklayınca her şeyi otomatik yapar:</w:t>
      </w:r>
    </w:p>
    <w:p>
      <w:pPr>
        <w:spacing w:after="160" w:before="80" w:line="240" w:lineRule="auto"/>
        <w:ind w:left="567"/>
        <w:jc w:val="left"/>
        <w:shd w:fill="F0F0F0" w:val="clear"/>
      </w:pPr>
      <w:r>
        <w:rPr>
          <w:rFonts w:ascii="Consolas" w:hAnsi="Consolas"/>
          <w:color w:val="1E1E1E"/>
          <w:sz w:val="20"/>
        </w:rPr>
        <w:t>@echo off</w:t>
        <w:br/>
        <w:t>echo ================================</w:t>
        <w:br/>
        <w:t>echo  Fitoplankton Simulasyonu</w:t>
        <w:br/>
        <w:t>echo  Kurulum ve Calistirma</w:t>
        <w:br/>
        <w:t>echo ================================</w:t>
        <w:br/>
        <w:t>echo.</w:t>
        <w:br/>
        <w:t>echo [1/2] Kutuphaneler kuruluyor...</w:t>
        <w:br/>
        <w:t>pip install streamlit numpy pandas matplotlib scipy requests</w:t>
        <w:br/>
        <w:t>echo.</w:t>
        <w:br/>
        <w:t>echo [2/2] Simulasyon baslatiliyor...</w:t>
        <w:br/>
        <w:t>echo Tarayiciniz otomatik acilacak.</w:t>
        <w:br/>
        <w:t>echo Kapamak icin bu pencereyi kapatın.</w:t>
        <w:br/>
        <w:t>echo.</w:t>
        <w:br/>
        <w:t>streamlit run simulasyon.py</w:t>
        <w:br/>
        <w:t>pause</w:t>
      </w:r>
    </w:p>
    <w:p>
      <w:pPr>
        <w:pStyle w:val="Heading1"/>
      </w:pPr>
      <w:r>
        <w:t>4. Simülasyonu Çalıştırma</w:t>
      </w:r>
    </w:p>
    <w:p>
      <w:pPr>
        <w:spacing w:after="120" w:line="276" w:lineRule="auto"/>
        <w:jc w:val="both"/>
      </w:pPr>
      <w:r>
        <w:rPr>
          <w:rFonts w:ascii="Times New Roman" w:hAnsi="Times New Roman"/>
          <w:b w:val="0"/>
          <w:i w:val="0"/>
          <w:sz w:val="24"/>
        </w:rPr>
        <w:t>Kurulum tamamlandıktan sonra simülasyonu her çalıştırmak istediğinizde tek bir komut yeterlidir:</w:t>
      </w:r>
    </w:p>
    <w:p>
      <w:pPr>
        <w:spacing w:after="160" w:before="80" w:line="240" w:lineRule="auto"/>
        <w:ind w:left="567"/>
        <w:jc w:val="left"/>
        <w:shd w:fill="F0F0F0" w:val="clear"/>
      </w:pPr>
      <w:r>
        <w:rPr>
          <w:rFonts w:ascii="Consolas" w:hAnsi="Consolas"/>
          <w:color w:val="1E1E1E"/>
          <w:sz w:val="20"/>
        </w:rPr>
        <w:t>streamlit run simulasyon.py</w:t>
      </w:r>
    </w:p>
    <w:p>
      <w:pPr>
        <w:spacing w:after="120" w:line="276" w:lineRule="auto"/>
        <w:jc w:val="both"/>
      </w:pPr>
      <w:r>
        <w:rPr>
          <w:rFonts w:ascii="Times New Roman" w:hAnsi="Times New Roman"/>
          <w:b w:val="0"/>
          <w:i w:val="0"/>
          <w:sz w:val="24"/>
        </w:rPr>
        <w:t>Uygulama başladığında terminalde şu mesajı göreceksiniz:</w:t>
      </w:r>
    </w:p>
    <w:p>
      <w:pPr>
        <w:spacing w:after="160" w:before="80" w:line="240" w:lineRule="auto"/>
        <w:ind w:left="567"/>
        <w:jc w:val="left"/>
        <w:shd w:fill="F0F0F0" w:val="clear"/>
      </w:pPr>
      <w:r>
        <w:rPr>
          <w:rFonts w:ascii="Consolas" w:hAnsi="Consolas"/>
          <w:color w:val="1E1E1E"/>
          <w:sz w:val="20"/>
        </w:rPr>
        <w:t xml:space="preserve">  You can now view your Streamlit app in your browser.</w:t>
        <w:br/>
        <w:br/>
        <w:t xml:space="preserve">  Local URL: http://localhost:8501</w:t>
        <w:br/>
        <w:t xml:space="preserve">  Network URL: http://192.168.1.x:8501</w:t>
      </w:r>
    </w:p>
    <w:p>
      <w:pPr>
        <w:spacing w:after="120" w:line="276" w:lineRule="auto"/>
        <w:jc w:val="both"/>
      </w:pPr>
      <w:r>
        <w:rPr>
          <w:rFonts w:ascii="Times New Roman" w:hAnsi="Times New Roman"/>
          <w:b w:val="0"/>
          <w:i w:val="0"/>
          <w:sz w:val="24"/>
        </w:rPr>
        <w:t>Tarayıcınız otomatik olarak açılacak ve simülasyon arayüzü ekranınızda görünecektir.</w:t>
      </w:r>
    </w:p>
    <w:p>
      <w:pPr>
        <w:spacing w:after="160" w:before="80" w:line="276" w:lineRule="auto"/>
        <w:ind w:left="283" w:right="283"/>
        <w:jc w:val="both"/>
        <w:shd w:fill="FEF9E7" w:val="clear"/>
      </w:pPr>
      <w:r>
        <w:rPr>
          <w:rFonts w:ascii="Times New Roman" w:hAnsi="Times New Roman"/>
          <w:color w:val="B7950B"/>
          <w:sz w:val="22"/>
        </w:rPr>
        <w:t>⚠️ Simülasyonu durdurmak için terminal penceresinde Ctrl + C tuşlarına basın.</w:t>
      </w:r>
    </w:p>
    <w:p>
      <w:pPr>
        <w:pStyle w:val="Heading1"/>
      </w:pPr>
      <w:r>
        <w:t>5. Arayüz Kullanımı</w:t>
      </w:r>
    </w:p>
    <w:p>
      <w:pPr>
        <w:spacing w:after="120" w:line="276" w:lineRule="auto"/>
        <w:jc w:val="both"/>
      </w:pPr>
      <w:r>
        <w:rPr>
          <w:rFonts w:ascii="Times New Roman" w:hAnsi="Times New Roman"/>
          <w:b w:val="0"/>
          <w:i w:val="0"/>
          <w:sz w:val="24"/>
        </w:rPr>
        <w:t>Uygulama açıldığında iki ana bölge göreceksiniz: sol panel (parametre ayarları) ve ana alan (sonuçlar).</w:t>
      </w:r>
    </w:p>
    <w:p>
      <w:pPr>
        <w:pStyle w:val="Heading2"/>
      </w:pPr>
      <w:r>
        <w:t>5.1. Sol Panel — Parametre Ayarları</w:t>
      </w:r>
    </w:p>
    <w:p>
      <w:pPr>
        <w:spacing w:after="120" w:line="276" w:lineRule="auto"/>
        <w:jc w:val="both"/>
      </w:pPr>
      <w:r>
        <w:rPr>
          <w:rFonts w:ascii="Times New Roman" w:hAnsi="Times New Roman"/>
          <w:b w:val="0"/>
          <w:i w:val="0"/>
          <w:sz w:val="24"/>
        </w:rPr>
        <w:t>Sol panelde üç grup parametre bulunmaktadır:</w:t>
      </w:r>
    </w:p>
    <w:p>
      <w:pPr>
        <w:pStyle w:val="Heading3"/>
      </w:pPr>
      <w:r>
        <w:t>Fitoplankton Modeli Parametreleri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551"/>
          </w:tcPr>
          <w:p>
            <w:pPr>
              <w:jc w:val="center"/>
            </w:pPr>
            <w:r/>
            <w:r>
              <w:rPr>
                <w:rFonts w:ascii="Times New Roman" w:hAnsi="Times New Roman"/>
                <w:b/>
                <w:sz w:val="22"/>
              </w:rPr>
              <w:t>Parametre</w:t>
            </w:r>
          </w:p>
        </w:tc>
        <w:tc>
          <w:tcPr>
            <w:tcW w:type="dxa" w:w="1417"/>
          </w:tcPr>
          <w:p>
            <w:pPr>
              <w:jc w:val="center"/>
            </w:pPr>
            <w:r/>
            <w:r>
              <w:rPr>
                <w:rFonts w:ascii="Times New Roman" w:hAnsi="Times New Roman"/>
                <w:b/>
                <w:sz w:val="22"/>
              </w:rPr>
              <w:t>Aralık</w:t>
            </w:r>
          </w:p>
        </w:tc>
        <w:tc>
          <w:tcPr>
            <w:tcW w:type="dxa" w:w="1417"/>
          </w:tcPr>
          <w:p>
            <w:pPr>
              <w:jc w:val="center"/>
            </w:pPr>
            <w:r/>
            <w:r>
              <w:rPr>
                <w:rFonts w:ascii="Times New Roman" w:hAnsi="Times New Roman"/>
                <w:b/>
                <w:sz w:val="22"/>
              </w:rPr>
              <w:t>Varsayılan</w:t>
            </w:r>
          </w:p>
        </w:tc>
        <w:tc>
          <w:tcPr>
            <w:tcW w:type="dxa" w:w="3402"/>
          </w:tcPr>
          <w:p>
            <w:pPr>
              <w:jc w:val="center"/>
            </w:pPr>
            <w:r/>
            <w:r>
              <w:rPr>
                <w:rFonts w:ascii="Times New Roman" w:hAnsi="Times New Roman"/>
                <w:b/>
                <w:sz w:val="22"/>
              </w:rPr>
              <w:t>Açıklama</w:t>
            </w:r>
          </w:p>
        </w:tc>
      </w:tr>
      <w:tr>
        <w:tc>
          <w:tcPr>
            <w:tcW w:type="dxa" w:w="2551"/>
          </w:tcPr>
          <w:p>
            <w:pPr>
              <w:jc w:val="center"/>
            </w:pPr>
            <w:r/>
            <w:r>
              <w:rPr>
                <w:rFonts w:ascii="Times New Roman" w:hAnsi="Times New Roman"/>
                <w:sz w:val="22"/>
              </w:rPr>
              <w:t>Optimal Sıcaklık (°C)</w:t>
            </w:r>
          </w:p>
        </w:tc>
        <w:tc>
          <w:tcPr>
            <w:tcW w:type="dxa" w:w="1417"/>
          </w:tcPr>
          <w:p>
            <w:pPr>
              <w:jc w:val="center"/>
            </w:pPr>
            <w:r/>
            <w:r>
              <w:rPr>
                <w:rFonts w:ascii="Times New Roman" w:hAnsi="Times New Roman"/>
                <w:sz w:val="22"/>
              </w:rPr>
              <w:t>15–30</w:t>
            </w:r>
          </w:p>
        </w:tc>
        <w:tc>
          <w:tcPr>
            <w:tcW w:type="dxa" w:w="1417"/>
          </w:tcPr>
          <w:p>
            <w:pPr>
              <w:jc w:val="center"/>
            </w:pPr>
            <w:r/>
            <w:r>
              <w:rPr>
                <w:rFonts w:ascii="Times New Roman" w:hAnsi="Times New Roman"/>
                <w:sz w:val="22"/>
              </w:rPr>
              <w:t>20,0</w:t>
            </w:r>
          </w:p>
        </w:tc>
        <w:tc>
          <w:tcPr>
            <w:tcW w:type="dxa" w:w="3402"/>
          </w:tcPr>
          <w:p>
            <w:pPr>
              <w:jc w:val="center"/>
            </w:pPr>
            <w:r/>
            <w:r>
              <w:rPr>
                <w:rFonts w:ascii="Times New Roman" w:hAnsi="Times New Roman"/>
                <w:sz w:val="22"/>
              </w:rPr>
              <w:t>Fitoplanktonun en iyi büyüdüğü sıcaklık</w:t>
            </w:r>
          </w:p>
        </w:tc>
      </w:tr>
      <w:tr>
        <w:tc>
          <w:tcPr>
            <w:tcW w:type="dxa" w:w="2551"/>
          </w:tcPr>
          <w:p>
            <w:pPr>
              <w:jc w:val="center"/>
            </w:pPr>
            <w:r/>
            <w:r>
              <w:rPr>
                <w:rFonts w:ascii="Times New Roman" w:hAnsi="Times New Roman"/>
                <w:sz w:val="22"/>
              </w:rPr>
              <w:t>Stratifikasyon Hassasiyeti</w:t>
            </w:r>
          </w:p>
        </w:tc>
        <w:tc>
          <w:tcPr>
            <w:tcW w:type="dxa" w:w="1417"/>
          </w:tcPr>
          <w:p>
            <w:pPr>
              <w:jc w:val="center"/>
            </w:pPr>
            <w:r/>
            <w:r>
              <w:rPr>
                <w:rFonts w:ascii="Times New Roman" w:hAnsi="Times New Roman"/>
                <w:sz w:val="22"/>
              </w:rPr>
              <w:t>0,05–0,40</w:t>
            </w:r>
          </w:p>
        </w:tc>
        <w:tc>
          <w:tcPr>
            <w:tcW w:type="dxa" w:w="1417"/>
          </w:tcPr>
          <w:p>
            <w:pPr>
              <w:jc w:val="center"/>
            </w:pPr>
            <w:r/>
            <w:r>
              <w:rPr>
                <w:rFonts w:ascii="Times New Roman" w:hAnsi="Times New Roman"/>
                <w:sz w:val="22"/>
              </w:rPr>
              <w:t>0,15</w:t>
            </w:r>
          </w:p>
        </w:tc>
        <w:tc>
          <w:tcPr>
            <w:tcW w:type="dxa" w:w="3402"/>
          </w:tcPr>
          <w:p>
            <w:pPr>
              <w:jc w:val="center"/>
            </w:pPr>
            <w:r/>
            <w:r>
              <w:rPr>
                <w:rFonts w:ascii="Times New Roman" w:hAnsi="Times New Roman"/>
                <w:sz w:val="22"/>
              </w:rPr>
              <w:t>Sıcaklık artışının besin taşınmasına etkisi</w:t>
            </w:r>
          </w:p>
        </w:tc>
      </w:tr>
      <w:tr>
        <w:tc>
          <w:tcPr>
            <w:tcW w:type="dxa" w:w="2551"/>
          </w:tcPr>
          <w:p>
            <w:pPr>
              <w:jc w:val="center"/>
            </w:pPr>
            <w:r/>
            <w:r>
              <w:rPr>
                <w:rFonts w:ascii="Times New Roman" w:hAnsi="Times New Roman"/>
                <w:sz w:val="22"/>
              </w:rPr>
              <w:t>Yarı Doygunluk Sabiti (K_N)</w:t>
            </w:r>
          </w:p>
        </w:tc>
        <w:tc>
          <w:tcPr>
            <w:tcW w:type="dxa" w:w="1417"/>
          </w:tcPr>
          <w:p>
            <w:pPr>
              <w:jc w:val="center"/>
            </w:pPr>
            <w:r/>
            <w:r>
              <w:rPr>
                <w:rFonts w:ascii="Times New Roman" w:hAnsi="Times New Roman"/>
                <w:sz w:val="22"/>
              </w:rPr>
              <w:t>0,1–2,0</w:t>
            </w:r>
          </w:p>
        </w:tc>
        <w:tc>
          <w:tcPr>
            <w:tcW w:type="dxa" w:w="1417"/>
          </w:tcPr>
          <w:p>
            <w:pPr>
              <w:jc w:val="center"/>
            </w:pPr>
            <w:r/>
            <w:r>
              <w:rPr>
                <w:rFonts w:ascii="Times New Roman" w:hAnsi="Times New Roman"/>
                <w:sz w:val="22"/>
              </w:rPr>
              <w:t>0,5</w:t>
            </w:r>
          </w:p>
        </w:tc>
        <w:tc>
          <w:tcPr>
            <w:tcW w:type="dxa" w:w="3402"/>
          </w:tcPr>
          <w:p>
            <w:pPr>
              <w:jc w:val="center"/>
            </w:pPr>
            <w:r/>
            <w:r>
              <w:rPr>
                <w:rFonts w:ascii="Times New Roman" w:hAnsi="Times New Roman"/>
                <w:sz w:val="22"/>
              </w:rPr>
              <w:t>Monod besin kısıtlaması parametresi</w:t>
            </w:r>
          </w:p>
        </w:tc>
      </w:tr>
    </w:tbl>
    <w:p/>
    <w:p>
      <w:pPr>
        <w:pStyle w:val="Heading3"/>
      </w:pPr>
      <w:r>
        <w:t>Analiz Dönemi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551"/>
          </w:tcPr>
          <w:p>
            <w:pPr>
              <w:jc w:val="center"/>
            </w:pPr>
            <w:r/>
            <w:r>
              <w:rPr>
                <w:rFonts w:ascii="Times New Roman" w:hAnsi="Times New Roman"/>
                <w:b/>
                <w:sz w:val="22"/>
              </w:rPr>
              <w:t>Parametre</w:t>
            </w:r>
          </w:p>
        </w:tc>
        <w:tc>
          <w:tcPr>
            <w:tcW w:type="dxa" w:w="1417"/>
          </w:tcPr>
          <w:p>
            <w:pPr>
              <w:jc w:val="center"/>
            </w:pPr>
            <w:r/>
            <w:r>
              <w:rPr>
                <w:rFonts w:ascii="Times New Roman" w:hAnsi="Times New Roman"/>
                <w:b/>
                <w:sz w:val="22"/>
              </w:rPr>
              <w:t>Aralık</w:t>
            </w:r>
          </w:p>
        </w:tc>
        <w:tc>
          <w:tcPr>
            <w:tcW w:type="dxa" w:w="1417"/>
          </w:tcPr>
          <w:p>
            <w:pPr>
              <w:jc w:val="center"/>
            </w:pPr>
            <w:r/>
            <w:r>
              <w:rPr>
                <w:rFonts w:ascii="Times New Roman" w:hAnsi="Times New Roman"/>
                <w:b/>
                <w:sz w:val="22"/>
              </w:rPr>
              <w:t>Varsayılan</w:t>
            </w:r>
          </w:p>
        </w:tc>
        <w:tc>
          <w:tcPr>
            <w:tcW w:type="dxa" w:w="3402"/>
          </w:tcPr>
          <w:p>
            <w:pPr>
              <w:jc w:val="center"/>
            </w:pPr>
            <w:r/>
            <w:r>
              <w:rPr>
                <w:rFonts w:ascii="Times New Roman" w:hAnsi="Times New Roman"/>
                <w:b/>
                <w:sz w:val="22"/>
              </w:rPr>
              <w:t>Açıklama</w:t>
            </w:r>
          </w:p>
        </w:tc>
      </w:tr>
      <w:tr>
        <w:tc>
          <w:tcPr>
            <w:tcW w:type="dxa" w:w="2551"/>
          </w:tcPr>
          <w:p>
            <w:pPr>
              <w:jc w:val="center"/>
            </w:pPr>
            <w:r/>
            <w:r>
              <w:rPr>
                <w:rFonts w:ascii="Times New Roman" w:hAnsi="Times New Roman"/>
                <w:sz w:val="22"/>
              </w:rPr>
              <w:t>Başlangıç Yılı</w:t>
            </w:r>
          </w:p>
        </w:tc>
        <w:tc>
          <w:tcPr>
            <w:tcW w:type="dxa" w:w="1417"/>
          </w:tcPr>
          <w:p>
            <w:pPr>
              <w:jc w:val="center"/>
            </w:pPr>
            <w:r/>
            <w:r>
              <w:rPr>
                <w:rFonts w:ascii="Times New Roman" w:hAnsi="Times New Roman"/>
                <w:sz w:val="22"/>
              </w:rPr>
              <w:t>1880–1980</w:t>
            </w:r>
          </w:p>
        </w:tc>
        <w:tc>
          <w:tcPr>
            <w:tcW w:type="dxa" w:w="1417"/>
          </w:tcPr>
          <w:p>
            <w:pPr>
              <w:jc w:val="center"/>
            </w:pPr>
            <w:r/>
            <w:r>
              <w:rPr>
                <w:rFonts w:ascii="Times New Roman" w:hAnsi="Times New Roman"/>
                <w:sz w:val="22"/>
              </w:rPr>
              <w:t>1880</w:t>
            </w:r>
          </w:p>
        </w:tc>
        <w:tc>
          <w:tcPr>
            <w:tcW w:type="dxa" w:w="3402"/>
          </w:tcPr>
          <w:p>
            <w:pPr>
              <w:jc w:val="center"/>
            </w:pPr>
            <w:r/>
            <w:r>
              <w:rPr>
                <w:rFonts w:ascii="Times New Roman" w:hAnsi="Times New Roman"/>
                <w:sz w:val="22"/>
              </w:rPr>
              <w:t>Analizin başlayacağı yıl</w:t>
            </w:r>
          </w:p>
        </w:tc>
      </w:tr>
      <w:tr>
        <w:tc>
          <w:tcPr>
            <w:tcW w:type="dxa" w:w="2551"/>
          </w:tcPr>
          <w:p>
            <w:pPr>
              <w:jc w:val="center"/>
            </w:pPr>
            <w:r/>
            <w:r>
              <w:rPr>
                <w:rFonts w:ascii="Times New Roman" w:hAnsi="Times New Roman"/>
                <w:sz w:val="22"/>
              </w:rPr>
              <w:t>Bitiş Yılı</w:t>
            </w:r>
          </w:p>
        </w:tc>
        <w:tc>
          <w:tcPr>
            <w:tcW w:type="dxa" w:w="1417"/>
          </w:tcPr>
          <w:p>
            <w:pPr>
              <w:jc w:val="center"/>
            </w:pPr>
            <w:r/>
            <w:r>
              <w:rPr>
                <w:rFonts w:ascii="Times New Roman" w:hAnsi="Times New Roman"/>
                <w:sz w:val="22"/>
              </w:rPr>
              <w:t>2000–2024</w:t>
            </w:r>
          </w:p>
        </w:tc>
        <w:tc>
          <w:tcPr>
            <w:tcW w:type="dxa" w:w="1417"/>
          </w:tcPr>
          <w:p>
            <w:pPr>
              <w:jc w:val="center"/>
            </w:pPr>
            <w:r/>
            <w:r>
              <w:rPr>
                <w:rFonts w:ascii="Times New Roman" w:hAnsi="Times New Roman"/>
                <w:sz w:val="22"/>
              </w:rPr>
              <w:t>2024</w:t>
            </w:r>
          </w:p>
        </w:tc>
        <w:tc>
          <w:tcPr>
            <w:tcW w:type="dxa" w:w="3402"/>
          </w:tcPr>
          <w:p>
            <w:pPr>
              <w:jc w:val="center"/>
            </w:pPr>
            <w:r/>
            <w:r>
              <w:rPr>
                <w:rFonts w:ascii="Times New Roman" w:hAnsi="Times New Roman"/>
                <w:sz w:val="22"/>
              </w:rPr>
              <w:t>Analizin biteceği yıl</w:t>
            </w:r>
          </w:p>
        </w:tc>
      </w:tr>
    </w:tbl>
    <w:p/>
    <w:p>
      <w:pPr>
        <w:pStyle w:val="Heading3"/>
      </w:pPr>
      <w:r>
        <w:t>Projeksiyon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551"/>
          </w:tcPr>
          <w:p>
            <w:pPr>
              <w:jc w:val="center"/>
            </w:pPr>
            <w:r/>
            <w:r>
              <w:rPr>
                <w:rFonts w:ascii="Times New Roman" w:hAnsi="Times New Roman"/>
                <w:b/>
                <w:sz w:val="22"/>
              </w:rPr>
              <w:t>Parametre</w:t>
            </w:r>
          </w:p>
        </w:tc>
        <w:tc>
          <w:tcPr>
            <w:tcW w:type="dxa" w:w="1417"/>
          </w:tcPr>
          <w:p>
            <w:pPr>
              <w:jc w:val="center"/>
            </w:pPr>
            <w:r/>
            <w:r>
              <w:rPr>
                <w:rFonts w:ascii="Times New Roman" w:hAnsi="Times New Roman"/>
                <w:b/>
                <w:sz w:val="22"/>
              </w:rPr>
              <w:t>Aralık</w:t>
            </w:r>
          </w:p>
        </w:tc>
        <w:tc>
          <w:tcPr>
            <w:tcW w:type="dxa" w:w="1417"/>
          </w:tcPr>
          <w:p>
            <w:pPr>
              <w:jc w:val="center"/>
            </w:pPr>
            <w:r/>
            <w:r>
              <w:rPr>
                <w:rFonts w:ascii="Times New Roman" w:hAnsi="Times New Roman"/>
                <w:b/>
                <w:sz w:val="22"/>
              </w:rPr>
              <w:t>Varsayılan</w:t>
            </w:r>
          </w:p>
        </w:tc>
        <w:tc>
          <w:tcPr>
            <w:tcW w:type="dxa" w:w="3402"/>
          </w:tcPr>
          <w:p>
            <w:pPr>
              <w:jc w:val="center"/>
            </w:pPr>
            <w:r/>
            <w:r>
              <w:rPr>
                <w:rFonts w:ascii="Times New Roman" w:hAnsi="Times New Roman"/>
                <w:b/>
                <w:sz w:val="22"/>
              </w:rPr>
              <w:t>Açıklama</w:t>
            </w:r>
          </w:p>
        </w:tc>
      </w:tr>
      <w:tr>
        <w:tc>
          <w:tcPr>
            <w:tcW w:type="dxa" w:w="2551"/>
          </w:tcPr>
          <w:p>
            <w:pPr>
              <w:jc w:val="center"/>
            </w:pPr>
            <w:r/>
            <w:r>
              <w:rPr>
                <w:rFonts w:ascii="Times New Roman" w:hAnsi="Times New Roman"/>
                <w:sz w:val="22"/>
              </w:rPr>
              <w:t>Hedef Yılı</w:t>
            </w:r>
          </w:p>
        </w:tc>
        <w:tc>
          <w:tcPr>
            <w:tcW w:type="dxa" w:w="1417"/>
          </w:tcPr>
          <w:p>
            <w:pPr>
              <w:jc w:val="center"/>
            </w:pPr>
            <w:r/>
            <w:r>
              <w:rPr>
                <w:rFonts w:ascii="Times New Roman" w:hAnsi="Times New Roman"/>
                <w:sz w:val="22"/>
              </w:rPr>
              <w:t>2050–2150</w:t>
            </w:r>
          </w:p>
        </w:tc>
        <w:tc>
          <w:tcPr>
            <w:tcW w:type="dxa" w:w="1417"/>
          </w:tcPr>
          <w:p>
            <w:pPr>
              <w:jc w:val="center"/>
            </w:pPr>
            <w:r/>
            <w:r>
              <w:rPr>
                <w:rFonts w:ascii="Times New Roman" w:hAnsi="Times New Roman"/>
                <w:sz w:val="22"/>
              </w:rPr>
              <w:t>2100</w:t>
            </w:r>
          </w:p>
        </w:tc>
        <w:tc>
          <w:tcPr>
            <w:tcW w:type="dxa" w:w="3402"/>
          </w:tcPr>
          <w:p>
            <w:pPr>
              <w:jc w:val="center"/>
            </w:pPr>
            <w:r/>
            <w:r>
              <w:rPr>
                <w:rFonts w:ascii="Times New Roman" w:hAnsi="Times New Roman"/>
                <w:sz w:val="22"/>
              </w:rPr>
              <w:t>IPCC projeksiyonlarının hedef yılı</w:t>
            </w:r>
          </w:p>
        </w:tc>
      </w:tr>
    </w:tbl>
    <w:p/>
    <w:p>
      <w:pPr>
        <w:spacing w:after="160" w:before="80" w:line="276" w:lineRule="auto"/>
        <w:ind w:left="283" w:right="283"/>
        <w:jc w:val="both"/>
        <w:shd w:fill="F5EEF8" w:val="clear"/>
      </w:pPr>
      <w:r>
        <w:rPr>
          <w:rFonts w:ascii="Times New Roman" w:hAnsi="Times New Roman"/>
          <w:color w:val="7D3C98"/>
          <w:sz w:val="22"/>
        </w:rPr>
        <w:t>💡 İlk çalıştırmada varsayılan değerlerle başlamanız önerilir. Parametreleri değiştirip tekrar 'Simülasyonu Başlat' düğmesine basarak farklı senaryoları keşfedebilirsiniz.</w:t>
      </w:r>
    </w:p>
    <w:p>
      <w:pPr>
        <w:pStyle w:val="Heading2"/>
      </w:pPr>
      <w:r>
        <w:t>5.2. Ana Alan — Sonuçlar ve Grafikler</w:t>
      </w:r>
    </w:p>
    <w:p>
      <w:pPr>
        <w:spacing w:after="120" w:line="276" w:lineRule="auto"/>
        <w:jc w:val="both"/>
      </w:pPr>
      <w:r>
        <w:rPr>
          <w:rFonts w:ascii="Times New Roman" w:hAnsi="Times New Roman"/>
          <w:b w:val="0"/>
          <w:i w:val="0"/>
          <w:sz w:val="24"/>
        </w:rPr>
        <w:t>'Simülasyonu Başlat' düğmesine bastığınızda uygulama 5 aşamadan geçer. Her aşamada ilerleme göstergesi ve özet metrikler görünür:</w:t>
      </w:r>
    </w:p>
    <w:p>
      <w:pPr>
        <w:spacing w:after="80" w:line="276" w:lineRule="auto"/>
        <w:ind w:left="567"/>
        <w:jc w:val="both"/>
      </w:pPr>
      <w:r>
        <w:rPr>
          <w:rFonts w:ascii="Times New Roman" w:hAnsi="Times New Roman"/>
          <w:sz w:val="24"/>
        </w:rPr>
        <w:t>1. Adım 1 — Veri Toplama: NASA ve NOAA'dan veriler indirilir</w:t>
      </w:r>
    </w:p>
    <w:p>
      <w:pPr>
        <w:spacing w:after="80" w:line="276" w:lineRule="auto"/>
        <w:ind w:left="567"/>
        <w:jc w:val="both"/>
      </w:pPr>
      <w:r>
        <w:rPr>
          <w:rFonts w:ascii="Times New Roman" w:hAnsi="Times New Roman"/>
          <w:sz w:val="24"/>
        </w:rPr>
        <w:t>2. Adım 2 — Veri Hazırlama: Seçilen döneme göre veriler filtrelenir</w:t>
      </w:r>
    </w:p>
    <w:p>
      <w:pPr>
        <w:spacing w:after="80" w:line="276" w:lineRule="auto"/>
        <w:ind w:left="567"/>
        <w:jc w:val="both"/>
      </w:pPr>
      <w:r>
        <w:rPr>
          <w:rFonts w:ascii="Times New Roman" w:hAnsi="Times New Roman"/>
          <w:sz w:val="24"/>
        </w:rPr>
        <w:t>3. Adım 3 — Fitoplankton Modeli: Eppley + Monod + Stratifikasyon hesaplanır</w:t>
      </w:r>
    </w:p>
    <w:p>
      <w:pPr>
        <w:spacing w:after="80" w:line="276" w:lineRule="auto"/>
        <w:ind w:left="567"/>
        <w:jc w:val="both"/>
      </w:pPr>
      <w:r>
        <w:rPr>
          <w:rFonts w:ascii="Times New Roman" w:hAnsi="Times New Roman"/>
          <w:sz w:val="24"/>
        </w:rPr>
        <w:t>4. Adım 4 — Besin Zinciri: Lotka-Volterra ODE sistemi çözülür</w:t>
      </w:r>
    </w:p>
    <w:p>
      <w:pPr>
        <w:spacing w:after="80" w:line="276" w:lineRule="auto"/>
        <w:ind w:left="567"/>
        <w:jc w:val="both"/>
      </w:pPr>
      <w:r>
        <w:rPr>
          <w:rFonts w:ascii="Times New Roman" w:hAnsi="Times New Roman"/>
          <w:sz w:val="24"/>
        </w:rPr>
        <w:t>5. Adım 5 — Projeksiyonlar: 3 SSP senaryosu hesaplanır</w:t>
      </w:r>
    </w:p>
    <w:p>
      <w:pPr>
        <w:spacing w:after="120" w:line="276" w:lineRule="auto"/>
        <w:jc w:val="both"/>
      </w:pPr>
      <w:r>
        <w:rPr>
          <w:rFonts w:ascii="Times New Roman" w:hAnsi="Times New Roman"/>
          <w:b w:val="0"/>
          <w:i w:val="0"/>
          <w:sz w:val="24"/>
        </w:rPr>
        <w:t>Hesaplamalar tamamlandıktan sonra ekranın alt kısmında 8 sekmeli grafik paneli görünür.</w:t>
      </w:r>
    </w:p>
    <w:p>
      <w:pPr>
        <w:pStyle w:val="Heading2"/>
      </w:pPr>
      <w:r>
        <w:t>5.3. Sekme Detayları</w:t>
      </w:r>
    </w:p>
    <w:p>
      <w:pPr>
        <w:spacing w:after="160" w:line="276" w:lineRule="auto"/>
        <w:jc w:val="both"/>
      </w:pPr>
      <w:r>
        <w:rPr>
          <w:rFonts w:ascii="Times New Roman" w:hAnsi="Times New Roman"/>
          <w:b/>
          <w:i w:val="0"/>
          <w:sz w:val="24"/>
        </w:rPr>
        <w:t>🌡️ Sıcaklık</w:t>
      </w:r>
      <w:r>
        <w:rPr>
          <w:rFonts w:ascii="Times New Roman" w:hAnsi="Times New Roman"/>
          <w:b w:val="0"/>
          <w:i w:val="0"/>
          <w:sz w:val="24"/>
        </w:rPr>
        <w:t xml:space="preserve"> — NASA GISTEMP v4 verisine dayalı küresel sıcaklık anomalisi grafiği. Mavi çubuklar soğuk yılları, kırmızı çubuklar sıcak yılları gösterir. Siyah eğri polinom eğilim çizgisidir. 'Veriyi Görüntüle' bölümünden ham verileri tablo olarak inceleyebilirsiniz.</w:t>
      </w:r>
    </w:p>
    <w:p>
      <w:pPr>
        <w:spacing w:after="160" w:line="276" w:lineRule="auto"/>
        <w:jc w:val="both"/>
      </w:pPr>
      <w:r>
        <w:rPr>
          <w:rFonts w:ascii="Times New Roman" w:hAnsi="Times New Roman"/>
          <w:b/>
          <w:i w:val="0"/>
          <w:sz w:val="24"/>
        </w:rPr>
        <w:t>🏭 CO₂</w:t>
      </w:r>
      <w:r>
        <w:rPr>
          <w:rFonts w:ascii="Times New Roman" w:hAnsi="Times New Roman"/>
          <w:b w:val="0"/>
          <w:i w:val="0"/>
          <w:sz w:val="24"/>
        </w:rPr>
        <w:t xml:space="preserve"> — Mauna Loa gözlemevinden alınan atmosferik CO₂ konsantrasyonu. Yeşil kesikli çizgi sanayi öncesi seviyeyi (280 ppm), turuncu kesikli çizgi güvenli sınırı (350 ppm) gösterir.</w:t>
      </w:r>
    </w:p>
    <w:p>
      <w:pPr>
        <w:spacing w:after="160" w:line="276" w:lineRule="auto"/>
        <w:jc w:val="both"/>
      </w:pPr>
      <w:r>
        <w:rPr>
          <w:rFonts w:ascii="Times New Roman" w:hAnsi="Times New Roman"/>
          <w:b/>
          <w:i w:val="0"/>
          <w:sz w:val="24"/>
        </w:rPr>
        <w:t>🦠 Fitoplankton</w:t>
      </w:r>
      <w:r>
        <w:rPr>
          <w:rFonts w:ascii="Times New Roman" w:hAnsi="Times New Roman"/>
          <w:b w:val="0"/>
          <w:i w:val="0"/>
          <w:sz w:val="24"/>
        </w:rPr>
        <w:t xml:space="preserve"> — Model tarafından hesaplanan fitoplankton popülasyon indeksi. Yeşil alan artışı, kırmızı alan azalışı temsil eder. 1950 yılı referans noktasıdır (= 1,0).</w:t>
      </w:r>
    </w:p>
    <w:p>
      <w:pPr>
        <w:spacing w:after="160" w:line="276" w:lineRule="auto"/>
        <w:jc w:val="both"/>
      </w:pPr>
      <w:r>
        <w:rPr>
          <w:rFonts w:ascii="Times New Roman" w:hAnsi="Times New Roman"/>
          <w:b/>
          <w:i w:val="0"/>
          <w:sz w:val="24"/>
        </w:rPr>
        <w:t>🧪 Stratifikasyon</w:t>
      </w:r>
      <w:r>
        <w:rPr>
          <w:rFonts w:ascii="Times New Roman" w:hAnsi="Times New Roman"/>
          <w:b w:val="0"/>
          <w:i w:val="0"/>
          <w:sz w:val="24"/>
        </w:rPr>
        <w:t xml:space="preserve"> — İki eksenli grafik: mavi çizgi besin erişilebilirliğini, turuncu çizgi büyüme hızını gösterir. Bu grafik, sıcaklık artışının neden her zaman faydalı olmadığını açıklar.</w:t>
      </w:r>
    </w:p>
    <w:p>
      <w:pPr>
        <w:spacing w:after="160" w:line="276" w:lineRule="auto"/>
        <w:jc w:val="both"/>
      </w:pPr>
      <w:r>
        <w:rPr>
          <w:rFonts w:ascii="Times New Roman" w:hAnsi="Times New Roman"/>
          <w:b/>
          <w:i w:val="0"/>
          <w:sz w:val="24"/>
        </w:rPr>
        <w:t>🔗 Besin Zinciri</w:t>
      </w:r>
      <w:r>
        <w:rPr>
          <w:rFonts w:ascii="Times New Roman" w:hAnsi="Times New Roman"/>
          <w:b w:val="0"/>
          <w:i w:val="0"/>
          <w:sz w:val="24"/>
        </w:rPr>
        <w:t xml:space="preserve"> — 5 trofik seviyenin zaman serisi. Her seviyedeki popülasyon değişimi ve kaskad etkisi görselleştirilir. Sağ taraftaki yüzde etiketleri toplam değişimi gösterir.</w:t>
      </w:r>
    </w:p>
    <w:p>
      <w:pPr>
        <w:spacing w:after="160" w:line="276" w:lineRule="auto"/>
        <w:jc w:val="both"/>
      </w:pPr>
      <w:r>
        <w:rPr>
          <w:rFonts w:ascii="Times New Roman" w:hAnsi="Times New Roman"/>
          <w:b/>
          <w:i w:val="0"/>
          <w:sz w:val="24"/>
        </w:rPr>
        <w:t>🔮 Projeksiyonlar</w:t>
      </w:r>
      <w:r>
        <w:rPr>
          <w:rFonts w:ascii="Times New Roman" w:hAnsi="Times New Roman"/>
          <w:b w:val="0"/>
          <w:i w:val="0"/>
          <w:sz w:val="24"/>
        </w:rPr>
        <w:t xml:space="preserve"> — 2024'ten 2100'e kadar 3 IPCC SSP senaryosuna göre fitoplankton projeksiyonları. Yeşil = düşük emisyon, turuncu = orta, kırmızı = yüksek emisyon. İkinci grafik her senaryo için besin zinciri projeksiyonlarını gösterir.</w:t>
      </w:r>
    </w:p>
    <w:p>
      <w:pPr>
        <w:spacing w:after="160" w:line="276" w:lineRule="auto"/>
        <w:jc w:val="both"/>
      </w:pPr>
      <w:r>
        <w:rPr>
          <w:rFonts w:ascii="Times New Roman" w:hAnsi="Times New Roman"/>
          <w:b/>
          <w:i w:val="0"/>
          <w:sz w:val="24"/>
        </w:rPr>
        <w:t>📐 Ekolojik Piramit</w:t>
      </w:r>
      <w:r>
        <w:rPr>
          <w:rFonts w:ascii="Times New Roman" w:hAnsi="Times New Roman"/>
          <w:b w:val="0"/>
          <w:i w:val="0"/>
          <w:sz w:val="24"/>
        </w:rPr>
        <w:t xml:space="preserve"> — Sol panel: trofik seviyelerin başlangıç ve güncel durumlarını piramit biçiminde karşılaştırır. Sağ panel: her seviyedeki kümülatif yüzde değişimin zaman serisini gösterir.</w:t>
      </w:r>
    </w:p>
    <w:p>
      <w:pPr>
        <w:spacing w:after="160" w:line="276" w:lineRule="auto"/>
        <w:jc w:val="both"/>
      </w:pPr>
      <w:r>
        <w:rPr>
          <w:rFonts w:ascii="Times New Roman" w:hAnsi="Times New Roman"/>
          <w:b/>
          <w:i w:val="0"/>
          <w:sz w:val="24"/>
        </w:rPr>
        <w:t>🔄 Mekanizma</w:t>
      </w:r>
      <w:r>
        <w:rPr>
          <w:rFonts w:ascii="Times New Roman" w:hAnsi="Times New Roman"/>
          <w:b w:val="0"/>
          <w:i w:val="0"/>
          <w:sz w:val="24"/>
        </w:rPr>
        <w:t xml:space="preserve"> — CO₂ artışından ekosistem çöküşüne uzanan neden-sonuç akış diyagramı. Her kutu bir süreci, oklar ise süreçler arası ilişkileri temsil eder.</w:t>
      </w:r>
    </w:p>
    <w:p>
      <w:pPr>
        <w:pStyle w:val="Heading1"/>
      </w:pPr>
      <w:r>
        <w:t>6. Sonuçları Yorumlama</w:t>
      </w:r>
    </w:p>
    <w:p>
      <w:pPr>
        <w:pStyle w:val="Heading2"/>
      </w:pPr>
      <w:r>
        <w:t>Metrik Kartları</w:t>
      </w:r>
    </w:p>
    <w:p>
      <w:pPr>
        <w:spacing w:after="120" w:line="276" w:lineRule="auto"/>
        <w:jc w:val="both"/>
      </w:pPr>
      <w:r>
        <w:rPr>
          <w:rFonts w:ascii="Times New Roman" w:hAnsi="Times New Roman"/>
          <w:b w:val="0"/>
          <w:i w:val="0"/>
          <w:sz w:val="24"/>
        </w:rPr>
        <w:t>Her adımın sonunda gösterilen metrik kartları şu bilgileri içerir:</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jc w:val="center"/>
            </w:pPr>
            <w:r/>
            <w:r>
              <w:rPr>
                <w:rFonts w:ascii="Times New Roman" w:hAnsi="Times New Roman"/>
                <w:b/>
                <w:sz w:val="22"/>
              </w:rPr>
              <w:t>Metrik</w:t>
            </w:r>
          </w:p>
        </w:tc>
        <w:tc>
          <w:tcPr>
            <w:tcW w:type="dxa" w:w="3685"/>
          </w:tcPr>
          <w:p>
            <w:pPr>
              <w:jc w:val="center"/>
            </w:pPr>
            <w:r/>
            <w:r>
              <w:rPr>
                <w:rFonts w:ascii="Times New Roman" w:hAnsi="Times New Roman"/>
                <w:b/>
                <w:sz w:val="22"/>
              </w:rPr>
              <w:t>Açıklama</w:t>
            </w:r>
          </w:p>
        </w:tc>
        <w:tc>
          <w:tcPr>
            <w:tcW w:type="dxa" w:w="1701"/>
          </w:tcPr>
          <w:p>
            <w:pPr>
              <w:jc w:val="center"/>
            </w:pPr>
            <w:r/>
            <w:r>
              <w:rPr>
                <w:rFonts w:ascii="Times New Roman" w:hAnsi="Times New Roman"/>
                <w:b/>
                <w:sz w:val="22"/>
              </w:rPr>
              <w:t>Örnek</w:t>
            </w:r>
          </w:p>
        </w:tc>
      </w:tr>
      <w:tr>
        <w:tc>
          <w:tcPr>
            <w:tcW w:type="dxa" w:w="2268"/>
          </w:tcPr>
          <w:p>
            <w:pPr>
              <w:jc w:val="center"/>
            </w:pPr>
            <w:r/>
            <w:r>
              <w:rPr>
                <w:rFonts w:ascii="Times New Roman" w:hAnsi="Times New Roman"/>
                <w:sz w:val="22"/>
              </w:rPr>
              <w:t>Başlangıç İndeksi</w:t>
            </w:r>
          </w:p>
        </w:tc>
        <w:tc>
          <w:tcPr>
            <w:tcW w:type="dxa" w:w="3685"/>
          </w:tcPr>
          <w:p>
            <w:pPr>
              <w:jc w:val="center"/>
            </w:pPr>
            <w:r/>
            <w:r>
              <w:rPr>
                <w:rFonts w:ascii="Times New Roman" w:hAnsi="Times New Roman"/>
                <w:sz w:val="22"/>
              </w:rPr>
              <w:t>İlk yıldaki popülasyon değeri</w:t>
            </w:r>
          </w:p>
        </w:tc>
        <w:tc>
          <w:tcPr>
            <w:tcW w:type="dxa" w:w="1701"/>
          </w:tcPr>
          <w:p>
            <w:pPr>
              <w:jc w:val="center"/>
            </w:pPr>
            <w:r/>
            <w:r>
              <w:rPr>
                <w:rFonts w:ascii="Times New Roman" w:hAnsi="Times New Roman"/>
                <w:sz w:val="22"/>
              </w:rPr>
              <w:t>1,023</w:t>
            </w:r>
          </w:p>
        </w:tc>
      </w:tr>
      <w:tr>
        <w:tc>
          <w:tcPr>
            <w:tcW w:type="dxa" w:w="2268"/>
          </w:tcPr>
          <w:p>
            <w:pPr>
              <w:jc w:val="center"/>
            </w:pPr>
            <w:r/>
            <w:r>
              <w:rPr>
                <w:rFonts w:ascii="Times New Roman" w:hAnsi="Times New Roman"/>
                <w:sz w:val="22"/>
              </w:rPr>
              <w:t>Son İndeks</w:t>
            </w:r>
          </w:p>
        </w:tc>
        <w:tc>
          <w:tcPr>
            <w:tcW w:type="dxa" w:w="3685"/>
          </w:tcPr>
          <w:p>
            <w:pPr>
              <w:jc w:val="center"/>
            </w:pPr>
            <w:r/>
            <w:r>
              <w:rPr>
                <w:rFonts w:ascii="Times New Roman" w:hAnsi="Times New Roman"/>
                <w:sz w:val="22"/>
              </w:rPr>
              <w:t>Son yıldaki popülasyon değeri</w:t>
            </w:r>
          </w:p>
        </w:tc>
        <w:tc>
          <w:tcPr>
            <w:tcW w:type="dxa" w:w="1701"/>
          </w:tcPr>
          <w:p>
            <w:pPr>
              <w:jc w:val="center"/>
            </w:pPr>
            <w:r/>
            <w:r>
              <w:rPr>
                <w:rFonts w:ascii="Times New Roman" w:hAnsi="Times New Roman"/>
                <w:sz w:val="22"/>
              </w:rPr>
              <w:t>0,968</w:t>
            </w:r>
          </w:p>
        </w:tc>
      </w:tr>
      <w:tr>
        <w:tc>
          <w:tcPr>
            <w:tcW w:type="dxa" w:w="2268"/>
          </w:tcPr>
          <w:p>
            <w:pPr>
              <w:jc w:val="center"/>
            </w:pPr>
            <w:r/>
            <w:r>
              <w:rPr>
                <w:rFonts w:ascii="Times New Roman" w:hAnsi="Times New Roman"/>
                <w:sz w:val="22"/>
              </w:rPr>
              <w:t>Toplam Değişim</w:t>
            </w:r>
          </w:p>
        </w:tc>
        <w:tc>
          <w:tcPr>
            <w:tcW w:type="dxa" w:w="3685"/>
          </w:tcPr>
          <w:p>
            <w:pPr>
              <w:jc w:val="center"/>
            </w:pPr>
            <w:r/>
            <w:r>
              <w:rPr>
                <w:rFonts w:ascii="Times New Roman" w:hAnsi="Times New Roman"/>
                <w:sz w:val="22"/>
              </w:rPr>
              <w:t>Yüzde değişim (yeşil = artış, kırmızı = azalış)</w:t>
            </w:r>
          </w:p>
        </w:tc>
        <w:tc>
          <w:tcPr>
            <w:tcW w:type="dxa" w:w="1701"/>
          </w:tcPr>
          <w:p>
            <w:pPr>
              <w:jc w:val="center"/>
            </w:pPr>
            <w:r/>
            <w:r>
              <w:rPr>
                <w:rFonts w:ascii="Times New Roman" w:hAnsi="Times New Roman"/>
                <w:sz w:val="22"/>
              </w:rPr>
              <w:t>−5,4 %</w:t>
            </w:r>
          </w:p>
        </w:tc>
      </w:tr>
    </w:tbl>
    <w:p/>
    <w:p>
      <w:pPr>
        <w:pStyle w:val="Heading2"/>
      </w:pPr>
      <w:r>
        <w:t>Besin Zinciri Metrik Kartları</w:t>
      </w:r>
    </w:p>
    <w:p>
      <w:pPr>
        <w:spacing w:after="120" w:line="276" w:lineRule="auto"/>
        <w:jc w:val="both"/>
      </w:pPr>
      <w:r>
        <w:rPr>
          <w:rFonts w:ascii="Times New Roman" w:hAnsi="Times New Roman"/>
          <w:b w:val="0"/>
          <w:i w:val="0"/>
          <w:sz w:val="24"/>
        </w:rPr>
        <w:t>5 trofik seviye için ayrı ayrı gösterilen metrikler:</w:t>
      </w:r>
    </w:p>
    <w:tbl>
      <w:tblPr>
        <w:tblStyle w:val="LightGrid-Accent1"/>
        <w:tblW w:type="auto" w:w="0"/>
        <w:jc w:val="center"/>
        <w:tblLook w:firstColumn="1" w:firstRow="1" w:lastColumn="0" w:lastRow="0" w:noHBand="0" w:noVBand="1" w:val="04A0"/>
      </w:tblPr>
      <w:tblGrid>
        <w:gridCol w:w="3135"/>
        <w:gridCol w:w="3135"/>
        <w:gridCol w:w="3135"/>
      </w:tblGrid>
      <w:tr>
        <w:tc>
          <w:tcPr>
            <w:tcW w:type="dxa" w:w="850"/>
          </w:tcPr>
          <w:p>
            <w:pPr>
              <w:jc w:val="center"/>
            </w:pPr>
            <w:r/>
            <w:r>
              <w:rPr>
                <w:rFonts w:ascii="Times New Roman" w:hAnsi="Times New Roman"/>
                <w:b/>
                <w:sz w:val="22"/>
              </w:rPr>
              <w:t>İkon</w:t>
            </w:r>
          </w:p>
        </w:tc>
        <w:tc>
          <w:tcPr>
            <w:tcW w:type="dxa" w:w="2268"/>
          </w:tcPr>
          <w:p>
            <w:pPr>
              <w:jc w:val="center"/>
            </w:pPr>
            <w:r/>
            <w:r>
              <w:rPr>
                <w:rFonts w:ascii="Times New Roman" w:hAnsi="Times New Roman"/>
                <w:b/>
                <w:sz w:val="22"/>
              </w:rPr>
              <w:t>Trofik Seviye</w:t>
            </w:r>
          </w:p>
        </w:tc>
        <w:tc>
          <w:tcPr>
            <w:tcW w:type="dxa" w:w="3969"/>
          </w:tcPr>
          <w:p>
            <w:pPr>
              <w:jc w:val="center"/>
            </w:pPr>
            <w:r/>
            <w:r>
              <w:rPr>
                <w:rFonts w:ascii="Times New Roman" w:hAnsi="Times New Roman"/>
                <w:b/>
                <w:sz w:val="22"/>
              </w:rPr>
              <w:t>Beklenen Eğilim</w:t>
            </w:r>
          </w:p>
        </w:tc>
      </w:tr>
      <w:tr>
        <w:tc>
          <w:tcPr>
            <w:tcW w:type="dxa" w:w="850"/>
          </w:tcPr>
          <w:p>
            <w:pPr>
              <w:jc w:val="center"/>
            </w:pPr>
            <w:r/>
            <w:r>
              <w:rPr>
                <w:rFonts w:ascii="Times New Roman" w:hAnsi="Times New Roman"/>
                <w:sz w:val="22"/>
              </w:rPr>
              <w:t>🦠</w:t>
            </w:r>
          </w:p>
        </w:tc>
        <w:tc>
          <w:tcPr>
            <w:tcW w:type="dxa" w:w="2268"/>
          </w:tcPr>
          <w:p>
            <w:pPr>
              <w:jc w:val="center"/>
            </w:pPr>
            <w:r/>
            <w:r>
              <w:rPr>
                <w:rFonts w:ascii="Times New Roman" w:hAnsi="Times New Roman"/>
                <w:sz w:val="22"/>
              </w:rPr>
              <w:t>Fitoplankton</w:t>
            </w:r>
          </w:p>
        </w:tc>
        <w:tc>
          <w:tcPr>
            <w:tcW w:type="dxa" w:w="3969"/>
          </w:tcPr>
          <w:p>
            <w:pPr>
              <w:jc w:val="center"/>
            </w:pPr>
            <w:r/>
            <w:r>
              <w:rPr>
                <w:rFonts w:ascii="Times New Roman" w:hAnsi="Times New Roman"/>
                <w:sz w:val="22"/>
              </w:rPr>
              <w:t>Küçük azalış (−2 ile −5 %)</w:t>
            </w:r>
          </w:p>
        </w:tc>
      </w:tr>
      <w:tr>
        <w:tc>
          <w:tcPr>
            <w:tcW w:type="dxa" w:w="850"/>
          </w:tcPr>
          <w:p>
            <w:pPr>
              <w:jc w:val="center"/>
            </w:pPr>
            <w:r/>
            <w:r>
              <w:rPr>
                <w:rFonts w:ascii="Times New Roman" w:hAnsi="Times New Roman"/>
                <w:sz w:val="22"/>
              </w:rPr>
              <w:t>🦐</w:t>
            </w:r>
          </w:p>
        </w:tc>
        <w:tc>
          <w:tcPr>
            <w:tcW w:type="dxa" w:w="2268"/>
          </w:tcPr>
          <w:p>
            <w:pPr>
              <w:jc w:val="center"/>
            </w:pPr>
            <w:r/>
            <w:r>
              <w:rPr>
                <w:rFonts w:ascii="Times New Roman" w:hAnsi="Times New Roman"/>
                <w:sz w:val="22"/>
              </w:rPr>
              <w:t>Zooplankton</w:t>
            </w:r>
          </w:p>
        </w:tc>
        <w:tc>
          <w:tcPr>
            <w:tcW w:type="dxa" w:w="3969"/>
          </w:tcPr>
          <w:p>
            <w:pPr>
              <w:jc w:val="center"/>
            </w:pPr>
            <w:r/>
            <w:r>
              <w:rPr>
                <w:rFonts w:ascii="Times New Roman" w:hAnsi="Times New Roman"/>
                <w:sz w:val="22"/>
              </w:rPr>
              <w:t>Orta azalış (−4 ile −8 %)</w:t>
            </w:r>
          </w:p>
        </w:tc>
      </w:tr>
      <w:tr>
        <w:tc>
          <w:tcPr>
            <w:tcW w:type="dxa" w:w="850"/>
          </w:tcPr>
          <w:p>
            <w:pPr>
              <w:jc w:val="center"/>
            </w:pPr>
            <w:r/>
            <w:r>
              <w:rPr>
                <w:rFonts w:ascii="Times New Roman" w:hAnsi="Times New Roman"/>
                <w:sz w:val="22"/>
              </w:rPr>
              <w:t>🐟</w:t>
            </w:r>
          </w:p>
        </w:tc>
        <w:tc>
          <w:tcPr>
            <w:tcW w:type="dxa" w:w="2268"/>
          </w:tcPr>
          <w:p>
            <w:pPr>
              <w:jc w:val="center"/>
            </w:pPr>
            <w:r/>
            <w:r>
              <w:rPr>
                <w:rFonts w:ascii="Times New Roman" w:hAnsi="Times New Roman"/>
                <w:sz w:val="22"/>
              </w:rPr>
              <w:t>Küçük Balıklar</w:t>
            </w:r>
          </w:p>
        </w:tc>
        <w:tc>
          <w:tcPr>
            <w:tcW w:type="dxa" w:w="3969"/>
          </w:tcPr>
          <w:p>
            <w:pPr>
              <w:jc w:val="center"/>
            </w:pPr>
            <w:r/>
            <w:r>
              <w:rPr>
                <w:rFonts w:ascii="Times New Roman" w:hAnsi="Times New Roman"/>
                <w:sz w:val="22"/>
              </w:rPr>
              <w:t>Belirgin azalış (−6 ile −12 %)</w:t>
            </w:r>
          </w:p>
        </w:tc>
      </w:tr>
      <w:tr>
        <w:tc>
          <w:tcPr>
            <w:tcW w:type="dxa" w:w="850"/>
          </w:tcPr>
          <w:p>
            <w:pPr>
              <w:jc w:val="center"/>
            </w:pPr>
            <w:r/>
            <w:r>
              <w:rPr>
                <w:rFonts w:ascii="Times New Roman" w:hAnsi="Times New Roman"/>
                <w:sz w:val="22"/>
              </w:rPr>
              <w:t>🐠</w:t>
            </w:r>
          </w:p>
        </w:tc>
        <w:tc>
          <w:tcPr>
            <w:tcW w:type="dxa" w:w="2268"/>
          </w:tcPr>
          <w:p>
            <w:pPr>
              <w:jc w:val="center"/>
            </w:pPr>
            <w:r/>
            <w:r>
              <w:rPr>
                <w:rFonts w:ascii="Times New Roman" w:hAnsi="Times New Roman"/>
                <w:sz w:val="22"/>
              </w:rPr>
              <w:t>Büyük Balıklar</w:t>
            </w:r>
          </w:p>
        </w:tc>
        <w:tc>
          <w:tcPr>
            <w:tcW w:type="dxa" w:w="3969"/>
          </w:tcPr>
          <w:p>
            <w:pPr>
              <w:jc w:val="center"/>
            </w:pPr>
            <w:r/>
            <w:r>
              <w:rPr>
                <w:rFonts w:ascii="Times New Roman" w:hAnsi="Times New Roman"/>
                <w:sz w:val="22"/>
              </w:rPr>
              <w:t>Güçlü azalış (−10 ile −18 %)</w:t>
            </w:r>
          </w:p>
        </w:tc>
      </w:tr>
      <w:tr>
        <w:tc>
          <w:tcPr>
            <w:tcW w:type="dxa" w:w="850"/>
          </w:tcPr>
          <w:p>
            <w:pPr>
              <w:jc w:val="center"/>
            </w:pPr>
            <w:r/>
            <w:r>
              <w:rPr>
                <w:rFonts w:ascii="Times New Roman" w:hAnsi="Times New Roman"/>
                <w:sz w:val="22"/>
              </w:rPr>
              <w:t>🦈</w:t>
            </w:r>
          </w:p>
        </w:tc>
        <w:tc>
          <w:tcPr>
            <w:tcW w:type="dxa" w:w="2268"/>
          </w:tcPr>
          <w:p>
            <w:pPr>
              <w:jc w:val="center"/>
            </w:pPr>
            <w:r/>
            <w:r>
              <w:rPr>
                <w:rFonts w:ascii="Times New Roman" w:hAnsi="Times New Roman"/>
                <w:sz w:val="22"/>
              </w:rPr>
              <w:t>Üst Yırtıcılar</w:t>
            </w:r>
          </w:p>
        </w:tc>
        <w:tc>
          <w:tcPr>
            <w:tcW w:type="dxa" w:w="3969"/>
          </w:tcPr>
          <w:p>
            <w:pPr>
              <w:jc w:val="center"/>
            </w:pPr>
            <w:r/>
            <w:r>
              <w:rPr>
                <w:rFonts w:ascii="Times New Roman" w:hAnsi="Times New Roman"/>
                <w:sz w:val="22"/>
              </w:rPr>
              <w:t>En güçlü azalış (−14 ile −25 %)</w:t>
            </w:r>
          </w:p>
        </w:tc>
      </w:tr>
    </w:tbl>
    <w:p/>
    <w:p>
      <w:pPr>
        <w:spacing w:after="160" w:before="80" w:line="276" w:lineRule="auto"/>
        <w:ind w:left="283" w:right="283"/>
        <w:jc w:val="both"/>
        <w:shd w:fill="D6EAF8" w:val="clear"/>
      </w:pPr>
      <w:r>
        <w:rPr>
          <w:rFonts w:ascii="Times New Roman" w:hAnsi="Times New Roman"/>
          <w:color w:val="2471A3"/>
          <w:sz w:val="22"/>
        </w:rPr>
        <w:t>ℹ️ Üst trofik seviyelerdeki düşüşün alt seviyelere göre daha büyük olması beklenen bir sonuçtur. Bu 'trofik amplifikasyon' olarak adlandırılır ve modelin doğru çalıştığını gösterir.</w:t>
      </w:r>
    </w:p>
    <w:p>
      <w:pPr>
        <w:pStyle w:val="Heading2"/>
      </w:pPr>
      <w:r>
        <w:t>Senaryo Karşılaştırması</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jc w:val="center"/>
            </w:pPr>
            <w:r/>
            <w:r>
              <w:rPr>
                <w:rFonts w:ascii="Times New Roman" w:hAnsi="Times New Roman"/>
                <w:b/>
                <w:sz w:val="22"/>
              </w:rPr>
              <w:t>Senaryo</w:t>
            </w:r>
          </w:p>
        </w:tc>
        <w:tc>
          <w:tcPr>
            <w:tcW w:type="dxa" w:w="1701"/>
          </w:tcPr>
          <w:p>
            <w:pPr>
              <w:jc w:val="center"/>
            </w:pPr>
            <w:r/>
            <w:r>
              <w:rPr>
                <w:rFonts w:ascii="Times New Roman" w:hAnsi="Times New Roman"/>
                <w:b/>
                <w:sz w:val="22"/>
              </w:rPr>
              <w:t>Renk Kodu</w:t>
            </w:r>
          </w:p>
        </w:tc>
        <w:tc>
          <w:tcPr>
            <w:tcW w:type="dxa" w:w="1984"/>
          </w:tcPr>
          <w:p>
            <w:pPr>
              <w:jc w:val="center"/>
            </w:pPr>
            <w:r/>
            <w:r>
              <w:rPr>
                <w:rFonts w:ascii="Times New Roman" w:hAnsi="Times New Roman"/>
                <w:b/>
                <w:sz w:val="22"/>
              </w:rPr>
              <w:t>2100 Sıcaklık</w:t>
            </w:r>
          </w:p>
        </w:tc>
        <w:tc>
          <w:tcPr>
            <w:tcW w:type="dxa" w:w="3118"/>
          </w:tcPr>
          <w:p>
            <w:pPr>
              <w:jc w:val="center"/>
            </w:pPr>
            <w:r/>
            <w:r>
              <w:rPr>
                <w:rFonts w:ascii="Times New Roman" w:hAnsi="Times New Roman"/>
                <w:b/>
                <w:sz w:val="22"/>
              </w:rPr>
              <w:t>Beklenen Fitoplankton</w:t>
            </w:r>
          </w:p>
        </w:tc>
      </w:tr>
      <w:tr>
        <w:tc>
          <w:tcPr>
            <w:tcW w:type="dxa" w:w="1701"/>
          </w:tcPr>
          <w:p>
            <w:pPr>
              <w:jc w:val="center"/>
            </w:pPr>
            <w:r/>
            <w:r>
              <w:rPr>
                <w:rFonts w:ascii="Times New Roman" w:hAnsi="Times New Roman"/>
                <w:sz w:val="22"/>
              </w:rPr>
              <w:t>SSP1-2.6</w:t>
            </w:r>
          </w:p>
        </w:tc>
        <w:tc>
          <w:tcPr>
            <w:tcW w:type="dxa" w:w="1701"/>
          </w:tcPr>
          <w:p>
            <w:pPr>
              <w:jc w:val="center"/>
            </w:pPr>
            <w:r/>
            <w:r>
              <w:rPr>
                <w:rFonts w:ascii="Times New Roman" w:hAnsi="Times New Roman"/>
                <w:sz w:val="22"/>
              </w:rPr>
              <w:t>Yeşil</w:t>
            </w:r>
          </w:p>
        </w:tc>
        <w:tc>
          <w:tcPr>
            <w:tcW w:type="dxa" w:w="1984"/>
          </w:tcPr>
          <w:p>
            <w:pPr>
              <w:jc w:val="center"/>
            </w:pPr>
            <w:r/>
            <w:r>
              <w:rPr>
                <w:rFonts w:ascii="Times New Roman" w:hAnsi="Times New Roman"/>
                <w:sz w:val="22"/>
              </w:rPr>
              <w:t>+1,8 °C</w:t>
            </w:r>
          </w:p>
        </w:tc>
        <w:tc>
          <w:tcPr>
            <w:tcW w:type="dxa" w:w="3118"/>
          </w:tcPr>
          <w:p>
            <w:pPr>
              <w:jc w:val="center"/>
            </w:pPr>
            <w:r/>
            <w:r>
              <w:rPr>
                <w:rFonts w:ascii="Times New Roman" w:hAnsi="Times New Roman"/>
                <w:sz w:val="22"/>
              </w:rPr>
              <w:t>Hafif düşüş (~−8 %)</w:t>
            </w:r>
          </w:p>
        </w:tc>
      </w:tr>
      <w:tr>
        <w:tc>
          <w:tcPr>
            <w:tcW w:type="dxa" w:w="1701"/>
          </w:tcPr>
          <w:p>
            <w:pPr>
              <w:jc w:val="center"/>
            </w:pPr>
            <w:r/>
            <w:r>
              <w:rPr>
                <w:rFonts w:ascii="Times New Roman" w:hAnsi="Times New Roman"/>
                <w:sz w:val="22"/>
              </w:rPr>
              <w:t>SSP2-4.5</w:t>
            </w:r>
          </w:p>
        </w:tc>
        <w:tc>
          <w:tcPr>
            <w:tcW w:type="dxa" w:w="1701"/>
          </w:tcPr>
          <w:p>
            <w:pPr>
              <w:jc w:val="center"/>
            </w:pPr>
            <w:r/>
            <w:r>
              <w:rPr>
                <w:rFonts w:ascii="Times New Roman" w:hAnsi="Times New Roman"/>
                <w:sz w:val="22"/>
              </w:rPr>
              <w:t>Turuncu</w:t>
            </w:r>
          </w:p>
        </w:tc>
        <w:tc>
          <w:tcPr>
            <w:tcW w:type="dxa" w:w="1984"/>
          </w:tcPr>
          <w:p>
            <w:pPr>
              <w:jc w:val="center"/>
            </w:pPr>
            <w:r/>
            <w:r>
              <w:rPr>
                <w:rFonts w:ascii="Times New Roman" w:hAnsi="Times New Roman"/>
                <w:sz w:val="22"/>
              </w:rPr>
              <w:t>+2,7 °C</w:t>
            </w:r>
          </w:p>
        </w:tc>
        <w:tc>
          <w:tcPr>
            <w:tcW w:type="dxa" w:w="3118"/>
          </w:tcPr>
          <w:p>
            <w:pPr>
              <w:jc w:val="center"/>
            </w:pPr>
            <w:r/>
            <w:r>
              <w:rPr>
                <w:rFonts w:ascii="Times New Roman" w:hAnsi="Times New Roman"/>
                <w:sz w:val="22"/>
              </w:rPr>
              <w:t>Orta düşüş (~−15 %)</w:t>
            </w:r>
          </w:p>
        </w:tc>
      </w:tr>
      <w:tr>
        <w:tc>
          <w:tcPr>
            <w:tcW w:type="dxa" w:w="1701"/>
          </w:tcPr>
          <w:p>
            <w:pPr>
              <w:jc w:val="center"/>
            </w:pPr>
            <w:r/>
            <w:r>
              <w:rPr>
                <w:rFonts w:ascii="Times New Roman" w:hAnsi="Times New Roman"/>
                <w:sz w:val="22"/>
              </w:rPr>
              <w:t>SSP5-8.5</w:t>
            </w:r>
          </w:p>
        </w:tc>
        <w:tc>
          <w:tcPr>
            <w:tcW w:type="dxa" w:w="1701"/>
          </w:tcPr>
          <w:p>
            <w:pPr>
              <w:jc w:val="center"/>
            </w:pPr>
            <w:r/>
            <w:r>
              <w:rPr>
                <w:rFonts w:ascii="Times New Roman" w:hAnsi="Times New Roman"/>
                <w:sz w:val="22"/>
              </w:rPr>
              <w:t>Kırmızı</w:t>
            </w:r>
          </w:p>
        </w:tc>
        <w:tc>
          <w:tcPr>
            <w:tcW w:type="dxa" w:w="1984"/>
          </w:tcPr>
          <w:p>
            <w:pPr>
              <w:jc w:val="center"/>
            </w:pPr>
            <w:r/>
            <w:r>
              <w:rPr>
                <w:rFonts w:ascii="Times New Roman" w:hAnsi="Times New Roman"/>
                <w:sz w:val="22"/>
              </w:rPr>
              <w:t>+4,4 °C</w:t>
            </w:r>
          </w:p>
        </w:tc>
        <w:tc>
          <w:tcPr>
            <w:tcW w:type="dxa" w:w="3118"/>
          </w:tcPr>
          <w:p>
            <w:pPr>
              <w:jc w:val="center"/>
            </w:pPr>
            <w:r/>
            <w:r>
              <w:rPr>
                <w:rFonts w:ascii="Times New Roman" w:hAnsi="Times New Roman"/>
                <w:sz w:val="22"/>
              </w:rPr>
              <w:t>Ciddi düşüş (~−28 %)</w:t>
            </w:r>
          </w:p>
        </w:tc>
      </w:tr>
    </w:tbl>
    <w:p/>
    <w:p>
      <w:pPr>
        <w:pStyle w:val="Heading1"/>
      </w:pPr>
      <w:r>
        <w:t>7. Veri İndirme</w:t>
      </w:r>
    </w:p>
    <w:p>
      <w:pPr>
        <w:spacing w:after="120" w:line="276" w:lineRule="auto"/>
        <w:jc w:val="both"/>
      </w:pPr>
      <w:r>
        <w:rPr>
          <w:rFonts w:ascii="Times New Roman" w:hAnsi="Times New Roman"/>
          <w:b w:val="0"/>
          <w:i w:val="0"/>
          <w:sz w:val="24"/>
        </w:rPr>
        <w:t>Sayfanın en altında üç adet CSV indirme düğmesi bulunur:</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tcPr>
          <w:p>
            <w:pPr>
              <w:jc w:val="center"/>
            </w:pPr>
            <w:r/>
            <w:r>
              <w:rPr>
                <w:rFonts w:ascii="Times New Roman" w:hAnsi="Times New Roman"/>
                <w:b/>
                <w:sz w:val="22"/>
              </w:rPr>
              <w:t>Düğme</w:t>
            </w:r>
          </w:p>
        </w:tc>
        <w:tc>
          <w:tcPr>
            <w:tcW w:type="dxa" w:w="2551"/>
          </w:tcPr>
          <w:p>
            <w:pPr>
              <w:jc w:val="center"/>
            </w:pPr>
            <w:r/>
            <w:r>
              <w:rPr>
                <w:rFonts w:ascii="Times New Roman" w:hAnsi="Times New Roman"/>
                <w:b/>
                <w:sz w:val="22"/>
              </w:rPr>
              <w:t>Dosya Adı</w:t>
            </w:r>
          </w:p>
        </w:tc>
        <w:tc>
          <w:tcPr>
            <w:tcW w:type="dxa" w:w="3402"/>
          </w:tcPr>
          <w:p>
            <w:pPr>
              <w:jc w:val="center"/>
            </w:pPr>
            <w:r/>
            <w:r>
              <w:rPr>
                <w:rFonts w:ascii="Times New Roman" w:hAnsi="Times New Roman"/>
                <w:b/>
                <w:sz w:val="22"/>
              </w:rPr>
              <w:t>İçerik</w:t>
            </w:r>
          </w:p>
        </w:tc>
      </w:tr>
      <w:tr>
        <w:tc>
          <w:tcPr>
            <w:tcW w:type="dxa" w:w="2835"/>
          </w:tcPr>
          <w:p>
            <w:pPr>
              <w:jc w:val="center"/>
            </w:pPr>
            <w:r/>
            <w:r>
              <w:rPr>
                <w:rFonts w:ascii="Times New Roman" w:hAnsi="Times New Roman"/>
                <w:sz w:val="22"/>
              </w:rPr>
              <w:t>📥 Sıcaklık + Fitoplankton CSV</w:t>
            </w:r>
          </w:p>
        </w:tc>
        <w:tc>
          <w:tcPr>
            <w:tcW w:type="dxa" w:w="2551"/>
          </w:tcPr>
          <w:p>
            <w:pPr>
              <w:jc w:val="center"/>
            </w:pPr>
            <w:r/>
            <w:r>
              <w:rPr>
                <w:rFonts w:ascii="Times New Roman" w:hAnsi="Times New Roman"/>
                <w:sz w:val="22"/>
              </w:rPr>
              <w:t>sicaklik_fitoplankton.csv</w:t>
            </w:r>
          </w:p>
        </w:tc>
        <w:tc>
          <w:tcPr>
            <w:tcW w:type="dxa" w:w="3402"/>
          </w:tcPr>
          <w:p>
            <w:pPr>
              <w:jc w:val="center"/>
            </w:pPr>
            <w:r/>
            <w:r>
              <w:rPr>
                <w:rFonts w:ascii="Times New Roman" w:hAnsi="Times New Roman"/>
                <w:sz w:val="22"/>
              </w:rPr>
              <w:t>Yıl, Sıcaklık Anomalisi, Fitoplankton İndeksi</w:t>
            </w:r>
          </w:p>
        </w:tc>
      </w:tr>
      <w:tr>
        <w:tc>
          <w:tcPr>
            <w:tcW w:type="dxa" w:w="2835"/>
          </w:tcPr>
          <w:p>
            <w:pPr>
              <w:jc w:val="center"/>
            </w:pPr>
            <w:r/>
            <w:r>
              <w:rPr>
                <w:rFonts w:ascii="Times New Roman" w:hAnsi="Times New Roman"/>
                <w:sz w:val="22"/>
              </w:rPr>
              <w:t>📥 Besin Zinciri CSV</w:t>
            </w:r>
          </w:p>
        </w:tc>
        <w:tc>
          <w:tcPr>
            <w:tcW w:type="dxa" w:w="2551"/>
          </w:tcPr>
          <w:p>
            <w:pPr>
              <w:jc w:val="center"/>
            </w:pPr>
            <w:r/>
            <w:r>
              <w:rPr>
                <w:rFonts w:ascii="Times New Roman" w:hAnsi="Times New Roman"/>
                <w:sz w:val="22"/>
              </w:rPr>
              <w:t>besin_zinciri.csv</w:t>
            </w:r>
          </w:p>
        </w:tc>
        <w:tc>
          <w:tcPr>
            <w:tcW w:type="dxa" w:w="3402"/>
          </w:tcPr>
          <w:p>
            <w:pPr>
              <w:jc w:val="center"/>
            </w:pPr>
            <w:r/>
            <w:r>
              <w:rPr>
                <w:rFonts w:ascii="Times New Roman" w:hAnsi="Times New Roman"/>
                <w:sz w:val="22"/>
              </w:rPr>
              <w:t>Yıl, 5 trofik seviyenin popülasyon değerleri</w:t>
            </w:r>
          </w:p>
        </w:tc>
      </w:tr>
      <w:tr>
        <w:tc>
          <w:tcPr>
            <w:tcW w:type="dxa" w:w="2835"/>
          </w:tcPr>
          <w:p>
            <w:pPr>
              <w:jc w:val="center"/>
            </w:pPr>
            <w:r/>
            <w:r>
              <w:rPr>
                <w:rFonts w:ascii="Times New Roman" w:hAnsi="Times New Roman"/>
                <w:sz w:val="22"/>
              </w:rPr>
              <w:t>📥 Projeksiyon CSV</w:t>
            </w:r>
          </w:p>
        </w:tc>
        <w:tc>
          <w:tcPr>
            <w:tcW w:type="dxa" w:w="2551"/>
          </w:tcPr>
          <w:p>
            <w:pPr>
              <w:jc w:val="center"/>
            </w:pPr>
            <w:r/>
            <w:r>
              <w:rPr>
                <w:rFonts w:ascii="Times New Roman" w:hAnsi="Times New Roman"/>
                <w:sz w:val="22"/>
              </w:rPr>
              <w:t>projeksiyon.csv</w:t>
            </w:r>
          </w:p>
        </w:tc>
        <w:tc>
          <w:tcPr>
            <w:tcW w:type="dxa" w:w="3402"/>
          </w:tcPr>
          <w:p>
            <w:pPr>
              <w:jc w:val="center"/>
            </w:pPr>
            <w:r/>
            <w:r>
              <w:rPr>
                <w:rFonts w:ascii="Times New Roman" w:hAnsi="Times New Roman"/>
                <w:sz w:val="22"/>
              </w:rPr>
              <w:t>Senaryo, Yıl, Fitoplankton İndeksi</w:t>
            </w:r>
          </w:p>
        </w:tc>
      </w:tr>
    </w:tbl>
    <w:p/>
    <w:p>
      <w:pPr>
        <w:spacing w:after="120" w:line="276" w:lineRule="auto"/>
        <w:jc w:val="both"/>
      </w:pPr>
      <w:r>
        <w:rPr>
          <w:rFonts w:ascii="Times New Roman" w:hAnsi="Times New Roman"/>
          <w:b w:val="0"/>
          <w:i w:val="0"/>
          <w:sz w:val="24"/>
        </w:rPr>
        <w:t>İndirilen CSV dosyalarını Microsoft Excel, Google Sheets veya herhangi bir elektronik tablo programında açabilirsiniz.</w:t>
      </w:r>
    </w:p>
    <w:p>
      <w:pPr>
        <w:pStyle w:val="Heading1"/>
      </w:pPr>
      <w:r>
        <w:t>8. Sık Sorulan Sorular ve Sorun Giderme</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"python" komutu tanınmıyor</w:t>
      </w:r>
    </w:p>
    <w:p>
      <w:pPr>
        <w:spacing w:after="200" w:line="276" w:lineRule="auto"/>
        <w:jc w:val="both"/>
      </w:pPr>
      <w:r>
        <w:rPr>
          <w:rFonts w:ascii="Times New Roman" w:hAnsi="Times New Roman"/>
          <w:b w:val="0"/>
          <w:i w:val="0"/>
          <w:sz w:val="24"/>
        </w:rPr>
        <w:t>Python'un PATH'e eklendiğinden emin olun. Windows'ta Python kurulumu sırasında 'Add Python to PATH' kutucuğunu işaretleyin. Alternatif olarak python3 veya py komutlarını deneyin:</w:t>
        <w:br/>
        <w:br/>
        <w:t xml:space="preserve">    py -m pip install -r requirements.txt</w:t>
        <w:br/>
        <w:t xml:space="preserve">    py -m streamlit run simulasyon.py</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"pip" komutu tanınmıyor</w:t>
      </w:r>
    </w:p>
    <w:p>
      <w:pPr>
        <w:spacing w:after="200" w:line="276" w:lineRule="auto"/>
        <w:jc w:val="both"/>
      </w:pPr>
      <w:r>
        <w:rPr>
          <w:rFonts w:ascii="Times New Roman" w:hAnsi="Times New Roman"/>
          <w:b w:val="0"/>
          <w:i w:val="0"/>
          <w:sz w:val="24"/>
        </w:rPr>
        <w:t>Şu komutu deneyin:</w:t>
        <w:br/>
        <w:br/>
        <w:t xml:space="preserve">    python -m pip install -r requirements.txt</w:t>
        <w:br/>
        <w:br/>
        <w:t>Hâlâ çalışmıyorsa Python'u yeniden kurun ve kurulum sırasında 'pip' seçeneğinin işaretli olduğundan emin olun.</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"ModuleNotFoundError: No module named 'streamlit'"</w:t>
      </w:r>
    </w:p>
    <w:p>
      <w:pPr>
        <w:spacing w:after="200" w:line="276" w:lineRule="auto"/>
        <w:jc w:val="both"/>
      </w:pPr>
      <w:r>
        <w:rPr>
          <w:rFonts w:ascii="Times New Roman" w:hAnsi="Times New Roman"/>
          <w:b w:val="0"/>
          <w:i w:val="0"/>
          <w:sz w:val="24"/>
        </w:rPr>
        <w:t>Kütüphaneler yüklenmemiş. Şu komutu çalıştırın:</w:t>
        <w:br/>
        <w:br/>
        <w:t xml:space="preserve">    pip install streamlit numpy pandas matplotlib scipy requests</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Tarayıcı otomatik açılmıyor</w:t>
      </w:r>
    </w:p>
    <w:p>
      <w:pPr>
        <w:spacing w:after="200" w:line="276" w:lineRule="auto"/>
        <w:jc w:val="both"/>
      </w:pPr>
      <w:r>
        <w:rPr>
          <w:rFonts w:ascii="Times New Roman" w:hAnsi="Times New Roman"/>
          <w:b w:val="0"/>
          <w:i w:val="0"/>
          <w:sz w:val="24"/>
        </w:rPr>
        <w:t>Terminalde görünen adresi (http://localhost:8501) tarayıcınızın adres çubuğuna yapıştırın.</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"GISTEMP indirilemedi" uyarısı</w:t>
      </w:r>
    </w:p>
    <w:p>
      <w:pPr>
        <w:spacing w:after="200" w:line="276" w:lineRule="auto"/>
        <w:jc w:val="both"/>
      </w:pPr>
      <w:r>
        <w:rPr>
          <w:rFonts w:ascii="Times New Roman" w:hAnsi="Times New Roman"/>
          <w:b w:val="0"/>
          <w:i w:val="0"/>
          <w:sz w:val="24"/>
        </w:rPr>
        <w:t>Bu bir hata değildir. İnternet bağlantısı yoksa veya NASA sunucusu geçici olarak erişilemiyorsa uygulama otomatik olarak yedek veri setini kullanır. Simülasyon normal çalışmaya devam eder.</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Grafiklerde Türkçe karakterler bozuk görünüyor</w:t>
      </w:r>
    </w:p>
    <w:p>
      <w:pPr>
        <w:spacing w:after="200" w:line="276" w:lineRule="auto"/>
        <w:jc w:val="both"/>
      </w:pPr>
      <w:r>
        <w:rPr>
          <w:rFonts w:ascii="Times New Roman" w:hAnsi="Times New Roman"/>
          <w:b w:val="0"/>
          <w:i w:val="0"/>
          <w:sz w:val="24"/>
        </w:rPr>
        <w:t>İşletim sisteminizde Türkçe dil desteğinin yüklü olduğundan emin olun. Alternatif olarak tarayıcınızın karakter kodlamasının UTF-8 olduğunu kontrol edin.</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Simülasyon çok yavaş çalışıyor</w:t>
      </w:r>
    </w:p>
    <w:p>
      <w:pPr>
        <w:spacing w:after="200" w:line="276" w:lineRule="auto"/>
        <w:jc w:val="both"/>
      </w:pPr>
      <w:r>
        <w:rPr>
          <w:rFonts w:ascii="Times New Roman" w:hAnsi="Times New Roman"/>
          <w:b w:val="0"/>
          <w:i w:val="0"/>
          <w:sz w:val="24"/>
        </w:rPr>
        <w:t>Lotka-Volterra ODE çözümü hesaplama yoğundur. Analiz dönemini kısaltmak (örneğin 1950–2024) hesaplama süresini azaltır. İlk çalıştırmada veri indirme süresi de eklendiği için biraz beklemek normaldir.</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Port 8501 başka bir uygulama tarafından kullanılıyor</w:t>
      </w:r>
    </w:p>
    <w:p>
      <w:pPr>
        <w:spacing w:after="200" w:line="276" w:lineRule="auto"/>
        <w:jc w:val="both"/>
      </w:pPr>
      <w:r>
        <w:rPr>
          <w:rFonts w:ascii="Times New Roman" w:hAnsi="Times New Roman"/>
          <w:b w:val="0"/>
          <w:i w:val="0"/>
          <w:sz w:val="24"/>
        </w:rPr>
        <w:t>Farklı bir port belirleyin:</w:t>
        <w:br/>
        <w:br/>
        <w:t xml:space="preserve">    streamlit run simulasyon.py --server.port 8502</w:t>
        <w:br/>
        <w:br/>
        <w:t>Ardından tarayıcıda http://localhost:8502 adresini açın.</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Simülasyonu nasıl durdurabilirim?</w:t>
      </w:r>
    </w:p>
    <w:p>
      <w:pPr>
        <w:spacing w:after="200" w:line="276" w:lineRule="auto"/>
        <w:jc w:val="both"/>
      </w:pPr>
      <w:r>
        <w:rPr>
          <w:rFonts w:ascii="Times New Roman" w:hAnsi="Times New Roman"/>
          <w:b w:val="0"/>
          <w:i w:val="0"/>
          <w:sz w:val="24"/>
        </w:rPr>
        <w:t>Terminal penceresinde Ctrl + C tuşlarına basın. Tarayıcı sekmesini kapatmak simülasyonu durdurmaz; terminal kapatılmalıdır.</w:t>
      </w:r>
    </w:p>
    <w:p>
      <w:pPr>
        <w:spacing w:after="60" w:line="276" w:lineRule="auto"/>
        <w:jc w:val="both"/>
      </w:pPr>
      <w:r>
        <w:rPr>
          <w:rFonts w:ascii="Times New Roman" w:hAnsi="Times New Roman"/>
          <w:b/>
          <w:i w:val="0"/>
          <w:sz w:val="24"/>
        </w:rPr>
        <w:t xml:space="preserve">S: </w:t>
      </w:r>
      <w:r>
        <w:rPr>
          <w:rFonts w:ascii="Times New Roman" w:hAnsi="Times New Roman"/>
          <w:b/>
          <w:i w:val="0"/>
          <w:sz w:val="24"/>
        </w:rPr>
        <w:t>Parametreleri değiştirdikten sonra ne yapmalıyım?</w:t>
      </w:r>
    </w:p>
    <w:p>
      <w:pPr>
        <w:spacing w:after="200" w:line="276" w:lineRule="auto"/>
        <w:jc w:val="both"/>
      </w:pPr>
      <w:r>
        <w:rPr>
          <w:rFonts w:ascii="Times New Roman" w:hAnsi="Times New Roman"/>
          <w:b w:val="0"/>
          <w:i w:val="0"/>
          <w:sz w:val="24"/>
        </w:rPr>
        <w:t>Sol paneldeki parametreleri ayarladıktan sonra tekrar 'Simülasyonu Başlat' düğmesine basmanız yeterlidir. Önceki sonuçlar silinir ve yeni parametrelerle hesaplama yapılır.</w:t>
      </w:r>
    </w:p>
    <w:p>
      <w:pPr>
        <w:pStyle w:val="Heading1"/>
      </w:pPr>
      <w:r>
        <w:t>9. Dosya Yapısı</w:t>
      </w:r>
    </w:p>
    <w:p>
      <w:pPr>
        <w:spacing w:after="120" w:line="276" w:lineRule="auto"/>
        <w:jc w:val="both"/>
      </w:pPr>
      <w:r>
        <w:rPr>
          <w:rFonts w:ascii="Times New Roman" w:hAnsi="Times New Roman"/>
          <w:b w:val="0"/>
          <w:i w:val="0"/>
          <w:sz w:val="24"/>
        </w:rPr>
        <w:t>Proje klasörünün önerilen yapısı:</w:t>
      </w:r>
    </w:p>
    <w:p>
      <w:pPr>
        <w:spacing w:after="160" w:before="80" w:line="240" w:lineRule="auto"/>
        <w:ind w:left="567"/>
        <w:jc w:val="left"/>
        <w:shd w:fill="F0F0F0" w:val="clear"/>
      </w:pPr>
      <w:r>
        <w:rPr>
          <w:rFonts w:ascii="Consolas" w:hAnsi="Consolas"/>
          <w:color w:val="1E1E1E"/>
          <w:sz w:val="20"/>
        </w:rPr>
        <w:t>fitoplankton-simulasyonu/</w:t>
        <w:br/>
        <w:t>│</w:t>
        <w:br/>
        <w:t>├── simulasyon.py              ← Ana simülasyon kodu</w:t>
        <w:br/>
        <w:t>│                                  (Streamlit uygulaması)</w:t>
        <w:br/>
        <w:t>│</w:t>
        <w:br/>
        <w:t>├── requirements.txt           ← Gerekli kütüphane listesi</w:t>
        <w:br/>
        <w:t>│</w:t>
        <w:br/>
        <w:t>├── kur_ve_calistir.bat        ← Windows otomatik başlatıcı</w:t>
        <w:br/>
        <w:t>│                                  (isteğe bağlı)</w:t>
        <w:br/>
        <w:t>│</w:t>
        <w:br/>
        <w:t>├── Proje_Raporu.docx          ← Proje raporu</w:t>
        <w:br/>
        <w:t>│</w:t>
        <w:br/>
        <w:t>├── Kullanim_Kilavuzu.docx     ← Bu kılavuz</w:t>
        <w:br/>
        <w:t>│</w:t>
        <w:br/>
        <w:t>└── ciktilar/                  ← İndirilen CSV dosyaları</w:t>
        <w:br/>
        <w:t xml:space="preserve">    ├── sicaklik_fitoplankton.csv</w:t>
        <w:br/>
        <w:t xml:space="preserve">    ├── besin_zinciri.csv</w:t>
        <w:br/>
        <w:t xml:space="preserve">    └── projeksiyon.csv</w:t>
      </w:r>
    </w:p>
    <w:p>
      <w:r>
        <w:br w:type="page"/>
      </w:r>
    </w:p>
    <w:p>
      <w:pPr>
        <w:pStyle w:val="Heading1"/>
      </w:pPr>
      <w:r>
        <w:t>Hızlı Başlangıç Özeti (Tek Sayfa)</w:t>
      </w:r>
    </w:p>
    <w:p>
      <w:pPr>
        <w:spacing w:after="160" w:before="80" w:line="276" w:lineRule="auto"/>
        <w:ind w:left="283" w:right="283"/>
        <w:jc w:val="both"/>
        <w:shd w:fill="D5F5E3" w:val="clear"/>
      </w:pPr>
      <w:r>
        <w:rPr>
          <w:rFonts w:ascii="Times New Roman" w:hAnsi="Times New Roman"/>
          <w:color w:val="1E8449"/>
          <w:sz w:val="22"/>
        </w:rPr>
        <w:t>✅ Bu sayfa, tüm kılavuzun özetidir. Sadece bu adımları takip ederek simülasyonu çalıştırabilirsiniz.</w:t>
      </w:r>
    </w:p>
    <w:p>
      <w:pPr>
        <w:spacing w:before="200" w:after="120" w:line="276" w:lineRule="auto"/>
        <w:jc w:val="left"/>
      </w:pPr>
      <w:r>
        <w:rPr>
          <w:rFonts w:ascii="Times New Roman" w:hAnsi="Times New Roman"/>
          <w:b/>
          <w:color w:val="003366"/>
          <w:sz w:val="26"/>
        </w:rPr>
        <w:t xml:space="preserve">Adım 1 — </w:t>
      </w:r>
      <w:r>
        <w:rPr>
          <w:rFonts w:ascii="Times New Roman" w:hAnsi="Times New Roman"/>
          <w:b/>
          <w:color w:val="003366"/>
          <w:sz w:val="26"/>
        </w:rPr>
        <w:t>Python'u kurun (yoksa)</w:t>
      </w:r>
    </w:p>
    <w:p>
      <w:pPr>
        <w:spacing w:after="120" w:line="276" w:lineRule="auto"/>
        <w:jc w:val="both"/>
      </w:pPr>
      <w:r>
        <w:rPr>
          <w:rFonts w:ascii="Times New Roman" w:hAnsi="Times New Roman"/>
          <w:b w:val="0"/>
          <w:i w:val="0"/>
          <w:sz w:val="24"/>
        </w:rPr>
        <w:t>https://www.python.org/downloads/ adresinden indirip kurun.</w:t>
      </w:r>
    </w:p>
    <w:p>
      <w:pPr>
        <w:spacing w:after="160" w:before="80" w:line="276" w:lineRule="auto"/>
        <w:ind w:left="283" w:right="283"/>
        <w:jc w:val="both"/>
        <w:shd w:fill="FEF9E7" w:val="clear"/>
      </w:pPr>
      <w:r>
        <w:rPr>
          <w:rFonts w:ascii="Times New Roman" w:hAnsi="Times New Roman"/>
          <w:color w:val="B7950B"/>
          <w:sz w:val="22"/>
        </w:rPr>
        <w:t>⚠️ Kurulum sırasında 'Add Python to PATH' kutucuğunu mutlaka işaretleyin!</w:t>
      </w:r>
    </w:p>
    <w:p>
      <w:pPr>
        <w:spacing w:before="200" w:after="120" w:line="276" w:lineRule="auto"/>
        <w:jc w:val="left"/>
      </w:pPr>
      <w:r>
        <w:rPr>
          <w:rFonts w:ascii="Times New Roman" w:hAnsi="Times New Roman"/>
          <w:b/>
          <w:color w:val="003366"/>
          <w:sz w:val="26"/>
        </w:rPr>
        <w:t xml:space="preserve">Adım 2 — </w:t>
      </w:r>
      <w:r>
        <w:rPr>
          <w:rFonts w:ascii="Times New Roman" w:hAnsi="Times New Roman"/>
          <w:b/>
          <w:color w:val="003366"/>
          <w:sz w:val="26"/>
        </w:rPr>
        <w:t>Komut satırını açın</w:t>
      </w:r>
    </w:p>
    <w:p>
      <w:pPr>
        <w:spacing w:after="160" w:before="80" w:line="240" w:lineRule="auto"/>
        <w:ind w:left="567"/>
        <w:jc w:val="left"/>
        <w:shd w:fill="F0F0F0" w:val="clear"/>
      </w:pPr>
      <w:r>
        <w:rPr>
          <w:rFonts w:ascii="Consolas" w:hAnsi="Consolas"/>
          <w:color w:val="1E1E1E"/>
          <w:sz w:val="20"/>
        </w:rPr>
        <w:t>Windows:  Win+R → cmd → Enter</w:t>
        <w:br/>
        <w:t>macOS:    Terminal uygulamasını açın</w:t>
        <w:br/>
        <w:t>Linux:    Ctrl+Alt+T</w:t>
      </w:r>
    </w:p>
    <w:p>
      <w:pPr>
        <w:spacing w:before="200" w:after="120" w:line="276" w:lineRule="auto"/>
        <w:jc w:val="left"/>
      </w:pPr>
      <w:r>
        <w:rPr>
          <w:rFonts w:ascii="Times New Roman" w:hAnsi="Times New Roman"/>
          <w:b/>
          <w:color w:val="003366"/>
          <w:sz w:val="26"/>
        </w:rPr>
        <w:t xml:space="preserve">Adım 3 — </w:t>
      </w:r>
      <w:r>
        <w:rPr>
          <w:rFonts w:ascii="Times New Roman" w:hAnsi="Times New Roman"/>
          <w:b/>
          <w:color w:val="003366"/>
          <w:sz w:val="26"/>
        </w:rPr>
        <w:t>Proje klasörüne gidin</w:t>
      </w:r>
    </w:p>
    <w:p>
      <w:pPr>
        <w:spacing w:after="160" w:before="80" w:line="240" w:lineRule="auto"/>
        <w:ind w:left="567"/>
        <w:jc w:val="left"/>
        <w:shd w:fill="F0F0F0" w:val="clear"/>
      </w:pPr>
      <w:r>
        <w:rPr>
          <w:rFonts w:ascii="Consolas" w:hAnsi="Consolas"/>
          <w:color w:val="1E1E1E"/>
          <w:sz w:val="20"/>
        </w:rPr>
        <w:t>cd proje_klasorunun_yolu</w:t>
      </w:r>
    </w:p>
    <w:p>
      <w:pPr>
        <w:spacing w:before="200" w:after="120" w:line="276" w:lineRule="auto"/>
        <w:jc w:val="left"/>
      </w:pPr>
      <w:r>
        <w:rPr>
          <w:rFonts w:ascii="Times New Roman" w:hAnsi="Times New Roman"/>
          <w:b/>
          <w:color w:val="003366"/>
          <w:sz w:val="26"/>
        </w:rPr>
        <w:t xml:space="preserve">Adım 4 — </w:t>
      </w:r>
      <w:r>
        <w:rPr>
          <w:rFonts w:ascii="Times New Roman" w:hAnsi="Times New Roman"/>
          <w:b/>
          <w:color w:val="003366"/>
          <w:sz w:val="26"/>
        </w:rPr>
        <w:t>Kütüphaneleri kurun (sadece ilk seferde)</w:t>
      </w:r>
    </w:p>
    <w:p>
      <w:pPr>
        <w:spacing w:after="160" w:before="80" w:line="240" w:lineRule="auto"/>
        <w:ind w:left="567"/>
        <w:jc w:val="left"/>
        <w:shd w:fill="F0F0F0" w:val="clear"/>
      </w:pPr>
      <w:r>
        <w:rPr>
          <w:rFonts w:ascii="Consolas" w:hAnsi="Consolas"/>
          <w:color w:val="1E1E1E"/>
          <w:sz w:val="20"/>
        </w:rPr>
        <w:t>pip install streamlit numpy pandas matplotlib scipy requests</w:t>
      </w:r>
    </w:p>
    <w:p>
      <w:pPr>
        <w:spacing w:before="200" w:after="120" w:line="276" w:lineRule="auto"/>
        <w:jc w:val="left"/>
      </w:pPr>
      <w:r>
        <w:rPr>
          <w:rFonts w:ascii="Times New Roman" w:hAnsi="Times New Roman"/>
          <w:b/>
          <w:color w:val="003366"/>
          <w:sz w:val="26"/>
        </w:rPr>
        <w:t xml:space="preserve">Adım 5 — </w:t>
      </w:r>
      <w:r>
        <w:rPr>
          <w:rFonts w:ascii="Times New Roman" w:hAnsi="Times New Roman"/>
          <w:b/>
          <w:color w:val="003366"/>
          <w:sz w:val="26"/>
        </w:rPr>
        <w:t>Simülasyonu çalıştırın</w:t>
      </w:r>
    </w:p>
    <w:p>
      <w:pPr>
        <w:spacing w:after="160" w:before="80" w:line="240" w:lineRule="auto"/>
        <w:ind w:left="567"/>
        <w:jc w:val="left"/>
        <w:shd w:fill="F0F0F0" w:val="clear"/>
      </w:pPr>
      <w:r>
        <w:rPr>
          <w:rFonts w:ascii="Consolas" w:hAnsi="Consolas"/>
          <w:color w:val="1E1E1E"/>
          <w:sz w:val="20"/>
        </w:rPr>
        <w:t>streamlit run simulasyon.py</w:t>
      </w:r>
    </w:p>
    <w:p>
      <w:pPr>
        <w:spacing w:before="200" w:after="120" w:line="276" w:lineRule="auto"/>
        <w:jc w:val="left"/>
      </w:pPr>
      <w:r>
        <w:rPr>
          <w:rFonts w:ascii="Times New Roman" w:hAnsi="Times New Roman"/>
          <w:b/>
          <w:color w:val="003366"/>
          <w:sz w:val="26"/>
        </w:rPr>
        <w:t xml:space="preserve">Adım 6 — </w:t>
      </w:r>
      <w:r>
        <w:rPr>
          <w:rFonts w:ascii="Times New Roman" w:hAnsi="Times New Roman"/>
          <w:b/>
          <w:color w:val="003366"/>
          <w:sz w:val="26"/>
        </w:rPr>
        <w:t>Tarayıcıda kullanın</w:t>
      </w:r>
    </w:p>
    <w:p>
      <w:pPr>
        <w:spacing w:after="80" w:line="276" w:lineRule="auto"/>
        <w:ind w:left="567"/>
        <w:jc w:val="both"/>
      </w:pPr>
      <w:r>
        <w:rPr>
          <w:rFonts w:ascii="Times New Roman" w:hAnsi="Times New Roman"/>
          <w:sz w:val="24"/>
        </w:rPr>
        <w:t>1. Sol paneldeki parametreleri ayarlayın (veya varsayılan bırakın)</w:t>
      </w:r>
    </w:p>
    <w:p>
      <w:pPr>
        <w:spacing w:after="80" w:line="276" w:lineRule="auto"/>
        <w:ind w:left="567"/>
        <w:jc w:val="both"/>
      </w:pPr>
      <w:r>
        <w:rPr>
          <w:rFonts w:ascii="Times New Roman" w:hAnsi="Times New Roman"/>
          <w:sz w:val="24"/>
        </w:rPr>
        <w:t>2. "🚀 Simülasyonu Başlat" düğmesine basın</w:t>
      </w:r>
    </w:p>
    <w:p>
      <w:pPr>
        <w:spacing w:after="80" w:line="276" w:lineRule="auto"/>
        <w:ind w:left="567"/>
        <w:jc w:val="both"/>
      </w:pPr>
      <w:r>
        <w:rPr>
          <w:rFonts w:ascii="Times New Roman" w:hAnsi="Times New Roman"/>
          <w:sz w:val="24"/>
        </w:rPr>
        <w:t>3. Grafikleri 8 farklı sekmede inceleyin</w:t>
      </w:r>
    </w:p>
    <w:p>
      <w:pPr>
        <w:spacing w:after="80" w:line="276" w:lineRule="auto"/>
        <w:ind w:left="567"/>
        <w:jc w:val="both"/>
      </w:pPr>
      <w:r>
        <w:rPr>
          <w:rFonts w:ascii="Times New Roman" w:hAnsi="Times New Roman"/>
          <w:sz w:val="24"/>
        </w:rPr>
        <w:t>4. CSV dosyalarını sayfanın altından indirin</w:t>
      </w:r>
    </w:p>
    <w:p>
      <w:pPr>
        <w:spacing w:before="200" w:after="120" w:line="276" w:lineRule="auto"/>
        <w:jc w:val="left"/>
      </w:pPr>
      <w:r>
        <w:rPr>
          <w:rFonts w:ascii="Times New Roman" w:hAnsi="Times New Roman"/>
          <w:b/>
          <w:color w:val="003366"/>
          <w:sz w:val="26"/>
        </w:rPr>
        <w:t xml:space="preserve">Adım 7 — </w:t>
      </w:r>
      <w:r>
        <w:rPr>
          <w:rFonts w:ascii="Times New Roman" w:hAnsi="Times New Roman"/>
          <w:b/>
          <w:color w:val="003366"/>
          <w:sz w:val="26"/>
        </w:rPr>
        <w:t>Bitirdiğinizde</w:t>
      </w:r>
    </w:p>
    <w:p>
      <w:pPr>
        <w:spacing w:after="120" w:line="276" w:lineRule="auto"/>
        <w:jc w:val="both"/>
      </w:pPr>
      <w:r>
        <w:rPr>
          <w:rFonts w:ascii="Times New Roman" w:hAnsi="Times New Roman"/>
          <w:b w:val="0"/>
          <w:i w:val="0"/>
          <w:sz w:val="24"/>
        </w:rPr>
        <w:t>Terminalde Ctrl + C ile durdurun.</w:t>
      </w:r>
    </w:p>
    <w:p/>
    <w:p>
      <w:pPr>
        <w:spacing w:after="160" w:before="80" w:line="276" w:lineRule="auto"/>
        <w:ind w:left="283" w:right="283"/>
        <w:jc w:val="both"/>
        <w:shd w:fill="D6EAF8" w:val="clear"/>
      </w:pPr>
      <w:r>
        <w:rPr>
          <w:rFonts w:ascii="Times New Roman" w:hAnsi="Times New Roman"/>
          <w:color w:val="2471A3"/>
          <w:sz w:val="22"/>
        </w:rPr>
        <w:t>ℹ️ Herhangi bir sorunla karşılaşırsanız bu kılavuzun 8. bölümündeki Sorun Giderme kısmına bakınız.</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