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COMPLIANCE MONITORING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very self explanatory concept: once a regulation takes full force subdivisions must enforce it. This is done through a variety of means: requiring permits, taking actual scientific samples, asking for documentation, using powers delegated by Congress to punish groups that don’t follow regulations,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Furthermore, under the </w:t>
      </w:r>
      <w:r w:rsidDel="00000000" w:rsidR="00000000" w:rsidRPr="00000000">
        <w:rPr>
          <w:b w:val="1"/>
          <w:rtl w:val="0"/>
        </w:rPr>
        <w:t xml:space="preserve">chevron concept</w:t>
      </w:r>
      <w:r w:rsidDel="00000000" w:rsidR="00000000" w:rsidRPr="00000000">
        <w:rPr>
          <w:rtl w:val="0"/>
        </w:rPr>
        <w:t xml:space="preserve">, subdivisions also get the ability to interpret the law however they want at any given point in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AND BALANCE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the other branches still do have a hold on the bureaucracy; after all, these subdivisions (that are not elected) still have a great amount of power in creating and enforcing regulations. These can include controlling funding, declaring actions by subdivisions unconstitutional, etc.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Listed below are some of the parties that are able to check and balance or otherwise interact with the bureaucracy.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PRESIDENT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 people to lead bureaucracies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XOs and use other informal powers to restructure the bureaucracy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Question, then shoot down or revise regulations through the </w:t>
      </w:r>
      <w:r w:rsidDel="00000000" w:rsidR="00000000" w:rsidRPr="00000000">
        <w:rPr>
          <w:b w:val="1"/>
          <w:rtl w:val="0"/>
        </w:rPr>
        <w:t xml:space="preserve">OIRA ( Office of Information and Regulatory Affairs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CONGRESS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Question and shoot down prospective high level officials appointed by the President.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appropriations and remove spending powers entirely.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Undelegate or delegate powers away from agencies.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and call bureaucrats up to testify, either to monitor performance or investigate misconduct.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Legislative veto</w:t>
      </w:r>
      <w:r w:rsidDel="00000000" w:rsidR="00000000" w:rsidRPr="00000000">
        <w:rPr>
          <w:rtl w:val="0"/>
        </w:rPr>
        <w:t xml:space="preserve">: force a certain agency decision to wait for 30-90 days, essentially stopping it for some time. However, this practice has been declared unconstitutional as of 1983.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rearrange and delete parts of the bureaucracy using legislation.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COURTS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Judicially review regulations; as due process still exists within the bureaucracy.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same rules regarding appeals and whatnot still apply.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CITIZENS AND MEMBERS OF THE BUREAUCRACY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NOTICE AND COMMENT OPP: requires that the public and other stakeholders to be given input prior to the full enforcement of a certain regulation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OF INFO ACT: requires that subdivisions release information upon request by the public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SUNSHINE LAWS: requires that parts of the government hold their meetings in public places and generally make proceedings transparent to the public (this is why Florida gained its reputation: the state has instated transparency laws that often require the release of reports to the public, many of which are about people being stupid).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WHISTLEBLOWER PROTECTION ACT: offers protection to bureaucrats that release evidence  about government misconduct. This however does not apply to agencies that work specifically with classified information. </w:t>
      </w:r>
      <w:r w:rsidDel="00000000" w:rsidR="00000000" w:rsidRPr="00000000">
        <w:rPr>
          <w:b w:val="1"/>
          <w:rtl w:val="0"/>
        </w:rPr>
        <w:t xml:space="preserve">This is especially important because federal employees who don’t agree with higher ups or expose wrongdoings are at risk of termination and retaliation without protections.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CHAPTER KEY TERMS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Administrative Procedures Act of 1946/1948</w:t>
      </w:r>
      <w:r w:rsidDel="00000000" w:rsidR="00000000" w:rsidRPr="00000000">
        <w:rPr>
          <w:rtl w:val="0"/>
        </w:rPr>
        <w:t xml:space="preserve"> - requires that regulations be placed in the Federal Register, requires that </w:t>
      </w:r>
      <w:r w:rsidDel="00000000" w:rsidR="00000000" w:rsidRPr="00000000">
        <w:rPr>
          <w:b w:val="1"/>
          <w:rtl w:val="0"/>
        </w:rPr>
        <w:t xml:space="preserve">delegated discretionary authority </w:t>
      </w:r>
      <w:r w:rsidDel="00000000" w:rsidR="00000000" w:rsidRPr="00000000">
        <w:rPr>
          <w:rtl w:val="0"/>
        </w:rPr>
        <w:t xml:space="preserve">be used in a certain way,  </w:t>
      </w:r>
      <w:r w:rsidDel="00000000" w:rsidR="00000000" w:rsidRPr="00000000">
        <w:rPr>
          <w:rtl w:val="0"/>
        </w:rPr>
        <w:t xml:space="preserve">instates</w:t>
      </w:r>
      <w:r w:rsidDel="00000000" w:rsidR="00000000" w:rsidRPr="00000000">
        <w:rPr>
          <w:rtl w:val="0"/>
        </w:rPr>
        <w:t xml:space="preserve"> the notice and comment thing mentioned earlier, etc.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Whistleblower Protection Act of 1989</w:t>
      </w:r>
      <w:r w:rsidDel="00000000" w:rsidR="00000000" w:rsidRPr="00000000">
        <w:rPr>
          <w:rtl w:val="0"/>
        </w:rPr>
        <w:t xml:space="preserve"> - defined above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Legislative veto - </w:t>
      </w:r>
      <w:r w:rsidDel="00000000" w:rsidR="00000000" w:rsidRPr="00000000">
        <w:rPr>
          <w:rtl w:val="0"/>
        </w:rPr>
        <w:t xml:space="preserve">defined above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Patronage/spoils syste</w:t>
      </w:r>
      <w:r w:rsidDel="00000000" w:rsidR="00000000" w:rsidRPr="00000000">
        <w:rPr>
          <w:rtl w:val="0"/>
        </w:rPr>
        <w:t xml:space="preserve">m - a system whereby eligibility for certain executive agency positions were determined by loyalty to the President and not other qualifications such as skill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Merit system </w:t>
      </w:r>
      <w:r w:rsidDel="00000000" w:rsidR="00000000" w:rsidRPr="00000000">
        <w:rPr>
          <w:rtl w:val="0"/>
        </w:rPr>
        <w:t xml:space="preserve">- a system whereby eligibility for certain executive agency positions are determined by skills and qualifications. Enacted for realsies by the </w:t>
      </w:r>
      <w:r w:rsidDel="00000000" w:rsidR="00000000" w:rsidRPr="00000000">
        <w:rPr>
          <w:b w:val="1"/>
          <w:rtl w:val="0"/>
        </w:rPr>
        <w:t xml:space="preserve">Pendleton Civil Service Act and upheld by the Civil Service Commissions, which was then replaced by the Office of Personnel Management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Civil Service Reform Act </w:t>
      </w:r>
      <w:r w:rsidDel="00000000" w:rsidR="00000000" w:rsidRPr="00000000">
        <w:rPr>
          <w:rtl w:val="0"/>
        </w:rPr>
        <w:t xml:space="preserve">- replaces with the Civil Service Commission with the OPM, changes how federal employees are fired,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Code of Federal Regulations </w:t>
      </w:r>
      <w:r w:rsidDel="00000000" w:rsidR="00000000" w:rsidRPr="00000000">
        <w:rPr>
          <w:rtl w:val="0"/>
        </w:rPr>
        <w:t xml:space="preserve"> - where all regulations that pass must be consolidated. shortened to CFR.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Federal Register - </w:t>
      </w:r>
      <w:r w:rsidDel="00000000" w:rsidR="00000000" w:rsidRPr="00000000">
        <w:rPr>
          <w:rtl w:val="0"/>
        </w:rPr>
        <w:t xml:space="preserve">documents the progress of certain regulations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notice and comment opportunity</w:t>
      </w:r>
      <w:r w:rsidDel="00000000" w:rsidR="00000000" w:rsidRPr="00000000">
        <w:rPr>
          <w:rtl w:val="0"/>
        </w:rPr>
        <w:t xml:space="preserve"> - the ability for members of the public and stakeholders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share their comments on a certain regulation before its passage. usually mandated by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independent regulatory agencies</w:t>
      </w:r>
      <w:r w:rsidDel="00000000" w:rsidR="00000000" w:rsidRPr="00000000">
        <w:rPr>
          <w:rtl w:val="0"/>
        </w:rPr>
        <w:t xml:space="preserve"> - a regulatory authority created independent from any Big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15 Departments and charged with the power to create specific regulations amongst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other powers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US Securities and Exchange Commission (SEC)</w:t>
      </w:r>
      <w:r w:rsidDel="00000000" w:rsidR="00000000" w:rsidRPr="00000000">
        <w:rPr>
          <w:rtl w:val="0"/>
        </w:rPr>
        <w:t xml:space="preserve"> - Congress-created agency designed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protect the market from manipulation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Federal Elections Commission (FEC)</w:t>
      </w:r>
      <w:r w:rsidDel="00000000" w:rsidR="00000000" w:rsidRPr="00000000">
        <w:rPr>
          <w:rtl w:val="0"/>
        </w:rPr>
        <w:t xml:space="preserve"> - Congress-created agency designed to enforce rules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about campaign financing and other election rules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Congressional oversight - </w:t>
      </w:r>
      <w:r w:rsidDel="00000000" w:rsidR="00000000" w:rsidRPr="00000000">
        <w:rPr>
          <w:rtl w:val="0"/>
        </w:rPr>
        <w:t xml:space="preserve">Congress supervising executive actions and investigating misconduct, as well as calling bureaucrats and experts up to testify in order to make informed decisions.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Power of the purse </w:t>
      </w:r>
      <w:r w:rsidDel="00000000" w:rsidR="00000000" w:rsidRPr="00000000">
        <w:rPr>
          <w:rtl w:val="0"/>
        </w:rPr>
        <w:t xml:space="preserve">- the ability to relocate and spend public funds. Given to Congress who subsequently delegated that power elsewhere, including executive agencies through </w:t>
      </w:r>
      <w:r w:rsidDel="00000000" w:rsidR="00000000" w:rsidRPr="00000000">
        <w:rPr>
          <w:b w:val="1"/>
          <w:rtl w:val="0"/>
        </w:rPr>
        <w:t xml:space="preserve">granting authorization of spending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Appropriations - </w:t>
      </w:r>
      <w:r w:rsidDel="00000000" w:rsidR="00000000" w:rsidRPr="00000000">
        <w:rPr>
          <w:rtl w:val="0"/>
        </w:rPr>
        <w:t xml:space="preserve">the money that you can spend on receiving an authorization of spending.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