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FD" w:rsidRPr="00954A69" w:rsidRDefault="003B0FD7" w:rsidP="00E911FD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Unidad 2.</w:t>
      </w:r>
      <w:bookmarkStart w:id="0" w:name="_GoBack"/>
      <w:bookmarkEnd w:id="0"/>
      <w:r>
        <w:rPr>
          <w:rFonts w:ascii="Century Gothic" w:hAnsi="Century Gothic"/>
          <w:lang w:val="es-ES"/>
        </w:rPr>
        <w:t>1</w:t>
      </w:r>
      <w:r w:rsidR="00E911FD" w:rsidRPr="00954A69">
        <w:rPr>
          <w:rFonts w:ascii="Century Gothic" w:hAnsi="Century Gothic"/>
          <w:lang w:val="es-ES"/>
        </w:rPr>
        <w:t xml:space="preserve">: </w:t>
      </w:r>
      <w:r w:rsidR="00E911FD">
        <w:rPr>
          <w:rFonts w:ascii="Century Gothic" w:hAnsi="Century Gothic"/>
          <w:lang w:val="es-ES"/>
        </w:rPr>
        <w:t>La vida escolar</w:t>
      </w:r>
    </w:p>
    <w:p w:rsidR="00E911FD" w:rsidRPr="00954A69" w:rsidRDefault="003B0FD7" w:rsidP="00E911FD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E911FD" w:rsidRPr="009F5BD1" w:rsidRDefault="00E911FD" w:rsidP="00E911FD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</w:rPr>
      </w:pPr>
      <w:r w:rsidRPr="009F5BD1">
        <w:rPr>
          <w:rFonts w:ascii="Century Gothic" w:hAnsi="Century Gothic" w:cs="Century-BoldCondensed"/>
          <w:b/>
          <w:bCs/>
          <w:color w:val="0033FF"/>
          <w:sz w:val="36"/>
          <w:szCs w:val="36"/>
        </w:rPr>
        <w:t>Vocabulario</w:t>
      </w:r>
    </w:p>
    <w:p w:rsidR="001016E8" w:rsidRPr="005D3F91" w:rsidRDefault="001016E8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E911FD" w:rsidRPr="00B342CE" w:rsidRDefault="00E911FD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Pr="00B342CE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 xml:space="preserve">o talk about </w:t>
      </w:r>
      <w:r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>some classes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el álgebra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algebra</w:t>
      </w:r>
    </w:p>
    <w:p w:rsidR="00E911FD" w:rsidRPr="00082E75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82E75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biología</w:t>
      </w:r>
      <w:r w:rsidRPr="00082E75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82E75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iology</w:t>
      </w:r>
    </w:p>
    <w:p w:rsidR="00E911FD" w:rsidRPr="00082E75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82E75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física</w:t>
      </w:r>
      <w:r w:rsidRPr="00082E75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82E75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hysics</w:t>
      </w:r>
    </w:p>
    <w:p w:rsidR="00E911FD" w:rsidRPr="00082E75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82E75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geografía</w:t>
      </w:r>
      <w:r w:rsidRPr="00082E75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82E75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eography</w:t>
      </w:r>
    </w:p>
    <w:p w:rsidR="00E911FD" w:rsidRPr="00C5117B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C5117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geometría</w:t>
      </w:r>
      <w:r w:rsidRPr="00C5117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C5117B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geometry</w:t>
      </w:r>
    </w:p>
    <w:p w:rsidR="00E911F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C5117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historia</w:t>
      </w:r>
      <w:r w:rsidRPr="00C5117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C5117B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history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informática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computer science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sz w:val="20"/>
          <w:szCs w:val="20"/>
          <w:u w:val="single"/>
          <w:lang w:val="it-IT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 xml:space="preserve">la literatura 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literature</w:t>
      </w:r>
    </w:p>
    <w:p w:rsidR="00E911FD" w:rsidRPr="00C5117B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sz w:val="20"/>
          <w:szCs w:val="20"/>
          <w:u w:val="single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química</w:t>
      </w:r>
      <w:r w:rsidRPr="00C5117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C5117B">
        <w:rPr>
          <w:rFonts w:ascii="Century Gothic" w:hAnsi="Century Gothic" w:cs="NewCenturySchlbk-Roman"/>
          <w:sz w:val="20"/>
          <w:szCs w:val="20"/>
          <w:lang w:eastAsia="zh-CN"/>
        </w:rPr>
        <w:tab/>
      </w:r>
      <w:r>
        <w:rPr>
          <w:rFonts w:ascii="Century Gothic" w:hAnsi="Century Gothic" w:cs="NewCenturySchlbk-Roman"/>
          <w:sz w:val="20"/>
          <w:szCs w:val="20"/>
          <w:lang w:eastAsia="zh-CN"/>
        </w:rPr>
        <w:t>chemistry</w:t>
      </w:r>
    </w:p>
    <w:p w:rsidR="00E911FD" w:rsidRDefault="00E911FD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E911FD" w:rsidRPr="00B342CE" w:rsidRDefault="00E911FD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</w:pPr>
      <w:r w:rsidRPr="00B342CE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 xml:space="preserve">To talk about </w:t>
      </w:r>
      <w:r w:rsidRPr="00B342C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what you do in class</w:t>
      </w:r>
      <w:r w:rsidRPr="00B342CE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 </w:t>
      </w:r>
    </w:p>
    <w:p w:rsidR="00940BF3" w:rsidRPr="004B6140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informe</w:t>
      </w:r>
      <w:r w:rsidR="008151AE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/ el ensayo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report/essay</w:t>
      </w:r>
    </w:p>
    <w:p w:rsidR="00940BF3" w:rsidRPr="00597B13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97B1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laboratorio</w:t>
      </w:r>
      <w:r w:rsidRPr="00597B13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597B13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laboratory</w:t>
      </w:r>
    </w:p>
    <w:p w:rsidR="00940BF3" w:rsidRPr="00030964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03096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palabra</w:t>
      </w:r>
      <w:r w:rsidRPr="0003096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3096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word</w:t>
      </w:r>
    </w:p>
    <w:p w:rsidR="00940BF3" w:rsidRPr="00EB32AD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proyecto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project</w:t>
      </w:r>
    </w:p>
    <w:p w:rsidR="00940BF3" w:rsidRPr="00B35487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aprender de memoria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to memorize</w:t>
      </w:r>
    </w:p>
    <w:p w:rsidR="00940BF3" w:rsidRPr="00EB32AD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contestar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ab/>
        <w:t>to answer</w:t>
      </w:r>
    </w:p>
    <w:p w:rsidR="00940BF3" w:rsidRPr="00EB32AD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dar un discurso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ab/>
        <w:t>to give a speech</w:t>
      </w:r>
    </w:p>
    <w:p w:rsidR="00940BF3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discutir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ab/>
        <w:t>to discuss</w:t>
      </w:r>
    </w:p>
    <w:p w:rsidR="00940BF3" w:rsidRPr="00EB32AD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entender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understand</w:t>
      </w:r>
    </w:p>
    <w:p w:rsidR="00940BF3" w:rsidRPr="000F1465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F146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explicar</w:t>
      </w:r>
      <w:r w:rsidRPr="000F146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F1465">
        <w:rPr>
          <w:rFonts w:ascii="Century Gothic" w:hAnsi="Century Gothic" w:cs="NewCenturySchlbk-Roman"/>
          <w:sz w:val="20"/>
          <w:szCs w:val="20"/>
          <w:lang w:eastAsia="zh-CN"/>
        </w:rPr>
        <w:tab/>
        <w:t>to explain</w:t>
      </w:r>
    </w:p>
    <w:p w:rsidR="00940BF3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hacer una pregunta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ask a question</w:t>
      </w:r>
    </w:p>
    <w:p w:rsidR="00940BF3" w:rsidRPr="00940BF3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          </w:t>
      </w:r>
      <w:r w:rsidRPr="00940B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una presentación</w:t>
      </w:r>
      <w:r w:rsidRPr="00940BF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40BF3">
        <w:rPr>
          <w:rFonts w:ascii="Century Gothic" w:hAnsi="Century Gothic" w:cs="NewCenturySchlbk-Roman"/>
          <w:sz w:val="20"/>
          <w:szCs w:val="20"/>
          <w:lang w:eastAsia="zh-CN"/>
        </w:rPr>
        <w:tab/>
        <w:t>to make a presentation</w:t>
      </w:r>
    </w:p>
    <w:p w:rsidR="00940BF3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</w:t>
      </w:r>
      <w:r w:rsidRPr="00940B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un experimento</w:t>
      </w:r>
      <w:r w:rsidRPr="00940BF3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do an experiment </w:t>
      </w:r>
    </w:p>
    <w:p w:rsidR="00940BF3" w:rsidRPr="00940BF3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0B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pedir ayuda</w:t>
      </w:r>
      <w:r w:rsidRPr="00940BF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35487"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B35487" w:rsidRPr="00B35487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35487" w:rsidRPr="00B35487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35487" w:rsidRPr="00B35487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</w:t>
      </w:r>
      <w:r w:rsidR="00B35487"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940BF3">
        <w:rPr>
          <w:rFonts w:ascii="Century Gothic" w:hAnsi="Century Gothic" w:cs="NewCenturySchlbk-Roman"/>
          <w:sz w:val="20"/>
          <w:szCs w:val="20"/>
          <w:lang w:eastAsia="zh-CN"/>
        </w:rPr>
        <w:tab/>
        <w:t>to ask for help</w:t>
      </w:r>
    </w:p>
    <w:p w:rsidR="00940BF3" w:rsidRPr="00EB32AD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sacar una buena nota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get a good grade</w:t>
      </w:r>
    </w:p>
    <w:p w:rsidR="00940BF3" w:rsidRPr="00B35487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tomar apuntes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take notes</w:t>
      </w:r>
    </w:p>
    <w:p w:rsidR="00940BF3" w:rsidRPr="00B35487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          un examen/una prueba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take a test</w:t>
      </w:r>
    </w:p>
    <w:p w:rsidR="00940BF3" w:rsidRPr="00940BF3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940BF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hay que </w:t>
      </w:r>
      <w:r w:rsidRPr="00D81DE5">
        <w:rPr>
          <w:rFonts w:ascii="Century Gothic" w:hAnsi="Century Gothic" w:cs="NewCenturySchlbk-Bold"/>
          <w:bCs/>
          <w:i/>
          <w:sz w:val="20"/>
          <w:szCs w:val="20"/>
          <w:lang w:val="es-ES_tradnl" w:eastAsia="zh-CN"/>
        </w:rPr>
        <w:t>+  infinitivo</w:t>
      </w:r>
      <w:r w:rsidRPr="00940BF3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940BF3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one must</w:t>
      </w:r>
    </w:p>
    <w:p w:rsidR="00940BF3" w:rsidRPr="00940BF3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40B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se prohíbe </w:t>
      </w:r>
      <w:r w:rsidRPr="00D81DE5">
        <w:rPr>
          <w:rFonts w:ascii="Century Gothic" w:hAnsi="Century Gothic" w:cs="NewCenturySchlbk-Bold"/>
          <w:bCs/>
          <w:i/>
          <w:sz w:val="20"/>
          <w:szCs w:val="20"/>
          <w:lang w:eastAsia="zh-CN"/>
        </w:rPr>
        <w:t>+ infinitivo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it is forbidden              </w:t>
      </w:r>
      <w:r w:rsidRPr="00940B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eastAsia="zh-CN"/>
        </w:rPr>
      </w:pPr>
    </w:p>
    <w:p w:rsidR="00E911FD" w:rsidRPr="00B342CE" w:rsidRDefault="00E911FD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Pr="00B342CE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>o talk about classroom rules</w:t>
      </w:r>
    </w:p>
    <w:p w:rsidR="00940BF3" w:rsidRPr="00B35487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regla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rule</w:t>
      </w:r>
    </w:p>
    <w:p w:rsidR="00940BF3" w:rsidRPr="00B342CE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 tiempo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on time</w:t>
      </w:r>
    </w:p>
    <w:p w:rsidR="00940BF3" w:rsidRPr="00B342CE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entregar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to turn in</w:t>
      </w:r>
    </w:p>
    <w:p w:rsidR="00940BF3" w:rsidRPr="00B342CE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llegar tarde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to arrive late</w:t>
      </w:r>
    </w:p>
    <w:p w:rsidR="00940BF3" w:rsidRPr="00B342CE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prestar atención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to pay attention</w:t>
      </w:r>
    </w:p>
    <w:p w:rsidR="00940BF3" w:rsidRPr="00B35487" w:rsidRDefault="00940B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respetar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to respect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sz w:val="20"/>
          <w:szCs w:val="20"/>
          <w:u w:val="single"/>
          <w:lang w:eastAsia="zh-CN"/>
        </w:rPr>
      </w:pPr>
    </w:p>
    <w:p w:rsidR="00940BF3" w:rsidRPr="004B6140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4B6140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Negative and affirmative words</w:t>
      </w:r>
    </w:p>
    <w:p w:rsidR="00940BF3" w:rsidRPr="00EB32AD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alguien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someone, anyone</w:t>
      </w:r>
    </w:p>
    <w:p w:rsidR="00940BF3" w:rsidRPr="00EB32AD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algún, alguna,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algunos, -as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some, any</w:t>
      </w:r>
    </w:p>
    <w:p w:rsidR="00940BF3" w:rsidRPr="00597B13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97B1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nadie</w:t>
      </w:r>
      <w:r w:rsidRPr="00597B1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597B13">
        <w:rPr>
          <w:rFonts w:ascii="Century Gothic" w:hAnsi="Century Gothic" w:cs="NewCenturySchlbk-Roman"/>
          <w:sz w:val="20"/>
          <w:szCs w:val="20"/>
          <w:lang w:eastAsia="zh-CN"/>
        </w:rPr>
        <w:t>no one, nobody</w:t>
      </w:r>
    </w:p>
    <w:p w:rsidR="00940BF3" w:rsidRPr="00B342CE" w:rsidRDefault="00940BF3" w:rsidP="00940B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97B1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ningún, nin</w:t>
      </w: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guno, -a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no, none, not any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2B3956" w:rsidRDefault="002B3956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AF3B00" w:rsidRDefault="00AF3B00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E911FD" w:rsidRPr="00597B13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597B13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name school objects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armario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locker</w:t>
      </w:r>
    </w:p>
    <w:p w:rsidR="00E911FD" w:rsidRPr="00B342CE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asiento</w:t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>seat</w:t>
      </w:r>
    </w:p>
    <w:p w:rsidR="00E911FD" w:rsidRPr="00B342CE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carnet de identidad</w:t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>I.D. card</w:t>
      </w:r>
    </w:p>
    <w:p w:rsidR="00E911FD" w:rsidRPr="00B342CE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cinta adhesiva</w:t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>transparent tape</w:t>
      </w:r>
    </w:p>
    <w:p w:rsidR="00E911FD" w:rsidRPr="00B342CE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grapadora</w:t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>stapler</w:t>
      </w:r>
    </w:p>
    <w:p w:rsidR="00E911FD" w:rsidRPr="00B342CE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materiales</w:t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val="es-ES" w:eastAsia="zh-CN"/>
        </w:rPr>
        <w:t>supplies, materials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las tijeras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ab/>
        <w:t>scissors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E911F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597B13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</w:t>
      </w:r>
    </w:p>
    <w:p w:rsidR="00E70218" w:rsidRPr="00B342CE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Italic"/>
          <w:i/>
          <w:iCs/>
          <w:sz w:val="20"/>
          <w:szCs w:val="20"/>
          <w:lang w:eastAsia="zh-CN"/>
        </w:rPr>
      </w:pPr>
      <w:r w:rsidRPr="00B342CE">
        <w:rPr>
          <w:rFonts w:ascii="Century Gothic" w:hAnsi="Century Gothic" w:cs="Frutiger-Black"/>
          <w:b/>
          <w:bCs/>
          <w:sz w:val="20"/>
          <w:szCs w:val="20"/>
          <w:lang w:eastAsia="zh-CN"/>
        </w:rPr>
        <w:t xml:space="preserve">almorzar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B342C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342C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ue) </w:t>
      </w:r>
      <w:r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ab/>
      </w:r>
      <w:r w:rsidRPr="00AD3EE0">
        <w:rPr>
          <w:rFonts w:ascii="Century Gothic" w:hAnsi="Century Gothic" w:cs="Frutiger-Italic"/>
          <w:iCs/>
          <w:sz w:val="20"/>
          <w:szCs w:val="20"/>
          <w:lang w:eastAsia="zh-CN"/>
        </w:rPr>
        <w:t>to have lunch</w:t>
      </w:r>
    </w:p>
    <w:p w:rsidR="00E70218" w:rsidRPr="00EB32AD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aprobar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(o </w:t>
      </w:r>
      <w:r w:rsidR="00B35487" w:rsidRPr="00B342C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35487" w:rsidRPr="00B342C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ue)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succeed, to do well</w:t>
      </w:r>
    </w:p>
    <w:p w:rsidR="00E70218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conocer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(</w:t>
      </w:r>
      <w:r w:rsidR="00B35487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c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 </w:t>
      </w:r>
      <w:r w:rsidR="00B35487" w:rsidRPr="00B35487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35487" w:rsidRPr="00B35487">
        <w:rPr>
          <w:rFonts w:ascii="Century Gothic" w:eastAsia="ZapfDingbats" w:hAnsi="Century Gothic" w:cs="ZapfDingbats"/>
          <w:b/>
          <w:sz w:val="20"/>
          <w:szCs w:val="20"/>
          <w:lang w:eastAsia="zh-CN"/>
        </w:rPr>
        <w:t xml:space="preserve"> </w:t>
      </w:r>
      <w:r w:rsidR="00B35487" w:rsidRPr="00B35487">
        <w:rPr>
          <w:rFonts w:ascii="Century Gothic" w:eastAsia="ZapfDingbats" w:hAnsi="Century Gothic" w:cs="ZapfDingbats"/>
          <w:b/>
          <w:i/>
          <w:sz w:val="20"/>
          <w:szCs w:val="20"/>
          <w:lang w:eastAsia="zh-CN"/>
        </w:rPr>
        <w:t>zc</w:t>
      </w:r>
      <w:r w:rsidR="00B35487"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>)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to know</w:t>
      </w:r>
      <w:r>
        <w:rPr>
          <w:rFonts w:ascii="Century Gothic" w:hAnsi="Century Gothic" w:cs="NewCenturySchlbk-Roman"/>
          <w:sz w:val="20"/>
          <w:szCs w:val="20"/>
          <w:lang w:eastAsia="zh-CN"/>
        </w:rPr>
        <w:t>, to be acquainted with</w:t>
      </w:r>
    </w:p>
    <w:p w:rsidR="00E70218" w:rsidRPr="00B342CE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Italic"/>
          <w:i/>
          <w:iCs/>
          <w:sz w:val="20"/>
          <w:szCs w:val="20"/>
          <w:lang w:eastAsia="zh-CN"/>
        </w:rPr>
      </w:pPr>
      <w:r w:rsidRPr="00B342CE">
        <w:rPr>
          <w:rFonts w:ascii="Century Gothic" w:hAnsi="Century Gothic" w:cs="Frutiger-Black"/>
          <w:b/>
          <w:bCs/>
          <w:sz w:val="20"/>
          <w:szCs w:val="20"/>
          <w:lang w:eastAsia="zh-CN"/>
        </w:rPr>
        <w:t xml:space="preserve">empezar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B342C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342C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ie) </w:t>
      </w:r>
      <w:r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ab/>
      </w:r>
      <w:r w:rsidRPr="00AD3EE0">
        <w:rPr>
          <w:rFonts w:ascii="Century Gothic" w:hAnsi="Century Gothic" w:cs="Frutiger-Italic"/>
          <w:iCs/>
          <w:sz w:val="20"/>
          <w:szCs w:val="20"/>
          <w:lang w:eastAsia="zh-CN"/>
        </w:rPr>
        <w:t>to start, to begin</w:t>
      </w:r>
    </w:p>
    <w:p w:rsidR="00E70218" w:rsidRPr="00B342CE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Italic"/>
          <w:i/>
          <w:iCs/>
          <w:sz w:val="20"/>
          <w:szCs w:val="20"/>
          <w:lang w:eastAsia="zh-CN"/>
        </w:rPr>
      </w:pPr>
      <w:r w:rsidRPr="00B342CE">
        <w:rPr>
          <w:rFonts w:ascii="Century Gothic" w:hAnsi="Century Gothic" w:cs="Frutiger-Black"/>
          <w:b/>
          <w:bCs/>
          <w:sz w:val="20"/>
          <w:szCs w:val="20"/>
          <w:lang w:eastAsia="zh-CN"/>
        </w:rPr>
        <w:t xml:space="preserve">entender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B342C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342C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ie) </w:t>
      </w:r>
      <w:r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ab/>
      </w:r>
      <w:r w:rsidRPr="00AD3EE0">
        <w:rPr>
          <w:rFonts w:ascii="Century Gothic" w:hAnsi="Century Gothic" w:cs="Frutiger-Italic"/>
          <w:iCs/>
          <w:sz w:val="20"/>
          <w:szCs w:val="20"/>
          <w:lang w:eastAsia="zh-CN"/>
        </w:rPr>
        <w:t>to understand</w:t>
      </w:r>
    </w:p>
    <w:p w:rsidR="00E70218" w:rsidRPr="00EB32AD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fracasar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fail</w:t>
      </w:r>
    </w:p>
    <w:p w:rsidR="00E70218" w:rsidRPr="00B342CE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Frutiger-Italic" w:hAnsi="Frutiger-Italic" w:cs="Frutiger-Italic"/>
          <w:i/>
          <w:iCs/>
          <w:sz w:val="22"/>
          <w:szCs w:val="22"/>
          <w:lang w:eastAsia="zh-CN"/>
        </w:rPr>
      </w:pPr>
      <w:r w:rsidRPr="00B342CE">
        <w:rPr>
          <w:rFonts w:ascii="Century Gothic" w:hAnsi="Century Gothic" w:cs="Frutiger-Black"/>
          <w:b/>
          <w:bCs/>
          <w:sz w:val="20"/>
          <w:szCs w:val="20"/>
          <w:lang w:eastAsia="zh-CN"/>
        </w:rPr>
        <w:t xml:space="preserve">repetir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B342C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342C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B342CE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i) </w:t>
      </w:r>
      <w:r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ab/>
      </w:r>
      <w:r w:rsidRPr="00AD3EE0">
        <w:rPr>
          <w:rFonts w:ascii="Century Gothic" w:hAnsi="Century Gothic" w:cs="Frutiger-Italic"/>
          <w:iCs/>
          <w:sz w:val="20"/>
          <w:szCs w:val="20"/>
          <w:lang w:eastAsia="zh-CN"/>
        </w:rPr>
        <w:t>to repeat</w:t>
      </w:r>
    </w:p>
    <w:p w:rsidR="00E70218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sab</w:t>
      </w: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er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to know</w:t>
      </w:r>
      <w:r>
        <w:rPr>
          <w:rFonts w:ascii="Century Gothic" w:hAnsi="Century Gothic" w:cs="NewCenturySchlbk-Roman"/>
          <w:sz w:val="20"/>
          <w:szCs w:val="20"/>
          <w:lang w:eastAsia="zh-CN"/>
        </w:rPr>
        <w:t>, to know how</w:t>
      </w:r>
    </w:p>
    <w:p w:rsidR="00E70218" w:rsidRDefault="00B35487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salir</w:t>
      </w:r>
      <w:r w:rsidR="00E7021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bien/mal</w:t>
      </w:r>
      <w:r w:rsidR="00E70218"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eastAsia="zh-CN"/>
        </w:rPr>
        <w:tab/>
      </w:r>
      <w:r>
        <w:rPr>
          <w:rFonts w:ascii="Century Gothic" w:hAnsi="Century Gothic" w:cs="NewCenturySchlbk-Roman"/>
          <w:sz w:val="20"/>
          <w:szCs w:val="20"/>
          <w:lang w:eastAsia="zh-CN"/>
        </w:rPr>
        <w:t>to do</w:t>
      </w:r>
      <w:r w:rsidR="00E70218">
        <w:rPr>
          <w:rFonts w:ascii="Century Gothic" w:hAnsi="Century Gothic" w:cs="NewCenturySchlbk-Roman"/>
          <w:sz w:val="20"/>
          <w:szCs w:val="20"/>
          <w:lang w:eastAsia="zh-CN"/>
        </w:rPr>
        <w:t xml:space="preserve"> well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eastAsia="zh-CN"/>
        </w:rPr>
        <w:t>/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eastAsia="zh-CN"/>
        </w:rPr>
        <w:t>poorly</w:t>
      </w:r>
    </w:p>
    <w:p w:rsidR="00E70218" w:rsidRPr="00B342CE" w:rsidRDefault="00E70218" w:rsidP="00E7021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sobre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on, about</w:t>
      </w:r>
    </w:p>
    <w:p w:rsidR="00E911FD" w:rsidRPr="00B342CE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42C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lo que</w:t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342CE">
        <w:rPr>
          <w:rFonts w:ascii="Century Gothic" w:hAnsi="Century Gothic" w:cs="NewCenturySchlbk-Roman"/>
          <w:sz w:val="20"/>
          <w:szCs w:val="20"/>
          <w:lang w:eastAsia="zh-CN"/>
        </w:rPr>
        <w:t>what</w:t>
      </w:r>
    </w:p>
    <w:p w:rsidR="00E911FD" w:rsidRDefault="00E911FD" w:rsidP="00E911F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1"/>
          <w:szCs w:val="21"/>
          <w:lang w:eastAsia="zh-CN"/>
        </w:rPr>
      </w:pPr>
    </w:p>
    <w:p w:rsidR="00E911FD" w:rsidRPr="004E5391" w:rsidRDefault="00E911FD" w:rsidP="00E911FD">
      <w:pPr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extracurricular activities</w:t>
      </w:r>
    </w:p>
    <w:p w:rsidR="00E824E8" w:rsidRPr="003B0FD7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B0FD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hacer gimnasia</w:t>
      </w:r>
      <w:r w:rsidRPr="003B0FD7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3B0FD7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do gymnastics</w:t>
      </w:r>
    </w:p>
    <w:p w:rsidR="00E824E8" w:rsidRPr="004B6140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jugar a los bolos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bowl</w:t>
      </w:r>
    </w:p>
    <w:p w:rsidR="00E70218" w:rsidRPr="00E70218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las </w:t>
      </w:r>
      <w:r w:rsidRPr="00E7021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actividades extracurriculares</w:t>
      </w:r>
      <w:r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extracurricular activities</w:t>
      </w:r>
    </w:p>
    <w:p w:rsidR="00E70218" w:rsidRPr="00E70218" w:rsidRDefault="00E7021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el </w:t>
      </w:r>
      <w:r w:rsidRPr="00E7021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ajedrez</w:t>
      </w:r>
      <w:r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chess</w:t>
      </w:r>
    </w:p>
    <w:p w:rsidR="00E70218" w:rsidRPr="00306F26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E70218"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animador, la animadora</w:t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cheerleader</w:t>
      </w:r>
    </w:p>
    <w:p w:rsidR="00E70218" w:rsidRPr="00E70218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las </w:t>
      </w:r>
      <w:r w:rsidR="00E70218" w:rsidRPr="00E7021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artes marciales</w:t>
      </w:r>
      <w:r w:rsidR="00E70218"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E70218"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martial arts</w:t>
      </w:r>
    </w:p>
    <w:p w:rsidR="00E824E8" w:rsidRPr="00B35487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club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club</w:t>
      </w:r>
    </w:p>
    <w:p w:rsidR="00E70218" w:rsidRPr="00B35487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el </w:t>
      </w:r>
      <w:r w:rsidR="00E70218"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club atlético</w:t>
      </w:r>
      <w:r w:rsidR="00E70218"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70218"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athletic club</w:t>
      </w:r>
    </w:p>
    <w:p w:rsidR="00E70218" w:rsidRPr="00306F26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E70218"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equipo</w:t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team</w:t>
      </w:r>
    </w:p>
    <w:p w:rsidR="00E70218" w:rsidRPr="00306F26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="00E70218"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fotografía</w:t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photography</w:t>
      </w:r>
    </w:p>
    <w:p w:rsidR="00E70218" w:rsidRPr="00E70218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el </w:t>
      </w:r>
      <w:r w:rsidR="00E70218" w:rsidRPr="00E7021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hockey</w:t>
      </w:r>
      <w:r w:rsidR="00E70218"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E70218" w:rsidRPr="00E7021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hockey</w:t>
      </w:r>
    </w:p>
    <w:p w:rsidR="00E70218" w:rsidRPr="000F1465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="00E70218" w:rsidRPr="000F1465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natación</w:t>
      </w:r>
      <w:r w:rsidR="00E70218" w:rsidRPr="000F1465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 w:rsidRPr="000F1465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swimming</w:t>
      </w:r>
    </w:p>
    <w:p w:rsidR="00E70218" w:rsidRPr="00306F26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E70218"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pasatiempo</w:t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pastime</w:t>
      </w:r>
    </w:p>
    <w:p w:rsidR="00E70218" w:rsidRPr="00306F26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="00E70218"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práctica</w:t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practice</w:t>
      </w:r>
    </w:p>
    <w:p w:rsidR="00E70218" w:rsidRPr="00306F26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="00E70218"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reunión</w:t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70218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70218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meeting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fotógrafo, la fotógrafa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photographer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los </w:t>
      </w: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jóvenes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young people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miembro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member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_tradnl" w:eastAsia="zh-CN"/>
        </w:rPr>
      </w:pPr>
    </w:p>
    <w:p w:rsidR="00E824E8" w:rsidRPr="004E5391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actions with activities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asistir a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attend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ganar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win, to earn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grabar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record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participar (en)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participate (in)</w:t>
      </w:r>
    </w:p>
    <w:p w:rsidR="00E824E8" w:rsidRPr="005D3F91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D3F9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perder </w:t>
      </w:r>
      <w:r w:rsidRPr="005D3F91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5D3F91">
        <w:rPr>
          <w:rFonts w:ascii="MS Gothic" w:eastAsia="MS Gothic" w:hAnsi="MS Gothic" w:cs="MS Gothic" w:hint="eastAsia"/>
          <w:sz w:val="20"/>
          <w:szCs w:val="20"/>
          <w:lang w:eastAsia="zh-CN"/>
        </w:rPr>
        <w:t>➝</w:t>
      </w:r>
      <w:r w:rsidRPr="005D3F91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ab/>
        <w:t>to lose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tomar lecciones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take lessons</w:t>
      </w:r>
    </w:p>
    <w:p w:rsidR="00E824E8" w:rsidRPr="00306F26" w:rsidRDefault="00E824E8" w:rsidP="00E824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volver </w:t>
      </w:r>
      <w:r w:rsidRPr="00306F26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306F26">
        <w:rPr>
          <w:rFonts w:ascii="MS Gothic" w:eastAsia="MS Gothic" w:hAnsi="MS Gothic" w:cs="MS Gothic" w:hint="eastAsia"/>
          <w:sz w:val="20"/>
          <w:szCs w:val="20"/>
          <w:lang w:eastAsia="zh-CN"/>
        </w:rPr>
        <w:t>➝</w:t>
      </w:r>
      <w:r w:rsidRPr="00306F26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306F26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return</w:t>
      </w:r>
    </w:p>
    <w:p w:rsidR="00E824E8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E824E8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E911FD" w:rsidRPr="004E5391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music and drama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banda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band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bailarín, la bailarina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dancer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canción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song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cantante</w:t>
      </w:r>
      <w:r w:rsidR="008151A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, la cantante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singer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coro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chorus, choir</w:t>
      </w:r>
    </w:p>
    <w:p w:rsidR="00E911FD" w:rsidRPr="00306F26" w:rsidRDefault="002D11F3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ensayo [</w:t>
      </w:r>
      <w:r w:rsidR="00E911F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ensayar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]</w:t>
      </w:r>
      <w:r w:rsidR="00E911FD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911FD"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rehearsal</w:t>
      </w:r>
      <w:r w:rsidR="00D81DE5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>
        <w:rPr>
          <w:rFonts w:ascii="Century Gothic" w:hAnsi="Century Gothic" w:cs="NewCenturySchlbk-Roman"/>
          <w:sz w:val="20"/>
          <w:szCs w:val="20"/>
          <w:lang w:val="es-ES" w:eastAsia="zh-CN"/>
        </w:rPr>
        <w:t>/</w:t>
      </w:r>
      <w:r w:rsidR="00D81DE5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>
        <w:rPr>
          <w:rFonts w:ascii="Century Gothic" w:hAnsi="Century Gothic" w:cs="NewCenturySchlbk-Roman"/>
          <w:sz w:val="20"/>
          <w:szCs w:val="20"/>
          <w:lang w:val="es-ES" w:eastAsia="zh-CN"/>
        </w:rPr>
        <w:t>to rehearse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músico, la música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musician</w:t>
      </w:r>
    </w:p>
    <w:p w:rsidR="00E911FD" w:rsidRPr="00EB32A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orquesta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orchestra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voz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voice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E911FD" w:rsidRPr="004E5391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and describe Internet activities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crear una página Web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create a Web page</w:t>
      </w:r>
    </w:p>
    <w:p w:rsidR="00E911FD" w:rsidRPr="00EB32A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estar en línea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be online</w:t>
      </w:r>
    </w:p>
    <w:p w:rsidR="00E911FD" w:rsidRPr="00EB32A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hacer una búsqueda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EB32A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do a search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navegar en la Red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surf the Web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visitar salones de chat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to visit chat rooms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E911FD" w:rsidRPr="004E5391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entre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ab/>
        <w:t>among, between</w:t>
      </w:r>
    </w:p>
    <w:p w:rsidR="00E911FD" w:rsidRPr="003B0FD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0FD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interés</w:t>
      </w:r>
      <w:r w:rsidRPr="003B0FD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3B0FD7">
        <w:rPr>
          <w:rFonts w:ascii="Century Gothic" w:hAnsi="Century Gothic" w:cs="NewCenturySchlbk-Roman"/>
          <w:sz w:val="20"/>
          <w:szCs w:val="20"/>
          <w:lang w:eastAsia="zh-CN"/>
        </w:rPr>
        <w:tab/>
        <w:t>interest</w:t>
      </w:r>
    </w:p>
    <w:p w:rsidR="00E911FD" w:rsidRPr="003B0FD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0FD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oportunidad</w:t>
      </w:r>
      <w:r w:rsidRPr="003B0FD7">
        <w:rPr>
          <w:rFonts w:ascii="Century Gothic" w:hAnsi="Century Gothic" w:cs="NewCenturySchlbk-Roman"/>
          <w:sz w:val="20"/>
          <w:szCs w:val="20"/>
          <w:lang w:eastAsia="zh-CN"/>
        </w:rPr>
        <w:tab/>
        <w:t>opportunity</w:t>
      </w:r>
    </w:p>
    <w:p w:rsidR="00E911FD" w:rsidRPr="003B0FD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E911FD" w:rsidRPr="004E5391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tell how long something has been going on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¿Cuánto tiempo hace que</w:t>
      </w:r>
      <w:r w:rsidR="00E824E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___</w:t>
      </w:r>
      <w:r w:rsidRPr="00306F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?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How long </w:t>
      </w:r>
      <w:r w:rsidR="00E824E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___</w:t>
      </w:r>
      <w:r w:rsidRPr="00306F26">
        <w:rPr>
          <w:rFonts w:ascii="Century Gothic" w:hAnsi="Century Gothic" w:cs="NewCenturySchlbk-Roman"/>
          <w:sz w:val="20"/>
          <w:szCs w:val="20"/>
          <w:lang w:val="es-ES" w:eastAsia="zh-CN"/>
        </w:rPr>
        <w:t>?</w:t>
      </w:r>
    </w:p>
    <w:p w:rsidR="00E911FD" w:rsidRPr="00E824E8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Hace 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+ </w:t>
      </w:r>
      <w:r w:rsidRPr="00306F26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 xml:space="preserve">time </w:t>
      </w:r>
      <w:r w:rsidRPr="00306F2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+ que </w:t>
      </w:r>
      <w:r w:rsidR="00E824E8" w:rsidRPr="00E824E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It has been </w:t>
      </w:r>
      <w:r w:rsidR="00E824E8" w:rsidRPr="00E824E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E911FD" w:rsidRPr="004E5391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4E539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make comparisons</w:t>
      </w:r>
    </w:p>
    <w:p w:rsidR="00E911FD" w:rsidRPr="00306F2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B32A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tan 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+ </w:t>
      </w:r>
      <w:r w:rsidRPr="00EB32AD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>adj</w:t>
      </w:r>
      <w:r w:rsidRPr="00EB32AD">
        <w:rPr>
          <w:rFonts w:ascii="Century Gothic" w:hAnsi="Century Gothic" w:cs="NewCenturySchlbk-Roman"/>
          <w:sz w:val="20"/>
          <w:szCs w:val="20"/>
          <w:lang w:eastAsia="zh-CN"/>
        </w:rPr>
        <w:t xml:space="preserve">. + </w:t>
      </w:r>
      <w:r w:rsidRPr="00EB32A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como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as + </w:t>
      </w:r>
      <w:r w:rsidRPr="00306F26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>adj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. + as</w:t>
      </w:r>
    </w:p>
    <w:p w:rsidR="00E911FD" w:rsidRPr="004B614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tantos(as)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+ </w:t>
      </w:r>
      <w:r w:rsidRPr="004B6140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 xml:space="preserve">noun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+ </w:t>
      </w: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como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 xml:space="preserve">as much / many + </w:t>
      </w:r>
      <w:r w:rsidRPr="00306F26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 xml:space="preserve">noun </w:t>
      </w:r>
      <w:r w:rsidRPr="00306F26">
        <w:rPr>
          <w:rFonts w:ascii="Century Gothic" w:hAnsi="Century Gothic" w:cs="NewCenturySchlbk-Roman"/>
          <w:sz w:val="20"/>
          <w:szCs w:val="20"/>
          <w:lang w:eastAsia="zh-CN"/>
        </w:rPr>
        <w:t>+ as</w:t>
      </w:r>
    </w:p>
    <w:p w:rsidR="00E911FD" w:rsidRPr="004B6140" w:rsidRDefault="00E911FD" w:rsidP="00E911FD">
      <w:pPr>
        <w:autoSpaceDE w:val="0"/>
        <w:autoSpaceDN w:val="0"/>
        <w:adjustRightInd w:val="0"/>
        <w:rPr>
          <w:rFonts w:ascii="NewCenturySchlbk-Bold" w:hAnsi="NewCenturySchlbk-Bold" w:cs="NewCenturySchlbk-Bold"/>
          <w:b/>
          <w:bCs/>
          <w:color w:val="0033FF"/>
          <w:sz w:val="21"/>
          <w:szCs w:val="21"/>
          <w:lang w:eastAsia="zh-CN"/>
        </w:rPr>
      </w:pPr>
    </w:p>
    <w:p w:rsidR="00E911FD" w:rsidRPr="004B6140" w:rsidRDefault="00E911FD" w:rsidP="00E911F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1"/>
          <w:szCs w:val="21"/>
          <w:lang w:eastAsia="zh-CN"/>
        </w:rPr>
      </w:pPr>
    </w:p>
    <w:p w:rsidR="00E911FD" w:rsidRPr="004B6140" w:rsidRDefault="00E911FD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E911FD" w:rsidRPr="004B6140" w:rsidSect="002B3956">
          <w:headerReference w:type="default" r:id="rId8"/>
          <w:footerReference w:type="default" r:id="rId9"/>
          <w:type w:val="continuous"/>
          <w:pgSz w:w="12240" w:h="15840"/>
          <w:pgMar w:top="1537" w:right="1800" w:bottom="1008" w:left="1800" w:header="810" w:footer="288" w:gutter="0"/>
          <w:cols w:space="720"/>
          <w:noEndnote/>
          <w:docGrid w:linePitch="326"/>
        </w:sectPr>
      </w:pP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970AFF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970AFF" w:rsidRPr="007C3104" w:rsidRDefault="00970AFF" w:rsidP="00970AFF">
      <w:pPr>
        <w:autoSpaceDE w:val="0"/>
        <w:autoSpaceDN w:val="0"/>
        <w:adjustRightInd w:val="0"/>
        <w:rPr>
          <w:rFonts w:ascii="NewCenturySchlbk-Bold" w:hAnsi="NewCenturySchlbk-Bold" w:cs="NewCenturySchlbk-Bold"/>
          <w:b/>
          <w:bCs/>
          <w:color w:val="0033FF"/>
          <w:sz w:val="21"/>
          <w:szCs w:val="21"/>
          <w:lang w:eastAsia="zh-CN"/>
        </w:rPr>
      </w:pPr>
    </w:p>
    <w:p w:rsidR="00970AFF" w:rsidRPr="002D11F3" w:rsidRDefault="00970AFF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970AFF" w:rsidRPr="002D11F3" w:rsidSect="005D3F91">
          <w:headerReference w:type="default" r:id="rId10"/>
          <w:type w:val="continuous"/>
          <w:pgSz w:w="12240" w:h="15840"/>
          <w:pgMar w:top="1440" w:right="1800" w:bottom="1008" w:left="1800" w:header="720" w:footer="432" w:gutter="0"/>
          <w:cols w:space="720"/>
          <w:noEndnote/>
          <w:docGrid w:linePitch="326"/>
        </w:sectPr>
      </w:pPr>
    </w:p>
    <w:p w:rsidR="00970AFF" w:rsidRPr="002D11F3" w:rsidRDefault="00970AFF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sectPr w:rsidR="00970AFF" w:rsidRPr="002D11F3" w:rsidSect="00E911FD">
      <w:headerReference w:type="default" r:id="rId11"/>
      <w:type w:val="continuous"/>
      <w:pgSz w:w="12240" w:h="15840"/>
      <w:pgMar w:top="1440" w:right="1800" w:bottom="1008" w:left="1800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40" w:rsidRDefault="004B6140" w:rsidP="00A322D6">
      <w:r>
        <w:separator/>
      </w:r>
    </w:p>
  </w:endnote>
  <w:endnote w:type="continuationSeparator" w:id="0">
    <w:p w:rsidR="004B6140" w:rsidRDefault="004B614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CenturySchlbk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036226"/>
      <w:docPartObj>
        <w:docPartGallery w:val="Page Numbers (Bottom of Page)"/>
        <w:docPartUnique/>
      </w:docPartObj>
    </w:sdtPr>
    <w:sdtEndPr/>
    <w:sdtContent>
      <w:p w:rsidR="002B3956" w:rsidRDefault="003B0FD7" w:rsidP="002B3956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2B3956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2B3956" w:rsidRDefault="002B3956" w:rsidP="002B3956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2…2015</w:t>
        </w:r>
      </w:p>
      <w:p w:rsidR="002B3956" w:rsidRDefault="002B3956" w:rsidP="002B3956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2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2B3956" w:rsidRDefault="002B3956" w:rsidP="002B3956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3B0FD7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40" w:rsidRDefault="004B6140" w:rsidP="00A322D6">
      <w:r>
        <w:separator/>
      </w:r>
    </w:p>
  </w:footnote>
  <w:footnote w:type="continuationSeparator" w:id="0">
    <w:p w:rsidR="004B6140" w:rsidRDefault="004B614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 w:rsidRPr="00E911FD">
      <w:rPr>
        <w:noProof/>
      </w:rPr>
      <w:drawing>
        <wp:anchor distT="0" distB="0" distL="114300" distR="114300" simplePos="0" relativeHeight="251666944" behindDoc="0" locked="0" layoutInCell="1" allowOverlap="1" wp14:anchorId="41F50EE7" wp14:editId="71499027">
          <wp:simplePos x="0" y="0"/>
          <wp:positionH relativeFrom="column">
            <wp:posOffset>5353050</wp:posOffset>
          </wp:positionH>
          <wp:positionV relativeFrom="paragraph">
            <wp:posOffset>-194310</wp:posOffset>
          </wp:positionV>
          <wp:extent cx="887730" cy="728345"/>
          <wp:effectExtent l="0" t="0" r="7620" b="0"/>
          <wp:wrapNone/>
          <wp:docPr id="18" name="Picture 18" descr="C:\Users\daubresm\AppData\Local\Microsoft\Windows\Temporary Internet Files\Content.IE5\VZMS0S6G\MC90014095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ubresm\AppData\Local\Microsoft\Windows\Temporary Internet Files\Content.IE5\VZMS0S6G\MC900140953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62848" behindDoc="0" locked="0" layoutInCell="1" allowOverlap="1" wp14:anchorId="2E2C1903" wp14:editId="6CC850B1">
          <wp:simplePos x="0" y="0"/>
          <wp:positionH relativeFrom="column">
            <wp:posOffset>4530090</wp:posOffset>
          </wp:positionH>
          <wp:positionV relativeFrom="paragraph">
            <wp:posOffset>-200025</wp:posOffset>
          </wp:positionV>
          <wp:extent cx="670560" cy="728980"/>
          <wp:effectExtent l="0" t="0" r="0" b="0"/>
          <wp:wrapNone/>
          <wp:docPr id="22" name="Picture 22" descr="C:\Users\lucaslyn\AppData\Local\Microsoft\Windows\Temporary Internet Files\Content.IE5\FWV751GQ\MC90035366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lucaslyn\AppData\Local\Microsoft\Windows\Temporary Internet Files\Content.IE5\FWV751GQ\MC900353661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58752" behindDoc="0" locked="0" layoutInCell="1" allowOverlap="1" wp14:anchorId="5BCC96E0" wp14:editId="52C503E3">
          <wp:simplePos x="0" y="0"/>
          <wp:positionH relativeFrom="column">
            <wp:posOffset>3480435</wp:posOffset>
          </wp:positionH>
          <wp:positionV relativeFrom="paragraph">
            <wp:posOffset>-132715</wp:posOffset>
          </wp:positionV>
          <wp:extent cx="844550" cy="610235"/>
          <wp:effectExtent l="0" t="0" r="0" b="0"/>
          <wp:wrapNone/>
          <wp:docPr id="21" name="Picture 21" descr="C:\Users\lucaslyn\AppData\Local\Microsoft\Windows\Temporary Internet Files\Content.IE5\UU4TGYI7\MC900437577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lyn\AppData\Local\Microsoft\Windows\Temporary Internet Files\Content.IE5\UU4TGYI7\MC900437577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55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42368" behindDoc="0" locked="0" layoutInCell="1" allowOverlap="1" wp14:anchorId="6B33069C" wp14:editId="1F918523">
          <wp:simplePos x="0" y="0"/>
          <wp:positionH relativeFrom="column">
            <wp:posOffset>2698750</wp:posOffset>
          </wp:positionH>
          <wp:positionV relativeFrom="paragraph">
            <wp:posOffset>-220345</wp:posOffset>
          </wp:positionV>
          <wp:extent cx="693420" cy="74993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420" cy="749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46464" behindDoc="0" locked="0" layoutInCell="1" allowOverlap="1" wp14:anchorId="2CAD49F0" wp14:editId="0EFA34D6">
          <wp:simplePos x="0" y="0"/>
          <wp:positionH relativeFrom="column">
            <wp:posOffset>1832610</wp:posOffset>
          </wp:positionH>
          <wp:positionV relativeFrom="paragraph">
            <wp:posOffset>-233045</wp:posOffset>
          </wp:positionV>
          <wp:extent cx="762000" cy="762000"/>
          <wp:effectExtent l="0" t="0" r="0" b="0"/>
          <wp:wrapNone/>
          <wp:docPr id="20" name="Picture 20" descr="academics,adhesive tapes,business supplies,businesses,households,office supplies,school supplies,tape dispensers,tap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Preview" descr="academics,adhesive tapes,business supplies,businesses,households,office supplies,school supplies,tape dispensers,tapes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38272" behindDoc="0" locked="0" layoutInCell="1" allowOverlap="1" wp14:anchorId="2FC9B582" wp14:editId="684505CE">
          <wp:simplePos x="0" y="0"/>
          <wp:positionH relativeFrom="column">
            <wp:posOffset>951865</wp:posOffset>
          </wp:positionH>
          <wp:positionV relativeFrom="paragraph">
            <wp:posOffset>-227330</wp:posOffset>
          </wp:positionV>
          <wp:extent cx="716280" cy="708660"/>
          <wp:effectExtent l="0" t="0" r="7620" b="0"/>
          <wp:wrapNone/>
          <wp:docPr id="170" name="Picture 170" descr="http://ed.fnal.gov/lincon/w01/projects/floodingrivers/graphics/Deadlinescloc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ed.fnal.gov/lincon/w01/projects/floodingrivers/graphics/Deadlinesclock.gi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54656" behindDoc="0" locked="0" layoutInCell="1" allowOverlap="1" wp14:anchorId="3AFC97E9" wp14:editId="075CAAF4">
          <wp:simplePos x="0" y="0"/>
          <wp:positionH relativeFrom="column">
            <wp:posOffset>163830</wp:posOffset>
          </wp:positionH>
          <wp:positionV relativeFrom="paragraph">
            <wp:posOffset>-342900</wp:posOffset>
          </wp:positionV>
          <wp:extent cx="777240" cy="777240"/>
          <wp:effectExtent l="0" t="0" r="3810" b="3810"/>
          <wp:wrapNone/>
          <wp:docPr id="142" name="Picture 142" descr="View details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HvThumb" descr="View details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50560" behindDoc="0" locked="0" layoutInCell="1" allowOverlap="1" wp14:anchorId="0916F5EF" wp14:editId="50E59A81">
          <wp:simplePos x="0" y="0"/>
          <wp:positionH relativeFrom="column">
            <wp:posOffset>-674370</wp:posOffset>
          </wp:positionH>
          <wp:positionV relativeFrom="paragraph">
            <wp:posOffset>-297180</wp:posOffset>
          </wp:positionV>
          <wp:extent cx="769620" cy="769620"/>
          <wp:effectExtent l="0" t="0" r="0" b="0"/>
          <wp:wrapNone/>
          <wp:docPr id="153" name="Picture 153" descr="Asian Student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HvThumb" descr="Asian Student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5D3F91">
    <w:pPr>
      <w:pStyle w:val="Header"/>
    </w:pPr>
    <w:r w:rsidRPr="00970AFF">
      <w:rPr>
        <w:noProof/>
      </w:rPr>
      <w:drawing>
        <wp:anchor distT="0" distB="0" distL="114300" distR="114300" simplePos="0" relativeHeight="251701248" behindDoc="0" locked="0" layoutInCell="1" allowOverlap="1" wp14:anchorId="7CED995E" wp14:editId="4221AFB2">
          <wp:simplePos x="0" y="0"/>
          <wp:positionH relativeFrom="column">
            <wp:posOffset>3843604</wp:posOffset>
          </wp:positionH>
          <wp:positionV relativeFrom="paragraph">
            <wp:posOffset>-311064</wp:posOffset>
          </wp:positionV>
          <wp:extent cx="683260" cy="762000"/>
          <wp:effectExtent l="0" t="0" r="2540" b="0"/>
          <wp:wrapNone/>
          <wp:docPr id="152" name="Picture 152" descr="C:\Users\lucaslyn\AppData\Local\Microsoft\Windows\Temporary Internet Files\Content.IE5\6G1H745H\MC90008968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lucaslyn\AppData\Local\Microsoft\Windows\Temporary Internet Files\Content.IE5\6G1H745H\MC900089684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0AFF">
      <w:rPr>
        <w:noProof/>
      </w:rPr>
      <w:drawing>
        <wp:anchor distT="0" distB="0" distL="114300" distR="114300" simplePos="0" relativeHeight="251699200" behindDoc="0" locked="0" layoutInCell="1" allowOverlap="1" wp14:anchorId="22765793" wp14:editId="310A7845">
          <wp:simplePos x="0" y="0"/>
          <wp:positionH relativeFrom="column">
            <wp:posOffset>2856573</wp:posOffset>
          </wp:positionH>
          <wp:positionV relativeFrom="paragraph">
            <wp:posOffset>-289320</wp:posOffset>
          </wp:positionV>
          <wp:extent cx="723900" cy="751840"/>
          <wp:effectExtent l="0" t="0" r="0" b="0"/>
          <wp:wrapNone/>
          <wp:docPr id="32" name="Picture 32" descr="C:\Users\lucaslyn\AppData\Local\Microsoft\Windows\Temporary Internet Files\Content.IE5\6G1H745H\MC90035529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C:\Users\lucaslyn\AppData\Local\Microsoft\Windows\Temporary Internet Files\Content.IE5\6G1H745H\MC900355291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0AFF">
      <w:rPr>
        <w:noProof/>
      </w:rPr>
      <w:drawing>
        <wp:anchor distT="0" distB="0" distL="114300" distR="114300" simplePos="0" relativeHeight="251697152" behindDoc="0" locked="0" layoutInCell="1" allowOverlap="1" wp14:anchorId="79B4CF0C" wp14:editId="2877F35A">
          <wp:simplePos x="0" y="0"/>
          <wp:positionH relativeFrom="column">
            <wp:posOffset>1790220</wp:posOffset>
          </wp:positionH>
          <wp:positionV relativeFrom="paragraph">
            <wp:posOffset>-278147</wp:posOffset>
          </wp:positionV>
          <wp:extent cx="806450" cy="731520"/>
          <wp:effectExtent l="0" t="0" r="0" b="0"/>
          <wp:wrapNone/>
          <wp:docPr id="151" name="Picture 151" descr="C:\Users\lucaslyn\AppData\Local\Microsoft\Windows\Temporary Internet Files\Content.IE5\7HGUJRBG\MC90032664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lucaslyn\AppData\Local\Microsoft\Windows\Temporary Internet Files\Content.IE5\7HGUJRBG\MC900326640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0AFF">
      <w:rPr>
        <w:noProof/>
      </w:rPr>
      <w:drawing>
        <wp:anchor distT="0" distB="0" distL="114300" distR="114300" simplePos="0" relativeHeight="251695104" behindDoc="0" locked="0" layoutInCell="1" allowOverlap="1" wp14:anchorId="1CBF7E11" wp14:editId="795418C1">
          <wp:simplePos x="0" y="0"/>
          <wp:positionH relativeFrom="column">
            <wp:posOffset>607455</wp:posOffset>
          </wp:positionH>
          <wp:positionV relativeFrom="paragraph">
            <wp:posOffset>-350383</wp:posOffset>
          </wp:positionV>
          <wp:extent cx="903605" cy="807720"/>
          <wp:effectExtent l="0" t="0" r="0" b="0"/>
          <wp:wrapNone/>
          <wp:docPr id="150" name="Picture 150" descr="C:\Users\lucaslyn\AppData\Local\Microsoft\Windows\Temporary Internet Files\Content.IE5\7HGUJRBG\MC900018367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lucaslyn\AppData\Local\Microsoft\Windows\Temporary Internet Files\Content.IE5\7HGUJRBG\MC900018367[1].wm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140" w:rsidRPr="00970AFF">
      <w:rPr>
        <w:noProof/>
      </w:rPr>
      <w:drawing>
        <wp:anchor distT="0" distB="0" distL="114300" distR="114300" simplePos="0" relativeHeight="251693056" behindDoc="0" locked="0" layoutInCell="1" allowOverlap="1" wp14:anchorId="2A46A85D" wp14:editId="73B5C230">
          <wp:simplePos x="0" y="0"/>
          <wp:positionH relativeFrom="column">
            <wp:posOffset>-532130</wp:posOffset>
          </wp:positionH>
          <wp:positionV relativeFrom="paragraph">
            <wp:posOffset>-349250</wp:posOffset>
          </wp:positionV>
          <wp:extent cx="807720" cy="746760"/>
          <wp:effectExtent l="0" t="0" r="0" b="0"/>
          <wp:wrapNone/>
          <wp:docPr id="149" name="Picture 149" descr="C:\Users\lucaslyn\AppData\Local\Microsoft\Windows\Temporary Internet Files\Content.IE5\UU4TGYI7\MC90005769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lucaslyn\AppData\Local\Microsoft\Windows\Temporary Internet Files\Content.IE5\UU4TGYI7\MC900057699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140" w:rsidRPr="00970AFF">
      <w:rPr>
        <w:noProof/>
      </w:rPr>
      <w:drawing>
        <wp:anchor distT="0" distB="0" distL="114300" distR="114300" simplePos="0" relativeHeight="251703296" behindDoc="0" locked="0" layoutInCell="1" allowOverlap="1" wp14:anchorId="1EE79371" wp14:editId="35100E06">
          <wp:simplePos x="0" y="0"/>
          <wp:positionH relativeFrom="column">
            <wp:posOffset>4829175</wp:posOffset>
          </wp:positionH>
          <wp:positionV relativeFrom="paragraph">
            <wp:posOffset>-346710</wp:posOffset>
          </wp:positionV>
          <wp:extent cx="1162685" cy="779145"/>
          <wp:effectExtent l="0" t="0" r="0" b="1905"/>
          <wp:wrapNone/>
          <wp:docPr id="154" name="Picture 154" descr="C:\Users\lucaslyn\AppData\Local\Microsoft\Windows\Temporary Internet Files\Content.IE5\Z6Z3XXFA\MC90019837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ucaslyn\AppData\Local\Microsoft\Windows\Temporary Internet Files\Content.IE5\Z6Z3XXFA\MC900198378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140"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70CDD"/>
    <w:rsid w:val="00077DDB"/>
    <w:rsid w:val="00084180"/>
    <w:rsid w:val="000E3A4C"/>
    <w:rsid w:val="001016E8"/>
    <w:rsid w:val="00106336"/>
    <w:rsid w:val="00140436"/>
    <w:rsid w:val="001732AB"/>
    <w:rsid w:val="00245C0E"/>
    <w:rsid w:val="002571AA"/>
    <w:rsid w:val="002B3956"/>
    <w:rsid w:val="002C3AE0"/>
    <w:rsid w:val="002D11F3"/>
    <w:rsid w:val="002D6192"/>
    <w:rsid w:val="002D6F1D"/>
    <w:rsid w:val="00335711"/>
    <w:rsid w:val="00371BF0"/>
    <w:rsid w:val="003B0FD7"/>
    <w:rsid w:val="004474EB"/>
    <w:rsid w:val="0045556B"/>
    <w:rsid w:val="004827BC"/>
    <w:rsid w:val="004B6140"/>
    <w:rsid w:val="005B73FA"/>
    <w:rsid w:val="005D3F91"/>
    <w:rsid w:val="005D414C"/>
    <w:rsid w:val="00600B3C"/>
    <w:rsid w:val="0068305D"/>
    <w:rsid w:val="006B22D3"/>
    <w:rsid w:val="006D310F"/>
    <w:rsid w:val="00731F02"/>
    <w:rsid w:val="00740725"/>
    <w:rsid w:val="00744C9F"/>
    <w:rsid w:val="007562B0"/>
    <w:rsid w:val="007749E0"/>
    <w:rsid w:val="007817A0"/>
    <w:rsid w:val="008151AE"/>
    <w:rsid w:val="00851AAE"/>
    <w:rsid w:val="008A3A51"/>
    <w:rsid w:val="00905A84"/>
    <w:rsid w:val="00935E61"/>
    <w:rsid w:val="00940BF3"/>
    <w:rsid w:val="00954A69"/>
    <w:rsid w:val="00970AFF"/>
    <w:rsid w:val="009857F5"/>
    <w:rsid w:val="009913CC"/>
    <w:rsid w:val="009C43AC"/>
    <w:rsid w:val="009F11DB"/>
    <w:rsid w:val="00A322D6"/>
    <w:rsid w:val="00A36608"/>
    <w:rsid w:val="00A43013"/>
    <w:rsid w:val="00A47B9D"/>
    <w:rsid w:val="00A95B38"/>
    <w:rsid w:val="00AE0BAE"/>
    <w:rsid w:val="00AF3B00"/>
    <w:rsid w:val="00B35487"/>
    <w:rsid w:val="00C01FEF"/>
    <w:rsid w:val="00C37C38"/>
    <w:rsid w:val="00C5647B"/>
    <w:rsid w:val="00C72631"/>
    <w:rsid w:val="00CA0F52"/>
    <w:rsid w:val="00CB468A"/>
    <w:rsid w:val="00CE62D2"/>
    <w:rsid w:val="00D52881"/>
    <w:rsid w:val="00D75027"/>
    <w:rsid w:val="00D81DE5"/>
    <w:rsid w:val="00D85BBE"/>
    <w:rsid w:val="00DB6513"/>
    <w:rsid w:val="00DB73CC"/>
    <w:rsid w:val="00DF7861"/>
    <w:rsid w:val="00E27124"/>
    <w:rsid w:val="00E663E6"/>
    <w:rsid w:val="00E70218"/>
    <w:rsid w:val="00E824E8"/>
    <w:rsid w:val="00E9024F"/>
    <w:rsid w:val="00E911FD"/>
    <w:rsid w:val="00EB206C"/>
    <w:rsid w:val="00EE26D3"/>
    <w:rsid w:val="00F008BF"/>
    <w:rsid w:val="00F77ACD"/>
    <w:rsid w:val="00FD39DA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oNotEmbedSmartTags/>
  <w:decimalSymbol w:val="."/>
  <w:listSeparator w:val=","/>
  <w15:docId w15:val="{645CED4B-87D8-48F7-AA17-7607F92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4.wmf"/><Relationship Id="rId7" Type="http://schemas.openxmlformats.org/officeDocument/2006/relationships/hyperlink" Target="javascript:void(0)" TargetMode="External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gif"/><Relationship Id="rId5" Type="http://schemas.openxmlformats.org/officeDocument/2006/relationships/image" Target="media/image6.jpeg"/><Relationship Id="rId4" Type="http://schemas.openxmlformats.org/officeDocument/2006/relationships/image" Target="media/image5.png"/><Relationship Id="rId9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wmf"/><Relationship Id="rId2" Type="http://schemas.openxmlformats.org/officeDocument/2006/relationships/image" Target="media/image11.wmf"/><Relationship Id="rId1" Type="http://schemas.openxmlformats.org/officeDocument/2006/relationships/image" Target="media/image10.wmf"/><Relationship Id="rId6" Type="http://schemas.openxmlformats.org/officeDocument/2006/relationships/image" Target="media/image15.wmf"/><Relationship Id="rId5" Type="http://schemas.openxmlformats.org/officeDocument/2006/relationships/image" Target="media/image14.wmf"/><Relationship Id="rId4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304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3CDCE47B-7250-41D1-9BED-B987B9ADC4F1}"/>
</file>

<file path=customXml/itemProps2.xml><?xml version="1.0" encoding="utf-8"?>
<ds:datastoreItem xmlns:ds="http://schemas.openxmlformats.org/officeDocument/2006/customXml" ds:itemID="{0F23A71D-691D-4038-A39A-5132C8082F00}"/>
</file>

<file path=customXml/itemProps3.xml><?xml version="1.0" encoding="utf-8"?>
<ds:datastoreItem xmlns:ds="http://schemas.openxmlformats.org/officeDocument/2006/customXml" ds:itemID="{E4B4F9DF-615A-494F-B106-8DF4B09BEFF2}"/>
</file>

<file path=customXml/itemProps4.xml><?xml version="1.0" encoding="utf-8"?>
<ds:datastoreItem xmlns:ds="http://schemas.openxmlformats.org/officeDocument/2006/customXml" ds:itemID="{5A8029E6-5846-400F-B63E-B7E0F84D54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Spa2.1_Extended Vocabulary</dc:title>
  <dc:creator>Rita Ricardo World Languages</dc:creator>
  <cp:lastModifiedBy>Erminia Umana</cp:lastModifiedBy>
  <cp:revision>2</cp:revision>
  <cp:lastPrinted>2012-12-13T20:34:00Z</cp:lastPrinted>
  <dcterms:created xsi:type="dcterms:W3CDTF">2017-08-23T14:11:00Z</dcterms:created>
  <dcterms:modified xsi:type="dcterms:W3CDTF">2017-08-23T14:11:00Z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