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val="es-ES" w:eastAsia="zh-CN"/>
        </w:rPr>
      </w:pPr>
    </w:p>
    <w:p w:rsidR="000B40BA" w:rsidRPr="0069499E" w:rsidRDefault="000B40BA" w:rsidP="000B40BA">
      <w:pPr>
        <w:pStyle w:val="Captulo"/>
        <w:tabs>
          <w:tab w:val="left" w:pos="4320"/>
        </w:tabs>
        <w:jc w:val="center"/>
        <w:rPr>
          <w:rFonts w:ascii="Century Gothic" w:hAnsi="Century Gothic"/>
          <w:szCs w:val="40"/>
          <w:lang w:val="es-ES"/>
        </w:rPr>
      </w:pPr>
      <w:r w:rsidRPr="0069499E">
        <w:rPr>
          <w:rFonts w:ascii="Century Gothic" w:hAnsi="Century Gothic"/>
          <w:szCs w:val="40"/>
          <w:lang w:val="es-ES"/>
        </w:rPr>
        <w:t>Unidad</w:t>
      </w:r>
      <w:r>
        <w:rPr>
          <w:rFonts w:ascii="Century Gothic" w:hAnsi="Century Gothic"/>
          <w:szCs w:val="40"/>
          <w:lang w:val="es-ES"/>
        </w:rPr>
        <w:t xml:space="preserve"> </w:t>
      </w:r>
      <w:r w:rsidR="009B3E81">
        <w:rPr>
          <w:rFonts w:ascii="Century Gothic" w:hAnsi="Century Gothic"/>
          <w:szCs w:val="40"/>
          <w:lang w:val="es-ES"/>
        </w:rPr>
        <w:t>2.8</w:t>
      </w:r>
      <w:r w:rsidRPr="0069499E">
        <w:rPr>
          <w:rFonts w:ascii="Century Gothic" w:hAnsi="Century Gothic"/>
          <w:szCs w:val="40"/>
          <w:lang w:val="es-ES"/>
        </w:rPr>
        <w:t xml:space="preserve">: </w:t>
      </w:r>
      <w:r>
        <w:rPr>
          <w:rFonts w:ascii="Century Gothic" w:hAnsi="Century Gothic"/>
          <w:szCs w:val="40"/>
          <w:lang w:val="es-ES"/>
        </w:rPr>
        <w:t>De viaje</w:t>
      </w:r>
    </w:p>
    <w:p w:rsidR="000B40BA" w:rsidRPr="002B1E25" w:rsidRDefault="009B3E81" w:rsidP="000B40BA">
      <w:pPr>
        <w:pStyle w:val="Captulo"/>
        <w:tabs>
          <w:tab w:val="left" w:pos="4320"/>
        </w:tabs>
        <w:jc w:val="center"/>
        <w:rPr>
          <w:rFonts w:ascii="Century Gothic" w:hAnsi="Century Gothic"/>
          <w:b w:val="0"/>
          <w:color w:val="0026FF"/>
          <w:sz w:val="20"/>
          <w:lang w:val="es-ES"/>
        </w:rPr>
      </w:pPr>
      <w:r>
        <w:rPr>
          <w:rFonts w:ascii="Century Gothic" w:hAnsi="Century Gothic"/>
          <w:b w:val="0"/>
          <w:color w:val="0026FF"/>
          <w:sz w:val="20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7" o:title="BD14845_"/>
          </v:shape>
        </w:pict>
      </w:r>
    </w:p>
    <w:p w:rsidR="000B40BA" w:rsidRPr="009B3E81" w:rsidRDefault="000B40BA" w:rsidP="000B40BA">
      <w:pPr>
        <w:tabs>
          <w:tab w:val="left" w:pos="4320"/>
        </w:tabs>
        <w:autoSpaceDE w:val="0"/>
        <w:autoSpaceDN w:val="0"/>
        <w:adjustRightInd w:val="0"/>
        <w:jc w:val="center"/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</w:pPr>
      <w:r w:rsidRPr="009B3E81">
        <w:rPr>
          <w:rFonts w:ascii="Century Gothic" w:hAnsi="Century Gothic" w:cs="Century-BoldCondensed"/>
          <w:b/>
          <w:bCs/>
          <w:color w:val="0033FF"/>
          <w:sz w:val="36"/>
          <w:szCs w:val="36"/>
          <w:lang w:val="es-ES"/>
        </w:rPr>
        <w:t>Vocabulario</w:t>
      </w:r>
    </w:p>
    <w:p w:rsidR="00EF0C0A" w:rsidRPr="009B3E81" w:rsidRDefault="00EF0C0A" w:rsidP="000B40BA">
      <w:pPr>
        <w:tabs>
          <w:tab w:val="lef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16"/>
          <w:szCs w:val="20"/>
          <w:u w:val="single"/>
          <w:lang w:val="es-ES" w:eastAsia="zh-CN"/>
        </w:rPr>
      </w:pPr>
    </w:p>
    <w:p w:rsidR="000B40BA" w:rsidRPr="009B3E81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</w:pPr>
      <w:r w:rsidRPr="009B3E81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val="es-ES" w:eastAsia="zh-CN"/>
        </w:rPr>
        <w:t>To talk about travel plans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agencia de viajes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travel agency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EF0C0A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agente </w:t>
      </w: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agente de viajes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travel agent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equipaje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luggage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pasaporte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passport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reservación</w:t>
      </w:r>
      <w:r w:rsidR="00EF0C0A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reservation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tarjeta de embarque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boarding pass</w:t>
      </w:r>
    </w:p>
    <w:p w:rsidR="000B40BA" w:rsidRPr="00004A32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004A3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el </w:t>
      </w:r>
      <w:r w:rsidR="00EF0C0A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turista, </w:t>
      </w:r>
      <w:r w:rsidRPr="00004A32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turista</w:t>
      </w:r>
      <w:r w:rsidRPr="00004A32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004A32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tourist</w:t>
      </w:r>
    </w:p>
    <w:p w:rsidR="00512B99" w:rsidRPr="000A5FFC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hacer un viaje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to take a trip</w:t>
      </w:r>
    </w:p>
    <w:p w:rsidR="00512B99" w:rsidRPr="00EF0C0A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 xml:space="preserve">           </w:t>
      </w:r>
      <w:r w:rsidRPr="00EF0C0A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maleta</w:t>
      </w:r>
      <w:r w:rsidRPr="00EF0C0A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F0C0A">
        <w:rPr>
          <w:rFonts w:ascii="Century Gothic" w:hAnsi="Century Gothic" w:cs="NewCenturySchlbk-Roman"/>
          <w:sz w:val="20"/>
          <w:szCs w:val="20"/>
          <w:lang w:eastAsia="zh-CN"/>
        </w:rPr>
        <w:tab/>
        <w:t>to pack the suitcase</w:t>
      </w:r>
    </w:p>
    <w:p w:rsidR="00512B99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ir de vacaciones</w:t>
      </w:r>
      <w:r w:rsidRPr="00EF0C0A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EF0C0A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</w:t>
      </w:r>
      <w:r>
        <w:rPr>
          <w:rFonts w:ascii="Century Gothic" w:hAnsi="Century Gothic" w:cs="NewCenturySchlbk-Roman"/>
          <w:sz w:val="20"/>
          <w:szCs w:val="20"/>
          <w:lang w:eastAsia="zh-CN"/>
        </w:rPr>
        <w:t>go on vacation</w:t>
      </w:r>
    </w:p>
    <w:p w:rsidR="00512B99" w:rsidRPr="006933B4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planear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to plan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extranjero, -a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foreign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191006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19100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airports</w:t>
      </w:r>
    </w:p>
    <w:p w:rsidR="000B40BA" w:rsidRPr="006933B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la aduana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customs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aduanero, la aduanera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customs officer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aeropuerto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airport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anuncio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announcement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 w:rsidR="00EF0C0A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auxiliar </w:t>
      </w: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/ la auxiliar de vuelo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flight attendant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billete / el boleto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ticket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empleado, la empleada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employee</w:t>
      </w:r>
    </w:p>
    <w:p w:rsidR="00EF0C0A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la inspección </w:t>
      </w: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seguridad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security checkpoint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línea aérea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airline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llegada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arrival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pasajero, la pasajera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passenger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pasillo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aisle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piloto,</w:t>
      </w: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la piloto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pilot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puerta de embarque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departure gate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el </w:t>
      </w: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retraso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delay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salida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departure</w:t>
      </w: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ventanilla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Italic"/>
          <w:i/>
          <w:iCs/>
          <w:sz w:val="20"/>
          <w:szCs w:val="20"/>
          <w:lang w:val="es-ES" w:eastAsia="zh-CN"/>
        </w:rPr>
        <w:t xml:space="preserve">(airplane) 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window</w:t>
      </w:r>
    </w:p>
    <w:p w:rsidR="00EF0C0A" w:rsidRPr="0022097F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22097F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vuelo</w:t>
      </w:r>
      <w:r w:rsidRPr="0022097F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22097F"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flight</w:t>
      </w:r>
    </w:p>
    <w:p w:rsidR="00512B99" w:rsidRPr="007F2E2B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abordar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board</w:t>
      </w:r>
    </w:p>
    <w:p w:rsidR="00512B99" w:rsidRPr="00191006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9100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durar</w:t>
      </w:r>
      <w:r w:rsidRPr="0019100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191006">
        <w:rPr>
          <w:rFonts w:ascii="Century Gothic" w:hAnsi="Century Gothic" w:cs="NewCenturySchlbk-Roman"/>
          <w:sz w:val="20"/>
          <w:szCs w:val="20"/>
          <w:lang w:eastAsia="zh-CN"/>
        </w:rPr>
        <w:tab/>
        <w:t>to last</w:t>
      </w:r>
    </w:p>
    <w:p w:rsidR="00512B99" w:rsidRPr="007F2E2B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Italic"/>
          <w:i/>
          <w:iCs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facturar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check </w:t>
      </w:r>
      <w:r w:rsidRPr="007F2E2B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>(luggage)</w:t>
      </w:r>
    </w:p>
    <w:p w:rsidR="00512B99" w:rsidRPr="007F2E2B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hacer escala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stop over</w:t>
      </w:r>
    </w:p>
    <w:p w:rsidR="00512B99" w:rsidRPr="00A20484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registrar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to inspect, to search </w:t>
      </w:r>
      <w:r w:rsidRPr="00A20484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>(luggage)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con destino a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going to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de ida y vuelta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round-trip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directo, -a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direct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0A5FFC" w:rsidRDefault="000B40BA" w:rsidP="000B40BA">
      <w:pPr>
        <w:tabs>
          <w:tab w:val="left" w:leader="dot" w:pos="4320"/>
        </w:tabs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A5FFC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 and expressions</w:t>
      </w:r>
      <w:bookmarkStart w:id="0" w:name="_GoBack"/>
      <w:bookmarkEnd w:id="0"/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insistir en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to insist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sugerir </w:t>
      </w:r>
      <w:r w:rsidRPr="000A5FFC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0A5FFC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0A5FFC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0A5FFC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ie)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to suggest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tener paciencia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to be patient</w:t>
      </w:r>
    </w:p>
    <w:p w:rsidR="00512B99" w:rsidRDefault="00512B99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eastAsia="zh-CN"/>
        </w:rPr>
      </w:pPr>
    </w:p>
    <w:p w:rsidR="00EF0C0A" w:rsidRPr="000A5FFC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tendremos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we will have</w:t>
      </w:r>
    </w:p>
    <w:p w:rsidR="00512B99" w:rsidRPr="00B80135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abierto, -a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open</w:t>
      </w:r>
    </w:p>
    <w:p w:rsidR="00512B99" w:rsidRPr="00B80135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bienvenido, -a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welcome</w:t>
      </w:r>
    </w:p>
    <w:p w:rsidR="00512B99" w:rsidRPr="000A5FFC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cerrado, -a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closed</w:t>
      </w:r>
    </w:p>
    <w:p w:rsidR="00512B99" w:rsidRPr="000A5FFC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listo, -a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ready</w:t>
      </w:r>
    </w:p>
    <w:p w:rsidR="000B40BA" w:rsidRPr="000A5FFC" w:rsidRDefault="000B40BA" w:rsidP="000B40BA">
      <w:pPr>
        <w:tabs>
          <w:tab w:val="left" w:leader="dot" w:pos="4320"/>
        </w:tabs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0B40BA" w:rsidRPr="000A5FFC" w:rsidRDefault="000B40BA" w:rsidP="000B40BA">
      <w:pPr>
        <w:tabs>
          <w:tab w:val="left" w:leader="dot" w:pos="4320"/>
        </w:tabs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A5FFC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places to visit in a city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castillo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castle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catedral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cathedral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palacio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palace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el quiosco</w:t>
      </w: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ab/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>newsstand</w:t>
      </w:r>
    </w:p>
    <w:p w:rsidR="00EF0C0A" w:rsidRPr="00B80135" w:rsidRDefault="00EF0C0A" w:rsidP="00EF0C0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histórico, -a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historical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0B40BA" w:rsidRPr="00191006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191006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hotel</w:t>
      </w: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s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ascensor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elevator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habitación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room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</w:t>
      </w:r>
      <w:r w:rsidR="00EF0C0A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 xml:space="preserve">                  </w:t>
      </w: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doble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double room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</w:t>
      </w:r>
      <w:r w:rsidR="00EF0C0A"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                  </w:t>
      </w: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individual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single room</w:t>
      </w:r>
    </w:p>
    <w:p w:rsidR="000B40BA" w:rsidRPr="00F82B6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82B6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llave</w:t>
      </w:r>
      <w:r w:rsidRPr="00F82B6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F82B6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key</w:t>
      </w:r>
    </w:p>
    <w:p w:rsidR="000B40BA" w:rsidRPr="00F82B6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F82B6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recepción</w:t>
      </w:r>
      <w:r w:rsidRPr="00F82B6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F82B6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reception desk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7F2E2B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conseguir </w:t>
      </w:r>
      <w:r w:rsidRPr="007F2E2B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 xml:space="preserve">(e </w:t>
      </w:r>
      <w:r w:rsidRPr="007F2E2B">
        <w:rPr>
          <w:rFonts w:ascii="MS Gothic" w:eastAsia="MS Gothic" w:hAnsi="MS Gothic" w:cs="MS Gothic" w:hint="eastAsia"/>
          <w:sz w:val="20"/>
          <w:szCs w:val="20"/>
          <w:lang w:eastAsia="zh-CN"/>
        </w:rPr>
        <w:t>➞</w:t>
      </w:r>
      <w:r w:rsidRPr="007F2E2B">
        <w:rPr>
          <w:rFonts w:ascii="Century Gothic" w:eastAsia="ZapfDingbats" w:hAnsi="Century Gothic" w:cs="ZapfDingbats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BoldItalic"/>
          <w:b/>
          <w:bCs/>
          <w:i/>
          <w:iCs/>
          <w:sz w:val="20"/>
          <w:szCs w:val="20"/>
          <w:lang w:eastAsia="zh-CN"/>
        </w:rPr>
        <w:t>i)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7F2E2B">
        <w:rPr>
          <w:rFonts w:ascii="Century Gothic" w:hAnsi="Century Gothic" w:cs="NewCenturySchlbk-Roman"/>
          <w:sz w:val="20"/>
          <w:szCs w:val="20"/>
          <w:lang w:eastAsia="zh-CN"/>
        </w:rPr>
        <w:tab/>
        <w:t>to obtain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A5FFC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 xml:space="preserve">To talk about </w:t>
      </w:r>
      <w:r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behavior</w:t>
      </w:r>
    </w:p>
    <w:p w:rsidR="000B40BA" w:rsidRPr="00191006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191006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hacer ruido</w:t>
      </w:r>
      <w:r w:rsidRPr="00191006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191006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to make noise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observar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to observe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ofender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to offend</w:t>
      </w:r>
    </w:p>
    <w:p w:rsidR="00512B99" w:rsidRPr="00191006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191006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atento, -a</w:t>
      </w:r>
      <w:r w:rsidRPr="00191006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191006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attentive</w:t>
      </w:r>
    </w:p>
    <w:p w:rsidR="00512B99" w:rsidRPr="00191006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pt-BR" w:eastAsia="zh-CN"/>
        </w:rPr>
      </w:pPr>
      <w:r w:rsidRPr="00191006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>cortés</w:t>
      </w:r>
      <w:r w:rsidRPr="00191006">
        <w:rPr>
          <w:rFonts w:ascii="Century Gothic" w:hAnsi="Century Gothic" w:cs="NewCenturySchlbk-Roman"/>
          <w:sz w:val="20"/>
          <w:szCs w:val="20"/>
          <w:lang w:val="pt-BR" w:eastAsia="zh-CN"/>
        </w:rPr>
        <w:t xml:space="preserve"> </w:t>
      </w:r>
      <w:r w:rsidRPr="00191006">
        <w:rPr>
          <w:rFonts w:ascii="Century Gothic" w:hAnsi="Century Gothic" w:cs="NewCenturySchlbk-Roman"/>
          <w:sz w:val="20"/>
          <w:szCs w:val="20"/>
          <w:lang w:val="pt-BR" w:eastAsia="zh-CN"/>
        </w:rPr>
        <w:tab/>
        <w:t>polite</w:t>
      </w:r>
    </w:p>
    <w:p w:rsidR="00512B99" w:rsidRPr="006933B4" w:rsidRDefault="00512B99" w:rsidP="00512B99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6933B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puntual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6933B4">
        <w:rPr>
          <w:rFonts w:ascii="Century Gothic" w:hAnsi="Century Gothic" w:cs="NewCenturySchlbk-Roman"/>
          <w:sz w:val="20"/>
          <w:szCs w:val="20"/>
          <w:lang w:eastAsia="zh-CN"/>
        </w:rPr>
        <w:tab/>
        <w:t>punctual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0A5FFC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To talk about tourist activities</w:t>
      </w:r>
    </w:p>
    <w:p w:rsidR="000B40BA" w:rsidRPr="00A2048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artesanía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handicrafts</w:t>
      </w:r>
    </w:p>
    <w:p w:rsidR="000B40BA" w:rsidRPr="00A2048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bote de vela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sailboat</w:t>
      </w:r>
    </w:p>
    <w:p w:rsidR="009C7895" w:rsidRPr="00A20484" w:rsidRDefault="009C7895" w:rsidP="009C789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cajero automático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ATM</w:t>
      </w:r>
    </w:p>
    <w:p w:rsidR="009C7895" w:rsidRPr="000A5FFC" w:rsidRDefault="009C7895" w:rsidP="009C789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casa de cambio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ab/>
        <w:t>currency exc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hange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esquí acuático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water</w:t>
      </w:r>
      <w:r w:rsidR="008B76A1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ski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excursión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excursion, short trip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guía, la guía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guide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guía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guidebook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itinerario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itinerary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moto acuática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="008B76A1">
        <w:rPr>
          <w:rFonts w:ascii="Century Gothic" w:hAnsi="Century Gothic" w:cs="NewCenturySchlbk-Roman"/>
          <w:sz w:val="20"/>
          <w:szCs w:val="20"/>
          <w:lang w:val="es-ES" w:eastAsia="zh-CN"/>
        </w:rPr>
        <w:t>jet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ski</w:t>
      </w:r>
    </w:p>
    <w:p w:rsidR="009C7895" w:rsidRDefault="009C7895" w:rsidP="009C789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</w:pPr>
      <w:r w:rsidRPr="009C789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la propina</w:t>
      </w:r>
      <w:r w:rsidRPr="009C789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9C789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tip</w:t>
      </w:r>
      <w:r w:rsidRPr="00191006">
        <w:rPr>
          <w:rFonts w:ascii="Century Gothic" w:hAnsi="Century Gothic" w:cs="NewCenturySchlbk-Bold"/>
          <w:b/>
          <w:bCs/>
          <w:sz w:val="20"/>
          <w:szCs w:val="20"/>
          <w:lang w:val="pt-BR" w:eastAsia="zh-CN"/>
        </w:rPr>
        <w:t xml:space="preserve"> 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surf de vela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windsurfing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la tarjeta postal</w:t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val="es-ES" w:eastAsia="zh-CN"/>
        </w:rPr>
        <w:t>postcard</w:t>
      </w:r>
    </w:p>
    <w:p w:rsidR="000B40BA" w:rsidRPr="00A2048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"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val="es-ES" w:eastAsia="zh-CN"/>
        </w:rPr>
        <w:t>el vendedor, la vendedora</w:t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val="es-ES" w:eastAsia="zh-CN"/>
        </w:rPr>
        <w:tab/>
      </w:r>
      <w:r w:rsidRPr="00A20484">
        <w:rPr>
          <w:rFonts w:ascii="Century Gothic" w:hAnsi="Century Gothic" w:cs="NewCenturySchlbk-Roman"/>
          <w:sz w:val="20"/>
          <w:szCs w:val="20"/>
          <w:lang w:val="es-ES" w:eastAsia="zh-CN"/>
        </w:rPr>
        <w:t>vendor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cambiar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to change, to exchange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disfrutar de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>to enjoy</w:t>
      </w:r>
    </w:p>
    <w:p w:rsidR="000B40BA" w:rsidRPr="008B76A1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8B76A1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hacer una gira</w:t>
      </w:r>
      <w:r w:rsidRPr="008B76A1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8B76A1">
        <w:rPr>
          <w:rFonts w:ascii="Century Gothic" w:hAnsi="Century Gothic" w:cs="NewCenturySchlbk-Roman"/>
          <w:sz w:val="20"/>
          <w:szCs w:val="20"/>
          <w:lang w:eastAsia="zh-CN"/>
        </w:rPr>
        <w:tab/>
        <w:t>to take a tour</w:t>
      </w:r>
    </w:p>
    <w:p w:rsidR="000B40BA" w:rsidRPr="00A2048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navegar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ab/>
        <w:t>to sail, to navigate</w:t>
      </w:r>
    </w:p>
    <w:p w:rsidR="000B40BA" w:rsidRPr="00191006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191006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regatear</w:t>
      </w:r>
      <w:r w:rsidRPr="00191006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191006">
        <w:rPr>
          <w:rFonts w:ascii="Century Gothic" w:hAnsi="Century Gothic" w:cs="NewCenturySchlbk-Roman"/>
          <w:sz w:val="20"/>
          <w:szCs w:val="20"/>
          <w:lang w:eastAsia="zh-CN"/>
        </w:rPr>
        <w:tab/>
        <w:t>to bargain</w:t>
      </w: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512B99" w:rsidRDefault="00512B99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</w:p>
    <w:p w:rsidR="000B40BA" w:rsidRPr="007F2E2B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</w:pPr>
      <w:r w:rsidRPr="007F2E2B">
        <w:rPr>
          <w:rFonts w:ascii="Century Gothic" w:hAnsi="Century Gothic" w:cs="Frutiger-Black"/>
          <w:b/>
          <w:bCs/>
          <w:color w:val="FF0000"/>
          <w:sz w:val="20"/>
          <w:szCs w:val="20"/>
          <w:u w:val="single"/>
          <w:lang w:eastAsia="zh-CN"/>
        </w:rPr>
        <w:t>Other useful words and expressions</w:t>
      </w:r>
    </w:p>
    <w:p w:rsidR="000B40BA" w:rsidRPr="00A2048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bello, -a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ab/>
        <w:t>beautiful</w:t>
      </w:r>
    </w:p>
    <w:p w:rsidR="000B40BA" w:rsidRPr="00A20484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estupendo, -a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>stupendous, wonderful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A20484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famoso, -a</w:t>
      </w:r>
      <w:r w:rsidRPr="00A20484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famous</w:t>
      </w:r>
    </w:p>
    <w:p w:rsidR="000B40BA" w:rsidRPr="000A5FFC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siguiente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next, following</w:t>
      </w:r>
    </w:p>
    <w:p w:rsidR="000B40BA" w:rsidRPr="00B8013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tal vez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maybe, perhaps</w:t>
      </w:r>
    </w:p>
    <w:p w:rsidR="000B40BA" w:rsidRPr="009C789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val="es-ES_tradnl" w:eastAsia="zh-CN"/>
        </w:rPr>
      </w:pPr>
      <w:r w:rsidRPr="009C7895">
        <w:rPr>
          <w:rFonts w:ascii="Century Gothic" w:hAnsi="Century Gothic" w:cs="NewCenturySchlbk-Bold"/>
          <w:b/>
          <w:bCs/>
          <w:sz w:val="20"/>
          <w:szCs w:val="20"/>
          <w:lang w:val="es-ES_tradnl" w:eastAsia="zh-CN"/>
        </w:rPr>
        <w:t>típico, -a</w:t>
      </w:r>
      <w:r w:rsidRPr="009C7895">
        <w:rPr>
          <w:rFonts w:ascii="Century Gothic" w:hAnsi="Century Gothic" w:cs="NewCenturySchlbk-Roman"/>
          <w:sz w:val="20"/>
          <w:szCs w:val="20"/>
          <w:lang w:val="es-ES_tradnl" w:eastAsia="zh-CN"/>
        </w:rPr>
        <w:t xml:space="preserve"> </w:t>
      </w:r>
      <w:r w:rsidRPr="009C7895">
        <w:rPr>
          <w:rFonts w:ascii="Century Gothic" w:hAnsi="Century Gothic" w:cs="NewCenturySchlbk-Roman"/>
          <w:sz w:val="20"/>
          <w:szCs w:val="20"/>
          <w:lang w:val="es-ES_tradnl" w:eastAsia="zh-CN"/>
        </w:rPr>
        <w:tab/>
        <w:t>typical</w:t>
      </w:r>
    </w:p>
    <w:p w:rsidR="009C7895" w:rsidRPr="00B80135" w:rsidRDefault="009C7895" w:rsidP="009C789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Italic"/>
          <w:i/>
          <w:iCs/>
          <w:sz w:val="20"/>
          <w:szCs w:val="20"/>
          <w:lang w:eastAsia="zh-CN"/>
        </w:rPr>
      </w:pPr>
      <w:r w:rsidRPr="00B80135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en punto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 w:rsidRPr="00B80135">
        <w:rPr>
          <w:rFonts w:ascii="Century Gothic" w:hAnsi="Century Gothic" w:cs="NewCenturySchlbk-Roman"/>
          <w:sz w:val="20"/>
          <w:szCs w:val="20"/>
          <w:lang w:eastAsia="zh-CN"/>
        </w:rPr>
        <w:tab/>
        <w:t xml:space="preserve">exactly </w:t>
      </w:r>
      <w:r w:rsidRPr="00B80135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>(time)</w:t>
      </w:r>
    </w:p>
    <w:p w:rsidR="009C7895" w:rsidRPr="000A5FFC" w:rsidRDefault="009C7895" w:rsidP="009C7895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Roman"/>
          <w:sz w:val="20"/>
          <w:szCs w:val="20"/>
          <w:lang w:eastAsia="zh-CN"/>
        </w:rPr>
      </w:pP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 xml:space="preserve">el rey, </w:t>
      </w:r>
      <w:r w:rsidRPr="000A5FFC">
        <w:rPr>
          <w:rFonts w:ascii="Century Gothic" w:hAnsi="Century Gothic" w:cs="NewCenturySchlbk-Italic"/>
          <w:i/>
          <w:iCs/>
          <w:sz w:val="20"/>
          <w:szCs w:val="20"/>
          <w:lang w:eastAsia="zh-CN"/>
        </w:rPr>
        <w:t xml:space="preserve">pl. </w:t>
      </w:r>
      <w:r w:rsidRPr="000A5FFC">
        <w:rPr>
          <w:rFonts w:ascii="Century Gothic" w:hAnsi="Century Gothic" w:cs="NewCenturySchlbk-Bold"/>
          <w:b/>
          <w:bCs/>
          <w:sz w:val="20"/>
          <w:szCs w:val="20"/>
          <w:lang w:eastAsia="zh-CN"/>
        </w:rPr>
        <w:t>los reyes</w:t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 xml:space="preserve"> </w:t>
      </w:r>
      <w:r>
        <w:rPr>
          <w:rFonts w:ascii="Century Gothic" w:hAnsi="Century Gothic" w:cs="NewCenturySchlbk-Roman"/>
          <w:sz w:val="20"/>
          <w:szCs w:val="20"/>
          <w:lang w:eastAsia="zh-CN"/>
        </w:rPr>
        <w:tab/>
      </w:r>
      <w:r w:rsidRPr="000A5FFC">
        <w:rPr>
          <w:rFonts w:ascii="Century Gothic" w:hAnsi="Century Gothic" w:cs="NewCenturySchlbk-Roman"/>
          <w:sz w:val="20"/>
          <w:szCs w:val="20"/>
          <w:lang w:eastAsia="zh-CN"/>
        </w:rPr>
        <w:t>king, king and queen</w:t>
      </w:r>
    </w:p>
    <w:p w:rsidR="000B40BA" w:rsidRPr="009C7895" w:rsidRDefault="000B40BA" w:rsidP="000B40BA">
      <w:pPr>
        <w:autoSpaceDE w:val="0"/>
        <w:autoSpaceDN w:val="0"/>
        <w:adjustRightInd w:val="0"/>
        <w:rPr>
          <w:rFonts w:ascii="Century Gothic" w:hAnsi="Century Gothic" w:cs="NewCenturySchlbk-Bold"/>
          <w:b/>
          <w:bCs/>
          <w:color w:val="0033FF"/>
          <w:sz w:val="20"/>
          <w:szCs w:val="20"/>
          <w:lang w:eastAsia="zh-CN"/>
        </w:rPr>
      </w:pPr>
    </w:p>
    <w:p w:rsidR="000B40BA" w:rsidRPr="009C7895" w:rsidRDefault="000B40BA" w:rsidP="000B40BA">
      <w:pPr>
        <w:autoSpaceDE w:val="0"/>
        <w:autoSpaceDN w:val="0"/>
        <w:adjustRightInd w:val="0"/>
        <w:rPr>
          <w:rFonts w:ascii="Century Gothic" w:hAnsi="Century Gothic" w:cs="NewCenturySchlbk-Roman"/>
          <w:color w:val="000000"/>
          <w:sz w:val="20"/>
          <w:szCs w:val="20"/>
          <w:lang w:eastAsia="zh-CN"/>
        </w:rPr>
      </w:pPr>
    </w:p>
    <w:p w:rsidR="000B40BA" w:rsidRPr="009C789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NewCenturySchlbk-BoldItalic"/>
          <w:b/>
          <w:bCs/>
          <w:i/>
          <w:iCs/>
          <w:color w:val="0033FF"/>
          <w:sz w:val="20"/>
          <w:szCs w:val="20"/>
          <w:lang w:eastAsia="zh-CN"/>
        </w:rPr>
      </w:pPr>
    </w:p>
    <w:p w:rsidR="000B40BA" w:rsidRPr="009C789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0B40BA" w:rsidRPr="009C789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0B40BA" w:rsidRPr="009C789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-Black"/>
          <w:b/>
          <w:bCs/>
          <w:color w:val="FF0000"/>
          <w:sz w:val="20"/>
          <w:szCs w:val="20"/>
          <w:lang w:eastAsia="zh-CN"/>
        </w:rPr>
      </w:pPr>
    </w:p>
    <w:p w:rsidR="000B40BA" w:rsidRPr="009C789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0B40BA" w:rsidRPr="009C7895" w:rsidRDefault="000B40BA" w:rsidP="000B40BA">
      <w:pPr>
        <w:tabs>
          <w:tab w:val="left" w:leader="dot" w:pos="4320"/>
        </w:tabs>
        <w:autoSpaceDE w:val="0"/>
        <w:autoSpaceDN w:val="0"/>
        <w:adjustRightInd w:val="0"/>
        <w:rPr>
          <w:rFonts w:ascii="Century Gothic" w:hAnsi="Century Gothic" w:cs="FrutigerLTStd-Black"/>
          <w:b/>
          <w:bCs/>
          <w:color w:val="FF0000"/>
          <w:sz w:val="20"/>
          <w:szCs w:val="20"/>
          <w:u w:val="single"/>
          <w:lang w:eastAsia="zh-CN"/>
        </w:rPr>
      </w:pPr>
    </w:p>
    <w:p w:rsidR="000B40BA" w:rsidRPr="009C7895" w:rsidRDefault="000B40BA" w:rsidP="00BF1AB6">
      <w:pPr>
        <w:jc w:val="center"/>
        <w:rPr>
          <w:rFonts w:ascii="Century Gothic" w:hAnsi="Century Gothic" w:cs="FrutigerLTStd-Black"/>
          <w:sz w:val="20"/>
          <w:szCs w:val="20"/>
          <w:lang w:eastAsia="zh-CN"/>
        </w:rPr>
      </w:pPr>
    </w:p>
    <w:sectPr w:rsidR="000B40BA" w:rsidRPr="009C7895" w:rsidSect="001F3F81">
      <w:headerReference w:type="default" r:id="rId8"/>
      <w:footerReference w:type="default" r:id="rId9"/>
      <w:type w:val="continuous"/>
      <w:pgSz w:w="12240" w:h="15840"/>
      <w:pgMar w:top="1440" w:right="1800" w:bottom="1440" w:left="1800" w:header="576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790" w:rsidRDefault="00077790" w:rsidP="00A322D6">
      <w:r>
        <w:separator/>
      </w:r>
    </w:p>
  </w:endnote>
  <w:endnote w:type="continuationSeparator" w:id="0">
    <w:p w:rsidR="00077790" w:rsidRDefault="00077790" w:rsidP="00A3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CenturySchlbk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-BoldCondense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Dingbats">
    <w:altName w:val="Arial Unicode MS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49E" w:rsidRDefault="009B3E81" w:rsidP="0065349E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EXTENDED</w:t>
    </w:r>
    <w:r w:rsidR="0065349E">
      <w:rPr>
        <w:rFonts w:asciiTheme="minorHAnsi" w:hAnsiTheme="minorHAnsi"/>
        <w:sz w:val="20"/>
        <w:szCs w:val="20"/>
      </w:rPr>
      <w:t xml:space="preserve"> VOCABULARY</w:t>
    </w:r>
  </w:p>
  <w:p w:rsidR="0065349E" w:rsidRDefault="0065349E" w:rsidP="0065349E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Montgomery County Public Schools…Spanish 2…2015</w:t>
    </w:r>
  </w:p>
  <w:p w:rsidR="0065349E" w:rsidRDefault="0065349E" w:rsidP="0065349E">
    <w:pPr>
      <w:pStyle w:val="Footer"/>
      <w:jc w:val="cen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 xml:space="preserve">From </w:t>
    </w:r>
    <w:r>
      <w:rPr>
        <w:rFonts w:asciiTheme="minorHAnsi" w:hAnsiTheme="minorHAnsi"/>
        <w:i/>
        <w:sz w:val="16"/>
        <w:szCs w:val="16"/>
      </w:rPr>
      <w:t>Realidades</w:t>
    </w:r>
    <w:r>
      <w:rPr>
        <w:rFonts w:asciiTheme="minorHAnsi" w:hAnsiTheme="minorHAnsi"/>
        <w:sz w:val="16"/>
        <w:szCs w:val="16"/>
      </w:rPr>
      <w:t xml:space="preserve"> Level 2 Copyright </w:t>
    </w:r>
    <w:r>
      <w:rPr>
        <w:rFonts w:asciiTheme="minorHAnsi" w:hAnsiTheme="minorHAnsi" w:cstheme="minorHAnsi"/>
        <w:sz w:val="16"/>
        <w:szCs w:val="16"/>
      </w:rPr>
      <w:t>©</w:t>
    </w:r>
    <w:r>
      <w:rPr>
        <w:rFonts w:asciiTheme="minorHAnsi" w:hAnsiTheme="minorHAnsi"/>
        <w:sz w:val="16"/>
        <w:szCs w:val="16"/>
      </w:rPr>
      <w:t xml:space="preserve">2014 Pearson Education, Inc. Used by permission. </w:t>
    </w:r>
  </w:p>
  <w:p w:rsidR="0065349E" w:rsidRPr="0065349E" w:rsidRDefault="0065349E" w:rsidP="0065349E">
    <w:pPr>
      <w:pStyle w:val="Footer"/>
      <w:jc w:val="cen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fldChar w:fldCharType="begin"/>
    </w:r>
    <w:r>
      <w:rPr>
        <w:rFonts w:asciiTheme="minorHAnsi" w:hAnsiTheme="minorHAnsi"/>
        <w:sz w:val="20"/>
        <w:szCs w:val="20"/>
      </w:rPr>
      <w:instrText xml:space="preserve"> PAGE   \* MERGEFORMAT </w:instrText>
    </w:r>
    <w:r>
      <w:rPr>
        <w:rFonts w:asciiTheme="minorHAnsi" w:hAnsiTheme="minorHAnsi"/>
        <w:sz w:val="20"/>
        <w:szCs w:val="20"/>
      </w:rPr>
      <w:fldChar w:fldCharType="separate"/>
    </w:r>
    <w:r w:rsidR="009B3E81">
      <w:rPr>
        <w:rFonts w:asciiTheme="minorHAnsi" w:hAnsiTheme="minorHAnsi"/>
        <w:noProof/>
        <w:sz w:val="20"/>
        <w:szCs w:val="20"/>
      </w:rPr>
      <w:t>3</w:t>
    </w:r>
    <w:r>
      <w:rPr>
        <w:rFonts w:asciiTheme="minorHAnsi" w:hAnsiTheme="minorHAns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790" w:rsidRDefault="00077790" w:rsidP="00A322D6">
      <w:r>
        <w:separator/>
      </w:r>
    </w:p>
  </w:footnote>
  <w:footnote w:type="continuationSeparator" w:id="0">
    <w:p w:rsidR="00077790" w:rsidRDefault="00077790" w:rsidP="00A322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790" w:rsidRDefault="0065349E">
    <w:pPr>
      <w:pStyle w:val="Header"/>
    </w:pPr>
    <w:r w:rsidRPr="000B40BA">
      <w:rPr>
        <w:noProof/>
      </w:rPr>
      <w:drawing>
        <wp:anchor distT="0" distB="0" distL="114300" distR="114300" simplePos="0" relativeHeight="251664896" behindDoc="0" locked="0" layoutInCell="1" allowOverlap="1" wp14:anchorId="0B106B9A" wp14:editId="0FFCB689">
          <wp:simplePos x="0" y="0"/>
          <wp:positionH relativeFrom="column">
            <wp:posOffset>3505200</wp:posOffset>
          </wp:positionH>
          <wp:positionV relativeFrom="paragraph">
            <wp:posOffset>-120650</wp:posOffset>
          </wp:positionV>
          <wp:extent cx="681355" cy="762000"/>
          <wp:effectExtent l="0" t="0" r="4445" b="0"/>
          <wp:wrapNone/>
          <wp:docPr id="37" name="Picture 37" descr="C:\Users\daubresm\AppData\Local\Microsoft\Windows\Temporary Internet Files\Content.IE5\4207DUDQ\MC900216672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aubresm\AppData\Local\Microsoft\Windows\Temporary Internet Files\Content.IE5\4207DUDQ\MC900216672[1]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35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70016" behindDoc="0" locked="0" layoutInCell="1" allowOverlap="1" wp14:anchorId="5639BE74" wp14:editId="004C4AF8">
          <wp:simplePos x="0" y="0"/>
          <wp:positionH relativeFrom="column">
            <wp:posOffset>4411980</wp:posOffset>
          </wp:positionH>
          <wp:positionV relativeFrom="paragraph">
            <wp:posOffset>-121920</wp:posOffset>
          </wp:positionV>
          <wp:extent cx="662940" cy="733425"/>
          <wp:effectExtent l="0" t="0" r="3810" b="9525"/>
          <wp:wrapNone/>
          <wp:docPr id="38" name="Picture 38" descr="C:\Users\daubresm\AppData\Local\Microsoft\Windows\Temporary Internet Files\Content.IE5\6HB7EKHI\MC90038347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daubresm\AppData\Local\Microsoft\Windows\Temporary Internet Files\Content.IE5\6HB7EKHI\MC900383474[1].wm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75136" behindDoc="0" locked="0" layoutInCell="1" allowOverlap="1" wp14:anchorId="021F302D" wp14:editId="0187EA72">
          <wp:simplePos x="0" y="0"/>
          <wp:positionH relativeFrom="column">
            <wp:posOffset>5292725</wp:posOffset>
          </wp:positionH>
          <wp:positionV relativeFrom="paragraph">
            <wp:posOffset>-99060</wp:posOffset>
          </wp:positionV>
          <wp:extent cx="502285" cy="716280"/>
          <wp:effectExtent l="0" t="0" r="0" b="7620"/>
          <wp:wrapNone/>
          <wp:docPr id="39" name="Picture 39" descr="C:\Users\daubresm\AppData\Local\Microsoft\Windows\Temporary Internet Files\Content.IE5\4207DUDQ\MC900383476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daubresm\AppData\Local\Microsoft\Windows\Temporary Internet Files\Content.IE5\4207DUDQ\MC900383476[1].wm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44416" behindDoc="0" locked="0" layoutInCell="1" allowOverlap="1" wp14:anchorId="208871A0" wp14:editId="2D7BD175">
          <wp:simplePos x="0" y="0"/>
          <wp:positionH relativeFrom="column">
            <wp:posOffset>-103505</wp:posOffset>
          </wp:positionH>
          <wp:positionV relativeFrom="paragraph">
            <wp:posOffset>-91440</wp:posOffset>
          </wp:positionV>
          <wp:extent cx="873125" cy="731520"/>
          <wp:effectExtent l="0" t="0" r="3175" b="0"/>
          <wp:wrapNone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125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49536" behindDoc="0" locked="0" layoutInCell="1" allowOverlap="1" wp14:anchorId="2D2F62BC" wp14:editId="0DEB8CE2">
          <wp:simplePos x="0" y="0"/>
          <wp:positionH relativeFrom="column">
            <wp:posOffset>937260</wp:posOffset>
          </wp:positionH>
          <wp:positionV relativeFrom="paragraph">
            <wp:posOffset>-153035</wp:posOffset>
          </wp:positionV>
          <wp:extent cx="601980" cy="772160"/>
          <wp:effectExtent l="0" t="0" r="7620" b="8890"/>
          <wp:wrapNone/>
          <wp:docPr id="34" name="Picture 34" descr="C:\Users\daubresm\AppData\Local\Microsoft\Windows\Temporary Internet Files\Content.IE5\6HB7EKHI\MC900352095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ubresm\AppData\Local\Microsoft\Windows\Temporary Internet Files\Content.IE5\6HB7EKHI\MC900352095[1].wmf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54656" behindDoc="0" locked="0" layoutInCell="1" allowOverlap="1" wp14:anchorId="0BC387E1" wp14:editId="67406A00">
          <wp:simplePos x="0" y="0"/>
          <wp:positionH relativeFrom="column">
            <wp:posOffset>1790700</wp:posOffset>
          </wp:positionH>
          <wp:positionV relativeFrom="paragraph">
            <wp:posOffset>-140335</wp:posOffset>
          </wp:positionV>
          <wp:extent cx="567055" cy="784860"/>
          <wp:effectExtent l="0" t="0" r="4445" b="0"/>
          <wp:wrapNone/>
          <wp:docPr id="35" name="Picture 35" descr="C:\Users\daubresm\AppData\Local\Microsoft\Windows\Temporary Internet Files\Content.IE5\MH3VO7GS\MC900383460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aubresm\AppData\Local\Microsoft\Windows\Temporary Internet Files\Content.IE5\MH3VO7GS\MC900383460[1].wmf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40BA">
      <w:rPr>
        <w:noProof/>
      </w:rPr>
      <w:drawing>
        <wp:anchor distT="0" distB="0" distL="114300" distR="114300" simplePos="0" relativeHeight="251659776" behindDoc="0" locked="0" layoutInCell="1" allowOverlap="1" wp14:anchorId="083C374F" wp14:editId="09228135">
          <wp:simplePos x="0" y="0"/>
          <wp:positionH relativeFrom="column">
            <wp:posOffset>2613660</wp:posOffset>
          </wp:positionH>
          <wp:positionV relativeFrom="paragraph">
            <wp:posOffset>-120759</wp:posOffset>
          </wp:positionV>
          <wp:extent cx="737870" cy="777240"/>
          <wp:effectExtent l="0" t="0" r="5080" b="3810"/>
          <wp:wrapNone/>
          <wp:docPr id="36" name="Picture 36" descr="C:\Users\daubresm\AppData\Local\Microsoft\Windows\Temporary Internet Files\Content.IE5\WH19CCTT\MC900383434[1]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ubresm\AppData\Local\Microsoft\Windows\Temporary Internet Files\Content.IE5\WH19CCTT\MC900383434[1].wmf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7790">
      <w:t xml:space="preserve">  </w:t>
    </w:r>
  </w:p>
  <w:p w:rsidR="00077790" w:rsidRDefault="000777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C"/>
    <w:rsid w:val="00004A32"/>
    <w:rsid w:val="00023D29"/>
    <w:rsid w:val="00070CDD"/>
    <w:rsid w:val="0007431F"/>
    <w:rsid w:val="00077790"/>
    <w:rsid w:val="00084180"/>
    <w:rsid w:val="000B40BA"/>
    <w:rsid w:val="000E3A4C"/>
    <w:rsid w:val="00140436"/>
    <w:rsid w:val="001F3F81"/>
    <w:rsid w:val="00233E34"/>
    <w:rsid w:val="002571AA"/>
    <w:rsid w:val="002B1E25"/>
    <w:rsid w:val="002C3AE0"/>
    <w:rsid w:val="002D6F1D"/>
    <w:rsid w:val="003142DA"/>
    <w:rsid w:val="00335711"/>
    <w:rsid w:val="00371BF0"/>
    <w:rsid w:val="003A5E1C"/>
    <w:rsid w:val="003C12A9"/>
    <w:rsid w:val="004474EB"/>
    <w:rsid w:val="004827BC"/>
    <w:rsid w:val="004E7152"/>
    <w:rsid w:val="00512B99"/>
    <w:rsid w:val="00571219"/>
    <w:rsid w:val="005B12F4"/>
    <w:rsid w:val="005D414C"/>
    <w:rsid w:val="005D4CC0"/>
    <w:rsid w:val="00600B3C"/>
    <w:rsid w:val="0065349E"/>
    <w:rsid w:val="00691388"/>
    <w:rsid w:val="006933B4"/>
    <w:rsid w:val="0069499E"/>
    <w:rsid w:val="006D310F"/>
    <w:rsid w:val="00731F02"/>
    <w:rsid w:val="00740725"/>
    <w:rsid w:val="007562B0"/>
    <w:rsid w:val="007749E0"/>
    <w:rsid w:val="007817A0"/>
    <w:rsid w:val="007F2E2B"/>
    <w:rsid w:val="00847B1E"/>
    <w:rsid w:val="008A3A51"/>
    <w:rsid w:val="008B76A1"/>
    <w:rsid w:val="008D36CC"/>
    <w:rsid w:val="00954A69"/>
    <w:rsid w:val="00972E95"/>
    <w:rsid w:val="009857F5"/>
    <w:rsid w:val="009B3E81"/>
    <w:rsid w:val="009B6D73"/>
    <w:rsid w:val="009C7895"/>
    <w:rsid w:val="009E4B97"/>
    <w:rsid w:val="009F11DB"/>
    <w:rsid w:val="009F5BD1"/>
    <w:rsid w:val="00A322D6"/>
    <w:rsid w:val="00A36608"/>
    <w:rsid w:val="00A47B9D"/>
    <w:rsid w:val="00A95B38"/>
    <w:rsid w:val="00AA62B9"/>
    <w:rsid w:val="00AE0BAE"/>
    <w:rsid w:val="00AF5D41"/>
    <w:rsid w:val="00B80135"/>
    <w:rsid w:val="00BF1AB6"/>
    <w:rsid w:val="00C5647B"/>
    <w:rsid w:val="00CE62D2"/>
    <w:rsid w:val="00E27124"/>
    <w:rsid w:val="00E663E6"/>
    <w:rsid w:val="00EA3ADA"/>
    <w:rsid w:val="00EB206C"/>
    <w:rsid w:val="00EE26D3"/>
    <w:rsid w:val="00EF0C0A"/>
    <w:rsid w:val="00F008BF"/>
    <w:rsid w:val="00F07C04"/>
    <w:rsid w:val="00F156E1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oNotEmbedSmartTags/>
  <w:decimalSymbol w:val="."/>
  <w:listSeparator w:val=","/>
  <w15:docId w15:val="{E4CB7CF3-EA25-42C8-A964-EB36A465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Theme="minorEastAsia" w:hAnsi="Courier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14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lo">
    <w:name w:val="Capítulo"/>
    <w:basedOn w:val="Normal"/>
    <w:rsid w:val="00EB1D73"/>
    <w:pPr>
      <w:tabs>
        <w:tab w:val="right" w:leader="underscore" w:pos="8836"/>
      </w:tabs>
    </w:pPr>
    <w:rPr>
      <w:rFonts w:ascii="Times New Roman" w:hAnsi="Times New Roman"/>
      <w:b/>
      <w:sz w:val="40"/>
      <w:szCs w:val="20"/>
    </w:rPr>
  </w:style>
  <w:style w:type="paragraph" w:customStyle="1" w:styleId="Repaso">
    <w:name w:val="Repaso"/>
    <w:basedOn w:val="Normal"/>
    <w:rsid w:val="00EB1D73"/>
    <w:pPr>
      <w:tabs>
        <w:tab w:val="right" w:leader="underscore" w:pos="8836"/>
      </w:tabs>
      <w:spacing w:before="240"/>
    </w:pPr>
    <w:rPr>
      <w:rFonts w:ascii="Times New Roman" w:hAnsi="Times New Roman"/>
      <w:b/>
      <w:color w:val="3366FF"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D6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322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D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7" Type="http://schemas.openxmlformats.org/officeDocument/2006/relationships/image" Target="media/image8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6" Type="http://schemas.openxmlformats.org/officeDocument/2006/relationships/image" Target="media/image7.wmf"/><Relationship Id="rId5" Type="http://schemas.openxmlformats.org/officeDocument/2006/relationships/image" Target="media/image6.wmf"/><Relationship Id="rId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MaterialItem" ma:contentTypeID="0x010100F3D1D3AF139DB84985AF8E737712B4E30095718EB62514214489867D05D7BD50C7" ma:contentTypeVersion="" ma:contentTypeDescription="Content Type for all OLC materials" ma:contentTypeScope="" ma:versionID="0e4d410957e9415b42ae5166a2d60065">
  <xsd:schema xmlns:xsd="http://www.w3.org/2001/XMLSchema" xmlns:xs="http://www.w3.org/2001/XMLSchema" xmlns:p="http://schemas.microsoft.com/office/2006/metadata/properties" xmlns:ns2="2AE20F8A-4438-403B-84F8-DEC474629CB2" targetNamespace="http://schemas.microsoft.com/office/2006/metadata/properties" ma:root="true" ma:fieldsID="d70359b5f03de8b2c4770069869fcd74" ns2:_="">
    <xsd:import namespace="2AE20F8A-4438-403B-84F8-DEC474629CB2"/>
    <xsd:element name="properties">
      <xsd:complexType>
        <xsd:sequence>
          <xsd:element name="documentManagement">
            <xsd:complexType>
              <xsd:all>
                <xsd:element ref="ns2:MaterialType" minOccurs="0"/>
                <xsd:element ref="ns2:Index" minOccurs="0"/>
                <xsd:element ref="ns2:UnitId" minOccurs="0"/>
                <xsd:element ref="ns2:SubjectAreaId" minOccurs="0"/>
                <xsd:element ref="ns2:MarkingPerio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20F8A-4438-403B-84F8-DEC474629CB2" elementFormDefault="qualified">
    <xsd:import namespace="http://schemas.microsoft.com/office/2006/documentManagement/types"/>
    <xsd:import namespace="http://schemas.microsoft.com/office/infopath/2007/PartnerControls"/>
    <xsd:element name="MaterialType" ma:index="8" nillable="true" ma:displayName="Material Type" ma:internalName="MaterialType">
      <xsd:simpleType>
        <xsd:restriction base="dms:Text"/>
      </xsd:simpleType>
    </xsd:element>
    <xsd:element name="Index" ma:index="9" nillable="true" ma:displayName="Index" ma:internalName="Index">
      <xsd:simpleType>
        <xsd:restriction base="dms:Unknown"/>
      </xsd:simpleType>
    </xsd:element>
    <xsd:element name="UnitId" ma:index="10" nillable="true" ma:displayName="Unit Id" ma:internalName="UnitId">
      <xsd:simpleType>
        <xsd:restriction base="dms:Unknown"/>
      </xsd:simpleType>
    </xsd:element>
    <xsd:element name="SubjectAreaId" ma:index="11" nillable="true" ma:displayName="Subject Area Id" ma:internalName="SubjectAreaId">
      <xsd:simpleType>
        <xsd:restriction base="dms:Unknown"/>
      </xsd:simpleType>
    </xsd:element>
    <xsd:element name="MarkingPeriodId" ma:index="12" nillable="true" ma:displayName="Marking Period Id" ma:internalName="MarkingPeriodId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jectAreaId xmlns="2AE20F8A-4438-403B-84F8-DEC474629CB2">0</SubjectAreaId>
    <MaterialType xmlns="2AE20F8A-4438-403B-84F8-DEC474629CB2">Unit</MaterialType>
    <MarkingPeriodId xmlns="2AE20F8A-4438-403B-84F8-DEC474629CB2">0</MarkingPeriodId>
    <UnitId xmlns="2AE20F8A-4438-403B-84F8-DEC474629CB2">311</UnitId>
    <Index xmlns="2AE20F8A-4438-403B-84F8-DEC474629CB2">4</Index>
  </documentManagement>
</p:properties>
</file>

<file path=customXml/itemProps1.xml><?xml version="1.0" encoding="utf-8"?>
<ds:datastoreItem xmlns:ds="http://schemas.openxmlformats.org/officeDocument/2006/customXml" ds:itemID="{7D3EF0B2-75BC-4D62-B0A7-6EC5EE3A0765}"/>
</file>

<file path=customXml/itemProps2.xml><?xml version="1.0" encoding="utf-8"?>
<ds:datastoreItem xmlns:ds="http://schemas.openxmlformats.org/officeDocument/2006/customXml" ds:itemID="{69677F54-29D6-4AC8-AC86-5A0ACC64D162}"/>
</file>

<file path=customXml/itemProps3.xml><?xml version="1.0" encoding="utf-8"?>
<ds:datastoreItem xmlns:ds="http://schemas.openxmlformats.org/officeDocument/2006/customXml" ds:itemID="{169FF168-988F-4BCA-9149-A90087818C00}"/>
</file>

<file path=customXml/itemProps4.xml><?xml version="1.0" encoding="utf-8"?>
<ds:datastoreItem xmlns:ds="http://schemas.openxmlformats.org/officeDocument/2006/customXml" ds:itemID="{323BF3E4-930C-4903-91FF-7DC6430A4F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Résumé: Vocabulaire 1</vt:lpstr>
    </vt:vector>
  </TitlesOfParts>
  <Company>HRW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Spa2.8_Extended Vocabulary</dc:title>
  <dc:creator>Rita Ricardo World Languages</dc:creator>
  <cp:lastModifiedBy>Erminia Umana</cp:lastModifiedBy>
  <cp:revision>2</cp:revision>
  <cp:lastPrinted>2013-01-25T16:43:00Z</cp:lastPrinted>
  <dcterms:created xsi:type="dcterms:W3CDTF">2017-08-24T14:21:00Z</dcterms:created>
  <dcterms:modified xsi:type="dcterms:W3CDTF">2017-08-24T14:21:00Z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0x010100F3D1D3AF139DB84985AF8E737712B4E30095718EB62514214489867D05D7BD50C7</vt:lpwstr>
  </property>
</Properties>
</file>