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F" w:rsidRPr="007E31A8" w:rsidRDefault="00970AFF" w:rsidP="00970AFF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 xml:space="preserve">Unidad </w:t>
      </w:r>
      <w:r w:rsidR="006D0DE9">
        <w:rPr>
          <w:rFonts w:ascii="Century Gothic" w:hAnsi="Century Gothic"/>
          <w:lang w:val="es-ES"/>
        </w:rPr>
        <w:t>3.</w:t>
      </w:r>
      <w:r w:rsidRPr="007E31A8">
        <w:rPr>
          <w:rFonts w:ascii="Century Gothic" w:hAnsi="Century Gothic"/>
          <w:lang w:val="es-ES"/>
        </w:rPr>
        <w:t xml:space="preserve">5: </w:t>
      </w:r>
      <w:r w:rsidR="00A10B00" w:rsidRPr="007E31A8">
        <w:rPr>
          <w:rFonts w:ascii="Century Gothic" w:hAnsi="Century Gothic"/>
          <w:lang w:val="es-ES"/>
        </w:rPr>
        <w:t>El trabajo y el voluntariado</w:t>
      </w:r>
    </w:p>
    <w:p w:rsidR="00970AFF" w:rsidRPr="007E31A8" w:rsidRDefault="006D0DE9" w:rsidP="00970AFF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970AFF" w:rsidRPr="007E31A8" w:rsidRDefault="00970AFF" w:rsidP="00970AFF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970AFF" w:rsidRPr="007E31A8" w:rsidRDefault="00970AFF" w:rsidP="00970AFF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970AFF" w:rsidRPr="007E31A8" w:rsidRDefault="00A10B00" w:rsidP="00970AFF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7E31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En el trabajo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A10B00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anuncio clasificado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classified ad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beneficios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benefits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cliente </w:t>
      </w:r>
      <w:r w:rsidR="00A10B00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/ la cliente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client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compañía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firm / company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dueño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dueñ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owner</w:t>
      </w:r>
    </w:p>
    <w:p w:rsidR="000C04F4" w:rsidRPr="00542381" w:rsidRDefault="000C04F4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experiencia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experience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fecha de </w:t>
      </w:r>
      <w:r w:rsidR="0051008A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nacimiento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date of birth</w:t>
      </w:r>
    </w:p>
    <w:p w:rsidR="00970AFF" w:rsidRPr="00502FAB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_tradnl" w:eastAsia="zh-CN"/>
        </w:rPr>
      </w:pPr>
      <w:r w:rsidRPr="00502FA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gerente</w:t>
      </w:r>
      <w:r w:rsidR="00731BBC" w:rsidRPr="00502FA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/ la gerente</w:t>
      </w:r>
      <w:r w:rsidR="00F52907" w:rsidRPr="00502FAB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F52907" w:rsidRPr="00502FAB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B451BF" w:rsidRPr="00502FAB">
        <w:rPr>
          <w:rFonts w:ascii="Century Gothic" w:hAnsi="Century Gothic" w:cs="NewCenturySchlbk-Roman"/>
          <w:sz w:val="20"/>
          <w:szCs w:val="20"/>
          <w:lang w:val="es-ES_tradnl" w:eastAsia="zh-CN"/>
        </w:rPr>
        <w:t>manager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puesto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position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salario </w:t>
      </w:r>
      <w:r w:rsidR="00612A4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el sueldo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salary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solicitud de empleo</w:t>
      </w:r>
      <w:r w:rsidR="00F52907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F52907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job application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</w:pP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Los trabajos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consejero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consejer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counselor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mensajero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mensajer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messenger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niñero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niñer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babysitter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repartidor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repartidora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delivery person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/ la recepcionista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receptionist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/ la </w:t>
      </w:r>
      <w:r w:rsidR="0051008A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salvavida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lifeguard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Cualidades y características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agradable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pleasant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dedicado, -a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dedicated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flexible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flexible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injusto, -a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unfair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justo, -a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fair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puntual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puntual</w:t>
      </w:r>
    </w:p>
    <w:p w:rsidR="00A10B00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responsable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612A47">
        <w:rPr>
          <w:rFonts w:ascii="Century Gothic" w:hAnsi="Century Gothic" w:cs="NewCenturySchlbk-Roman"/>
          <w:sz w:val="20"/>
          <w:szCs w:val="20"/>
          <w:lang w:val="es-ES" w:eastAsia="zh-CN"/>
        </w:rPr>
        <w:t>responsable</w:t>
      </w:r>
      <w:r w:rsidR="00731BB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</w:p>
    <w:p w:rsidR="00612A47" w:rsidRPr="00542381" w:rsidRDefault="00612A47" w:rsidP="00731BB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responsabilidad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responsibility</w:t>
      </w:r>
    </w:p>
    <w:p w:rsidR="00612A47" w:rsidRPr="00542381" w:rsidRDefault="00612A47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la entrevista</w:t>
      </w:r>
    </w:p>
    <w:p w:rsidR="000C04F4" w:rsidRPr="00542381" w:rsidRDefault="000C04F4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carta de recomendación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letter of recommendation</w:t>
      </w:r>
    </w:p>
    <w:p w:rsidR="00970AFF" w:rsidRPr="00542381" w:rsidRDefault="00801D61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</w:t>
      </w:r>
      <w:r w:rsidR="00A10B00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conocimiento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>knowledge</w:t>
      </w:r>
    </w:p>
    <w:p w:rsidR="00DD0D70" w:rsidRPr="00542381" w:rsidRDefault="00DD2C81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DD0D70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currícul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um</w:t>
      </w:r>
      <w:r w:rsidR="00DD0D70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v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ítae</w:t>
      </w:r>
      <w:r w:rsidR="00DD0D70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D0D70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DD0D70"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>résumé</w:t>
      </w:r>
      <w:bookmarkStart w:id="0" w:name="_GoBack"/>
      <w:bookmarkEnd w:id="0"/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entrevista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interview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habilidad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skill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referencia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reference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requisito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B451B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requirement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El trabajo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 ti</w:t>
      </w:r>
      <w:r w:rsidR="00970AFF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mpo </w:t>
      </w:r>
      <w:r w:rsidR="0051008A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completo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full time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 tiempo parcial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part time</w:t>
      </w:r>
    </w:p>
    <w:p w:rsidR="00502FAB" w:rsidRDefault="00502FAB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A10B00" w:rsidRPr="00542381" w:rsidRDefault="000C04F4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lastRenderedPageBreak/>
        <w:t>Actividades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atender</w:t>
      </w:r>
      <w:r w:rsidR="00F52907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ie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F52907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D2C81">
        <w:rPr>
          <w:rFonts w:ascii="Century Gothic" w:hAnsi="Century Gothic" w:cs="NewCenturySchlbk-Roman"/>
          <w:sz w:val="20"/>
          <w:szCs w:val="20"/>
          <w:lang w:eastAsia="zh-CN"/>
        </w:rPr>
        <w:t>to h</w:t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elp, to assist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construir 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(i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y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)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build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cumplir con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carry out, to perform</w:t>
      </w:r>
    </w:p>
    <w:p w:rsidR="00970AFF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donar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donate</w:t>
      </w:r>
    </w:p>
    <w:p w:rsidR="00731BBC" w:rsidRPr="00542381" w:rsidRDefault="00731BBC" w:rsidP="00731BB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elegir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83154C" w:rsidRPr="0083154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="0083154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</w:t>
      </w:r>
      <w:r w:rsidR="0083154C" w:rsidRPr="0083154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83154C" w:rsidRPr="0083154C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83154C" w:rsidRPr="0083154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83154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</w:t>
      </w:r>
      <w:r w:rsidR="0083154C" w:rsidRPr="0083154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choose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encargarse (de)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970AFF" w:rsidRPr="00731BBC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Bold"/>
          <w:bCs/>
          <w:sz w:val="20"/>
          <w:szCs w:val="20"/>
          <w:lang w:eastAsia="zh-CN"/>
        </w:rPr>
        <w:t>to be in charge of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juntar fondos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fundraise</w:t>
      </w:r>
    </w:p>
    <w:p w:rsidR="00970AFF" w:rsidRPr="00542381" w:rsidRDefault="00A10B00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presentarse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to </w:t>
      </w:r>
      <w:r w:rsidR="00801D61">
        <w:rPr>
          <w:rFonts w:ascii="Century Gothic" w:hAnsi="Century Gothic" w:cs="NewCenturySchlbk-Roman"/>
          <w:sz w:val="20"/>
          <w:szCs w:val="20"/>
          <w:lang w:eastAsia="zh-CN"/>
        </w:rPr>
        <w:t xml:space="preserve">show up / to </w:t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apply for a job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reparar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repair</w:t>
      </w:r>
    </w:p>
    <w:p w:rsidR="00A10B00" w:rsidRPr="00542381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repartir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to </w:t>
      </w:r>
      <w:r w:rsidR="00801D61">
        <w:rPr>
          <w:rFonts w:ascii="Century Gothic" w:hAnsi="Century Gothic" w:cs="NewCenturySchlbk-Roman"/>
          <w:sz w:val="20"/>
          <w:szCs w:val="20"/>
          <w:lang w:eastAsia="zh-CN"/>
        </w:rPr>
        <w:t xml:space="preserve">distribute / to </w:t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deliver</w:t>
      </w:r>
    </w:p>
    <w:p w:rsidR="00A10B00" w:rsidRPr="00731BBC" w:rsidRDefault="00A10B00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i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seguir </w:t>
      </w:r>
      <w:r w:rsidR="00B2290A" w:rsidRP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+ gerund</w:t>
      </w:r>
      <w:r w:rsidR="00731BBC" w:rsidRP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io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731BBC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to keep on </w:t>
      </w:r>
      <w:r w:rsidR="000430F2" w:rsidRP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(</w:t>
      </w:r>
      <w:r w:rsidR="00731BBC" w:rsidRP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 xml:space="preserve">+ </w:t>
      </w:r>
      <w:r w:rsid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-ing</w:t>
      </w:r>
      <w:r w:rsidR="000430F2" w:rsidRPr="00731BBC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)</w:t>
      </w:r>
    </w:p>
    <w:p w:rsidR="00A10B00" w:rsidRPr="00731BBC" w:rsidRDefault="00B2290A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731BBC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 xml:space="preserve">sembrar </w:t>
      </w:r>
      <w:r w:rsidR="00731BBC" w:rsidRPr="00731BBC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(e</w:t>
      </w:r>
      <w:r w:rsidR="00731BBC" w:rsidRPr="00731BBC">
        <w:rPr>
          <w:rFonts w:ascii="Century Gothic" w:hAnsi="Century Gothic" w:cs="NewCenturySchlbk-Bold"/>
          <w:b/>
          <w:bCs/>
          <w:i/>
          <w:sz w:val="20"/>
          <w:szCs w:val="20"/>
          <w:lang w:val="it-IT" w:eastAsia="zh-CN"/>
        </w:rPr>
        <w:t xml:space="preserve"> </w:t>
      </w:r>
      <w:r w:rsidR="00731BBC" w:rsidRPr="00731BBC">
        <w:rPr>
          <w:rFonts w:ascii="MS Gothic" w:eastAsia="MS Gothic" w:hAnsi="MS Gothic" w:cs="MS Gothic" w:hint="eastAsia"/>
          <w:sz w:val="20"/>
          <w:szCs w:val="20"/>
          <w:lang w:val="it-IT" w:eastAsia="zh-CN"/>
        </w:rPr>
        <w:t>➞</w:t>
      </w:r>
      <w:r w:rsidR="00731BBC" w:rsidRPr="00731BBC">
        <w:rPr>
          <w:rFonts w:ascii="Century Gothic" w:hAnsi="Century Gothic" w:cs="NewCenturySchlbk-Bold"/>
          <w:b/>
          <w:bCs/>
          <w:i/>
          <w:sz w:val="20"/>
          <w:szCs w:val="20"/>
          <w:lang w:val="it-IT" w:eastAsia="zh-CN"/>
        </w:rPr>
        <w:t xml:space="preserve"> ie</w:t>
      </w:r>
      <w:r w:rsidR="00731BBC" w:rsidRPr="00731BBC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 xml:space="preserve">) </w:t>
      </w:r>
      <w:r w:rsidR="00F52907" w:rsidRPr="00731BBC">
        <w:rPr>
          <w:rFonts w:ascii="Century Gothic" w:hAnsi="Century Gothic" w:cs="NewCenturySchlbk-Roman"/>
          <w:sz w:val="20"/>
          <w:szCs w:val="20"/>
          <w:lang w:val="it-IT" w:eastAsia="zh-CN"/>
        </w:rPr>
        <w:tab/>
      </w:r>
      <w:r w:rsidR="000430F2" w:rsidRPr="00731BBC">
        <w:rPr>
          <w:rFonts w:ascii="Century Gothic" w:hAnsi="Century Gothic" w:cs="NewCenturySchlbk-Roman"/>
          <w:sz w:val="20"/>
          <w:szCs w:val="20"/>
          <w:lang w:val="it-IT" w:eastAsia="zh-CN"/>
        </w:rPr>
        <w:t>to sow (a seed)</w:t>
      </w:r>
    </w:p>
    <w:p w:rsidR="00A10B00" w:rsidRPr="00542381" w:rsidRDefault="00B2290A" w:rsidP="00A10B0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soler 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(o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31BBC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31BB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="00731BB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A10B00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usually do something</w:t>
      </w:r>
    </w:p>
    <w:p w:rsidR="00B2290A" w:rsidRPr="00542381" w:rsidRDefault="00B2290A" w:rsidP="00B229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solicitar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to request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970AFF" w:rsidRPr="00542381" w:rsidRDefault="00B2290A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La comunidad</w:t>
      </w:r>
    </w:p>
    <w:p w:rsidR="00DD0D70" w:rsidRPr="00542381" w:rsidRDefault="00DD0D70" w:rsidP="00DD0D7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campamento de verano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summer camp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campaña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campaign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centro de la comunidad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community center</w:t>
      </w:r>
    </w:p>
    <w:p w:rsidR="00970AFF" w:rsidRPr="00542381" w:rsidRDefault="00BB4B29" w:rsidP="00DD2C81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</w:t>
      </w:r>
      <w:r w:rsidR="004173B6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rehabilitación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>rehabilitation</w:t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center</w:t>
      </w:r>
    </w:p>
    <w:p w:rsidR="00970AFF" w:rsidRPr="00542381" w:rsidRDefault="00BB4B29" w:rsidP="00DD2C81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</w:t>
      </w:r>
      <w:r w:rsidR="004173B6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recreativo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recreation center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ciudadanía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citizenship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ciudadano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ciudadana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citizen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comedor de beneficencia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soup kitchen</w:t>
      </w:r>
    </w:p>
    <w:p w:rsidR="00970AFF" w:rsidRPr="00542381" w:rsidRDefault="00801D61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</w:t>
      </w:r>
      <w:r w:rsidR="004173B6"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derecho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right 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gente sin hogar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homeless people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hogar de ancianos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home for the elderly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ley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law</w:t>
      </w:r>
    </w:p>
    <w:p w:rsidR="004173B6" w:rsidRPr="00542381" w:rsidRDefault="004173B6" w:rsidP="004173B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manifestación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demonstration</w:t>
      </w:r>
    </w:p>
    <w:p w:rsidR="004173B6" w:rsidRPr="00542381" w:rsidRDefault="004173B6" w:rsidP="004173B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marcha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march</w:t>
      </w:r>
    </w:p>
    <w:p w:rsidR="004173B6" w:rsidRPr="00542381" w:rsidRDefault="004173B6" w:rsidP="004173B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medio ambiente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environment</w:t>
      </w:r>
    </w:p>
    <w:p w:rsidR="004173B6" w:rsidRPr="00542381" w:rsidRDefault="004173B6" w:rsidP="004173B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servicio social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social service</w:t>
      </w:r>
    </w:p>
    <w:p w:rsidR="004173B6" w:rsidRPr="00542381" w:rsidRDefault="004173B6" w:rsidP="004173B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sociedad</w:t>
      </w:r>
      <w:r w:rsidR="00F52907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F52907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val="es-ES" w:eastAsia="zh-CN"/>
        </w:rPr>
        <w:t>society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Acciones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beneficiar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benefit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educar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educate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garantizar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guarantee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organizar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organize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proteger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83154C" w:rsidRPr="00502FA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(g</w:t>
      </w:r>
      <w:r w:rsidR="0083154C" w:rsidRPr="00502FA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83154C" w:rsidRPr="00502FA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83154C" w:rsidRPr="00502FA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j</w:t>
      </w:r>
      <w:r w:rsidR="0083154C" w:rsidRPr="00502FA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to protect</w:t>
      </w:r>
    </w:p>
    <w:p w:rsidR="00970AFF" w:rsidRPr="0054238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423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Expresiones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 favor de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in favor of</w:t>
      </w:r>
    </w:p>
    <w:p w:rsidR="00DD0D70" w:rsidRPr="00542381" w:rsidRDefault="00DD0D70" w:rsidP="00DD0D7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 pesar de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  <w:t>in spite of</w:t>
      </w:r>
    </w:p>
    <w:p w:rsidR="00DD0D70" w:rsidRPr="00542381" w:rsidRDefault="00DD0D70" w:rsidP="00DD0D7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alguna vez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  <w:t>sometime</w:t>
      </w:r>
      <w:r w:rsidR="00801D6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>/</w:t>
      </w:r>
      <w:r w:rsidR="00801D6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2381">
        <w:rPr>
          <w:rFonts w:ascii="Century Gothic" w:hAnsi="Century Gothic" w:cs="NewCenturySchlbk-Roman"/>
          <w:sz w:val="20"/>
          <w:szCs w:val="20"/>
          <w:lang w:eastAsia="zh-CN"/>
        </w:rPr>
        <w:t>ever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 contra (de)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>against</w:t>
      </w:r>
    </w:p>
    <w:p w:rsidR="00970AFF" w:rsidRPr="00542381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es </w:t>
      </w:r>
      <w:r w:rsidR="002B308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im</w:t>
      </w: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posible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B3086">
        <w:rPr>
          <w:rFonts w:ascii="Century Gothic" w:hAnsi="Century Gothic" w:cs="NewCenturySchlbk-Roman"/>
          <w:sz w:val="20"/>
          <w:szCs w:val="20"/>
          <w:lang w:eastAsia="zh-CN"/>
        </w:rPr>
        <w:t>i</w:t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t is </w:t>
      </w:r>
      <w:r w:rsidR="007E31A8" w:rsidRPr="00542381">
        <w:rPr>
          <w:rFonts w:ascii="Century Gothic" w:hAnsi="Century Gothic" w:cs="NewCenturySchlbk-Roman"/>
          <w:sz w:val="20"/>
          <w:szCs w:val="20"/>
          <w:lang w:eastAsia="zh-CN"/>
        </w:rPr>
        <w:t>impossible</w:t>
      </w:r>
      <w:r w:rsidR="000430F2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for me</w:t>
      </w:r>
    </w:p>
    <w:p w:rsidR="00970AFF" w:rsidRPr="00117794" w:rsidRDefault="004173B6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238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 encantaría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54238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E2F05">
        <w:rPr>
          <w:rFonts w:ascii="Century Gothic" w:hAnsi="Century Gothic" w:cs="NewCenturySchlbk-Roman"/>
          <w:sz w:val="20"/>
          <w:szCs w:val="20"/>
          <w:lang w:eastAsia="zh-CN"/>
        </w:rPr>
        <w:t>I would love to</w:t>
      </w:r>
    </w:p>
    <w:p w:rsidR="002B1CD8" w:rsidRPr="00542381" w:rsidRDefault="004173B6" w:rsidP="00502FA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779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 </w:t>
      </w:r>
      <w:r w:rsidRPr="00801D6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interesaría</w:t>
      </w:r>
      <w:r w:rsidR="00970AFF" w:rsidRPr="0011779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970AFF" w:rsidRPr="00117794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502FAB">
        <w:rPr>
          <w:rFonts w:ascii="Century Gothic" w:hAnsi="Century Gothic" w:cs="NewCenturySchlbk-Roman"/>
          <w:sz w:val="20"/>
          <w:szCs w:val="20"/>
          <w:lang w:eastAsia="zh-CN"/>
        </w:rPr>
        <w:t>I would be interested</w:t>
      </w:r>
    </w:p>
    <w:sectPr w:rsidR="002B1CD8" w:rsidRPr="00542381" w:rsidSect="00502FAB">
      <w:headerReference w:type="default" r:id="rId9"/>
      <w:footerReference w:type="default" r:id="rId10"/>
      <w:pgSz w:w="12240" w:h="15840"/>
      <w:pgMar w:top="96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29" w:rsidRDefault="00BB4B29" w:rsidP="00A322D6">
      <w:r>
        <w:separator/>
      </w:r>
    </w:p>
  </w:endnote>
  <w:endnote w:type="continuationSeparator" w:id="0">
    <w:p w:rsidR="00BB4B29" w:rsidRDefault="00BB4B29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867370"/>
      <w:docPartObj>
        <w:docPartGallery w:val="Page Numbers (Bottom of Page)"/>
        <w:docPartUnique/>
      </w:docPartObj>
    </w:sdtPr>
    <w:sdtEndPr/>
    <w:sdtContent>
      <w:p w:rsidR="00502FAB" w:rsidRDefault="006D0DE9" w:rsidP="0043157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502FAB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502FAB" w:rsidRDefault="00502FAB" w:rsidP="0043157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502FAB" w:rsidRDefault="00502FAB" w:rsidP="00431576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502FAB" w:rsidRDefault="00502FAB" w:rsidP="00431576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6D0DE9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29" w:rsidRDefault="00BB4B29" w:rsidP="00A322D6">
      <w:r>
        <w:separator/>
      </w:r>
    </w:p>
  </w:footnote>
  <w:footnote w:type="continuationSeparator" w:id="0">
    <w:p w:rsidR="00BB4B29" w:rsidRDefault="00BB4B29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FAB" w:rsidRDefault="00502FAB" w:rsidP="00502FAB">
    <w:pPr>
      <w:pStyle w:val="Header"/>
      <w:tabs>
        <w:tab w:val="clear" w:pos="4680"/>
        <w:tab w:val="clear" w:pos="9360"/>
        <w:tab w:val="left" w:pos="6928"/>
      </w:tabs>
      <w:ind w:firstLine="720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6D239321" wp14:editId="08D05CCA">
          <wp:simplePos x="0" y="0"/>
          <wp:positionH relativeFrom="column">
            <wp:posOffset>-400050</wp:posOffset>
          </wp:positionH>
          <wp:positionV relativeFrom="paragraph">
            <wp:posOffset>-323850</wp:posOffset>
          </wp:positionV>
          <wp:extent cx="857250" cy="857250"/>
          <wp:effectExtent l="0" t="0" r="0" b="0"/>
          <wp:wrapNone/>
          <wp:docPr id="120" name="Picture 120" descr="http://thumbs.gograph.com/gg5623477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thumbs.gograph.com/gg5623477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7184" behindDoc="0" locked="0" layoutInCell="1" allowOverlap="1" wp14:anchorId="3C847857" wp14:editId="41097BF8">
          <wp:simplePos x="0" y="0"/>
          <wp:positionH relativeFrom="column">
            <wp:posOffset>5334000</wp:posOffset>
          </wp:positionH>
          <wp:positionV relativeFrom="paragraph">
            <wp:posOffset>-276225</wp:posOffset>
          </wp:positionV>
          <wp:extent cx="876300" cy="876300"/>
          <wp:effectExtent l="0" t="0" r="0" b="0"/>
          <wp:wrapNone/>
          <wp:docPr id="121" name="Picture 121" descr="http://sr.photos1.fotosearch.com/bthumb/CSP/CSP991/k120517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r.photos1.fotosearch.com/bthumb/CSP/CSP991/k1205171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7968" behindDoc="0" locked="0" layoutInCell="1" allowOverlap="1" wp14:anchorId="23E5B52F" wp14:editId="3E64889E">
          <wp:simplePos x="0" y="0"/>
          <wp:positionH relativeFrom="column">
            <wp:posOffset>3219450</wp:posOffset>
          </wp:positionH>
          <wp:positionV relativeFrom="paragraph">
            <wp:posOffset>-213360</wp:posOffset>
          </wp:positionV>
          <wp:extent cx="746760" cy="784225"/>
          <wp:effectExtent l="0" t="0" r="0" b="0"/>
          <wp:wrapNone/>
          <wp:docPr id="122" name="Picture 122" descr="http://www.millikinschool.org/img/clipart/recycle_separat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millikinschool.org/img/clipart/recycle_separati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5920" behindDoc="0" locked="0" layoutInCell="1" allowOverlap="1" wp14:anchorId="31D9E63F" wp14:editId="0F62D85B">
          <wp:simplePos x="0" y="0"/>
          <wp:positionH relativeFrom="column">
            <wp:posOffset>2105025</wp:posOffset>
          </wp:positionH>
          <wp:positionV relativeFrom="paragraph">
            <wp:posOffset>-278765</wp:posOffset>
          </wp:positionV>
          <wp:extent cx="593090" cy="788035"/>
          <wp:effectExtent l="0" t="0" r="0" b="0"/>
          <wp:wrapNone/>
          <wp:docPr id="123" name="Picture 123" descr="http://us.cdn3.123rf.com/168nwm/rinaokukawa/rinaokukawa1012/rinaokukawa101200071/8397605-a-woman-and-teleph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us.cdn3.123rf.com/168nwm/rinaokukawa/rinaokukawa1012/rinaokukawa101200071/8397605-a-woman-and-telephone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752" behindDoc="0" locked="0" layoutInCell="1" allowOverlap="1" wp14:anchorId="5E12C9E3" wp14:editId="11D7F776">
          <wp:simplePos x="0" y="0"/>
          <wp:positionH relativeFrom="column">
            <wp:posOffset>990600</wp:posOffset>
          </wp:positionH>
          <wp:positionV relativeFrom="paragraph">
            <wp:posOffset>-327660</wp:posOffset>
          </wp:positionV>
          <wp:extent cx="647700" cy="898654"/>
          <wp:effectExtent l="0" t="0" r="0" b="0"/>
          <wp:wrapNone/>
          <wp:docPr id="124" name="Picture 124" descr="http://t2.gstatic.com/images?q=tbn:ANd9GcSf5ewrYhRWeLJ7Ze2HI9fam6Jv58bwelCR1OnOF_ENRx-3085VnoNmGL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t2.gstatic.com/images?q=tbn:ANd9GcSf5ewrYhRWeLJ7Ze2HI9fam6Jv58bwelCR1OnOF_ENRx-3085VnoNmGLQ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98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136" behindDoc="0" locked="0" layoutInCell="1" allowOverlap="1" wp14:anchorId="253D3639" wp14:editId="3855DFB5">
          <wp:simplePos x="0" y="0"/>
          <wp:positionH relativeFrom="column">
            <wp:posOffset>4368800</wp:posOffset>
          </wp:positionH>
          <wp:positionV relativeFrom="paragraph">
            <wp:posOffset>-273050</wp:posOffset>
          </wp:positionV>
          <wp:extent cx="683260" cy="852170"/>
          <wp:effectExtent l="0" t="0" r="2540" b="5080"/>
          <wp:wrapNone/>
          <wp:docPr id="125" name="Picture 125" descr="http://school.discoveryeducation.com/clipart/images/planting-girl-colo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chool.discoveryeducation.com/clipart/images/planting-girl-color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:rsidR="00BB4B29" w:rsidRPr="006B1027" w:rsidRDefault="00BB4B29" w:rsidP="00BB4B29">
    <w:pPr>
      <w:rPr>
        <w:rFonts w:ascii="Arial" w:hAnsi="Arial" w:cs="Arial"/>
        <w:color w:val="222222"/>
        <w:lang w:val="en"/>
      </w:rPr>
    </w:pPr>
  </w:p>
  <w:p w:rsidR="00BB4B29" w:rsidRPr="006B1027" w:rsidRDefault="00BB4B29" w:rsidP="00BB4B29">
    <w:pPr>
      <w:pStyle w:val="Header"/>
      <w:tabs>
        <w:tab w:val="left" w:pos="6519"/>
      </w:tabs>
      <w:rPr>
        <w:lang w:val="en"/>
      </w:rPr>
    </w:pPr>
  </w:p>
  <w:p w:rsidR="00BB4B29" w:rsidRPr="00D17F45" w:rsidRDefault="00BB4B29" w:rsidP="001F0857">
    <w:pPr>
      <w:pStyle w:val="Header"/>
      <w:tabs>
        <w:tab w:val="clear" w:pos="4680"/>
        <w:tab w:val="clear" w:pos="9360"/>
        <w:tab w:val="left" w:pos="651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40436"/>
    <w:rsid w:val="00152C2C"/>
    <w:rsid w:val="00154658"/>
    <w:rsid w:val="00156D7B"/>
    <w:rsid w:val="001732AB"/>
    <w:rsid w:val="001845A9"/>
    <w:rsid w:val="00196F02"/>
    <w:rsid w:val="001C0369"/>
    <w:rsid w:val="001C517B"/>
    <w:rsid w:val="001D3D61"/>
    <w:rsid w:val="001D74C0"/>
    <w:rsid w:val="001E597A"/>
    <w:rsid w:val="001F0857"/>
    <w:rsid w:val="0023280E"/>
    <w:rsid w:val="0023286D"/>
    <w:rsid w:val="00245C0E"/>
    <w:rsid w:val="002571AA"/>
    <w:rsid w:val="00267D48"/>
    <w:rsid w:val="002B1CD8"/>
    <w:rsid w:val="002B3086"/>
    <w:rsid w:val="002C3AE0"/>
    <w:rsid w:val="002C3C9C"/>
    <w:rsid w:val="002C7609"/>
    <w:rsid w:val="002D6192"/>
    <w:rsid w:val="002D6F1D"/>
    <w:rsid w:val="002E1016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E507E"/>
    <w:rsid w:val="003F2097"/>
    <w:rsid w:val="003F248E"/>
    <w:rsid w:val="004014F7"/>
    <w:rsid w:val="0041489C"/>
    <w:rsid w:val="004173B6"/>
    <w:rsid w:val="00423B19"/>
    <w:rsid w:val="00424B6D"/>
    <w:rsid w:val="00431576"/>
    <w:rsid w:val="00434E72"/>
    <w:rsid w:val="004440CB"/>
    <w:rsid w:val="00445FE1"/>
    <w:rsid w:val="004474EB"/>
    <w:rsid w:val="00455EA3"/>
    <w:rsid w:val="00462C6D"/>
    <w:rsid w:val="00467FB5"/>
    <w:rsid w:val="004827BC"/>
    <w:rsid w:val="00492294"/>
    <w:rsid w:val="004965F5"/>
    <w:rsid w:val="004B2B78"/>
    <w:rsid w:val="004C1847"/>
    <w:rsid w:val="004D3E60"/>
    <w:rsid w:val="004E6DB6"/>
    <w:rsid w:val="00502FAB"/>
    <w:rsid w:val="0051008A"/>
    <w:rsid w:val="00511CFA"/>
    <w:rsid w:val="00526F27"/>
    <w:rsid w:val="00542381"/>
    <w:rsid w:val="00546A64"/>
    <w:rsid w:val="005660D6"/>
    <w:rsid w:val="00581626"/>
    <w:rsid w:val="005B39F9"/>
    <w:rsid w:val="005B73FA"/>
    <w:rsid w:val="005D414C"/>
    <w:rsid w:val="00600B3C"/>
    <w:rsid w:val="00612A47"/>
    <w:rsid w:val="0065448C"/>
    <w:rsid w:val="00663B5D"/>
    <w:rsid w:val="00665E5F"/>
    <w:rsid w:val="0068305D"/>
    <w:rsid w:val="00692C42"/>
    <w:rsid w:val="006A268B"/>
    <w:rsid w:val="006B22D3"/>
    <w:rsid w:val="006C6416"/>
    <w:rsid w:val="006D0DE9"/>
    <w:rsid w:val="006D310F"/>
    <w:rsid w:val="0071010D"/>
    <w:rsid w:val="00715EDD"/>
    <w:rsid w:val="007216E5"/>
    <w:rsid w:val="00731BBC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01D61"/>
    <w:rsid w:val="00817A56"/>
    <w:rsid w:val="0083154C"/>
    <w:rsid w:val="00841051"/>
    <w:rsid w:val="00844FF3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54A69"/>
    <w:rsid w:val="009610AE"/>
    <w:rsid w:val="00970AFF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10E23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7871"/>
    <w:rsid w:val="00AE0BAE"/>
    <w:rsid w:val="00AE17BE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A2121"/>
    <w:rsid w:val="00BB4B29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02A0D"/>
    <w:rsid w:val="00D17F45"/>
    <w:rsid w:val="00D321A2"/>
    <w:rsid w:val="00D32D1B"/>
    <w:rsid w:val="00D52881"/>
    <w:rsid w:val="00D54CCA"/>
    <w:rsid w:val="00D74E9D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D2C81"/>
    <w:rsid w:val="00DE2F05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34C31"/>
    <w:rsid w:val="00F37CFC"/>
    <w:rsid w:val="00F52907"/>
    <w:rsid w:val="00F77ACD"/>
    <w:rsid w:val="00F90CA3"/>
    <w:rsid w:val="00FA368E"/>
    <w:rsid w:val="00FC5D53"/>
    <w:rsid w:val="00FD39DA"/>
    <w:rsid w:val="00FD5A78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1"/>
    <o:shapelayout v:ext="edit">
      <o:idmap v:ext="edit" data="1"/>
    </o:shapelayout>
  </w:shapeDefaults>
  <w:doNotEmbedSmartTags/>
  <w:decimalSymbol w:val="."/>
  <w:listSeparator w:val=","/>
  <w15:docId w15:val="{C06826FB-55E1-401C-B598-4E1B88C6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gif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372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2371975A-8626-4C28-AE55-7A66934B4645}"/>
</file>

<file path=customXml/itemProps2.xml><?xml version="1.0" encoding="utf-8"?>
<ds:datastoreItem xmlns:ds="http://schemas.openxmlformats.org/officeDocument/2006/customXml" ds:itemID="{FE363816-61C9-4AFC-9205-5B126CC5C0EB}"/>
</file>

<file path=customXml/itemProps3.xml><?xml version="1.0" encoding="utf-8"?>
<ds:datastoreItem xmlns:ds="http://schemas.openxmlformats.org/officeDocument/2006/customXml" ds:itemID="{AD480CA6-E9AC-4003-9457-215141510BD3}"/>
</file>

<file path=customXml/itemProps4.xml><?xml version="1.0" encoding="utf-8"?>
<ds:datastoreItem xmlns:ds="http://schemas.openxmlformats.org/officeDocument/2006/customXml" ds:itemID="{5F353591-727B-47A9-B644-08D35EABD7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Spa3.5_Extended Vocabulary</dc:title>
  <dc:creator>Rita Ricardo World Languages</dc:creator>
  <cp:lastModifiedBy>Erminia Umana</cp:lastModifiedBy>
  <cp:revision>2</cp:revision>
  <cp:lastPrinted>2014-08-11T13:39:00Z</cp:lastPrinted>
  <dcterms:created xsi:type="dcterms:W3CDTF">2017-08-24T14:48:00Z</dcterms:created>
  <dcterms:modified xsi:type="dcterms:W3CDTF">2017-08-24T14:48:00Z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