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9D7D6D">
      <w:pPr>
        <w:spacing w:line="480" w:lineRule="auto"/>
        <w:ind w:firstLine="851"/>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9D7D6D">
      <w:pPr>
        <w:pStyle w:val="ListParagraph"/>
        <w:spacing w:line="480" w:lineRule="auto"/>
        <w:ind w:left="0" w:firstLine="851"/>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9D7D6D">
      <w:pPr>
        <w:pStyle w:val="ListParagraph"/>
        <w:spacing w:line="480" w:lineRule="auto"/>
        <w:ind w:left="0" w:firstLine="851"/>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00D15C1B">
        <w:rPr>
          <w:rFonts w:ascii="Times New Roman" w:hAnsi="Times New Roman" w:cs="Times New Roman"/>
        </w:rPr>
        <w:t xml:space="preserve"> cat73</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bookmarkStart w:id="0" w:name="_GoBack"/>
      <w:bookmarkEnd w:id="0"/>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9D7D6D">
      <w:pPr>
        <w:pStyle w:val="ListParagraph"/>
        <w:spacing w:line="480" w:lineRule="auto"/>
        <w:ind w:left="851" w:hanging="284"/>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193CFE" w:rsidP="009D7D6D">
      <w:pPr>
        <w:pStyle w:val="ListParagraph"/>
        <w:numPr>
          <w:ilvl w:val="1"/>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9D7D6D">
      <w:pPr>
        <w:pStyle w:val="ListParagraph"/>
        <w:spacing w:line="480" w:lineRule="auto"/>
        <w:ind w:left="0" w:firstLine="993"/>
        <w:rPr>
          <w:rFonts w:ascii="Times New Roman" w:hAnsi="Times New Roman" w:cs="Times New Roman"/>
        </w:rPr>
      </w:pPr>
      <w:r>
        <w:rPr>
          <w:rFonts w:ascii="Times New Roman" w:hAnsi="Times New Roman" w:cs="Times New Roman"/>
        </w:rPr>
        <w:t>Kegiatan Praktik Kerja Lapangan dilaksanakan tanggal 1 april s/d 1 juni 2018 dengan jadwal</w:t>
      </w:r>
      <w:r w:rsidR="009D7D6D">
        <w:rPr>
          <w:rFonts w:ascii="Times New Roman" w:hAnsi="Times New Roman" w:cs="Times New Roman"/>
        </w:rPr>
        <w:t xml:space="preserve">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9D7D6D">
      <w:pPr>
        <w:spacing w:line="480" w:lineRule="auto"/>
        <w:ind w:firstLine="851"/>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9D7D6D">
      <w:pPr>
        <w:spacing w:line="480" w:lineRule="auto"/>
        <w:ind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9D7D6D">
      <w:pPr>
        <w:pStyle w:val="ListParagraph"/>
        <w:spacing w:line="480" w:lineRule="auto"/>
        <w:ind w:left="0" w:firstLine="851"/>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E17BA1" w:rsidRPr="00E17BA1" w:rsidRDefault="00E17BA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E17BA1" w:rsidRPr="00E17BA1" w:rsidRDefault="00E17BA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3C683"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jc w:val="center"/>
                              <w:rPr>
                                <w:b/>
                              </w:rPr>
                            </w:pPr>
                            <w:r w:rsidRPr="00E17BA1">
                              <w:rPr>
                                <w:b/>
                              </w:rPr>
                              <w:t>PROJECT MANAGER</w:t>
                            </w:r>
                          </w:p>
                          <w:p w:rsidR="00E17BA1" w:rsidRDefault="00E17BA1"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E17BA1" w:rsidRPr="00E17BA1" w:rsidRDefault="00E17BA1" w:rsidP="00E17BA1">
                      <w:pPr>
                        <w:jc w:val="center"/>
                        <w:rPr>
                          <w:b/>
                        </w:rPr>
                      </w:pPr>
                      <w:r w:rsidRPr="00E17BA1">
                        <w:rPr>
                          <w:b/>
                        </w:rPr>
                        <w:t>PROJECT MANAGER</w:t>
                      </w:r>
                    </w:p>
                    <w:p w:rsidR="00E17BA1" w:rsidRDefault="00E17BA1"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AB0"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9C704"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CEB9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B86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9D7D6D">
      <w:pPr>
        <w:pStyle w:val="ListParagraph"/>
        <w:spacing w:line="480" w:lineRule="auto"/>
        <w:ind w:left="851"/>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9D7D6D" w:rsidRPr="009D7D6D" w:rsidRDefault="009D7D6D" w:rsidP="009D7D6D">
      <w:pPr>
        <w:spacing w:line="480" w:lineRule="auto"/>
        <w:ind w:firstLine="851"/>
        <w:rPr>
          <w:rFonts w:ascii="Times New Roman" w:hAnsi="Times New Roman" w:cs="Times New Roman"/>
          <w:sz w:val="24"/>
          <w:szCs w:val="24"/>
        </w:rPr>
      </w:pPr>
      <w:r w:rsidRPr="009D7D6D">
        <w:rPr>
          <w:rFonts w:ascii="Times New Roman" w:hAnsi="Times New Roman" w:cs="Times New Roman"/>
          <w:sz w:val="24"/>
          <w:szCs w:val="24"/>
        </w:rPr>
        <w:t>Dalam menunjang pembuatan laporan ini, maka setia</w:t>
      </w:r>
      <w:r>
        <w:rPr>
          <w:rFonts w:ascii="Times New Roman" w:hAnsi="Times New Roman" w:cs="Times New Roman"/>
          <w:sz w:val="24"/>
          <w:szCs w:val="24"/>
        </w:rPr>
        <w:t xml:space="preserve">p kegiatan yang  dilakukan pada </w:t>
      </w:r>
      <w:r w:rsidRPr="009D7D6D">
        <w:rPr>
          <w:rFonts w:ascii="Times New Roman" w:hAnsi="Times New Roman" w:cs="Times New Roman"/>
          <w:sz w:val="24"/>
          <w:szCs w:val="24"/>
        </w:rPr>
        <w:t>saat Praktik Kerja Lapangan di Elecomp Software House dimuat pada poin 3.2. Berikut rincian kegiatan selama dua bulan Praktik Kerja Lapangan:</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Objek Penelitian </w:t>
      </w:r>
      <w:r w:rsidRPr="009D7D6D">
        <w:rPr>
          <w:rFonts w:ascii="Times New Roman" w:hAnsi="Times New Roman" w:cs="Times New Roman"/>
          <w:sz w:val="24"/>
          <w:szCs w:val="24"/>
        </w:rPr>
        <w:tab/>
        <w:t>: Elecomp Software House</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Alamat </w:t>
      </w:r>
      <w:r w:rsidRPr="009D7D6D">
        <w:rPr>
          <w:rFonts w:ascii="Times New Roman" w:hAnsi="Times New Roman" w:cs="Times New Roman"/>
          <w:sz w:val="24"/>
          <w:szCs w:val="24"/>
        </w:rPr>
        <w:tab/>
      </w:r>
      <w:r w:rsidRPr="009D7D6D">
        <w:rPr>
          <w:rFonts w:ascii="Times New Roman" w:hAnsi="Times New Roman" w:cs="Times New Roman"/>
          <w:sz w:val="24"/>
          <w:szCs w:val="24"/>
        </w:rPr>
        <w:tab/>
        <w:t>: Jalan Danau Paniai Utara 1 C7G5 Malang</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Pelaksana </w:t>
      </w:r>
      <w:r w:rsidRPr="009D7D6D">
        <w:rPr>
          <w:rFonts w:ascii="Times New Roman" w:hAnsi="Times New Roman" w:cs="Times New Roman"/>
          <w:sz w:val="24"/>
          <w:szCs w:val="24"/>
        </w:rPr>
        <w:tab/>
      </w:r>
      <w:r w:rsidRPr="009D7D6D">
        <w:rPr>
          <w:rFonts w:ascii="Times New Roman" w:hAnsi="Times New Roman" w:cs="Times New Roman"/>
          <w:sz w:val="24"/>
          <w:szCs w:val="24"/>
        </w:rPr>
        <w:tab/>
        <w:t>: 151111079 / Adih Suryatama</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ab/>
      </w:r>
      <w:r w:rsidRPr="009D7D6D">
        <w:rPr>
          <w:rFonts w:ascii="Times New Roman" w:hAnsi="Times New Roman" w:cs="Times New Roman"/>
          <w:sz w:val="24"/>
          <w:szCs w:val="24"/>
        </w:rPr>
        <w:tab/>
      </w:r>
      <w:r w:rsidRPr="009D7D6D">
        <w:rPr>
          <w:rFonts w:ascii="Times New Roman" w:hAnsi="Times New Roman" w:cs="Times New Roman"/>
          <w:sz w:val="24"/>
          <w:szCs w:val="24"/>
        </w:rPr>
        <w:tab/>
        <w:t xml:space="preserve">  1511110-- / Ugik Haryanto</w:t>
      </w:r>
    </w:p>
    <w:p w:rsidR="009D7D6D" w:rsidRDefault="009D7D6D" w:rsidP="009D7D6D">
      <w:pPr>
        <w:pStyle w:val="ListParagraph"/>
        <w:spacing w:line="480" w:lineRule="auto"/>
        <w:ind w:left="851"/>
        <w:rPr>
          <w:rFonts w:ascii="Times New Roman" w:hAnsi="Times New Roman" w:cs="Times New Roman"/>
          <w:b/>
          <w:sz w:val="24"/>
          <w:szCs w:val="24"/>
        </w:rPr>
      </w:pPr>
    </w:p>
    <w:p w:rsidR="009D7D6D" w:rsidRDefault="009D7D6D" w:rsidP="009D7D6D">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D7D6D">
        <w:rPr>
          <w:rFonts w:ascii="Times New Roman" w:hAnsi="Times New Roman" w:cs="Times New Roman"/>
          <w:b/>
          <w:sz w:val="24"/>
          <w:szCs w:val="24"/>
        </w:rPr>
        <w:t>Uraian Pelaksanaan Praktik Kerja Lapangan</w:t>
      </w:r>
    </w:p>
    <w:p w:rsidR="009D7D6D" w:rsidRDefault="009D7D6D" w:rsidP="009D7D6D">
      <w:pPr>
        <w:pStyle w:val="ListParagraph"/>
        <w:spacing w:line="480" w:lineRule="auto"/>
        <w:ind w:left="792"/>
        <w:jc w:val="center"/>
        <w:rPr>
          <w:rFonts w:ascii="Times New Roman" w:hAnsi="Times New Roman" w:cs="Times New Roman"/>
        </w:rPr>
      </w:pPr>
      <w:r w:rsidRPr="009D7D6D">
        <w:rPr>
          <w:rFonts w:ascii="Times New Roman" w:hAnsi="Times New Roman" w:cs="Times New Roman"/>
        </w:rPr>
        <w:t>Tabel 3.1 Tabel Uraian Kegiatan PKL Minggu ke-1</w:t>
      </w:r>
    </w:p>
    <w:tbl>
      <w:tblPr>
        <w:tblStyle w:val="TableGrid"/>
        <w:tblW w:w="0" w:type="auto"/>
        <w:tblInd w:w="792" w:type="dxa"/>
        <w:tblLook w:val="04A0" w:firstRow="1" w:lastRow="0" w:firstColumn="1" w:lastColumn="0" w:noHBand="0" w:noVBand="1"/>
      </w:tblPr>
      <w:tblGrid>
        <w:gridCol w:w="1330"/>
        <w:gridCol w:w="2747"/>
        <w:gridCol w:w="2056"/>
        <w:gridCol w:w="2091"/>
      </w:tblGrid>
      <w:tr w:rsidR="00EB0565" w:rsidTr="00EB0565">
        <w:tc>
          <w:tcPr>
            <w:tcW w:w="1330" w:type="dxa"/>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2747" w:type="dxa"/>
            <w:tcBorders>
              <w:bottom w:val="single" w:sz="4" w:space="0" w:color="auto"/>
            </w:tcBorders>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2056" w:type="dxa"/>
          </w:tcPr>
          <w:p w:rsidR="009D7D6D" w:rsidRDefault="00EB0565" w:rsidP="00EB0565">
            <w:pPr>
              <w:pStyle w:val="ListParagraph"/>
              <w:spacing w:line="480" w:lineRule="auto"/>
              <w:ind w:left="0"/>
              <w:jc w:val="center"/>
              <w:rPr>
                <w:rFonts w:ascii="Times New Roman" w:hAnsi="Times New Roman" w:cs="Times New Roman"/>
              </w:rPr>
            </w:pPr>
            <w:r>
              <w:rPr>
                <w:rFonts w:ascii="Times New Roman" w:hAnsi="Times New Roman" w:cs="Times New Roman"/>
              </w:rPr>
              <w:t>Kegiatan</w:t>
            </w:r>
          </w:p>
        </w:tc>
        <w:tc>
          <w:tcPr>
            <w:tcW w:w="2091" w:type="dxa"/>
          </w:tcPr>
          <w:p w:rsidR="009D7D6D" w:rsidRDefault="00EB0565" w:rsidP="00EB0565">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EB0565" w:rsidTr="00EB0565">
        <w:trPr>
          <w:trHeight w:val="503"/>
        </w:trPr>
        <w:tc>
          <w:tcPr>
            <w:tcW w:w="1330" w:type="dxa"/>
            <w:vMerge w:val="restart"/>
            <w:tcBorders>
              <w:right w:val="single" w:sz="12" w:space="0" w:color="auto"/>
            </w:tcBorders>
          </w:tcPr>
          <w:p w:rsidR="00EB0565" w:rsidRDefault="00EB0565" w:rsidP="009D7D6D">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9D7D6D">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9D7D6D">
            <w:pPr>
              <w:pStyle w:val="ListParagraph"/>
              <w:spacing w:line="480" w:lineRule="auto"/>
              <w:ind w:left="0"/>
              <w:rPr>
                <w:rFonts w:ascii="Times New Roman" w:hAnsi="Times New Roman" w:cs="Times New Roman"/>
              </w:rPr>
            </w:pPr>
          </w:p>
        </w:tc>
        <w:tc>
          <w:tcPr>
            <w:tcW w:w="2091" w:type="dxa"/>
            <w:vMerge w:val="restart"/>
          </w:tcPr>
          <w:p w:rsidR="00EB0565" w:rsidRDefault="00EB0565" w:rsidP="009D7D6D">
            <w:pPr>
              <w:pStyle w:val="ListParagraph"/>
              <w:spacing w:line="480" w:lineRule="auto"/>
              <w:ind w:left="0"/>
              <w:rPr>
                <w:rFonts w:ascii="Times New Roman" w:hAnsi="Times New Roman" w:cs="Times New Roman"/>
              </w:rPr>
            </w:pPr>
          </w:p>
        </w:tc>
      </w:tr>
      <w:tr w:rsidR="00EB0565" w:rsidTr="00EB0565">
        <w:trPr>
          <w:trHeight w:val="502"/>
        </w:trPr>
        <w:tc>
          <w:tcPr>
            <w:tcW w:w="1330" w:type="dxa"/>
            <w:vMerge/>
            <w:tcBorders>
              <w:right w:val="single" w:sz="12" w:space="0" w:color="auto"/>
            </w:tcBorders>
          </w:tcPr>
          <w:p w:rsidR="00EB0565" w:rsidRDefault="00EB0565" w:rsidP="009D7D6D">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9D7D6D">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9D7D6D">
            <w:pPr>
              <w:pStyle w:val="ListParagraph"/>
              <w:spacing w:line="480" w:lineRule="auto"/>
              <w:ind w:left="0"/>
              <w:rPr>
                <w:rFonts w:ascii="Times New Roman" w:hAnsi="Times New Roman" w:cs="Times New Roman"/>
              </w:rPr>
            </w:pPr>
          </w:p>
        </w:tc>
        <w:tc>
          <w:tcPr>
            <w:tcW w:w="2091" w:type="dxa"/>
            <w:vMerge/>
          </w:tcPr>
          <w:p w:rsidR="00EB0565" w:rsidRDefault="00EB0565" w:rsidP="009D7D6D">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Borders>
              <w:right w:val="single" w:sz="12" w:space="0" w:color="auto"/>
            </w:tcBorders>
          </w:tcPr>
          <w:p w:rsidR="00EB0565" w:rsidRDefault="00EB0565" w:rsidP="00EB0565">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EB0565">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0565">
            <w:pPr>
              <w:pStyle w:val="ListParagraph"/>
              <w:spacing w:line="480" w:lineRule="auto"/>
              <w:ind w:left="0"/>
              <w:rPr>
                <w:rFonts w:ascii="Times New Roman" w:hAnsi="Times New Roman" w:cs="Times New Roman"/>
              </w:rPr>
            </w:pPr>
          </w:p>
        </w:tc>
        <w:tc>
          <w:tcPr>
            <w:tcW w:w="2091" w:type="dxa"/>
            <w:vMerge w:val="restart"/>
          </w:tcPr>
          <w:p w:rsidR="00EB0565" w:rsidRDefault="00EB0565" w:rsidP="00EB0565">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Borders>
              <w:right w:val="single" w:sz="12" w:space="0" w:color="auto"/>
            </w:tcBorders>
          </w:tcPr>
          <w:p w:rsidR="00EB0565" w:rsidRDefault="00EB0565" w:rsidP="00EB0565">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EB0565">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0565">
            <w:pPr>
              <w:pStyle w:val="ListParagraph"/>
              <w:spacing w:line="480" w:lineRule="auto"/>
              <w:ind w:left="0"/>
              <w:rPr>
                <w:rFonts w:ascii="Times New Roman" w:hAnsi="Times New Roman" w:cs="Times New Roman"/>
              </w:rPr>
            </w:pPr>
          </w:p>
        </w:tc>
        <w:tc>
          <w:tcPr>
            <w:tcW w:w="2091" w:type="dxa"/>
            <w:vMerge/>
          </w:tcPr>
          <w:p w:rsidR="00EB0565" w:rsidRDefault="00EB0565" w:rsidP="00EB0565">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Borders>
              <w:right w:val="single" w:sz="12" w:space="0" w:color="auto"/>
            </w:tcBorders>
          </w:tcPr>
          <w:p w:rsidR="00EB0565" w:rsidRDefault="00EB0565" w:rsidP="00EB0565">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EB0565">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0565">
            <w:pPr>
              <w:pStyle w:val="ListParagraph"/>
              <w:spacing w:line="480" w:lineRule="auto"/>
              <w:ind w:left="0"/>
              <w:rPr>
                <w:rFonts w:ascii="Times New Roman" w:hAnsi="Times New Roman" w:cs="Times New Roman"/>
              </w:rPr>
            </w:pPr>
          </w:p>
        </w:tc>
        <w:tc>
          <w:tcPr>
            <w:tcW w:w="2091" w:type="dxa"/>
            <w:vMerge w:val="restart"/>
          </w:tcPr>
          <w:p w:rsidR="00EB0565" w:rsidRDefault="00EB0565" w:rsidP="00EB0565">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Borders>
              <w:right w:val="single" w:sz="12" w:space="0" w:color="auto"/>
            </w:tcBorders>
          </w:tcPr>
          <w:p w:rsidR="00EB0565" w:rsidRDefault="00EB0565" w:rsidP="00EB0565">
            <w:pPr>
              <w:pStyle w:val="ListParagraph"/>
              <w:spacing w:line="480" w:lineRule="auto"/>
              <w:ind w:left="0"/>
              <w:rPr>
                <w:rFonts w:ascii="Times New Roman" w:hAnsi="Times New Roman" w:cs="Times New Roman"/>
              </w:rPr>
            </w:pPr>
          </w:p>
        </w:tc>
        <w:tc>
          <w:tcPr>
            <w:tcW w:w="2747" w:type="dxa"/>
            <w:tcBorders>
              <w:left w:val="single" w:sz="12" w:space="0" w:color="auto"/>
            </w:tcBorders>
          </w:tcPr>
          <w:p w:rsidR="00EB0565" w:rsidRDefault="00EB0565" w:rsidP="00EB0565">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0565">
            <w:pPr>
              <w:pStyle w:val="ListParagraph"/>
              <w:spacing w:line="480" w:lineRule="auto"/>
              <w:ind w:left="0"/>
              <w:rPr>
                <w:rFonts w:ascii="Times New Roman" w:hAnsi="Times New Roman" w:cs="Times New Roman"/>
              </w:rPr>
            </w:pPr>
          </w:p>
        </w:tc>
        <w:tc>
          <w:tcPr>
            <w:tcW w:w="2091" w:type="dxa"/>
            <w:vMerge/>
          </w:tcPr>
          <w:p w:rsidR="00EB0565" w:rsidRDefault="00EB0565" w:rsidP="00EB0565">
            <w:pPr>
              <w:pStyle w:val="ListParagraph"/>
              <w:spacing w:line="480" w:lineRule="auto"/>
              <w:ind w:left="0"/>
              <w:rPr>
                <w:rFonts w:ascii="Times New Roman" w:hAnsi="Times New Roman" w:cs="Times New Roman"/>
              </w:rPr>
            </w:pPr>
          </w:p>
        </w:tc>
      </w:tr>
      <w:tr w:rsidR="00EB0565" w:rsidTr="00EB0565">
        <w:trPr>
          <w:trHeight w:val="503"/>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502"/>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503"/>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502"/>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val="restart"/>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Adih Suryatama</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val="restart"/>
          </w:tcPr>
          <w:p w:rsidR="00EB0565" w:rsidRDefault="00EB0565" w:rsidP="00EB69DC">
            <w:pPr>
              <w:pStyle w:val="ListParagraph"/>
              <w:spacing w:line="480" w:lineRule="auto"/>
              <w:ind w:left="0"/>
              <w:rPr>
                <w:rFonts w:ascii="Times New Roman" w:hAnsi="Times New Roman" w:cs="Times New Roman"/>
              </w:rPr>
            </w:pPr>
          </w:p>
        </w:tc>
      </w:tr>
      <w:tr w:rsidR="00EB0565" w:rsidTr="00EB0565">
        <w:trPr>
          <w:trHeight w:val="420"/>
        </w:trPr>
        <w:tc>
          <w:tcPr>
            <w:tcW w:w="1330" w:type="dxa"/>
            <w:vMerge/>
          </w:tcPr>
          <w:p w:rsidR="00EB0565" w:rsidRDefault="00EB0565" w:rsidP="00EB69DC">
            <w:pPr>
              <w:pStyle w:val="ListParagraph"/>
              <w:spacing w:line="480" w:lineRule="auto"/>
              <w:ind w:left="0"/>
              <w:rPr>
                <w:rFonts w:ascii="Times New Roman" w:hAnsi="Times New Roman" w:cs="Times New Roman"/>
              </w:rPr>
            </w:pPr>
          </w:p>
        </w:tc>
        <w:tc>
          <w:tcPr>
            <w:tcW w:w="2747" w:type="dxa"/>
          </w:tcPr>
          <w:p w:rsidR="00EB0565" w:rsidRDefault="00EB0565" w:rsidP="00EB69DC">
            <w:pPr>
              <w:pStyle w:val="ListParagraph"/>
              <w:spacing w:line="480" w:lineRule="auto"/>
              <w:ind w:left="0"/>
              <w:rPr>
                <w:rFonts w:ascii="Times New Roman" w:hAnsi="Times New Roman" w:cs="Times New Roman"/>
              </w:rPr>
            </w:pPr>
            <w:r>
              <w:rPr>
                <w:rFonts w:ascii="Times New Roman" w:hAnsi="Times New Roman" w:cs="Times New Roman"/>
              </w:rPr>
              <w:t>Ugik Haryanto</w:t>
            </w:r>
          </w:p>
        </w:tc>
        <w:tc>
          <w:tcPr>
            <w:tcW w:w="2056" w:type="dxa"/>
          </w:tcPr>
          <w:p w:rsidR="00EB0565" w:rsidRDefault="00EB0565" w:rsidP="00EB69DC">
            <w:pPr>
              <w:pStyle w:val="ListParagraph"/>
              <w:spacing w:line="480" w:lineRule="auto"/>
              <w:ind w:left="0"/>
              <w:rPr>
                <w:rFonts w:ascii="Times New Roman" w:hAnsi="Times New Roman" w:cs="Times New Roman"/>
              </w:rPr>
            </w:pPr>
          </w:p>
        </w:tc>
        <w:tc>
          <w:tcPr>
            <w:tcW w:w="2091" w:type="dxa"/>
            <w:vMerge/>
          </w:tcPr>
          <w:p w:rsidR="00EB0565" w:rsidRDefault="00EB0565" w:rsidP="00EB69DC">
            <w:pPr>
              <w:pStyle w:val="ListParagraph"/>
              <w:spacing w:line="480" w:lineRule="auto"/>
              <w:ind w:left="0"/>
              <w:rPr>
                <w:rFonts w:ascii="Times New Roman" w:hAnsi="Times New Roman" w:cs="Times New Roman"/>
              </w:rPr>
            </w:pPr>
          </w:p>
        </w:tc>
      </w:tr>
    </w:tbl>
    <w:p w:rsidR="009D7D6D" w:rsidRDefault="009D7D6D"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57C45">
      <w:pPr>
        <w:pStyle w:val="ListParagraph"/>
        <w:spacing w:line="480" w:lineRule="auto"/>
        <w:ind w:left="792"/>
        <w:rPr>
          <w:rFonts w:ascii="Times New Roman" w:hAnsi="Times New Roman" w:cs="Times New Roman"/>
          <w:b/>
        </w:rPr>
      </w:pPr>
    </w:p>
    <w:p w:rsidR="00957C45" w:rsidRP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lastRenderedPageBreak/>
        <w:t>BAB IV</w:t>
      </w:r>
    </w:p>
    <w:p w:rsid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PEMBAHASAN MASALAH</w:t>
      </w:r>
    </w:p>
    <w:p w:rsidR="00957C45" w:rsidRDefault="00957C45" w:rsidP="00957C45">
      <w:pPr>
        <w:pStyle w:val="ListParagraph"/>
        <w:numPr>
          <w:ilvl w:val="1"/>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Pemasalahan</w:t>
      </w:r>
    </w:p>
    <w:p w:rsidR="00957C45" w:rsidRPr="00957C45" w:rsidRDefault="00957C45" w:rsidP="00957C45">
      <w:pPr>
        <w:pStyle w:val="ListParagraph"/>
        <w:spacing w:line="480" w:lineRule="auto"/>
        <w:ind w:left="0" w:firstLine="851"/>
        <w:rPr>
          <w:rFonts w:ascii="Times New Roman" w:hAnsi="Times New Roman" w:cs="Times New Roman"/>
          <w:sz w:val="24"/>
          <w:szCs w:val="24"/>
        </w:rPr>
      </w:pPr>
      <w:r w:rsidRPr="00957C45">
        <w:rPr>
          <w:rFonts w:ascii="Times New Roman" w:hAnsi="Times New Roman" w:cs="Times New Roman"/>
          <w:sz w:val="24"/>
          <w:szCs w:val="24"/>
        </w:rPr>
        <w:t xml:space="preserve">Proyek yang diberikan oleh Elecomp Software House mengenai sistem informasi penjualan toko cat berbasis desktop dengan menggunakan bahasa </w:t>
      </w:r>
      <w:r w:rsidR="00D15C1B">
        <w:rPr>
          <w:rFonts w:ascii="Times New Roman" w:hAnsi="Times New Roman" w:cs="Times New Roman"/>
          <w:sz w:val="24"/>
          <w:szCs w:val="24"/>
        </w:rPr>
        <w:t xml:space="preserve">pemrogaman </w:t>
      </w:r>
      <w:r w:rsidRPr="00957C45">
        <w:rPr>
          <w:rFonts w:ascii="Times New Roman" w:hAnsi="Times New Roman" w:cs="Times New Roman"/>
          <w:sz w:val="24"/>
          <w:szCs w:val="24"/>
        </w:rPr>
        <w:t xml:space="preserve">Java. Seputar permasalahan yang dikerjakan yaitu pengembangan dalam fitur </w:t>
      </w:r>
      <w:r w:rsidR="00D15C1B">
        <w:rPr>
          <w:rFonts w:ascii="Times New Roman" w:hAnsi="Times New Roman" w:cs="Times New Roman"/>
          <w:sz w:val="24"/>
          <w:szCs w:val="24"/>
        </w:rPr>
        <w:t>pembelian</w:t>
      </w:r>
      <w:r w:rsidRPr="00957C45">
        <w:rPr>
          <w:rFonts w:ascii="Times New Roman" w:hAnsi="Times New Roman" w:cs="Times New Roman"/>
          <w:sz w:val="24"/>
          <w:szCs w:val="24"/>
        </w:rPr>
        <w:t xml:space="preserve"> di </w:t>
      </w:r>
    </w:p>
    <w:p w:rsidR="00957C45" w:rsidRPr="00957C45" w:rsidRDefault="00957C45" w:rsidP="00957C45">
      <w:pPr>
        <w:pStyle w:val="ListParagraph"/>
        <w:spacing w:line="480" w:lineRule="auto"/>
        <w:ind w:left="792"/>
        <w:rPr>
          <w:rFonts w:ascii="Times New Roman" w:hAnsi="Times New Roman" w:cs="Times New Roman"/>
          <w:b/>
          <w:sz w:val="24"/>
          <w:szCs w:val="24"/>
        </w:rPr>
      </w:pPr>
    </w:p>
    <w:sectPr w:rsidR="00957C45" w:rsidRPr="0095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15:restartNumberingAfterBreak="0">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15:restartNumberingAfterBreak="0">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15:restartNumberingAfterBreak="0">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15:restartNumberingAfterBreak="0">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15:restartNumberingAfterBreak="0">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15:restartNumberingAfterBreak="0">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15:restartNumberingAfterBreak="0">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15:restartNumberingAfterBreak="0">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BA6749"/>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2009A6"/>
    <w:rsid w:val="004100DF"/>
    <w:rsid w:val="004225CF"/>
    <w:rsid w:val="00444BA5"/>
    <w:rsid w:val="004E3C75"/>
    <w:rsid w:val="005D786A"/>
    <w:rsid w:val="005E1FE7"/>
    <w:rsid w:val="00623066"/>
    <w:rsid w:val="007A2ADF"/>
    <w:rsid w:val="007C7F26"/>
    <w:rsid w:val="00827A68"/>
    <w:rsid w:val="008B2BC0"/>
    <w:rsid w:val="00923813"/>
    <w:rsid w:val="00957C45"/>
    <w:rsid w:val="009D7D6D"/>
    <w:rsid w:val="00AB5E45"/>
    <w:rsid w:val="00AE6810"/>
    <w:rsid w:val="00B97D9F"/>
    <w:rsid w:val="00C12C85"/>
    <w:rsid w:val="00CF0626"/>
    <w:rsid w:val="00D15C1B"/>
    <w:rsid w:val="00E17BA1"/>
    <w:rsid w:val="00E53952"/>
    <w:rsid w:val="00E6542E"/>
    <w:rsid w:val="00E77EA4"/>
    <w:rsid w:val="00EB0565"/>
    <w:rsid w:val="00EB69DC"/>
    <w:rsid w:val="00FD1B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A952-45CC-4A3D-9891-5451F53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70263550">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 w:id="1693410612">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24616549">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 w:id="1914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 w:id="2143451014">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E6A95-6134-4676-9E28-4F6E9C17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2018-10-18T12:34:00Z</dcterms:created>
  <dcterms:modified xsi:type="dcterms:W3CDTF">2018-10-21T12:48:00Z</dcterms:modified>
</cp:coreProperties>
</file>