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16505"/>
      </w:tblGrid>
      <w:tr w:rsidR="0028191A" w:rsidRPr="0028191A" w14:paraId="24151A0E" w14:textId="77777777" w:rsidTr="0028191A">
        <w:tc>
          <w:tcPr>
            <w:tcW w:w="509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C2B39F7" w14:textId="77777777" w:rsidR="0028191A" w:rsidRPr="0028191A" w:rsidRDefault="0028191A" w:rsidP="0028191A">
            <w:pPr>
              <w:rPr>
                <w:rFonts w:ascii="ヒラギノ角ゴ Pro W3" w:eastAsia="ヒラギノ角ゴ Pro W3" w:hAnsi="ヒラギノ角ゴ Pro W3" w:cs="Times New Roman"/>
                <w:color w:val="464646"/>
                <w:sz w:val="21"/>
                <w:szCs w:val="21"/>
              </w:rPr>
            </w:pPr>
            <w:r w:rsidRPr="0028191A">
              <w:rPr>
                <w:rFonts w:ascii="ヒラギノ角ゴ Pro W3" w:eastAsia="ヒラギノ角ゴ Pro W3" w:hAnsi="ヒラギノ角ゴ Pro W3" w:cs="Times New Roman" w:hint="eastAsia"/>
                <w:color w:val="464646"/>
                <w:sz w:val="21"/>
                <w:szCs w:val="21"/>
              </w:rPr>
              <w:t>1軸のヒンジを採用し2つの筐体が180度まで開く構造にした場合、次のような問題が考えられる。</w:t>
            </w:r>
          </w:p>
        </w:tc>
        <w:tc>
          <w:tcPr>
            <w:tcW w:w="1650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15BA6A7" w14:textId="77777777" w:rsidR="0028191A" w:rsidRPr="0028191A" w:rsidRDefault="0028191A" w:rsidP="0028191A">
            <w:pPr>
              <w:rPr>
                <w:rFonts w:ascii="ヒラギノ角ゴ Pro W3" w:eastAsia="ヒラギノ角ゴ Pro W3" w:hAnsi="ヒラギノ角ゴ Pro W3" w:cs="Times New Roman"/>
                <w:color w:val="464646"/>
                <w:sz w:val="21"/>
                <w:szCs w:val="21"/>
              </w:rPr>
            </w:pPr>
            <w:r w:rsidRPr="0028191A">
              <w:rPr>
                <w:rFonts w:ascii="ヒラギノ角ゴ Pro W3" w:eastAsia="ヒラギノ角ゴ Pro W3" w:hAnsi="ヒラギノ角ゴ Pro W3" w:cs="Times New Roman" w:hint="eastAsia"/>
                <w:color w:val="464646"/>
                <w:sz w:val="21"/>
                <w:szCs w:val="21"/>
              </w:rPr>
              <w:t>If a structure is adopted in which a single-axis hinge is employed and two casings are opened to 180 degrees, problems such as the following are conceivable. </w:t>
            </w:r>
          </w:p>
        </w:tc>
      </w:tr>
    </w:tbl>
    <w:p w14:paraId="0911BDE3" w14:textId="77777777" w:rsidR="00686678" w:rsidRDefault="00686678"/>
    <w:sectPr w:rsidR="00686678" w:rsidSect="0028191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1A"/>
    <w:rsid w:val="0028191A"/>
    <w:rsid w:val="00686678"/>
    <w:rsid w:val="00745139"/>
    <w:rsid w:val="00BD7461"/>
    <w:rsid w:val="00C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0938"/>
  <w15:chartTrackingRefBased/>
  <w15:docId w15:val="{A82C3AE0-72A8-5044-8C56-0E14862E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Lee</dc:creator>
  <cp:keywords/>
  <dc:description/>
  <cp:lastModifiedBy>Jon Lee</cp:lastModifiedBy>
  <cp:revision>2</cp:revision>
  <dcterms:created xsi:type="dcterms:W3CDTF">2022-12-23T10:51:00Z</dcterms:created>
  <dcterms:modified xsi:type="dcterms:W3CDTF">2022-12-23T13:06:00Z</dcterms:modified>
</cp:coreProperties>
</file>