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E440" w14:textId="403379E0" w:rsidR="00737949" w:rsidRPr="00737949" w:rsidRDefault="00737949" w:rsidP="00737949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949">
        <w:rPr>
          <w:rFonts w:ascii="Times New Roman" w:hAnsi="Times New Roman" w:cs="Times New Roman"/>
          <w:b/>
          <w:bCs/>
          <w:sz w:val="24"/>
          <w:szCs w:val="24"/>
        </w:rPr>
        <w:t xml:space="preserve">Introdução </w:t>
      </w:r>
    </w:p>
    <w:p w14:paraId="11D75B1F" w14:textId="77777777" w:rsidR="00737949" w:rsidRDefault="00737949" w:rsidP="00737949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65DB6" w14:textId="719E4BDA" w:rsidR="00280945" w:rsidRDefault="008B4D87" w:rsidP="00737949">
      <w:pPr>
        <w:pStyle w:val="SemEspaamento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00713">
        <w:rPr>
          <w:rFonts w:ascii="Times New Roman" w:hAnsi="Times New Roman" w:cs="Times New Roman"/>
          <w:sz w:val="24"/>
          <w:szCs w:val="24"/>
        </w:rPr>
        <w:t xml:space="preserve">O Brasil passa por um problema persistente em relação </w:t>
      </w:r>
      <w:r w:rsidR="008F1AEE" w:rsidRPr="00400713">
        <w:rPr>
          <w:rFonts w:ascii="Times New Roman" w:hAnsi="Times New Roman" w:cs="Times New Roman"/>
          <w:sz w:val="24"/>
          <w:szCs w:val="24"/>
        </w:rPr>
        <w:t xml:space="preserve">ao acesso a médicos. Em grande medida, isso ocorre, pois, a distribuição de profissionais </w:t>
      </w:r>
      <w:r w:rsidR="00280945" w:rsidRPr="00400713">
        <w:rPr>
          <w:rFonts w:ascii="Times New Roman" w:hAnsi="Times New Roman" w:cs="Times New Roman"/>
          <w:sz w:val="24"/>
          <w:szCs w:val="24"/>
        </w:rPr>
        <w:t>ocorre de modo desigual entre diversas regiões do país. Enquanto no Sudeste, existem 3.</w:t>
      </w:r>
      <w:r w:rsidR="00400713" w:rsidRPr="00400713">
        <w:rPr>
          <w:rFonts w:ascii="Times New Roman" w:hAnsi="Times New Roman" w:cs="Times New Roman"/>
          <w:sz w:val="24"/>
          <w:szCs w:val="24"/>
        </w:rPr>
        <w:t>39</w:t>
      </w:r>
      <w:r w:rsidR="00280945" w:rsidRPr="00400713">
        <w:rPr>
          <w:rFonts w:ascii="Times New Roman" w:hAnsi="Times New Roman" w:cs="Times New Roman"/>
          <w:sz w:val="24"/>
          <w:szCs w:val="24"/>
        </w:rPr>
        <w:t xml:space="preserve"> médicos por mil habitantes, no Norte, este número é </w:t>
      </w:r>
      <w:r w:rsidR="00400713" w:rsidRPr="00400713">
        <w:rPr>
          <w:rFonts w:ascii="Times New Roman" w:hAnsi="Times New Roman" w:cs="Times New Roman"/>
          <w:sz w:val="24"/>
          <w:szCs w:val="24"/>
        </w:rPr>
        <w:t xml:space="preserve">menos da metade, com </w:t>
      </w:r>
      <w:r w:rsidR="00280945" w:rsidRPr="00400713">
        <w:rPr>
          <w:rFonts w:ascii="Times New Roman" w:hAnsi="Times New Roman" w:cs="Times New Roman"/>
          <w:sz w:val="24"/>
          <w:szCs w:val="24"/>
        </w:rPr>
        <w:t>1.</w:t>
      </w:r>
      <w:r w:rsidR="00400713" w:rsidRPr="00400713">
        <w:rPr>
          <w:rFonts w:ascii="Times New Roman" w:hAnsi="Times New Roman" w:cs="Times New Roman"/>
          <w:sz w:val="24"/>
          <w:szCs w:val="24"/>
        </w:rPr>
        <w:t>45</w:t>
      </w:r>
      <w:r w:rsidR="00280945" w:rsidRPr="00400713">
        <w:rPr>
          <w:rFonts w:ascii="Times New Roman" w:hAnsi="Times New Roman" w:cs="Times New Roman"/>
          <w:sz w:val="24"/>
          <w:szCs w:val="24"/>
        </w:rPr>
        <w:t xml:space="preserve"> por mil habitantes. Além deste fato, a maior parte dos médicos está concentrada em capitais dos estados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"/>
          <w:id w:val="120349128"/>
          <w:placeholder>
            <w:docPart w:val="DefaultPlaceholder_-1854013440"/>
          </w:placeholder>
        </w:sdtPr>
        <w:sdtContent>
          <w:r w:rsidR="00737949" w:rsidRPr="00737949">
            <w:rPr>
              <w:rFonts w:ascii="Times New Roman" w:hAnsi="Times New Roman" w:cs="Times New Roman"/>
              <w:color w:val="000000"/>
              <w:sz w:val="24"/>
              <w:szCs w:val="24"/>
            </w:rPr>
            <w:t>(Scheffer et al., 2023)</w:t>
          </w:r>
        </w:sdtContent>
      </w:sdt>
      <w:r w:rsidR="00280945" w:rsidRPr="004007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3DF28A" w14:textId="1F8FFB09" w:rsidR="00400713" w:rsidRDefault="00400713" w:rsidP="00737949">
      <w:pPr>
        <w:pStyle w:val="SemEspaamento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Programa Mais Médicos (PMM) foi criado em 2013 e contou com alguns eixos, dentre eles: </w:t>
      </w:r>
      <w:r w:rsidR="00BA509F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o provimento emergencial </w:t>
      </w:r>
      <w:r>
        <w:rPr>
          <w:rFonts w:ascii="Times New Roman" w:hAnsi="Times New Roman" w:cs="Times New Roman"/>
          <w:sz w:val="24"/>
          <w:szCs w:val="24"/>
        </w:rPr>
        <w:t xml:space="preserve">de médicos </w:t>
      </w:r>
      <w:r>
        <w:rPr>
          <w:rFonts w:ascii="Times New Roman" w:hAnsi="Times New Roman" w:cs="Times New Roman"/>
          <w:sz w:val="24"/>
          <w:szCs w:val="24"/>
        </w:rPr>
        <w:t>na Atenção Primária à Saúde (APS)</w:t>
      </w:r>
      <w:r w:rsidR="00BA509F">
        <w:rPr>
          <w:rFonts w:ascii="Times New Roman" w:hAnsi="Times New Roman" w:cs="Times New Roman"/>
          <w:sz w:val="24"/>
          <w:szCs w:val="24"/>
        </w:rPr>
        <w:t xml:space="preserve">; 2) o aprimoramento da </w:t>
      </w:r>
      <w:r>
        <w:rPr>
          <w:rFonts w:ascii="Times New Roman" w:hAnsi="Times New Roman" w:cs="Times New Roman"/>
          <w:sz w:val="24"/>
          <w:szCs w:val="24"/>
        </w:rPr>
        <w:t xml:space="preserve">infraestrutura </w:t>
      </w:r>
      <w:r w:rsidR="00BA509F">
        <w:rPr>
          <w:rFonts w:ascii="Times New Roman" w:hAnsi="Times New Roman" w:cs="Times New Roman"/>
          <w:sz w:val="24"/>
          <w:szCs w:val="24"/>
        </w:rPr>
        <w:t>da rede de serviços básicos de saúde, incluindo a construção de mais unidades, reforma e ampliação das existentes e aprimoramento tecnológico; 3) a formação médica no Brasil, que envolveu medidas de médio e longo prazo para criação de cursos de medicina tanto em instituições públicas e privadas em locais de maior vulnerabilidade</w:t>
      </w:r>
      <w:r w:rsidR="0073794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"/>
          <w:id w:val="212403736"/>
          <w:placeholder>
            <w:docPart w:val="DefaultPlaceholder_-1854013440"/>
          </w:placeholder>
        </w:sdtPr>
        <w:sdtContent>
          <w:r w:rsidR="00737949" w:rsidRPr="00737949">
            <w:rPr>
              <w:rFonts w:ascii="Times New Roman" w:hAnsi="Times New Roman" w:cs="Times New Roman"/>
              <w:color w:val="000000"/>
              <w:sz w:val="24"/>
              <w:szCs w:val="24"/>
            </w:rPr>
            <w:t>(Brasil, 2015)</w:t>
          </w:r>
        </w:sdtContent>
      </w:sdt>
      <w:r w:rsidR="00BA50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BC4194" w14:textId="77777777" w:rsidR="00BA509F" w:rsidRPr="00400713" w:rsidRDefault="00BA509F" w:rsidP="00400713">
      <w:pPr>
        <w:pStyle w:val="SemEspaamento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BA509F" w:rsidRPr="00400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87"/>
    <w:rsid w:val="001A270D"/>
    <w:rsid w:val="00280945"/>
    <w:rsid w:val="002826EF"/>
    <w:rsid w:val="00400713"/>
    <w:rsid w:val="004C446E"/>
    <w:rsid w:val="00737949"/>
    <w:rsid w:val="00814305"/>
    <w:rsid w:val="008B4D87"/>
    <w:rsid w:val="008F1AEE"/>
    <w:rsid w:val="00B55CBE"/>
    <w:rsid w:val="00BA509F"/>
    <w:rsid w:val="00E8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F6E2"/>
  <w15:chartTrackingRefBased/>
  <w15:docId w15:val="{7859702F-FC11-4239-9E61-2E4A3394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877F9"/>
    <w:rPr>
      <w:color w:val="808080"/>
    </w:rPr>
  </w:style>
  <w:style w:type="paragraph" w:styleId="SemEspaamento">
    <w:name w:val="No Spacing"/>
    <w:uiPriority w:val="1"/>
    <w:qFormat/>
    <w:rsid w:val="00400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B7D194-E5A6-44F0-9BD7-59B0AE8608A0}"/>
      </w:docPartPr>
      <w:docPartBody>
        <w:p w:rsidR="00000000" w:rsidRDefault="00C22D93">
          <w:r w:rsidRPr="00436F10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93"/>
    <w:rsid w:val="00897377"/>
    <w:rsid w:val="00C2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22D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D98682-3F52-4727-AE1F-756608F301AC}">
  <we:reference id="wa104382081" version="1.55.1.0" store="pt-BR" storeType="OMEX"/>
  <we:alternateReferences>
    <we:reference id="WA104382081" version="1.55.1.0" store="" storeType="OMEX"/>
  </we:alternateReferences>
  <we:properties>
    <we:property name="MENDELEY_CITATIONS" value="[{&quot;citationID&quot;:&quot;MENDELEY_CITATION_cb2ac8b3-cc40-4456-b454-436547e0f144&quot;,&quot;properties&quot;:{&quot;noteIndex&quot;:0},&quot;isEdited&quot;:false,&quot;manualOverride&quot;:{&quot;isManuallyOverridden&quot;:false,&quot;citeprocText&quot;:&quot;(Scheffer et al., 2023)&quot;,&quot;manualOverrideText&quot;:&quot;&quot;},&quot;citationTag&quot;:&quot;MENDELEY_CITATION_v3_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&quot;,&quot;citationItems&quot;:[{&quot;id&quot;:&quot;be29a1fe-5186-3f85-800b-f88169a8d1e2&quot;,&quot;itemData&quot;:{&quot;type&quot;:&quot;report&quot;,&quot;id&quot;:&quot;be29a1fe-5186-3f85-800b-f88169a8d1e2&quot;,&quot;title&quot;:&quot;Demografia Médica no Brasil 2023&quot;,&quot;author&quot;:[{&quot;family&quot;:&quot;Scheffer&quot;,&quot;given&quot;:&quot;Mario&quot;,&quot;parse-names&quot;:false,&quot;dropping-particle&quot;:&quot;&quot;,&quot;non-dropping-particle&quot;:&quot;&quot;},{&quot;family&quot;:&quot;Guilloux&quot;,&quot;given&quot;:&quot;Aline Gil Alves&quot;,&quot;parse-names&quot;:false,&quot;dropping-particle&quot;:&quot;&quot;,&quot;non-dropping-particle&quot;:&quot;&quot;},{&quot;family&quot;:&quot;Miotto&quot;,&quot;given&quot;:&quot;Bruno Alonso&quot;,&quot;parse-names&quot;:false,&quot;dropping-particle&quot;:&quot;&quot;,&quot;non-dropping-particle&quot;:&quot;&quot;},{&quot;family&quot;:&quot;Almeida&quot;,&quot;given&quot;:&quot;Cristiane de Jesus&quot;,&quot;parse-names&quot;:false,&quot;dropping-particle&quot;:&quot;&quot;,&quot;non-dropping-particle&quot;:&quot;&quot;}],&quot;ISBN&quot;:&quot;9786500609868&quot;,&quot;URL&quot;:&quot;https://amb.org.br/&quot;,&quot;issued&quot;:{&quot;date-parts&quot;:[[2023]]},&quot;container-title-short&quot;:&quot;&quot;},&quot;isTemporary&quot;:false}]},{&quot;citationID&quot;:&quot;MENDELEY_CITATION_71b1fa34-0af2-44f5-8a85-809ec39abaa7&quot;,&quot;properties&quot;:{&quot;noteIndex&quot;:0},&quot;isEdited&quot;:false,&quot;manualOverride&quot;:{&quot;isManuallyOverridden&quot;:true,&quot;citeprocText&quot;:&quot;(Saúde Para Os Brasileiros, 2015)&quot;,&quot;manualOverrideText&quot;:&quot;(Brasil, 2015)&quot;},&quot;citationItems&quot;:[{&quot;id&quot;:&quot;b9197517-d397-3437-b18c-9f97cc8d2b0c&quot;,&quot;itemData&quot;:{&quot;type&quot;:&quot;report&quot;,&quot;id&quot;:&quot;b9197517-d397-3437-b18c-9f97cc8d2b0c&quot;,&quot;title&quot;:&quot;Mais Médicos-Dois anos&quot;,&quot;author&quot;:[{&quot;family&quot;:&quot;Saúde Para Os Brasileiros&quot;,&quot;given&quot;:&quot;Mais&quot;,&quot;parse-names&quot;:false,&quot;dropping-particle&quot;:&quot;&quot;,&quot;non-dropping-particle&quot;:&quot;&quot;}],&quot;issued&quot;:{&quot;date-parts&quot;:[[2015]]},&quot;container-title-short&quot;:&quot;&quot;},&quot;isTemporary&quot;:false}],&quot;citationTag&quot;:&quot;MENDELEY_CITATION_v3_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5E236-BEBA-4130-823B-E6AC671CD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Pagotto</dc:creator>
  <cp:keywords/>
  <dc:description/>
  <cp:lastModifiedBy>Daniel Pagotto</cp:lastModifiedBy>
  <cp:revision>1</cp:revision>
  <dcterms:created xsi:type="dcterms:W3CDTF">2025-02-21T14:34:00Z</dcterms:created>
  <dcterms:modified xsi:type="dcterms:W3CDTF">2025-02-21T19:07:00Z</dcterms:modified>
</cp:coreProperties>
</file>