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A5" w:rsidRPr="00164C59" w:rsidRDefault="007B048A" w:rsidP="00EF1EA5">
      <w:pPr>
        <w:autoSpaceDE w:val="0"/>
        <w:autoSpaceDN w:val="0"/>
        <w:adjustRightInd w:val="0"/>
        <w:rPr>
          <w:rFonts w:ascii="GillSans-Light" w:hAnsi="GillSans-Light" w:cs="GillSans-Light"/>
          <w:sz w:val="28"/>
          <w:szCs w:val="28"/>
          <w:lang w:val="en-US"/>
        </w:rPr>
      </w:pPr>
      <w:bookmarkStart w:id="0" w:name="_GoBack"/>
      <w:bookmarkEnd w:id="0"/>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3"/>
          <w:headerReference w:type="first" r:id="rId14"/>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FE04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5"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FE04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5"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E04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5"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FE04A5">
        <w:rPr>
          <w:rFonts w:ascii="GillSans" w:hAnsi="GillSans" w:cs="GillSans"/>
          <w:sz w:val="20"/>
          <w:szCs w:val="20"/>
          <w:lang w:val="en-US"/>
        </w:rPr>
        <w:pict>
          <v:shape id="_x0000_i1028" type="#_x0000_t75" style="width:521.9pt;height:.05pt" o:hrpct="0" o:hr="t">
            <v:imagedata r:id="rId15"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FE04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5"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E04A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5"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lastRenderedPageBreak/>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Pr="00F752AD">
        <w:rPr>
          <w:rFonts w:ascii="GillSans" w:hAnsi="GillSans" w:cs="Arial"/>
          <w:color w:val="000000"/>
          <w:sz w:val="22"/>
          <w:szCs w:val="22"/>
          <w:highlight w:val="yellow"/>
        </w:rPr>
        <w:t>NAME OF SCHOOL</w:t>
      </w:r>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6"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DF75B9" w:rsidRDefault="002E4C9E" w:rsidP="00DF75B9">
                            <w:pPr>
                              <w:tabs>
                                <w:tab w:val="left" w:pos="7210"/>
                              </w:tabs>
                              <w:jc w:val="both"/>
                              <w:rPr>
                                <w:rFonts w:ascii="GillSans" w:hAnsi="GillSans" w:cs="Arial"/>
                                <w:b/>
                                <w:sz w:val="22"/>
                                <w:szCs w:val="22"/>
                              </w:rPr>
                            </w:pPr>
                            <w:r w:rsidRPr="00DF75B9">
                              <w:rPr>
                                <w:rFonts w:ascii="GillSans" w:hAnsi="GillSans" w:cs="Arial"/>
                                <w:b/>
                                <w:sz w:val="22"/>
                                <w:szCs w:val="22"/>
                              </w:rPr>
                              <w:t xml:space="preserve">Guaranteed Interview </w:t>
                            </w:r>
                            <w:r w:rsidRPr="00DF75B9">
                              <w:rPr>
                                <w:rFonts w:ascii="GillSans" w:hAnsi="GillSans" w:cs="Arial"/>
                                <w:b/>
                                <w:color w:val="FF0000"/>
                                <w:sz w:val="22"/>
                                <w:szCs w:val="22"/>
                                <w:highlight w:val="yellow"/>
                              </w:rPr>
                              <w:t>REMOVE IF NOT APPLICABLE</w:t>
                            </w:r>
                          </w:p>
                          <w:p w:rsidR="002E4C9E" w:rsidRPr="00DF75B9" w:rsidRDefault="002E4C9E" w:rsidP="00DF75B9">
                            <w:pPr>
                              <w:jc w:val="both"/>
                              <w:rPr>
                                <w:rFonts w:ascii="GillSans" w:hAnsi="GillSans" w:cs="Arial"/>
                                <w:sz w:val="22"/>
                                <w:szCs w:val="22"/>
                              </w:rPr>
                            </w:pPr>
                            <w:r w:rsidRPr="00DF75B9">
                              <w:rPr>
                                <w:rFonts w:ascii="GillSans" w:hAnsi="GillSans" w:cs="Arial"/>
                                <w:sz w:val="22"/>
                                <w:szCs w:val="22"/>
                              </w:rPr>
                              <w:t xml:space="preserve">As a disability confident employer we guarantee to interview all </w:t>
                            </w:r>
                            <w:r w:rsidRPr="00DF75B9">
                              <w:rPr>
                                <w:rFonts w:ascii="GillSans" w:hAnsi="GillSans"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D3DC6"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DF75B9" w:rsidRDefault="002E4C9E" w:rsidP="00DF75B9">
                      <w:pPr>
                        <w:tabs>
                          <w:tab w:val="left" w:pos="7210"/>
                        </w:tabs>
                        <w:jc w:val="both"/>
                        <w:rPr>
                          <w:rFonts w:ascii="GillSans" w:hAnsi="GillSans" w:cs="Arial"/>
                          <w:b/>
                          <w:sz w:val="22"/>
                          <w:szCs w:val="22"/>
                        </w:rPr>
                      </w:pPr>
                      <w:r w:rsidRPr="00DF75B9">
                        <w:rPr>
                          <w:rFonts w:ascii="GillSans" w:hAnsi="GillSans" w:cs="Arial"/>
                          <w:b/>
                          <w:sz w:val="22"/>
                          <w:szCs w:val="22"/>
                        </w:rPr>
                        <w:t xml:space="preserve">Guaranteed Interview </w:t>
                      </w:r>
                      <w:r w:rsidRPr="00DF75B9">
                        <w:rPr>
                          <w:rFonts w:ascii="GillSans" w:hAnsi="GillSans" w:cs="Arial"/>
                          <w:b/>
                          <w:color w:val="FF0000"/>
                          <w:sz w:val="22"/>
                          <w:szCs w:val="22"/>
                          <w:highlight w:val="yellow"/>
                        </w:rPr>
                        <w:t>REMOVE IF NOT APPLICABLE</w:t>
                      </w:r>
                    </w:p>
                    <w:p w:rsidR="002E4C9E" w:rsidRPr="00DF75B9" w:rsidRDefault="002E4C9E" w:rsidP="00DF75B9">
                      <w:pPr>
                        <w:jc w:val="both"/>
                        <w:rPr>
                          <w:rFonts w:ascii="GillSans" w:hAnsi="GillSans" w:cs="Arial"/>
                          <w:sz w:val="22"/>
                          <w:szCs w:val="22"/>
                        </w:rPr>
                      </w:pPr>
                      <w:r w:rsidRPr="00DF75B9">
                        <w:rPr>
                          <w:rFonts w:ascii="GillSans" w:hAnsi="GillSans" w:cs="Arial"/>
                          <w:sz w:val="22"/>
                          <w:szCs w:val="22"/>
                        </w:rPr>
                        <w:t xml:space="preserve">As a disability confident employer we guarantee to interview all </w:t>
                      </w:r>
                      <w:r w:rsidRPr="00DF75B9">
                        <w:rPr>
                          <w:rFonts w:ascii="GillSans" w:hAnsi="GillSans"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7">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lastRenderedPageBreak/>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F97" w:rsidRDefault="009D6F97">
      <w:r>
        <w:separator/>
      </w:r>
    </w:p>
  </w:endnote>
  <w:endnote w:type="continuationSeparator" w:id="0">
    <w:p w:rsidR="009D6F97" w:rsidRDefault="009D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F97" w:rsidRDefault="009D6F97">
      <w:r>
        <w:separator/>
      </w:r>
    </w:p>
  </w:footnote>
  <w:footnote w:type="continuationSeparator" w:id="0">
    <w:p w:rsidR="009D6F97" w:rsidRDefault="009D6F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gov.uk/definition-of-disability-under-equality-act-20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e2b82dc-5d1b-42e3-84a1-9392513e78fc" ContentTypeId="0x0101004275BB42FFA51140B08CD3739BF7BAB402" PreviousValue="false"/>
</file>

<file path=customXml/item4.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239371A-EF87-4644-814B-20186BA50D14}">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2.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3.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4.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19C36E-CEF7-439F-9761-98B16C5A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13586</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2020-12-17T16:44:00Z</dcterms:created>
  <dcterms:modified xsi:type="dcterms:W3CDTF">2020-12-17T16:44:00Z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