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5524"/>
        <w:gridCol w:w="3492"/>
      </w:tblGrid>
      <w:tr w:rsidR="00FE29C3" w:rsidTr="23C2F616" w14:paraId="31573A13" w14:textId="77777777">
        <w:tc>
          <w:tcPr>
            <w:tcW w:w="5524" w:type="dxa"/>
            <w:tcMar/>
          </w:tcPr>
          <w:p w:rsidR="00FE29C3" w:rsidP="0076418C" w:rsidRDefault="009E5EEF" w14:paraId="7D81E44F" w14:textId="52BA11D1">
            <w:pPr>
              <w:spacing w:before="240" w:after="240"/>
              <w:jc w:val="center"/>
              <w:rPr>
                <w:b/>
                <w:sz w:val="28"/>
                <w:szCs w:val="28"/>
              </w:rPr>
            </w:pPr>
            <w:r>
              <w:rPr>
                <w:b/>
                <w:sz w:val="28"/>
                <w:szCs w:val="28"/>
              </w:rPr>
              <w:t>School of Engineering</w:t>
            </w:r>
          </w:p>
        </w:tc>
        <w:tc>
          <w:tcPr>
            <w:tcW w:w="3492" w:type="dxa"/>
            <w:tcMar/>
          </w:tcPr>
          <w:p w:rsidR="00FE29C3" w:rsidP="0076418C" w:rsidRDefault="00FE29C3" w14:paraId="7B20B89C" w14:textId="77777777">
            <w:pPr>
              <w:spacing w:before="240" w:after="240"/>
              <w:jc w:val="center"/>
              <w:rPr>
                <w:b/>
                <w:sz w:val="28"/>
                <w:szCs w:val="28"/>
              </w:rPr>
            </w:pPr>
            <w:r w:rsidRPr="00C82C44">
              <w:rPr>
                <w:b/>
                <w:sz w:val="28"/>
                <w:szCs w:val="28"/>
              </w:rPr>
              <w:t>Method Statement</w:t>
            </w:r>
          </w:p>
        </w:tc>
      </w:tr>
      <w:tr w:rsidR="00FE29C3" w:rsidTr="23C2F616" w14:paraId="79CB636B" w14:textId="77777777">
        <w:tc>
          <w:tcPr>
            <w:tcW w:w="9016" w:type="dxa"/>
            <w:gridSpan w:val="2"/>
            <w:tcMar/>
          </w:tcPr>
          <w:p w:rsidRPr="000B5AD3" w:rsidR="00FE29C3" w:rsidP="00FE29C3" w:rsidRDefault="00FE29C3" w14:paraId="7A5BB90D" w14:textId="77777777">
            <w:pPr>
              <w:rPr>
                <w:b/>
              </w:rPr>
            </w:pPr>
            <w:r w:rsidRPr="000B5AD3">
              <w:rPr>
                <w:b/>
              </w:rPr>
              <w:t>Title</w:t>
            </w:r>
            <w:r w:rsidRPr="000B5AD3">
              <w:rPr>
                <w:b/>
              </w:rPr>
              <w:tab/>
            </w:r>
            <w:r w:rsidRPr="000B5AD3">
              <w:rPr>
                <w:b/>
              </w:rPr>
              <w:tab/>
            </w:r>
            <w:r w:rsidRPr="000B5AD3">
              <w:rPr>
                <w:b/>
              </w:rPr>
              <w:tab/>
            </w:r>
            <w:r w:rsidRPr="000B5AD3">
              <w:rPr>
                <w:b/>
              </w:rPr>
              <w:tab/>
            </w:r>
            <w:r w:rsidRPr="000B5AD3">
              <w:rPr>
                <w:b/>
              </w:rPr>
              <w:tab/>
            </w:r>
            <w:r w:rsidRPr="000B5AD3">
              <w:rPr>
                <w:b/>
              </w:rPr>
              <w:tab/>
            </w:r>
            <w:r>
              <w:rPr>
                <w:b/>
              </w:rPr>
              <w:tab/>
            </w:r>
          </w:p>
          <w:p w:rsidR="00FE29C3" w:rsidP="23C2F616" w:rsidRDefault="00FE29C3" w14:paraId="74FBC542" w14:textId="473AB909">
            <w:pPr>
              <w:ind w:left="720"/>
              <w:jc w:val="center"/>
              <w:rPr>
                <w:b w:val="1"/>
                <w:bCs w:val="1"/>
                <w:sz w:val="28"/>
                <w:szCs w:val="28"/>
              </w:rPr>
            </w:pPr>
          </w:p>
        </w:tc>
      </w:tr>
      <w:tr w:rsidR="00FE29C3" w:rsidTr="23C2F616" w14:paraId="65EB46B4" w14:textId="77777777">
        <w:tc>
          <w:tcPr>
            <w:tcW w:w="5524" w:type="dxa"/>
            <w:tcMar/>
          </w:tcPr>
          <w:p w:rsidR="00FE29C3" w:rsidP="00FE29C3" w:rsidRDefault="00FE29C3" w14:paraId="0AB1F630" w14:textId="77777777">
            <w:pPr>
              <w:rPr>
                <w:b/>
              </w:rPr>
            </w:pPr>
            <w:r w:rsidRPr="23C2F616" w:rsidR="00FE29C3">
              <w:rPr>
                <w:b w:val="1"/>
                <w:bCs w:val="1"/>
              </w:rPr>
              <w:t>Location of Activity</w:t>
            </w:r>
          </w:p>
          <w:p w:rsidRPr="00C608B1" w:rsidR="00FE29C3" w:rsidP="23C2F616" w:rsidRDefault="00FE29C3" w14:paraId="3685E919" w14:textId="05436083">
            <w:pPr>
              <w:pStyle w:val="Normal"/>
              <w:rPr>
                <w:rFonts w:ascii="Calibri" w:hAnsi="Calibri" w:eastAsia="Calibri" w:cs="Calibri"/>
                <w:noProof w:val="0"/>
                <w:sz w:val="24"/>
                <w:szCs w:val="24"/>
                <w:lang w:val="en-GB"/>
              </w:rPr>
            </w:pPr>
            <w:r w:rsidRPr="23C2F616" w:rsidR="287FED72">
              <w:rPr>
                <w:rFonts w:ascii="Calibri" w:hAnsi="Calibri" w:eastAsia="Calibri" w:cs="" w:asciiTheme="minorAscii" w:hAnsiTheme="minorAscii" w:eastAsiaTheme="minorAscii" w:cstheme="minorBidi"/>
                <w:noProof w:val="0"/>
                <w:color w:val="auto"/>
                <w:sz w:val="24"/>
                <w:szCs w:val="24"/>
                <w:lang w:val="en-GB" w:eastAsia="en-US" w:bidi="ar-SA"/>
              </w:rPr>
              <w:t>Boldrewood</w:t>
            </w:r>
            <w:r w:rsidRPr="23C2F616" w:rsidR="287FED72">
              <w:rPr>
                <w:rFonts w:ascii="Calibri" w:hAnsi="Calibri" w:eastAsia="Calibri" w:cs="" w:asciiTheme="minorAscii" w:hAnsiTheme="minorAscii" w:eastAsiaTheme="minorAscii" w:cstheme="minorBidi"/>
                <w:noProof w:val="0"/>
                <w:color w:val="auto"/>
                <w:sz w:val="24"/>
                <w:szCs w:val="24"/>
                <w:lang w:val="en-GB" w:eastAsia="en-US" w:bidi="ar-SA"/>
              </w:rPr>
              <w:t xml:space="preserve"> Campus</w:t>
            </w:r>
            <w:r w:rsidRPr="23C2F616" w:rsidR="4A0CD417">
              <w:rPr>
                <w:rFonts w:ascii="Calibri" w:hAnsi="Calibri" w:eastAsia="Calibri" w:cs="" w:asciiTheme="minorAscii" w:hAnsiTheme="minorAscii" w:eastAsiaTheme="minorAscii" w:cstheme="minorBidi"/>
                <w:noProof w:val="0"/>
                <w:color w:val="auto"/>
                <w:sz w:val="24"/>
                <w:szCs w:val="24"/>
                <w:lang w:val="en-GB" w:eastAsia="en-US" w:bidi="ar-SA"/>
              </w:rPr>
              <w:t>, 178</w:t>
            </w:r>
          </w:p>
        </w:tc>
        <w:tc>
          <w:tcPr>
            <w:tcW w:w="3492" w:type="dxa"/>
            <w:tcMar/>
          </w:tcPr>
          <w:p w:rsidR="00FE29C3" w:rsidRDefault="00FE29C3" w14:paraId="7EB545FA" w14:textId="77777777">
            <w:pPr>
              <w:rPr>
                <w:b/>
              </w:rPr>
            </w:pPr>
            <w:r w:rsidRPr="000B5AD3">
              <w:rPr>
                <w:b/>
              </w:rPr>
              <w:t>Date</w:t>
            </w:r>
          </w:p>
          <w:p w:rsidRPr="00C56B2E" w:rsidR="00CE1784" w:rsidP="23C2F616" w:rsidRDefault="00CE1784" w14:paraId="4A4C2319" w14:textId="6C0FF803">
            <w:pPr>
              <w:rPr>
                <w:sz w:val="24"/>
                <w:szCs w:val="24"/>
              </w:rPr>
            </w:pPr>
            <w:r w:rsidRPr="23C2F616" w:rsidR="6CA43661">
              <w:rPr>
                <w:sz w:val="24"/>
                <w:szCs w:val="24"/>
              </w:rPr>
              <w:t>14/Oct/2024</w:t>
            </w:r>
          </w:p>
        </w:tc>
      </w:tr>
      <w:tr w:rsidR="00FE29C3" w:rsidTr="23C2F616" w14:paraId="055F7A61" w14:textId="77777777">
        <w:tc>
          <w:tcPr>
            <w:tcW w:w="5524" w:type="dxa"/>
            <w:tcMar/>
          </w:tcPr>
          <w:p w:rsidR="00FE29C3" w:rsidRDefault="00FE29C3" w14:paraId="0E045251" w14:textId="77777777">
            <w:pPr>
              <w:rPr>
                <w:b/>
              </w:rPr>
            </w:pPr>
            <w:r>
              <w:rPr>
                <w:b/>
              </w:rPr>
              <w:t>Assessor</w:t>
            </w:r>
          </w:p>
          <w:p w:rsidRPr="00C56B2E" w:rsidR="00FE29C3" w:rsidRDefault="00FE29C3" w14:paraId="040FA246" w14:textId="47BF3D72">
            <w:pPr>
              <w:rPr>
                <w:bCs/>
                <w:sz w:val="24"/>
                <w:szCs w:val="24"/>
              </w:rPr>
            </w:pPr>
          </w:p>
          <w:p w:rsidRPr="00C56B2E" w:rsidR="00FE29C3" w:rsidRDefault="00FE29C3" w14:paraId="66D107FB" w14:textId="77777777">
            <w:pPr>
              <w:rPr>
                <w:bCs/>
                <w:sz w:val="24"/>
                <w:szCs w:val="24"/>
              </w:rPr>
            </w:pPr>
          </w:p>
        </w:tc>
        <w:tc>
          <w:tcPr>
            <w:tcW w:w="3492" w:type="dxa"/>
            <w:tcMar/>
          </w:tcPr>
          <w:p w:rsidR="00FE29C3" w:rsidP="00FE29C3" w:rsidRDefault="00FE29C3" w14:paraId="7C2C1CFE" w14:textId="77777777">
            <w:pPr>
              <w:rPr>
                <w:b/>
                <w:i/>
              </w:rPr>
            </w:pPr>
            <w:r w:rsidRPr="000B5AD3">
              <w:rPr>
                <w:b/>
              </w:rPr>
              <w:t>Contact Deta</w:t>
            </w:r>
            <w:r>
              <w:rPr>
                <w:b/>
              </w:rPr>
              <w:t>i</w:t>
            </w:r>
            <w:r w:rsidRPr="000B5AD3">
              <w:rPr>
                <w:b/>
              </w:rPr>
              <w:t>ls</w:t>
            </w:r>
          </w:p>
          <w:p w:rsidRPr="00345AD8" w:rsidR="009D4EA9" w:rsidP="009D4EA9" w:rsidRDefault="00143478" w14:paraId="1F92B7F7" w14:textId="77777777">
            <w:r w:rsidRPr="00345AD8">
              <w:rPr>
                <w:i/>
                <w:iCs/>
                <w:sz w:val="20"/>
                <w:szCs w:val="20"/>
              </w:rPr>
              <w:t>Tel:</w:t>
            </w:r>
          </w:p>
          <w:p w:rsidRPr="00C608B1" w:rsidR="00143478" w:rsidP="009D4EA9" w:rsidRDefault="00143478" w14:paraId="4361434B" w14:textId="68BBE455">
            <w:pPr>
              <w:rPr>
                <w:sz w:val="24"/>
                <w:szCs w:val="24"/>
              </w:rPr>
            </w:pPr>
            <w:r w:rsidRPr="00345AD8">
              <w:rPr>
                <w:i/>
                <w:iCs/>
                <w:sz w:val="20"/>
                <w:szCs w:val="20"/>
              </w:rPr>
              <w:t>Email:</w:t>
            </w:r>
          </w:p>
        </w:tc>
      </w:tr>
      <w:tr w:rsidR="00FE29C3" w:rsidTr="23C2F616" w14:paraId="64C7C699" w14:textId="77777777">
        <w:tc>
          <w:tcPr>
            <w:tcW w:w="5524" w:type="dxa"/>
            <w:tcMar/>
          </w:tcPr>
          <w:p w:rsidR="00FE29C3" w:rsidRDefault="00FE29C3" w14:paraId="3AE67E75" w14:textId="77777777">
            <w:pPr>
              <w:rPr>
                <w:b/>
              </w:rPr>
            </w:pPr>
            <w:r>
              <w:rPr>
                <w:b/>
              </w:rPr>
              <w:t>Supervisor</w:t>
            </w:r>
          </w:p>
          <w:p w:rsidRPr="00C56B2E" w:rsidR="00FE29C3" w:rsidP="23C2F616" w:rsidRDefault="00FE29C3" w14:paraId="6DF30EA0" w14:textId="45CD0D19">
            <w:pPr>
              <w:rPr>
                <w:sz w:val="24"/>
                <w:szCs w:val="24"/>
              </w:rPr>
            </w:pPr>
            <w:r w:rsidRPr="23C2F616" w:rsidR="6B6063A9">
              <w:rPr>
                <w:sz w:val="24"/>
                <w:szCs w:val="24"/>
              </w:rPr>
              <w:t>Prof.</w:t>
            </w:r>
            <w:r w:rsidRPr="23C2F616" w:rsidR="373376D7">
              <w:rPr>
                <w:sz w:val="24"/>
                <w:szCs w:val="24"/>
              </w:rPr>
              <w:t xml:space="preserve"> </w:t>
            </w:r>
            <w:r w:rsidRPr="23C2F616" w:rsidR="6B6063A9">
              <w:rPr>
                <w:sz w:val="24"/>
                <w:szCs w:val="24"/>
              </w:rPr>
              <w:t>William</w:t>
            </w:r>
            <w:r w:rsidRPr="23C2F616" w:rsidR="6B6063A9">
              <w:rPr>
                <w:sz w:val="24"/>
                <w:szCs w:val="24"/>
              </w:rPr>
              <w:t xml:space="preserve"> Powrie</w:t>
            </w:r>
          </w:p>
          <w:p w:rsidRPr="00C56B2E" w:rsidR="00C56B2E" w:rsidP="00143478" w:rsidRDefault="00C56B2E" w14:paraId="0552012E" w14:textId="2D8F4FBF">
            <w:pPr>
              <w:rPr>
                <w:bCs/>
                <w:sz w:val="24"/>
                <w:szCs w:val="24"/>
              </w:rPr>
            </w:pPr>
          </w:p>
        </w:tc>
        <w:tc>
          <w:tcPr>
            <w:tcW w:w="3492" w:type="dxa"/>
            <w:tcMar/>
          </w:tcPr>
          <w:p w:rsidRPr="00390C03" w:rsidR="00FE29C3" w:rsidRDefault="00FE29C3" w14:paraId="3603E407" w14:textId="77777777">
            <w:pPr>
              <w:rPr>
                <w:b/>
              </w:rPr>
            </w:pPr>
            <w:r w:rsidRPr="00390C03">
              <w:rPr>
                <w:b/>
              </w:rPr>
              <w:t>Contact Details</w:t>
            </w:r>
          </w:p>
          <w:p w:rsidRPr="00345AD8" w:rsidR="00A648EC" w:rsidP="23C2F616" w:rsidRDefault="00A648EC" w14:paraId="08D6CC71" w14:textId="6DED981B">
            <w:pPr>
              <w:pStyle w:val="Normal"/>
              <w:rPr>
                <w:i w:val="1"/>
                <w:iCs w:val="1"/>
                <w:noProof w:val="0"/>
                <w:sz w:val="20"/>
                <w:szCs w:val="20"/>
                <w:lang w:val="en-GB"/>
              </w:rPr>
            </w:pPr>
            <w:r w:rsidRPr="23C2F616" w:rsidR="00A648EC">
              <w:rPr>
                <w:i w:val="1"/>
                <w:iCs w:val="1"/>
                <w:sz w:val="20"/>
                <w:szCs w:val="20"/>
              </w:rPr>
              <w:t>Tel:</w:t>
            </w:r>
            <w:r w:rsidRPr="23C2F616" w:rsidR="74A49B0F">
              <w:rPr>
                <w:i w:val="1"/>
                <w:iCs w:val="1"/>
                <w:sz w:val="20"/>
                <w:szCs w:val="20"/>
              </w:rPr>
              <w:t xml:space="preserve">  </w:t>
            </w:r>
            <w:r w:rsidRPr="23C2F616" w:rsidR="426FFAFD">
              <w:rPr>
                <w:i w:val="1"/>
                <w:iCs w:val="1"/>
                <w:sz w:val="20"/>
                <w:szCs w:val="20"/>
              </w:rPr>
              <w:t xml:space="preserve">    </w:t>
            </w:r>
            <w:r w:rsidRPr="23C2F616" w:rsidR="74A49B0F">
              <w:rPr>
                <w:i w:val="1"/>
                <w:iCs w:val="1"/>
                <w:sz w:val="20"/>
                <w:szCs w:val="20"/>
              </w:rPr>
              <w:t xml:space="preserve"> </w:t>
            </w:r>
            <w:hyperlink r:id="R0438ba9f1b8f4a23">
              <w:r w:rsidRPr="23C2F616" w:rsidR="74A49B0F">
                <w:rPr>
                  <w:rFonts w:ascii="Calibri" w:hAnsi="Calibri" w:eastAsia="Calibri" w:cs="" w:asciiTheme="minorAscii" w:hAnsiTheme="minorAscii" w:eastAsiaTheme="minorAscii" w:cstheme="minorBidi"/>
                  <w:i w:val="1"/>
                  <w:iCs w:val="1"/>
                  <w:noProof w:val="0"/>
                  <w:color w:val="auto"/>
                  <w:sz w:val="20"/>
                  <w:szCs w:val="20"/>
                  <w:lang w:val="en-GB" w:eastAsia="en-US" w:bidi="ar-SA"/>
                </w:rPr>
                <w:t>+44 23 8059 3214</w:t>
              </w:r>
            </w:hyperlink>
          </w:p>
          <w:p w:rsidRPr="00CD40FA" w:rsidR="00CD40FA" w:rsidP="23C2F616" w:rsidRDefault="00A648EC" w14:paraId="4E4FC1B9" w14:textId="4B80A81A">
            <w:pPr>
              <w:rPr>
                <w:sz w:val="24"/>
                <w:szCs w:val="24"/>
              </w:rPr>
            </w:pPr>
            <w:r w:rsidRPr="23C2F616" w:rsidR="00A648EC">
              <w:rPr>
                <w:i w:val="1"/>
                <w:iCs w:val="1"/>
                <w:sz w:val="20"/>
                <w:szCs w:val="20"/>
              </w:rPr>
              <w:t>Email:</w:t>
            </w:r>
            <w:r w:rsidRPr="23C2F616" w:rsidR="03A664DE">
              <w:rPr>
                <w:i w:val="1"/>
                <w:iCs w:val="1"/>
                <w:sz w:val="20"/>
                <w:szCs w:val="20"/>
              </w:rPr>
              <w:t xml:space="preserve">  </w:t>
            </w:r>
            <w:r w:rsidRPr="23C2F616" w:rsidR="19584BF5">
              <w:rPr>
                <w:i w:val="1"/>
                <w:iCs w:val="1"/>
                <w:sz w:val="20"/>
                <w:szCs w:val="20"/>
              </w:rPr>
              <w:t xml:space="preserve"> W.Powrie@soton.ac.uk</w:t>
            </w:r>
          </w:p>
        </w:tc>
      </w:tr>
      <w:tr w:rsidR="000516E2" w:rsidTr="23C2F616" w14:paraId="631CB594" w14:textId="77777777">
        <w:tc>
          <w:tcPr>
            <w:tcW w:w="9016" w:type="dxa"/>
            <w:gridSpan w:val="2"/>
            <w:tcMar/>
          </w:tcPr>
          <w:p w:rsidR="000516E2" w:rsidP="00FE29C3" w:rsidRDefault="000516E2" w14:paraId="5F1AC71A" w14:textId="77777777">
            <w:pPr>
              <w:rPr>
                <w:b/>
              </w:rPr>
            </w:pPr>
            <w:r w:rsidRPr="000B5AD3">
              <w:rPr>
                <w:b/>
              </w:rPr>
              <w:t>Introduction / Overview</w:t>
            </w:r>
            <w:r>
              <w:rPr>
                <w:b/>
              </w:rPr>
              <w:t>.</w:t>
            </w:r>
          </w:p>
          <w:p w:rsidR="000516E2" w:rsidP="00FE29C3" w:rsidRDefault="000516E2" w14:paraId="21552363" w14:textId="18CD5E7D">
            <w:pPr>
              <w:rPr>
                <w:i/>
                <w:iCs/>
                <w:sz w:val="20"/>
              </w:rPr>
            </w:pPr>
            <w:r>
              <w:rPr>
                <w:i/>
                <w:iCs/>
                <w:sz w:val="20"/>
              </w:rPr>
              <w:t xml:space="preserve">   </w:t>
            </w:r>
            <w:r w:rsidR="00FA557A">
              <w:rPr>
                <w:i/>
                <w:iCs/>
                <w:sz w:val="20"/>
              </w:rPr>
              <w:t>B</w:t>
            </w:r>
            <w:r w:rsidRPr="000516E2">
              <w:rPr>
                <w:i/>
                <w:iCs/>
                <w:sz w:val="20"/>
              </w:rPr>
              <w:t xml:space="preserve">ackground </w:t>
            </w:r>
            <w:r w:rsidR="00FA557A">
              <w:rPr>
                <w:i/>
                <w:iCs/>
                <w:sz w:val="20"/>
              </w:rPr>
              <w:t xml:space="preserve">description </w:t>
            </w:r>
            <w:r w:rsidRPr="000516E2">
              <w:rPr>
                <w:i/>
                <w:iCs/>
                <w:sz w:val="20"/>
              </w:rPr>
              <w:t xml:space="preserve">to </w:t>
            </w:r>
            <w:r w:rsidR="00FA557A">
              <w:rPr>
                <w:i/>
                <w:iCs/>
                <w:sz w:val="20"/>
              </w:rPr>
              <w:t>the</w:t>
            </w:r>
            <w:r w:rsidRPr="000516E2">
              <w:rPr>
                <w:i/>
                <w:iCs/>
                <w:sz w:val="20"/>
              </w:rPr>
              <w:t xml:space="preserve"> project. What will you achieve? How will you do this? Why is this required?</w:t>
            </w:r>
          </w:p>
          <w:p w:rsidRPr="00CD40FA" w:rsidR="000516E2" w:rsidRDefault="000516E2" w14:paraId="7113A43E" w14:textId="7D079108">
            <w:pPr>
              <w:rPr>
                <w:bCs/>
                <w:sz w:val="24"/>
                <w:szCs w:val="24"/>
              </w:rPr>
            </w:pPr>
          </w:p>
          <w:p w:rsidR="00C56B2E" w:rsidP="23C2F616" w:rsidRDefault="00C56B2E" w14:paraId="4FE5E7E2" w14:textId="6EB5701A">
            <w:pPr>
              <w:pStyle w:val="ListParagraph"/>
              <w:numPr>
                <w:ilvl w:val="0"/>
                <w:numId w:val="1"/>
              </w:numPr>
              <w:spacing w:before="0" w:beforeAutospacing="off" w:after="0" w:afterAutospacing="off" w:line="276" w:lineRule="auto"/>
              <w:ind w:left="720" w:right="0" w:hanging="360"/>
              <w:rPr>
                <w:rFonts w:ascii="Aptos" w:hAnsi="Aptos" w:eastAsia="Aptos" w:cs="Aptos"/>
                <w:noProof w:val="0"/>
                <w:sz w:val="24"/>
                <w:szCs w:val="24"/>
                <w:lang w:val="en-GB"/>
              </w:rPr>
            </w:pPr>
            <w:r w:rsidRPr="23C2F616" w:rsidR="0DF827F9">
              <w:rPr>
                <w:rFonts w:ascii="Aptos" w:hAnsi="Aptos" w:eastAsia="Aptos" w:cs="Aptos"/>
                <w:noProof w:val="0"/>
                <w:sz w:val="24"/>
                <w:szCs w:val="24"/>
                <w:lang w:val="en-GB"/>
              </w:rPr>
              <w:t>The railway system is regarded as a crucial factor in the economic development of every country, particularly in the UK.</w:t>
            </w:r>
          </w:p>
          <w:p w:rsidR="00C56B2E" w:rsidP="23C2F616" w:rsidRDefault="00C56B2E" w14:paraId="5D4E5EB7" w14:textId="755C17C8">
            <w:pPr>
              <w:pStyle w:val="ListParagraph"/>
              <w:numPr>
                <w:ilvl w:val="0"/>
                <w:numId w:val="1"/>
              </w:numPr>
              <w:spacing w:before="0" w:beforeAutospacing="off" w:after="0" w:afterAutospacing="off" w:line="276" w:lineRule="auto"/>
              <w:ind w:left="720" w:right="0" w:hanging="360"/>
              <w:rPr>
                <w:rFonts w:ascii="Aptos" w:hAnsi="Aptos" w:eastAsia="Aptos" w:cs="Aptos"/>
                <w:noProof w:val="0"/>
                <w:sz w:val="24"/>
                <w:szCs w:val="24"/>
                <w:lang w:val="en-GB"/>
              </w:rPr>
            </w:pPr>
            <w:r w:rsidRPr="23C2F616" w:rsidR="0DF827F9">
              <w:rPr>
                <w:rFonts w:ascii="Aptos" w:hAnsi="Aptos" w:eastAsia="Aptos" w:cs="Aptos"/>
                <w:noProof w:val="0"/>
                <w:sz w:val="24"/>
                <w:szCs w:val="24"/>
                <w:lang w:val="en-GB"/>
              </w:rPr>
              <w:t>Future progress depends on enhancing resilience while also improving cost-effectiveness and reducing carbon emissions.</w:t>
            </w:r>
          </w:p>
          <w:p w:rsidR="00C56B2E" w:rsidP="23C2F616" w:rsidRDefault="00C56B2E" w14:paraId="20A08C3F" w14:textId="2A07E3B7">
            <w:pPr>
              <w:pStyle w:val="ListParagraph"/>
              <w:numPr>
                <w:ilvl w:val="0"/>
                <w:numId w:val="1"/>
              </w:numPr>
              <w:spacing w:before="0" w:beforeAutospacing="off" w:after="0" w:afterAutospacing="off" w:line="276" w:lineRule="auto"/>
              <w:ind w:left="720" w:right="0" w:hanging="360"/>
              <w:rPr>
                <w:rFonts w:ascii="Aptos" w:hAnsi="Aptos" w:eastAsia="Aptos" w:cs="Aptos"/>
                <w:noProof w:val="0"/>
                <w:sz w:val="24"/>
                <w:szCs w:val="24"/>
                <w:lang w:val="en-GB"/>
              </w:rPr>
            </w:pPr>
            <w:r w:rsidRPr="23C2F616" w:rsidR="0DF827F9">
              <w:rPr>
                <w:rFonts w:ascii="Aptos" w:hAnsi="Aptos" w:eastAsia="Aptos" w:cs="Aptos"/>
                <w:noProof w:val="0"/>
                <w:sz w:val="24"/>
                <w:szCs w:val="24"/>
                <w:lang w:val="en-GB"/>
              </w:rPr>
              <w:t>However, there are certain limitations regarding the provision of high-capacity and high-speed rail services.</w:t>
            </w:r>
          </w:p>
          <w:p w:rsidR="00C56B2E" w:rsidP="23C2F616" w:rsidRDefault="00C56B2E" w14:paraId="5320B73B" w14:textId="08F6F816">
            <w:pPr>
              <w:pStyle w:val="ListParagraph"/>
              <w:numPr>
                <w:ilvl w:val="0"/>
                <w:numId w:val="1"/>
              </w:numPr>
              <w:spacing w:before="0" w:beforeAutospacing="off" w:after="0" w:afterAutospacing="off" w:line="276" w:lineRule="auto"/>
              <w:ind w:left="720" w:right="0" w:hanging="360"/>
              <w:rPr>
                <w:rFonts w:ascii="Aptos" w:hAnsi="Aptos" w:eastAsia="Aptos" w:cs="Aptos"/>
                <w:noProof w:val="0"/>
                <w:sz w:val="24"/>
                <w:szCs w:val="24"/>
                <w:lang w:val="en-GB"/>
              </w:rPr>
            </w:pPr>
            <w:r w:rsidRPr="23C2F616" w:rsidR="6D928A71">
              <w:rPr>
                <w:rFonts w:ascii="Aptos" w:hAnsi="Aptos" w:eastAsia="Aptos" w:cs="Aptos"/>
                <w:noProof w:val="0"/>
                <w:sz w:val="24"/>
                <w:szCs w:val="24"/>
                <w:lang w:val="en-GB"/>
              </w:rPr>
              <w:t>In fact, if such infrastructure is established, the maintenance threshold could be adversely impacted, potentially leading to damage to the rail systems.</w:t>
            </w:r>
          </w:p>
          <w:p w:rsidR="00C56B2E" w:rsidP="23C2F616" w:rsidRDefault="00C56B2E" w14:paraId="1340D453" w14:textId="408E14EA">
            <w:pPr>
              <w:pStyle w:val="ListParagraph"/>
              <w:numPr>
                <w:ilvl w:val="0"/>
                <w:numId w:val="1"/>
              </w:numPr>
              <w:spacing w:before="0" w:beforeAutospacing="off" w:after="0" w:afterAutospacing="off" w:line="276" w:lineRule="auto"/>
              <w:ind w:left="720" w:right="0" w:hanging="360"/>
              <w:rPr>
                <w:rFonts w:ascii="Aptos" w:hAnsi="Aptos" w:eastAsia="Aptos" w:cs="Aptos"/>
                <w:noProof w:val="0"/>
                <w:sz w:val="24"/>
                <w:szCs w:val="24"/>
                <w:lang w:val="en-GB"/>
              </w:rPr>
            </w:pPr>
            <w:r w:rsidRPr="23C2F616" w:rsidR="0DF827F9">
              <w:rPr>
                <w:rFonts w:ascii="Aptos" w:hAnsi="Aptos" w:eastAsia="Aptos" w:cs="Aptos"/>
                <w:noProof w:val="0"/>
                <w:sz w:val="24"/>
                <w:szCs w:val="24"/>
                <w:lang w:val="en-GB"/>
              </w:rPr>
              <w:t>The project will address this issue and will focus on a more detailed examination of subgrade threshold behavior.</w:t>
            </w:r>
          </w:p>
          <w:p w:rsidR="00C56B2E" w:rsidP="23C2F616" w:rsidRDefault="00C56B2E" w14:paraId="63B62047" w14:textId="44D37AF9">
            <w:pPr>
              <w:pStyle w:val="ListParagraph"/>
              <w:numPr>
                <w:ilvl w:val="0"/>
                <w:numId w:val="1"/>
              </w:numPr>
              <w:spacing w:before="0" w:beforeAutospacing="off" w:after="0" w:afterAutospacing="off" w:line="276" w:lineRule="auto"/>
              <w:ind w:left="720" w:right="0" w:hanging="360"/>
              <w:rPr>
                <w:rFonts w:ascii="Aptos" w:hAnsi="Aptos" w:eastAsia="Aptos" w:cs="Aptos"/>
                <w:noProof w:val="0"/>
                <w:sz w:val="24"/>
                <w:szCs w:val="24"/>
                <w:lang w:val="en-GB"/>
              </w:rPr>
            </w:pPr>
            <w:r w:rsidRPr="23C2F616" w:rsidR="0DF827F9">
              <w:rPr>
                <w:rFonts w:ascii="Aptos" w:hAnsi="Aptos" w:eastAsia="Aptos" w:cs="Aptos"/>
                <w:noProof w:val="0"/>
                <w:sz w:val="24"/>
                <w:szCs w:val="24"/>
                <w:lang w:val="en-GB"/>
              </w:rPr>
              <w:t>This study will be conducted through experimental research, including cyclic tests using a hollow cylinder apparatus, along with geotechnical finite element analysis utilizing an appropriate soil model.</w:t>
            </w:r>
          </w:p>
          <w:p w:rsidR="00C56B2E" w:rsidP="23C2F616" w:rsidRDefault="00C56B2E" w14:paraId="2653E1AF" w14:textId="4CB07464">
            <w:pPr>
              <w:rPr>
                <w:sz w:val="24"/>
                <w:szCs w:val="24"/>
              </w:rPr>
            </w:pPr>
          </w:p>
          <w:p w:rsidR="001B2026" w:rsidRDefault="001B2026" w14:paraId="382F29A4" w14:textId="045D41C9">
            <w:pPr>
              <w:rPr>
                <w:bCs/>
                <w:sz w:val="24"/>
                <w:szCs w:val="24"/>
              </w:rPr>
            </w:pPr>
          </w:p>
          <w:p w:rsidR="000516E2" w:rsidP="00FE29C3" w:rsidRDefault="000516E2" w14:paraId="519D058B" w14:textId="6297E51C">
            <w:pPr>
              <w:rPr>
                <w:bCs/>
                <w:sz w:val="24"/>
                <w:szCs w:val="24"/>
              </w:rPr>
            </w:pPr>
          </w:p>
          <w:p w:rsidR="002473EA" w:rsidP="00FE29C3" w:rsidRDefault="002473EA" w14:paraId="78435B4B" w14:textId="77777777">
            <w:pPr>
              <w:rPr>
                <w:bCs/>
                <w:sz w:val="24"/>
                <w:szCs w:val="24"/>
              </w:rPr>
            </w:pPr>
          </w:p>
          <w:p w:rsidRPr="00CD40FA" w:rsidR="00813A05" w:rsidP="00FE29C3" w:rsidRDefault="00813A05" w14:paraId="1990CD32" w14:textId="1002AC6A">
            <w:pPr>
              <w:rPr>
                <w:bCs/>
                <w:sz w:val="24"/>
                <w:szCs w:val="24"/>
              </w:rPr>
            </w:pPr>
          </w:p>
        </w:tc>
      </w:tr>
      <w:tr w:rsidR="000516E2" w:rsidTr="23C2F616" w14:paraId="5FD5A42A" w14:textId="77777777">
        <w:tc>
          <w:tcPr>
            <w:tcW w:w="9016" w:type="dxa"/>
            <w:gridSpan w:val="2"/>
            <w:tcMar/>
          </w:tcPr>
          <w:p w:rsidR="000516E2" w:rsidP="00FE29C3" w:rsidRDefault="000516E2" w14:paraId="5F6ED45E" w14:textId="77777777">
            <w:pPr>
              <w:rPr>
                <w:b/>
              </w:rPr>
            </w:pPr>
            <w:r w:rsidRPr="000B5AD3">
              <w:rPr>
                <w:b/>
              </w:rPr>
              <w:t>Description of Task and how it will be carried out.</w:t>
            </w:r>
            <w:r>
              <w:rPr>
                <w:b/>
              </w:rPr>
              <w:t xml:space="preserve">  </w:t>
            </w:r>
          </w:p>
          <w:p w:rsidR="000516E2" w:rsidP="00FE29C3" w:rsidRDefault="000516E2" w14:paraId="39D5FFAD" w14:textId="3B6B8DE0">
            <w:pPr>
              <w:rPr>
                <w:i/>
                <w:sz w:val="20"/>
              </w:rPr>
            </w:pPr>
            <w:r>
              <w:rPr>
                <w:b/>
              </w:rPr>
              <w:t xml:space="preserve">   </w:t>
            </w:r>
            <w:r>
              <w:rPr>
                <w:i/>
                <w:sz w:val="20"/>
              </w:rPr>
              <w:t xml:space="preserve">Including any diagrams, </w:t>
            </w:r>
            <w:r w:rsidRPr="000516E2">
              <w:rPr>
                <w:i/>
                <w:sz w:val="20"/>
              </w:rPr>
              <w:t>materials</w:t>
            </w:r>
            <w:r w:rsidR="00616CA7">
              <w:rPr>
                <w:i/>
                <w:sz w:val="20"/>
              </w:rPr>
              <w:t xml:space="preserve">, </w:t>
            </w:r>
            <w:proofErr w:type="gramStart"/>
            <w:r w:rsidR="00616CA7">
              <w:rPr>
                <w:i/>
                <w:sz w:val="20"/>
              </w:rPr>
              <w:t>samples</w:t>
            </w:r>
            <w:proofErr w:type="gramEnd"/>
            <w:r w:rsidR="00616CA7">
              <w:rPr>
                <w:i/>
                <w:sz w:val="20"/>
              </w:rPr>
              <w:t xml:space="preserve"> and equipment to be used as applicable.</w:t>
            </w:r>
          </w:p>
          <w:p w:rsidRPr="00CD40FA" w:rsidR="000516E2" w:rsidP="23C2F616" w:rsidRDefault="000516E2" w14:paraId="5E9606C2" w14:textId="419FC0BC">
            <w:pPr>
              <w:rPr>
                <w:sz w:val="24"/>
                <w:szCs w:val="24"/>
              </w:rPr>
            </w:pPr>
            <w:r w:rsidRPr="23C2F616" w:rsidR="189E3E6E">
              <w:rPr>
                <w:sz w:val="24"/>
                <w:szCs w:val="24"/>
              </w:rPr>
              <w:t>As this study will be conducted in the laboratory, soil samples including sand, clay, and silt will be utilized, along with equipment such as the triaxial device and the hollow cylinder apparatus. Additionally, any necessary geotechnical finite element analysis will need to be addressed.</w:t>
            </w:r>
          </w:p>
          <w:p w:rsidRPr="00CD40FA" w:rsidR="00C56B2E" w:rsidP="00FE29C3" w:rsidRDefault="00C56B2E" w14:paraId="343AF416" w14:textId="77777777">
            <w:pPr>
              <w:rPr>
                <w:bCs/>
                <w:sz w:val="24"/>
                <w:szCs w:val="24"/>
              </w:rPr>
            </w:pPr>
          </w:p>
          <w:p w:rsidR="00C56B2E" w:rsidP="00FE29C3" w:rsidRDefault="00C56B2E" w14:paraId="6B1814FD" w14:textId="64EF38FF">
            <w:pPr>
              <w:rPr>
                <w:bCs/>
                <w:sz w:val="24"/>
                <w:szCs w:val="24"/>
              </w:rPr>
            </w:pPr>
          </w:p>
          <w:p w:rsidR="002473EA" w:rsidP="00FE29C3" w:rsidRDefault="002473EA" w14:paraId="154B6949" w14:textId="77777777">
            <w:pPr>
              <w:rPr>
                <w:bCs/>
                <w:sz w:val="24"/>
                <w:szCs w:val="24"/>
              </w:rPr>
            </w:pPr>
          </w:p>
          <w:p w:rsidRPr="00CD40FA" w:rsidR="001B2026" w:rsidP="00FE29C3" w:rsidRDefault="001B2026" w14:paraId="42EF0041" w14:textId="77777777">
            <w:pPr>
              <w:rPr>
                <w:bCs/>
                <w:sz w:val="24"/>
                <w:szCs w:val="24"/>
              </w:rPr>
            </w:pPr>
          </w:p>
          <w:p w:rsidRPr="00CD40FA" w:rsidR="00C56B2E" w:rsidP="00FE29C3" w:rsidRDefault="00C56B2E" w14:paraId="070B840D" w14:textId="15EA0D12">
            <w:pPr>
              <w:rPr>
                <w:bCs/>
                <w:sz w:val="24"/>
                <w:szCs w:val="24"/>
              </w:rPr>
            </w:pPr>
          </w:p>
        </w:tc>
      </w:tr>
      <w:tr w:rsidR="00FE29C3" w:rsidTr="23C2F616" w14:paraId="5223ECC6" w14:textId="77777777">
        <w:tc>
          <w:tcPr>
            <w:tcW w:w="9016" w:type="dxa"/>
            <w:gridSpan w:val="2"/>
            <w:tcMar/>
          </w:tcPr>
          <w:p w:rsidR="00FE29C3" w:rsidP="00FE29C3" w:rsidRDefault="00FE29C3" w14:paraId="2207B700" w14:textId="77777777">
            <w:pPr>
              <w:rPr>
                <w:b/>
              </w:rPr>
            </w:pPr>
            <w:r w:rsidRPr="000B5AD3">
              <w:rPr>
                <w:b/>
              </w:rPr>
              <w:t xml:space="preserve">Control Measures including training, </w:t>
            </w:r>
            <w:proofErr w:type="gramStart"/>
            <w:r w:rsidRPr="000B5AD3">
              <w:rPr>
                <w:b/>
              </w:rPr>
              <w:t>PPE</w:t>
            </w:r>
            <w:proofErr w:type="gramEnd"/>
          </w:p>
          <w:p w:rsidRPr="00616CA7" w:rsidR="00FE29C3" w:rsidRDefault="00616CA7" w14:paraId="1D044961" w14:textId="77777777">
            <w:pPr>
              <w:rPr>
                <w:b/>
                <w:i/>
                <w:sz w:val="28"/>
                <w:szCs w:val="28"/>
              </w:rPr>
            </w:pPr>
            <w:r w:rsidRPr="23C2F616" w:rsidR="00616CA7">
              <w:rPr>
                <w:i w:val="1"/>
                <w:iCs w:val="1"/>
                <w:sz w:val="20"/>
                <w:szCs w:val="20"/>
              </w:rPr>
              <w:t xml:space="preserve">   Identify significant hazards and actions/control measures to be taken.</w:t>
            </w:r>
          </w:p>
          <w:p w:rsidRPr="00CD40FA" w:rsidR="00FE29C3" w:rsidP="23C2F616" w:rsidRDefault="00FE29C3" w14:paraId="6A021D60" w14:textId="741F3AFF">
            <w:pPr>
              <w:spacing w:before="0" w:beforeAutospacing="off" w:after="160" w:afterAutospacing="off" w:line="276" w:lineRule="auto"/>
            </w:pPr>
            <w:r w:rsidRPr="23C2F616" w:rsidR="40862515">
              <w:rPr>
                <w:rFonts w:ascii="Aptos" w:hAnsi="Aptos" w:eastAsia="Aptos" w:cs="Aptos"/>
                <w:noProof w:val="0"/>
                <w:sz w:val="24"/>
                <w:szCs w:val="24"/>
                <w:lang w:val="en-GB"/>
              </w:rPr>
              <w:t>Slips, trips and falls take place, as in most workspaces. Equipment should always be stored in the correct place when it is not being used, and care taken when using long electrical cords so that people do not trip over them.</w:t>
            </w:r>
          </w:p>
          <w:p w:rsidRPr="00CD40FA" w:rsidR="00FE29C3" w:rsidP="23C2F616" w:rsidRDefault="00FE29C3" w14:paraId="6BAA3539" w14:textId="65788A35">
            <w:pPr>
              <w:spacing w:before="0" w:beforeAutospacing="off" w:after="160" w:afterAutospacing="off" w:line="276" w:lineRule="auto"/>
              <w:rPr>
                <w:rFonts w:ascii="Aptos" w:hAnsi="Aptos" w:eastAsia="Aptos" w:cs="Aptos"/>
                <w:noProof w:val="0"/>
                <w:sz w:val="24"/>
                <w:szCs w:val="24"/>
                <w:lang w:val="en-GB"/>
              </w:rPr>
            </w:pPr>
          </w:p>
          <w:p w:rsidRPr="00CD40FA" w:rsidR="00FE29C3" w:rsidP="23C2F616" w:rsidRDefault="00FE29C3" w14:paraId="487FC190" w14:textId="3388BE90">
            <w:pPr>
              <w:rPr>
                <w:sz w:val="24"/>
                <w:szCs w:val="24"/>
              </w:rPr>
            </w:pPr>
          </w:p>
          <w:p w:rsidR="001B2026" w:rsidRDefault="001B2026" w14:paraId="4DDCC961" w14:textId="77777777">
            <w:pPr>
              <w:rPr>
                <w:bCs/>
                <w:sz w:val="24"/>
                <w:szCs w:val="24"/>
              </w:rPr>
            </w:pPr>
          </w:p>
          <w:p w:rsidR="001B2026" w:rsidRDefault="001B2026" w14:paraId="45492749" w14:textId="612F59D4">
            <w:pPr>
              <w:rPr>
                <w:bCs/>
                <w:sz w:val="24"/>
                <w:szCs w:val="24"/>
              </w:rPr>
            </w:pPr>
          </w:p>
          <w:p w:rsidR="001B2026" w:rsidRDefault="001B2026" w14:paraId="7096083C" w14:textId="36285721">
            <w:pPr>
              <w:rPr>
                <w:bCs/>
                <w:sz w:val="24"/>
                <w:szCs w:val="24"/>
              </w:rPr>
            </w:pPr>
          </w:p>
          <w:p w:rsidR="002473EA" w:rsidRDefault="002473EA" w14:paraId="44A3657B" w14:textId="77777777">
            <w:pPr>
              <w:rPr>
                <w:bCs/>
                <w:sz w:val="24"/>
                <w:szCs w:val="24"/>
              </w:rPr>
            </w:pPr>
          </w:p>
          <w:p w:rsidRPr="00CD40FA" w:rsidR="00813A05" w:rsidRDefault="00813A05" w14:paraId="68319B69" w14:textId="238373DD">
            <w:pPr>
              <w:rPr>
                <w:bCs/>
                <w:sz w:val="24"/>
                <w:szCs w:val="24"/>
              </w:rPr>
            </w:pPr>
          </w:p>
        </w:tc>
      </w:tr>
      <w:tr w:rsidR="00FE29C3" w:rsidTr="23C2F616" w14:paraId="0F9B22D0" w14:textId="77777777">
        <w:tc>
          <w:tcPr>
            <w:tcW w:w="9016" w:type="dxa"/>
            <w:gridSpan w:val="2"/>
            <w:tcMar/>
          </w:tcPr>
          <w:p w:rsidR="00FE29C3" w:rsidRDefault="00FE29C3" w14:paraId="64B0675C" w14:textId="22762420">
            <w:pPr>
              <w:rPr>
                <w:b/>
              </w:rPr>
            </w:pPr>
            <w:r w:rsidRPr="000B5AD3">
              <w:rPr>
                <w:b/>
              </w:rPr>
              <w:t>Emergency Arrangements</w:t>
            </w:r>
          </w:p>
          <w:p w:rsidRPr="003E1DD7" w:rsidR="00C56B2E" w:rsidRDefault="00C56B2E" w14:paraId="29549FEA" w14:textId="77777777">
            <w:pPr>
              <w:rPr>
                <w:bCs/>
                <w:sz w:val="24"/>
                <w:szCs w:val="24"/>
              </w:rPr>
            </w:pPr>
          </w:p>
          <w:p w:rsidR="001B2026" w:rsidP="23C2F616" w:rsidRDefault="001B2026" w14:paraId="6A68C4B1" w14:textId="4F771F05">
            <w:pPr>
              <w:rPr>
                <w:sz w:val="24"/>
                <w:szCs w:val="24"/>
              </w:rPr>
            </w:pPr>
            <w:r w:rsidRPr="23C2F616" w:rsidR="33EF7935">
              <w:rPr>
                <w:sz w:val="24"/>
                <w:szCs w:val="24"/>
              </w:rPr>
              <w:t xml:space="preserve">Emergency contact information, </w:t>
            </w:r>
            <w:r w:rsidRPr="23C2F616" w:rsidR="5237F886">
              <w:rPr>
                <w:sz w:val="24"/>
                <w:szCs w:val="24"/>
              </w:rPr>
              <w:t xml:space="preserve">how to act during an emergency, wearing </w:t>
            </w:r>
            <w:r w:rsidRPr="23C2F616" w:rsidR="33EF7935">
              <w:rPr>
                <w:sz w:val="24"/>
                <w:szCs w:val="24"/>
              </w:rPr>
              <w:t xml:space="preserve">protective clothing, </w:t>
            </w:r>
            <w:r w:rsidRPr="23C2F616" w:rsidR="613EA69C">
              <w:rPr>
                <w:sz w:val="24"/>
                <w:szCs w:val="24"/>
              </w:rPr>
              <w:t xml:space="preserve">Wearing </w:t>
            </w:r>
            <w:r w:rsidRPr="23C2F616" w:rsidR="431BFB42">
              <w:rPr>
                <w:sz w:val="24"/>
                <w:szCs w:val="24"/>
              </w:rPr>
              <w:t xml:space="preserve">face </w:t>
            </w:r>
            <w:r w:rsidRPr="23C2F616" w:rsidR="613EA69C">
              <w:rPr>
                <w:sz w:val="24"/>
                <w:szCs w:val="24"/>
              </w:rPr>
              <w:t>sh</w:t>
            </w:r>
            <w:r w:rsidRPr="23C2F616" w:rsidR="02226D7C">
              <w:rPr>
                <w:sz w:val="24"/>
                <w:szCs w:val="24"/>
              </w:rPr>
              <w:t>ield</w:t>
            </w:r>
          </w:p>
          <w:p w:rsidRPr="003E1DD7" w:rsidR="001B2026" w:rsidRDefault="001B2026" w14:paraId="5E7A299C" w14:textId="3B5C9910">
            <w:pPr>
              <w:rPr>
                <w:bCs/>
                <w:sz w:val="24"/>
                <w:szCs w:val="24"/>
              </w:rPr>
            </w:pPr>
          </w:p>
        </w:tc>
      </w:tr>
      <w:tr w:rsidR="00FE29C3" w:rsidTr="23C2F616" w14:paraId="652BC1E2" w14:textId="77777777">
        <w:tc>
          <w:tcPr>
            <w:tcW w:w="9016" w:type="dxa"/>
            <w:gridSpan w:val="2"/>
            <w:tcMar/>
          </w:tcPr>
          <w:p w:rsidR="00FE29C3" w:rsidP="00FE29C3" w:rsidRDefault="00FE29C3" w14:paraId="4D933092" w14:textId="77777777">
            <w:pPr>
              <w:rPr>
                <w:b/>
              </w:rPr>
            </w:pPr>
            <w:r>
              <w:rPr>
                <w:b/>
              </w:rPr>
              <w:t xml:space="preserve">Additional </w:t>
            </w:r>
            <w:r w:rsidR="000516E2">
              <w:rPr>
                <w:b/>
              </w:rPr>
              <w:t xml:space="preserve">persons involved in </w:t>
            </w:r>
            <w:proofErr w:type="gramStart"/>
            <w:r w:rsidR="000516E2">
              <w:rPr>
                <w:b/>
              </w:rPr>
              <w:t>activity</w:t>
            </w:r>
            <w:proofErr w:type="gramEnd"/>
          </w:p>
          <w:p w:rsidR="000516E2" w:rsidP="00FE29C3" w:rsidRDefault="000516E2" w14:paraId="22BB34EC" w14:textId="77777777">
            <w:pPr>
              <w:rPr>
                <w:b/>
              </w:rPr>
            </w:pPr>
            <w:r>
              <w:rPr>
                <w:i/>
                <w:sz w:val="20"/>
              </w:rPr>
              <w:t xml:space="preserve">   </w:t>
            </w:r>
            <w:r w:rsidRPr="000516E2">
              <w:rPr>
                <w:i/>
                <w:sz w:val="20"/>
              </w:rPr>
              <w:t>Name</w:t>
            </w:r>
            <w:r>
              <w:rPr>
                <w:i/>
                <w:sz w:val="20"/>
              </w:rPr>
              <w:t>(s)</w:t>
            </w:r>
            <w:r w:rsidRPr="000516E2">
              <w:rPr>
                <w:i/>
                <w:sz w:val="20"/>
              </w:rPr>
              <w:t>, username</w:t>
            </w:r>
            <w:r>
              <w:rPr>
                <w:i/>
                <w:sz w:val="20"/>
              </w:rPr>
              <w:t>(s)</w:t>
            </w:r>
            <w:r w:rsidRPr="000516E2">
              <w:rPr>
                <w:i/>
                <w:sz w:val="20"/>
              </w:rPr>
              <w:t>, ID number</w:t>
            </w:r>
            <w:r>
              <w:rPr>
                <w:i/>
                <w:sz w:val="20"/>
              </w:rPr>
              <w:t>(s)</w:t>
            </w:r>
          </w:p>
          <w:p w:rsidRPr="001B2026" w:rsidR="00FE29C3" w:rsidRDefault="00FE29C3" w14:paraId="561B4BA3" w14:textId="77777777">
            <w:pPr>
              <w:rPr>
                <w:bCs/>
                <w:sz w:val="24"/>
                <w:szCs w:val="24"/>
              </w:rPr>
            </w:pPr>
          </w:p>
          <w:p w:rsidR="001B2026" w:rsidP="23C2F616" w:rsidRDefault="001B2026" w14:paraId="392F7EE5" w14:textId="73D64CD4">
            <w:pPr>
              <w:rPr>
                <w:sz w:val="24"/>
                <w:szCs w:val="24"/>
              </w:rPr>
            </w:pPr>
            <w:r w:rsidRPr="23C2F616" w:rsidR="55EADEF8">
              <w:rPr>
                <w:sz w:val="24"/>
                <w:szCs w:val="24"/>
              </w:rPr>
              <w:t>None</w:t>
            </w:r>
          </w:p>
          <w:p w:rsidRPr="001B2026" w:rsidR="001B2026" w:rsidRDefault="001B2026" w14:paraId="02E9FA16" w14:textId="70319509">
            <w:pPr>
              <w:rPr>
                <w:bCs/>
                <w:sz w:val="24"/>
                <w:szCs w:val="24"/>
              </w:rPr>
            </w:pPr>
          </w:p>
        </w:tc>
      </w:tr>
    </w:tbl>
    <w:p w:rsidR="0059338F" w:rsidRDefault="0059338F" w14:paraId="5AB9D52B" w14:textId="77777777"/>
    <w:sectPr w:rsidR="0059338F">
      <w:headerReference w:type="even" r:id="rId10"/>
      <w:headerReference w:type="default" r:id="rId11"/>
      <w:footerReference w:type="even" r:id="rId12"/>
      <w:footerReference w:type="default" r:id="rId13"/>
      <w:headerReference w:type="first" r:id="rId14"/>
      <w:footerReference w:type="first" r:id="rId15"/>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65656" w:rsidP="00591023" w:rsidRDefault="00165656" w14:paraId="4F1D3443" w14:textId="77777777">
      <w:pPr>
        <w:spacing w:after="0" w:line="240" w:lineRule="auto"/>
      </w:pPr>
      <w:r>
        <w:separator/>
      </w:r>
    </w:p>
  </w:endnote>
  <w:endnote w:type="continuationSeparator" w:id="0">
    <w:p w:rsidR="00165656" w:rsidP="00591023" w:rsidRDefault="00165656" w14:paraId="542F001F" w14:textId="77777777">
      <w:pPr>
        <w:spacing w:after="0" w:line="240" w:lineRule="auto"/>
      </w:pPr>
      <w:r>
        <w:continuationSeparator/>
      </w:r>
    </w:p>
  </w:endnote>
  <w:endnote w:type="continuationNotice" w:id="1">
    <w:p w:rsidR="00097A87" w:rsidRDefault="00097A87" w14:paraId="5568B52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91023" w:rsidRDefault="00591023" w14:paraId="569BE6E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91023" w:rsidRDefault="00591023" w14:paraId="6817A57F"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91023" w:rsidRDefault="00591023" w14:paraId="080013F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65656" w:rsidP="00591023" w:rsidRDefault="00165656" w14:paraId="5C1AB781" w14:textId="77777777">
      <w:pPr>
        <w:spacing w:after="0" w:line="240" w:lineRule="auto"/>
      </w:pPr>
      <w:r>
        <w:separator/>
      </w:r>
    </w:p>
  </w:footnote>
  <w:footnote w:type="continuationSeparator" w:id="0">
    <w:p w:rsidR="00165656" w:rsidP="00591023" w:rsidRDefault="00165656" w14:paraId="51FA5675" w14:textId="77777777">
      <w:pPr>
        <w:spacing w:after="0" w:line="240" w:lineRule="auto"/>
      </w:pPr>
      <w:r>
        <w:continuationSeparator/>
      </w:r>
    </w:p>
  </w:footnote>
  <w:footnote w:type="continuationNotice" w:id="1">
    <w:p w:rsidR="00097A87" w:rsidRDefault="00097A87" w14:paraId="441008B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91023" w:rsidRDefault="00591023" w14:paraId="196FA6D4"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91023" w:rsidP="00591023" w:rsidRDefault="00591023" w14:paraId="755E91ED" w14:textId="5DFFE478">
    <w:pPr>
      <w:pStyle w:val="Header"/>
      <w:tabs>
        <w:tab w:val="left" w:pos="9844"/>
      </w:tabs>
      <w:rPr>
        <w:rFonts w:ascii="Georgia" w:hAnsi="Georgia"/>
        <w:color w:val="44546A" w:themeColor="text2"/>
        <w:sz w:val="24"/>
        <w:szCs w:val="18"/>
      </w:rPr>
    </w:pPr>
    <w:r w:rsidRPr="00591023">
      <w:rPr>
        <w:rFonts w:ascii="Georgia" w:hAnsi="Georgia"/>
        <w:color w:val="44546A" w:themeColor="text2"/>
        <w:sz w:val="24"/>
        <w:szCs w:val="18"/>
      </w:rPr>
      <w:t xml:space="preserve">University of Southampton Health &amp; Safety – </w:t>
    </w:r>
    <w:r>
      <w:rPr>
        <w:rFonts w:ascii="Georgia" w:hAnsi="Georgia"/>
        <w:color w:val="44546A" w:themeColor="text2"/>
        <w:sz w:val="24"/>
        <w:szCs w:val="18"/>
      </w:rPr>
      <w:t>Method Statement</w:t>
    </w:r>
  </w:p>
  <w:p w:rsidRPr="00591023" w:rsidR="00591023" w:rsidP="00591023" w:rsidRDefault="00591023" w14:paraId="3CECCAC7" w14:textId="77777777">
    <w:pPr>
      <w:pStyle w:val="Header"/>
      <w:tabs>
        <w:tab w:val="left" w:pos="9844"/>
      </w:tabs>
      <w:rPr>
        <w:rFonts w:ascii="Georgia" w:hAnsi="Georgia"/>
        <w:color w:val="44546A" w:themeColor="text2"/>
        <w:sz w:val="24"/>
        <w:szCs w:val="18"/>
      </w:rPr>
    </w:pPr>
  </w:p>
  <w:p w:rsidRPr="00591023" w:rsidR="00591023" w:rsidP="00591023" w:rsidRDefault="00591023" w14:paraId="204A3B80" w14:textId="43E83620">
    <w:pPr>
      <w:pStyle w:val="Header"/>
      <w:tabs>
        <w:tab w:val="left" w:pos="9844"/>
      </w:tabs>
      <w:rPr>
        <w:color w:val="808080" w:themeColor="background1" w:themeShade="80"/>
      </w:rPr>
    </w:pPr>
    <w:r w:rsidRPr="00AB6277">
      <w:rPr>
        <w:color w:val="808080" w:themeColor="background1" w:themeShade="80"/>
      </w:rPr>
      <w:ptab w:alignment="center" w:relativeTo="margin" w:leader="none"/>
    </w:r>
    <w:r w:rsidRPr="00AB6277">
      <w:rPr>
        <w:color w:val="808080" w:themeColor="background1" w:themeShade="80"/>
      </w:rPr>
      <w:ptab w:alignment="right" w:relativeTo="margin" w:leader="none"/>
    </w:r>
    <w:r>
      <w:rPr>
        <w:color w:val="808080" w:themeColor="background1" w:themeShade="80"/>
      </w:rPr>
      <w:t xml:space="preserve">Date: March 2022 / Version: 1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91023" w:rsidRDefault="00591023" w14:paraId="7F9F23A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
    <w:nsid w:val="682d41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F7F"/>
    <w:rsid w:val="000044DD"/>
    <w:rsid w:val="000516E2"/>
    <w:rsid w:val="0009657F"/>
    <w:rsid w:val="00097A87"/>
    <w:rsid w:val="000B5AD3"/>
    <w:rsid w:val="000B6078"/>
    <w:rsid w:val="00143478"/>
    <w:rsid w:val="00165656"/>
    <w:rsid w:val="001836EF"/>
    <w:rsid w:val="001B2026"/>
    <w:rsid w:val="0021318A"/>
    <w:rsid w:val="00225120"/>
    <w:rsid w:val="0023387D"/>
    <w:rsid w:val="002473EA"/>
    <w:rsid w:val="00345AD8"/>
    <w:rsid w:val="00374025"/>
    <w:rsid w:val="00374F7F"/>
    <w:rsid w:val="00390C03"/>
    <w:rsid w:val="003A3E89"/>
    <w:rsid w:val="003C4AD3"/>
    <w:rsid w:val="003D080D"/>
    <w:rsid w:val="003E1DD7"/>
    <w:rsid w:val="0043148A"/>
    <w:rsid w:val="004B5840"/>
    <w:rsid w:val="004B7ED3"/>
    <w:rsid w:val="00512284"/>
    <w:rsid w:val="00531C15"/>
    <w:rsid w:val="005838F9"/>
    <w:rsid w:val="00591023"/>
    <w:rsid w:val="0059338F"/>
    <w:rsid w:val="00616CA7"/>
    <w:rsid w:val="0064072A"/>
    <w:rsid w:val="006919EE"/>
    <w:rsid w:val="006D4C98"/>
    <w:rsid w:val="007070C1"/>
    <w:rsid w:val="0076418C"/>
    <w:rsid w:val="007B4A5C"/>
    <w:rsid w:val="00813A05"/>
    <w:rsid w:val="008322BD"/>
    <w:rsid w:val="00924E5D"/>
    <w:rsid w:val="00935EAB"/>
    <w:rsid w:val="009A1105"/>
    <w:rsid w:val="009B320D"/>
    <w:rsid w:val="009D4EA9"/>
    <w:rsid w:val="009E5EEF"/>
    <w:rsid w:val="00A648EC"/>
    <w:rsid w:val="00C313A7"/>
    <w:rsid w:val="00C56B2E"/>
    <w:rsid w:val="00C608B1"/>
    <w:rsid w:val="00C742A8"/>
    <w:rsid w:val="00C82C44"/>
    <w:rsid w:val="00CC41F9"/>
    <w:rsid w:val="00CD40FA"/>
    <w:rsid w:val="00CE1784"/>
    <w:rsid w:val="00CE786F"/>
    <w:rsid w:val="00D11CE7"/>
    <w:rsid w:val="00E161CB"/>
    <w:rsid w:val="00E20544"/>
    <w:rsid w:val="00EE694B"/>
    <w:rsid w:val="00F826F6"/>
    <w:rsid w:val="00FA557A"/>
    <w:rsid w:val="00FE29C3"/>
    <w:rsid w:val="02226D7C"/>
    <w:rsid w:val="03A664DE"/>
    <w:rsid w:val="0749106B"/>
    <w:rsid w:val="0A1B52CD"/>
    <w:rsid w:val="0CDEF448"/>
    <w:rsid w:val="0DF827F9"/>
    <w:rsid w:val="16D67A4D"/>
    <w:rsid w:val="189E3E6E"/>
    <w:rsid w:val="19584BF5"/>
    <w:rsid w:val="19BD1A74"/>
    <w:rsid w:val="1B45BFCC"/>
    <w:rsid w:val="1BE15FA2"/>
    <w:rsid w:val="1CCEC08E"/>
    <w:rsid w:val="1F66FF16"/>
    <w:rsid w:val="20CE1002"/>
    <w:rsid w:val="23C2F616"/>
    <w:rsid w:val="23D48F8D"/>
    <w:rsid w:val="25128FAA"/>
    <w:rsid w:val="260C59ED"/>
    <w:rsid w:val="287FED72"/>
    <w:rsid w:val="2AB7CC81"/>
    <w:rsid w:val="3179AD34"/>
    <w:rsid w:val="33EF7935"/>
    <w:rsid w:val="35F2A67D"/>
    <w:rsid w:val="373376D7"/>
    <w:rsid w:val="3F1840EF"/>
    <w:rsid w:val="40862515"/>
    <w:rsid w:val="426FFAFD"/>
    <w:rsid w:val="431BFB42"/>
    <w:rsid w:val="4A0CD417"/>
    <w:rsid w:val="4D8C6D7A"/>
    <w:rsid w:val="5237F886"/>
    <w:rsid w:val="539CCB69"/>
    <w:rsid w:val="54E6B2A9"/>
    <w:rsid w:val="5547351D"/>
    <w:rsid w:val="55EADEF8"/>
    <w:rsid w:val="5D1A371A"/>
    <w:rsid w:val="613EA69C"/>
    <w:rsid w:val="6B6063A9"/>
    <w:rsid w:val="6CA43661"/>
    <w:rsid w:val="6CCD0881"/>
    <w:rsid w:val="6D928A71"/>
    <w:rsid w:val="6DD83436"/>
    <w:rsid w:val="74A49B0F"/>
    <w:rsid w:val="7989604D"/>
    <w:rsid w:val="7E8270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76111"/>
  <w15:chartTrackingRefBased/>
  <w15:docId w15:val="{AA8D2FC1-0D75-4CFF-96F3-0C294D687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FE29C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9D4EA9"/>
    <w:rPr>
      <w:color w:val="0563C1" w:themeColor="hyperlink"/>
      <w:u w:val="single"/>
    </w:rPr>
  </w:style>
  <w:style w:type="character" w:styleId="UnresolvedMention">
    <w:name w:val="Unresolved Mention"/>
    <w:basedOn w:val="DefaultParagraphFont"/>
    <w:uiPriority w:val="99"/>
    <w:semiHidden/>
    <w:unhideWhenUsed/>
    <w:rsid w:val="009D4EA9"/>
    <w:rPr>
      <w:color w:val="605E5C"/>
      <w:shd w:val="clear" w:color="auto" w:fill="E1DFDD"/>
    </w:rPr>
  </w:style>
  <w:style w:type="paragraph" w:styleId="Header">
    <w:name w:val="header"/>
    <w:basedOn w:val="Normal"/>
    <w:link w:val="HeaderChar"/>
    <w:uiPriority w:val="99"/>
    <w:unhideWhenUsed/>
    <w:rsid w:val="00591023"/>
    <w:pPr>
      <w:tabs>
        <w:tab w:val="center" w:pos="4513"/>
        <w:tab w:val="right" w:pos="9026"/>
      </w:tabs>
      <w:spacing w:after="0" w:line="240" w:lineRule="auto"/>
    </w:pPr>
  </w:style>
  <w:style w:type="character" w:styleId="HeaderChar" w:customStyle="1">
    <w:name w:val="Header Char"/>
    <w:basedOn w:val="DefaultParagraphFont"/>
    <w:link w:val="Header"/>
    <w:uiPriority w:val="99"/>
    <w:rsid w:val="00591023"/>
  </w:style>
  <w:style w:type="paragraph" w:styleId="Footer">
    <w:name w:val="footer"/>
    <w:basedOn w:val="Normal"/>
    <w:link w:val="FooterChar"/>
    <w:uiPriority w:val="99"/>
    <w:unhideWhenUsed/>
    <w:rsid w:val="00591023"/>
    <w:pPr>
      <w:tabs>
        <w:tab w:val="center" w:pos="4513"/>
        <w:tab w:val="right" w:pos="9026"/>
      </w:tabs>
      <w:spacing w:after="0" w:line="240" w:lineRule="auto"/>
    </w:pPr>
  </w:style>
  <w:style w:type="character" w:styleId="FooterChar" w:customStyle="1">
    <w:name w:val="Footer Char"/>
    <w:basedOn w:val="DefaultParagraphFont"/>
    <w:link w:val="Footer"/>
    <w:uiPriority w:val="99"/>
    <w:rsid w:val="00591023"/>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516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hyperlink" Target="tel:+44 23 8059 3214" TargetMode="External" Id="R0438ba9f1b8f4a2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64e2c13-2a5a-4927-a4cb-30bdfd35822b" xsi:nil="true"/>
    <lcf76f155ced4ddcb4097134ff3c332f xmlns="3023c251-efe1-42f7-8763-2fce5e072c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B5448C81B1D4449650A5C41A3DC017" ma:contentTypeVersion="14" ma:contentTypeDescription="Create a new document." ma:contentTypeScope="" ma:versionID="5ff6c4764ff786d88e338e4b5f6b6756">
  <xsd:schema xmlns:xsd="http://www.w3.org/2001/XMLSchema" xmlns:xs="http://www.w3.org/2001/XMLSchema" xmlns:p="http://schemas.microsoft.com/office/2006/metadata/properties" xmlns:ns2="764e2c13-2a5a-4927-a4cb-30bdfd35822b" xmlns:ns3="3023c251-efe1-42f7-8763-2fce5e072cea" targetNamespace="http://schemas.microsoft.com/office/2006/metadata/properties" ma:root="true" ma:fieldsID="58827610123dd16531e4c41f2788d7ec" ns2:_="" ns3:_="">
    <xsd:import namespace="764e2c13-2a5a-4927-a4cb-30bdfd35822b"/>
    <xsd:import namespace="3023c251-efe1-42f7-8763-2fce5e072ce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lcf76f155ced4ddcb4097134ff3c332f" minOccurs="0"/>
                <xsd:element ref="ns2:TaxCatchAll" minOccurs="0"/>
                <xsd:element ref="ns3:MediaServiceGenerationTime" minOccurs="0"/>
                <xsd:element ref="ns3:MediaServiceEventHashCode" minOccurs="0"/>
                <xsd:element ref="ns3:MediaServiceOCR" minOccurs="0"/>
                <xsd:element ref="ns3:MediaServiceObjectDetectorVersion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4e2c13-2a5a-4927-a4cb-30bdfd35822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a3d60d7d-74dc-4dab-9b85-10c91cabb82b}" ma:internalName="TaxCatchAll" ma:showField="CatchAllData" ma:web="764e2c13-2a5a-4927-a4cb-30bdfd35822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023c251-efe1-42f7-8763-2fce5e072ce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cbf2f534-9c3d-494b-83fb-768e807180cb"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A07614-B110-4E31-B108-6385E56E1646}">
  <ds:schemaRefs>
    <ds:schemaRef ds:uri="http://schemas.microsoft.com/office/2006/metadata/properties"/>
    <ds:schemaRef ds:uri="http://www.w3.org/XML/1998/namespace"/>
    <ds:schemaRef ds:uri="http://purl.org/dc/terms/"/>
    <ds:schemaRef ds:uri="764e2c13-2a5a-4927-a4cb-30bdfd35822b"/>
    <ds:schemaRef ds:uri="3023c251-efe1-42f7-8763-2fce5e072cea"/>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purl.org/dc/elements/1.1/"/>
  </ds:schemaRefs>
</ds:datastoreItem>
</file>

<file path=customXml/itemProps2.xml><?xml version="1.0" encoding="utf-8"?>
<ds:datastoreItem xmlns:ds="http://schemas.openxmlformats.org/officeDocument/2006/customXml" ds:itemID="{04244A5E-8894-4F14-86BF-7CDBDD4BA8B3}">
  <ds:schemaRefs>
    <ds:schemaRef ds:uri="http://schemas.microsoft.com/sharepoint/v3/contenttype/forms"/>
  </ds:schemaRefs>
</ds:datastoreItem>
</file>

<file path=customXml/itemProps3.xml><?xml version="1.0" encoding="utf-8"?>
<ds:datastoreItem xmlns:ds="http://schemas.openxmlformats.org/officeDocument/2006/customXml" ds:itemID="{EA5C03D7-F848-4A92-94B3-587991795851}">
  <ds:schemaRefs>
    <ds:schemaRef ds:uri="http://schemas.microsoft.com/office/2006/metadata/contentType"/>
    <ds:schemaRef ds:uri="http://schemas.microsoft.com/office/2006/metadata/properties/metaAttributes"/>
    <ds:schemaRef ds:uri="http://www.w3.org/2000/xmlns/"/>
    <ds:schemaRef ds:uri="http://www.w3.org/2001/XMLSchema"/>
    <ds:schemaRef ds:uri="764e2c13-2a5a-4927-a4cb-30bdfd35822b"/>
    <ds:schemaRef ds:uri="3023c251-efe1-42f7-8763-2fce5e072cea"/>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University Of Southampton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Lynock D.J.</dc:creator>
  <keywords/>
  <dc:description/>
  <lastModifiedBy>Adrian Nightingale</lastModifiedBy>
  <revision>41</revision>
  <dcterms:created xsi:type="dcterms:W3CDTF">2021-03-17T23:54:00.0000000Z</dcterms:created>
  <dcterms:modified xsi:type="dcterms:W3CDTF">2024-10-17T10:50:21.9701015Z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0x01010024B5448C81B1D4449650A5C41A3DC017</vt:lpwstr>
  </property>
  <property fmtid="{D5CDD505-2E9C-101B-9397-08002B2CF9AE}" pid="3" name="MediaServiceImageTags">
    <vt:lpwstr/>
  </property>
</Properties>
</file>