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959FF4" w14:textId="551FCDD2" w:rsidR="00D46074" w:rsidRDefault="00186A68" w:rsidP="00186A68">
      <w:pPr>
        <w:pStyle w:val="Title"/>
        <w:jc w:val="center"/>
      </w:pPr>
      <w:r>
        <w:t>ISO 27001: ISMS Scope Document</w:t>
      </w:r>
    </w:p>
    <w:p w14:paraId="076536B5" w14:textId="263EDE6D" w:rsidR="00186A68" w:rsidRDefault="00186A68" w:rsidP="00186A68">
      <w:r w:rsidRPr="00186A68">
        <w:rPr>
          <w:b/>
          <w:bCs/>
        </w:rPr>
        <w:t>1. Introduction</w:t>
      </w:r>
      <w:r>
        <w:t>: Overview, Scope…</w:t>
      </w:r>
    </w:p>
    <w:p w14:paraId="3D78978F" w14:textId="384698EB" w:rsidR="00186A68" w:rsidRPr="00186A68" w:rsidRDefault="00186A68" w:rsidP="00186A68">
      <w:pPr>
        <w:rPr>
          <w:b/>
          <w:bCs/>
        </w:rPr>
      </w:pPr>
      <w:r w:rsidRPr="00186A68">
        <w:rPr>
          <w:b/>
          <w:bCs/>
        </w:rPr>
        <w:t>2. ISMS scope</w:t>
      </w:r>
    </w:p>
    <w:p w14:paraId="55615C76" w14:textId="3487E806" w:rsidR="00CE3A65" w:rsidRDefault="00CE3A65" w:rsidP="00186A68">
      <w:pPr>
        <w:rPr>
          <w:i/>
          <w:iCs/>
        </w:rPr>
      </w:pPr>
      <w:r w:rsidRPr="00CE3A65">
        <w:rPr>
          <w:i/>
          <w:iCs/>
        </w:rPr>
        <w:t>Scope Statemen</w:t>
      </w:r>
      <w:r>
        <w:rPr>
          <w:i/>
          <w:iCs/>
        </w:rPr>
        <w:t>t:</w:t>
      </w:r>
    </w:p>
    <w:p w14:paraId="698952B8" w14:textId="77777777" w:rsidR="00CE3A65" w:rsidRDefault="00CE3A65" w:rsidP="00CE3A65">
      <w:r w:rsidRPr="00CE3A65">
        <w:t xml:space="preserve">The scope of the certified Information Security Management System is for: </w:t>
      </w:r>
    </w:p>
    <w:p w14:paraId="5E26DEF4" w14:textId="77777777" w:rsidR="00CE3A65" w:rsidRDefault="00CE3A65" w:rsidP="00CE3A65">
      <w:r w:rsidRPr="00CE3A65">
        <w:t>"The protection of all information and data assets for the</w:t>
      </w:r>
      <w:r>
        <w:t xml:space="preserve"> </w:t>
      </w:r>
      <w:r w:rsidRPr="00CE3A65">
        <w:rPr>
          <w:b/>
          <w:bCs/>
        </w:rPr>
        <w:t>X</w:t>
      </w:r>
      <w:r w:rsidRPr="00CE3A65">
        <w:rPr>
          <w:b/>
          <w:bCs/>
        </w:rPr>
        <w:t xml:space="preserve"> functions</w:t>
      </w:r>
      <w:r w:rsidRPr="00CE3A65">
        <w:t xml:space="preserve">, services and activities - </w:t>
      </w:r>
      <w:r w:rsidRPr="00CE3A65">
        <w:rPr>
          <w:b/>
          <w:bCs/>
        </w:rPr>
        <w:t xml:space="preserve">excluding </w:t>
      </w:r>
      <w:r w:rsidRPr="00CE3A65">
        <w:rPr>
          <w:b/>
          <w:bCs/>
        </w:rPr>
        <w:t>Y</w:t>
      </w:r>
      <w:r w:rsidRPr="00CE3A65">
        <w:t>.</w:t>
      </w:r>
    </w:p>
    <w:p w14:paraId="13DD27B1" w14:textId="77777777" w:rsidR="00CE3A65" w:rsidRDefault="00CE3A65" w:rsidP="00CE3A65">
      <w:r w:rsidRPr="00CE3A65">
        <w:t>The assets protected are physical locations, hardcopy data, electronic data, Council records, policies and procedures, software and licences and physical IT hardware</w:t>
      </w:r>
      <w:r>
        <w:t>..</w:t>
      </w:r>
      <w:r w:rsidRPr="00CE3A65">
        <w:t>.</w:t>
      </w:r>
    </w:p>
    <w:p w14:paraId="705F616A" w14:textId="77777777" w:rsidR="00CE3A65" w:rsidRDefault="00CE3A65" w:rsidP="00CE3A65">
      <w:r w:rsidRPr="00CE3A65">
        <w:t>The boundaries of the Information Security Management System are the physical locations, authorised mobile workers and the endpoints of the organisational network.</w:t>
      </w:r>
    </w:p>
    <w:p w14:paraId="26F3D4B4" w14:textId="21C4CEAE" w:rsidR="00CE3A65" w:rsidRDefault="00CE3A65" w:rsidP="00CE3A65">
      <w:r w:rsidRPr="00CE3A65">
        <w:t>Supporting technology includes server platforms, network devices and organisational networks within the control of</w:t>
      </w:r>
      <w:r>
        <w:t xml:space="preserve"> Z</w:t>
      </w:r>
      <w:r w:rsidRPr="00CE3A65">
        <w:t xml:space="preserve">, in accordance with Statement of Applicability Ver </w:t>
      </w:r>
      <w:r>
        <w:t>i</w:t>
      </w:r>
      <w:r w:rsidRPr="00CE3A65">
        <w:t>"</w:t>
      </w:r>
    </w:p>
    <w:p w14:paraId="53B215E5" w14:textId="77777777" w:rsidR="00CE3A65" w:rsidRPr="00CE3A65" w:rsidRDefault="00CE3A65" w:rsidP="00CE3A65"/>
    <w:p w14:paraId="565B202A" w14:textId="1E44CBD3" w:rsidR="00186A68" w:rsidRDefault="00186A68" w:rsidP="006025A0">
      <w:r>
        <w:t xml:space="preserve">The scope </w:t>
      </w:r>
      <w:r w:rsidR="006025A0">
        <w:t>is:</w:t>
      </w:r>
    </w:p>
    <w:p w14:paraId="00EDD596" w14:textId="701F632C" w:rsidR="00186A68" w:rsidRDefault="00186A68" w:rsidP="00186A68">
      <w:r>
        <w:t>A</w:t>
      </w:r>
      <w:r>
        <w:t>ll employees, systems, data and processes incorporated under</w:t>
      </w:r>
      <w:r>
        <w:t xml:space="preserve"> X</w:t>
      </w:r>
      <w:r>
        <w:t xml:space="preserve"> at the following location</w:t>
      </w:r>
      <w:r>
        <w:t>s:</w:t>
      </w:r>
    </w:p>
    <w:p w14:paraId="3F27854D" w14:textId="7AFC789A" w:rsidR="00186A68" w:rsidRDefault="00186A68" w:rsidP="00186A68">
      <w:pPr>
        <w:ind w:firstLine="720"/>
      </w:pPr>
      <w:r>
        <w:t>Premises address</w:t>
      </w:r>
      <w:r>
        <w:t>: XXX</w:t>
      </w:r>
      <w:r w:rsidR="00EB66F1">
        <w:t xml:space="preserve"> – stake holder a</w:t>
      </w:r>
    </w:p>
    <w:p w14:paraId="462E91D6" w14:textId="77777777" w:rsidR="00186A68" w:rsidRDefault="00186A68" w:rsidP="00186A68">
      <w:r>
        <w:t>The following functions are covered:</w:t>
      </w:r>
    </w:p>
    <w:p w14:paraId="039DA8B2" w14:textId="67F47ED8" w:rsidR="00186A68" w:rsidRDefault="00186A68" w:rsidP="00186A68">
      <w:pPr>
        <w:ind w:firstLine="720"/>
      </w:pPr>
      <w:r>
        <w:t>Information and communication technology</w:t>
      </w:r>
    </w:p>
    <w:p w14:paraId="525D61FF" w14:textId="5795B789" w:rsidR="00186A68" w:rsidRDefault="00186A68" w:rsidP="00186A68">
      <w:pPr>
        <w:ind w:firstLine="720"/>
      </w:pPr>
      <w:r>
        <w:t>Finance</w:t>
      </w:r>
    </w:p>
    <w:p w14:paraId="3C419E99" w14:textId="44D9D009" w:rsidR="00186A68" w:rsidRDefault="00186A68" w:rsidP="00186A68">
      <w:pPr>
        <w:ind w:left="720"/>
      </w:pPr>
      <w:r>
        <w:t>Human resources</w:t>
      </w:r>
      <w:r>
        <w:t>…</w:t>
      </w:r>
    </w:p>
    <w:p w14:paraId="54BF0D7B" w14:textId="2724F466" w:rsidR="00186A68" w:rsidRDefault="006025A0" w:rsidP="00186A68">
      <w:pPr>
        <w:rPr>
          <w:b/>
          <w:bCs/>
          <w:lang w:val="fr-FR"/>
        </w:rPr>
      </w:pPr>
      <w:r>
        <w:rPr>
          <w:b/>
          <w:bCs/>
          <w:lang w:val="fr-FR"/>
        </w:rPr>
        <w:t>3</w:t>
      </w:r>
      <w:r w:rsidR="00186A68" w:rsidRPr="00186A68">
        <w:rPr>
          <w:b/>
          <w:bCs/>
          <w:lang w:val="fr-FR"/>
        </w:rPr>
        <w:t>. Scope exclusions</w:t>
      </w:r>
    </w:p>
    <w:p w14:paraId="501EE064" w14:textId="6C55017A" w:rsidR="006025A0" w:rsidRDefault="006025A0" w:rsidP="006025A0">
      <w:pPr>
        <w:rPr>
          <w:lang w:val="fr-FR"/>
        </w:rPr>
      </w:pPr>
      <w:r>
        <w:rPr>
          <w:b/>
          <w:bCs/>
          <w:lang w:val="fr-FR"/>
        </w:rPr>
        <w:t>4</w:t>
      </w:r>
      <w:r w:rsidRPr="00186A68">
        <w:rPr>
          <w:b/>
          <w:bCs/>
          <w:lang w:val="fr-FR"/>
        </w:rPr>
        <w:t xml:space="preserve">. ISMS Scope Context </w:t>
      </w:r>
      <w:r>
        <w:rPr>
          <w:lang w:val="fr-FR"/>
        </w:rPr>
        <w:t>(~scope rationale)</w:t>
      </w:r>
    </w:p>
    <w:p w14:paraId="15FE1957" w14:textId="77777777" w:rsidR="006025A0" w:rsidRPr="00186A68" w:rsidRDefault="006025A0" w:rsidP="00186A68">
      <w:pPr>
        <w:rPr>
          <w:lang w:val="fr-FR"/>
        </w:rPr>
      </w:pPr>
    </w:p>
    <w:sectPr w:rsidR="006025A0" w:rsidRPr="00186A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A68"/>
    <w:rsid w:val="00186A68"/>
    <w:rsid w:val="002C1286"/>
    <w:rsid w:val="006025A0"/>
    <w:rsid w:val="00BB3BB7"/>
    <w:rsid w:val="00CE3A65"/>
    <w:rsid w:val="00D46074"/>
    <w:rsid w:val="00EB6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9480A"/>
  <w15:chartTrackingRefBased/>
  <w15:docId w15:val="{75E24E3B-5BE8-4980-88D3-DAA64F517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6A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6A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6A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A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A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A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A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A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A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A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6A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6A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A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6A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6A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A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A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A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6A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6A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A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6A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6A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6A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6A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6A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A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A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6A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163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isms scope</dc:title>
  <dc:subject/>
  <dc:creator>Mohamed Amin AYED</dc:creator>
  <cp:keywords>iso27001</cp:keywords>
  <dc:description/>
  <cp:lastModifiedBy>Mohamed Amin AYED</cp:lastModifiedBy>
  <cp:revision>4</cp:revision>
  <dcterms:created xsi:type="dcterms:W3CDTF">2026-07-31T08:20:00Z</dcterms:created>
  <dcterms:modified xsi:type="dcterms:W3CDTF">2026-07-31T09:43:00Z</dcterms:modified>
</cp:coreProperties>
</file>