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27E4" w14:textId="7664B7E5" w:rsidR="00952439" w:rsidRDefault="00952439" w:rsidP="00952439">
      <w:pPr>
        <w:pStyle w:val="Ttulo"/>
        <w:jc w:val="center"/>
        <w:rPr>
          <w:rFonts w:eastAsia="Times New Roman"/>
          <w:lang w:eastAsia="es-MX"/>
        </w:rPr>
      </w:pPr>
      <w:r>
        <w:rPr>
          <w:rFonts w:eastAsia="Times New Roman"/>
          <w:lang w:eastAsia="es-MX"/>
        </w:rPr>
        <w:t>NAFIN</w:t>
      </w:r>
    </w:p>
    <w:p w14:paraId="2A7B6793" w14:textId="309D31A3" w:rsidR="00952439" w:rsidRDefault="00952439" w:rsidP="00952439">
      <w:pPr>
        <w:pStyle w:val="Ttulo"/>
        <w:jc w:val="center"/>
        <w:rPr>
          <w:rFonts w:eastAsia="Times New Roman"/>
          <w:lang w:eastAsia="es-MX"/>
        </w:rPr>
      </w:pPr>
      <w:r w:rsidRPr="00952439">
        <w:rPr>
          <w:rFonts w:eastAsia="Times New Roman"/>
          <w:lang w:eastAsia="es-MX"/>
        </w:rPr>
        <w:t xml:space="preserve">Contabilidad </w:t>
      </w:r>
      <w:r>
        <w:rPr>
          <w:rFonts w:eastAsia="Times New Roman"/>
          <w:lang w:eastAsia="es-MX"/>
        </w:rPr>
        <w:t>B</w:t>
      </w:r>
      <w:r w:rsidRPr="00952439">
        <w:rPr>
          <w:rFonts w:eastAsia="Times New Roman"/>
          <w:lang w:eastAsia="es-MX"/>
        </w:rPr>
        <w:t xml:space="preserve">ásica para </w:t>
      </w:r>
      <w:r>
        <w:rPr>
          <w:rFonts w:eastAsia="Times New Roman"/>
          <w:lang w:eastAsia="es-MX"/>
        </w:rPr>
        <w:t>M</w:t>
      </w:r>
      <w:r w:rsidRPr="00952439">
        <w:rPr>
          <w:rFonts w:eastAsia="Times New Roman"/>
          <w:lang w:eastAsia="es-MX"/>
        </w:rPr>
        <w:t xml:space="preserve">icro y </w:t>
      </w:r>
      <w:r>
        <w:rPr>
          <w:rFonts w:eastAsia="Times New Roman"/>
          <w:lang w:eastAsia="es-MX"/>
        </w:rPr>
        <w:t>P</w:t>
      </w:r>
      <w:r w:rsidRPr="00952439">
        <w:rPr>
          <w:rFonts w:eastAsia="Times New Roman"/>
          <w:lang w:eastAsia="es-MX"/>
        </w:rPr>
        <w:t xml:space="preserve">equeñas </w:t>
      </w:r>
      <w:r>
        <w:rPr>
          <w:rFonts w:eastAsia="Times New Roman"/>
          <w:lang w:eastAsia="es-MX"/>
        </w:rPr>
        <w:t>E</w:t>
      </w:r>
      <w:r w:rsidRPr="00952439">
        <w:rPr>
          <w:rFonts w:eastAsia="Times New Roman"/>
          <w:lang w:eastAsia="es-MX"/>
        </w:rPr>
        <w:t>mpresas</w:t>
      </w:r>
      <w:r>
        <w:rPr>
          <w:rFonts w:eastAsia="Times New Roman"/>
          <w:lang w:eastAsia="es-MX"/>
        </w:rPr>
        <w:t xml:space="preserve"> (Apuntes)</w:t>
      </w:r>
    </w:p>
    <w:p w14:paraId="1985F70F" w14:textId="4363C0CF" w:rsidR="00952439" w:rsidRDefault="00952439" w:rsidP="00952439">
      <w:pPr>
        <w:rPr>
          <w:lang w:eastAsia="es-MX"/>
        </w:rPr>
      </w:pPr>
    </w:p>
    <w:p w14:paraId="348CA577" w14:textId="7A814A08" w:rsidR="00363D30" w:rsidRDefault="00952439" w:rsidP="00952439">
      <w:pPr>
        <w:rPr>
          <w:lang w:eastAsia="es-MX"/>
        </w:rPr>
      </w:pPr>
      <w:r>
        <w:rPr>
          <w:lang w:eastAsia="es-MX"/>
        </w:rPr>
        <w:t xml:space="preserve">Es importante </w:t>
      </w:r>
      <w:r w:rsidRPr="00952439">
        <w:rPr>
          <w:lang w:eastAsia="es-MX"/>
        </w:rPr>
        <w:t xml:space="preserve">recopilación de los datos a </w:t>
      </w:r>
      <w:r>
        <w:rPr>
          <w:lang w:eastAsia="es-MX"/>
        </w:rPr>
        <w:t>través de</w:t>
      </w:r>
      <w:r w:rsidRPr="00952439">
        <w:rPr>
          <w:lang w:eastAsia="es-MX"/>
        </w:rPr>
        <w:t xml:space="preserve"> facturas, contratos, estados de cuenta bancarios, cheques, depósitos, transferencias bancarias, comprobantes de ingresos y egresos.</w:t>
      </w:r>
    </w:p>
    <w:p w14:paraId="4D022046" w14:textId="107F87F6" w:rsidR="00952439" w:rsidRDefault="00952439" w:rsidP="00952439">
      <w:pPr>
        <w:rPr>
          <w:lang w:eastAsia="es-MX"/>
        </w:rPr>
      </w:pPr>
      <w:r>
        <w:rPr>
          <w:lang w:eastAsia="es-MX"/>
        </w:rPr>
        <w:t>Activo</w:t>
      </w:r>
      <w:r>
        <w:rPr>
          <w:lang w:eastAsia="es-MX"/>
        </w:rPr>
        <w:t>: s</w:t>
      </w:r>
      <w:r>
        <w:rPr>
          <w:lang w:eastAsia="es-MX"/>
        </w:rPr>
        <w:t>on los bienes y derechos de una empresa. Los activos pueden ser circulantes o fijos.</w:t>
      </w:r>
    </w:p>
    <w:p w14:paraId="1C7BDB55" w14:textId="1B5C724B" w:rsidR="00952439" w:rsidRDefault="00952439" w:rsidP="00952439">
      <w:pPr>
        <w:rPr>
          <w:lang w:eastAsia="es-MX"/>
        </w:rPr>
      </w:pPr>
      <w:r w:rsidRPr="00952439">
        <w:rPr>
          <w:lang w:eastAsia="es-MX"/>
        </w:rPr>
        <w:t>Los activos circulantes</w:t>
      </w:r>
      <w:r>
        <w:rPr>
          <w:lang w:eastAsia="es-MX"/>
        </w:rPr>
        <w:t>:</w:t>
      </w:r>
      <w:r w:rsidRPr="00952439">
        <w:rPr>
          <w:lang w:eastAsia="es-MX"/>
        </w:rPr>
        <w:t xml:space="preserve"> son de movimiento y recuperación rápida</w:t>
      </w:r>
      <w:r>
        <w:rPr>
          <w:lang w:eastAsia="es-MX"/>
        </w:rPr>
        <w:t>.</w:t>
      </w:r>
    </w:p>
    <w:p w14:paraId="449969C8" w14:textId="154E6958" w:rsidR="00952439" w:rsidRDefault="00952439" w:rsidP="00952439">
      <w:pPr>
        <w:rPr>
          <w:lang w:eastAsia="es-MX"/>
        </w:rPr>
      </w:pPr>
      <w:r w:rsidRPr="00952439">
        <w:rPr>
          <w:lang w:eastAsia="es-MX"/>
        </w:rPr>
        <w:t>Los activos fijos son bienes tangibles que la empresa adquiere con el propósito de usarlos en forma permanente</w:t>
      </w:r>
      <w:r>
        <w:rPr>
          <w:lang w:eastAsia="es-MX"/>
        </w:rPr>
        <w:t>.</w:t>
      </w:r>
    </w:p>
    <w:p w14:paraId="7C2C21C4" w14:textId="78B131F7" w:rsidR="00952439" w:rsidRDefault="00952439" w:rsidP="00952439">
      <w:pPr>
        <w:rPr>
          <w:lang w:eastAsia="es-MX"/>
        </w:rPr>
      </w:pPr>
      <w:r>
        <w:rPr>
          <w:lang w:eastAsia="es-MX"/>
        </w:rPr>
        <w:t>Pasivo</w:t>
      </w:r>
      <w:r>
        <w:rPr>
          <w:lang w:eastAsia="es-MX"/>
        </w:rPr>
        <w:t>: d</w:t>
      </w:r>
      <w:r>
        <w:rPr>
          <w:lang w:eastAsia="es-MX"/>
        </w:rPr>
        <w:t>eudas y obligaciones a cargo de la empresa, las cuales pueden clasificarse considerando si son a corto o largo plazo.</w:t>
      </w:r>
    </w:p>
    <w:p w14:paraId="40D6D86D" w14:textId="4889D75C" w:rsidR="00155B9A" w:rsidRDefault="00155B9A" w:rsidP="00155B9A">
      <w:pPr>
        <w:rPr>
          <w:lang w:eastAsia="es-MX"/>
        </w:rPr>
      </w:pPr>
      <w:r>
        <w:rPr>
          <w:lang w:eastAsia="es-MX"/>
        </w:rPr>
        <w:t>Capital</w:t>
      </w:r>
      <w:r>
        <w:rPr>
          <w:lang w:eastAsia="es-MX"/>
        </w:rPr>
        <w:t>: a</w:t>
      </w:r>
      <w:r>
        <w:rPr>
          <w:lang w:eastAsia="es-MX"/>
        </w:rPr>
        <w:t>portaciones de los socios o accionistas, más la utilidad de los ejercicios anteriores, más las reservas de capital, menos las pérdidas del o los ejercicios anteriores</w:t>
      </w:r>
    </w:p>
    <w:p w14:paraId="000588C2" w14:textId="2F185E90" w:rsidR="00155B9A" w:rsidRDefault="00155B9A" w:rsidP="00155B9A">
      <w:pPr>
        <w:rPr>
          <w:lang w:eastAsia="es-MX"/>
        </w:rPr>
      </w:pPr>
      <w:r>
        <w:rPr>
          <w:lang w:eastAsia="es-MX"/>
        </w:rPr>
        <w:t>C</w:t>
      </w:r>
      <w:r>
        <w:rPr>
          <w:lang w:eastAsia="es-MX"/>
        </w:rPr>
        <w:t>uentas de resultados</w:t>
      </w:r>
      <w:r>
        <w:rPr>
          <w:lang w:eastAsia="es-MX"/>
        </w:rPr>
        <w:t xml:space="preserve">: </w:t>
      </w:r>
      <w:r>
        <w:rPr>
          <w:lang w:eastAsia="es-MX"/>
        </w:rPr>
        <w:t>Este tipo de cuentas indican las ganancias o pérdidas que el negocio obtuvo durante un período determinado</w:t>
      </w:r>
      <w:r>
        <w:rPr>
          <w:lang w:eastAsia="es-MX"/>
        </w:rPr>
        <w:t>. Se divide en: Ventas (s</w:t>
      </w:r>
      <w:r w:rsidRPr="00155B9A">
        <w:rPr>
          <w:lang w:eastAsia="es-MX"/>
        </w:rPr>
        <w:t>on ingresos por la operación de la empresa</w:t>
      </w:r>
      <w:r>
        <w:rPr>
          <w:lang w:eastAsia="es-MX"/>
        </w:rPr>
        <w:t>), Costos (p</w:t>
      </w:r>
      <w:r w:rsidRPr="00155B9A">
        <w:rPr>
          <w:lang w:eastAsia="es-MX"/>
        </w:rPr>
        <w:t>agos generados por la producción y ventas</w:t>
      </w:r>
      <w:r>
        <w:rPr>
          <w:lang w:eastAsia="es-MX"/>
        </w:rPr>
        <w:t>), y Gastos (</w:t>
      </w:r>
      <w:r w:rsidRPr="00155B9A">
        <w:rPr>
          <w:lang w:eastAsia="es-MX"/>
        </w:rPr>
        <w:t>Pagos que la empresa no recupera</w:t>
      </w:r>
      <w:r>
        <w:rPr>
          <w:lang w:eastAsia="es-MX"/>
        </w:rPr>
        <w:t>).</w:t>
      </w:r>
    </w:p>
    <w:p w14:paraId="54F08863" w14:textId="52420531" w:rsidR="00155B9A" w:rsidRDefault="00155B9A" w:rsidP="00155B9A">
      <w:pPr>
        <w:rPr>
          <w:lang w:eastAsia="es-MX"/>
        </w:rPr>
      </w:pPr>
      <w:r w:rsidRPr="00155B9A">
        <w:rPr>
          <w:lang w:eastAsia="es-MX"/>
        </w:rPr>
        <w:t xml:space="preserve">La Partida Doble </w:t>
      </w:r>
      <w:r>
        <w:rPr>
          <w:lang w:eastAsia="es-MX"/>
        </w:rPr>
        <w:t>es</w:t>
      </w:r>
      <w:r w:rsidRPr="00155B9A">
        <w:rPr>
          <w:lang w:eastAsia="es-MX"/>
        </w:rPr>
        <w:t xml:space="preserve"> registrar, por medio de cargos y abonos</w:t>
      </w:r>
      <w:r>
        <w:rPr>
          <w:lang w:eastAsia="es-MX"/>
        </w:rPr>
        <w:t xml:space="preserve">, las operaciones de elementos diferentes, </w:t>
      </w:r>
      <w:r w:rsidRPr="00155B9A">
        <w:rPr>
          <w:lang w:eastAsia="es-MX"/>
        </w:rPr>
        <w:t>La regla de la partida doble define que en cada asiento contable intervienen, al menos, dos cuentas contables, una por el “Debe” y otra por el “Haber”. La</w:t>
      </w:r>
      <w:r>
        <w:rPr>
          <w:lang w:eastAsia="es-MX"/>
        </w:rPr>
        <w:t>s</w:t>
      </w:r>
      <w:r w:rsidRPr="00155B9A">
        <w:rPr>
          <w:lang w:eastAsia="es-MX"/>
        </w:rPr>
        <w:t xml:space="preserve"> suma</w:t>
      </w:r>
      <w:r>
        <w:rPr>
          <w:lang w:eastAsia="es-MX"/>
        </w:rPr>
        <w:t xml:space="preserve">s </w:t>
      </w:r>
      <w:r w:rsidRPr="00155B9A">
        <w:rPr>
          <w:lang w:eastAsia="es-MX"/>
        </w:rPr>
        <w:t xml:space="preserve">de las partidas registradas </w:t>
      </w:r>
      <w:r>
        <w:rPr>
          <w:lang w:eastAsia="es-MX"/>
        </w:rPr>
        <w:t>del debe y haber deben de ser las mismas al final.</w:t>
      </w:r>
    </w:p>
    <w:p w14:paraId="49CE09C2" w14:textId="1B5E5F1B" w:rsidR="00C509D5" w:rsidRDefault="00C509D5" w:rsidP="00C509D5">
      <w:pPr>
        <w:rPr>
          <w:lang w:eastAsia="es-MX"/>
        </w:rPr>
      </w:pPr>
      <w:r>
        <w:rPr>
          <w:lang w:eastAsia="es-MX"/>
        </w:rPr>
        <w:t>Reglas del cargo y el abono</w:t>
      </w:r>
      <w:r>
        <w:rPr>
          <w:lang w:eastAsia="es-MX"/>
        </w:rPr>
        <w:t xml:space="preserve">: </w:t>
      </w:r>
      <w:r>
        <w:rPr>
          <w:lang w:eastAsia="es-MX"/>
        </w:rPr>
        <w:t>Los aumentos y disminuciones que sufren los valores del Activo, Pasivo y Capital, deben registrarse en las cuentas respectivamente por medio de cargos y abonos.</w:t>
      </w:r>
    </w:p>
    <w:p w14:paraId="690DFE4F" w14:textId="17C8AB03" w:rsidR="00155B9A" w:rsidRDefault="00C509D5" w:rsidP="00C509D5">
      <w:pPr>
        <w:rPr>
          <w:lang w:eastAsia="es-MX"/>
        </w:rPr>
      </w:pPr>
      <w:r>
        <w:rPr>
          <w:lang w:eastAsia="es-MX"/>
        </w:rPr>
        <w:t>Registro de inventarios</w:t>
      </w:r>
      <w:r>
        <w:rPr>
          <w:lang w:eastAsia="es-MX"/>
        </w:rPr>
        <w:t xml:space="preserve">: </w:t>
      </w:r>
      <w:r>
        <w:rPr>
          <w:lang w:eastAsia="es-MX"/>
        </w:rPr>
        <w:t xml:space="preserve">El control de Inventarios, </w:t>
      </w:r>
      <w:r>
        <w:rPr>
          <w:lang w:eastAsia="es-MX"/>
        </w:rPr>
        <w:t>es</w:t>
      </w:r>
      <w:r>
        <w:rPr>
          <w:lang w:eastAsia="es-MX"/>
        </w:rPr>
        <w:t xml:space="preserve"> identificar los aumentos y disminuciones de mercancías, materias primas, productos; así como las existencias al inicio y al final de cada ejercicio, indicando si se trata de devoluciones, enajenaciones, donaciones, entre otros.</w:t>
      </w:r>
    </w:p>
    <w:p w14:paraId="08554AAA" w14:textId="6D286A34" w:rsidR="00C509D5" w:rsidRDefault="00C509D5" w:rsidP="00C509D5">
      <w:pPr>
        <w:rPr>
          <w:lang w:eastAsia="es-MX"/>
        </w:rPr>
      </w:pPr>
      <w:r w:rsidRPr="00C509D5">
        <w:rPr>
          <w:lang w:eastAsia="es-MX"/>
        </w:rPr>
        <w:t>La nómina permite realizar el pago de manera legal y organizada de los trabajadores. Proporciona información contable útil para el trabajador, la empresa y la Secretaría del Trabajo y Previsión Social. Puede realizarse de forma semanal, quincenal o mensual, según convengan el trabajador y la empresa.</w:t>
      </w:r>
    </w:p>
    <w:p w14:paraId="427F497F" w14:textId="1EFD9306" w:rsidR="00C509D5" w:rsidRDefault="00C8056C" w:rsidP="00C8056C">
      <w:pPr>
        <w:rPr>
          <w:lang w:eastAsia="es-MX"/>
        </w:rPr>
      </w:pPr>
      <w:r>
        <w:rPr>
          <w:lang w:eastAsia="es-MX"/>
        </w:rPr>
        <w:t>Estado de resultados</w:t>
      </w:r>
      <w:r>
        <w:rPr>
          <w:lang w:eastAsia="es-MX"/>
        </w:rPr>
        <w:t>: s</w:t>
      </w:r>
      <w:r>
        <w:rPr>
          <w:lang w:eastAsia="es-MX"/>
        </w:rPr>
        <w:t>e le conoce también como Estado de Pérdidas y Ganancias, informa sobre los ingresos de la empresa, los gastos, ganancias y/o pérdidas en un período de tiempo. Incluye por tanto las ventas y los diversos gastos en que ha incurrido para conseguirlas.</w:t>
      </w:r>
    </w:p>
    <w:p w14:paraId="00FDFF50" w14:textId="11062920" w:rsidR="00C8056C" w:rsidRDefault="00C8056C" w:rsidP="00C8056C">
      <w:pPr>
        <w:rPr>
          <w:lang w:eastAsia="es-MX"/>
        </w:rPr>
      </w:pPr>
      <w:r>
        <w:rPr>
          <w:lang w:eastAsia="es-MX"/>
        </w:rPr>
        <w:lastRenderedPageBreak/>
        <w:t>Balance general</w:t>
      </w:r>
      <w:r>
        <w:rPr>
          <w:lang w:eastAsia="es-MX"/>
        </w:rPr>
        <w:t>: e</w:t>
      </w:r>
      <w:r>
        <w:rPr>
          <w:lang w:eastAsia="es-MX"/>
        </w:rPr>
        <w:t>l balance general muestra detalladamente los activos, pasivos y capital con que cuenta una empresa en un período determinado. Nos permite conocer la situación financiera de la empresa (mostrándonos cuánto se ha invertido y en qué, cuánto de ese dinero proviene de acreedores y cuánto de capital propio, cuán eficientemente está utilizando sus activos, y qué tan bien está administrando sus pasivos.</w:t>
      </w:r>
    </w:p>
    <w:p w14:paraId="34645C29" w14:textId="612767F5" w:rsidR="00C8056C" w:rsidRDefault="00C8056C" w:rsidP="00C8056C">
      <w:pPr>
        <w:rPr>
          <w:lang w:eastAsia="es-MX"/>
        </w:rPr>
      </w:pPr>
      <w:r>
        <w:rPr>
          <w:lang w:eastAsia="es-MX"/>
        </w:rPr>
        <w:t xml:space="preserve">Flujos de </w:t>
      </w:r>
      <w:r>
        <w:rPr>
          <w:lang w:eastAsia="es-MX"/>
        </w:rPr>
        <w:t xml:space="preserve">efectivo: el </w:t>
      </w:r>
      <w:r>
        <w:rPr>
          <w:lang w:eastAsia="es-MX"/>
        </w:rPr>
        <w:t>objetivo del flujo de efectivo es determinar la capacidad de la empresa para generar el efectivo que le permita cumplir con sus obligaciones inmediatas y directas, para sus proyectos de inversión y expansión.</w:t>
      </w:r>
    </w:p>
    <w:p w14:paraId="48EE21EE" w14:textId="5D1CA25A" w:rsidR="00C8056C" w:rsidRDefault="00C8056C" w:rsidP="00C8056C">
      <w:pPr>
        <w:rPr>
          <w:lang w:eastAsia="es-MX"/>
        </w:rPr>
      </w:pPr>
      <w:r>
        <w:rPr>
          <w:lang w:eastAsia="es-MX"/>
        </w:rPr>
        <w:t>Impuesto Sobre la Renta (ISR):</w:t>
      </w:r>
      <w:r>
        <w:rPr>
          <w:lang w:eastAsia="es-MX"/>
        </w:rPr>
        <w:t xml:space="preserve"> e</w:t>
      </w:r>
      <w:r>
        <w:rPr>
          <w:lang w:eastAsia="es-MX"/>
        </w:rPr>
        <w:t xml:space="preserve">ste impuesto aplica para personas físicas y morales residentes en México, aplica directamente al ingreso. Los pagos se hacen </w:t>
      </w:r>
      <w:r>
        <w:rPr>
          <w:lang w:eastAsia="es-MX"/>
        </w:rPr>
        <w:t>provisionales mes</w:t>
      </w:r>
      <w:r>
        <w:rPr>
          <w:lang w:eastAsia="es-MX"/>
        </w:rPr>
        <w:t xml:space="preserve"> con mes a cuenta del impuesto anual.</w:t>
      </w:r>
    </w:p>
    <w:p w14:paraId="3FCC13E5" w14:textId="2E8D3AA7" w:rsidR="00C8056C" w:rsidRDefault="00C8056C" w:rsidP="00C8056C">
      <w:pPr>
        <w:rPr>
          <w:lang w:eastAsia="es-MX"/>
        </w:rPr>
      </w:pPr>
      <w:r>
        <w:rPr>
          <w:lang w:eastAsia="es-MX"/>
        </w:rPr>
        <w:t>Para Personas Morales, el cálculo para el ISR es sobre el Resultado Fiscal con una tasa de recaudación del 30%. En el caso de las personas físicas, la base del ISR es diferente, ya que depende de su tipo de ingreso.</w:t>
      </w:r>
    </w:p>
    <w:p w14:paraId="7B0FD7FB" w14:textId="7211AE2D" w:rsidR="00C8056C" w:rsidRDefault="00C8056C" w:rsidP="00C8056C">
      <w:pPr>
        <w:rPr>
          <w:lang w:eastAsia="es-MX"/>
        </w:rPr>
      </w:pPr>
      <w:r>
        <w:rPr>
          <w:lang w:eastAsia="es-MX"/>
        </w:rPr>
        <w:t>Impuesto sobre el Valor Agregado (IVA):</w:t>
      </w:r>
      <w:r>
        <w:rPr>
          <w:lang w:eastAsia="es-MX"/>
        </w:rPr>
        <w:t xml:space="preserve"> el</w:t>
      </w:r>
      <w:r>
        <w:rPr>
          <w:lang w:eastAsia="es-MX"/>
        </w:rPr>
        <w:t xml:space="preserve"> IVA es un impuesto indirecto que grava el consumo, con lo cual se incrementa en un porcentaje el precio de cada artículo que compramos y de cada servicio que recibimos. La tasa general es de 16%.</w:t>
      </w:r>
    </w:p>
    <w:p w14:paraId="2B53F407" w14:textId="4EC577CD" w:rsidR="00C8056C" w:rsidRDefault="00C8056C" w:rsidP="00C8056C">
      <w:pPr>
        <w:rPr>
          <w:lang w:eastAsia="es-MX"/>
        </w:rPr>
      </w:pPr>
    </w:p>
    <w:p w14:paraId="0891C35A" w14:textId="0D10A834" w:rsidR="00C8056C" w:rsidRDefault="00C8056C" w:rsidP="00C8056C">
      <w:pPr>
        <w:pStyle w:val="Ttulo"/>
        <w:jc w:val="center"/>
        <w:rPr>
          <w:lang w:eastAsia="es-MX"/>
        </w:rPr>
      </w:pPr>
      <w:r>
        <w:rPr>
          <w:lang w:eastAsia="es-MX"/>
        </w:rPr>
        <w:t>Ensayo u Opinión</w:t>
      </w:r>
    </w:p>
    <w:p w14:paraId="5311817F" w14:textId="44276824" w:rsidR="00C8056C" w:rsidRDefault="00961A9B" w:rsidP="00C8056C">
      <w:pPr>
        <w:rPr>
          <w:lang w:eastAsia="es-MX"/>
        </w:rPr>
      </w:pPr>
      <w:r>
        <w:rPr>
          <w:lang w:eastAsia="es-MX"/>
        </w:rPr>
        <w:t xml:space="preserve">Escogí este curso para reforzar lo que vimos en clase, eso y aparte por que tenía muchos exámenes encima y quería rascar tiempo, pero los cursos en esta plataforma si son completos además de ser gratuitos, por lo que cuando tenga mas tiempo ya sea un fin de semana o en vacaciones tomare mas de estos ya que son temas que hasta cierto punto les tengo un gran interés. </w:t>
      </w:r>
    </w:p>
    <w:p w14:paraId="36D30DD0" w14:textId="2E8CD960" w:rsidR="00961A9B" w:rsidRDefault="00961A9B" w:rsidP="00C8056C">
      <w:pPr>
        <w:rPr>
          <w:lang w:eastAsia="es-MX"/>
        </w:rPr>
      </w:pPr>
      <w:r>
        <w:rPr>
          <w:lang w:eastAsia="es-MX"/>
        </w:rPr>
        <w:t>Bueno, el curso de “Contabilidad Básica para Micro y Pequeñas Empresas” fue bastante entretenido a pesar de que yo ya conocía varios temas de lo que iba a tratar el curso, al inicio el curso te recibe con un examen diagnostico el cual me fue muy bien con un 9 de Calificación,  después te da una introducción a las Finanzas y te empieza a explicar que es lo que tienes que hacer, como la recopilación de datos, además de ilustrarte con los concetos básicos o al menos los conceptos que manejan en esa parte del curso, en ese punto del curso me di cuenta que muchos de los temas que estaban introduciendo era los mismos que habíamos visto al inicio de clases y dicho y hecho, en general todo el curso habla de manera general sobre todas las cosas que nosotros vimos en la primera unidad,</w:t>
      </w:r>
      <w:r w:rsidR="00D94149">
        <w:rPr>
          <w:lang w:eastAsia="es-MX"/>
        </w:rPr>
        <w:t xml:space="preserve"> por ejemplo después habla sobre la partida doble (Que consiste que la suma del “debe” debe de ser lo mismo que la suma del haber), después nos habla sobre los registros contables y algunos conceptos de las cosas que se tienen que registrar como los inventarios, las cuentas por cobrar, las cuentas por pagar, etc. Y después de estos conceptos unas pequeñas actividades, que creo yo es de las cosas mas importantes, ya que con las actividades puedes reforzar lo aprendido, en la primera actividad acomode mal 2 relaciones a pesar de que ya había estudiado esos temas anteriormente, lo que me dice que a pesar de que ya lo estudie siempre tengo que tener cuidado pues a mi parecer las finanzas son un tema muy complejo donde tienes que tener una buena comprensión y a demás de eso una buena deducción junto con tu capacidad </w:t>
      </w:r>
      <w:r w:rsidR="00D94149">
        <w:rPr>
          <w:lang w:eastAsia="es-MX"/>
        </w:rPr>
        <w:lastRenderedPageBreak/>
        <w:t>de relacionar las cosas, ya que al hacer un reporte financiero o algo por el estilo la narrativa puede ser confusa a la hora de querer registrar los elementos o cualquier otra cosa.</w:t>
      </w:r>
    </w:p>
    <w:p w14:paraId="6C7C0AD2" w14:textId="1C96C9D6" w:rsidR="0021014A" w:rsidRDefault="0021014A" w:rsidP="00C8056C">
      <w:pPr>
        <w:rPr>
          <w:lang w:eastAsia="es-MX"/>
        </w:rPr>
      </w:pPr>
      <w:r>
        <w:rPr>
          <w:lang w:eastAsia="es-MX"/>
        </w:rPr>
        <w:t>Ya después vienen un poco mas de conceptos, viene al final unos ejemplos de un Estado de Resultado, otro de Balance general y otro de Flujo de Efectivo, que guarde para ver si puedo sacar apoyo para algún trabajo o algo por el estilo, y al final del curso viene una pequeña evaluación para corroborar que se halla aprendido los conceptos correctamente, lo pase a la primera jeje, y te dan tu certificado.</w:t>
      </w:r>
    </w:p>
    <w:p w14:paraId="5FC9DE72" w14:textId="5ED7476E" w:rsidR="0021014A" w:rsidRPr="00961A9B" w:rsidRDefault="00BE2511" w:rsidP="00C8056C">
      <w:pPr>
        <w:rPr>
          <w:rFonts w:ascii="Arial" w:hAnsi="Arial" w:cs="Arial"/>
          <w:lang w:eastAsia="es-MX"/>
        </w:rPr>
      </w:pPr>
      <w:r>
        <w:rPr>
          <w:lang w:eastAsia="es-MX"/>
        </w:rPr>
        <w:t>Creo que un curso muy completo pero nada mas para ciertas personas, por ejemplo yo lo considero completo ya que me ayudo a corroborar y repasar lo que ya sabía, pero si yo quisiera con este curso empezar mi análisis financiero tal vez podría por que me dan todo lo básico pero tendría que indagar mucho por aparte para hacerlo correctamente, por lo que para un repaso o para algo sencillo esta muy chido pero para del curso sostener las finanzas de mi empresa lo veo muy difícil, pero no esta de mas tomarlo y hacerlo, no es largo me llevo alrededor de 3 horas concluirlo, y en general me gusto, la plataforma es muy amigable, aunque la entrada y salida de módulos era algo lenta, pero en general es agradable tomar cursos ahí.</w:t>
      </w:r>
    </w:p>
    <w:sectPr w:rsidR="0021014A" w:rsidRPr="00961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39"/>
    <w:rsid w:val="00155B9A"/>
    <w:rsid w:val="0021014A"/>
    <w:rsid w:val="00363D30"/>
    <w:rsid w:val="00952439"/>
    <w:rsid w:val="00961A9B"/>
    <w:rsid w:val="00BE2511"/>
    <w:rsid w:val="00C509D5"/>
    <w:rsid w:val="00C8056C"/>
    <w:rsid w:val="00D941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5A96"/>
  <w15:chartTrackingRefBased/>
  <w15:docId w15:val="{E70B8EAE-8AF6-4F28-B591-D224DC99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5243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2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43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52439"/>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8662">
      <w:bodyDiv w:val="1"/>
      <w:marLeft w:val="0"/>
      <w:marRight w:val="0"/>
      <w:marTop w:val="0"/>
      <w:marBottom w:val="0"/>
      <w:divBdr>
        <w:top w:val="none" w:sz="0" w:space="0" w:color="auto"/>
        <w:left w:val="none" w:sz="0" w:space="0" w:color="auto"/>
        <w:bottom w:val="none" w:sz="0" w:space="0" w:color="auto"/>
        <w:right w:val="none" w:sz="0" w:space="0" w:color="auto"/>
      </w:divBdr>
    </w:div>
    <w:div w:id="422838948">
      <w:bodyDiv w:val="1"/>
      <w:marLeft w:val="0"/>
      <w:marRight w:val="0"/>
      <w:marTop w:val="0"/>
      <w:marBottom w:val="0"/>
      <w:divBdr>
        <w:top w:val="none" w:sz="0" w:space="0" w:color="auto"/>
        <w:left w:val="none" w:sz="0" w:space="0" w:color="auto"/>
        <w:bottom w:val="none" w:sz="0" w:space="0" w:color="auto"/>
        <w:right w:val="none" w:sz="0" w:space="0" w:color="auto"/>
      </w:divBdr>
    </w:div>
    <w:div w:id="479271362">
      <w:bodyDiv w:val="1"/>
      <w:marLeft w:val="0"/>
      <w:marRight w:val="0"/>
      <w:marTop w:val="0"/>
      <w:marBottom w:val="0"/>
      <w:divBdr>
        <w:top w:val="none" w:sz="0" w:space="0" w:color="auto"/>
        <w:left w:val="none" w:sz="0" w:space="0" w:color="auto"/>
        <w:bottom w:val="none" w:sz="0" w:space="0" w:color="auto"/>
        <w:right w:val="none" w:sz="0" w:space="0" w:color="auto"/>
      </w:divBdr>
    </w:div>
    <w:div w:id="732899054">
      <w:bodyDiv w:val="1"/>
      <w:marLeft w:val="0"/>
      <w:marRight w:val="0"/>
      <w:marTop w:val="0"/>
      <w:marBottom w:val="0"/>
      <w:divBdr>
        <w:top w:val="none" w:sz="0" w:space="0" w:color="auto"/>
        <w:left w:val="none" w:sz="0" w:space="0" w:color="auto"/>
        <w:bottom w:val="none" w:sz="0" w:space="0" w:color="auto"/>
        <w:right w:val="none" w:sz="0" w:space="0" w:color="auto"/>
      </w:divBdr>
      <w:divsChild>
        <w:div w:id="682586779">
          <w:marLeft w:val="0"/>
          <w:marRight w:val="0"/>
          <w:marTop w:val="0"/>
          <w:marBottom w:val="0"/>
          <w:divBdr>
            <w:top w:val="none" w:sz="0" w:space="0" w:color="auto"/>
            <w:left w:val="none" w:sz="0" w:space="0" w:color="auto"/>
            <w:bottom w:val="none" w:sz="0" w:space="0" w:color="auto"/>
            <w:right w:val="none" w:sz="0" w:space="0" w:color="auto"/>
          </w:divBdr>
          <w:divsChild>
            <w:div w:id="1191844747">
              <w:marLeft w:val="0"/>
              <w:marRight w:val="0"/>
              <w:marTop w:val="0"/>
              <w:marBottom w:val="0"/>
              <w:divBdr>
                <w:top w:val="none" w:sz="0" w:space="0" w:color="auto"/>
                <w:left w:val="none" w:sz="0" w:space="0" w:color="auto"/>
                <w:bottom w:val="none" w:sz="0" w:space="0" w:color="auto"/>
                <w:right w:val="none" w:sz="0" w:space="0" w:color="auto"/>
              </w:divBdr>
              <w:divsChild>
                <w:div w:id="1331715557">
                  <w:marLeft w:val="0"/>
                  <w:marRight w:val="0"/>
                  <w:marTop w:val="0"/>
                  <w:marBottom w:val="0"/>
                  <w:divBdr>
                    <w:top w:val="none" w:sz="0" w:space="0" w:color="auto"/>
                    <w:left w:val="none" w:sz="0" w:space="0" w:color="auto"/>
                    <w:bottom w:val="none" w:sz="0" w:space="0" w:color="auto"/>
                    <w:right w:val="none" w:sz="0" w:space="0" w:color="auto"/>
                  </w:divBdr>
                  <w:divsChild>
                    <w:div w:id="150753975">
                      <w:marLeft w:val="0"/>
                      <w:marRight w:val="0"/>
                      <w:marTop w:val="0"/>
                      <w:marBottom w:val="0"/>
                      <w:divBdr>
                        <w:top w:val="none" w:sz="0" w:space="0" w:color="auto"/>
                        <w:left w:val="none" w:sz="0" w:space="0" w:color="auto"/>
                        <w:bottom w:val="none" w:sz="0" w:space="0" w:color="auto"/>
                        <w:right w:val="none" w:sz="0" w:space="0" w:color="auto"/>
                      </w:divBdr>
                      <w:divsChild>
                        <w:div w:id="1744796564">
                          <w:marLeft w:val="0"/>
                          <w:marRight w:val="0"/>
                          <w:marTop w:val="0"/>
                          <w:marBottom w:val="0"/>
                          <w:divBdr>
                            <w:top w:val="none" w:sz="0" w:space="0" w:color="auto"/>
                            <w:left w:val="none" w:sz="0" w:space="0" w:color="auto"/>
                            <w:bottom w:val="none" w:sz="0" w:space="0" w:color="auto"/>
                            <w:right w:val="none" w:sz="0" w:space="0" w:color="auto"/>
                          </w:divBdr>
                          <w:divsChild>
                            <w:div w:id="1251549716">
                              <w:marLeft w:val="1187"/>
                              <w:marRight w:val="0"/>
                              <w:marTop w:val="0"/>
                              <w:marBottom w:val="0"/>
                              <w:divBdr>
                                <w:top w:val="none" w:sz="0" w:space="0" w:color="auto"/>
                                <w:left w:val="none" w:sz="0" w:space="0" w:color="auto"/>
                                <w:bottom w:val="none" w:sz="0" w:space="0" w:color="auto"/>
                                <w:right w:val="none" w:sz="0" w:space="0" w:color="auto"/>
                              </w:divBdr>
                              <w:divsChild>
                                <w:div w:id="13379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67235">
          <w:marLeft w:val="0"/>
          <w:marRight w:val="0"/>
          <w:marTop w:val="0"/>
          <w:marBottom w:val="0"/>
          <w:divBdr>
            <w:top w:val="none" w:sz="0" w:space="0" w:color="auto"/>
            <w:left w:val="none" w:sz="0" w:space="0" w:color="auto"/>
            <w:bottom w:val="none" w:sz="0" w:space="0" w:color="auto"/>
            <w:right w:val="none" w:sz="0" w:space="0" w:color="auto"/>
          </w:divBdr>
          <w:divsChild>
            <w:div w:id="720447921">
              <w:marLeft w:val="0"/>
              <w:marRight w:val="0"/>
              <w:marTop w:val="0"/>
              <w:marBottom w:val="0"/>
              <w:divBdr>
                <w:top w:val="none" w:sz="0" w:space="0" w:color="auto"/>
                <w:left w:val="none" w:sz="0" w:space="0" w:color="auto"/>
                <w:bottom w:val="none" w:sz="0" w:space="0" w:color="auto"/>
                <w:right w:val="none" w:sz="0" w:space="0" w:color="auto"/>
              </w:divBdr>
              <w:divsChild>
                <w:div w:id="845873450">
                  <w:marLeft w:val="0"/>
                  <w:marRight w:val="0"/>
                  <w:marTop w:val="0"/>
                  <w:marBottom w:val="0"/>
                  <w:divBdr>
                    <w:top w:val="none" w:sz="0" w:space="0" w:color="auto"/>
                    <w:left w:val="none" w:sz="0" w:space="0" w:color="auto"/>
                    <w:bottom w:val="none" w:sz="0" w:space="0" w:color="auto"/>
                    <w:right w:val="none" w:sz="0" w:space="0" w:color="auto"/>
                  </w:divBdr>
                  <w:divsChild>
                    <w:div w:id="43070229">
                      <w:marLeft w:val="0"/>
                      <w:marRight w:val="0"/>
                      <w:marTop w:val="0"/>
                      <w:marBottom w:val="0"/>
                      <w:divBdr>
                        <w:top w:val="none" w:sz="0" w:space="0" w:color="auto"/>
                        <w:left w:val="none" w:sz="0" w:space="0" w:color="auto"/>
                        <w:bottom w:val="none" w:sz="0" w:space="0" w:color="auto"/>
                        <w:right w:val="none" w:sz="0" w:space="0" w:color="auto"/>
                      </w:divBdr>
                      <w:divsChild>
                        <w:div w:id="731930023">
                          <w:marLeft w:val="0"/>
                          <w:marRight w:val="0"/>
                          <w:marTop w:val="0"/>
                          <w:marBottom w:val="0"/>
                          <w:divBdr>
                            <w:top w:val="none" w:sz="0" w:space="0" w:color="auto"/>
                            <w:left w:val="none" w:sz="0" w:space="0" w:color="auto"/>
                            <w:bottom w:val="none" w:sz="0" w:space="0" w:color="auto"/>
                            <w:right w:val="none" w:sz="0" w:space="0" w:color="auto"/>
                          </w:divBdr>
                          <w:divsChild>
                            <w:div w:id="1243367744">
                              <w:marLeft w:val="1187"/>
                              <w:marRight w:val="0"/>
                              <w:marTop w:val="0"/>
                              <w:marBottom w:val="0"/>
                              <w:divBdr>
                                <w:top w:val="none" w:sz="0" w:space="0" w:color="auto"/>
                                <w:left w:val="none" w:sz="0" w:space="0" w:color="auto"/>
                                <w:bottom w:val="none" w:sz="0" w:space="0" w:color="auto"/>
                                <w:right w:val="none" w:sz="0" w:space="0" w:color="auto"/>
                              </w:divBdr>
                              <w:divsChild>
                                <w:div w:id="1477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671154">
      <w:bodyDiv w:val="1"/>
      <w:marLeft w:val="0"/>
      <w:marRight w:val="0"/>
      <w:marTop w:val="0"/>
      <w:marBottom w:val="0"/>
      <w:divBdr>
        <w:top w:val="none" w:sz="0" w:space="0" w:color="auto"/>
        <w:left w:val="none" w:sz="0" w:space="0" w:color="auto"/>
        <w:bottom w:val="none" w:sz="0" w:space="0" w:color="auto"/>
        <w:right w:val="none" w:sz="0" w:space="0" w:color="auto"/>
      </w:divBdr>
    </w:div>
    <w:div w:id="1201749727">
      <w:bodyDiv w:val="1"/>
      <w:marLeft w:val="0"/>
      <w:marRight w:val="0"/>
      <w:marTop w:val="0"/>
      <w:marBottom w:val="0"/>
      <w:divBdr>
        <w:top w:val="none" w:sz="0" w:space="0" w:color="auto"/>
        <w:left w:val="none" w:sz="0" w:space="0" w:color="auto"/>
        <w:bottom w:val="none" w:sz="0" w:space="0" w:color="auto"/>
        <w:right w:val="none" w:sz="0" w:space="0" w:color="auto"/>
      </w:divBdr>
    </w:div>
    <w:div w:id="1324629074">
      <w:bodyDiv w:val="1"/>
      <w:marLeft w:val="0"/>
      <w:marRight w:val="0"/>
      <w:marTop w:val="0"/>
      <w:marBottom w:val="0"/>
      <w:divBdr>
        <w:top w:val="none" w:sz="0" w:space="0" w:color="auto"/>
        <w:left w:val="none" w:sz="0" w:space="0" w:color="auto"/>
        <w:bottom w:val="none" w:sz="0" w:space="0" w:color="auto"/>
        <w:right w:val="none" w:sz="0" w:space="0" w:color="auto"/>
      </w:divBdr>
      <w:divsChild>
        <w:div w:id="1953396895">
          <w:marLeft w:val="0"/>
          <w:marRight w:val="0"/>
          <w:marTop w:val="0"/>
          <w:marBottom w:val="0"/>
          <w:divBdr>
            <w:top w:val="none" w:sz="0" w:space="0" w:color="auto"/>
            <w:left w:val="none" w:sz="0" w:space="0" w:color="auto"/>
            <w:bottom w:val="none" w:sz="0" w:space="0" w:color="auto"/>
            <w:right w:val="none" w:sz="0" w:space="0" w:color="auto"/>
          </w:divBdr>
          <w:divsChild>
            <w:div w:id="680811846">
              <w:marLeft w:val="0"/>
              <w:marRight w:val="0"/>
              <w:marTop w:val="0"/>
              <w:marBottom w:val="0"/>
              <w:divBdr>
                <w:top w:val="none" w:sz="0" w:space="0" w:color="auto"/>
                <w:left w:val="none" w:sz="0" w:space="0" w:color="auto"/>
                <w:bottom w:val="none" w:sz="0" w:space="0" w:color="auto"/>
                <w:right w:val="none" w:sz="0" w:space="0" w:color="auto"/>
              </w:divBdr>
              <w:divsChild>
                <w:div w:id="1780875428">
                  <w:marLeft w:val="0"/>
                  <w:marRight w:val="0"/>
                  <w:marTop w:val="0"/>
                  <w:marBottom w:val="0"/>
                  <w:divBdr>
                    <w:top w:val="none" w:sz="0" w:space="0" w:color="auto"/>
                    <w:left w:val="none" w:sz="0" w:space="0" w:color="auto"/>
                    <w:bottom w:val="none" w:sz="0" w:space="0" w:color="auto"/>
                    <w:right w:val="none" w:sz="0" w:space="0" w:color="auto"/>
                  </w:divBdr>
                  <w:divsChild>
                    <w:div w:id="1098797208">
                      <w:marLeft w:val="0"/>
                      <w:marRight w:val="0"/>
                      <w:marTop w:val="0"/>
                      <w:marBottom w:val="0"/>
                      <w:divBdr>
                        <w:top w:val="none" w:sz="0" w:space="0" w:color="auto"/>
                        <w:left w:val="none" w:sz="0" w:space="0" w:color="auto"/>
                        <w:bottom w:val="none" w:sz="0" w:space="0" w:color="auto"/>
                        <w:right w:val="none" w:sz="0" w:space="0" w:color="auto"/>
                      </w:divBdr>
                      <w:divsChild>
                        <w:div w:id="808283906">
                          <w:marLeft w:val="0"/>
                          <w:marRight w:val="0"/>
                          <w:marTop w:val="0"/>
                          <w:marBottom w:val="0"/>
                          <w:divBdr>
                            <w:top w:val="none" w:sz="0" w:space="0" w:color="auto"/>
                            <w:left w:val="none" w:sz="0" w:space="0" w:color="auto"/>
                            <w:bottom w:val="none" w:sz="0" w:space="0" w:color="auto"/>
                            <w:right w:val="none" w:sz="0" w:space="0" w:color="auto"/>
                          </w:divBdr>
                          <w:divsChild>
                            <w:div w:id="1133670966">
                              <w:marLeft w:val="1187"/>
                              <w:marRight w:val="0"/>
                              <w:marTop w:val="0"/>
                              <w:marBottom w:val="0"/>
                              <w:divBdr>
                                <w:top w:val="none" w:sz="0" w:space="0" w:color="auto"/>
                                <w:left w:val="none" w:sz="0" w:space="0" w:color="auto"/>
                                <w:bottom w:val="none" w:sz="0" w:space="0" w:color="auto"/>
                                <w:right w:val="none" w:sz="0" w:space="0" w:color="auto"/>
                              </w:divBdr>
                              <w:divsChild>
                                <w:div w:id="1092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39296">
          <w:marLeft w:val="0"/>
          <w:marRight w:val="0"/>
          <w:marTop w:val="0"/>
          <w:marBottom w:val="0"/>
          <w:divBdr>
            <w:top w:val="none" w:sz="0" w:space="0" w:color="auto"/>
            <w:left w:val="none" w:sz="0" w:space="0" w:color="auto"/>
            <w:bottom w:val="none" w:sz="0" w:space="0" w:color="auto"/>
            <w:right w:val="none" w:sz="0" w:space="0" w:color="auto"/>
          </w:divBdr>
          <w:divsChild>
            <w:div w:id="1537354543">
              <w:marLeft w:val="0"/>
              <w:marRight w:val="0"/>
              <w:marTop w:val="0"/>
              <w:marBottom w:val="0"/>
              <w:divBdr>
                <w:top w:val="none" w:sz="0" w:space="0" w:color="auto"/>
                <w:left w:val="none" w:sz="0" w:space="0" w:color="auto"/>
                <w:bottom w:val="none" w:sz="0" w:space="0" w:color="auto"/>
                <w:right w:val="none" w:sz="0" w:space="0" w:color="auto"/>
              </w:divBdr>
              <w:divsChild>
                <w:div w:id="1133254847">
                  <w:marLeft w:val="0"/>
                  <w:marRight w:val="0"/>
                  <w:marTop w:val="0"/>
                  <w:marBottom w:val="0"/>
                  <w:divBdr>
                    <w:top w:val="none" w:sz="0" w:space="0" w:color="auto"/>
                    <w:left w:val="none" w:sz="0" w:space="0" w:color="auto"/>
                    <w:bottom w:val="none" w:sz="0" w:space="0" w:color="auto"/>
                    <w:right w:val="none" w:sz="0" w:space="0" w:color="auto"/>
                  </w:divBdr>
                  <w:divsChild>
                    <w:div w:id="445274820">
                      <w:marLeft w:val="0"/>
                      <w:marRight w:val="0"/>
                      <w:marTop w:val="0"/>
                      <w:marBottom w:val="0"/>
                      <w:divBdr>
                        <w:top w:val="none" w:sz="0" w:space="0" w:color="auto"/>
                        <w:left w:val="none" w:sz="0" w:space="0" w:color="auto"/>
                        <w:bottom w:val="none" w:sz="0" w:space="0" w:color="auto"/>
                        <w:right w:val="none" w:sz="0" w:space="0" w:color="auto"/>
                      </w:divBdr>
                      <w:divsChild>
                        <w:div w:id="717824773">
                          <w:marLeft w:val="0"/>
                          <w:marRight w:val="0"/>
                          <w:marTop w:val="0"/>
                          <w:marBottom w:val="0"/>
                          <w:divBdr>
                            <w:top w:val="none" w:sz="0" w:space="0" w:color="auto"/>
                            <w:left w:val="none" w:sz="0" w:space="0" w:color="auto"/>
                            <w:bottom w:val="none" w:sz="0" w:space="0" w:color="auto"/>
                            <w:right w:val="none" w:sz="0" w:space="0" w:color="auto"/>
                          </w:divBdr>
                          <w:divsChild>
                            <w:div w:id="1441609846">
                              <w:marLeft w:val="1187"/>
                              <w:marRight w:val="0"/>
                              <w:marTop w:val="0"/>
                              <w:marBottom w:val="0"/>
                              <w:divBdr>
                                <w:top w:val="none" w:sz="0" w:space="0" w:color="auto"/>
                                <w:left w:val="none" w:sz="0" w:space="0" w:color="auto"/>
                                <w:bottom w:val="none" w:sz="0" w:space="0" w:color="auto"/>
                                <w:right w:val="none" w:sz="0" w:space="0" w:color="auto"/>
                              </w:divBdr>
                              <w:divsChild>
                                <w:div w:id="982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2905">
      <w:bodyDiv w:val="1"/>
      <w:marLeft w:val="0"/>
      <w:marRight w:val="0"/>
      <w:marTop w:val="0"/>
      <w:marBottom w:val="0"/>
      <w:divBdr>
        <w:top w:val="none" w:sz="0" w:space="0" w:color="auto"/>
        <w:left w:val="none" w:sz="0" w:space="0" w:color="auto"/>
        <w:bottom w:val="none" w:sz="0" w:space="0" w:color="auto"/>
        <w:right w:val="none" w:sz="0" w:space="0" w:color="auto"/>
      </w:divBdr>
    </w:div>
    <w:div w:id="1518108137">
      <w:bodyDiv w:val="1"/>
      <w:marLeft w:val="0"/>
      <w:marRight w:val="0"/>
      <w:marTop w:val="0"/>
      <w:marBottom w:val="0"/>
      <w:divBdr>
        <w:top w:val="none" w:sz="0" w:space="0" w:color="auto"/>
        <w:left w:val="none" w:sz="0" w:space="0" w:color="auto"/>
        <w:bottom w:val="none" w:sz="0" w:space="0" w:color="auto"/>
        <w:right w:val="none" w:sz="0" w:space="0" w:color="auto"/>
      </w:divBdr>
    </w:div>
    <w:div w:id="1536654047">
      <w:bodyDiv w:val="1"/>
      <w:marLeft w:val="0"/>
      <w:marRight w:val="0"/>
      <w:marTop w:val="0"/>
      <w:marBottom w:val="0"/>
      <w:divBdr>
        <w:top w:val="none" w:sz="0" w:space="0" w:color="auto"/>
        <w:left w:val="none" w:sz="0" w:space="0" w:color="auto"/>
        <w:bottom w:val="none" w:sz="0" w:space="0" w:color="auto"/>
        <w:right w:val="none" w:sz="0" w:space="0" w:color="auto"/>
      </w:divBdr>
    </w:div>
    <w:div w:id="2059359584">
      <w:bodyDiv w:val="1"/>
      <w:marLeft w:val="0"/>
      <w:marRight w:val="0"/>
      <w:marTop w:val="0"/>
      <w:marBottom w:val="0"/>
      <w:divBdr>
        <w:top w:val="none" w:sz="0" w:space="0" w:color="auto"/>
        <w:left w:val="none" w:sz="0" w:space="0" w:color="auto"/>
        <w:bottom w:val="none" w:sz="0" w:space="0" w:color="auto"/>
        <w:right w:val="none" w:sz="0" w:space="0" w:color="auto"/>
      </w:divBdr>
    </w:div>
    <w:div w:id="20730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2</cp:revision>
  <dcterms:created xsi:type="dcterms:W3CDTF">2021-09-30T00:10:00Z</dcterms:created>
  <dcterms:modified xsi:type="dcterms:W3CDTF">2021-09-30T01:44:00Z</dcterms:modified>
</cp:coreProperties>
</file>