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widowControl/>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hyperlink r:id="rId2">
        <w:r>
          <w:rPr>
            <w:rStyle w:val="Hyperlink"/>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Conjugaison : le mode subjonctif</w:t>
        </w:r>
      </w:hyperlink>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28575</wp:posOffset>
                </wp:positionV>
                <wp:extent cx="190500" cy="175260"/>
                <wp:effectExtent l="0" t="0" r="0" b="0"/>
                <wp:wrapNone/>
                <wp:docPr id="1" name="Frame1"/>
                <a:graphic xmlns:a="http://schemas.openxmlformats.org/drawingml/2006/main">
                  <a:graphicData uri="http://schemas.microsoft.com/office/word/2010/wordprocessingShape">
                    <wps:wsp>
                      <wps:cNvSpPr txBox="1"/>
                      <wps:spPr>
                        <a:xfrm>
                          <a:off x="0" y="0"/>
                          <a:ext cx="190500" cy="175260"/>
                        </a:xfrm>
                        <a:prstGeom prst="rect"/>
                        <a:solidFill>
                          <a:srgbClr val="FFFFFF"/>
                        </a:solidFill>
                        <a:solidFill>
                          <a:srgbClr val="FFFFFF">
                            <a:alpha val="0"/>
                          </a:srgbClr>
                        </a:solidFill>
                      </wps:spPr>
                      <wps:txbx>
                        <w:txbxContent>
                          <w:p>
                            <w:pPr>
                              <w:pStyle w:val="BodyText"/>
                              <w:bidi w:val="0"/>
                              <w:spacing w:lineRule="auto" w:line="480" w:before="0" w:after="140"/>
                              <w:ind w:hanging="0" w:start="0" w:end="0"/>
                              <w:jc w:val="center"/>
                              <w:rPr/>
                            </w:pPr>
                            <w:r>
                              <w:fldChar w:fldCharType="begin"/>
                            </w:r>
                            <w:r>
                              <w:rPr>
                                <w:rStyle w:val="Hyperlink"/>
                                <w:dstrike w:val="false"/>
                                <w:strike w:val="false"/>
                                <w:u w:val="none"/>
                                <w:b/>
                                <w:effect w:val="none"/>
                                <w:color w:val="908F8F"/>
                              </w:rPr>
                              <w:instrText xml:space="preserve"> HYPERLINK "https://fra1002.teluq.ca/apprentissage/semaine-9/ponctuation-le-point-les-deux-points-et-le-point-virgule/" \l "fn1"</w:instrText>
                            </w:r>
                            <w:r>
                              <w:rPr>
                                <w:rStyle w:val="Hyperlink"/>
                                <w:dstrike w:val="false"/>
                                <w:strike w:val="false"/>
                                <w:u w:val="none"/>
                                <w:b/>
                                <w:effect w:val="none"/>
                                <w:color w:val="908F8F"/>
                              </w:rPr>
                              <w:fldChar w:fldCharType="separate"/>
                            </w:r>
                            <w:r>
                              <w:rPr>
                                <w:rStyle w:val="Hyperlink"/>
                                <w:b/>
                                <w:strike w:val="false"/>
                                <w:dstrike w:val="false"/>
                                <w:color w:val="908F8F"/>
                                <w:u w:val="none"/>
                                <w:effect w:val="none"/>
                              </w:rPr>
                              <w:t>1</w:t>
                            </w:r>
                            <w:r>
                              <w:rPr>
                                <w:rStyle w:val="Hyperlink"/>
                                <w:dstrike w:val="false"/>
                                <w:strike w:val="false"/>
                                <w:u w:val="none"/>
                                <w:b/>
                                <w:effect w:val="none"/>
                                <w:color w:val="908F8F"/>
                              </w:rPr>
                              <w:fldChar w:fldCharType="end"/>
                            </w:r>
                          </w:p>
                        </w:txbxContent>
                      </wps:txbx>
                      <wps:bodyPr anchor="t" lIns="0" tIns="0" rIns="0" bIns="0">
                        <a:noAutofit/>
                      </wps:bodyPr>
                    </wps:wsp>
                  </a:graphicData>
                </a:graphic>
              </wp:anchor>
            </w:drawing>
          </mc:Choice>
          <mc:Fallback>
            <w:pict>
              <v:rect fillcolor="#FFFFFF" style="position:absolute;rotation:-0;width:15pt;height:13.8pt;mso-wrap-distance-left:0pt;mso-wrap-distance-right:0pt;mso-wrap-distance-top:0pt;mso-wrap-distance-bottom:0pt;margin-top:2.25pt;mso-position-vertical-relative:text;margin-left:0pt;mso-position-horizontal-relative:text">
                <v:fill opacity="0f"/>
                <v:textbox inset="0in,0in,0in,0in">
                  <w:txbxContent>
                    <w:p>
                      <w:pPr>
                        <w:pStyle w:val="BodyText"/>
                        <w:bidi w:val="0"/>
                        <w:spacing w:lineRule="auto" w:line="480" w:before="0" w:after="140"/>
                        <w:ind w:hanging="0" w:start="0" w:end="0"/>
                        <w:jc w:val="center"/>
                        <w:rPr/>
                      </w:pPr>
                      <w:r>
                        <w:fldChar w:fldCharType="begin"/>
                      </w:r>
                      <w:r>
                        <w:rPr>
                          <w:rStyle w:val="Hyperlink"/>
                          <w:dstrike w:val="false"/>
                          <w:strike w:val="false"/>
                          <w:u w:val="none"/>
                          <w:b/>
                          <w:effect w:val="none"/>
                          <w:color w:val="908F8F"/>
                        </w:rPr>
                        <w:instrText xml:space="preserve"> HYPERLINK "https://fra1002.teluq.ca/apprentissage/semaine-9/ponctuation-le-point-les-deux-points-et-le-point-virgule/" \l "fn1"</w:instrText>
                      </w:r>
                      <w:r>
                        <w:rPr>
                          <w:rStyle w:val="Hyperlink"/>
                          <w:dstrike w:val="false"/>
                          <w:strike w:val="false"/>
                          <w:u w:val="none"/>
                          <w:b/>
                          <w:effect w:val="none"/>
                          <w:color w:val="908F8F"/>
                        </w:rPr>
                        <w:fldChar w:fldCharType="separate"/>
                      </w:r>
                      <w:r>
                        <w:rPr>
                          <w:rStyle w:val="Hyperlink"/>
                          <w:b/>
                          <w:strike w:val="false"/>
                          <w:dstrike w:val="false"/>
                          <w:color w:val="908F8F"/>
                          <w:u w:val="none"/>
                          <w:effect w:val="none"/>
                        </w:rPr>
                        <w:t>1</w:t>
                      </w:r>
                      <w:r>
                        <w:rPr>
                          <w:rStyle w:val="Hyperlink"/>
                          <w:dstrike w:val="false"/>
                          <w:strike w:val="false"/>
                          <w:u w:val="none"/>
                          <w:b/>
                          <w:effect w:val="none"/>
                          <w:color w:val="908F8F"/>
                        </w:rPr>
                        <w:fldChar w:fldCharType="end"/>
                      </w:r>
                    </w:p>
                  </w:txbxContent>
                </v:textbox>
                <w10:wrap type="none"/>
              </v:rect>
            </w:pict>
          </mc:Fallback>
        </mc:AlternateContent>
      </w:r>
      <w: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28575</wp:posOffset>
                </wp:positionV>
                <wp:extent cx="190500" cy="175260"/>
                <wp:effectExtent l="0" t="0" r="0" b="0"/>
                <wp:wrapNone/>
                <wp:docPr id="2" name="Frame2"/>
                <a:graphic xmlns:a="http://schemas.openxmlformats.org/drawingml/2006/main">
                  <a:graphicData uri="http://schemas.microsoft.com/office/word/2010/wordprocessingShape">
                    <wps:wsp>
                      <wps:cNvSpPr txBox="1"/>
                      <wps:spPr>
                        <a:xfrm>
                          <a:off x="0" y="0"/>
                          <a:ext cx="190500" cy="175260"/>
                        </a:xfrm>
                        <a:prstGeom prst="rect"/>
                        <a:solidFill>
                          <a:srgbClr val="FFFFFF"/>
                        </a:solidFill>
                        <a:solidFill>
                          <a:srgbClr val="FFFFFF">
                            <a:alpha val="0"/>
                          </a:srgbClr>
                        </a:solidFill>
                      </wps:spPr>
                      <wps:txbx>
                        <w:txbxContent>
                          <w:p>
                            <w:pPr>
                              <w:pStyle w:val="BodyText"/>
                              <w:bidi w:val="0"/>
                              <w:spacing w:lineRule="auto" w:line="480" w:before="0" w:after="140"/>
                              <w:ind w:hanging="0" w:start="567" w:end="567"/>
                              <w:jc w:val="center"/>
                              <w:rPr/>
                            </w:pPr>
                            <w:hyperlink r:id="rId3">
                              <w:r>
                                <w:rPr>
                                  <w:rStyle w:val="Hyperlink"/>
                                  <w:b/>
                                  <w:strike w:val="false"/>
                                  <w:dstrike w:val="false"/>
                                  <w:color w:val="908F8F"/>
                                  <w:u w:val="none"/>
                                  <w:effect w:val="none"/>
                                </w:rPr>
                                <w:t>1</w:t>
                              </w:r>
                            </w:hyperlink>
                          </w:p>
                        </w:txbxContent>
                      </wps:txbx>
                      <wps:bodyPr anchor="t" lIns="0" tIns="0" rIns="0" bIns="0">
                        <a:noAutofit/>
                      </wps:bodyPr>
                    </wps:wsp>
                  </a:graphicData>
                </a:graphic>
              </wp:anchor>
            </w:drawing>
          </mc:Choice>
          <mc:Fallback>
            <w:pict>
              <v:rect fillcolor="#FFFFFF" style="position:absolute;rotation:-0;width:15pt;height:13.8pt;mso-wrap-distance-left:0pt;mso-wrap-distance-right:0pt;mso-wrap-distance-top:0pt;mso-wrap-distance-bottom:0pt;margin-top:2.25pt;mso-position-vertical-relative:text;margin-left:0pt;mso-position-horizontal-relative:text">
                <v:fill opacity="0f"/>
                <v:textbox inset="0in,0in,0in,0in">
                  <w:txbxContent>
                    <w:p>
                      <w:pPr>
                        <w:pStyle w:val="BodyText"/>
                        <w:bidi w:val="0"/>
                        <w:spacing w:lineRule="auto" w:line="480" w:before="0" w:after="140"/>
                        <w:ind w:hanging="0" w:start="567" w:end="567"/>
                        <w:jc w:val="center"/>
                        <w:rPr/>
                      </w:pPr>
                      <w:hyperlink r:id="rId4">
                        <w:r>
                          <w:rPr>
                            <w:rStyle w:val="Hyperlink"/>
                            <w:b/>
                            <w:strike w:val="false"/>
                            <w:dstrike w:val="false"/>
                            <w:color w:val="908F8F"/>
                            <w:u w:val="none"/>
                            <w:effect w:val="none"/>
                          </w:rPr>
                          <w:t>1</w:t>
                        </w:r>
                      </w:hyperlink>
                    </w:p>
                  </w:txbxContent>
                </v:textbox>
                <w10:wrap type="none"/>
              </v:rect>
            </w:pict>
          </mc:Fallback>
        </mc:AlternateContent>
      </w:r>
      <w: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28575</wp:posOffset>
                </wp:positionV>
                <wp:extent cx="190500" cy="175260"/>
                <wp:effectExtent l="0" t="0" r="0" b="0"/>
                <wp:wrapNone/>
                <wp:docPr id="3" name="Frame3"/>
                <a:graphic xmlns:a="http://schemas.openxmlformats.org/drawingml/2006/main">
                  <a:graphicData uri="http://schemas.microsoft.com/office/word/2010/wordprocessingShape">
                    <wps:wsp>
                      <wps:cNvSpPr txBox="1"/>
                      <wps:spPr>
                        <a:xfrm>
                          <a:off x="0" y="0"/>
                          <a:ext cx="190500" cy="175260"/>
                        </a:xfrm>
                        <a:prstGeom prst="rect"/>
                        <a:solidFill>
                          <a:srgbClr val="FFFFFF"/>
                        </a:solidFill>
                        <a:solidFill>
                          <a:srgbClr val="FFFFFF">
                            <a:alpha val="0"/>
                          </a:srgbClr>
                        </a:solidFill>
                      </wps:spPr>
                      <wps:txbx>
                        <w:txbxContent>
                          <w:p>
                            <w:pPr>
                              <w:pStyle w:val="BodyText"/>
                              <w:bidi w:val="0"/>
                              <w:spacing w:lineRule="auto" w:line="480" w:before="0" w:after="140"/>
                              <w:ind w:hanging="0" w:start="567" w:end="567"/>
                              <w:jc w:val="center"/>
                              <w:rPr/>
                            </w:pPr>
                            <w:hyperlink r:id="rId5">
                              <w:r>
                                <w:rPr>
                                  <w:rStyle w:val="Hyperlink"/>
                                  <w:b/>
                                  <w:strike w:val="false"/>
                                  <w:dstrike w:val="false"/>
                                  <w:color w:val="908F8F"/>
                                  <w:u w:val="none"/>
                                  <w:effect w:val="none"/>
                                </w:rPr>
                                <w:t>1</w:t>
                              </w:r>
                            </w:hyperlink>
                          </w:p>
                        </w:txbxContent>
                      </wps:txbx>
                      <wps:bodyPr anchor="t" lIns="0" tIns="0" rIns="0" bIns="0">
                        <a:noAutofit/>
                      </wps:bodyPr>
                    </wps:wsp>
                  </a:graphicData>
                </a:graphic>
              </wp:anchor>
            </w:drawing>
          </mc:Choice>
          <mc:Fallback>
            <w:pict>
              <v:rect fillcolor="#FFFFFF" style="position:absolute;rotation:-0;width:15pt;height:13.8pt;mso-wrap-distance-left:0pt;mso-wrap-distance-right:0pt;mso-wrap-distance-top:0pt;mso-wrap-distance-bottom:0pt;margin-top:2.25pt;mso-position-vertical-relative:text;margin-left:0pt;mso-position-horizontal-relative:text">
                <v:fill opacity="0f"/>
                <v:textbox inset="0in,0in,0in,0in">
                  <w:txbxContent>
                    <w:p>
                      <w:pPr>
                        <w:pStyle w:val="BodyText"/>
                        <w:bidi w:val="0"/>
                        <w:spacing w:lineRule="auto" w:line="480" w:before="0" w:after="140"/>
                        <w:ind w:hanging="0" w:start="567" w:end="567"/>
                        <w:jc w:val="center"/>
                        <w:rPr/>
                      </w:pPr>
                      <w:hyperlink r:id="rId6">
                        <w:r>
                          <w:rPr>
                            <w:rStyle w:val="Hyperlink"/>
                            <w:b/>
                            <w:strike w:val="false"/>
                            <w:dstrike w:val="false"/>
                            <w:color w:val="908F8F"/>
                            <w:u w:val="none"/>
                            <w:effect w:val="none"/>
                          </w:rPr>
                          <w:t>1</w:t>
                        </w:r>
                      </w:hyperlink>
                    </w:p>
                  </w:txbxContent>
                </v:textbox>
                <w10:wrap type="none"/>
              </v:rect>
            </w:pict>
          </mc:Fallback>
        </mc:AlternateContent>
      </w:r>
    </w:p>
    <w:p>
      <w:pPr>
        <w:pStyle w:val="BodyText"/>
        <w:widowControl/>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mode subjonctif sert à exprimer quelque chose qui n’est pas encore réalisé. Il peut s’agir d’une éventualité, d’une possibilité, d’un souhait, d’une supposition, d’une crainte, etc. Le verbe conjugué au subjonctif se reconnaît facilement parce qu’il est accompagné de la conjonction « que ».</w:t>
      </w:r>
    </w:p>
    <w:p>
      <w:pPr>
        <w:pStyle w:val="BodyText"/>
        <w:widowControl/>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subjonctif peut se trouver autant dans la phrase enchâssante (proposition principale) que dans la phrase subordonnée (proposition subordonnée). Dans la phrase enchâssante, il sert à indiquer des nuances, à formuler un souhait ou un ordre, à marquer l’étonnement, l’indignation, etc.</w:t>
      </w:r>
    </w:p>
    <w:p>
      <w:pPr>
        <w:pStyle w:val="BlockQuotation"/>
        <w:widowControl/>
        <w:pBd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Que je me taise</w:t>
      </w:r>
      <w:r>
        <w:rPr>
          <w:rStyle w:val="Emphasis"/>
          <w:rFonts w:ascii="Open Sans;Arial;Helvetica;sans-serif" w:hAnsi="Open Sans;Arial;Helvetica;sans-serif"/>
          <w:b w:val="false"/>
          <w:i w:val="false"/>
          <w:caps w:val="false"/>
          <w:smallCaps w:val="false"/>
          <w:color w:val="363636"/>
          <w:spacing w:val="0"/>
          <w:sz w:val="23"/>
        </w:rPr>
        <w:t> devant pareille injustice? Hors de question!</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Que je me taise : “q,u,e, espace, j,e, espace, m,e, espace, t,a,i,s,e”.</w:t>
      </w:r>
    </w:p>
    <w:p>
      <w:pPr>
        <w:pStyle w:val="BlockQuotation"/>
        <w:widowControl/>
        <w:pBd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Que je me taise</w:t>
      </w:r>
      <w:r>
        <w:rPr>
          <w:rStyle w:val="Emphasis"/>
          <w:rFonts w:ascii="Open Sans;Arial;Helvetica;sans-serif" w:hAnsi="Open Sans;Arial;Helvetica;sans-serif"/>
          <w:b w:val="false"/>
          <w:i w:val="false"/>
          <w:caps w:val="false"/>
          <w:smallCaps w:val="false"/>
          <w:color w:val="363636"/>
          <w:spacing w:val="0"/>
          <w:sz w:val="23"/>
        </w:rPr>
        <w:t> devant pareille injustice? Hors de question!</w:t>
      </w:r>
      <w:r>
        <w:rPr>
          <w:rStyle w:val="Emphasis"/>
          <w:rFonts w:ascii="Open Sans;Arial;Helvetica;sans-serif" w:hAnsi="Open Sans;Arial;Helvetica;sans-serif"/>
          <w:b w:val="false"/>
          <w:i w:val="false"/>
          <w:caps w:val="false"/>
          <w:smallCaps w:val="false"/>
          <w:color w:val="363636"/>
          <w:spacing w:val="0"/>
          <w:sz w:val="23"/>
        </w:rPr>
        <w:br/>
      </w:r>
      <w:r>
        <w:rPr>
          <w:rStyle w:val="Strong"/>
          <w:rFonts w:ascii="Open Sans;Arial;Helvetica;sans-serif" w:hAnsi="Open Sans;Arial;Helvetica;sans-serif"/>
          <w:b/>
          <w:i w:val="false"/>
          <w:caps w:val="false"/>
          <w:smallCaps w:val="false"/>
          <w:color w:val="363636"/>
          <w:spacing w:val="0"/>
          <w:sz w:val="23"/>
        </w:rPr>
        <w:t>Que</w:t>
      </w:r>
      <w:r>
        <w:rPr>
          <w:rStyle w:val="Emphasis"/>
          <w:rFonts w:ascii="Open Sans;Arial;Helvetica;sans-serif" w:hAnsi="Open Sans;Arial;Helvetica;sans-serif"/>
          <w:b w:val="false"/>
          <w:i w:val="false"/>
          <w:caps w:val="false"/>
          <w:smallCaps w:val="false"/>
          <w:color w:val="363636"/>
          <w:spacing w:val="0"/>
          <w:sz w:val="23"/>
        </w:rPr>
        <w:t> le coupable </w:t>
      </w:r>
      <w:r>
        <w:rPr>
          <w:rStyle w:val="Strong"/>
          <w:rFonts w:ascii="Open Sans;Arial;Helvetica;sans-serif" w:hAnsi="Open Sans;Arial;Helvetica;sans-serif"/>
          <w:b/>
          <w:i w:val="false"/>
          <w:caps w:val="false"/>
          <w:smallCaps w:val="false"/>
          <w:color w:val="363636"/>
          <w:spacing w:val="0"/>
          <w:sz w:val="23"/>
        </w:rPr>
        <w:t>soit puni</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Que et soit puni: “s,o,i,t, espace, p,u,n,i”.</w:t>
      </w:r>
    </w:p>
    <w:p>
      <w:pPr>
        <w:pStyle w:val="BlockQuotation"/>
        <w:widowControl/>
        <w:pBdr/>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Que</w:t>
      </w:r>
      <w:r>
        <w:rPr>
          <w:rStyle w:val="Emphasis"/>
          <w:rFonts w:ascii="Open Sans;Arial;Helvetica;sans-serif" w:hAnsi="Open Sans;Arial;Helvetica;sans-serif"/>
          <w:b w:val="false"/>
          <w:i w:val="false"/>
          <w:caps w:val="false"/>
          <w:smallCaps w:val="false"/>
          <w:color w:val="363636"/>
          <w:spacing w:val="0"/>
          <w:sz w:val="23"/>
        </w:rPr>
        <w:t> le coupable </w:t>
      </w:r>
      <w:r>
        <w:rPr>
          <w:rStyle w:val="Strong"/>
          <w:rFonts w:ascii="Open Sans;Arial;Helvetica;sans-serif" w:hAnsi="Open Sans;Arial;Helvetica;sans-serif"/>
          <w:b/>
          <w:i w:val="false"/>
          <w:caps w:val="false"/>
          <w:smallCaps w:val="false"/>
          <w:color w:val="363636"/>
          <w:spacing w:val="0"/>
          <w:sz w:val="23"/>
        </w:rPr>
        <w:t>soit puni</w:t>
      </w:r>
      <w:r>
        <w:rPr>
          <w:rStyle w:val="Emphasis"/>
          <w:rFonts w:ascii="Open Sans;Arial;Helvetica;sans-serif" w:hAnsi="Open Sans;Arial;Helvetica;sans-serif"/>
          <w:b w:val="false"/>
          <w:i w:val="false"/>
          <w:caps w:val="false"/>
          <w:smallCaps w:val="false"/>
          <w:color w:val="363636"/>
          <w:spacing w:val="0"/>
          <w:sz w:val="23"/>
        </w:rPr>
        <w:t>!</w:t>
      </w:r>
    </w:p>
    <w:p>
      <w:pPr>
        <w:pStyle w:val="BodyText"/>
        <w:widowControl/>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Dans la phrase subordonnée, il amène une idée qui n’est pas encore réalisée, qu’elle exprime une incertitude, un souhait, etc.</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Elle veut que tu </w:t>
      </w:r>
      <w:r>
        <w:rPr>
          <w:rStyle w:val="Strong"/>
          <w:rFonts w:ascii="Open Sans;Arial;Helvetica;sans-serif" w:hAnsi="Open Sans;Arial;Helvetica;sans-serif"/>
          <w:b/>
          <w:i w:val="false"/>
          <w:caps w:val="false"/>
          <w:smallCaps w:val="false"/>
          <w:color w:val="363636"/>
          <w:spacing w:val="0"/>
          <w:sz w:val="23"/>
        </w:rPr>
        <w:t>l’appelles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 xml:space="preserve">L’apelles: “l, apostrophe,a,p,e,l,l,e,s”. </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Elle veut que tu </w:t>
      </w:r>
      <w:r>
        <w:rPr>
          <w:rStyle w:val="Strong"/>
          <w:rFonts w:ascii="Open Sans;Arial;Helvetica;sans-serif" w:hAnsi="Open Sans;Arial;Helvetica;sans-serif"/>
          <w:b/>
          <w:i w:val="false"/>
          <w:caps w:val="false"/>
          <w:smallCaps w:val="false"/>
          <w:color w:val="363636"/>
          <w:spacing w:val="0"/>
          <w:sz w:val="23"/>
        </w:rPr>
        <w:t>l’appelles</w:t>
      </w:r>
      <w:r>
        <w:rPr>
          <w:rStyle w:val="Emphasis"/>
          <w:rFonts w:ascii="Open Sans;Arial;Helvetica;sans-serif" w:hAnsi="Open Sans;Arial;Helvetica;sans-serif"/>
          <w:b w:val="false"/>
          <w:i w:val="false"/>
          <w:caps w:val="false"/>
          <w:smallCaps w:val="false"/>
          <w:color w:val="363636"/>
          <w:spacing w:val="0"/>
          <w:sz w:val="23"/>
        </w:rPr>
        <w:t>.</w:t>
        <w:br/>
        <w:t>Il espère que nous </w:t>
      </w:r>
      <w:r>
        <w:rPr>
          <w:rStyle w:val="Strong"/>
          <w:rFonts w:ascii="Open Sans;Arial;Helvetica;sans-serif" w:hAnsi="Open Sans;Arial;Helvetica;sans-serif"/>
          <w:b/>
          <w:i w:val="false"/>
          <w:caps w:val="false"/>
          <w:smallCaps w:val="false"/>
          <w:color w:val="363636"/>
          <w:spacing w:val="0"/>
          <w:sz w:val="23"/>
        </w:rPr>
        <w:t>arrivions</w:t>
      </w:r>
      <w:r>
        <w:rPr>
          <w:rStyle w:val="Emphasis"/>
          <w:rFonts w:ascii="Open Sans;Arial;Helvetica;sans-serif" w:hAnsi="Open Sans;Arial;Helvetica;sans-serif"/>
          <w:b w:val="false"/>
          <w:i w:val="false"/>
          <w:caps w:val="false"/>
          <w:smallCaps w:val="false"/>
          <w:color w:val="363636"/>
          <w:spacing w:val="0"/>
          <w:sz w:val="23"/>
        </w:rPr>
        <w:t> à temps.</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Arrivons: “a,r,r,i,v,o,n,s”.</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 espère que nous </w:t>
      </w:r>
      <w:r>
        <w:rPr>
          <w:rStyle w:val="Strong"/>
          <w:rFonts w:ascii="Open Sans;Arial;Helvetica;sans-serif" w:hAnsi="Open Sans;Arial;Helvetica;sans-serif"/>
          <w:b/>
          <w:i w:val="false"/>
          <w:caps w:val="false"/>
          <w:smallCaps w:val="false"/>
          <w:color w:val="363636"/>
          <w:spacing w:val="0"/>
          <w:sz w:val="23"/>
        </w:rPr>
        <w:t>arrivions</w:t>
      </w:r>
      <w:r>
        <w:rPr>
          <w:rStyle w:val="Emphasis"/>
          <w:rFonts w:ascii="Open Sans;Arial;Helvetica;sans-serif" w:hAnsi="Open Sans;Arial;Helvetica;sans-serif"/>
          <w:b w:val="false"/>
          <w:i w:val="false"/>
          <w:caps w:val="false"/>
          <w:smallCaps w:val="false"/>
          <w:color w:val="363636"/>
          <w:spacing w:val="0"/>
          <w:sz w:val="23"/>
        </w:rPr>
        <w:t> à temps.</w:t>
        <w:br/>
        <w:t>Il faut que je </w:t>
      </w:r>
      <w:r>
        <w:rPr>
          <w:rStyle w:val="Strong"/>
          <w:rFonts w:ascii="Open Sans;Arial;Helvetica;sans-serif" w:hAnsi="Open Sans;Arial;Helvetica;sans-serif"/>
          <w:b/>
          <w:i w:val="false"/>
          <w:caps w:val="false"/>
          <w:smallCaps w:val="false"/>
          <w:color w:val="363636"/>
          <w:spacing w:val="0"/>
          <w:sz w:val="23"/>
        </w:rPr>
        <w:t>sois</w:t>
      </w:r>
      <w:r>
        <w:rPr>
          <w:rStyle w:val="Emphasis"/>
          <w:rFonts w:ascii="Open Sans;Arial;Helvetica;sans-serif" w:hAnsi="Open Sans;Arial;Helvetica;sans-serif"/>
          <w:b w:val="false"/>
          <w:i w:val="false"/>
          <w:caps w:val="false"/>
          <w:smallCaps w:val="false"/>
          <w:color w:val="363636"/>
          <w:spacing w:val="0"/>
          <w:sz w:val="23"/>
        </w:rPr>
        <w:t> prête pour cette entrevue.</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Sois: “s,o,i,s”.</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 faut que je </w:t>
      </w:r>
      <w:r>
        <w:rPr>
          <w:rStyle w:val="Strong"/>
          <w:rFonts w:ascii="Open Sans;Arial;Helvetica;sans-serif" w:hAnsi="Open Sans;Arial;Helvetica;sans-serif"/>
          <w:b/>
          <w:i w:val="false"/>
          <w:caps w:val="false"/>
          <w:smallCaps w:val="false"/>
          <w:color w:val="363636"/>
          <w:spacing w:val="0"/>
          <w:sz w:val="23"/>
        </w:rPr>
        <w:t>sois</w:t>
      </w:r>
      <w:r>
        <w:rPr>
          <w:rStyle w:val="Emphasis"/>
          <w:rFonts w:ascii="Open Sans;Arial;Helvetica;sans-serif" w:hAnsi="Open Sans;Arial;Helvetica;sans-serif"/>
          <w:b w:val="false"/>
          <w:i w:val="false"/>
          <w:caps w:val="false"/>
          <w:smallCaps w:val="false"/>
          <w:color w:val="363636"/>
          <w:spacing w:val="0"/>
          <w:sz w:val="23"/>
        </w:rPr>
        <w:t> prête pour cette entrevue.</w:t>
      </w:r>
    </w:p>
    <w:p>
      <w:pPr>
        <w:pStyle w:val="BodyText"/>
        <w:widowControl/>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Certains verbes commandent l’emploi du subjonctif lorsqu’ils précèdent une phrase subordonnée. Le tableau 1 en présente quelques-uns, suivis de phrases les exemplifiant.</w:t>
      </w:r>
    </w:p>
    <w:p>
      <w:pPr>
        <w:pStyle w:val="BodyText"/>
        <w:widowControl/>
        <w:pBdr/>
        <w:bidi w:val="0"/>
        <w:spacing w:lineRule="auto" w:line="448" w:before="225" w:after="180"/>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Tableau 1 : Les verbes qui commandent le mode subjonctif</w:t>
      </w:r>
    </w:p>
    <w:tbl>
      <w:tblPr>
        <w:tblW w:w="5000" w:type="pct"/>
        <w:jc w:val="start"/>
        <w:tblInd w:w="0" w:type="dxa"/>
        <w:tblLayout w:type="fixed"/>
        <w:tblCellMar>
          <w:top w:w="0" w:type="dxa"/>
          <w:start w:w="0" w:type="dxa"/>
          <w:bottom w:w="75" w:type="dxa"/>
          <w:end w:w="0" w:type="dxa"/>
        </w:tblCellMar>
      </w:tblPr>
      <w:tblGrid>
        <w:gridCol w:w="3546"/>
        <w:gridCol w:w="3380"/>
        <w:gridCol w:w="3045"/>
      </w:tblGrid>
      <w:tr>
        <w:trPr/>
        <w:tc>
          <w:tcPr>
            <w:tcW w:w="9971" w:type="dxa"/>
            <w:gridSpan w:val="3"/>
            <w:tcBorders>
              <w:bottom w:val="single" w:sz="2" w:space="0" w:color="6D6F71"/>
            </w:tcBorders>
            <w:vAlign w:val="center"/>
          </w:tcPr>
          <w:p>
            <w:pPr>
              <w:pStyle w:val="TableContents"/>
              <w:bidi w:val="0"/>
              <w:spacing w:before="0" w:after="0"/>
              <w:ind w:hanging="0" w:start="0" w:end="0"/>
              <w:jc w:val="center"/>
              <w:rPr/>
            </w:pPr>
            <w:r>
              <w:rPr>
                <w:rStyle w:val="Emphasis"/>
                <w:b/>
              </w:rPr>
              <w:t>Les verbes de volonté, de désir et de défense</w:t>
            </w:r>
          </w:p>
        </w:tc>
      </w:tr>
      <w:tr>
        <w:trPr/>
        <w:tc>
          <w:tcPr>
            <w:tcW w:w="3546" w:type="dxa"/>
            <w:tcBorders>
              <w:top w:val="single" w:sz="2" w:space="0" w:color="6D6F71"/>
              <w:bottom w:val="single" w:sz="2" w:space="0" w:color="6D6F71"/>
              <w:end w:val="single" w:sz="2" w:space="0" w:color="6D6F71"/>
            </w:tcBorders>
            <w:tcMar>
              <w:top w:w="75" w:type="dxa"/>
              <w:end w:w="150" w:type="dxa"/>
            </w:tcMar>
            <w:vAlign w:val="center"/>
          </w:tcPr>
          <w:p>
            <w:pPr>
              <w:pStyle w:val="TableContents"/>
              <w:bidi w:val="0"/>
              <w:spacing w:before="0" w:after="0"/>
              <w:ind w:hanging="0" w:start="0" w:end="0"/>
              <w:jc w:val="center"/>
              <w:rPr/>
            </w:pPr>
            <w:r>
              <w:rPr>
                <w:rStyle w:val="Emphasis"/>
              </w:rPr>
              <w:t>consentir à</w:t>
            </w:r>
          </w:p>
        </w:tc>
        <w:tc>
          <w:tcPr>
            <w:tcW w:w="3380" w:type="dxa"/>
            <w:tcBorders>
              <w:top w:val="single" w:sz="2" w:space="0" w:color="6D6F71"/>
              <w:start w:val="single" w:sz="2" w:space="0" w:color="6D6F71"/>
              <w:bottom w:val="single" w:sz="2" w:space="0" w:color="6D6F71"/>
              <w:end w:val="single" w:sz="2" w:space="0" w:color="6D6F71"/>
            </w:tcBorders>
            <w:tcMar>
              <w:top w:w="75" w:type="dxa"/>
              <w:start w:w="150" w:type="dxa"/>
              <w:end w:w="150" w:type="dxa"/>
            </w:tcMar>
            <w:vAlign w:val="center"/>
          </w:tcPr>
          <w:p>
            <w:pPr>
              <w:pStyle w:val="TableContents"/>
              <w:bidi w:val="0"/>
              <w:spacing w:before="0" w:after="0"/>
              <w:ind w:hanging="0" w:start="0" w:end="0"/>
              <w:jc w:val="center"/>
              <w:rPr/>
            </w:pPr>
            <w:r>
              <w:rPr>
                <w:rStyle w:val="Emphasis"/>
              </w:rPr>
              <w:t>interdire</w:t>
            </w:r>
          </w:p>
        </w:tc>
        <w:tc>
          <w:tcPr>
            <w:tcW w:w="3045" w:type="dxa"/>
            <w:tcBorders>
              <w:top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rPr>
              <w:t>refuser</w:t>
            </w:r>
          </w:p>
        </w:tc>
      </w:tr>
      <w:tr>
        <w:trPr/>
        <w:tc>
          <w:tcPr>
            <w:tcW w:w="3546" w:type="dxa"/>
            <w:tcBorders>
              <w:top w:val="single" w:sz="2" w:space="0" w:color="6D6F71"/>
              <w:bottom w:val="single" w:sz="2" w:space="0" w:color="6D6F71"/>
              <w:end w:val="single" w:sz="2" w:space="0" w:color="6D6F71"/>
            </w:tcBorders>
            <w:tcMar>
              <w:top w:w="75" w:type="dxa"/>
              <w:end w:w="150" w:type="dxa"/>
            </w:tcMar>
            <w:vAlign w:val="center"/>
          </w:tcPr>
          <w:p>
            <w:pPr>
              <w:pStyle w:val="TableContents"/>
              <w:bidi w:val="0"/>
              <w:spacing w:before="0" w:after="0"/>
              <w:ind w:hanging="0" w:start="0" w:end="0"/>
              <w:jc w:val="center"/>
              <w:rPr/>
            </w:pPr>
            <w:r>
              <w:rPr>
                <w:rStyle w:val="Emphasis"/>
              </w:rPr>
              <w:t>défendre</w:t>
            </w:r>
          </w:p>
        </w:tc>
        <w:tc>
          <w:tcPr>
            <w:tcW w:w="3380" w:type="dxa"/>
            <w:tcBorders>
              <w:top w:val="single" w:sz="2" w:space="0" w:color="6D6F71"/>
              <w:start w:val="single" w:sz="2" w:space="0" w:color="6D6F71"/>
              <w:bottom w:val="single" w:sz="2" w:space="0" w:color="6D6F71"/>
              <w:end w:val="single" w:sz="2" w:space="0" w:color="6D6F71"/>
            </w:tcBorders>
            <w:tcMar>
              <w:top w:w="75" w:type="dxa"/>
              <w:start w:w="150" w:type="dxa"/>
              <w:end w:w="150" w:type="dxa"/>
            </w:tcMar>
            <w:vAlign w:val="center"/>
          </w:tcPr>
          <w:p>
            <w:pPr>
              <w:pStyle w:val="TableContents"/>
              <w:bidi w:val="0"/>
              <w:spacing w:before="0" w:after="0"/>
              <w:ind w:hanging="0" w:start="0" w:end="0"/>
              <w:jc w:val="center"/>
              <w:rPr/>
            </w:pPr>
            <w:r>
              <w:rPr>
                <w:rStyle w:val="Emphasis"/>
              </w:rPr>
              <w:t>ne pas espérer</w:t>
            </w:r>
          </w:p>
        </w:tc>
        <w:tc>
          <w:tcPr>
            <w:tcW w:w="3045" w:type="dxa"/>
            <w:tcBorders>
              <w:top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rPr>
              <w:t>souhaiter</w:t>
            </w:r>
          </w:p>
        </w:tc>
      </w:tr>
      <w:tr>
        <w:trPr/>
        <w:tc>
          <w:tcPr>
            <w:tcW w:w="3546" w:type="dxa"/>
            <w:tcBorders>
              <w:top w:val="single" w:sz="2" w:space="0" w:color="6D6F71"/>
              <w:bottom w:val="single" w:sz="2" w:space="0" w:color="6D6F71"/>
              <w:end w:val="single" w:sz="2" w:space="0" w:color="6D6F71"/>
            </w:tcBorders>
            <w:tcMar>
              <w:top w:w="75" w:type="dxa"/>
              <w:end w:w="150" w:type="dxa"/>
            </w:tcMar>
            <w:vAlign w:val="center"/>
          </w:tcPr>
          <w:p>
            <w:pPr>
              <w:pStyle w:val="TableContents"/>
              <w:bidi w:val="0"/>
              <w:spacing w:before="0" w:after="0"/>
              <w:ind w:hanging="0" w:start="0" w:end="0"/>
              <w:jc w:val="center"/>
              <w:rPr/>
            </w:pPr>
            <w:r>
              <w:rPr>
                <w:rStyle w:val="Emphasis"/>
              </w:rPr>
              <w:t>demander</w:t>
            </w:r>
          </w:p>
        </w:tc>
        <w:tc>
          <w:tcPr>
            <w:tcW w:w="3380" w:type="dxa"/>
            <w:tcBorders>
              <w:top w:val="single" w:sz="2" w:space="0" w:color="6D6F71"/>
              <w:start w:val="single" w:sz="2" w:space="0" w:color="6D6F71"/>
              <w:bottom w:val="single" w:sz="2" w:space="0" w:color="6D6F71"/>
              <w:end w:val="single" w:sz="2" w:space="0" w:color="6D6F71"/>
            </w:tcBorders>
            <w:tcMar>
              <w:top w:w="75" w:type="dxa"/>
              <w:start w:w="150" w:type="dxa"/>
              <w:end w:w="150" w:type="dxa"/>
            </w:tcMar>
            <w:vAlign w:val="center"/>
          </w:tcPr>
          <w:p>
            <w:pPr>
              <w:pStyle w:val="TableContents"/>
              <w:bidi w:val="0"/>
              <w:spacing w:before="0" w:after="0"/>
              <w:ind w:hanging="0" w:start="0" w:end="0"/>
              <w:jc w:val="center"/>
              <w:rPr/>
            </w:pPr>
            <w:r>
              <w:rPr>
                <w:rStyle w:val="Emphasis"/>
              </w:rPr>
              <w:t>ordonner</w:t>
            </w:r>
          </w:p>
        </w:tc>
        <w:tc>
          <w:tcPr>
            <w:tcW w:w="3045" w:type="dxa"/>
            <w:tcBorders>
              <w:top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rPr>
              <w:t>tenir à</w:t>
            </w:r>
          </w:p>
        </w:tc>
      </w:tr>
      <w:tr>
        <w:trPr/>
        <w:tc>
          <w:tcPr>
            <w:tcW w:w="3546" w:type="dxa"/>
            <w:tcBorders>
              <w:top w:val="single" w:sz="2" w:space="0" w:color="6D6F71"/>
              <w:bottom w:val="single" w:sz="2" w:space="0" w:color="6D6F71"/>
              <w:end w:val="single" w:sz="2" w:space="0" w:color="6D6F71"/>
            </w:tcBorders>
            <w:tcMar>
              <w:top w:w="75" w:type="dxa"/>
              <w:end w:w="150" w:type="dxa"/>
            </w:tcMar>
            <w:vAlign w:val="center"/>
          </w:tcPr>
          <w:p>
            <w:pPr>
              <w:pStyle w:val="TableContents"/>
              <w:bidi w:val="0"/>
              <w:spacing w:before="0" w:after="0"/>
              <w:ind w:hanging="0" w:start="0" w:end="0"/>
              <w:jc w:val="center"/>
              <w:rPr/>
            </w:pPr>
            <w:r>
              <w:rPr>
                <w:rStyle w:val="Emphasis"/>
              </w:rPr>
              <w:t>désirer</w:t>
            </w:r>
          </w:p>
        </w:tc>
        <w:tc>
          <w:tcPr>
            <w:tcW w:w="3380" w:type="dxa"/>
            <w:tcBorders>
              <w:top w:val="single" w:sz="2" w:space="0" w:color="6D6F71"/>
              <w:start w:val="single" w:sz="2" w:space="0" w:color="6D6F71"/>
              <w:bottom w:val="single" w:sz="2" w:space="0" w:color="6D6F71"/>
              <w:end w:val="single" w:sz="2" w:space="0" w:color="6D6F71"/>
            </w:tcBorders>
            <w:tcMar>
              <w:top w:w="75" w:type="dxa"/>
              <w:start w:w="150" w:type="dxa"/>
              <w:end w:w="150" w:type="dxa"/>
            </w:tcMar>
            <w:vAlign w:val="center"/>
          </w:tcPr>
          <w:p>
            <w:pPr>
              <w:pStyle w:val="TableContents"/>
              <w:bidi w:val="0"/>
              <w:spacing w:before="0" w:after="0"/>
              <w:ind w:hanging="0" w:start="0" w:end="0"/>
              <w:jc w:val="center"/>
              <w:rPr/>
            </w:pPr>
            <w:r>
              <w:rPr>
                <w:rStyle w:val="Emphasis"/>
              </w:rPr>
              <w:t>permettre</w:t>
            </w:r>
          </w:p>
        </w:tc>
        <w:tc>
          <w:tcPr>
            <w:tcW w:w="3045" w:type="dxa"/>
            <w:tcBorders>
              <w:top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rPr>
              <w:t>vouloir</w:t>
            </w:r>
          </w:p>
        </w:tc>
      </w:tr>
      <w:tr>
        <w:trPr/>
        <w:tc>
          <w:tcPr>
            <w:tcW w:w="3546" w:type="dxa"/>
            <w:tcBorders>
              <w:top w:val="single" w:sz="2" w:space="0" w:color="6D6F71"/>
              <w:bottom w:val="single" w:sz="2" w:space="0" w:color="6D6F71"/>
              <w:end w:val="single" w:sz="2" w:space="0" w:color="6D6F71"/>
            </w:tcBorders>
            <w:tcMar>
              <w:top w:w="75" w:type="dxa"/>
              <w:end w:w="150" w:type="dxa"/>
            </w:tcMar>
            <w:vAlign w:val="center"/>
          </w:tcPr>
          <w:p>
            <w:pPr>
              <w:pStyle w:val="TableContents"/>
              <w:bidi w:val="0"/>
              <w:spacing w:before="0" w:after="0"/>
              <w:ind w:hanging="0" w:start="0" w:end="0"/>
              <w:jc w:val="center"/>
              <w:rPr/>
            </w:pPr>
            <w:r>
              <w:rPr>
                <w:rStyle w:val="Emphasis"/>
              </w:rPr>
              <w:t>exiger</w:t>
            </w:r>
          </w:p>
        </w:tc>
        <w:tc>
          <w:tcPr>
            <w:tcW w:w="3380" w:type="dxa"/>
            <w:tcBorders>
              <w:top w:val="single" w:sz="2" w:space="0" w:color="6D6F71"/>
              <w:start w:val="single" w:sz="2" w:space="0" w:color="6D6F71"/>
              <w:bottom w:val="single" w:sz="2" w:space="0" w:color="6D6F71"/>
              <w:end w:val="single" w:sz="2" w:space="0" w:color="6D6F71"/>
            </w:tcBorders>
            <w:tcMar>
              <w:top w:w="75" w:type="dxa"/>
              <w:start w:w="150" w:type="dxa"/>
              <w:end w:w="150" w:type="dxa"/>
            </w:tcMar>
            <w:vAlign w:val="center"/>
          </w:tcPr>
          <w:p>
            <w:pPr>
              <w:pStyle w:val="TableContents"/>
              <w:bidi w:val="0"/>
              <w:spacing w:before="0" w:after="0"/>
              <w:ind w:hanging="0" w:start="0" w:end="0"/>
              <w:jc w:val="center"/>
              <w:rPr/>
            </w:pPr>
            <w:r>
              <w:rPr>
                <w:rStyle w:val="Emphasis"/>
              </w:rPr>
              <w:t>proposer</w:t>
            </w:r>
          </w:p>
        </w:tc>
        <w:tc>
          <w:tcPr>
            <w:tcW w:w="3045" w:type="dxa"/>
            <w:tcBorders>
              <w:top w:val="single" w:sz="2" w:space="0" w:color="6D6F71"/>
              <w:bottom w:val="single" w:sz="2" w:space="0" w:color="6D6F71"/>
            </w:tcBorders>
            <w:tcMar>
              <w:top w:w="75" w:type="dxa"/>
            </w:tcMar>
            <w:vAlign w:val="center"/>
          </w:tcPr>
          <w:p>
            <w:pPr>
              <w:pStyle w:val="TableContents"/>
              <w:bidi w:val="0"/>
              <w:ind w:hanging="0" w:start="0" w:end="0"/>
              <w:jc w:val="start"/>
              <w:rPr>
                <w:sz w:val="4"/>
                <w:szCs w:val="4"/>
              </w:rPr>
            </w:pPr>
            <w:r>
              <w:rPr>
                <w:sz w:val="4"/>
                <w:szCs w:val="4"/>
              </w:rPr>
            </w:r>
          </w:p>
        </w:tc>
      </w:tr>
      <w:tr>
        <w:trPr/>
        <w:tc>
          <w:tcPr>
            <w:tcW w:w="9971" w:type="dxa"/>
            <w:gridSpan w:val="3"/>
            <w:tcBorders>
              <w:top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b/>
              </w:rPr>
              <w:t>Les verbes d’émotions et de sentiments</w:t>
            </w:r>
          </w:p>
        </w:tc>
      </w:tr>
      <w:tr>
        <w:trPr/>
        <w:tc>
          <w:tcPr>
            <w:tcW w:w="3546" w:type="dxa"/>
            <w:tcBorders>
              <w:top w:val="single" w:sz="2" w:space="0" w:color="6D6F71"/>
              <w:bottom w:val="single" w:sz="2" w:space="0" w:color="6D6F71"/>
              <w:end w:val="single" w:sz="2" w:space="0" w:color="6D6F71"/>
            </w:tcBorders>
            <w:tcMar>
              <w:top w:w="75" w:type="dxa"/>
              <w:end w:w="150" w:type="dxa"/>
            </w:tcMar>
            <w:vAlign w:val="center"/>
          </w:tcPr>
          <w:p>
            <w:pPr>
              <w:pStyle w:val="TableContents"/>
              <w:bidi w:val="0"/>
              <w:spacing w:before="0" w:after="0"/>
              <w:ind w:hanging="0" w:start="0" w:end="0"/>
              <w:jc w:val="center"/>
              <w:rPr/>
            </w:pPr>
            <w:r>
              <w:rPr>
                <w:rStyle w:val="Emphasis"/>
              </w:rPr>
              <w:t>aimer</w:t>
            </w:r>
          </w:p>
        </w:tc>
        <w:tc>
          <w:tcPr>
            <w:tcW w:w="3380" w:type="dxa"/>
            <w:tcBorders>
              <w:top w:val="single" w:sz="2" w:space="0" w:color="6D6F71"/>
              <w:start w:val="single" w:sz="2" w:space="0" w:color="6D6F71"/>
              <w:bottom w:val="single" w:sz="2" w:space="0" w:color="6D6F71"/>
              <w:end w:val="single" w:sz="2" w:space="0" w:color="6D6F71"/>
            </w:tcBorders>
            <w:tcMar>
              <w:top w:w="75" w:type="dxa"/>
              <w:start w:w="150" w:type="dxa"/>
              <w:end w:w="150" w:type="dxa"/>
            </w:tcMar>
            <w:vAlign w:val="center"/>
          </w:tcPr>
          <w:p>
            <w:pPr>
              <w:pStyle w:val="TableContents"/>
              <w:bidi w:val="0"/>
              <w:spacing w:before="0" w:after="0"/>
              <w:ind w:hanging="0" w:start="0" w:end="0"/>
              <w:jc w:val="center"/>
              <w:rPr/>
            </w:pPr>
            <w:r>
              <w:rPr>
                <w:rStyle w:val="Emphasis"/>
              </w:rPr>
              <w:t>être content</w:t>
            </w:r>
          </w:p>
        </w:tc>
        <w:tc>
          <w:tcPr>
            <w:tcW w:w="3045" w:type="dxa"/>
            <w:tcBorders>
              <w:top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rPr>
              <w:t>préférer</w:t>
            </w:r>
          </w:p>
        </w:tc>
      </w:tr>
      <w:tr>
        <w:trPr/>
        <w:tc>
          <w:tcPr>
            <w:tcW w:w="3546" w:type="dxa"/>
            <w:tcBorders>
              <w:top w:val="single" w:sz="2" w:space="0" w:color="6D6F71"/>
              <w:bottom w:val="single" w:sz="2" w:space="0" w:color="6D6F71"/>
              <w:end w:val="single" w:sz="2" w:space="0" w:color="6D6F71"/>
            </w:tcBorders>
            <w:tcMar>
              <w:top w:w="75" w:type="dxa"/>
              <w:end w:w="150" w:type="dxa"/>
            </w:tcMar>
            <w:vAlign w:val="center"/>
          </w:tcPr>
          <w:p>
            <w:pPr>
              <w:pStyle w:val="TableContents"/>
              <w:bidi w:val="0"/>
              <w:spacing w:before="0" w:after="0"/>
              <w:ind w:hanging="0" w:start="0" w:end="0"/>
              <w:jc w:val="center"/>
              <w:rPr/>
            </w:pPr>
            <w:r>
              <w:rPr>
                <w:rStyle w:val="Emphasis"/>
              </w:rPr>
              <w:t>avoir fait</w:t>
            </w:r>
          </w:p>
        </w:tc>
        <w:tc>
          <w:tcPr>
            <w:tcW w:w="3380" w:type="dxa"/>
            <w:tcBorders>
              <w:top w:val="single" w:sz="2" w:space="0" w:color="6D6F71"/>
              <w:start w:val="single" w:sz="2" w:space="0" w:color="6D6F71"/>
              <w:bottom w:val="single" w:sz="2" w:space="0" w:color="6D6F71"/>
              <w:end w:val="single" w:sz="2" w:space="0" w:color="6D6F71"/>
            </w:tcBorders>
            <w:tcMar>
              <w:top w:w="75" w:type="dxa"/>
              <w:start w:w="150" w:type="dxa"/>
              <w:end w:w="150" w:type="dxa"/>
            </w:tcMar>
            <w:vAlign w:val="center"/>
          </w:tcPr>
          <w:p>
            <w:pPr>
              <w:pStyle w:val="TableContents"/>
              <w:bidi w:val="0"/>
              <w:spacing w:before="0" w:after="0"/>
              <w:ind w:hanging="0" w:start="0" w:end="0"/>
              <w:jc w:val="center"/>
              <w:rPr/>
            </w:pPr>
            <w:r>
              <w:rPr>
                <w:rStyle w:val="Emphasis"/>
              </w:rPr>
              <w:t>être désolé</w:t>
            </w:r>
          </w:p>
        </w:tc>
        <w:tc>
          <w:tcPr>
            <w:tcW w:w="3045" w:type="dxa"/>
            <w:tcBorders>
              <w:top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rPr>
              <w:t>regretter</w:t>
            </w:r>
          </w:p>
        </w:tc>
      </w:tr>
      <w:tr>
        <w:trPr/>
        <w:tc>
          <w:tcPr>
            <w:tcW w:w="3546" w:type="dxa"/>
            <w:tcBorders>
              <w:top w:val="single" w:sz="2" w:space="0" w:color="6D6F71"/>
              <w:bottom w:val="single" w:sz="2" w:space="0" w:color="6D6F71"/>
              <w:end w:val="single" w:sz="2" w:space="0" w:color="6D6F71"/>
            </w:tcBorders>
            <w:tcMar>
              <w:top w:w="75" w:type="dxa"/>
              <w:end w:w="150" w:type="dxa"/>
            </w:tcMar>
            <w:vAlign w:val="center"/>
          </w:tcPr>
          <w:p>
            <w:pPr>
              <w:pStyle w:val="TableContents"/>
              <w:bidi w:val="0"/>
              <w:spacing w:before="0" w:after="0"/>
              <w:ind w:hanging="0" w:start="0" w:end="0"/>
              <w:jc w:val="center"/>
              <w:rPr/>
            </w:pPr>
            <w:r>
              <w:rPr>
                <w:rStyle w:val="Emphasis"/>
              </w:rPr>
              <w:t>craindre</w:t>
            </w:r>
          </w:p>
        </w:tc>
        <w:tc>
          <w:tcPr>
            <w:tcW w:w="3380" w:type="dxa"/>
            <w:tcBorders>
              <w:top w:val="single" w:sz="2" w:space="0" w:color="6D6F71"/>
              <w:start w:val="single" w:sz="2" w:space="0" w:color="6D6F71"/>
              <w:bottom w:val="single" w:sz="2" w:space="0" w:color="6D6F71"/>
              <w:end w:val="single" w:sz="2" w:space="0" w:color="6D6F71"/>
            </w:tcBorders>
            <w:tcMar>
              <w:top w:w="75" w:type="dxa"/>
              <w:start w:w="150" w:type="dxa"/>
              <w:end w:w="150" w:type="dxa"/>
            </w:tcMar>
            <w:vAlign w:val="center"/>
          </w:tcPr>
          <w:p>
            <w:pPr>
              <w:pStyle w:val="TableContents"/>
              <w:bidi w:val="0"/>
              <w:spacing w:before="0" w:after="0"/>
              <w:ind w:hanging="0" w:start="0" w:end="0"/>
              <w:jc w:val="center"/>
              <w:rPr/>
            </w:pPr>
            <w:r>
              <w:rPr>
                <w:rStyle w:val="Emphasis"/>
              </w:rPr>
              <w:t>être surpris</w:t>
            </w:r>
          </w:p>
        </w:tc>
        <w:tc>
          <w:tcPr>
            <w:tcW w:w="3045" w:type="dxa"/>
            <w:tcBorders>
              <w:top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rPr>
              <w:t>s’étonner</w:t>
            </w:r>
          </w:p>
        </w:tc>
      </w:tr>
      <w:tr>
        <w:trPr/>
        <w:tc>
          <w:tcPr>
            <w:tcW w:w="9971" w:type="dxa"/>
            <w:gridSpan w:val="3"/>
            <w:tcBorders>
              <w:top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b/>
              </w:rPr>
              <w:t>Les verbes de perception et d’opinion</w:t>
            </w:r>
          </w:p>
        </w:tc>
      </w:tr>
      <w:tr>
        <w:trPr/>
        <w:tc>
          <w:tcPr>
            <w:tcW w:w="3546" w:type="dxa"/>
            <w:tcBorders>
              <w:top w:val="single" w:sz="2" w:space="0" w:color="6D6F71"/>
              <w:bottom w:val="single" w:sz="2" w:space="0" w:color="6D6F71"/>
              <w:end w:val="single" w:sz="2" w:space="0" w:color="6D6F71"/>
            </w:tcBorders>
            <w:tcMar>
              <w:top w:w="75" w:type="dxa"/>
              <w:end w:w="150" w:type="dxa"/>
            </w:tcMar>
            <w:vAlign w:val="center"/>
          </w:tcPr>
          <w:p>
            <w:pPr>
              <w:pStyle w:val="TableContents"/>
              <w:bidi w:val="0"/>
              <w:spacing w:before="0" w:after="0"/>
              <w:ind w:hanging="0" w:start="0" w:end="0"/>
              <w:jc w:val="center"/>
              <w:rPr/>
            </w:pPr>
            <w:r>
              <w:rPr>
                <w:rStyle w:val="Emphasis"/>
              </w:rPr>
              <w:t>admettre</w:t>
            </w:r>
          </w:p>
        </w:tc>
        <w:tc>
          <w:tcPr>
            <w:tcW w:w="3380" w:type="dxa"/>
            <w:tcBorders>
              <w:top w:val="single" w:sz="2" w:space="0" w:color="6D6F71"/>
              <w:start w:val="single" w:sz="2" w:space="0" w:color="6D6F71"/>
              <w:bottom w:val="single" w:sz="2" w:space="0" w:color="6D6F71"/>
              <w:end w:val="single" w:sz="2" w:space="0" w:color="6D6F71"/>
            </w:tcBorders>
            <w:tcMar>
              <w:top w:w="75" w:type="dxa"/>
              <w:start w:w="150" w:type="dxa"/>
              <w:end w:w="150" w:type="dxa"/>
            </w:tcMar>
            <w:vAlign w:val="center"/>
          </w:tcPr>
          <w:p>
            <w:pPr>
              <w:pStyle w:val="TableContents"/>
              <w:bidi w:val="0"/>
              <w:spacing w:before="0" w:after="0"/>
              <w:ind w:hanging="0" w:start="0" w:end="0"/>
              <w:jc w:val="center"/>
              <w:rPr/>
            </w:pPr>
            <w:r>
              <w:rPr>
                <w:rStyle w:val="Emphasis"/>
              </w:rPr>
              <w:t>douter</w:t>
            </w:r>
          </w:p>
        </w:tc>
        <w:tc>
          <w:tcPr>
            <w:tcW w:w="3045" w:type="dxa"/>
            <w:tcBorders>
              <w:top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rPr>
              <w:t>soupçonner</w:t>
            </w:r>
          </w:p>
        </w:tc>
      </w:tr>
      <w:tr>
        <w:trPr/>
        <w:tc>
          <w:tcPr>
            <w:tcW w:w="3546" w:type="dxa"/>
            <w:tcBorders>
              <w:top w:val="single" w:sz="2" w:space="0" w:color="6D6F71"/>
              <w:bottom w:val="single" w:sz="2" w:space="0" w:color="6D6F71"/>
              <w:end w:val="single" w:sz="2" w:space="0" w:color="6D6F71"/>
            </w:tcBorders>
            <w:tcMar>
              <w:top w:w="75" w:type="dxa"/>
              <w:end w:w="150" w:type="dxa"/>
            </w:tcMar>
            <w:vAlign w:val="center"/>
          </w:tcPr>
          <w:p>
            <w:pPr>
              <w:pStyle w:val="TableContents"/>
              <w:bidi w:val="0"/>
              <w:spacing w:before="0" w:after="0"/>
              <w:ind w:hanging="0" w:start="0" w:end="0"/>
              <w:jc w:val="center"/>
              <w:rPr/>
            </w:pPr>
            <w:r>
              <w:rPr>
                <w:rStyle w:val="Emphasis"/>
              </w:rPr>
              <w:t>convenir</w:t>
            </w:r>
          </w:p>
        </w:tc>
        <w:tc>
          <w:tcPr>
            <w:tcW w:w="3380" w:type="dxa"/>
            <w:tcBorders>
              <w:top w:val="single" w:sz="2" w:space="0" w:color="6D6F71"/>
              <w:start w:val="single" w:sz="2" w:space="0" w:color="6D6F71"/>
              <w:bottom w:val="single" w:sz="2" w:space="0" w:color="6D6F71"/>
              <w:end w:val="single" w:sz="2" w:space="0" w:color="6D6F71"/>
            </w:tcBorders>
            <w:tcMar>
              <w:top w:w="75" w:type="dxa"/>
              <w:start w:w="150" w:type="dxa"/>
              <w:end w:w="150" w:type="dxa"/>
            </w:tcMar>
            <w:vAlign w:val="center"/>
          </w:tcPr>
          <w:p>
            <w:pPr>
              <w:pStyle w:val="TableContents"/>
              <w:bidi w:val="0"/>
              <w:spacing w:before="0" w:after="0"/>
              <w:ind w:hanging="0" w:start="0" w:end="0"/>
              <w:jc w:val="center"/>
              <w:rPr/>
            </w:pPr>
            <w:r>
              <w:rPr>
                <w:rStyle w:val="Emphasis"/>
              </w:rPr>
              <w:t>espérer</w:t>
            </w:r>
          </w:p>
        </w:tc>
        <w:tc>
          <w:tcPr>
            <w:tcW w:w="3045" w:type="dxa"/>
            <w:tcBorders>
              <w:top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rPr>
              <w:t>soutenir</w:t>
            </w:r>
          </w:p>
        </w:tc>
      </w:tr>
      <w:tr>
        <w:trPr/>
        <w:tc>
          <w:tcPr>
            <w:tcW w:w="3546" w:type="dxa"/>
            <w:tcBorders>
              <w:top w:val="single" w:sz="2" w:space="0" w:color="6D6F71"/>
              <w:bottom w:val="single" w:sz="2" w:space="0" w:color="6D6F71"/>
              <w:end w:val="single" w:sz="2" w:space="0" w:color="6D6F71"/>
            </w:tcBorders>
            <w:tcMar>
              <w:top w:w="75" w:type="dxa"/>
              <w:end w:w="150" w:type="dxa"/>
            </w:tcMar>
            <w:vAlign w:val="center"/>
          </w:tcPr>
          <w:p>
            <w:pPr>
              <w:pStyle w:val="TableContents"/>
              <w:bidi w:val="0"/>
              <w:spacing w:before="0" w:after="0"/>
              <w:ind w:hanging="0" w:start="0" w:end="0"/>
              <w:jc w:val="center"/>
              <w:rPr/>
            </w:pPr>
            <w:r>
              <w:rPr>
                <w:rStyle w:val="Emphasis"/>
              </w:rPr>
              <w:t>croire</w:t>
            </w:r>
          </w:p>
        </w:tc>
        <w:tc>
          <w:tcPr>
            <w:tcW w:w="3380" w:type="dxa"/>
            <w:tcBorders>
              <w:top w:val="single" w:sz="2" w:space="0" w:color="6D6F71"/>
              <w:start w:val="single" w:sz="2" w:space="0" w:color="6D6F71"/>
              <w:bottom w:val="single" w:sz="2" w:space="0" w:color="6D6F71"/>
              <w:end w:val="single" w:sz="2" w:space="0" w:color="6D6F71"/>
            </w:tcBorders>
            <w:tcMar>
              <w:top w:w="75" w:type="dxa"/>
              <w:start w:w="150" w:type="dxa"/>
              <w:end w:w="150" w:type="dxa"/>
            </w:tcMar>
            <w:vAlign w:val="center"/>
          </w:tcPr>
          <w:p>
            <w:pPr>
              <w:pStyle w:val="TableContents"/>
              <w:bidi w:val="0"/>
              <w:ind w:hanging="0" w:start="0" w:end="0"/>
              <w:jc w:val="start"/>
              <w:rPr>
                <w:sz w:val="4"/>
                <w:szCs w:val="4"/>
              </w:rPr>
            </w:pPr>
            <w:r>
              <w:rPr>
                <w:sz w:val="4"/>
                <w:szCs w:val="4"/>
              </w:rPr>
            </w:r>
          </w:p>
        </w:tc>
        <w:tc>
          <w:tcPr>
            <w:tcW w:w="3045" w:type="dxa"/>
            <w:tcBorders>
              <w:top w:val="single" w:sz="2" w:space="0" w:color="6D6F71"/>
              <w:bottom w:val="single" w:sz="2" w:space="0" w:color="6D6F71"/>
            </w:tcBorders>
            <w:tcMar>
              <w:top w:w="75" w:type="dxa"/>
            </w:tcMar>
            <w:vAlign w:val="center"/>
          </w:tcPr>
          <w:p>
            <w:pPr>
              <w:pStyle w:val="TableContents"/>
              <w:bidi w:val="0"/>
              <w:ind w:hanging="0" w:start="0" w:end="0"/>
              <w:jc w:val="start"/>
              <w:rPr>
                <w:sz w:val="4"/>
                <w:szCs w:val="4"/>
              </w:rPr>
            </w:pPr>
            <w:r>
              <w:rPr>
                <w:sz w:val="4"/>
                <w:szCs w:val="4"/>
              </w:rPr>
            </w:r>
          </w:p>
        </w:tc>
      </w:tr>
      <w:tr>
        <w:trPr/>
        <w:tc>
          <w:tcPr>
            <w:tcW w:w="9971" w:type="dxa"/>
            <w:gridSpan w:val="3"/>
            <w:tcBorders>
              <w:top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b/>
              </w:rPr>
              <w:t>Les verbes aux formes impersonnelles</w:t>
            </w:r>
          </w:p>
        </w:tc>
      </w:tr>
      <w:tr>
        <w:trPr/>
        <w:tc>
          <w:tcPr>
            <w:tcW w:w="3546" w:type="dxa"/>
            <w:tcBorders>
              <w:top w:val="single" w:sz="2" w:space="0" w:color="6D6F71"/>
              <w:bottom w:val="single" w:sz="2" w:space="0" w:color="6D6F71"/>
              <w:end w:val="single" w:sz="2" w:space="0" w:color="6D6F71"/>
            </w:tcBorders>
            <w:tcMar>
              <w:top w:w="75" w:type="dxa"/>
              <w:end w:w="150" w:type="dxa"/>
            </w:tcMar>
            <w:vAlign w:val="center"/>
          </w:tcPr>
          <w:p>
            <w:pPr>
              <w:pStyle w:val="TableContents"/>
              <w:bidi w:val="0"/>
              <w:spacing w:before="0" w:after="0"/>
              <w:ind w:hanging="0" w:start="0" w:end="0"/>
              <w:jc w:val="center"/>
              <w:rPr/>
            </w:pPr>
            <w:r>
              <w:rPr>
                <w:rStyle w:val="Emphasis"/>
              </w:rPr>
              <w:t>Il est douteux</w:t>
            </w:r>
          </w:p>
        </w:tc>
        <w:tc>
          <w:tcPr>
            <w:tcW w:w="3380" w:type="dxa"/>
            <w:tcBorders>
              <w:top w:val="single" w:sz="2" w:space="0" w:color="6D6F71"/>
              <w:start w:val="single" w:sz="2" w:space="0" w:color="6D6F71"/>
              <w:bottom w:val="single" w:sz="2" w:space="0" w:color="6D6F71"/>
              <w:end w:val="single" w:sz="2" w:space="0" w:color="6D6F71"/>
            </w:tcBorders>
            <w:tcMar>
              <w:top w:w="75" w:type="dxa"/>
              <w:start w:w="150" w:type="dxa"/>
              <w:end w:w="150" w:type="dxa"/>
            </w:tcMar>
            <w:vAlign w:val="center"/>
          </w:tcPr>
          <w:p>
            <w:pPr>
              <w:pStyle w:val="TableContents"/>
              <w:bidi w:val="0"/>
              <w:spacing w:before="0" w:after="0"/>
              <w:ind w:hanging="0" w:start="0" w:end="0"/>
              <w:jc w:val="center"/>
              <w:rPr/>
            </w:pPr>
            <w:r>
              <w:rPr>
                <w:rStyle w:val="Emphasis"/>
              </w:rPr>
              <w:t>Il est important</w:t>
            </w:r>
          </w:p>
        </w:tc>
        <w:tc>
          <w:tcPr>
            <w:tcW w:w="3045" w:type="dxa"/>
            <w:tcBorders>
              <w:top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rPr>
              <w:t>Il se peut</w:t>
            </w:r>
          </w:p>
        </w:tc>
      </w:tr>
      <w:tr>
        <w:trPr/>
        <w:tc>
          <w:tcPr>
            <w:tcW w:w="3546" w:type="dxa"/>
            <w:tcBorders>
              <w:top w:val="single" w:sz="2" w:space="0" w:color="6D6F71"/>
              <w:bottom w:val="single" w:sz="2" w:space="0" w:color="6D6F71"/>
              <w:end w:val="single" w:sz="2" w:space="0" w:color="6D6F71"/>
            </w:tcBorders>
            <w:tcMar>
              <w:top w:w="75" w:type="dxa"/>
              <w:end w:w="150" w:type="dxa"/>
            </w:tcMar>
            <w:vAlign w:val="center"/>
          </w:tcPr>
          <w:p>
            <w:pPr>
              <w:pStyle w:val="TableContents"/>
              <w:bidi w:val="0"/>
              <w:spacing w:before="0" w:after="0"/>
              <w:ind w:hanging="0" w:start="0" w:end="0"/>
              <w:jc w:val="center"/>
              <w:rPr/>
            </w:pPr>
            <w:r>
              <w:rPr>
                <w:rStyle w:val="Emphasis"/>
              </w:rPr>
              <w:t>Il vaut mieux</w:t>
            </w:r>
          </w:p>
        </w:tc>
        <w:tc>
          <w:tcPr>
            <w:tcW w:w="3380" w:type="dxa"/>
            <w:tcBorders>
              <w:top w:val="single" w:sz="2" w:space="0" w:color="6D6F71"/>
              <w:start w:val="single" w:sz="2" w:space="0" w:color="6D6F71"/>
              <w:bottom w:val="single" w:sz="2" w:space="0" w:color="6D6F71"/>
              <w:end w:val="single" w:sz="2" w:space="0" w:color="6D6F71"/>
            </w:tcBorders>
            <w:tcMar>
              <w:top w:w="75" w:type="dxa"/>
              <w:start w:w="150" w:type="dxa"/>
              <w:end w:w="150" w:type="dxa"/>
            </w:tcMar>
            <w:vAlign w:val="center"/>
          </w:tcPr>
          <w:p>
            <w:pPr>
              <w:pStyle w:val="TableContents"/>
              <w:bidi w:val="0"/>
              <w:spacing w:before="0" w:after="0"/>
              <w:ind w:hanging="0" w:start="0" w:end="0"/>
              <w:jc w:val="center"/>
              <w:rPr/>
            </w:pPr>
            <w:r>
              <w:rPr>
                <w:rStyle w:val="Emphasis"/>
              </w:rPr>
              <w:t>Il est (im)possible</w:t>
            </w:r>
          </w:p>
        </w:tc>
        <w:tc>
          <w:tcPr>
            <w:tcW w:w="3045" w:type="dxa"/>
            <w:tcBorders>
              <w:top w:val="single" w:sz="2" w:space="0" w:color="6D6F71"/>
              <w:bottom w:val="single" w:sz="2" w:space="0" w:color="6D6F71"/>
            </w:tcBorders>
            <w:tcMar>
              <w:top w:w="75" w:type="dxa"/>
            </w:tcMar>
            <w:vAlign w:val="center"/>
          </w:tcPr>
          <w:p>
            <w:pPr>
              <w:pStyle w:val="TableContents"/>
              <w:bidi w:val="0"/>
              <w:spacing w:before="0" w:after="0"/>
              <w:ind w:hanging="0" w:start="0" w:end="0"/>
              <w:jc w:val="center"/>
              <w:rPr/>
            </w:pPr>
            <w:r>
              <w:rPr>
                <w:rStyle w:val="Emphasis"/>
              </w:rPr>
              <w:t>Il est préférable</w:t>
            </w:r>
          </w:p>
        </w:tc>
      </w:tr>
      <w:tr>
        <w:trPr/>
        <w:tc>
          <w:tcPr>
            <w:tcW w:w="3546" w:type="dxa"/>
            <w:tcBorders>
              <w:top w:val="single" w:sz="2" w:space="0" w:color="6D6F71"/>
              <w:end w:val="single" w:sz="2" w:space="0" w:color="6D6F71"/>
            </w:tcBorders>
            <w:tcMar>
              <w:top w:w="75" w:type="dxa"/>
              <w:bottom w:w="0" w:type="dxa"/>
              <w:end w:w="150" w:type="dxa"/>
            </w:tcMar>
            <w:vAlign w:val="center"/>
          </w:tcPr>
          <w:p>
            <w:pPr>
              <w:pStyle w:val="TableContents"/>
              <w:bidi w:val="0"/>
              <w:spacing w:before="0" w:after="0"/>
              <w:ind w:hanging="0" w:start="0" w:end="0"/>
              <w:jc w:val="center"/>
              <w:rPr/>
            </w:pPr>
            <w:r>
              <w:rPr>
                <w:rStyle w:val="Emphasis"/>
              </w:rPr>
              <w:t>Il est (im)probable</w:t>
            </w:r>
          </w:p>
        </w:tc>
        <w:tc>
          <w:tcPr>
            <w:tcW w:w="3380" w:type="dxa"/>
            <w:tcBorders>
              <w:top w:val="single" w:sz="2" w:space="0" w:color="6D6F71"/>
              <w:end w:val="single" w:sz="2" w:space="0" w:color="6D6F71"/>
            </w:tcBorders>
            <w:tcMar>
              <w:top w:w="75" w:type="dxa"/>
              <w:bottom w:w="0" w:type="dxa"/>
              <w:end w:w="150" w:type="dxa"/>
            </w:tcMar>
            <w:vAlign w:val="center"/>
          </w:tcPr>
          <w:p>
            <w:pPr>
              <w:pStyle w:val="TableContents"/>
              <w:bidi w:val="0"/>
              <w:ind w:hanging="0" w:start="0" w:end="0"/>
              <w:jc w:val="start"/>
              <w:rPr>
                <w:sz w:val="4"/>
                <w:szCs w:val="4"/>
              </w:rPr>
            </w:pPr>
            <w:r>
              <w:rPr>
                <w:sz w:val="4"/>
                <w:szCs w:val="4"/>
              </w:rPr>
            </w:r>
          </w:p>
        </w:tc>
        <w:tc>
          <w:tcPr>
            <w:tcW w:w="3045" w:type="dxa"/>
            <w:tcBorders>
              <w:top w:val="single" w:sz="2" w:space="0" w:color="6D6F71"/>
            </w:tcBorders>
            <w:tcMar>
              <w:top w:w="75" w:type="dxa"/>
              <w:bottom w:w="0" w:type="dxa"/>
            </w:tcMar>
            <w:vAlign w:val="center"/>
          </w:tcPr>
          <w:p>
            <w:pPr>
              <w:pStyle w:val="TableContents"/>
              <w:bidi w:val="0"/>
              <w:jc w:val="start"/>
              <w:rPr>
                <w:sz w:val="4"/>
                <w:szCs w:val="4"/>
              </w:rPr>
            </w:pPr>
            <w:r>
              <w:rPr>
                <w:sz w:val="4"/>
                <w:szCs w:val="4"/>
              </w:rPr>
            </w:r>
          </w:p>
        </w:tc>
      </w:tr>
    </w:tbl>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Nous voulons qu’elle réussisse.</w:t>
        <w:br/>
        <w:t>Nous doutons qu’elle réussisse.</w:t>
        <w:br/>
        <w:t>Il est probable qu’elle réussisse.</w:t>
        <w:br/>
        <w:t>Nous sommes contents qu’elle réussisse.</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réussisse: “r,é,u,s,s,i,s,s,e”.</w:t>
      </w:r>
    </w:p>
    <w:p>
      <w:pPr>
        <w:pStyle w:val="BodyText"/>
        <w:widowControl/>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Certaines conjonctions demandent aussi le subjonctif.</w:t>
      </w:r>
    </w:p>
    <w:p>
      <w:pPr>
        <w:pStyle w:val="BodyText"/>
        <w:widowControl/>
        <w:pBdr/>
        <w:bidi w:val="0"/>
        <w:spacing w:before="0" w:after="75"/>
        <w:ind w:hanging="0" w:start="567" w:end="567"/>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Les conjonctions…</w:t>
      </w:r>
    </w:p>
    <w:tbl>
      <w:tblPr>
        <w:tblW w:w="5000" w:type="pct"/>
        <w:jc w:val="start"/>
        <w:tblInd w:w="567" w:type="dxa"/>
        <w:tblLayout w:type="fixed"/>
        <w:tblCellMar>
          <w:top w:w="0" w:type="dxa"/>
          <w:start w:w="0" w:type="dxa"/>
          <w:bottom w:w="0" w:type="dxa"/>
          <w:end w:w="0" w:type="dxa"/>
        </w:tblCellMar>
      </w:tblPr>
      <w:tblGrid>
        <w:gridCol w:w="3085"/>
        <w:gridCol w:w="6886"/>
      </w:tblGrid>
      <w:tr>
        <w:trPr/>
        <w:tc>
          <w:tcPr>
            <w:tcW w:w="3085" w:type="dxa"/>
            <w:tcBorders/>
            <w:vAlign w:val="center"/>
          </w:tcPr>
          <w:p>
            <w:pPr>
              <w:pStyle w:val="TableContents"/>
              <w:bidi w:val="0"/>
              <w:spacing w:before="0" w:after="0"/>
              <w:ind w:hanging="0" w:start="0" w:end="0"/>
              <w:jc w:val="start"/>
              <w:rPr/>
            </w:pPr>
            <w:r>
              <w:rPr/>
              <w:t xml:space="preserve">De but. </w:t>
            </w:r>
            <w:r>
              <w:rPr/>
              <w:t>Exemple,</w:t>
            </w:r>
          </w:p>
        </w:tc>
        <w:tc>
          <w:tcPr>
            <w:tcW w:w="6886" w:type="dxa"/>
            <w:tcBorders/>
            <w:vAlign w:val="center"/>
          </w:tcPr>
          <w:p>
            <w:pPr>
              <w:pStyle w:val="TableContents"/>
              <w:bidi w:val="0"/>
              <w:spacing w:before="0" w:after="0"/>
              <w:ind w:hanging="0" w:start="0" w:end="0"/>
              <w:jc w:val="start"/>
              <w:rPr/>
            </w:pPr>
            <w:r>
              <w:rPr>
                <w:rStyle w:val="Emphasis"/>
              </w:rPr>
              <w:t>pour que, afin que, de sorte que</w:t>
            </w:r>
          </w:p>
        </w:tc>
      </w:tr>
      <w:tr>
        <w:trPr/>
        <w:tc>
          <w:tcPr>
            <w:tcW w:w="3085" w:type="dxa"/>
            <w:tcBorders/>
            <w:vAlign w:val="center"/>
          </w:tcPr>
          <w:p>
            <w:pPr>
              <w:pStyle w:val="TableContents"/>
              <w:bidi w:val="0"/>
              <w:spacing w:before="0" w:after="0"/>
              <w:ind w:hanging="0" w:start="0" w:end="0"/>
              <w:jc w:val="start"/>
              <w:rPr/>
            </w:pPr>
            <w:r>
              <w:rPr/>
              <w:t xml:space="preserve">De restriction. </w:t>
            </w:r>
            <w:r>
              <w:rPr/>
              <w:t>Exemple,</w:t>
            </w:r>
          </w:p>
        </w:tc>
        <w:tc>
          <w:tcPr>
            <w:tcW w:w="6886" w:type="dxa"/>
            <w:tcBorders/>
            <w:vAlign w:val="center"/>
          </w:tcPr>
          <w:p>
            <w:pPr>
              <w:pStyle w:val="TableContents"/>
              <w:bidi w:val="0"/>
              <w:spacing w:before="0" w:after="0"/>
              <w:ind w:hanging="0" w:start="0" w:end="0"/>
              <w:jc w:val="start"/>
              <w:rPr/>
            </w:pPr>
            <w:r>
              <w:rPr>
                <w:rStyle w:val="Emphasis"/>
              </w:rPr>
              <w:t>à moins que, sans que</w:t>
            </w:r>
          </w:p>
        </w:tc>
      </w:tr>
      <w:tr>
        <w:trPr/>
        <w:tc>
          <w:tcPr>
            <w:tcW w:w="3085" w:type="dxa"/>
            <w:tcBorders/>
            <w:vAlign w:val="center"/>
          </w:tcPr>
          <w:p>
            <w:pPr>
              <w:pStyle w:val="TableContents"/>
              <w:bidi w:val="0"/>
              <w:spacing w:before="0" w:after="0"/>
              <w:ind w:hanging="0" w:start="0" w:end="0"/>
              <w:jc w:val="start"/>
              <w:rPr/>
            </w:pPr>
            <w:r>
              <w:rPr/>
              <w:t xml:space="preserve">De condition. </w:t>
            </w:r>
            <w:r>
              <w:rPr/>
              <w:t>Exemple,</w:t>
            </w:r>
          </w:p>
        </w:tc>
        <w:tc>
          <w:tcPr>
            <w:tcW w:w="6886" w:type="dxa"/>
            <w:tcBorders/>
            <w:vAlign w:val="center"/>
          </w:tcPr>
          <w:p>
            <w:pPr>
              <w:pStyle w:val="TableContents"/>
              <w:bidi w:val="0"/>
              <w:spacing w:before="0" w:after="0"/>
              <w:ind w:hanging="0" w:start="0" w:end="0"/>
              <w:jc w:val="start"/>
              <w:rPr/>
            </w:pPr>
            <w:r>
              <w:rPr>
                <w:rStyle w:val="Emphasis"/>
              </w:rPr>
              <w:t>à condition que, pourvu que</w:t>
            </w:r>
          </w:p>
        </w:tc>
      </w:tr>
      <w:tr>
        <w:trPr/>
        <w:tc>
          <w:tcPr>
            <w:tcW w:w="3085" w:type="dxa"/>
            <w:tcBorders/>
            <w:vAlign w:val="center"/>
          </w:tcPr>
          <w:p>
            <w:pPr>
              <w:pStyle w:val="TableContents"/>
              <w:bidi w:val="0"/>
              <w:spacing w:before="0" w:after="0"/>
              <w:ind w:hanging="0" w:start="0" w:end="0"/>
              <w:jc w:val="start"/>
              <w:rPr/>
            </w:pPr>
            <w:r>
              <w:rPr/>
              <w:t xml:space="preserve">De temps. </w:t>
            </w:r>
            <w:r>
              <w:rPr/>
              <w:t>Exemple,</w:t>
            </w:r>
          </w:p>
        </w:tc>
        <w:tc>
          <w:tcPr>
            <w:tcW w:w="6886" w:type="dxa"/>
            <w:tcBorders/>
            <w:vAlign w:val="center"/>
          </w:tcPr>
          <w:p>
            <w:pPr>
              <w:pStyle w:val="TableContents"/>
              <w:bidi w:val="0"/>
              <w:spacing w:before="0" w:after="0"/>
              <w:ind w:hanging="0" w:start="0" w:end="0"/>
              <w:jc w:val="start"/>
              <w:rPr/>
            </w:pPr>
            <w:r>
              <w:rPr>
                <w:rStyle w:val="Emphasis"/>
              </w:rPr>
              <w:t>avant que, jusqu’à ce que, après que</w:t>
            </w:r>
          </w:p>
        </w:tc>
      </w:tr>
      <w:tr>
        <w:trPr/>
        <w:tc>
          <w:tcPr>
            <w:tcW w:w="3085" w:type="dxa"/>
            <w:tcBorders/>
            <w:vAlign w:val="center"/>
          </w:tcPr>
          <w:p>
            <w:pPr>
              <w:pStyle w:val="TableContents"/>
              <w:bidi w:val="0"/>
              <w:spacing w:before="0" w:after="0"/>
              <w:ind w:hanging="0" w:start="0" w:end="0"/>
              <w:jc w:val="start"/>
              <w:rPr/>
            </w:pPr>
            <w:r>
              <w:rPr/>
              <w:t xml:space="preserve">De concessions. </w:t>
            </w:r>
            <w:r>
              <w:rPr/>
              <w:t>Exemple,</w:t>
            </w:r>
          </w:p>
        </w:tc>
        <w:tc>
          <w:tcPr>
            <w:tcW w:w="6886" w:type="dxa"/>
            <w:tcBorders/>
            <w:vAlign w:val="center"/>
          </w:tcPr>
          <w:p>
            <w:pPr>
              <w:pStyle w:val="TableContents"/>
              <w:bidi w:val="0"/>
              <w:spacing w:before="0" w:after="0"/>
              <w:ind w:hanging="0" w:start="0" w:end="0"/>
              <w:jc w:val="start"/>
              <w:rPr/>
            </w:pPr>
            <w:r>
              <w:rPr>
                <w:rStyle w:val="Emphasis"/>
              </w:rPr>
              <w:t>bien que, quoique</w:t>
            </w:r>
          </w:p>
        </w:tc>
      </w:tr>
    </w:tbl>
    <w:p>
      <w:pPr>
        <w:pStyle w:val="BodyText"/>
        <w:widowControl/>
        <w:pBd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 mode subjonctif revêt parfois des formes qui se confondent avec celles du mode indicatif (</w:t>
      </w:r>
      <w:r>
        <w:rPr>
          <w:rStyle w:val="Emphasis"/>
          <w:rFonts w:ascii="Open Sans;Arial;Helvetica;sans-serif" w:hAnsi="Open Sans;Arial;Helvetica;sans-serif"/>
          <w:b w:val="false"/>
          <w:i w:val="false"/>
          <w:caps w:val="false"/>
          <w:smallCaps w:val="false"/>
          <w:color w:val="363636"/>
          <w:spacing w:val="0"/>
          <w:sz w:val="23"/>
        </w:rPr>
        <w:t>je soigne; que je soigne</w:t>
      </w:r>
      <w:r>
        <w:rPr>
          <w:rFonts w:ascii="Open Sans;Arial;Helvetica;sans-serif" w:hAnsi="Open Sans;Arial;Helvetica;sans-serif"/>
          <w:b w:val="false"/>
          <w:i w:val="false"/>
          <w:caps w:val="false"/>
          <w:smallCaps w:val="false"/>
          <w:color w:val="363636"/>
          <w:spacing w:val="0"/>
          <w:sz w:val="23"/>
        </w:rPr>
        <w:t>) ou qui s’en distinguent fortement (</w:t>
      </w:r>
      <w:r>
        <w:rPr>
          <w:rStyle w:val="Emphasis"/>
          <w:rFonts w:ascii="Open Sans;Arial;Helvetica;sans-serif" w:hAnsi="Open Sans;Arial;Helvetica;sans-serif"/>
          <w:b w:val="false"/>
          <w:i w:val="false"/>
          <w:caps w:val="false"/>
          <w:smallCaps w:val="false"/>
          <w:color w:val="363636"/>
          <w:spacing w:val="0"/>
          <w:sz w:val="23"/>
        </w:rPr>
        <w:t>je sais; que je sache</w:t>
      </w:r>
      <w:r>
        <w:rPr>
          <w:rFonts w:ascii="Open Sans;Arial;Helvetica;sans-serif" w:hAnsi="Open Sans;Arial;Helvetica;sans-serif"/>
          <w:b w:val="false"/>
          <w:i w:val="false"/>
          <w:caps w:val="false"/>
          <w:smallCaps w:val="false"/>
          <w:color w:val="363636"/>
          <w:spacing w:val="0"/>
          <w:sz w:val="23"/>
        </w:rPr>
        <w:t>). Les exercices vous permettront de réviser ce mode et ses conjugaisons.</w:t>
      </w:r>
    </w:p>
    <w:p>
      <w:pPr>
        <w:pStyle w:val="Normal"/>
        <w:bidi w:val="0"/>
        <w:jc w:val="start"/>
        <w:rPr/>
      </w:pPr>
      <w:r>
        <w:rPr/>
      </w:r>
    </w:p>
    <w:p>
      <w:pPr>
        <w:pStyle w:val="Normal"/>
        <w:widowControl/>
        <w:bidi w:val="0"/>
        <w:spacing w:before="0" w:after="0"/>
        <w:ind w:hanging="0" w:start="0" w:end="0"/>
        <w:jc w:val="start"/>
        <w:rPr/>
      </w:pPr>
      <w:hyperlink r:id="rId7">
        <w:r>
          <w:rPr>
            <w:rStyle w:val="Hyperlink"/>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Le genre de certains noms</w:t>
        </w:r>
      </w:hyperlink>
    </w:p>
    <w:p>
      <w:pPr>
        <w:pStyle w:val="Normal"/>
        <w:widowControl/>
        <w:bidi w:val="0"/>
        <w:spacing w:before="0" w:after="0"/>
        <w:ind w:hanging="0" w:start="0" w:end="0"/>
        <w:jc w:val="start"/>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pPr>
      <w:r>
        <w:rPr/>
      </w:r>
    </w:p>
    <w:p>
      <w:pPr>
        <w:pStyle w:val="BodyText"/>
        <w:widowControl/>
        <w:bidi w:val="0"/>
        <w:spacing w:before="0" w:after="0"/>
        <w:ind w:hanging="0" w:start="0" w:end="0"/>
        <w:jc w:val="start"/>
        <w:rPr>
          <w:b w:val="false"/>
          <w:bCs w:val="false"/>
        </w:rPr>
      </w:pPr>
      <w:r>
        <w:rPr>
          <w:rFonts w:ascii="Open Sans;Arial;Helvetica;sans-serif" w:hAnsi="Open Sans;Arial;Helvetica;sans-serif"/>
          <w:b w:val="false"/>
          <w:bCs w:val="false"/>
          <w:i w:val="false"/>
          <w:caps w:val="false"/>
          <w:smallCaps w:val="false"/>
          <w:strike w:val="false"/>
          <w:dstrike w:val="false"/>
          <w:color w:val="363636"/>
          <w:spacing w:val="0"/>
          <w:sz w:val="23"/>
          <w:u w:val="none"/>
          <w:effect w:val="none"/>
          <w:shd w:fill="auto" w:val="clear"/>
        </w:rPr>
        <w:t>Le genre des mots peut causer certaines difficultés en français. Il faut d’abord distinguer le genre, qui s’applique au mot et qui est arbitraire, du sexe, qui concerne les personnes ou les animaux. En effet, aucune raison logique ne justifie que </w:t>
      </w:r>
      <w:r>
        <w:rPr>
          <w:rStyle w:val="Emphasis"/>
          <w:rFonts w:ascii="Open Sans;Arial;Helvetica;sans-serif" w:hAnsi="Open Sans;Arial;Helvetica;sans-serif"/>
          <w:b w:val="false"/>
          <w:bCs w:val="false"/>
          <w:i w:val="false"/>
          <w:caps w:val="false"/>
          <w:smallCaps w:val="false"/>
          <w:strike w:val="false"/>
          <w:dstrike w:val="false"/>
          <w:color w:val="363636"/>
          <w:spacing w:val="0"/>
          <w:sz w:val="23"/>
          <w:u w:val="none"/>
          <w:effect w:val="none"/>
          <w:shd w:fill="auto" w:val="clear"/>
        </w:rPr>
        <w:t>table</w:t>
      </w:r>
      <w:r>
        <w:rPr>
          <w:rFonts w:ascii="Open Sans;Arial;Helvetica;sans-serif" w:hAnsi="Open Sans;Arial;Helvetica;sans-serif"/>
          <w:b w:val="false"/>
          <w:bCs w:val="false"/>
          <w:i w:val="false"/>
          <w:caps w:val="false"/>
          <w:smallCaps w:val="false"/>
          <w:strike w:val="false"/>
          <w:dstrike w:val="false"/>
          <w:color w:val="363636"/>
          <w:spacing w:val="0"/>
          <w:sz w:val="23"/>
          <w:u w:val="none"/>
          <w:effect w:val="none"/>
          <w:shd w:fill="auto" w:val="clear"/>
        </w:rPr>
        <w:t> soit féminin mais </w:t>
      </w:r>
      <w:r>
        <w:rPr>
          <w:rStyle w:val="Emphasis"/>
          <w:rFonts w:ascii="Open Sans;Arial;Helvetica;sans-serif" w:hAnsi="Open Sans;Arial;Helvetica;sans-serif"/>
          <w:b w:val="false"/>
          <w:bCs w:val="false"/>
          <w:i w:val="false"/>
          <w:caps w:val="false"/>
          <w:smallCaps w:val="false"/>
          <w:strike w:val="false"/>
          <w:dstrike w:val="false"/>
          <w:color w:val="363636"/>
          <w:spacing w:val="0"/>
          <w:sz w:val="23"/>
          <w:u w:val="none"/>
          <w:effect w:val="none"/>
          <w:shd w:fill="auto" w:val="clear"/>
        </w:rPr>
        <w:t>meuble</w:t>
      </w:r>
      <w:r>
        <w:rPr>
          <w:rFonts w:ascii="Open Sans;Arial;Helvetica;sans-serif" w:hAnsi="Open Sans;Arial;Helvetica;sans-serif"/>
          <w:b w:val="false"/>
          <w:bCs w:val="false"/>
          <w:i w:val="false"/>
          <w:caps w:val="false"/>
          <w:smallCaps w:val="false"/>
          <w:strike w:val="false"/>
          <w:dstrike w:val="false"/>
          <w:color w:val="363636"/>
          <w:spacing w:val="0"/>
          <w:sz w:val="23"/>
          <w:u w:val="none"/>
          <w:effect w:val="none"/>
          <w:shd w:fill="auto" w:val="clear"/>
        </w:rPr>
        <w:t>, masculin.</w:t>
      </w:r>
    </w:p>
    <w:p>
      <w:pPr>
        <w:pStyle w:val="BodyText"/>
        <w:widowControl/>
        <w:pBd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La lettre « e » placée en fin de mot est parfois un indicateur du genre féminin en français, notamment parce qu’on l’ajoute aux adjectifs. Mais attention! En finale d’un nom commun, le « e » n’indique pas toujours le féminin (par exemple : </w:t>
      </w:r>
      <w:r>
        <w:rPr>
          <w:rStyle w:val="Emphasis"/>
          <w:rFonts w:ascii="Open Sans;Arial;Helvetica;sans-serif" w:hAnsi="Open Sans;Arial;Helvetica;sans-serif"/>
          <w:b w:val="false"/>
          <w:i w:val="false"/>
          <w:caps w:val="false"/>
          <w:smallCaps w:val="false"/>
          <w:color w:val="363636"/>
          <w:spacing w:val="0"/>
          <w:sz w:val="23"/>
        </w:rPr>
        <w:t>meuble</w:t>
      </w:r>
      <w:r>
        <w:rPr>
          <w:rFonts w:ascii="Open Sans;Arial;Helvetica;sans-serif" w:hAnsi="Open Sans;Arial;Helvetica;sans-serif"/>
          <w:b w:val="false"/>
          <w:i w:val="false"/>
          <w:caps w:val="false"/>
          <w:smallCaps w:val="false"/>
          <w:color w:val="363636"/>
          <w:spacing w:val="0"/>
          <w:sz w:val="23"/>
        </w:rPr>
        <w:t>, </w:t>
      </w:r>
      <w:r>
        <w:rPr>
          <w:rStyle w:val="Emphasis"/>
          <w:rFonts w:ascii="Open Sans;Arial;Helvetica;sans-serif" w:hAnsi="Open Sans;Arial;Helvetica;sans-serif"/>
          <w:b w:val="false"/>
          <w:i w:val="false"/>
          <w:caps w:val="false"/>
          <w:smallCaps w:val="false"/>
          <w:color w:val="363636"/>
          <w:spacing w:val="0"/>
          <w:sz w:val="23"/>
        </w:rPr>
        <w:t>verre</w:t>
      </w:r>
      <w:r>
        <w:rPr>
          <w:rFonts w:ascii="Open Sans;Arial;Helvetica;sans-serif" w:hAnsi="Open Sans;Arial;Helvetica;sans-serif"/>
          <w:b w:val="false"/>
          <w:i w:val="false"/>
          <w:caps w:val="false"/>
          <w:smallCaps w:val="false"/>
          <w:color w:val="363636"/>
          <w:spacing w:val="0"/>
          <w:sz w:val="23"/>
        </w:rPr>
        <w:t>, </w:t>
      </w:r>
      <w:r>
        <w:rPr>
          <w:rStyle w:val="Emphasis"/>
          <w:rFonts w:ascii="Open Sans;Arial;Helvetica;sans-serif" w:hAnsi="Open Sans;Arial;Helvetica;sans-serif"/>
          <w:b w:val="false"/>
          <w:i w:val="false"/>
          <w:caps w:val="false"/>
          <w:smallCaps w:val="false"/>
          <w:color w:val="363636"/>
          <w:spacing w:val="0"/>
          <w:sz w:val="23"/>
        </w:rPr>
        <w:t>câble</w:t>
      </w:r>
      <w:r>
        <w:rPr>
          <w:rFonts w:ascii="Open Sans;Arial;Helvetica;sans-serif" w:hAnsi="Open Sans;Arial;Helvetica;sans-serif"/>
          <w:b w:val="false"/>
          <w:i w:val="false"/>
          <w:caps w:val="false"/>
          <w:smallCaps w:val="false"/>
          <w:color w:val="363636"/>
          <w:spacing w:val="0"/>
          <w:sz w:val="23"/>
        </w:rPr>
        <w:t>, etc.). Ne vous fiez donc pas à ce « e » final pour déduire le genre d’un mot moins connu.</w:t>
      </w:r>
    </w:p>
    <w:p>
      <w:pPr>
        <w:pStyle w:val="BodyText"/>
        <w:widowControl/>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Par ailleurs, le genre se répercute sur plusieurs mots en français (déterminants, adjectifs, pronoms); une erreur de genre peut donc engendrer plusieurs erreurs dans la même phrase.</w:t>
      </w:r>
    </w:p>
    <w:p>
      <w:pPr>
        <w:pStyle w:val="BodyText"/>
        <w:widowControl/>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Comme le genre des noms est arbitraire, il n’y a pas de règles à apprendre pour aider à le connaître. Le genre de la plupart des noms est connu : nous nous concentrerons sur les genres qui peuvent poser problème.</w:t>
      </w:r>
    </w:p>
    <w:p>
      <w:pPr>
        <w:pStyle w:val="BodyText"/>
        <w:widowControl/>
        <w:numPr>
          <w:ilvl w:val="0"/>
          <w:numId w:val="2"/>
        </w:numPr>
        <w:pBdr/>
        <w:tabs>
          <w:tab w:val="clear" w:pos="709"/>
          <w:tab w:val="left" w:pos="225" w:leader="none"/>
        </w:tabs>
        <w:bidi w:val="0"/>
        <w:spacing w:before="0" w:after="75"/>
        <w:ind w:hanging="0" w:start="225"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Quelques noms masculins :</w:t>
      </w:r>
    </w:p>
    <w:tbl>
      <w:tblPr>
        <w:tblW w:w="5000" w:type="pct"/>
        <w:jc w:val="start"/>
        <w:tblInd w:w="225" w:type="dxa"/>
        <w:tblLayout w:type="fixed"/>
        <w:tblCellMar>
          <w:top w:w="0" w:type="dxa"/>
          <w:start w:w="0" w:type="dxa"/>
          <w:bottom w:w="75" w:type="dxa"/>
          <w:end w:w="150" w:type="dxa"/>
        </w:tblCellMar>
      </w:tblPr>
      <w:tblGrid>
        <w:gridCol w:w="3500"/>
        <w:gridCol w:w="2580"/>
        <w:gridCol w:w="3891"/>
      </w:tblGrid>
      <w:tr>
        <w:trPr/>
        <w:tc>
          <w:tcPr>
            <w:tcW w:w="3500" w:type="dxa"/>
            <w:tcBorders>
              <w:bottom w:val="single" w:sz="2" w:space="0" w:color="6D6F71"/>
              <w:end w:val="single" w:sz="2" w:space="0" w:color="6D6F71"/>
            </w:tcBorders>
            <w:vAlign w:val="center"/>
          </w:tcPr>
          <w:p>
            <w:pPr>
              <w:pStyle w:val="TableContents"/>
              <w:bidi w:val="0"/>
              <w:spacing w:before="0" w:after="0"/>
              <w:ind w:hanging="0" w:start="0" w:end="0"/>
              <w:jc w:val="center"/>
              <w:rPr/>
            </w:pPr>
            <w:r>
              <w:rPr>
                <w:rStyle w:val="Emphasis"/>
              </w:rPr>
              <w:t>abîme</w:t>
            </w:r>
          </w:p>
        </w:tc>
        <w:tc>
          <w:tcPr>
            <w:tcW w:w="2580" w:type="dxa"/>
            <w:tcBorders>
              <w:bottom w:val="single" w:sz="2" w:space="0" w:color="6D6F71"/>
              <w:end w:val="single" w:sz="2" w:space="0" w:color="6D6F71"/>
            </w:tcBorders>
            <w:vAlign w:val="center"/>
          </w:tcPr>
          <w:p>
            <w:pPr>
              <w:pStyle w:val="TableContents"/>
              <w:bidi w:val="0"/>
              <w:spacing w:before="0" w:after="0"/>
              <w:ind w:hanging="0" w:start="0" w:end="0"/>
              <w:jc w:val="center"/>
              <w:rPr/>
            </w:pPr>
            <w:r>
              <w:rPr>
                <w:rStyle w:val="Emphasis"/>
              </w:rPr>
              <w:t>échange</w:t>
            </w:r>
          </w:p>
        </w:tc>
        <w:tc>
          <w:tcPr>
            <w:tcW w:w="3891" w:type="dxa"/>
            <w:tcBorders>
              <w:bottom w:val="single" w:sz="2" w:space="0" w:color="6D6F71"/>
            </w:tcBorders>
            <w:tcMar>
              <w:end w:w="0" w:type="dxa"/>
            </w:tcMar>
            <w:vAlign w:val="center"/>
          </w:tcPr>
          <w:p>
            <w:pPr>
              <w:pStyle w:val="TableContents"/>
              <w:bidi w:val="0"/>
              <w:spacing w:before="0" w:after="0"/>
              <w:ind w:hanging="0" w:start="0" w:end="0"/>
              <w:jc w:val="center"/>
              <w:rPr/>
            </w:pPr>
            <w:r>
              <w:rPr>
                <w:rStyle w:val="Emphasis"/>
              </w:rPr>
              <w:t>horoscope</w:t>
            </w:r>
          </w:p>
        </w:tc>
      </w:tr>
      <w:tr>
        <w:trPr/>
        <w:tc>
          <w:tcPr>
            <w:tcW w:w="3500"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acabit</w:t>
            </w:r>
          </w:p>
        </w:tc>
        <w:tc>
          <w:tcPr>
            <w:tcW w:w="2580"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élastique</w:t>
            </w:r>
          </w:p>
        </w:tc>
        <w:tc>
          <w:tcPr>
            <w:tcW w:w="3891"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humour</w:t>
            </w:r>
          </w:p>
        </w:tc>
      </w:tr>
      <w:tr>
        <w:trPr/>
        <w:tc>
          <w:tcPr>
            <w:tcW w:w="3500"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adage</w:t>
            </w:r>
          </w:p>
        </w:tc>
        <w:tc>
          <w:tcPr>
            <w:tcW w:w="2580"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éloge</w:t>
            </w:r>
          </w:p>
        </w:tc>
        <w:tc>
          <w:tcPr>
            <w:tcW w:w="3891"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incendie</w:t>
            </w:r>
          </w:p>
        </w:tc>
      </w:tr>
      <w:tr>
        <w:trPr/>
        <w:tc>
          <w:tcPr>
            <w:tcW w:w="3500"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aéroplane</w:t>
            </w:r>
          </w:p>
        </w:tc>
        <w:tc>
          <w:tcPr>
            <w:tcW w:w="2580"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emblème</w:t>
            </w:r>
          </w:p>
        </w:tc>
        <w:tc>
          <w:tcPr>
            <w:tcW w:w="3891"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indice</w:t>
            </w:r>
          </w:p>
        </w:tc>
      </w:tr>
      <w:tr>
        <w:trPr/>
        <w:tc>
          <w:tcPr>
            <w:tcW w:w="3500"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âge</w:t>
            </w:r>
          </w:p>
        </w:tc>
        <w:tc>
          <w:tcPr>
            <w:tcW w:w="2580"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en-tête</w:t>
            </w:r>
          </w:p>
        </w:tc>
        <w:tc>
          <w:tcPr>
            <w:tcW w:w="3891"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intermède</w:t>
            </w:r>
          </w:p>
        </w:tc>
      </w:tr>
      <w:tr>
        <w:trPr/>
        <w:tc>
          <w:tcPr>
            <w:tcW w:w="3500"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air</w:t>
            </w:r>
          </w:p>
        </w:tc>
        <w:tc>
          <w:tcPr>
            <w:tcW w:w="2580"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entracte</w:t>
            </w:r>
          </w:p>
        </w:tc>
        <w:tc>
          <w:tcPr>
            <w:tcW w:w="3891"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interrogatoire</w:t>
            </w:r>
          </w:p>
        </w:tc>
      </w:tr>
      <w:tr>
        <w:trPr/>
        <w:tc>
          <w:tcPr>
            <w:tcW w:w="3500"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alcool</w:t>
            </w:r>
          </w:p>
        </w:tc>
        <w:tc>
          <w:tcPr>
            <w:tcW w:w="2580"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épiderme</w:t>
            </w:r>
          </w:p>
        </w:tc>
        <w:tc>
          <w:tcPr>
            <w:tcW w:w="3891"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intervalle</w:t>
            </w:r>
          </w:p>
        </w:tc>
      </w:tr>
      <w:tr>
        <w:trPr/>
        <w:tc>
          <w:tcPr>
            <w:tcW w:w="3500"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amalgame</w:t>
            </w:r>
          </w:p>
        </w:tc>
        <w:tc>
          <w:tcPr>
            <w:tcW w:w="2580"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épilogue</w:t>
            </w:r>
          </w:p>
        </w:tc>
        <w:tc>
          <w:tcPr>
            <w:tcW w:w="3891"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ivoire</w:t>
            </w:r>
          </w:p>
        </w:tc>
      </w:tr>
      <w:tr>
        <w:trPr/>
        <w:tc>
          <w:tcPr>
            <w:tcW w:w="3500"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anniversaire</w:t>
            </w:r>
          </w:p>
        </w:tc>
        <w:tc>
          <w:tcPr>
            <w:tcW w:w="2580"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équilibre</w:t>
            </w:r>
          </w:p>
        </w:tc>
        <w:tc>
          <w:tcPr>
            <w:tcW w:w="3891"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obélisque</w:t>
            </w:r>
          </w:p>
        </w:tc>
      </w:tr>
      <w:tr>
        <w:trPr/>
        <w:tc>
          <w:tcPr>
            <w:tcW w:w="3500"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apogée</w:t>
            </w:r>
          </w:p>
        </w:tc>
        <w:tc>
          <w:tcPr>
            <w:tcW w:w="2580"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escalier</w:t>
            </w:r>
          </w:p>
        </w:tc>
        <w:tc>
          <w:tcPr>
            <w:tcW w:w="3891"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opéra</w:t>
            </w:r>
          </w:p>
        </w:tc>
      </w:tr>
      <w:tr>
        <w:trPr/>
        <w:tc>
          <w:tcPr>
            <w:tcW w:w="3500"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ascenseur</w:t>
            </w:r>
          </w:p>
        </w:tc>
        <w:tc>
          <w:tcPr>
            <w:tcW w:w="2580"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escompte</w:t>
            </w:r>
          </w:p>
        </w:tc>
        <w:tc>
          <w:tcPr>
            <w:tcW w:w="3891"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orage</w:t>
            </w:r>
          </w:p>
        </w:tc>
      </w:tr>
      <w:tr>
        <w:trPr/>
        <w:tc>
          <w:tcPr>
            <w:tcW w:w="3500"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asphalte</w:t>
            </w:r>
          </w:p>
        </w:tc>
        <w:tc>
          <w:tcPr>
            <w:tcW w:w="2580"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étage</w:t>
            </w:r>
          </w:p>
        </w:tc>
        <w:tc>
          <w:tcPr>
            <w:tcW w:w="3891"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orchestre</w:t>
            </w:r>
          </w:p>
        </w:tc>
      </w:tr>
      <w:tr>
        <w:trPr/>
        <w:tc>
          <w:tcPr>
            <w:tcW w:w="3500"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astérisque</w:t>
            </w:r>
          </w:p>
        </w:tc>
        <w:tc>
          <w:tcPr>
            <w:tcW w:w="2580"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éventail</w:t>
            </w:r>
          </w:p>
        </w:tc>
        <w:tc>
          <w:tcPr>
            <w:tcW w:w="3891"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orifice</w:t>
            </w:r>
          </w:p>
        </w:tc>
      </w:tr>
      <w:tr>
        <w:trPr/>
        <w:tc>
          <w:tcPr>
            <w:tcW w:w="3500"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asthme</w:t>
            </w:r>
          </w:p>
        </w:tc>
        <w:tc>
          <w:tcPr>
            <w:tcW w:w="2580"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exode</w:t>
            </w:r>
          </w:p>
        </w:tc>
        <w:tc>
          <w:tcPr>
            <w:tcW w:w="3891"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orteil</w:t>
            </w:r>
          </w:p>
        </w:tc>
      </w:tr>
      <w:tr>
        <w:trPr/>
        <w:tc>
          <w:tcPr>
            <w:tcW w:w="3500"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atome</w:t>
            </w:r>
          </w:p>
        </w:tc>
        <w:tc>
          <w:tcPr>
            <w:tcW w:w="2580"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globule</w:t>
            </w:r>
          </w:p>
        </w:tc>
        <w:tc>
          <w:tcPr>
            <w:tcW w:w="3891"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ouvrage</w:t>
            </w:r>
          </w:p>
        </w:tc>
      </w:tr>
      <w:tr>
        <w:trPr/>
        <w:tc>
          <w:tcPr>
            <w:tcW w:w="3500"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autobus</w:t>
            </w:r>
          </w:p>
        </w:tc>
        <w:tc>
          <w:tcPr>
            <w:tcW w:w="2580"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granule</w:t>
            </w:r>
          </w:p>
        </w:tc>
        <w:tc>
          <w:tcPr>
            <w:tcW w:w="3891"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ovule</w:t>
            </w:r>
          </w:p>
        </w:tc>
      </w:tr>
      <w:tr>
        <w:trPr/>
        <w:tc>
          <w:tcPr>
            <w:tcW w:w="3500"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avion</w:t>
            </w:r>
          </w:p>
        </w:tc>
        <w:tc>
          <w:tcPr>
            <w:tcW w:w="2580"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hôpital</w:t>
            </w:r>
          </w:p>
        </w:tc>
        <w:tc>
          <w:tcPr>
            <w:tcW w:w="3891"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ustensile</w:t>
            </w:r>
          </w:p>
        </w:tc>
      </w:tr>
      <w:tr>
        <w:trPr/>
        <w:tc>
          <w:tcPr>
            <w:tcW w:w="3500" w:type="dxa"/>
            <w:tcBorders>
              <w:top w:val="single" w:sz="2" w:space="0" w:color="6D6F71"/>
              <w:end w:val="single" w:sz="2" w:space="0" w:color="6D6F71"/>
            </w:tcBorders>
            <w:tcMar>
              <w:top w:w="75" w:type="dxa"/>
              <w:bottom w:w="0" w:type="dxa"/>
            </w:tcMar>
            <w:vAlign w:val="center"/>
          </w:tcPr>
          <w:p>
            <w:pPr>
              <w:pStyle w:val="TableContents"/>
              <w:bidi w:val="0"/>
              <w:spacing w:before="0" w:after="0"/>
              <w:ind w:hanging="0" w:start="0" w:end="0"/>
              <w:jc w:val="center"/>
              <w:rPr/>
            </w:pPr>
            <w:r>
              <w:rPr>
                <w:rStyle w:val="Emphasis"/>
              </w:rPr>
              <w:t>automate</w:t>
            </w:r>
          </w:p>
        </w:tc>
        <w:tc>
          <w:tcPr>
            <w:tcW w:w="2580" w:type="dxa"/>
            <w:tcBorders>
              <w:top w:val="single" w:sz="2" w:space="0" w:color="6D6F71"/>
              <w:end w:val="single" w:sz="2" w:space="0" w:color="6D6F71"/>
            </w:tcBorders>
            <w:tcMar>
              <w:top w:w="75" w:type="dxa"/>
              <w:bottom w:w="0" w:type="dxa"/>
            </w:tcMar>
            <w:vAlign w:val="center"/>
          </w:tcPr>
          <w:p>
            <w:pPr>
              <w:pStyle w:val="TableContents"/>
              <w:bidi w:val="0"/>
              <w:ind w:hanging="0" w:start="0" w:end="0"/>
              <w:jc w:val="start"/>
              <w:rPr>
                <w:sz w:val="4"/>
                <w:szCs w:val="4"/>
              </w:rPr>
            </w:pPr>
            <w:r>
              <w:rPr>
                <w:sz w:val="4"/>
                <w:szCs w:val="4"/>
              </w:rPr>
            </w:r>
          </w:p>
        </w:tc>
        <w:tc>
          <w:tcPr>
            <w:tcW w:w="3891" w:type="dxa"/>
            <w:tcBorders>
              <w:top w:val="single" w:sz="2" w:space="0" w:color="6D6F71"/>
            </w:tcBorders>
            <w:tcMar>
              <w:top w:w="75" w:type="dxa"/>
              <w:bottom w:w="0" w:type="dxa"/>
              <w:end w:w="0" w:type="dxa"/>
            </w:tcMar>
            <w:vAlign w:val="center"/>
          </w:tcPr>
          <w:p>
            <w:pPr>
              <w:pStyle w:val="TableContents"/>
              <w:bidi w:val="0"/>
              <w:spacing w:before="0" w:after="0"/>
              <w:ind w:start="0" w:end="0"/>
              <w:jc w:val="center"/>
              <w:rPr/>
            </w:pPr>
            <w:r>
              <w:rPr/>
              <w:t> </w:t>
            </w:r>
          </w:p>
        </w:tc>
      </w:tr>
    </w:tbl>
    <w:p>
      <w:pPr>
        <w:pStyle w:val="BodyText"/>
        <w:widowControl/>
        <w:numPr>
          <w:ilvl w:val="0"/>
          <w:numId w:val="2"/>
        </w:numPr>
        <w:pBdr/>
        <w:tabs>
          <w:tab w:val="clear" w:pos="709"/>
          <w:tab w:val="left" w:pos="225" w:leader="none"/>
        </w:tabs>
        <w:bidi w:val="0"/>
        <w:spacing w:before="0" w:after="75"/>
        <w:ind w:hanging="0" w:start="225"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Quelques noms féminins :</w:t>
      </w:r>
    </w:p>
    <w:tbl>
      <w:tblPr>
        <w:tblW w:w="5000" w:type="pct"/>
        <w:jc w:val="start"/>
        <w:tblInd w:w="225" w:type="dxa"/>
        <w:tblLayout w:type="fixed"/>
        <w:tblCellMar>
          <w:top w:w="0" w:type="dxa"/>
          <w:start w:w="0" w:type="dxa"/>
          <w:bottom w:w="75" w:type="dxa"/>
          <w:end w:w="150" w:type="dxa"/>
        </w:tblCellMar>
      </w:tblPr>
      <w:tblGrid>
        <w:gridCol w:w="3306"/>
        <w:gridCol w:w="3312"/>
        <w:gridCol w:w="3353"/>
      </w:tblGrid>
      <w:tr>
        <w:trPr/>
        <w:tc>
          <w:tcPr>
            <w:tcW w:w="3306" w:type="dxa"/>
            <w:tcBorders>
              <w:bottom w:val="single" w:sz="2" w:space="0" w:color="6D6F71"/>
              <w:end w:val="single" w:sz="2" w:space="0" w:color="6D6F71"/>
            </w:tcBorders>
            <w:vAlign w:val="center"/>
          </w:tcPr>
          <w:p>
            <w:pPr>
              <w:pStyle w:val="TableContents"/>
              <w:bidi w:val="0"/>
              <w:spacing w:before="0" w:after="0"/>
              <w:ind w:hanging="0" w:start="0" w:end="0"/>
              <w:jc w:val="center"/>
              <w:rPr/>
            </w:pPr>
            <w:r>
              <w:rPr>
                <w:rStyle w:val="Emphasis"/>
              </w:rPr>
              <w:t>acoustique</w:t>
            </w:r>
          </w:p>
        </w:tc>
        <w:tc>
          <w:tcPr>
            <w:tcW w:w="3312" w:type="dxa"/>
            <w:tcBorders>
              <w:bottom w:val="single" w:sz="2" w:space="0" w:color="6D6F71"/>
              <w:end w:val="single" w:sz="2" w:space="0" w:color="6D6F71"/>
            </w:tcBorders>
            <w:vAlign w:val="center"/>
          </w:tcPr>
          <w:p>
            <w:pPr>
              <w:pStyle w:val="TableContents"/>
              <w:bidi w:val="0"/>
              <w:spacing w:before="0" w:after="0"/>
              <w:ind w:hanging="0" w:start="0" w:end="0"/>
              <w:jc w:val="center"/>
              <w:rPr/>
            </w:pPr>
            <w:r>
              <w:rPr>
                <w:rStyle w:val="Emphasis"/>
              </w:rPr>
              <w:t>averse</w:t>
            </w:r>
          </w:p>
        </w:tc>
        <w:tc>
          <w:tcPr>
            <w:tcW w:w="3353" w:type="dxa"/>
            <w:tcBorders>
              <w:bottom w:val="single" w:sz="2" w:space="0" w:color="6D6F71"/>
            </w:tcBorders>
            <w:tcMar>
              <w:end w:w="0" w:type="dxa"/>
            </w:tcMar>
            <w:vAlign w:val="center"/>
          </w:tcPr>
          <w:p>
            <w:pPr>
              <w:pStyle w:val="TableContents"/>
              <w:bidi w:val="0"/>
              <w:spacing w:before="0" w:after="0"/>
              <w:ind w:hanging="0" w:start="0" w:end="0"/>
              <w:jc w:val="center"/>
              <w:rPr/>
            </w:pPr>
            <w:r>
              <w:rPr>
                <w:rStyle w:val="Emphasis"/>
              </w:rPr>
              <w:t>idole</w:t>
            </w:r>
          </w:p>
        </w:tc>
      </w:tr>
      <w:tr>
        <w:trPr/>
        <w:tc>
          <w:tcPr>
            <w:tcW w:w="3306"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agrafe</w:t>
            </w:r>
          </w:p>
        </w:tc>
        <w:tc>
          <w:tcPr>
            <w:tcW w:w="3312"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azalée</w:t>
            </w:r>
          </w:p>
        </w:tc>
        <w:tc>
          <w:tcPr>
            <w:tcW w:w="3353"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idylle</w:t>
            </w:r>
          </w:p>
        </w:tc>
      </w:tr>
      <w:tr>
        <w:trPr/>
        <w:tc>
          <w:tcPr>
            <w:tcW w:w="3306"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amnistie</w:t>
            </w:r>
          </w:p>
        </w:tc>
        <w:tc>
          <w:tcPr>
            <w:tcW w:w="3312"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câpre</w:t>
            </w:r>
          </w:p>
        </w:tc>
        <w:tc>
          <w:tcPr>
            <w:tcW w:w="3353"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impasse</w:t>
            </w:r>
          </w:p>
        </w:tc>
      </w:tr>
      <w:tr>
        <w:trPr/>
        <w:tc>
          <w:tcPr>
            <w:tcW w:w="3306"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amorce</w:t>
            </w:r>
          </w:p>
        </w:tc>
        <w:tc>
          <w:tcPr>
            <w:tcW w:w="3312"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dynamo</w:t>
            </w:r>
          </w:p>
        </w:tc>
        <w:tc>
          <w:tcPr>
            <w:tcW w:w="3353"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insulte</w:t>
            </w:r>
          </w:p>
        </w:tc>
      </w:tr>
      <w:tr>
        <w:trPr/>
        <w:tc>
          <w:tcPr>
            <w:tcW w:w="3306"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anagramme</w:t>
            </w:r>
          </w:p>
        </w:tc>
        <w:tc>
          <w:tcPr>
            <w:tcW w:w="3312"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ecchymose</w:t>
            </w:r>
          </w:p>
        </w:tc>
        <w:tc>
          <w:tcPr>
            <w:tcW w:w="3353"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molécule</w:t>
            </w:r>
          </w:p>
        </w:tc>
      </w:tr>
      <w:tr>
        <w:trPr/>
        <w:tc>
          <w:tcPr>
            <w:tcW w:w="3306"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ancre</w:t>
            </w:r>
          </w:p>
        </w:tc>
        <w:tc>
          <w:tcPr>
            <w:tcW w:w="3312"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échappatoire</w:t>
            </w:r>
          </w:p>
        </w:tc>
        <w:tc>
          <w:tcPr>
            <w:tcW w:w="3353"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moustiquaire</w:t>
            </w:r>
          </w:p>
        </w:tc>
      </w:tr>
      <w:tr>
        <w:trPr/>
        <w:tc>
          <w:tcPr>
            <w:tcW w:w="3306"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anse</w:t>
            </w:r>
          </w:p>
        </w:tc>
        <w:tc>
          <w:tcPr>
            <w:tcW w:w="3312"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écharde</w:t>
            </w:r>
          </w:p>
        </w:tc>
        <w:tc>
          <w:tcPr>
            <w:tcW w:w="3353"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oasis</w:t>
            </w:r>
          </w:p>
        </w:tc>
      </w:tr>
      <w:tr>
        <w:trPr/>
        <w:tc>
          <w:tcPr>
            <w:tcW w:w="3306"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apothéose</w:t>
            </w:r>
          </w:p>
        </w:tc>
        <w:tc>
          <w:tcPr>
            <w:tcW w:w="3312"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enclume</w:t>
            </w:r>
          </w:p>
        </w:tc>
        <w:tc>
          <w:tcPr>
            <w:tcW w:w="3353"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obsèques</w:t>
            </w:r>
          </w:p>
        </w:tc>
      </w:tr>
      <w:tr>
        <w:trPr/>
        <w:tc>
          <w:tcPr>
            <w:tcW w:w="3306"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arabesque</w:t>
            </w:r>
          </w:p>
        </w:tc>
        <w:tc>
          <w:tcPr>
            <w:tcW w:w="3312"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épitaphe</w:t>
            </w:r>
          </w:p>
        </w:tc>
        <w:tc>
          <w:tcPr>
            <w:tcW w:w="3353"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offre</w:t>
            </w:r>
          </w:p>
        </w:tc>
      </w:tr>
      <w:tr>
        <w:trPr/>
        <w:tc>
          <w:tcPr>
            <w:tcW w:w="3306"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artère</w:t>
            </w:r>
          </w:p>
        </w:tc>
        <w:tc>
          <w:tcPr>
            <w:tcW w:w="3312"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épître</w:t>
            </w:r>
          </w:p>
        </w:tc>
        <w:tc>
          <w:tcPr>
            <w:tcW w:w="3353"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once</w:t>
            </w:r>
          </w:p>
        </w:tc>
      </w:tr>
      <w:tr>
        <w:trPr/>
        <w:tc>
          <w:tcPr>
            <w:tcW w:w="3306"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astuce</w:t>
            </w:r>
          </w:p>
        </w:tc>
        <w:tc>
          <w:tcPr>
            <w:tcW w:w="3312"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équerre</w:t>
            </w:r>
          </w:p>
        </w:tc>
        <w:tc>
          <w:tcPr>
            <w:tcW w:w="3353"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optique</w:t>
            </w:r>
          </w:p>
        </w:tc>
      </w:tr>
      <w:tr>
        <w:trPr/>
        <w:tc>
          <w:tcPr>
            <w:tcW w:w="3306"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atmosphère</w:t>
            </w:r>
          </w:p>
        </w:tc>
        <w:tc>
          <w:tcPr>
            <w:tcW w:w="3312"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équivoque</w:t>
            </w:r>
          </w:p>
        </w:tc>
        <w:tc>
          <w:tcPr>
            <w:tcW w:w="3353"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paroi</w:t>
            </w:r>
          </w:p>
        </w:tc>
      </w:tr>
      <w:tr>
        <w:trPr/>
        <w:tc>
          <w:tcPr>
            <w:tcW w:w="3306" w:type="dxa"/>
            <w:tcBorders>
              <w:top w:val="single" w:sz="2" w:space="0" w:color="6D6F71"/>
              <w:bottom w:val="single" w:sz="2" w:space="0" w:color="6D6F71"/>
              <w:end w:val="single" w:sz="2" w:space="0" w:color="6D6F71"/>
            </w:tcBorders>
            <w:tcMar>
              <w:top w:w="75" w:type="dxa"/>
            </w:tcMar>
            <w:vAlign w:val="center"/>
          </w:tcPr>
          <w:p>
            <w:pPr>
              <w:pStyle w:val="TableContents"/>
              <w:bidi w:val="0"/>
              <w:spacing w:before="0" w:after="0"/>
              <w:ind w:hanging="0" w:start="0" w:end="0"/>
              <w:jc w:val="center"/>
              <w:rPr/>
            </w:pPr>
            <w:r>
              <w:rPr>
                <w:rStyle w:val="Emphasis"/>
              </w:rPr>
              <w:t>attache</w:t>
            </w:r>
          </w:p>
        </w:tc>
        <w:tc>
          <w:tcPr>
            <w:tcW w:w="3312" w:type="dxa"/>
            <w:tcBorders>
              <w:top w:val="single" w:sz="2" w:space="0" w:color="6D6F71"/>
              <w:start w:val="single" w:sz="2" w:space="0" w:color="6D6F71"/>
              <w:bottom w:val="single" w:sz="2" w:space="0" w:color="6D6F71"/>
              <w:end w:val="single" w:sz="2" w:space="0" w:color="6D6F71"/>
            </w:tcBorders>
            <w:tcMar>
              <w:top w:w="75" w:type="dxa"/>
              <w:start w:w="150" w:type="dxa"/>
            </w:tcMar>
            <w:vAlign w:val="center"/>
          </w:tcPr>
          <w:p>
            <w:pPr>
              <w:pStyle w:val="TableContents"/>
              <w:bidi w:val="0"/>
              <w:spacing w:before="0" w:after="0"/>
              <w:ind w:hanging="0" w:start="0" w:end="0"/>
              <w:jc w:val="center"/>
              <w:rPr/>
            </w:pPr>
            <w:r>
              <w:rPr>
                <w:rStyle w:val="Emphasis"/>
              </w:rPr>
              <w:t>erreur</w:t>
            </w:r>
          </w:p>
        </w:tc>
        <w:tc>
          <w:tcPr>
            <w:tcW w:w="3353" w:type="dxa"/>
            <w:tcBorders>
              <w:top w:val="single" w:sz="2" w:space="0" w:color="6D6F71"/>
              <w:bottom w:val="single" w:sz="2" w:space="0" w:color="6D6F71"/>
            </w:tcBorders>
            <w:tcMar>
              <w:top w:w="75" w:type="dxa"/>
              <w:end w:w="0" w:type="dxa"/>
            </w:tcMar>
            <w:vAlign w:val="center"/>
          </w:tcPr>
          <w:p>
            <w:pPr>
              <w:pStyle w:val="TableContents"/>
              <w:bidi w:val="0"/>
              <w:spacing w:before="0" w:after="0"/>
              <w:ind w:hanging="0" w:start="0" w:end="0"/>
              <w:jc w:val="center"/>
              <w:rPr/>
            </w:pPr>
            <w:r>
              <w:rPr>
                <w:rStyle w:val="Emphasis"/>
              </w:rPr>
              <w:t>patère</w:t>
            </w:r>
          </w:p>
        </w:tc>
      </w:tr>
      <w:tr>
        <w:trPr/>
        <w:tc>
          <w:tcPr>
            <w:tcW w:w="3306" w:type="dxa"/>
            <w:tcBorders>
              <w:top w:val="single" w:sz="2" w:space="0" w:color="6D6F71"/>
              <w:end w:val="single" w:sz="2" w:space="0" w:color="6D6F71"/>
            </w:tcBorders>
            <w:tcMar>
              <w:top w:w="75" w:type="dxa"/>
              <w:bottom w:w="0" w:type="dxa"/>
            </w:tcMar>
            <w:vAlign w:val="center"/>
          </w:tcPr>
          <w:p>
            <w:pPr>
              <w:pStyle w:val="TableContents"/>
              <w:bidi w:val="0"/>
              <w:spacing w:before="0" w:after="0"/>
              <w:ind w:hanging="0" w:start="0" w:end="0"/>
              <w:jc w:val="center"/>
              <w:rPr/>
            </w:pPr>
            <w:r>
              <w:rPr>
                <w:rStyle w:val="Emphasis"/>
              </w:rPr>
              <w:t>auto(mobile)</w:t>
            </w:r>
          </w:p>
        </w:tc>
        <w:tc>
          <w:tcPr>
            <w:tcW w:w="3312" w:type="dxa"/>
            <w:tcBorders>
              <w:top w:val="single" w:sz="2" w:space="0" w:color="6D6F71"/>
              <w:end w:val="single" w:sz="2" w:space="0" w:color="6D6F71"/>
            </w:tcBorders>
            <w:tcMar>
              <w:top w:w="75" w:type="dxa"/>
              <w:bottom w:w="0" w:type="dxa"/>
            </w:tcMar>
            <w:vAlign w:val="center"/>
          </w:tcPr>
          <w:p>
            <w:pPr>
              <w:pStyle w:val="TableContents"/>
              <w:bidi w:val="0"/>
              <w:spacing w:before="0" w:after="0"/>
              <w:ind w:hanging="0" w:start="0" w:end="0"/>
              <w:jc w:val="center"/>
              <w:rPr/>
            </w:pPr>
            <w:r>
              <w:rPr>
                <w:rStyle w:val="Emphasis"/>
              </w:rPr>
              <w:t>extase</w:t>
            </w:r>
          </w:p>
        </w:tc>
        <w:tc>
          <w:tcPr>
            <w:tcW w:w="3353" w:type="dxa"/>
            <w:tcBorders>
              <w:top w:val="single" w:sz="2" w:space="0" w:color="6D6F71"/>
            </w:tcBorders>
            <w:tcMar>
              <w:top w:w="75" w:type="dxa"/>
              <w:bottom w:w="0" w:type="dxa"/>
              <w:end w:w="0" w:type="dxa"/>
            </w:tcMar>
            <w:vAlign w:val="center"/>
          </w:tcPr>
          <w:p>
            <w:pPr>
              <w:pStyle w:val="TableContents"/>
              <w:bidi w:val="0"/>
              <w:spacing w:before="0" w:after="0"/>
              <w:ind w:hanging="0" w:start="0" w:end="0"/>
              <w:jc w:val="center"/>
              <w:rPr/>
            </w:pPr>
            <w:r>
              <w:rPr>
                <w:rStyle w:val="Emphasis"/>
              </w:rPr>
              <w:t>ténèbres</w:t>
            </w:r>
          </w:p>
        </w:tc>
      </w:tr>
    </w:tbl>
    <w:p>
      <w:pPr>
        <w:pStyle w:val="Heading3"/>
        <w:widowControl/>
        <w:pBdr/>
        <w:bidi w:val="0"/>
        <w:spacing w:lineRule="auto" w:line="480" w:before="525" w:after="270"/>
        <w:ind w:hanging="0" w:start="0" w:end="0"/>
        <w:jc w:val="start"/>
        <w:rPr>
          <w:rFonts w:ascii="Open Sans;Arial;Helvetica;sans-serif" w:hAnsi="Open Sans;Arial;Helvetica;sans-serif"/>
          <w:b w:val="false"/>
          <w:i w:val="false"/>
          <w:caps w:val="false"/>
          <w:smallCaps w:val="false"/>
          <w:color w:val="363636"/>
          <w:spacing w:val="0"/>
        </w:rPr>
      </w:pPr>
      <w:r>
        <w:rPr>
          <w:rFonts w:ascii="Open Sans;Arial;Helvetica;sans-serif" w:hAnsi="Open Sans;Arial;Helvetica;sans-serif"/>
          <w:b w:val="false"/>
          <w:i w:val="false"/>
          <w:caps w:val="false"/>
          <w:smallCaps w:val="false"/>
          <w:color w:val="363636"/>
          <w:spacing w:val="0"/>
        </w:rPr>
        <w:t>Les cas particuliers</w:t>
      </w:r>
    </w:p>
    <w:p>
      <w:pPr>
        <w:pStyle w:val="Heading4"/>
        <w:widowControl/>
        <w:numPr>
          <w:ilvl w:val="0"/>
          <w:numId w:val="0"/>
        </w:numPr>
        <w:pBdr/>
        <w:bidi w:val="0"/>
        <w:spacing w:lineRule="auto" w:line="432" w:before="375" w:after="225"/>
        <w:ind w:hanging="0" w:start="0" w:end="0"/>
        <w:jc w:val="start"/>
        <w:rPr>
          <w:rFonts w:ascii="Open Sans;Arial;Helvetica;sans-serif" w:hAnsi="Open Sans;Arial;Helvetica;sans-serif"/>
          <w:b/>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Les mots qui peuvent avoir les deux genres</w:t>
      </w:r>
    </w:p>
    <w:p>
      <w:pPr>
        <w:pStyle w:val="BodyText"/>
        <w:widowControl/>
        <w:numPr>
          <w:ilvl w:val="0"/>
          <w:numId w:val="0"/>
        </w:numPr>
        <w:pBdr/>
        <w:bidi w:val="0"/>
        <w:spacing w:before="0" w:after="7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La norme admet les deux genres, masculin et féminin, pour certains noms :</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w:t>
      </w:r>
      <w:r>
        <w:rPr>
          <w:rFonts w:ascii="Open Sans;Arial;Helvetica;sans-serif" w:hAnsi="Open Sans;Arial;Helvetica;sans-serif"/>
          <w:b w:val="false"/>
          <w:i w:val="false"/>
          <w:caps w:val="false"/>
          <w:smallCaps w:val="false"/>
          <w:color w:val="363636"/>
          <w:spacing w:val="0"/>
          <w:sz w:val="23"/>
        </w:rPr>
        <w:t> ou </w:t>
      </w:r>
      <w:r>
        <w:rPr>
          <w:rStyle w:val="Emphasis"/>
          <w:rFonts w:ascii="Open Sans;Arial;Helvetica;sans-serif" w:hAnsi="Open Sans;Arial;Helvetica;sans-serif"/>
          <w:b w:val="false"/>
          <w:i w:val="false"/>
          <w:caps w:val="false"/>
          <w:smallCaps w:val="false"/>
          <w:color w:val="363636"/>
          <w:spacing w:val="0"/>
          <w:sz w:val="23"/>
        </w:rPr>
        <w:t>une météorite</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météorite: “m,é,t,é,o,r,i,t,e”.</w:t>
      </w:r>
      <w:r>
        <w:rPr>
          <w:rFonts w:ascii="Open Sans;Arial;Helvetica;sans-serif" w:hAnsi="Open Sans;Arial;Helvetica;sans-serif"/>
          <w:b w:val="false"/>
          <w:i w:val="false"/>
          <w:caps w:val="false"/>
          <w:smallCaps w:val="false"/>
          <w:color w:val="363636"/>
          <w:spacing w:val="0"/>
          <w:sz w:val="23"/>
        </w:rPr>
        <w:br/>
      </w:r>
      <w:r>
        <w:rPr>
          <w:rStyle w:val="Emphasis"/>
          <w:rFonts w:ascii="Open Sans;Arial;Helvetica;sans-serif" w:hAnsi="Open Sans;Arial;Helvetica;sans-serif"/>
          <w:b w:val="false"/>
          <w:i w:val="false"/>
          <w:caps w:val="false"/>
          <w:smallCaps w:val="false"/>
          <w:color w:val="363636"/>
          <w:spacing w:val="0"/>
          <w:sz w:val="23"/>
        </w:rPr>
        <w:t>Un</w:t>
      </w:r>
      <w:r>
        <w:rPr>
          <w:rFonts w:ascii="Open Sans;Arial;Helvetica;sans-serif" w:hAnsi="Open Sans;Arial;Helvetica;sans-serif"/>
          <w:b w:val="false"/>
          <w:i w:val="false"/>
          <w:caps w:val="false"/>
          <w:smallCaps w:val="false"/>
          <w:color w:val="363636"/>
          <w:spacing w:val="0"/>
          <w:sz w:val="23"/>
        </w:rPr>
        <w:t> ou </w:t>
      </w:r>
      <w:r>
        <w:rPr>
          <w:rStyle w:val="Emphasis"/>
          <w:rFonts w:ascii="Open Sans;Arial;Helvetica;sans-serif" w:hAnsi="Open Sans;Arial;Helvetica;sans-serif"/>
          <w:b w:val="false"/>
          <w:i w:val="false"/>
          <w:caps w:val="false"/>
          <w:smallCaps w:val="false"/>
          <w:color w:val="363636"/>
          <w:spacing w:val="0"/>
          <w:sz w:val="23"/>
        </w:rPr>
        <w:t>une après-midi</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après-midi: “a,p,r,e, accent grave, s, trait d’union, m,i,d,i”.</w:t>
      </w:r>
      <w:r>
        <w:rPr>
          <w:rFonts w:ascii="Open Sans;Arial;Helvetica;sans-serif" w:hAnsi="Open Sans;Arial;Helvetica;sans-serif"/>
          <w:b w:val="false"/>
          <w:i w:val="false"/>
          <w:caps w:val="false"/>
          <w:smallCaps w:val="false"/>
          <w:color w:val="363636"/>
          <w:spacing w:val="0"/>
          <w:sz w:val="23"/>
        </w:rPr>
        <w:br/>
      </w:r>
      <w:r>
        <w:rPr>
          <w:rStyle w:val="Emphasis"/>
          <w:rFonts w:ascii="Open Sans;Arial;Helvetica;sans-serif" w:hAnsi="Open Sans;Arial;Helvetica;sans-serif"/>
          <w:b w:val="false"/>
          <w:i w:val="false"/>
          <w:caps w:val="false"/>
          <w:smallCaps w:val="false"/>
          <w:color w:val="363636"/>
          <w:spacing w:val="0"/>
          <w:sz w:val="23"/>
        </w:rPr>
        <w:t>Un</w:t>
      </w:r>
      <w:r>
        <w:rPr>
          <w:rFonts w:ascii="Open Sans;Arial;Helvetica;sans-serif" w:hAnsi="Open Sans;Arial;Helvetica;sans-serif"/>
          <w:b w:val="false"/>
          <w:i w:val="false"/>
          <w:caps w:val="false"/>
          <w:smallCaps w:val="false"/>
          <w:color w:val="363636"/>
          <w:spacing w:val="0"/>
          <w:sz w:val="23"/>
        </w:rPr>
        <w:t> ou </w:t>
      </w:r>
      <w:r>
        <w:rPr>
          <w:rStyle w:val="Emphasis"/>
          <w:rFonts w:ascii="Open Sans;Arial;Helvetica;sans-serif" w:hAnsi="Open Sans;Arial;Helvetica;sans-serif"/>
          <w:b w:val="false"/>
          <w:i w:val="false"/>
          <w:caps w:val="false"/>
          <w:smallCaps w:val="false"/>
          <w:color w:val="363636"/>
          <w:spacing w:val="0"/>
          <w:sz w:val="23"/>
        </w:rPr>
        <w:t>une perce-neige</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perce-neige: “p,e,r,c,e,trait d’union, n,e,i,g,e”.</w:t>
      </w:r>
    </w:p>
    <w:p>
      <w:pPr>
        <w:pStyle w:val="BodyText"/>
        <w:widowControl/>
        <w:numPr>
          <w:ilvl w:val="0"/>
          <w:numId w:val="0"/>
        </w:numPr>
        <w:pBd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Ces mots ne changent pas de sens selon leur genre, contrairement à d’autres mots, comme </w:t>
      </w:r>
      <w:r>
        <w:rPr>
          <w:rStyle w:val="Emphasis"/>
          <w:rFonts w:ascii="Open Sans;Arial;Helvetica;sans-serif" w:hAnsi="Open Sans;Arial;Helvetica;sans-serif"/>
          <w:b w:val="false"/>
          <w:i w:val="false"/>
          <w:caps w:val="false"/>
          <w:smallCaps w:val="false"/>
          <w:color w:val="363636"/>
          <w:spacing w:val="0"/>
          <w:sz w:val="23"/>
        </w:rPr>
        <w:t>critique</w:t>
      </w:r>
      <w:r>
        <w:rPr>
          <w:rFonts w:ascii="Open Sans;Arial;Helvetica;sans-serif" w:hAnsi="Open Sans;Arial;Helvetica;sans-serif"/>
          <w:b w:val="false"/>
          <w:i w:val="false"/>
          <w:caps w:val="false"/>
          <w:smallCaps w:val="false"/>
          <w:color w:val="363636"/>
          <w:spacing w:val="0"/>
          <w:sz w:val="23"/>
        </w:rPr>
        <w:t> ou </w:t>
      </w:r>
      <w:r>
        <w:rPr>
          <w:rStyle w:val="Emphasis"/>
          <w:rFonts w:ascii="Open Sans;Arial;Helvetica;sans-serif" w:hAnsi="Open Sans;Arial;Helvetica;sans-serif"/>
          <w:b w:val="false"/>
          <w:i w:val="false"/>
          <w:caps w:val="false"/>
          <w:smallCaps w:val="false"/>
          <w:color w:val="363636"/>
          <w:spacing w:val="0"/>
          <w:sz w:val="23"/>
        </w:rPr>
        <w:t>manche</w:t>
      </w:r>
      <w:r>
        <w:rPr>
          <w:rFonts w:ascii="Open Sans;Arial;Helvetica;sans-serif" w:hAnsi="Open Sans;Arial;Helvetica;sans-serif"/>
          <w:b w:val="false"/>
          <w:i w:val="false"/>
          <w:caps w:val="false"/>
          <w:smallCaps w:val="false"/>
          <w:color w:val="363636"/>
          <w:spacing w:val="0"/>
          <w:sz w:val="23"/>
        </w:rPr>
        <w:t>, qui n’ont pas la même signification selon qu’ils sont de genre masculin ou féminin.</w:t>
      </w:r>
    </w:p>
    <w:p>
      <w:pPr>
        <w:pStyle w:val="Heading4"/>
        <w:widowControl/>
        <w:numPr>
          <w:ilvl w:val="0"/>
          <w:numId w:val="0"/>
        </w:numPr>
        <w:pBdr/>
        <w:bidi w:val="0"/>
        <w:spacing w:lineRule="auto" w:line="432" w:before="0" w:after="0"/>
        <w:ind w:hanging="0" w:start="0" w:end="0"/>
        <w:jc w:val="start"/>
        <w:rPr/>
      </w:pPr>
      <w:r>
        <w:rPr>
          <w:rFonts w:ascii="Open Sans;Arial;Helvetica;sans-serif" w:hAnsi="Open Sans;Arial;Helvetica;sans-serif"/>
          <w:b/>
          <w:i w:val="false"/>
          <w:caps w:val="false"/>
          <w:smallCaps w:val="false"/>
          <w:color w:val="363636"/>
          <w:spacing w:val="0"/>
          <w:sz w:val="23"/>
        </w:rPr>
        <w:t>Le mot </w:t>
      </w:r>
      <w:r>
        <w:rPr>
          <w:rStyle w:val="Emphasis"/>
          <w:rFonts w:ascii="Open Sans;Arial;Helvetica;sans-serif" w:hAnsi="Open Sans;Arial;Helvetica;sans-serif"/>
          <w:b/>
          <w:i w:val="false"/>
          <w:caps w:val="false"/>
          <w:smallCaps w:val="false"/>
          <w:color w:val="363636"/>
          <w:spacing w:val="0"/>
          <w:sz w:val="23"/>
        </w:rPr>
        <w:t>gens</w:t>
      </w:r>
    </w:p>
    <w:p>
      <w:pPr>
        <w:pStyle w:val="BodyText"/>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Gens</w:t>
      </w:r>
      <w:r>
        <w:rPr>
          <w:rFonts w:ascii="Open Sans;Arial;Helvetica;sans-serif" w:hAnsi="Open Sans;Arial;Helvetica;sans-serif"/>
          <w:b w:val="false"/>
          <w:i w:val="false"/>
          <w:caps w:val="false"/>
          <w:smallCaps w:val="false"/>
          <w:color w:val="363636"/>
          <w:spacing w:val="0"/>
          <w:sz w:val="23"/>
        </w:rPr>
        <w:t> est un mot pluriel qui peut être tantôt masculin, tantôt féminin.</w:t>
      </w:r>
    </w:p>
    <w:p>
      <w:pPr>
        <w:pStyle w:val="BodyText"/>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Gens</w:t>
      </w:r>
      <w:r>
        <w:rPr>
          <w:rFonts w:ascii="Open Sans;Arial;Helvetica;sans-serif" w:hAnsi="Open Sans;Arial;Helvetica;sans-serif"/>
          <w:b w:val="false"/>
          <w:i w:val="false"/>
          <w:caps w:val="false"/>
          <w:smallCaps w:val="false"/>
          <w:color w:val="363636"/>
          <w:spacing w:val="0"/>
          <w:sz w:val="23"/>
        </w:rPr>
        <w:t> est féminin quand un adjectif le précède immédiatement, uniquement si l’adjectif a une forme différente au masculin et au féminin.</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vieilles gens</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gens: “g,e,n,s”.</w:t>
      </w:r>
      <w:r>
        <w:rPr>
          <w:rStyle w:val="Emphasis"/>
          <w:rFonts w:ascii="Open Sans;Arial;Helvetica;sans-serif" w:hAnsi="Open Sans;Arial;Helvetica;sans-serif"/>
          <w:b w:val="false"/>
          <w:i w:val="false"/>
          <w:caps w:val="false"/>
          <w:smallCaps w:val="false"/>
          <w:color w:val="363636"/>
          <w:spacing w:val="0"/>
          <w:sz w:val="23"/>
        </w:rPr>
        <w:br/>
        <w:t>Ces bonnes gens</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gens: “g,e,n,s”.</w:t>
      </w:r>
    </w:p>
    <w:p>
      <w:pPr>
        <w:pStyle w:val="BodyText"/>
        <w:widowControl/>
        <w:numPr>
          <w:ilvl w:val="0"/>
          <w:numId w:val="0"/>
        </w:numPr>
        <w:pBd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Dans les autres cas, </w:t>
      </w:r>
      <w:r>
        <w:rPr>
          <w:rStyle w:val="Emphasis"/>
          <w:rFonts w:ascii="Open Sans;Arial;Helvetica;sans-serif" w:hAnsi="Open Sans;Arial;Helvetica;sans-serif"/>
          <w:b w:val="false"/>
          <w:i w:val="false"/>
          <w:caps w:val="false"/>
          <w:smallCaps w:val="false"/>
          <w:color w:val="363636"/>
          <w:spacing w:val="0"/>
          <w:sz w:val="23"/>
        </w:rPr>
        <w:t>gens</w:t>
      </w:r>
      <w:r>
        <w:rPr>
          <w:rFonts w:ascii="Open Sans;Arial;Helvetica;sans-serif" w:hAnsi="Open Sans;Arial;Helvetica;sans-serif"/>
          <w:b w:val="false"/>
          <w:i w:val="false"/>
          <w:caps w:val="false"/>
          <w:smallCaps w:val="false"/>
          <w:color w:val="363636"/>
          <w:spacing w:val="0"/>
          <w:sz w:val="23"/>
        </w:rPr>
        <w:t> est masculin.</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Tous ces braves gens</w:t>
      </w:r>
    </w:p>
    <w:p>
      <w:pPr>
        <w:pStyle w:val="BlockQuotation"/>
        <w:widowControl/>
        <w:numPr>
          <w:ilvl w:val="0"/>
          <w:numId w:val="3"/>
        </w:numPr>
        <w:pBdr/>
        <w:tabs>
          <w:tab w:val="clear" w:pos="709"/>
          <w:tab w:val="left" w:pos="225" w:leader="none"/>
        </w:tabs>
        <w:bidi w:val="0"/>
        <w:spacing w:before="0" w:after="0"/>
        <w:ind w:hanging="0" w:start="225" w:end="0"/>
        <w:jc w:val="start"/>
        <w:rPr/>
      </w:pPr>
      <w:r>
        <w:rPr>
          <w:rStyle w:val="Emphasis"/>
          <w:rFonts w:ascii="Open Sans;Arial;Helvetica;sans-serif" w:hAnsi="Open Sans;Arial;Helvetica;sans-serif"/>
          <w:b w:val="false"/>
          <w:i w:val="false"/>
          <w:caps w:val="false"/>
          <w:smallCaps w:val="false"/>
          <w:color w:val="363636"/>
          <w:spacing w:val="0"/>
          <w:sz w:val="23"/>
        </w:rPr>
        <w:t>gens: “g,e,n,s”.</w:t>
      </w:r>
      <w:r>
        <w:rPr>
          <w:rStyle w:val="Emphasis"/>
          <w:rFonts w:ascii="Open Sans;Arial;Helvetica;sans-serif" w:hAnsi="Open Sans;Arial;Helvetica;sans-serif"/>
          <w:b w:val="false"/>
          <w:i w:val="false"/>
          <w:caps w:val="false"/>
          <w:smallCaps w:val="false"/>
          <w:color w:val="363636"/>
          <w:spacing w:val="0"/>
          <w:sz w:val="23"/>
        </w:rPr>
        <w:br/>
        <w:t>Des gens gentils, instruits</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gens: “g,e,n,s”.</w:t>
      </w:r>
    </w:p>
    <w:p>
      <w:pPr>
        <w:pStyle w:val="Heading4"/>
        <w:widowControl/>
        <w:numPr>
          <w:ilvl w:val="0"/>
          <w:numId w:val="0"/>
        </w:numPr>
        <w:pBdr/>
        <w:bidi w:val="0"/>
        <w:spacing w:lineRule="auto" w:line="432" w:before="0" w:after="0"/>
        <w:ind w:hanging="0" w:start="0" w:end="0"/>
        <w:jc w:val="start"/>
        <w:rPr/>
      </w:pPr>
      <w:r>
        <w:rPr>
          <w:rFonts w:ascii="Open Sans;Arial;Helvetica;sans-serif" w:hAnsi="Open Sans;Arial;Helvetica;sans-serif"/>
          <w:b/>
          <w:i w:val="false"/>
          <w:caps w:val="false"/>
          <w:smallCaps w:val="false"/>
          <w:color w:val="363636"/>
          <w:spacing w:val="0"/>
          <w:sz w:val="23"/>
        </w:rPr>
        <w:t>Les mots </w:t>
      </w:r>
      <w:r>
        <w:rPr>
          <w:rStyle w:val="Emphasis"/>
          <w:rFonts w:ascii="Open Sans;Arial;Helvetica;sans-serif" w:hAnsi="Open Sans;Arial;Helvetica;sans-serif"/>
          <w:b/>
          <w:i w:val="false"/>
          <w:caps w:val="false"/>
          <w:smallCaps w:val="false"/>
          <w:color w:val="363636"/>
          <w:spacing w:val="0"/>
          <w:sz w:val="23"/>
        </w:rPr>
        <w:t>orgue</w:t>
      </w:r>
      <w:r>
        <w:rPr>
          <w:rFonts w:ascii="Open Sans;Arial;Helvetica;sans-serif" w:hAnsi="Open Sans;Arial;Helvetica;sans-serif"/>
          <w:b/>
          <w:i w:val="false"/>
          <w:caps w:val="false"/>
          <w:smallCaps w:val="false"/>
          <w:color w:val="363636"/>
          <w:spacing w:val="0"/>
          <w:sz w:val="23"/>
        </w:rPr>
        <w:t> et </w:t>
      </w:r>
      <w:r>
        <w:rPr>
          <w:rStyle w:val="Emphasis"/>
          <w:rFonts w:ascii="Open Sans;Arial;Helvetica;sans-serif" w:hAnsi="Open Sans;Arial;Helvetica;sans-serif"/>
          <w:b/>
          <w:i w:val="false"/>
          <w:caps w:val="false"/>
          <w:smallCaps w:val="false"/>
          <w:color w:val="363636"/>
          <w:spacing w:val="0"/>
          <w:sz w:val="23"/>
        </w:rPr>
        <w:t>amour</w:t>
      </w:r>
    </w:p>
    <w:p>
      <w:pPr>
        <w:pStyle w:val="BodyText"/>
        <w:widowControl/>
        <w:numPr>
          <w:ilvl w:val="0"/>
          <w:numId w:val="0"/>
        </w:numPr>
        <w:pBd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Les noms </w:t>
      </w:r>
      <w:r>
        <w:rPr>
          <w:rStyle w:val="Emphasis"/>
          <w:rFonts w:ascii="Open Sans;Arial;Helvetica;sans-serif" w:hAnsi="Open Sans;Arial;Helvetica;sans-serif"/>
          <w:b w:val="false"/>
          <w:i w:val="false"/>
          <w:caps w:val="false"/>
          <w:smallCaps w:val="false"/>
          <w:color w:val="363636"/>
          <w:spacing w:val="0"/>
          <w:sz w:val="23"/>
        </w:rPr>
        <w:t>orgue</w:t>
      </w:r>
      <w:r>
        <w:rPr>
          <w:rFonts w:ascii="Open Sans;Arial;Helvetica;sans-serif" w:hAnsi="Open Sans;Arial;Helvetica;sans-serif"/>
          <w:b w:val="false"/>
          <w:i w:val="false"/>
          <w:caps w:val="false"/>
          <w:smallCaps w:val="false"/>
          <w:color w:val="363636"/>
          <w:spacing w:val="0"/>
          <w:sz w:val="23"/>
        </w:rPr>
        <w:t> et </w:t>
      </w:r>
      <w:r>
        <w:rPr>
          <w:rStyle w:val="Emphasis"/>
          <w:rFonts w:ascii="Open Sans;Arial;Helvetica;sans-serif" w:hAnsi="Open Sans;Arial;Helvetica;sans-serif"/>
          <w:b w:val="false"/>
          <w:i w:val="false"/>
          <w:caps w:val="false"/>
          <w:smallCaps w:val="false"/>
          <w:color w:val="363636"/>
          <w:spacing w:val="0"/>
          <w:sz w:val="23"/>
        </w:rPr>
        <w:t>amour</w:t>
      </w:r>
      <w:r>
        <w:rPr>
          <w:rFonts w:ascii="Open Sans;Arial;Helvetica;sans-serif" w:hAnsi="Open Sans;Arial;Helvetica;sans-serif"/>
          <w:b w:val="false"/>
          <w:i w:val="false"/>
          <w:caps w:val="false"/>
          <w:smallCaps w:val="false"/>
          <w:color w:val="363636"/>
          <w:spacing w:val="0"/>
          <w:sz w:val="23"/>
        </w:rPr>
        <w:t> sont masculins, mais ils connaissent tous deux un emploi littéraire au pluriel où leur genre se transforme en féminin.</w:t>
      </w:r>
    </w:p>
    <w:p>
      <w:pPr>
        <w:pStyle w:val="BodyText"/>
        <w:widowControl/>
        <w:numPr>
          <w:ilvl w:val="0"/>
          <w:numId w:val="0"/>
        </w:numPr>
        <w:pBdr/>
        <w:bidi w:val="0"/>
        <w:spacing w:before="0" w:after="7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Ainsi, on dira :</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 orgue à tuyau</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orgue: “o,r,g,u,e”.</w:t>
      </w:r>
      <w:r>
        <w:rPr>
          <w:rStyle w:val="Emphasis"/>
          <w:rFonts w:ascii="Open Sans;Arial;Helvetica;sans-serif" w:hAnsi="Open Sans;Arial;Helvetica;sans-serif"/>
          <w:b w:val="false"/>
          <w:i w:val="false"/>
          <w:caps w:val="false"/>
          <w:smallCaps w:val="false"/>
          <w:color w:val="363636"/>
          <w:spacing w:val="0"/>
          <w:sz w:val="23"/>
        </w:rPr>
        <w:br/>
        <w:t>Le grand amour</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amour: “a,m,o,u,r”.</w:t>
      </w:r>
    </w:p>
    <w:p>
      <w:pPr>
        <w:pStyle w:val="BodyText"/>
        <w:widowControl/>
        <w:numPr>
          <w:ilvl w:val="0"/>
          <w:numId w:val="0"/>
        </w:numPr>
        <w:pBdr/>
        <w:bidi w:val="0"/>
        <w:spacing w:before="0" w:after="7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Mais, dans certains contextes littéraires ou poétiques, on encore dans des textes anciens, on pourra trouver :</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grandes orgues de l’église</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orgues: “o,r,g,u,e,s”.</w:t>
      </w:r>
      <w:r>
        <w:rPr>
          <w:rStyle w:val="Emphasis"/>
          <w:rFonts w:ascii="Open Sans;Arial;Helvetica;sans-serif" w:hAnsi="Open Sans;Arial;Helvetica;sans-serif"/>
          <w:b w:val="false"/>
          <w:i w:val="false"/>
          <w:caps w:val="false"/>
          <w:smallCaps w:val="false"/>
          <w:color w:val="363636"/>
          <w:spacing w:val="0"/>
          <w:sz w:val="23"/>
        </w:rPr>
        <w:br/>
        <w:t>Mes premières amours</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amours: “a,m,o,u,r,s”.</w:t>
      </w:r>
    </w:p>
    <w:p>
      <w:pPr>
        <w:pStyle w:val="BodyText"/>
        <w:widowControl/>
        <w:numPr>
          <w:ilvl w:val="0"/>
          <w:numId w:val="0"/>
        </w:numPr>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Bref, pour connaître le genre des noms, il n’y a pas d’autres moyens que de l’apprendre par cœur. Les exercices vous aideront à mémoriser le genre des noms qui vous posent éventuellement problème.</w:t>
      </w:r>
    </w:p>
    <w:p>
      <w:pPr>
        <w:pStyle w:val="BodyText"/>
        <w:widowControl/>
        <w:bidi w:val="0"/>
        <w:spacing w:before="0" w:after="0"/>
        <w:ind w:hanging="0" w:start="0" w:end="0"/>
        <w:jc w:val="start"/>
        <w:rPr>
          <w:rFonts w:ascii="Open Sans;Arial;Helvetica;sans-serif" w:hAnsi="Open Sans;Arial;Helvetica;sans-serif"/>
          <w:i w:val="false"/>
          <w:caps w:val="false"/>
          <w:smallCaps w:val="false"/>
          <w:strike w:val="false"/>
          <w:dstrike w:val="false"/>
          <w:spacing w:val="0"/>
          <w:sz w:val="23"/>
          <w:u w:val="none"/>
          <w:effect w:val="none"/>
          <w:shd w:fill="auto" w:val="clear"/>
        </w:rPr>
      </w:pPr>
      <w:hyperlink r:id="rId8">
        <w:r>
          <w:rPr>
            <w:rStyle w:val="Hyperlink"/>
            <w:rFonts w:ascii="Open Sans;Arial;Helvetica;sans-serif" w:hAnsi="Open Sans;Arial;Helvetica;sans-serif"/>
            <w:b/>
            <w:bCs/>
            <w:i w:val="false"/>
            <w:caps w:val="false"/>
            <w:smallCaps w:val="false"/>
            <w:strike w:val="false"/>
            <w:dstrike w:val="false"/>
            <w:color w:val="000000"/>
            <w:spacing w:val="0"/>
            <w:sz w:val="23"/>
            <w:u w:val="none"/>
            <w:effect w:val="none"/>
            <w:shd w:fill="auto" w:val="clear"/>
          </w:rPr>
          <w:t>Ponctuation : le point, les deux-points et le point-virgule</w:t>
        </w:r>
      </w:hyperlink>
    </w:p>
    <w:p>
      <w:pPr>
        <w:pStyle w:val="BodyText"/>
        <w:widowControl/>
        <w:bidi w:val="0"/>
        <w:spacing w:before="0" w:after="0"/>
        <w:ind w:hanging="0" w:start="0" w:end="0"/>
        <w:jc w:val="start"/>
        <w:rPr>
          <w:rFonts w:ascii="Open Sans;Arial;Helvetica;sans-serif" w:hAnsi="Open Sans;Arial;Helvetica;sans-serif"/>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val="false"/>
          <w:bCs w:val="false"/>
          <w:i w:val="false"/>
          <w:caps w:val="false"/>
          <w:smallCaps w:val="false"/>
          <w:color w:val="363636"/>
          <w:spacing w:val="0"/>
          <w:sz w:val="23"/>
        </w:rPr>
      </w:r>
    </w:p>
    <w:p>
      <w:pPr>
        <w:pStyle w:val="BodyText"/>
        <w:widowControl/>
        <w:bidi w:val="0"/>
        <w:spacing w:before="0" w:after="0"/>
        <w:ind w:hanging="0" w:start="0" w:end="0"/>
        <w:jc w:val="start"/>
        <w:rPr>
          <w:rFonts w:ascii="Open Sans;Arial;Helvetica;sans-serif" w:hAnsi="Open Sans;Arial;Helvetica;sans-serif"/>
          <w:b w:val="false"/>
          <w:bCs w:val="false"/>
          <w:i w:val="false"/>
          <w:caps w:val="false"/>
          <w:smallCaps w:val="false"/>
          <w:color w:val="363636"/>
          <w:spacing w:val="0"/>
          <w:sz w:val="23"/>
        </w:rPr>
      </w:pP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Le point, les deux-points et le point-virgule sont des signes de ponctuation plus forts que la virgule, vue la semaine dernière. Le point sert à séparer des phrases; les deux-points ou le point-virgule servent à segmenter les phrases (propositions) dans une phrase complexe.</w:t>
      </w:r>
    </w:p>
    <w:p>
      <w:pPr>
        <w:pStyle w:val="Heading4"/>
        <w:widowControl/>
        <w:numPr>
          <w:ilvl w:val="0"/>
          <w:numId w:val="0"/>
        </w:numPr>
        <w:pBdr/>
        <w:bidi w:val="0"/>
        <w:spacing w:lineRule="auto" w:line="432" w:before="375" w:after="225"/>
        <w:ind w:hanging="0" w:start="0" w:end="0"/>
        <w:jc w:val="start"/>
        <w:rPr>
          <w:rFonts w:ascii="Open Sans;Arial;Helvetica;sans-serif" w:hAnsi="Open Sans;Arial;Helvetica;sans-serif"/>
          <w:b/>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Le point final</w:t>
      </w:r>
      <w:bookmarkStart w:id="0" w:name="r1"/>
      <w:bookmarkEnd w:id="0"/>
    </w:p>
    <w:p>
      <w:pPr>
        <w:pStyle w:val="BodyText"/>
        <w:widowControl/>
        <w:numPr>
          <w:ilvl w:val="0"/>
          <w:numId w:val="0"/>
        </w:numPr>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point indique la fin d’une phrase et commande la majuscule au début de la phrase suivante.</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Cet atelier vous sera très utile. Il se donne chaque trimestre</w:t>
      </w:r>
      <w:r>
        <w:rPr>
          <w:rStyle w:val="Strong"/>
          <w:rFonts w:ascii="Open Sans;Arial;Helvetica;sans-serif" w:hAnsi="Open Sans;Arial;Helvetica;sans-serif"/>
          <w:b/>
          <w:i w:val="false"/>
          <w:caps w:val="false"/>
          <w:smallCaps w:val="false"/>
          <w:color w:val="363636"/>
          <w:spacing w:val="0"/>
          <w:sz w:val="23"/>
        </w:rPr>
        <w:t>.</w:t>
      </w:r>
    </w:p>
    <w:p>
      <w:pPr>
        <w:pStyle w:val="BodyText"/>
        <w:widowControl/>
        <w:numPr>
          <w:ilvl w:val="0"/>
          <w:numId w:val="0"/>
        </w:numPr>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On ne met pas de point après un titre ou un sous-titre, ni après une signature.</w:t>
      </w:r>
    </w:p>
    <w:p>
      <w:pPr>
        <w:pStyle w:val="BodyText"/>
        <w:widowControl/>
        <w:numPr>
          <w:ilvl w:val="0"/>
          <w:numId w:val="0"/>
        </w:numPr>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Lorsqu’il y a une citation avec des guillemets, le point final se met à l’intérieur des guillemets si la phrase est indépendante, et à l’extérieur dans le cas contraire.</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 xml:space="preserve">Il lui dit : </w:t>
      </w:r>
      <w:r>
        <w:rPr>
          <w:rStyle w:val="Emphasis"/>
          <w:rFonts w:ascii="Open Sans;Arial;Helvetica;sans-serif" w:hAnsi="Open Sans;Arial;Helvetica;sans-serif"/>
          <w:b w:val="false"/>
          <w:i w:val="false"/>
          <w:caps w:val="false"/>
          <w:smallCaps w:val="false"/>
          <w:color w:val="363636"/>
          <w:spacing w:val="0"/>
          <w:sz w:val="23"/>
        </w:rPr>
        <w:t>guillemet,</w:t>
      </w:r>
      <w:r>
        <w:rPr>
          <w:rStyle w:val="Emphasis"/>
          <w:rFonts w:ascii="Open Sans;Arial;Helvetica;sans-serif" w:hAnsi="Open Sans;Arial;Helvetica;sans-serif"/>
          <w:b w:val="false"/>
          <w:i w:val="false"/>
          <w:caps w:val="false"/>
          <w:smallCaps w:val="false"/>
          <w:color w:val="363636"/>
          <w:spacing w:val="0"/>
          <w:sz w:val="23"/>
        </w:rPr>
        <w:t> Tu peux y aller</w:t>
      </w:r>
      <w:r>
        <w:rPr>
          <w:rStyle w:val="Strong"/>
          <w:rFonts w:ascii="Open Sans;Arial;Helvetica;sans-serif" w:hAnsi="Open Sans;Arial;Helvetica;sans-serif"/>
          <w:caps w:val="false"/>
          <w:smallCaps w:val="false"/>
          <w:color w:val="363636"/>
          <w:spacing w:val="0"/>
          <w:sz w:val="23"/>
        </w:rPr>
        <w:t>,</w:t>
      </w:r>
      <w:r>
        <w:rPr>
          <w:rStyle w:val="Strong"/>
          <w:rFonts w:ascii="Open Sans;Arial;Helvetica;sans-serif" w:hAnsi="Open Sans;Arial;Helvetica;sans-serif"/>
          <w:b/>
          <w:i w:val="false"/>
          <w:caps w:val="false"/>
          <w:smallCaps w:val="false"/>
          <w:color w:val="363636"/>
          <w:spacing w:val="0"/>
          <w:sz w:val="23"/>
        </w:rPr>
        <w:t xml:space="preserve"> </w:t>
      </w:r>
      <w:r>
        <w:rPr>
          <w:rStyle w:val="Strong"/>
          <w:rFonts w:ascii="Open Sans;Arial;Helvetica;sans-serif" w:hAnsi="Open Sans;Arial;Helvetica;sans-serif"/>
          <w:b/>
          <w:i w:val="false"/>
          <w:caps w:val="false"/>
          <w:smallCaps w:val="false"/>
          <w:color w:val="363636"/>
          <w:spacing w:val="0"/>
          <w:sz w:val="23"/>
        </w:rPr>
        <w:t>point final. Guillemet</w:t>
      </w:r>
      <w:r>
        <w:rPr>
          <w:rStyle w:val="Emphasis"/>
          <w:rFonts w:ascii="Open Sans;Arial;Helvetica;sans-serif" w:hAnsi="Open Sans;Arial;Helvetica;sans-serif"/>
          <w:b w:val="false"/>
          <w:i w:val="false"/>
          <w:caps w:val="false"/>
          <w:smallCaps w:val="false"/>
          <w:color w:val="363636"/>
          <w:spacing w:val="0"/>
          <w:sz w:val="23"/>
        </w:rPr>
        <w:br/>
        <w:t xml:space="preserve">Selon l’auteur de cette étude, </w:t>
      </w:r>
      <w:r>
        <w:rPr>
          <w:rStyle w:val="Emphasis"/>
          <w:rFonts w:ascii="Open Sans;Arial;Helvetica;sans-serif" w:hAnsi="Open Sans;Arial;Helvetica;sans-serif"/>
          <w:b w:val="false"/>
          <w:i w:val="false"/>
          <w:caps w:val="false"/>
          <w:smallCaps w:val="false"/>
          <w:color w:val="363636"/>
          <w:spacing w:val="0"/>
          <w:sz w:val="23"/>
        </w:rPr>
        <w:t>guillemet</w:t>
      </w:r>
      <w:r>
        <w:rPr>
          <w:rStyle w:val="Emphasis"/>
          <w:rFonts w:ascii="Open Sans;Arial;Helvetica;sans-serif" w:hAnsi="Open Sans;Arial;Helvetica;sans-serif"/>
          <w:b w:val="false"/>
          <w:i w:val="false"/>
          <w:caps w:val="false"/>
          <w:smallCaps w:val="false"/>
          <w:color w:val="363636"/>
          <w:spacing w:val="0"/>
          <w:sz w:val="23"/>
        </w:rPr>
        <w:t xml:space="preserve"> il est important de varier son alimentation, </w:t>
      </w:r>
      <w:r>
        <w:rPr>
          <w:rStyle w:val="Emphasis"/>
          <w:rFonts w:ascii="Open Sans;Arial;Helvetica;sans-serif" w:hAnsi="Open Sans;Arial;Helvetica;sans-serif"/>
          <w:b w:val="false"/>
          <w:i w:val="false"/>
          <w:caps w:val="false"/>
          <w:smallCaps w:val="false"/>
          <w:color w:val="363636"/>
          <w:spacing w:val="0"/>
          <w:sz w:val="23"/>
        </w:rPr>
        <w:t>guillemet</w:t>
      </w:r>
      <w:r>
        <w:rPr>
          <w:rStyle w:val="Strong"/>
          <w:rFonts w:ascii="Open Sans;Arial;Helvetica;sans-serif" w:hAnsi="Open Sans;Arial;Helvetica;sans-serif"/>
          <w:caps w:val="false"/>
          <w:smallCaps w:val="false"/>
          <w:color w:val="363636"/>
          <w:spacing w:val="0"/>
          <w:sz w:val="23"/>
        </w:rPr>
        <w:t>.</w:t>
      </w:r>
      <w:r>
        <w:rPr>
          <w:rStyle w:val="Strong"/>
          <w:rFonts w:ascii="Open Sans;Arial;Helvetica;sans-serif" w:hAnsi="Open Sans;Arial;Helvetica;sans-serif"/>
          <w:b/>
          <w:i w:val="false"/>
          <w:caps w:val="false"/>
          <w:smallCaps w:val="false"/>
          <w:color w:val="363636"/>
          <w:spacing w:val="0"/>
          <w:sz w:val="23"/>
        </w:rPr>
        <w:t xml:space="preserve"> Point Final</w:t>
      </w:r>
    </w:p>
    <w:p>
      <w:pPr>
        <w:pStyle w:val="BodyText"/>
        <w:widowControl/>
        <w:numPr>
          <w:ilvl w:val="0"/>
          <w:numId w:val="0"/>
        </w:numPr>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 xml:space="preserve">C’est la même chose avec l’utilisation de parenthèses, </w:t>
      </w:r>
      <w:r>
        <w:rPr>
          <w:rFonts w:ascii="Open Sans;Arial;Helvetica;sans-serif" w:hAnsi="Open Sans;Arial;Helvetica;sans-serif"/>
          <w:b w:val="false"/>
          <w:i w:val="false"/>
          <w:caps w:val="false"/>
          <w:smallCaps w:val="false"/>
          <w:color w:val="363636"/>
          <w:spacing w:val="0"/>
          <w:sz w:val="23"/>
        </w:rPr>
        <w:t>point final.</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 xml:space="preserve">Elle lui a répété qu’elle l’aimait , </w:t>
      </w:r>
      <w:r>
        <w:rPr>
          <w:rStyle w:val="Emphasis"/>
          <w:rFonts w:ascii="Open Sans;Arial;Helvetica;sans-serif" w:hAnsi="Open Sans;Arial;Helvetica;sans-serif"/>
          <w:b w:val="false"/>
          <w:i w:val="false"/>
          <w:caps w:val="false"/>
          <w:smallCaps w:val="false"/>
          <w:color w:val="363636"/>
          <w:spacing w:val="0"/>
          <w:sz w:val="23"/>
        </w:rPr>
        <w:t xml:space="preserve">parenthèse, </w:t>
      </w:r>
      <w:r>
        <w:rPr>
          <w:rStyle w:val="Emphasis"/>
          <w:rFonts w:ascii="Open Sans;Arial;Helvetica;sans-serif" w:hAnsi="Open Sans;Arial;Helvetica;sans-serif"/>
          <w:b w:val="false"/>
          <w:i w:val="false"/>
          <w:caps w:val="false"/>
          <w:smallCaps w:val="false"/>
          <w:color w:val="363636"/>
          <w:spacing w:val="0"/>
          <w:sz w:val="23"/>
        </w:rPr>
        <w:t xml:space="preserve">pour la quatrième fois, </w:t>
      </w:r>
      <w:r>
        <w:rPr>
          <w:rStyle w:val="Emphasis"/>
          <w:rFonts w:ascii="Open Sans;Arial;Helvetica;sans-serif" w:hAnsi="Open Sans;Arial;Helvetica;sans-serif"/>
          <w:b w:val="false"/>
          <w:i w:val="false"/>
          <w:caps w:val="false"/>
          <w:smallCaps w:val="false"/>
          <w:color w:val="363636"/>
          <w:spacing w:val="0"/>
          <w:sz w:val="23"/>
        </w:rPr>
        <w:t>parenthèse</w:t>
      </w:r>
      <w:r>
        <w:rPr>
          <w:rStyle w:val="Strong"/>
          <w:rFonts w:ascii="Open Sans;Arial;Helvetica;sans-serif" w:hAnsi="Open Sans;Arial;Helvetica;sans-serif"/>
          <w:caps w:val="false"/>
          <w:smallCaps w:val="false"/>
          <w:color w:val="363636"/>
          <w:spacing w:val="0"/>
          <w:sz w:val="23"/>
        </w:rPr>
        <w:t>,</w:t>
      </w:r>
      <w:r>
        <w:rPr>
          <w:rStyle w:val="Strong"/>
          <w:rFonts w:ascii="Open Sans;Arial;Helvetica;sans-serif" w:hAnsi="Open Sans;Arial;Helvetica;sans-serif"/>
          <w:b/>
          <w:i w:val="false"/>
          <w:caps w:val="false"/>
          <w:smallCaps w:val="false"/>
          <w:color w:val="363636"/>
          <w:spacing w:val="0"/>
          <w:sz w:val="23"/>
        </w:rPr>
        <w:t xml:space="preserve"> point final.</w:t>
      </w:r>
      <w:r>
        <w:rPr>
          <w:rStyle w:val="Emphasis"/>
          <w:rFonts w:ascii="Open Sans;Arial;Helvetica;sans-serif" w:hAnsi="Open Sans;Arial;Helvetica;sans-serif"/>
          <w:b w:val="false"/>
          <w:i w:val="false"/>
          <w:caps w:val="false"/>
          <w:smallCaps w:val="false"/>
          <w:color w:val="363636"/>
          <w:spacing w:val="0"/>
          <w:sz w:val="23"/>
        </w:rPr>
        <w:br/>
        <w:t xml:space="preserve">Elle lui a répété qu’elle l’aimait, </w:t>
      </w:r>
      <w:r>
        <w:rPr>
          <w:rStyle w:val="Strong"/>
          <w:rFonts w:ascii="Open Sans;Arial;Helvetica;sans-serif" w:hAnsi="Open Sans;Arial;Helvetica;sans-serif"/>
          <w:b/>
          <w:i w:val="false"/>
          <w:caps w:val="false"/>
          <w:smallCaps w:val="false"/>
          <w:color w:val="363636"/>
          <w:spacing w:val="0"/>
          <w:sz w:val="23"/>
        </w:rPr>
        <w:t>point final.</w:t>
      </w:r>
      <w:r>
        <w:rPr>
          <w:rStyle w:val="Emphasis"/>
          <w:rFonts w:ascii="Open Sans;Arial;Helvetica;sans-serif" w:hAnsi="Open Sans;Arial;Helvetica;sans-serif"/>
          <w:b w:val="false"/>
          <w:i w:val="false"/>
          <w:caps w:val="false"/>
          <w:smallCaps w:val="false"/>
          <w:color w:val="363636"/>
          <w:spacing w:val="0"/>
          <w:sz w:val="23"/>
        </w:rPr>
        <w:t xml:space="preserve"> </w:t>
      </w:r>
      <w:r>
        <w:rPr>
          <w:rStyle w:val="Emphasis"/>
          <w:rFonts w:ascii="Open Sans;Arial;Helvetica;sans-serif" w:hAnsi="Open Sans;Arial;Helvetica;sans-serif"/>
          <w:b w:val="false"/>
          <w:i w:val="false"/>
          <w:caps w:val="false"/>
          <w:smallCaps w:val="false"/>
          <w:color w:val="363636"/>
          <w:spacing w:val="0"/>
          <w:sz w:val="23"/>
        </w:rPr>
        <w:t xml:space="preserve">Parenthèse, </w:t>
      </w:r>
      <w:r>
        <w:rPr>
          <w:rStyle w:val="Emphasis"/>
          <w:rFonts w:ascii="Open Sans;Arial;Helvetica;sans-serif" w:hAnsi="Open Sans;Arial;Helvetica;sans-serif"/>
          <w:b w:val="false"/>
          <w:i w:val="false"/>
          <w:caps w:val="false"/>
          <w:smallCaps w:val="false"/>
          <w:color w:val="363636"/>
          <w:spacing w:val="0"/>
          <w:sz w:val="23"/>
        </w:rPr>
        <w:t>C’est la quatrième fois</w:t>
      </w:r>
      <w:r>
        <w:rPr>
          <w:rStyle w:val="Strong"/>
          <w:rFonts w:ascii="Open Sans;Arial;Helvetica;sans-serif" w:hAnsi="Open Sans;Arial;Helvetica;sans-serif"/>
          <w:caps w:val="false"/>
          <w:smallCaps w:val="false"/>
          <w:color w:val="363636"/>
          <w:spacing w:val="0"/>
          <w:sz w:val="23"/>
        </w:rPr>
        <w:t>,</w:t>
      </w:r>
      <w:r>
        <w:rPr>
          <w:rStyle w:val="Strong"/>
          <w:rFonts w:ascii="Open Sans;Arial;Helvetica;sans-serif" w:hAnsi="Open Sans;Arial;Helvetica;sans-serif"/>
          <w:b/>
          <w:i w:val="false"/>
          <w:caps w:val="false"/>
          <w:smallCaps w:val="false"/>
          <w:color w:val="363636"/>
          <w:spacing w:val="0"/>
          <w:sz w:val="23"/>
        </w:rPr>
        <w:t xml:space="preserve"> </w:t>
      </w:r>
      <w:r>
        <w:rPr>
          <w:rStyle w:val="Strong"/>
          <w:rFonts w:ascii="Open Sans;Arial;Helvetica;sans-serif" w:hAnsi="Open Sans;Arial;Helvetica;sans-serif"/>
          <w:b/>
          <w:i w:val="false"/>
          <w:caps w:val="false"/>
          <w:smallCaps w:val="false"/>
          <w:color w:val="363636"/>
          <w:spacing w:val="0"/>
          <w:sz w:val="23"/>
        </w:rPr>
        <w:t xml:space="preserve">point final.  </w:t>
      </w:r>
      <w:r>
        <w:rPr>
          <w:rStyle w:val="Emphasis"/>
          <w:rFonts w:ascii="Open Sans;Arial;Helvetica;sans-serif" w:hAnsi="Open Sans;Arial;Helvetica;sans-serif"/>
          <w:b w:val="false"/>
          <w:i w:val="false"/>
          <w:caps w:val="false"/>
          <w:smallCaps w:val="false"/>
          <w:color w:val="363636"/>
          <w:spacing w:val="0"/>
          <w:sz w:val="23"/>
        </w:rPr>
        <w:t>parenthèse</w:t>
      </w:r>
    </w:p>
    <w:p>
      <w:pPr>
        <w:pStyle w:val="BodyText"/>
        <w:widowControl/>
        <w:numPr>
          <w:ilvl w:val="0"/>
          <w:numId w:val="0"/>
        </w:numPr>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Dans le cas d’une note de bas de page ou autre type d’appel de note, celui-ci se place avant le point final ou le guillemet terminant une citation.</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 xml:space="preserve">Je vous invite à lire le mode d’emploi, </w:t>
      </w:r>
      <w:r>
        <w:rPr>
          <w:rStyle w:val="Strong"/>
          <w:rFonts w:ascii="Open Sans;Arial;Helvetica;sans-serif" w:hAnsi="Open Sans;Arial;Helvetica;sans-serif"/>
          <w:b/>
          <w:i w:val="false"/>
          <w:caps w:val="false"/>
          <w:smallCaps w:val="false"/>
          <w:color w:val="363636"/>
          <w:spacing w:val="0"/>
          <w:sz w:val="23"/>
        </w:rPr>
        <w:t>point final.</w:t>
      </w:r>
      <w:r>
        <w:rPr>
          <w:rStyle w:val="Emphasis"/>
          <w:rFonts w:ascii="Open Sans;Arial;Helvetica;sans-serif" w:hAnsi="Open Sans;Arial;Helvetica;sans-serif"/>
          <w:b w:val="false"/>
          <w:i w:val="false"/>
          <w:caps w:val="false"/>
          <w:smallCaps w:val="false"/>
          <w:color w:val="363636"/>
          <w:spacing w:val="0"/>
          <w:sz w:val="23"/>
        </w:rPr>
        <w:br/>
        <w:t>Guillemet, Je préfère l’informatique</w:t>
      </w:r>
      <w:bookmarkStart w:id="1" w:name="r1b"/>
      <w:bookmarkEnd w:id="1"/>
      <w:r>
        <w:rPr>
          <w:rStyle w:val="Emphasis"/>
          <w:rFonts w:ascii="Open Sans;Arial;Helvetica;sans-serif" w:hAnsi="Open Sans;Arial;Helvetica;sans-serif"/>
          <w:b w:val="false"/>
          <w:i w:val="false"/>
          <w:caps w:val="false"/>
          <w:smallCaps w:val="false"/>
          <w:color w:val="363636"/>
          <w:spacing w:val="0"/>
          <w:sz w:val="23"/>
        </w:rPr>
        <w:t xml:space="preserve">, guillemet, dit-il à ses parents, </w:t>
      </w:r>
      <w:r>
        <w:rPr>
          <w:rStyle w:val="Strong"/>
          <w:rFonts w:ascii="Open Sans;Arial;Helvetica;sans-serif" w:hAnsi="Open Sans;Arial;Helvetica;sans-serif"/>
          <w:b/>
          <w:i w:val="false"/>
          <w:caps w:val="false"/>
          <w:smallCaps w:val="false"/>
          <w:color w:val="363636"/>
          <w:spacing w:val="0"/>
          <w:sz w:val="23"/>
        </w:rPr>
        <w:t>point final.</w:t>
      </w:r>
      <w:r>
        <w:rPr>
          <w:rStyle w:val="Emphasis"/>
          <w:rFonts w:ascii="Open Sans;Arial;Helvetica;sans-serif" w:hAnsi="Open Sans;Arial;Helvetica;sans-serif"/>
          <w:b w:val="false"/>
          <w:i w:val="false"/>
          <w:caps w:val="false"/>
          <w:smallCaps w:val="false"/>
          <w:color w:val="363636"/>
          <w:spacing w:val="0"/>
          <w:sz w:val="23"/>
        </w:rPr>
        <w:t xml:space="preserve"> </w:t>
      </w:r>
    </w:p>
    <w:p>
      <w:pPr>
        <w:pStyle w:val="Heading4"/>
        <w:widowControl/>
        <w:numPr>
          <w:ilvl w:val="0"/>
          <w:numId w:val="0"/>
        </w:numPr>
        <w:pBdr/>
        <w:bidi w:val="0"/>
        <w:spacing w:lineRule="auto" w:line="432" w:before="375" w:after="225"/>
        <w:ind w:hanging="0" w:start="0" w:end="0"/>
        <w:jc w:val="start"/>
        <w:rPr>
          <w:rFonts w:ascii="Open Sans;Arial;Helvetica;sans-serif" w:hAnsi="Open Sans;Arial;Helvetica;sans-serif"/>
          <w:b/>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Le point-virgule</w:t>
      </w:r>
    </w:p>
    <w:p>
      <w:pPr>
        <w:pStyle w:val="BodyText"/>
        <w:widowControl/>
        <w:numPr>
          <w:ilvl w:val="0"/>
          <w:numId w:val="0"/>
        </w:numPr>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Rappelons d’abord que les signes de ponctuation servent parfois à reproduire les pauses de la langue orale. Comme pour tous les signes de ponctuation, il ne faut pas abuser du point-virgule.</w:t>
      </w:r>
    </w:p>
    <w:p>
      <w:pPr>
        <w:pStyle w:val="BodyText"/>
        <w:widowControl/>
        <w:numPr>
          <w:ilvl w:val="0"/>
          <w:numId w:val="0"/>
        </w:numPr>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point-virgule marque une pause de moyenne durée. D’une manière générale, il s’emploie pour séparer des phrases (propositions) qui ont un lien entre elles à l’intérieur d’une longue phrase.</w:t>
      </w:r>
    </w:p>
    <w:p>
      <w:pPr>
        <w:pStyle w:val="BodyText"/>
        <w:widowControl/>
        <w:numPr>
          <w:ilvl w:val="0"/>
          <w:numId w:val="0"/>
        </w:numPr>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Du point de vue de la typographie, on ne met pas d’espace devant le point-virgule.</w:t>
      </w:r>
    </w:p>
    <w:p>
      <w:pPr>
        <w:pStyle w:val="BodyText"/>
        <w:widowControl/>
        <w:numPr>
          <w:ilvl w:val="0"/>
          <w:numId w:val="0"/>
        </w:numPr>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point-virgule est employé pour séparer dans une phrase les parties, dont au moins une est déjà subdivisée par la virgule.</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 que ses supérieurs apprécient, c’est la compétence de Lucien</w:t>
      </w:r>
      <w:r>
        <w:rPr>
          <w:rStyle w:val="Strong"/>
          <w:rFonts w:ascii="Open Sans;Arial;Helvetica;sans-serif" w:hAnsi="Open Sans;Arial;Helvetica;sans-serif"/>
          <w:caps w:val="false"/>
          <w:smallCaps w:val="false"/>
          <w:color w:val="363636"/>
          <w:spacing w:val="0"/>
          <w:sz w:val="23"/>
        </w:rPr>
        <w:t>,</w:t>
      </w:r>
      <w:r>
        <w:rPr>
          <w:rStyle w:val="Strong"/>
          <w:rFonts w:ascii="Open Sans;Arial;Helvetica;sans-serif" w:hAnsi="Open Sans;Arial;Helvetica;sans-serif"/>
          <w:b/>
          <w:i w:val="false"/>
          <w:caps w:val="false"/>
          <w:smallCaps w:val="false"/>
          <w:color w:val="363636"/>
          <w:spacing w:val="0"/>
          <w:sz w:val="23"/>
        </w:rPr>
        <w:t xml:space="preserve"> point-virgule,</w:t>
      </w:r>
      <w:r>
        <w:rPr>
          <w:rStyle w:val="Emphasis"/>
          <w:rFonts w:ascii="Open Sans;Arial;Helvetica;sans-serif" w:hAnsi="Open Sans;Arial;Helvetica;sans-serif"/>
          <w:b w:val="false"/>
          <w:i w:val="false"/>
          <w:caps w:val="false"/>
          <w:smallCaps w:val="false"/>
          <w:color w:val="363636"/>
          <w:spacing w:val="0"/>
          <w:sz w:val="23"/>
        </w:rPr>
        <w:t> ce qu’ils ne peuvent admettre, ce sont ses nombreux retards.</w:t>
      </w:r>
    </w:p>
    <w:p>
      <w:pPr>
        <w:pStyle w:val="BodyText"/>
        <w:widowControl/>
        <w:numPr>
          <w:ilvl w:val="0"/>
          <w:numId w:val="0"/>
        </w:numPr>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Il est employé pour séparer des propositions de même nature qui ont une certaine longueur.</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tâche de la direction est de gérer l’école</w:t>
      </w:r>
      <w:r>
        <w:rPr>
          <w:rStyle w:val="Strong"/>
          <w:rFonts w:ascii="Open Sans;Arial;Helvetica;sans-serif" w:hAnsi="Open Sans;Arial;Helvetica;sans-serif"/>
          <w:caps w:val="false"/>
          <w:smallCaps w:val="false"/>
          <w:color w:val="363636"/>
          <w:spacing w:val="0"/>
          <w:sz w:val="23"/>
        </w:rPr>
        <w:t>,</w:t>
      </w:r>
      <w:r>
        <w:rPr>
          <w:rStyle w:val="Strong"/>
          <w:rFonts w:ascii="Open Sans;Arial;Helvetica;sans-serif" w:hAnsi="Open Sans;Arial;Helvetica;sans-serif"/>
          <w:b/>
          <w:i w:val="false"/>
          <w:caps w:val="false"/>
          <w:smallCaps w:val="false"/>
          <w:color w:val="363636"/>
          <w:spacing w:val="0"/>
          <w:sz w:val="23"/>
        </w:rPr>
        <w:t>point-virgule,</w:t>
      </w:r>
      <w:r>
        <w:rPr>
          <w:rStyle w:val="Emphasis"/>
          <w:rFonts w:ascii="Open Sans;Arial;Helvetica;sans-serif" w:hAnsi="Open Sans;Arial;Helvetica;sans-serif"/>
          <w:b w:val="false"/>
          <w:i w:val="false"/>
          <w:caps w:val="false"/>
          <w:smallCaps w:val="false"/>
          <w:color w:val="363636"/>
          <w:spacing w:val="0"/>
          <w:sz w:val="23"/>
        </w:rPr>
        <w:t> celle des professeurs, d’enseigner.</w:t>
      </w:r>
    </w:p>
    <w:p>
      <w:pPr>
        <w:pStyle w:val="BodyText"/>
        <w:widowControl/>
        <w:numPr>
          <w:ilvl w:val="0"/>
          <w:numId w:val="0"/>
        </w:numPr>
        <w:pBdr/>
        <w:bidi w:val="0"/>
        <w:spacing w:before="0" w:after="7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Il est employé à la fin des différentes parties d’une énumération :</w:t>
      </w:r>
    </w:p>
    <w:p>
      <w:pPr>
        <w:pStyle w:val="BodyText"/>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points à l’ordre du jour de la réunion sont les suivants :</w:t>
      </w:r>
    </w:p>
    <w:p>
      <w:pPr>
        <w:pStyle w:val="BlockQuotation"/>
        <w:widowControl/>
        <w:numPr>
          <w:ilvl w:val="1"/>
          <w:numId w:val="4"/>
        </w:numPr>
        <w:pBdr/>
        <w:tabs>
          <w:tab w:val="clear" w:pos="709"/>
          <w:tab w:val="left" w:pos="450" w:leader="none"/>
        </w:tabs>
        <w:bidi w:val="0"/>
        <w:spacing w:before="0" w:after="0"/>
        <w:ind w:hanging="0" w:start="450" w:end="0"/>
        <w:jc w:val="start"/>
        <w:rPr/>
      </w:pPr>
      <w:r>
        <w:rPr>
          <w:rStyle w:val="Emphasis"/>
          <w:rFonts w:ascii="Open Sans;Arial;Helvetica;sans-serif" w:hAnsi="Open Sans;Arial;Helvetica;sans-serif"/>
          <w:b w:val="false"/>
          <w:i w:val="false"/>
          <w:caps w:val="false"/>
          <w:smallCaps w:val="false"/>
          <w:color w:val="363636"/>
          <w:spacing w:val="0"/>
          <w:sz w:val="23"/>
        </w:rPr>
        <w:t xml:space="preserve">la rédaction d’un rapport, </w:t>
      </w:r>
      <w:r>
        <w:rPr>
          <w:rStyle w:val="Strong"/>
          <w:rFonts w:ascii="Open Sans;Arial;Helvetica;sans-serif" w:hAnsi="Open Sans;Arial;Helvetica;sans-serif"/>
          <w:b/>
          <w:i w:val="false"/>
          <w:caps w:val="false"/>
          <w:smallCaps w:val="false"/>
          <w:color w:val="363636"/>
          <w:spacing w:val="0"/>
          <w:sz w:val="23"/>
        </w:rPr>
        <w:t>point-virgule.</w:t>
      </w:r>
    </w:p>
    <w:p>
      <w:pPr>
        <w:pStyle w:val="BlockQuotation"/>
        <w:widowControl/>
        <w:numPr>
          <w:ilvl w:val="1"/>
          <w:numId w:val="4"/>
        </w:numPr>
        <w:pBdr/>
        <w:tabs>
          <w:tab w:val="clear" w:pos="709"/>
          <w:tab w:val="left" w:pos="450" w:leader="none"/>
        </w:tabs>
        <w:bidi w:val="0"/>
        <w:spacing w:before="0" w:after="0"/>
        <w:ind w:hanging="0" w:start="450" w:end="0"/>
        <w:jc w:val="start"/>
        <w:rPr/>
      </w:pPr>
      <w:r>
        <w:rPr>
          <w:rStyle w:val="Emphasis"/>
          <w:rFonts w:ascii="Open Sans;Arial;Helvetica;sans-serif" w:hAnsi="Open Sans;Arial;Helvetica;sans-serif"/>
          <w:b w:val="false"/>
          <w:i w:val="false"/>
          <w:caps w:val="false"/>
          <w:smallCaps w:val="false"/>
          <w:color w:val="363636"/>
          <w:spacing w:val="0"/>
          <w:sz w:val="23"/>
        </w:rPr>
        <w:t>la création d’un comité</w:t>
      </w:r>
      <w:r>
        <w:rPr>
          <w:rStyle w:val="Strong"/>
          <w:rFonts w:ascii="Open Sans;Arial;Helvetica;sans-serif" w:hAnsi="Open Sans;Arial;Helvetica;sans-serif"/>
          <w:caps w:val="false"/>
          <w:smallCaps w:val="false"/>
          <w:color w:val="363636"/>
          <w:spacing w:val="0"/>
          <w:sz w:val="23"/>
        </w:rPr>
        <w:t>,</w:t>
      </w:r>
      <w:r>
        <w:rPr>
          <w:rStyle w:val="Strong"/>
          <w:rFonts w:ascii="Open Sans;Arial;Helvetica;sans-serif" w:hAnsi="Open Sans;Arial;Helvetica;sans-serif"/>
          <w:b/>
          <w:i w:val="false"/>
          <w:caps w:val="false"/>
          <w:smallCaps w:val="false"/>
          <w:color w:val="363636"/>
          <w:spacing w:val="0"/>
          <w:sz w:val="23"/>
        </w:rPr>
        <w:t xml:space="preserve"> point-virgule.</w:t>
      </w:r>
    </w:p>
    <w:p>
      <w:pPr>
        <w:pStyle w:val="BlockQuotation"/>
        <w:widowControl/>
        <w:numPr>
          <w:ilvl w:val="1"/>
          <w:numId w:val="4"/>
        </w:numPr>
        <w:pBdr/>
        <w:tabs>
          <w:tab w:val="clear" w:pos="709"/>
          <w:tab w:val="left" w:pos="450" w:leader="none"/>
        </w:tabs>
        <w:bidi w:val="0"/>
        <w:spacing w:before="0" w:after="0"/>
        <w:ind w:hanging="0" w:start="450" w:end="0"/>
        <w:jc w:val="start"/>
        <w:rPr/>
      </w:pPr>
      <w:r>
        <w:rPr>
          <w:rStyle w:val="Emphasis"/>
          <w:rFonts w:ascii="Open Sans;Arial;Helvetica;sans-serif" w:hAnsi="Open Sans;Arial;Helvetica;sans-serif"/>
          <w:b w:val="false"/>
          <w:i w:val="false"/>
          <w:caps w:val="false"/>
          <w:smallCaps w:val="false"/>
          <w:color w:val="363636"/>
          <w:spacing w:val="0"/>
          <w:sz w:val="23"/>
        </w:rPr>
        <w:t xml:space="preserve">l’embauche d’une ressource supplémentaire, </w:t>
      </w:r>
      <w:r>
        <w:rPr>
          <w:rStyle w:val="Emphasis"/>
          <w:rFonts w:ascii="Open Sans;Arial;Helvetica;sans-serif" w:hAnsi="Open Sans;Arial;Helvetica;sans-serif"/>
          <w:b w:val="false"/>
          <w:i w:val="false"/>
          <w:caps w:val="false"/>
          <w:smallCaps w:val="false"/>
          <w:color w:val="363636"/>
          <w:spacing w:val="0"/>
          <w:sz w:val="23"/>
        </w:rPr>
        <w:t>point final.</w:t>
      </w:r>
    </w:p>
    <w:p>
      <w:pPr>
        <w:pStyle w:val="BodyText"/>
        <w:widowControl/>
        <w:numPr>
          <w:ilvl w:val="0"/>
          <w:numId w:val="0"/>
        </w:numPr>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 xml:space="preserve">Il est employé à l’intérieur d’une phrase quand le sujet des verbes change, </w:t>
      </w:r>
      <w:r>
        <w:rPr>
          <w:rFonts w:ascii="Open Sans;Arial;Helvetica;sans-serif" w:hAnsi="Open Sans;Arial;Helvetica;sans-serif"/>
          <w:b/>
          <w:i w:val="false"/>
          <w:caps w:val="false"/>
          <w:smallCaps w:val="false"/>
          <w:color w:val="363636"/>
          <w:spacing w:val="0"/>
          <w:sz w:val="23"/>
        </w:rPr>
        <w:t>point-virgule,</w:t>
      </w:r>
      <w:r>
        <w:rPr>
          <w:rFonts w:ascii="Open Sans;Arial;Helvetica;sans-serif" w:hAnsi="Open Sans;Arial;Helvetica;sans-serif"/>
          <w:b w:val="false"/>
          <w:i w:val="false"/>
          <w:caps w:val="false"/>
          <w:smallCaps w:val="false"/>
          <w:color w:val="363636"/>
          <w:spacing w:val="0"/>
          <w:sz w:val="23"/>
        </w:rPr>
        <w:t xml:space="preserve"> il sépare alors deux aspects d’une même idée.</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 colis doit partir aujourd’hui</w:t>
      </w:r>
      <w:r>
        <w:rPr>
          <w:rStyle w:val="Strong"/>
          <w:rFonts w:ascii="Open Sans;Arial;Helvetica;sans-serif" w:hAnsi="Open Sans;Arial;Helvetica;sans-serif"/>
          <w:caps w:val="false"/>
          <w:smallCaps w:val="false"/>
          <w:color w:val="363636"/>
          <w:spacing w:val="0"/>
          <w:sz w:val="23"/>
        </w:rPr>
        <w:t>,</w:t>
      </w:r>
      <w:r>
        <w:rPr>
          <w:rStyle w:val="Strong"/>
          <w:rFonts w:ascii="Open Sans;Arial;Helvetica;sans-serif" w:hAnsi="Open Sans;Arial;Helvetica;sans-serif"/>
          <w:b/>
          <w:i w:val="false"/>
          <w:caps w:val="false"/>
          <w:smallCaps w:val="false"/>
          <w:color w:val="363636"/>
          <w:spacing w:val="0"/>
          <w:sz w:val="23"/>
        </w:rPr>
        <w:t xml:space="preserve"> point-virgule,</w:t>
      </w:r>
      <w:r>
        <w:rPr>
          <w:rStyle w:val="Emphasis"/>
          <w:rFonts w:ascii="Open Sans;Arial;Helvetica;sans-serif" w:hAnsi="Open Sans;Arial;Helvetica;sans-serif"/>
          <w:b w:val="false"/>
          <w:i w:val="false"/>
          <w:caps w:val="false"/>
          <w:smallCaps w:val="false"/>
          <w:color w:val="363636"/>
          <w:spacing w:val="0"/>
          <w:sz w:val="23"/>
        </w:rPr>
        <w:t> un retard ne serait pas apprécié.</w:t>
      </w:r>
    </w:p>
    <w:p>
      <w:pPr>
        <w:pStyle w:val="BodyText"/>
        <w:widowControl/>
        <w:numPr>
          <w:ilvl w:val="0"/>
          <w:numId w:val="0"/>
        </w:numPr>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Il est aussi employé pour séparer des propositions exprimant une opposition ou une comparaison.</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Sa mère l’a mise en garde</w:t>
      </w:r>
      <w:r>
        <w:rPr>
          <w:rStyle w:val="Strong"/>
          <w:rFonts w:ascii="Open Sans;Arial;Helvetica;sans-serif" w:hAnsi="Open Sans;Arial;Helvetica;sans-serif"/>
          <w:caps w:val="false"/>
          <w:smallCaps w:val="false"/>
          <w:color w:val="363636"/>
          <w:spacing w:val="0"/>
          <w:sz w:val="23"/>
        </w:rPr>
        <w:t>,</w:t>
      </w:r>
      <w:r>
        <w:rPr>
          <w:rStyle w:val="Strong"/>
          <w:rFonts w:ascii="Open Sans;Arial;Helvetica;sans-serif" w:hAnsi="Open Sans;Arial;Helvetica;sans-serif"/>
          <w:b/>
          <w:i w:val="false"/>
          <w:caps w:val="false"/>
          <w:smallCaps w:val="false"/>
          <w:color w:val="363636"/>
          <w:spacing w:val="0"/>
          <w:sz w:val="23"/>
        </w:rPr>
        <w:t xml:space="preserve"> point-virgule,</w:t>
      </w:r>
      <w:r>
        <w:rPr>
          <w:rStyle w:val="Emphasis"/>
          <w:rFonts w:ascii="Open Sans;Arial;Helvetica;sans-serif" w:hAnsi="Open Sans;Arial;Helvetica;sans-serif"/>
          <w:b w:val="false"/>
          <w:i w:val="false"/>
          <w:caps w:val="false"/>
          <w:smallCaps w:val="false"/>
          <w:color w:val="363636"/>
          <w:spacing w:val="0"/>
          <w:sz w:val="23"/>
        </w:rPr>
        <w:t> elle est tout de même sortie sans sa veste.</w:t>
      </w:r>
    </w:p>
    <w:p>
      <w:pPr>
        <w:pStyle w:val="Heading4"/>
        <w:widowControl/>
        <w:numPr>
          <w:ilvl w:val="0"/>
          <w:numId w:val="0"/>
        </w:numPr>
        <w:pBdr/>
        <w:bidi w:val="0"/>
        <w:spacing w:lineRule="auto" w:line="432" w:before="375" w:after="225"/>
        <w:ind w:hanging="0" w:start="0" w:end="0"/>
        <w:jc w:val="start"/>
        <w:rPr>
          <w:rFonts w:ascii="Open Sans;Arial;Helvetica;sans-serif" w:hAnsi="Open Sans;Arial;Helvetica;sans-serif"/>
          <w:b/>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Les deux-points</w:t>
      </w:r>
    </w:p>
    <w:p>
      <w:pPr>
        <w:pStyle w:val="BodyText"/>
        <w:widowControl/>
        <w:numPr>
          <w:ilvl w:val="0"/>
          <w:numId w:val="0"/>
        </w:numPr>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Les deux-points ont pour fonction d’introduire un élément comme une citation, une énumération ou un discours direct.</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Pour réaliser ce bricolage, vous devez utiliser </w:t>
      </w:r>
      <w:r>
        <w:rPr>
          <w:rStyle w:val="Strong"/>
          <w:rFonts w:ascii="Open Sans;Arial;Helvetica;sans-serif" w:hAnsi="Open Sans;Arial;Helvetica;sans-serif"/>
          <w:b/>
          <w:i w:val="false"/>
          <w:caps w:val="false"/>
          <w:smallCaps w:val="false"/>
          <w:color w:val="363636"/>
          <w:spacing w:val="0"/>
          <w:sz w:val="23"/>
        </w:rPr>
        <w:t>:</w:t>
      </w:r>
      <w:r>
        <w:rPr>
          <w:rStyle w:val="Emphasis"/>
          <w:rFonts w:ascii="Open Sans;Arial;Helvetica;sans-serif" w:hAnsi="Open Sans;Arial;Helvetica;sans-serif"/>
          <w:b w:val="false"/>
          <w:i w:val="false"/>
          <w:caps w:val="false"/>
          <w:smallCaps w:val="false"/>
          <w:color w:val="363636"/>
          <w:spacing w:val="0"/>
          <w:sz w:val="23"/>
        </w:rPr>
        <w:t> un couteau de précision, de la colle et du carton.</w:t>
        <w:br/>
        <w:t>Le professeur a insisté </w:t>
      </w:r>
      <w:r>
        <w:rPr>
          <w:rStyle w:val="Strong"/>
          <w:rFonts w:ascii="Open Sans;Arial;Helvetica;sans-serif" w:hAnsi="Open Sans;Arial;Helvetica;sans-serif"/>
          <w:b/>
          <w:i w:val="false"/>
          <w:caps w:val="false"/>
          <w:smallCaps w:val="false"/>
          <w:color w:val="363636"/>
          <w:spacing w:val="0"/>
          <w:sz w:val="23"/>
        </w:rPr>
        <w:t>:</w:t>
      </w:r>
      <w:r>
        <w:rPr>
          <w:rStyle w:val="Emphasis"/>
          <w:rFonts w:ascii="Open Sans;Arial;Helvetica;sans-serif" w:hAnsi="Open Sans;Arial;Helvetica;sans-serif"/>
          <w:b w:val="false"/>
          <w:i w:val="false"/>
          <w:caps w:val="false"/>
          <w:smallCaps w:val="false"/>
          <w:color w:val="363636"/>
          <w:spacing w:val="0"/>
          <w:sz w:val="23"/>
        </w:rPr>
        <w:t> « Aucun retard ne sera toléré. »</w:t>
      </w:r>
    </w:p>
    <w:p>
      <w:pPr>
        <w:pStyle w:val="BodyText"/>
        <w:widowControl/>
        <w:numPr>
          <w:ilvl w:val="0"/>
          <w:numId w:val="0"/>
        </w:numPr>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Ils sont également utilisés pour annoncer une explication, une cause, une conséquence, une synthèse, etc.</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 xml:space="preserve">Il se lève très tôt, </w:t>
      </w:r>
      <w:r>
        <w:rPr>
          <w:rStyle w:val="Emphasis"/>
          <w:rFonts w:ascii="Open Sans;Arial;Helvetica;sans-serif" w:hAnsi="Open Sans;Arial;Helvetica;sans-serif"/>
          <w:b/>
          <w:i w:val="false"/>
          <w:caps w:val="false"/>
          <w:smallCaps w:val="false"/>
          <w:color w:val="363636"/>
          <w:spacing w:val="0"/>
          <w:sz w:val="23"/>
        </w:rPr>
        <w:t>deux-points,</w:t>
      </w:r>
      <w:r>
        <w:rPr>
          <w:rStyle w:val="Emphasis"/>
          <w:rFonts w:ascii="Open Sans;Arial;Helvetica;sans-serif" w:hAnsi="Open Sans;Arial;Helvetica;sans-serif"/>
          <w:b w:val="false"/>
          <w:i w:val="false"/>
          <w:caps w:val="false"/>
          <w:smallCaps w:val="false"/>
          <w:color w:val="363636"/>
          <w:spacing w:val="0"/>
          <w:sz w:val="23"/>
        </w:rPr>
        <w:t> il ne veut pas arriver en retard.</w:t>
        <w:br/>
        <w:t>Elle se leva et me serra la main </w:t>
      </w:r>
      <w:r>
        <w:rPr>
          <w:rStyle w:val="Strong"/>
          <w:rFonts w:ascii="Open Sans;Arial;Helvetica;sans-serif" w:hAnsi="Open Sans;Arial;Helvetica;sans-serif"/>
          <w:caps w:val="false"/>
          <w:smallCaps w:val="false"/>
          <w:color w:val="363636"/>
          <w:spacing w:val="0"/>
          <w:sz w:val="23"/>
        </w:rPr>
        <w:t>,</w:t>
      </w:r>
      <w:r>
        <w:rPr>
          <w:rStyle w:val="Strong"/>
          <w:rFonts w:ascii="Open Sans;Arial;Helvetica;sans-serif" w:hAnsi="Open Sans;Arial;Helvetica;sans-serif"/>
          <w:b/>
          <w:i w:val="false"/>
          <w:caps w:val="false"/>
          <w:smallCaps w:val="false"/>
          <w:color w:val="363636"/>
          <w:spacing w:val="0"/>
          <w:sz w:val="23"/>
        </w:rPr>
        <w:t xml:space="preserve"> deux-points, </w:t>
      </w:r>
      <w:r>
        <w:rPr>
          <w:rStyle w:val="Emphasis"/>
          <w:rFonts w:ascii="Open Sans;Arial;Helvetica;sans-serif" w:hAnsi="Open Sans;Arial;Helvetica;sans-serif"/>
          <w:b w:val="false"/>
          <w:i w:val="false"/>
          <w:caps w:val="false"/>
          <w:smallCaps w:val="false"/>
          <w:color w:val="363636"/>
          <w:spacing w:val="0"/>
          <w:sz w:val="23"/>
        </w:rPr>
        <w:t> c’était la fin de l’entretien.</w:t>
        <w:br/>
        <w:t>Travaillez et vous verrez </w:t>
      </w:r>
      <w:r>
        <w:rPr>
          <w:rStyle w:val="Strong"/>
          <w:rFonts w:ascii="Open Sans;Arial;Helvetica;sans-serif" w:hAnsi="Open Sans;Arial;Helvetica;sans-serif"/>
          <w:caps w:val="false"/>
          <w:smallCaps w:val="false"/>
          <w:color w:val="363636"/>
          <w:spacing w:val="0"/>
          <w:sz w:val="23"/>
        </w:rPr>
        <w:t>,</w:t>
      </w:r>
      <w:r>
        <w:rPr>
          <w:rStyle w:val="Strong"/>
          <w:rFonts w:ascii="Open Sans;Arial;Helvetica;sans-serif" w:hAnsi="Open Sans;Arial;Helvetica;sans-serif"/>
          <w:b/>
          <w:i w:val="false"/>
          <w:caps w:val="false"/>
          <w:smallCaps w:val="false"/>
          <w:color w:val="363636"/>
          <w:spacing w:val="0"/>
          <w:sz w:val="23"/>
        </w:rPr>
        <w:t xml:space="preserve"> deux-points, </w:t>
      </w:r>
      <w:r>
        <w:rPr>
          <w:rStyle w:val="Emphasis"/>
          <w:rFonts w:ascii="Open Sans;Arial;Helvetica;sans-serif" w:hAnsi="Open Sans;Arial;Helvetica;sans-serif"/>
          <w:b w:val="false"/>
          <w:i w:val="false"/>
          <w:caps w:val="false"/>
          <w:smallCaps w:val="false"/>
          <w:color w:val="363636"/>
          <w:spacing w:val="0"/>
          <w:sz w:val="23"/>
        </w:rPr>
        <w:t>vous réussirez le cours.</w:t>
      </w:r>
    </w:p>
    <w:p>
      <w:pPr>
        <w:pStyle w:val="BodyText"/>
        <w:widowControl/>
        <w:numPr>
          <w:ilvl w:val="0"/>
          <w:numId w:val="0"/>
        </w:numPr>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Du point de vue de la typographie</w:t>
      </w:r>
      <w:r>
        <w:rPr>
          <w:rFonts w:ascii="Open Sans;Arial;Helvetica;sans-serif" w:hAnsi="Open Sans;Arial;Helvetica;sans-serif"/>
          <w:b w:val="false"/>
          <w:i w:val="false"/>
          <w:caps w:val="false"/>
          <w:smallCaps w:val="false"/>
          <w:color w:val="363636"/>
          <w:spacing w:val="0"/>
          <w:sz w:val="23"/>
        </w:rPr>
        <w:t>,</w:t>
      </w:r>
      <w:r>
        <w:rPr>
          <w:rFonts w:ascii="Open Sans;Arial;Helvetica;sans-serif" w:hAnsi="Open Sans;Arial;Helvetica;sans-serif"/>
          <w:b w:val="false"/>
          <w:i w:val="false"/>
          <w:caps w:val="false"/>
          <w:smallCaps w:val="false"/>
          <w:color w:val="363636"/>
          <w:spacing w:val="0"/>
          <w:sz w:val="23"/>
        </w:rPr>
        <w:t xml:space="preserve"> on met une espace devant les deux-points.</w:t>
      </w:r>
    </w:p>
    <w:p>
      <w:pPr>
        <w:pStyle w:val="BodyText"/>
        <w:widowControl/>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hyperlink r:id="rId9">
        <w:r>
          <w:rPr>
            <w:rStyle w:val="Hyperlink"/>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Grammaire : la correspondance des temps avec l’indicatif et le conditionnel</w:t>
        </w:r>
      </w:hyperlink>
    </w:p>
    <w:p>
      <w:pPr>
        <w:pStyle w:val="BodyText"/>
        <w:widowControl/>
        <w:pBdr/>
        <w:bidi w:val="0"/>
        <w:spacing w:before="0" w:after="225"/>
        <w:ind w:hanging="0" w:start="0" w:end="0"/>
        <w:jc w:val="start"/>
        <w:rPr>
          <w:rFonts w:ascii="Open Sans;Arial;Helvetica;sans-serif" w:hAnsi="Open Sans;Arial;Helvetica;sans-serif"/>
          <w:b w:val="false"/>
          <w:bCs w:val="false"/>
          <w:i w:val="false"/>
          <w:caps w:val="false"/>
          <w:smallCaps w:val="false"/>
          <w:color w:val="363636"/>
          <w:spacing w:val="0"/>
          <w:sz w:val="23"/>
        </w:rPr>
      </w:pP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La correspondance des temps, auparavant appelée concordance des temps, détermine à quel temps conjuguer un verbe en relation avec le temps auquel est conjugué un autre verbe dans une phrase. Souvent, il s’agit de conjuguer le verbe d’une phrase (proposition) subordonnée par rapport au temps auquel est conjugué le verbe de la phrase enchâssante (proposition principale).</w:t>
      </w:r>
    </w:p>
    <w:p>
      <w:pPr>
        <w:pStyle w:val="BodyText"/>
        <w:widowControl/>
        <w:pBdr/>
        <w:bidi w:val="0"/>
        <w:spacing w:before="0" w:after="7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Dans une phrase, deux actions (disons A et B) peuvent se dérouler à trois moments différents l’une par rapport à l’autre :</w:t>
      </w:r>
    </w:p>
    <w:p>
      <w:pPr>
        <w:pStyle w:val="BodyText"/>
        <w:widowControl/>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Les actions A et B peuvent se dérouler de manière simultanée :</w:t>
      </w:r>
    </w:p>
    <w:p>
      <w:pPr>
        <w:pStyle w:val="BodyText"/>
        <w:widowControl/>
        <w:pBdr/>
        <w:bidi w:val="0"/>
        <w:spacing w:before="0" w:after="225"/>
        <w:ind w:hanging="0" w:start="0" w:end="0"/>
        <w:jc w:val="start"/>
        <w:rPr>
          <w:rFonts w:ascii="Open Sans;Arial;Helvetica;sans-serif" w:hAnsi="Open Sans;Arial;Helvetica;sans-serif"/>
          <w:b w:val="false"/>
          <w:bCs w:val="false"/>
          <w:i w:val="false"/>
          <w:caps w:val="false"/>
          <w:smallCaps w:val="false"/>
          <w:color w:val="363636"/>
          <w:spacing w:val="0"/>
          <w:sz w:val="23"/>
        </w:rPr>
      </w:pP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Je mangeais pendant qu’il parlait au téléphone.</w:t>
      </w:r>
    </w:p>
    <w:p>
      <w:pPr>
        <w:pStyle w:val="BodyText"/>
        <w:widowControl/>
        <w:pBdr/>
        <w:bidi w:val="0"/>
        <w:spacing w:before="0" w:after="225"/>
        <w:ind w:hanging="0" w:start="0" w:end="0"/>
        <w:jc w:val="start"/>
        <w:rPr>
          <w:rFonts w:ascii="Open Sans;Arial;Helvetica;sans-serif" w:hAnsi="Open Sans;Arial;Helvetica;sans-serif"/>
          <w:b w:val="false"/>
          <w:bCs w:val="false"/>
          <w:i w:val="false"/>
          <w:caps w:val="false"/>
          <w:smallCaps w:val="false"/>
          <w:color w:val="363636"/>
          <w:spacing w:val="0"/>
          <w:sz w:val="23"/>
        </w:rPr>
      </w:pP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Je mangeais, est une phrase enchâssante.</w:t>
      </w:r>
    </w:p>
    <w:p>
      <w:pPr>
        <w:pStyle w:val="BodyText"/>
        <w:widowControl/>
        <w:pBdr/>
        <w:bidi w:val="0"/>
        <w:spacing w:before="0" w:after="225"/>
        <w:ind w:hanging="0" w:start="0" w:end="0"/>
        <w:jc w:val="start"/>
        <w:rPr>
          <w:rFonts w:ascii="Open Sans;Arial;Helvetica;sans-serif" w:hAnsi="Open Sans;Arial;Helvetica;sans-serif"/>
          <w:b w:val="false"/>
          <w:bCs w:val="false"/>
          <w:i w:val="false"/>
          <w:caps w:val="false"/>
          <w:smallCaps w:val="false"/>
          <w:color w:val="363636"/>
          <w:spacing w:val="0"/>
          <w:sz w:val="23"/>
        </w:rPr>
      </w:pP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Pendant qu’il parlait au téléphone, est un phrase subordonnée.</w:t>
      </w:r>
    </w:p>
    <w:p>
      <w:pPr>
        <w:pStyle w:val="BodyText"/>
        <w:widowControl/>
        <w:pBdr/>
        <w:bidi w:val="0"/>
        <w:spacing w:before="0" w:after="225"/>
        <w:ind w:hanging="0" w:start="0" w:end="0"/>
        <w:jc w:val="start"/>
        <w:rPr>
          <w:rFonts w:ascii="Open Sans;Arial;Helvetica;sans-serif" w:hAnsi="Open Sans;Arial;Helvetica;sans-serif"/>
          <w:b w:val="false"/>
          <w:bCs w:val="false"/>
          <w:i w:val="false"/>
          <w:caps w:val="false"/>
          <w:smallCaps w:val="false"/>
          <w:color w:val="363636"/>
          <w:spacing w:val="0"/>
          <w:sz w:val="23"/>
        </w:rPr>
      </w:pP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L’action B peut être postérieure à A (donc se dérouler après A) :</w:t>
      </w:r>
    </w:p>
    <w:p>
      <w:pPr>
        <w:pStyle w:val="Normal"/>
        <w:widowControl/>
        <w:bidi w:val="0"/>
        <w:spacing w:before="0" w:after="0"/>
        <w:ind w:hanging="0" w:start="0" w:end="0"/>
        <w:jc w:val="start"/>
        <w:rPr>
          <w:b w:val="false"/>
          <w:bCs w:val="false"/>
        </w:rPr>
      </w:pP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Nous avons mangé après qu’il eût parlé au téléphone.</w:t>
      </w:r>
    </w:p>
    <w:p>
      <w:pPr>
        <w:pStyle w:val="Normal"/>
        <w:widowControl/>
        <w:bidi w:val="0"/>
        <w:spacing w:before="0" w:after="0"/>
        <w:ind w:hanging="0" w:start="0" w:end="0"/>
        <w:jc w:val="start"/>
        <w:rPr>
          <w:rFonts w:ascii="Open Sans;Arial;Helvetica;sans-serif" w:hAnsi="Open Sans;Arial;Helvetica;sans-serif"/>
          <w:i w:val="false"/>
          <w:caps w:val="false"/>
          <w:smallCaps w:val="false"/>
          <w:strike w:val="false"/>
          <w:dstrike w:val="false"/>
          <w:color w:val="000000"/>
          <w:spacing w:val="0"/>
          <w:sz w:val="23"/>
          <w:u w:val="none"/>
          <w:effect w:val="none"/>
          <w:shd w:fill="auto" w:val="clear"/>
        </w:rPr>
      </w:pPr>
      <w:r>
        <w:rPr>
          <w:b w:val="false"/>
          <w:bCs w:val="false"/>
        </w:rPr>
      </w:r>
    </w:p>
    <w:p>
      <w:pPr>
        <w:pStyle w:val="Normal"/>
        <w:widowControl/>
        <w:bidi w:val="0"/>
        <w:spacing w:before="0" w:after="0"/>
        <w:ind w:hanging="0" w:start="0" w:end="0"/>
        <w:jc w:val="start"/>
        <w:rPr>
          <w:b w:val="false"/>
          <w:bCs w:val="false"/>
        </w:rPr>
      </w:pP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Nous avons mangé, est une phrase enchâssante.</w:t>
      </w:r>
    </w:p>
    <w:p>
      <w:pPr>
        <w:pStyle w:val="Normal"/>
        <w:widowControl/>
        <w:bidi w:val="0"/>
        <w:spacing w:before="0" w:after="0"/>
        <w:ind w:hanging="0" w:start="0" w:end="0"/>
        <w:jc w:val="start"/>
        <w:rPr>
          <w:rFonts w:ascii="Open Sans;Arial;Helvetica;sans-serif" w:hAnsi="Open Sans;Arial;Helvetica;sans-serif"/>
          <w:i w:val="false"/>
          <w:caps w:val="false"/>
          <w:smallCaps w:val="false"/>
          <w:strike w:val="false"/>
          <w:dstrike w:val="false"/>
          <w:color w:val="000000"/>
          <w:spacing w:val="0"/>
          <w:sz w:val="23"/>
          <w:u w:val="none"/>
          <w:effect w:val="none"/>
          <w:shd w:fill="auto" w:val="clear"/>
        </w:rPr>
      </w:pPr>
      <w:r>
        <w:rPr>
          <w:b w:val="false"/>
          <w:bCs w:val="false"/>
        </w:rPr>
      </w:r>
    </w:p>
    <w:p>
      <w:pPr>
        <w:pStyle w:val="Normal"/>
        <w:widowControl/>
        <w:bidi w:val="0"/>
        <w:spacing w:before="0" w:after="0"/>
        <w:ind w:hanging="0" w:start="0" w:end="0"/>
        <w:jc w:val="start"/>
        <w:rPr>
          <w:b w:val="false"/>
          <w:bCs w:val="false"/>
        </w:rPr>
      </w:pP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Après qu’il eût parlé au téléphone, est une phrase subordonnée.</w:t>
      </w:r>
    </w:p>
    <w:p>
      <w:pPr>
        <w:pStyle w:val="Normal"/>
        <w:widowControl/>
        <w:bidi w:val="0"/>
        <w:spacing w:before="0" w:after="0"/>
        <w:ind w:hanging="0" w:start="0" w:end="0"/>
        <w:jc w:val="start"/>
        <w:rPr>
          <w:rFonts w:ascii="Open Sans;Arial;Helvetica;sans-serif" w:hAnsi="Open Sans;Arial;Helvetica;sans-serif"/>
          <w:i w:val="false"/>
          <w:caps w:val="false"/>
          <w:smallCaps w:val="false"/>
          <w:strike w:val="false"/>
          <w:dstrike w:val="false"/>
          <w:color w:val="000000"/>
          <w:spacing w:val="0"/>
          <w:sz w:val="23"/>
          <w:u w:val="none"/>
          <w:effect w:val="none"/>
          <w:shd w:fill="auto" w:val="clear"/>
        </w:rPr>
      </w:pPr>
      <w:r>
        <w:rPr>
          <w:b w:val="false"/>
          <w:bCs w:val="false"/>
        </w:rPr>
      </w:r>
    </w:p>
    <w:p>
      <w:pPr>
        <w:pStyle w:val="BodyText"/>
        <w:widowControl/>
        <w:bidi w:val="0"/>
        <w:spacing w:before="0" w:after="0"/>
        <w:ind w:hanging="0" w:start="0" w:end="0"/>
        <w:jc w:val="start"/>
        <w:rPr>
          <w:rFonts w:ascii="Open Sans;Arial;Helvetica;sans-serif" w:hAnsi="Open Sans;Arial;Helvetica;sans-serif"/>
          <w:b w:val="false"/>
          <w:bCs w:val="false"/>
          <w:i w:val="false"/>
          <w:caps w:val="false"/>
          <w:smallCaps w:val="false"/>
          <w:color w:val="363636"/>
          <w:spacing w:val="0"/>
          <w:sz w:val="23"/>
        </w:rPr>
      </w:pP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L’action B peut être antérieure à A (donc se dérouler avant A) :</w:t>
      </w:r>
    </w:p>
    <w:p>
      <w:pPr>
        <w:pStyle w:val="BodyText"/>
        <w:bidi w:val="0"/>
        <w:jc w:val="start"/>
        <w:rPr/>
      </w:pPr>
      <w:r>
        <w:rPr/>
        <w:br/>
      </w: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Nous avons mangé avant qu’il ne parle au téléphone.</w:t>
      </w:r>
    </w:p>
    <w:p>
      <w:pPr>
        <w:pStyle w:val="Normal"/>
        <w:widowControl/>
        <w:bidi w:val="0"/>
        <w:spacing w:before="0" w:after="0"/>
        <w:ind w:hanging="0" w:start="0" w:end="0"/>
        <w:jc w:val="start"/>
        <w:rPr>
          <w:b w:val="false"/>
          <w:bCs w:val="false"/>
        </w:rPr>
      </w:pP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Nous avons mangé, est une phrase enchâssante.</w:t>
      </w:r>
    </w:p>
    <w:p>
      <w:pPr>
        <w:pStyle w:val="Normal"/>
        <w:widowControl/>
        <w:bidi w:val="0"/>
        <w:spacing w:before="0" w:after="0"/>
        <w:ind w:hanging="0" w:start="0" w:end="0"/>
        <w:jc w:val="start"/>
        <w:rPr>
          <w:rFonts w:ascii="Open Sans;Arial;Helvetica;sans-serif" w:hAnsi="Open Sans;Arial;Helvetica;sans-serif"/>
          <w:i w:val="false"/>
          <w:caps w:val="false"/>
          <w:smallCaps w:val="false"/>
          <w:strike w:val="false"/>
          <w:dstrike w:val="false"/>
          <w:color w:val="000000"/>
          <w:spacing w:val="0"/>
          <w:sz w:val="23"/>
          <w:u w:val="none"/>
          <w:effect w:val="none"/>
          <w:shd w:fill="auto" w:val="clear"/>
        </w:rPr>
      </w:pPr>
      <w:r>
        <w:rPr>
          <w:b w:val="false"/>
          <w:bCs w:val="false"/>
        </w:rPr>
      </w:r>
    </w:p>
    <w:p>
      <w:pPr>
        <w:pStyle w:val="Normal"/>
        <w:widowControl/>
        <w:bidi w:val="0"/>
        <w:spacing w:before="0" w:after="0"/>
        <w:ind w:hanging="0" w:start="0" w:end="0"/>
        <w:jc w:val="start"/>
        <w:rPr>
          <w:b w:val="false"/>
          <w:bCs w:val="false"/>
        </w:rPr>
      </w:pP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vant qu’il ne parle au téléphone, est une phrase subordonnée.</w:t>
      </w:r>
    </w:p>
    <w:p>
      <w:pPr>
        <w:pStyle w:val="Normal"/>
        <w:widowControl/>
        <w:bidi w:val="0"/>
        <w:spacing w:before="0" w:after="0"/>
        <w:ind w:hanging="0" w:start="0" w:end="0"/>
        <w:jc w:val="start"/>
        <w:rPr>
          <w:rFonts w:ascii="Open Sans;Arial;Helvetica;sans-serif" w:hAnsi="Open Sans;Arial;Helvetica;sans-serif"/>
          <w:i w:val="false"/>
          <w:caps w:val="false"/>
          <w:smallCaps w:val="false"/>
          <w:strike w:val="false"/>
          <w:dstrike w:val="false"/>
          <w:color w:val="000000"/>
          <w:spacing w:val="0"/>
          <w:sz w:val="23"/>
          <w:u w:val="none"/>
          <w:effect w:val="none"/>
          <w:shd w:fill="auto" w:val="clear"/>
        </w:rPr>
      </w:pPr>
      <w:r>
        <w:rPr>
          <w:b w:val="false"/>
          <w:bCs w:val="false"/>
        </w:rPr>
      </w:r>
    </w:p>
    <w:p>
      <w:pPr>
        <w:pStyle w:val="BodyText"/>
        <w:widowControl/>
        <w:bidi w:val="0"/>
        <w:spacing w:before="0" w:after="0"/>
        <w:ind w:hanging="0" w:start="0" w:end="0"/>
        <w:jc w:val="start"/>
        <w:rPr>
          <w:rFonts w:ascii="Open Sans;Arial;Helvetica;sans-serif" w:hAnsi="Open Sans;Arial;Helvetica;sans-serif"/>
          <w:b w:val="false"/>
          <w:bCs w:val="false"/>
          <w:i w:val="false"/>
          <w:caps w:val="false"/>
          <w:smallCaps w:val="false"/>
          <w:color w:val="363636"/>
          <w:spacing w:val="0"/>
          <w:sz w:val="23"/>
        </w:rPr>
      </w:pP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Imaginez la situation suivante :</w:t>
      </w:r>
    </w:p>
    <w:p>
      <w:pPr>
        <w:pStyle w:val="BlockQuotation"/>
        <w:widowControl/>
        <w:pBd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Magalie quitte définitivement Jean-François en </w:t>
      </w:r>
      <w:r>
        <w:rPr>
          <w:rStyle w:val="Strong"/>
          <w:rFonts w:ascii="Open Sans;Arial;Helvetica;sans-serif" w:hAnsi="Open Sans;Arial;Helvetica;sans-serif"/>
          <w:b/>
          <w:i w:val="false"/>
          <w:caps w:val="false"/>
          <w:smallCaps w:val="false"/>
          <w:color w:val="363636"/>
          <w:spacing w:val="0"/>
          <w:sz w:val="23"/>
        </w:rPr>
        <w:t>janvier</w:t>
      </w:r>
      <w:r>
        <w:rPr>
          <w:rFonts w:ascii="Open Sans;Arial;Helvetica;sans-serif" w:hAnsi="Open Sans;Arial;Helvetica;sans-serif"/>
          <w:b w:val="false"/>
          <w:i w:val="false"/>
          <w:caps w:val="false"/>
          <w:smallCaps w:val="false"/>
          <w:color w:val="363636"/>
          <w:spacing w:val="0"/>
          <w:sz w:val="23"/>
        </w:rPr>
        <w:t>… Du moins, c’est ce que croit Jean-François, en </w:t>
      </w:r>
      <w:r>
        <w:rPr>
          <w:rStyle w:val="Strong"/>
          <w:rFonts w:ascii="Open Sans;Arial;Helvetica;sans-serif" w:hAnsi="Open Sans;Arial;Helvetica;sans-serif"/>
          <w:b/>
          <w:i w:val="false"/>
          <w:caps w:val="false"/>
          <w:smallCaps w:val="false"/>
          <w:color w:val="363636"/>
          <w:spacing w:val="0"/>
          <w:sz w:val="23"/>
        </w:rPr>
        <w:t>mars</w:t>
      </w:r>
      <w:r>
        <w:rPr>
          <w:rFonts w:ascii="Open Sans;Arial;Helvetica;sans-serif" w:hAnsi="Open Sans;Arial;Helvetica;sans-serif"/>
          <w:b w:val="false"/>
          <w:i w:val="false"/>
          <w:caps w:val="false"/>
          <w:smallCaps w:val="false"/>
          <w:color w:val="363636"/>
          <w:spacing w:val="0"/>
          <w:sz w:val="23"/>
        </w:rPr>
        <w:t>. Et nous sommes maintenant en </w:t>
      </w:r>
      <w:r>
        <w:rPr>
          <w:rStyle w:val="Strong"/>
          <w:rFonts w:ascii="Open Sans;Arial;Helvetica;sans-serif" w:hAnsi="Open Sans;Arial;Helvetica;sans-serif"/>
          <w:b/>
          <w:i w:val="false"/>
          <w:caps w:val="false"/>
          <w:smallCaps w:val="false"/>
          <w:color w:val="363636"/>
          <w:spacing w:val="0"/>
          <w:sz w:val="23"/>
        </w:rPr>
        <w:t>juin</w:t>
      </w:r>
      <w:r>
        <w:rPr>
          <w:rFonts w:ascii="Open Sans;Arial;Helvetica;sans-serif" w:hAnsi="Open Sans;Arial;Helvetica;sans-serif"/>
          <w:b w:val="false"/>
          <w:i w:val="false"/>
          <w:caps w:val="false"/>
          <w:smallCaps w:val="false"/>
          <w:color w:val="363636"/>
          <w:spacing w:val="0"/>
          <w:sz w:val="23"/>
        </w:rPr>
        <w:t>. C’est maintenant que je vous le dis :</w:t>
        <w:br/>
      </w:r>
      <w:r>
        <w:rPr>
          <w:rStyle w:val="Emphasis"/>
          <w:rFonts w:ascii="Open Sans;Arial;Helvetica;sans-serif" w:hAnsi="Open Sans;Arial;Helvetica;sans-serif"/>
          <w:b w:val="false"/>
          <w:i w:val="false"/>
          <w:caps w:val="false"/>
          <w:smallCaps w:val="false"/>
          <w:color w:val="363636"/>
          <w:spacing w:val="0"/>
          <w:sz w:val="23"/>
        </w:rPr>
        <w:t>« En mars, Jean-François pensait que Magalie l’avait définitivement quitté en janvier. »</w:t>
      </w:r>
    </w:p>
    <w:p>
      <w:pPr>
        <w:pStyle w:val="BodyText"/>
        <w:widowControl/>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Nous présenterons ici quelques règles à suivre pour le mode indicatif, ainsi que des tableaux qui pourront vous servir de guide pour la correspondance de temps aux modes indicatif et conditionnel.</w:t>
      </w:r>
    </w:p>
    <w:p>
      <w:pPr>
        <w:pStyle w:val="Heading4"/>
        <w:widowControl/>
        <w:numPr>
          <w:ilvl w:val="0"/>
          <w:numId w:val="0"/>
        </w:numPr>
        <w:pBdr/>
        <w:bidi w:val="0"/>
        <w:spacing w:lineRule="auto" w:line="432" w:before="375" w:after="225"/>
        <w:ind w:hanging="0" w:start="0" w:end="0"/>
        <w:jc w:val="start"/>
        <w:rPr>
          <w:rFonts w:ascii="Open Sans;Arial;Helvetica;sans-serif" w:hAnsi="Open Sans;Arial;Helvetica;sans-serif"/>
          <w:b/>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L’application des règles pour le mode indicatif</w:t>
      </w:r>
    </w:p>
    <w:p>
      <w:pPr>
        <w:pStyle w:val="Heading4"/>
        <w:widowControl/>
        <w:numPr>
          <w:ilvl w:val="0"/>
          <w:numId w:val="0"/>
        </w:numPr>
        <w:pBdr/>
        <w:bidi w:val="0"/>
        <w:spacing w:lineRule="auto" w:line="432" w:before="375" w:after="225"/>
        <w:ind w:hanging="0" w:start="0" w:end="0"/>
        <w:jc w:val="start"/>
        <w:rPr>
          <w:rFonts w:ascii="Open Sans;Arial;Helvetica;sans-serif" w:hAnsi="Open Sans;Arial;Helvetica;sans-serif"/>
          <w:b/>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La phrase enchâssante est au présent</w:t>
      </w:r>
    </w:p>
    <w:p>
      <w:pPr>
        <w:pStyle w:val="BodyText"/>
        <w:widowControl/>
        <w:numPr>
          <w:ilvl w:val="0"/>
          <w:numId w:val="0"/>
        </w:numPr>
        <w:pBdr/>
        <w:bidi w:val="0"/>
        <w:spacing w:before="0" w:after="7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Lorsque le verbe de la phrase enchâssante est au présent, le verbe de la phrase subordonnée peut être conjugué à n’importe quel temps du mode indicatif :</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Elle </w:t>
      </w:r>
      <w:r>
        <w:rPr>
          <w:rStyle w:val="Strong"/>
          <w:rFonts w:ascii="Open Sans;Arial;Helvetica;sans-serif" w:hAnsi="Open Sans;Arial;Helvetica;sans-serif"/>
          <w:b/>
          <w:i w:val="false"/>
          <w:caps w:val="false"/>
          <w:smallCaps w:val="false"/>
          <w:color w:val="363636"/>
          <w:spacing w:val="0"/>
          <w:sz w:val="23"/>
        </w:rPr>
        <w:t>est</w:t>
      </w:r>
      <w:r>
        <w:rPr>
          <w:rStyle w:val="Emphasis"/>
          <w:rFonts w:ascii="Open Sans;Arial;Helvetica;sans-serif" w:hAnsi="Open Sans;Arial;Helvetica;sans-serif"/>
          <w:b w:val="false"/>
          <w:i w:val="false"/>
          <w:caps w:val="false"/>
          <w:smallCaps w:val="false"/>
          <w:color w:val="363636"/>
          <w:spacing w:val="0"/>
          <w:sz w:val="23"/>
        </w:rPr>
        <w:t> certaine que nous </w:t>
      </w:r>
      <w:r>
        <w:rPr>
          <w:rStyle w:val="Strong"/>
          <w:rFonts w:ascii="Open Sans;Arial;Helvetica;sans-serif" w:hAnsi="Open Sans;Arial;Helvetica;sans-serif"/>
          <w:b/>
          <w:i w:val="false"/>
          <w:caps w:val="false"/>
          <w:smallCaps w:val="false"/>
          <w:color w:val="363636"/>
          <w:spacing w:val="0"/>
          <w:sz w:val="23"/>
        </w:rPr>
        <w:t>avons </w:t>
      </w:r>
      <w:r>
        <w:rPr>
          <w:rStyle w:val="Emphasis"/>
          <w:rFonts w:ascii="Open Sans;Arial;Helvetica;sans-serif" w:hAnsi="Open Sans;Arial;Helvetica;sans-serif"/>
          <w:b w:val="false"/>
          <w:i w:val="false"/>
          <w:caps w:val="false"/>
          <w:smallCaps w:val="false"/>
          <w:color w:val="363636"/>
          <w:spacing w:val="0"/>
          <w:sz w:val="23"/>
        </w:rPr>
        <w:t>bien</w:t>
      </w:r>
      <w:r>
        <w:rPr>
          <w:rStyle w:val="Strong"/>
          <w:rFonts w:ascii="Open Sans;Arial;Helvetica;sans-serif" w:hAnsi="Open Sans;Arial;Helvetica;sans-serif"/>
          <w:b w:val="false"/>
          <w:i w:val="false"/>
          <w:caps w:val="false"/>
          <w:smallCaps w:val="false"/>
          <w:color w:val="363636"/>
          <w:spacing w:val="0"/>
          <w:sz w:val="23"/>
        </w:rPr>
        <w:t> </w:t>
      </w:r>
      <w:r>
        <w:rPr>
          <w:rStyle w:val="Strong"/>
          <w:rFonts w:ascii="Open Sans;Arial;Helvetica;sans-serif" w:hAnsi="Open Sans;Arial;Helvetica;sans-serif"/>
          <w:b/>
          <w:i w:val="false"/>
          <w:caps w:val="false"/>
          <w:smallCaps w:val="false"/>
          <w:color w:val="363636"/>
          <w:spacing w:val="0"/>
          <w:sz w:val="23"/>
        </w:rPr>
        <w:t>travaillé</w:t>
      </w:r>
      <w:r>
        <w:rPr>
          <w:rFonts w:ascii="Open Sans;Arial;Helvetica;sans-serif" w:hAnsi="Open Sans;Arial;Helvetica;sans-serif"/>
          <w:b w:val="false"/>
          <w:i w:val="false"/>
          <w:caps w:val="false"/>
          <w:smallCaps w:val="false"/>
          <w:color w:val="363636"/>
          <w:spacing w:val="0"/>
          <w:sz w:val="23"/>
        </w:rPr>
        <w:t>.</w:t>
        <w:br/>
        <w:t>(L’action de la subordonnée est antérieure.)</w:t>
        <w:br/>
      </w:r>
      <w:r>
        <w:rPr>
          <w:rStyle w:val="Emphasis"/>
          <w:rFonts w:ascii="Open Sans;Arial;Helvetica;sans-serif" w:hAnsi="Open Sans;Arial;Helvetica;sans-serif"/>
          <w:b w:val="false"/>
          <w:i w:val="false"/>
          <w:caps w:val="false"/>
          <w:smallCaps w:val="false"/>
          <w:color w:val="363636"/>
          <w:spacing w:val="0"/>
          <w:sz w:val="23"/>
        </w:rPr>
        <w:t>Elle </w:t>
      </w:r>
      <w:r>
        <w:rPr>
          <w:rStyle w:val="Strong"/>
          <w:rFonts w:ascii="Open Sans;Arial;Helvetica;sans-serif" w:hAnsi="Open Sans;Arial;Helvetica;sans-serif"/>
          <w:b/>
          <w:i w:val="false"/>
          <w:caps w:val="false"/>
          <w:smallCaps w:val="false"/>
          <w:color w:val="363636"/>
          <w:spacing w:val="0"/>
          <w:sz w:val="23"/>
        </w:rPr>
        <w:t>est</w:t>
      </w:r>
      <w:r>
        <w:rPr>
          <w:rStyle w:val="Emphasis"/>
          <w:rFonts w:ascii="Open Sans;Arial;Helvetica;sans-serif" w:hAnsi="Open Sans;Arial;Helvetica;sans-serif"/>
          <w:b w:val="false"/>
          <w:i w:val="false"/>
          <w:caps w:val="false"/>
          <w:smallCaps w:val="false"/>
          <w:color w:val="363636"/>
          <w:spacing w:val="0"/>
          <w:sz w:val="23"/>
        </w:rPr>
        <w:t> certaine que nous </w:t>
      </w:r>
      <w:r>
        <w:rPr>
          <w:rStyle w:val="Strong"/>
          <w:rFonts w:ascii="Open Sans;Arial;Helvetica;sans-serif" w:hAnsi="Open Sans;Arial;Helvetica;sans-serif"/>
          <w:b/>
          <w:i w:val="false"/>
          <w:caps w:val="false"/>
          <w:smallCaps w:val="false"/>
          <w:color w:val="363636"/>
          <w:spacing w:val="0"/>
          <w:sz w:val="23"/>
        </w:rPr>
        <w:t>travaillons</w:t>
      </w:r>
      <w:r>
        <w:rPr>
          <w:rStyle w:val="Emphasis"/>
          <w:rFonts w:ascii="Open Sans;Arial;Helvetica;sans-serif" w:hAnsi="Open Sans;Arial;Helvetica;sans-serif"/>
          <w:b w:val="false"/>
          <w:i w:val="false"/>
          <w:caps w:val="false"/>
          <w:smallCaps w:val="false"/>
          <w:color w:val="363636"/>
          <w:spacing w:val="0"/>
          <w:sz w:val="23"/>
        </w:rPr>
        <w:t> bien</w:t>
      </w:r>
      <w:r>
        <w:rPr>
          <w:rFonts w:ascii="Open Sans;Arial;Helvetica;sans-serif" w:hAnsi="Open Sans;Arial;Helvetica;sans-serif"/>
          <w:b w:val="false"/>
          <w:i w:val="false"/>
          <w:caps w:val="false"/>
          <w:smallCaps w:val="false"/>
          <w:color w:val="363636"/>
          <w:spacing w:val="0"/>
          <w:sz w:val="23"/>
        </w:rPr>
        <w:t>.</w:t>
        <w:br/>
        <w:t>(L’action de la subordonnée est simultanée.)</w:t>
        <w:br/>
      </w:r>
      <w:r>
        <w:rPr>
          <w:rStyle w:val="Emphasis"/>
          <w:rFonts w:ascii="Open Sans;Arial;Helvetica;sans-serif" w:hAnsi="Open Sans;Arial;Helvetica;sans-serif"/>
          <w:b w:val="false"/>
          <w:i w:val="false"/>
          <w:caps w:val="false"/>
          <w:smallCaps w:val="false"/>
          <w:color w:val="363636"/>
          <w:spacing w:val="0"/>
          <w:sz w:val="23"/>
        </w:rPr>
        <w:t>Elle est certaine que nous </w:t>
      </w:r>
      <w:r>
        <w:rPr>
          <w:rStyle w:val="Strong"/>
          <w:rFonts w:ascii="Open Sans;Arial;Helvetica;sans-serif" w:hAnsi="Open Sans;Arial;Helvetica;sans-serif"/>
          <w:b/>
          <w:i w:val="false"/>
          <w:caps w:val="false"/>
          <w:smallCaps w:val="false"/>
          <w:color w:val="363636"/>
          <w:spacing w:val="0"/>
          <w:sz w:val="23"/>
        </w:rPr>
        <w:t>travaillerons</w:t>
      </w:r>
      <w:r>
        <w:rPr>
          <w:rStyle w:val="Emphasis"/>
          <w:rFonts w:ascii="Open Sans;Arial;Helvetica;sans-serif" w:hAnsi="Open Sans;Arial;Helvetica;sans-serif"/>
          <w:b w:val="false"/>
          <w:i w:val="false"/>
          <w:caps w:val="false"/>
          <w:smallCaps w:val="false"/>
          <w:color w:val="363636"/>
          <w:spacing w:val="0"/>
          <w:sz w:val="23"/>
        </w:rPr>
        <w:t> bien</w:t>
      </w:r>
      <w:r>
        <w:rPr>
          <w:rFonts w:ascii="Open Sans;Arial;Helvetica;sans-serif" w:hAnsi="Open Sans;Arial;Helvetica;sans-serif"/>
          <w:b w:val="false"/>
          <w:i w:val="false"/>
          <w:caps w:val="false"/>
          <w:smallCaps w:val="false"/>
          <w:color w:val="363636"/>
          <w:spacing w:val="0"/>
          <w:sz w:val="23"/>
        </w:rPr>
        <w:t>.</w:t>
        <w:br/>
        <w:t>(L’action de la subordonnée est postérieure.)</w:t>
      </w:r>
    </w:p>
    <w:p>
      <w:pPr>
        <w:pStyle w:val="Heading4"/>
        <w:widowControl/>
        <w:numPr>
          <w:ilvl w:val="0"/>
          <w:numId w:val="0"/>
        </w:numPr>
        <w:pBdr/>
        <w:bidi w:val="0"/>
        <w:spacing w:lineRule="auto" w:line="432" w:before="375" w:after="225"/>
        <w:ind w:hanging="0" w:start="0" w:end="0"/>
        <w:jc w:val="start"/>
        <w:rPr>
          <w:rFonts w:ascii="Open Sans;Arial;Helvetica;sans-serif" w:hAnsi="Open Sans;Arial;Helvetica;sans-serif"/>
          <w:b/>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La phrase enchâssante est au passé</w:t>
      </w:r>
    </w:p>
    <w:p>
      <w:pPr>
        <w:pStyle w:val="BodyText"/>
        <w:widowControl/>
        <w:numPr>
          <w:ilvl w:val="0"/>
          <w:numId w:val="0"/>
        </w:numPr>
        <w:pBdr/>
        <w:bidi w:val="0"/>
        <w:spacing w:before="0" w:after="7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Lorsque le verbe de la phrase enchâssante est au passé (imparfait, passé simple ou passé composé), le verbe de la phrase subordonnée se met à l’imparfait si les deux actions sont simultanées :</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Elle </w:t>
      </w:r>
      <w:r>
        <w:rPr>
          <w:rStyle w:val="Strong"/>
          <w:rFonts w:ascii="Open Sans;Arial;Helvetica;sans-serif" w:hAnsi="Open Sans;Arial;Helvetica;sans-serif"/>
          <w:b/>
          <w:i w:val="false"/>
          <w:caps w:val="false"/>
          <w:smallCaps w:val="false"/>
          <w:color w:val="363636"/>
          <w:spacing w:val="0"/>
          <w:sz w:val="23"/>
        </w:rPr>
        <w:t>était</w:t>
      </w:r>
      <w:r>
        <w:rPr>
          <w:rStyle w:val="Emphasis"/>
          <w:rFonts w:ascii="Open Sans;Arial;Helvetica;sans-serif" w:hAnsi="Open Sans;Arial;Helvetica;sans-serif"/>
          <w:b w:val="false"/>
          <w:i w:val="false"/>
          <w:caps w:val="false"/>
          <w:smallCaps w:val="false"/>
          <w:color w:val="363636"/>
          <w:spacing w:val="0"/>
          <w:sz w:val="23"/>
        </w:rPr>
        <w:t> certaine que nous </w:t>
      </w:r>
      <w:r>
        <w:rPr>
          <w:rStyle w:val="Strong"/>
          <w:rFonts w:ascii="Open Sans;Arial;Helvetica;sans-serif" w:hAnsi="Open Sans;Arial;Helvetica;sans-serif"/>
          <w:b/>
          <w:i w:val="false"/>
          <w:caps w:val="false"/>
          <w:smallCaps w:val="false"/>
          <w:color w:val="363636"/>
          <w:spacing w:val="0"/>
          <w:sz w:val="23"/>
        </w:rPr>
        <w:t>avancions</w:t>
      </w:r>
      <w:r>
        <w:rPr>
          <w:rStyle w:val="Emphasis"/>
          <w:rFonts w:ascii="Open Sans;Arial;Helvetica;sans-serif" w:hAnsi="Open Sans;Arial;Helvetica;sans-serif"/>
          <w:b w:val="false"/>
          <w:i w:val="false"/>
          <w:caps w:val="false"/>
          <w:smallCaps w:val="false"/>
          <w:color w:val="363636"/>
          <w:spacing w:val="0"/>
          <w:sz w:val="23"/>
        </w:rPr>
        <w:t> bien.</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Avancions: “a,v,a,n,c,i,o,n,s”.</w:t>
      </w:r>
    </w:p>
    <w:p>
      <w:pPr>
        <w:pStyle w:val="BodyText"/>
        <w:widowControl/>
        <w:numPr>
          <w:ilvl w:val="0"/>
          <w:numId w:val="0"/>
        </w:numPr>
        <w:pBdr/>
        <w:bidi w:val="0"/>
        <w:spacing w:before="0" w:after="7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verbe de la proposition subordonnée se conjugue au plus-que-parfait si l’action de la subordonnée est antérieure à l’action de la proposition principale :</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Elle </w:t>
      </w:r>
      <w:r>
        <w:rPr>
          <w:rStyle w:val="Strong"/>
          <w:rFonts w:ascii="Open Sans;Arial;Helvetica;sans-serif" w:hAnsi="Open Sans;Arial;Helvetica;sans-serif"/>
          <w:b/>
          <w:i w:val="false"/>
          <w:caps w:val="false"/>
          <w:smallCaps w:val="false"/>
          <w:color w:val="363636"/>
          <w:spacing w:val="0"/>
          <w:sz w:val="23"/>
        </w:rPr>
        <w:t>était</w:t>
      </w:r>
      <w:r>
        <w:rPr>
          <w:rStyle w:val="Emphasis"/>
          <w:rFonts w:ascii="Open Sans;Arial;Helvetica;sans-serif" w:hAnsi="Open Sans;Arial;Helvetica;sans-serif"/>
          <w:b w:val="false"/>
          <w:i w:val="false"/>
          <w:caps w:val="false"/>
          <w:smallCaps w:val="false"/>
          <w:color w:val="363636"/>
          <w:spacing w:val="0"/>
          <w:sz w:val="23"/>
        </w:rPr>
        <w:t> certaine que nous </w:t>
      </w:r>
      <w:r>
        <w:rPr>
          <w:rStyle w:val="Strong"/>
          <w:rFonts w:ascii="Open Sans;Arial;Helvetica;sans-serif" w:hAnsi="Open Sans;Arial;Helvetica;sans-serif"/>
          <w:b/>
          <w:i w:val="false"/>
          <w:caps w:val="false"/>
          <w:smallCaps w:val="false"/>
          <w:color w:val="363636"/>
          <w:spacing w:val="0"/>
          <w:sz w:val="23"/>
        </w:rPr>
        <w:t>avions terminé</w:t>
      </w:r>
      <w:r>
        <w:rPr>
          <w:rStyle w:val="Emphasis"/>
          <w:rFonts w:ascii="Open Sans;Arial;Helvetica;sans-serif" w:hAnsi="Open Sans;Arial;Helvetica;sans-serif"/>
          <w:b w:val="false"/>
          <w:i w:val="false"/>
          <w:caps w:val="false"/>
          <w:smallCaps w:val="false"/>
          <w:color w:val="363636"/>
          <w:spacing w:val="0"/>
          <w:sz w:val="23"/>
        </w:rPr>
        <w:t> ce travail.</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Avions terminé: “a,v,i,o,n,s, espace, t,e,r,,m,i,n,é”.</w:t>
      </w:r>
    </w:p>
    <w:p>
      <w:pPr>
        <w:pStyle w:val="BodyText"/>
        <w:widowControl/>
        <w:numPr>
          <w:ilvl w:val="0"/>
          <w:numId w:val="0"/>
        </w:numPr>
        <w:pBdr/>
        <w:bidi w:val="0"/>
        <w:spacing w:before="0" w:after="7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verbe de la phrase subordonnée se conjugue au conditionnel si l’action de la subordonnée est postérieure à l’action de la phrase enchâssante :</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Elle </w:t>
      </w:r>
      <w:r>
        <w:rPr>
          <w:rStyle w:val="Strong"/>
          <w:rFonts w:ascii="Open Sans;Arial;Helvetica;sans-serif" w:hAnsi="Open Sans;Arial;Helvetica;sans-serif"/>
          <w:b/>
          <w:i w:val="false"/>
          <w:caps w:val="false"/>
          <w:smallCaps w:val="false"/>
          <w:color w:val="363636"/>
          <w:spacing w:val="0"/>
          <w:sz w:val="23"/>
        </w:rPr>
        <w:t>était</w:t>
      </w:r>
      <w:r>
        <w:rPr>
          <w:rStyle w:val="Emphasis"/>
          <w:rFonts w:ascii="Open Sans;Arial;Helvetica;sans-serif" w:hAnsi="Open Sans;Arial;Helvetica;sans-serif"/>
          <w:b w:val="false"/>
          <w:i w:val="false"/>
          <w:caps w:val="false"/>
          <w:smallCaps w:val="false"/>
          <w:color w:val="363636"/>
          <w:spacing w:val="0"/>
          <w:sz w:val="23"/>
        </w:rPr>
        <w:t> certaine que nous </w:t>
      </w:r>
      <w:r>
        <w:rPr>
          <w:rStyle w:val="Strong"/>
          <w:rFonts w:ascii="Open Sans;Arial;Helvetica;sans-serif" w:hAnsi="Open Sans;Arial;Helvetica;sans-serif"/>
          <w:b/>
          <w:i w:val="false"/>
          <w:caps w:val="false"/>
          <w:smallCaps w:val="false"/>
          <w:color w:val="363636"/>
          <w:spacing w:val="0"/>
          <w:sz w:val="23"/>
        </w:rPr>
        <w:t>terminerions</w:t>
      </w:r>
      <w:r>
        <w:rPr>
          <w:rStyle w:val="Emphasis"/>
          <w:rFonts w:ascii="Open Sans;Arial;Helvetica;sans-serif" w:hAnsi="Open Sans;Arial;Helvetica;sans-serif"/>
          <w:b w:val="false"/>
          <w:i w:val="false"/>
          <w:caps w:val="false"/>
          <w:smallCaps w:val="false"/>
          <w:color w:val="363636"/>
          <w:spacing w:val="0"/>
          <w:sz w:val="23"/>
        </w:rPr>
        <w:t> ce travail.</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Terminerions: “t,e,r,m,i,n,e,r,i,o,n,s”.</w:t>
      </w:r>
    </w:p>
    <w:p>
      <w:pPr>
        <w:pStyle w:val="Heading4"/>
        <w:widowControl/>
        <w:numPr>
          <w:ilvl w:val="0"/>
          <w:numId w:val="0"/>
        </w:numPr>
        <w:pBdr/>
        <w:bidi w:val="0"/>
        <w:spacing w:lineRule="auto" w:line="432" w:before="375" w:after="225"/>
        <w:ind w:hanging="0" w:start="0" w:end="0"/>
        <w:jc w:val="start"/>
        <w:rPr>
          <w:rFonts w:ascii="Open Sans;Arial;Helvetica;sans-serif" w:hAnsi="Open Sans;Arial;Helvetica;sans-serif"/>
          <w:b/>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La phrase enchâssante est au futur</w:t>
      </w:r>
    </w:p>
    <w:p>
      <w:pPr>
        <w:pStyle w:val="BodyText"/>
        <w:widowControl/>
        <w:numPr>
          <w:ilvl w:val="0"/>
          <w:numId w:val="0"/>
        </w:numPr>
        <w:pBdr/>
        <w:bidi w:val="0"/>
        <w:spacing w:before="0" w:after="7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Lorsque le verbe de la phrase enchâssante est au futur, le verbe de la phrase subordonnée se conjugue au futur antérieur si l’action exprimée par la phrase subordonnée est antérieure à l’action exprimée dans la phrase enchâssante :</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 </w:t>
      </w:r>
      <w:r>
        <w:rPr>
          <w:rStyle w:val="Strong"/>
          <w:rFonts w:ascii="Open Sans;Arial;Helvetica;sans-serif" w:hAnsi="Open Sans;Arial;Helvetica;sans-serif"/>
          <w:b/>
          <w:i w:val="false"/>
          <w:caps w:val="false"/>
          <w:smallCaps w:val="false"/>
          <w:color w:val="363636"/>
          <w:spacing w:val="0"/>
          <w:sz w:val="23"/>
        </w:rPr>
        <w:t>sortira</w:t>
      </w:r>
      <w:r>
        <w:rPr>
          <w:rStyle w:val="Emphasis"/>
          <w:rFonts w:ascii="Open Sans;Arial;Helvetica;sans-serif" w:hAnsi="Open Sans;Arial;Helvetica;sans-serif"/>
          <w:b w:val="false"/>
          <w:i w:val="false"/>
          <w:caps w:val="false"/>
          <w:smallCaps w:val="false"/>
          <w:color w:val="363636"/>
          <w:spacing w:val="0"/>
          <w:sz w:val="23"/>
        </w:rPr>
        <w:t> quand il </w:t>
      </w:r>
      <w:r>
        <w:rPr>
          <w:rStyle w:val="Strong"/>
          <w:rFonts w:ascii="Open Sans;Arial;Helvetica;sans-serif" w:hAnsi="Open Sans;Arial;Helvetica;sans-serif"/>
          <w:b/>
          <w:i w:val="false"/>
          <w:caps w:val="false"/>
          <w:smallCaps w:val="false"/>
          <w:color w:val="363636"/>
          <w:spacing w:val="0"/>
          <w:sz w:val="23"/>
        </w:rPr>
        <w:t>aura terminé</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 xml:space="preserve">       </w:t>
      </w:r>
      <w:r>
        <w:rPr>
          <w:rStyle w:val="Emphasis"/>
          <w:rFonts w:ascii="Open Sans;Arial;Helvetica;sans-serif" w:hAnsi="Open Sans;Arial;Helvetica;sans-serif"/>
          <w:b w:val="false"/>
          <w:i w:val="false"/>
          <w:caps w:val="false"/>
          <w:smallCaps w:val="false"/>
          <w:color w:val="363636"/>
          <w:spacing w:val="0"/>
          <w:sz w:val="23"/>
        </w:rPr>
        <w:t>Aura terminé: “a,u,r,a, espace, t,e,r,m,i,n,é”.</w:t>
      </w:r>
    </w:p>
    <w:p>
      <w:pPr>
        <w:pStyle w:val="BodyText"/>
        <w:widowControl/>
        <w:numPr>
          <w:ilvl w:val="0"/>
          <w:numId w:val="0"/>
        </w:numPr>
        <w:pBdr/>
        <w:bidi w:val="0"/>
        <w:spacing w:before="0" w:after="7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verbe de la phrase subordonnée est au futur simple si l’action exprimée par la phrase subordonnée et l’action exprimée dans la phrase enchâssante sont simultanées :</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 </w:t>
      </w:r>
      <w:r>
        <w:rPr>
          <w:rStyle w:val="Strong"/>
          <w:rFonts w:ascii="Open Sans;Arial;Helvetica;sans-serif" w:hAnsi="Open Sans;Arial;Helvetica;sans-serif"/>
          <w:b/>
          <w:i w:val="false"/>
          <w:caps w:val="false"/>
          <w:smallCaps w:val="false"/>
          <w:color w:val="363636"/>
          <w:spacing w:val="0"/>
          <w:sz w:val="23"/>
        </w:rPr>
        <w:t>sortira</w:t>
      </w:r>
      <w:r>
        <w:rPr>
          <w:rStyle w:val="Emphasis"/>
          <w:rFonts w:ascii="Open Sans;Arial;Helvetica;sans-serif" w:hAnsi="Open Sans;Arial;Helvetica;sans-serif"/>
          <w:b w:val="false"/>
          <w:i w:val="false"/>
          <w:caps w:val="false"/>
          <w:smallCaps w:val="false"/>
          <w:color w:val="363636"/>
          <w:spacing w:val="0"/>
          <w:sz w:val="23"/>
        </w:rPr>
        <w:t> quand il </w:t>
      </w:r>
      <w:r>
        <w:rPr>
          <w:rStyle w:val="Strong"/>
          <w:rFonts w:ascii="Open Sans;Arial;Helvetica;sans-serif" w:hAnsi="Open Sans;Arial;Helvetica;sans-serif"/>
          <w:b/>
          <w:i w:val="false"/>
          <w:caps w:val="false"/>
          <w:smallCaps w:val="false"/>
          <w:color w:val="363636"/>
          <w:spacing w:val="0"/>
          <w:sz w:val="23"/>
        </w:rPr>
        <w:t>terminera</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Terminera: “t,e,r,m,i,n,e,r,a”.</w:t>
      </w:r>
    </w:p>
    <w:p>
      <w:pPr>
        <w:pStyle w:val="BodyText"/>
        <w:widowControl/>
        <w:numPr>
          <w:ilvl w:val="0"/>
          <w:numId w:val="0"/>
        </w:numPr>
        <w:pBdr/>
        <w:bidi w:val="0"/>
        <w:spacing w:before="0" w:after="7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verbe de la phrase subordonnée est au futur simple si l’action exprimée par la phrase subordonnée est postérieure à l’action exprimée dans la phrase enchâssante :</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Elle </w:t>
      </w:r>
      <w:r>
        <w:rPr>
          <w:rStyle w:val="Strong"/>
          <w:rFonts w:ascii="Open Sans;Arial;Helvetica;sans-serif" w:hAnsi="Open Sans;Arial;Helvetica;sans-serif"/>
          <w:b/>
          <w:i w:val="false"/>
          <w:caps w:val="false"/>
          <w:smallCaps w:val="false"/>
          <w:color w:val="363636"/>
          <w:spacing w:val="0"/>
          <w:sz w:val="23"/>
        </w:rPr>
        <w:t>saura</w:t>
      </w:r>
      <w:r>
        <w:rPr>
          <w:rStyle w:val="Emphasis"/>
          <w:rFonts w:ascii="Open Sans;Arial;Helvetica;sans-serif" w:hAnsi="Open Sans;Arial;Helvetica;sans-serif"/>
          <w:b w:val="false"/>
          <w:i w:val="false"/>
          <w:caps w:val="false"/>
          <w:smallCaps w:val="false"/>
          <w:color w:val="363636"/>
          <w:spacing w:val="0"/>
          <w:sz w:val="23"/>
        </w:rPr>
        <w:t> la vérité quand il </w:t>
      </w:r>
      <w:r>
        <w:rPr>
          <w:rStyle w:val="Strong"/>
          <w:rFonts w:ascii="Open Sans;Arial;Helvetica;sans-serif" w:hAnsi="Open Sans;Arial;Helvetica;sans-serif"/>
          <w:b/>
          <w:i w:val="false"/>
          <w:caps w:val="false"/>
          <w:smallCaps w:val="false"/>
          <w:color w:val="363636"/>
          <w:spacing w:val="0"/>
          <w:sz w:val="23"/>
        </w:rPr>
        <w:t>arrivera</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Arrivera: “a,r,r,i,v,e,r,a”.</w:t>
      </w:r>
    </w:p>
    <w:p>
      <w:pPr>
        <w:pStyle w:val="BlockQuotation"/>
        <w:widowControl/>
        <w:pBdr/>
        <w:bidi w:val="0"/>
        <w:spacing w:before="0" w:after="0"/>
        <w:ind w:hanging="0" w:start="0" w:end="0"/>
        <w:jc w:val="start"/>
        <w:rPr>
          <w:rStyle w:val="Emphasis"/>
          <w:rFonts w:ascii="Open Sans;Arial;Helvetica;sans-serif" w:hAnsi="Open Sans;Arial;Helvetica;sans-serif"/>
          <w:b w:val="false"/>
          <w:i w:val="false"/>
          <w:caps w:val="false"/>
          <w:smallCaps w:val="false"/>
          <w:color w:val="363636"/>
          <w:spacing w:val="0"/>
          <w:sz w:val="23"/>
        </w:rPr>
      </w:pPr>
      <w:r>
        <w:rPr/>
      </w:r>
    </w:p>
    <w:p>
      <w:pPr>
        <w:pStyle w:val="BlockQuotation"/>
        <w:widowControl/>
        <w:pBdr/>
        <w:bidi w:val="0"/>
        <w:spacing w:before="0" w:after="0"/>
        <w:ind w:hanging="0" w:start="0" w:end="0"/>
        <w:jc w:val="start"/>
        <w:rPr/>
      </w:pPr>
      <w:r>
        <w:rPr>
          <w:rStyle w:val="Emphasis"/>
          <w:rFonts w:ascii="Open Sans;Arial;Helvetica;sans-serif" w:hAnsi="Open Sans;Arial;Helvetica;sans-serif"/>
          <w:b/>
          <w:bCs/>
          <w:i w:val="false"/>
          <w:caps w:val="false"/>
          <w:smallCaps w:val="false"/>
          <w:color w:val="363636"/>
          <w:spacing w:val="0"/>
          <w:sz w:val="23"/>
        </w:rPr>
        <w:t>Voir le tableau pour L</w:t>
      </w:r>
      <w:r>
        <w:rPr>
          <w:rStyle w:val="Emphasis"/>
          <w:rFonts w:ascii="Open Sans;Arial;Helvetica;sans-serif" w:hAnsi="Open Sans;Arial;Helvetica;sans-serif"/>
          <w:b/>
          <w:i w:val="false"/>
          <w:caps w:val="false"/>
          <w:smallCaps w:val="false"/>
          <w:color w:val="363636"/>
          <w:spacing w:val="0"/>
          <w:sz w:val="23"/>
        </w:rPr>
        <w:t>a correspondance des temps lorsque la phrase principale est à l’indicatif</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pBdr/>
        <w:bidi w:val="0"/>
        <w:spacing w:before="0" w:after="0"/>
        <w:ind w:hanging="0" w:start="0" w:end="0"/>
        <w:jc w:val="start"/>
        <w:rPr>
          <w:rStyle w:val="Emphasis"/>
          <w:rFonts w:ascii="Open Sans;Arial;Helvetica;sans-serif" w:hAnsi="Open Sans;Arial;Helvetica;sans-serif"/>
          <w:b w:val="false"/>
          <w:i w:val="false"/>
          <w:caps w:val="false"/>
          <w:smallCaps w:val="false"/>
          <w:color w:val="363636"/>
          <w:spacing w:val="0"/>
          <w:sz w:val="23"/>
        </w:rPr>
      </w:pPr>
      <w:r>
        <w:rPr/>
      </w:r>
    </w:p>
    <w:p>
      <w:pPr>
        <w:pStyle w:val="Heading4"/>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L’application des règles pour le mode conditionnel</w:t>
      </w:r>
    </w:p>
    <w:p>
      <w:pPr>
        <w:pStyle w:val="BodyText"/>
        <w:widowControl/>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mode conditionnel dans la phrase enchâssante introduit un sens très différent de l’indicatif : l’indicatif signale que l’action est réalisable, alors que le conditionnel signale que l’action n’a pas été réalisée.</w:t>
      </w:r>
    </w:p>
    <w:p>
      <w:pPr>
        <w:pStyle w:val="Heading4"/>
        <w:widowControl/>
        <w:numPr>
          <w:ilvl w:val="0"/>
          <w:numId w:val="0"/>
        </w:numPr>
        <w:pBdr/>
        <w:bidi w:val="0"/>
        <w:spacing w:lineRule="auto" w:line="432" w:before="375" w:after="225"/>
        <w:ind w:hanging="0" w:start="0" w:end="0"/>
        <w:jc w:val="start"/>
        <w:rPr>
          <w:rFonts w:ascii="Open Sans;Arial;Helvetica;sans-serif" w:hAnsi="Open Sans;Arial;Helvetica;sans-serif"/>
          <w:b/>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La phrase enchâssante est au conditionnel présent</w:t>
      </w:r>
    </w:p>
    <w:p>
      <w:pPr>
        <w:pStyle w:val="BodyText"/>
        <w:widowControl/>
        <w:numPr>
          <w:ilvl w:val="0"/>
          <w:numId w:val="0"/>
        </w:numPr>
        <w:pBdr/>
        <w:bidi w:val="0"/>
        <w:spacing w:before="0" w:after="7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Lorsque le verbe de la phrase enchâssante est au conditionnel présent, le verbe de la phrase subordonnée se conjugue au plus-que-parfait si l’action exprimée par la phrase subordonnée est antérieure à l’action exprimée par la phrase enchâssante :</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Elle </w:t>
      </w:r>
      <w:r>
        <w:rPr>
          <w:rStyle w:val="Strong"/>
          <w:rFonts w:ascii="Open Sans;Arial;Helvetica;sans-serif" w:hAnsi="Open Sans;Arial;Helvetica;sans-serif"/>
          <w:b/>
          <w:i w:val="false"/>
          <w:caps w:val="false"/>
          <w:smallCaps w:val="false"/>
          <w:color w:val="363636"/>
          <w:spacing w:val="0"/>
          <w:sz w:val="23"/>
        </w:rPr>
        <w:t>serait</w:t>
      </w:r>
      <w:r>
        <w:rPr>
          <w:rStyle w:val="Emphasis"/>
          <w:rFonts w:ascii="Open Sans;Arial;Helvetica;sans-serif" w:hAnsi="Open Sans;Arial;Helvetica;sans-serif"/>
          <w:b w:val="false"/>
          <w:i w:val="false"/>
          <w:caps w:val="false"/>
          <w:smallCaps w:val="false"/>
          <w:color w:val="363636"/>
          <w:spacing w:val="0"/>
          <w:sz w:val="23"/>
        </w:rPr>
        <w:t> contente si elle </w:t>
      </w:r>
      <w:r>
        <w:rPr>
          <w:rStyle w:val="Strong"/>
          <w:rFonts w:ascii="Open Sans;Arial;Helvetica;sans-serif" w:hAnsi="Open Sans;Arial;Helvetica;sans-serif"/>
          <w:b/>
          <w:i w:val="false"/>
          <w:caps w:val="false"/>
          <w:smallCaps w:val="false"/>
          <w:color w:val="363636"/>
          <w:spacing w:val="0"/>
          <w:sz w:val="23"/>
        </w:rPr>
        <w:t>avait terminé</w:t>
      </w:r>
      <w:r>
        <w:rPr>
          <w:rStyle w:val="Emphasis"/>
          <w:rFonts w:ascii="Open Sans;Arial;Helvetica;sans-serif" w:hAnsi="Open Sans;Arial;Helvetica;sans-serif"/>
          <w:b w:val="false"/>
          <w:i w:val="false"/>
          <w:caps w:val="false"/>
          <w:smallCaps w:val="false"/>
          <w:color w:val="363636"/>
          <w:spacing w:val="0"/>
          <w:sz w:val="23"/>
        </w:rPr>
        <w:t>.</w:t>
      </w:r>
    </w:p>
    <w:p>
      <w:pPr>
        <w:pStyle w:val="BodyText"/>
        <w:widowControl/>
        <w:numPr>
          <w:ilvl w:val="0"/>
          <w:numId w:val="0"/>
        </w:numPr>
        <w:pBdr/>
        <w:bidi w:val="0"/>
        <w:spacing w:before="0" w:after="7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verbe de la phrase subordonnée se conjugue à l’imparfait si l’action exprimée par la phrase subordonnée et l’action exprimée par la phrase enchâssante sont simultanées :</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Elle </w:t>
      </w:r>
      <w:r>
        <w:rPr>
          <w:rStyle w:val="Strong"/>
          <w:rFonts w:ascii="Open Sans;Arial;Helvetica;sans-serif" w:hAnsi="Open Sans;Arial;Helvetica;sans-serif"/>
          <w:b/>
          <w:i w:val="false"/>
          <w:caps w:val="false"/>
          <w:smallCaps w:val="false"/>
          <w:color w:val="363636"/>
          <w:spacing w:val="0"/>
          <w:sz w:val="23"/>
        </w:rPr>
        <w:t>serait</w:t>
      </w:r>
      <w:r>
        <w:rPr>
          <w:rStyle w:val="Emphasis"/>
          <w:rFonts w:ascii="Open Sans;Arial;Helvetica;sans-serif" w:hAnsi="Open Sans;Arial;Helvetica;sans-serif"/>
          <w:b w:val="false"/>
          <w:i w:val="false"/>
          <w:caps w:val="false"/>
          <w:smallCaps w:val="false"/>
          <w:color w:val="363636"/>
          <w:spacing w:val="0"/>
          <w:sz w:val="23"/>
        </w:rPr>
        <w:t> contente si elle </w:t>
      </w:r>
      <w:r>
        <w:rPr>
          <w:rStyle w:val="Strong"/>
          <w:rFonts w:ascii="Open Sans;Arial;Helvetica;sans-serif" w:hAnsi="Open Sans;Arial;Helvetica;sans-serif"/>
          <w:b/>
          <w:i w:val="false"/>
          <w:caps w:val="false"/>
          <w:smallCaps w:val="false"/>
          <w:color w:val="363636"/>
          <w:spacing w:val="0"/>
          <w:sz w:val="23"/>
        </w:rPr>
        <w:t>terminait</w:t>
      </w:r>
      <w:r>
        <w:rPr>
          <w:rStyle w:val="Emphasis"/>
          <w:rFonts w:ascii="Open Sans;Arial;Helvetica;sans-serif" w:hAnsi="Open Sans;Arial;Helvetica;sans-serif"/>
          <w:b w:val="false"/>
          <w:i w:val="false"/>
          <w:caps w:val="false"/>
          <w:smallCaps w:val="false"/>
          <w:color w:val="363636"/>
          <w:spacing w:val="0"/>
          <w:sz w:val="23"/>
        </w:rPr>
        <w:t>.</w:t>
      </w:r>
    </w:p>
    <w:p>
      <w:pPr>
        <w:pStyle w:val="Heading4"/>
        <w:widowControl/>
        <w:numPr>
          <w:ilvl w:val="0"/>
          <w:numId w:val="0"/>
        </w:numPr>
        <w:pBdr/>
        <w:bidi w:val="0"/>
        <w:spacing w:lineRule="auto" w:line="432" w:before="375" w:after="225"/>
        <w:ind w:hanging="0" w:start="0" w:end="0"/>
        <w:jc w:val="start"/>
        <w:rPr>
          <w:rFonts w:ascii="Open Sans;Arial;Helvetica;sans-serif" w:hAnsi="Open Sans;Arial;Helvetica;sans-serif"/>
          <w:b/>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La phrase enchâssante est au conditionnel passé</w:t>
      </w:r>
    </w:p>
    <w:p>
      <w:pPr>
        <w:pStyle w:val="BodyText"/>
        <w:widowControl/>
        <w:numPr>
          <w:ilvl w:val="0"/>
          <w:numId w:val="0"/>
        </w:numPr>
        <w:pBdr/>
        <w:bidi w:val="0"/>
        <w:spacing w:before="0" w:after="7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Lorsque le verbe de la phrase enchâssante est au conditionnel passé, le verbe de la phrase subordonnée se conjugue au plus-que-parfait si l’action exprimée par la phrase subordonnée est antérieure à l’action exprimée par la phrase enchâssante :</w:t>
      </w:r>
    </w:p>
    <w:p>
      <w:pPr>
        <w:pStyle w:val="BlockQuotation"/>
        <w:widowControl/>
        <w:numPr>
          <w:ilvl w:val="0"/>
          <w:numId w:val="0"/>
        </w:numPr>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Elle </w:t>
      </w:r>
      <w:r>
        <w:rPr>
          <w:rStyle w:val="Strong"/>
          <w:rFonts w:ascii="Open Sans;Arial;Helvetica;sans-serif" w:hAnsi="Open Sans;Arial;Helvetica;sans-serif"/>
          <w:b/>
          <w:i w:val="false"/>
          <w:caps w:val="false"/>
          <w:smallCaps w:val="false"/>
          <w:color w:val="363636"/>
          <w:spacing w:val="0"/>
          <w:sz w:val="23"/>
        </w:rPr>
        <w:t>aurait terminé</w:t>
      </w:r>
      <w:r>
        <w:rPr>
          <w:rStyle w:val="Emphasis"/>
          <w:rFonts w:ascii="Open Sans;Arial;Helvetica;sans-serif" w:hAnsi="Open Sans;Arial;Helvetica;sans-serif"/>
          <w:b w:val="false"/>
          <w:i w:val="false"/>
          <w:caps w:val="false"/>
          <w:smallCaps w:val="false"/>
          <w:color w:val="363636"/>
          <w:spacing w:val="0"/>
          <w:sz w:val="23"/>
        </w:rPr>
        <w:t> son rapport plus tôt si elle </w:t>
      </w:r>
      <w:r>
        <w:rPr>
          <w:rStyle w:val="Strong"/>
          <w:rFonts w:ascii="Open Sans;Arial;Helvetica;sans-serif" w:hAnsi="Open Sans;Arial;Helvetica;sans-serif"/>
          <w:b/>
          <w:i w:val="false"/>
          <w:caps w:val="false"/>
          <w:smallCaps w:val="false"/>
          <w:color w:val="363636"/>
          <w:spacing w:val="0"/>
          <w:sz w:val="23"/>
        </w:rPr>
        <w:t>avait pu</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pBdr/>
        <w:bidi w:val="0"/>
        <w:spacing w:before="0" w:after="0"/>
        <w:ind w:hanging="0" w:start="0" w:end="0"/>
        <w:jc w:val="start"/>
        <w:rPr>
          <w:rStyle w:val="Emphasis"/>
          <w:rFonts w:ascii="Open Sans;Arial;Helvetica;sans-serif" w:hAnsi="Open Sans;Arial;Helvetica;sans-serif"/>
          <w:b w:val="false"/>
          <w:i w:val="false"/>
          <w:caps w:val="false"/>
          <w:smallCaps w:val="false"/>
          <w:color w:val="363636"/>
          <w:spacing w:val="0"/>
          <w:sz w:val="23"/>
        </w:rPr>
      </w:pPr>
      <w:r>
        <w:rPr/>
      </w:r>
    </w:p>
    <w:p>
      <w:pPr>
        <w:pStyle w:val="Normal"/>
        <w:widowControl/>
        <w:bidi w:val="0"/>
        <w:spacing w:before="0" w:after="0"/>
        <w:ind w:hanging="0" w:start="0" w:end="0"/>
        <w:jc w:val="start"/>
        <w:rPr>
          <w:b w:val="false"/>
        </w:rPr>
      </w:pPr>
      <w:r>
        <w:rPr>
          <w:rFonts w:ascii="Open Sans;Arial;Helvetica;sans-serif" w:hAnsi="Open Sans;Arial;Helvetica;sans-serif"/>
          <w:b w:val="false"/>
          <w:bCs w:val="false"/>
          <w:i w:val="false"/>
          <w:caps w:val="false"/>
          <w:smallCaps w:val="false"/>
          <w:strike w:val="false"/>
          <w:dstrike w:val="false"/>
          <w:color w:val="000000"/>
          <w:spacing w:val="0"/>
          <w:sz w:val="23"/>
          <w:u w:val="none"/>
          <w:effect w:val="none"/>
          <w:shd w:fill="auto" w:val="clear"/>
        </w:rPr>
        <w:t xml:space="preserve">Voir le tableau pour </w:t>
      </w: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La correspondance des temps selon le temps de la phrase enchâssante</w:t>
      </w:r>
    </w:p>
    <w:p>
      <w:pPr>
        <w:pStyle w:val="Normal"/>
        <w:widowControl/>
        <w:bidi w:val="0"/>
        <w:spacing w:before="0" w:after="0"/>
        <w:ind w:hanging="0" w:start="0" w:end="0"/>
        <w:jc w:val="start"/>
        <w:rPr>
          <w:rFonts w:ascii="Open Sans;Arial;Helvetica;sans-serif" w:hAnsi="Open Sans;Arial;Helvetica;sans-serif"/>
          <w:b/>
          <w:bCs w:val="false"/>
          <w:i w:val="false"/>
          <w:caps w:val="false"/>
          <w:smallCaps w:val="false"/>
          <w:strike w:val="false"/>
          <w:dstrike w:val="false"/>
          <w:color w:val="000000"/>
          <w:spacing w:val="0"/>
          <w:sz w:val="23"/>
          <w:u w:val="none"/>
          <w:effect w:val="none"/>
          <w:shd w:fill="auto" w:val="clear"/>
        </w:rPr>
      </w:pPr>
      <w:r>
        <w:rPr>
          <w:b w:val="false"/>
        </w:rPr>
      </w:r>
    </w:p>
    <w:p>
      <w:pPr>
        <w:pStyle w:val="Normal"/>
        <w:widowControl/>
        <w:bidi w:val="0"/>
        <w:spacing w:before="0" w:after="0"/>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bCs w:val="false"/>
          <w:i w:val="false"/>
          <w:caps w:val="false"/>
          <w:smallCaps w:val="false"/>
          <w:strike w:val="false"/>
          <w:dstrike w:val="false"/>
          <w:color w:val="000000"/>
          <w:spacing w:val="0"/>
          <w:sz w:val="23"/>
          <w:u w:val="none"/>
          <w:effect w:val="none"/>
          <w:shd w:fill="auto" w:val="clear"/>
        </w:rPr>
        <w:t>Attention!</w:t>
      </w:r>
    </w:p>
    <w:p>
      <w:pPr>
        <w:pStyle w:val="BodyText"/>
        <w:widowControl/>
        <w:pBdr/>
        <w:bidi w:val="0"/>
        <w:spacing w:before="0" w:after="22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Lorsqu’une phrase exprime une condition et qu’elle est introduite par « si », le verbe de cette phrase n’est pas au mode conditionnel, en règle générale. C’est la fameuse règle : « Les « si » n’aiment pas les « -rais ».</w:t>
      </w:r>
    </w:p>
    <w:p>
      <w:pPr>
        <w:pStyle w:val="BodyText"/>
        <w:widowControl/>
        <w:pBdr/>
        <w:bidi w:val="0"/>
        <w:spacing w:before="0" w:after="7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Ainsi, on ne dira pas :</w:t>
      </w:r>
    </w:p>
    <w:p>
      <w:pPr>
        <w:pStyle w:val="BlockQuotation"/>
        <w:widowControl/>
        <w:pBd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 Si j’aurais su, je ne serais pas venu.</w:t>
        <w:br/>
        <w:t>mais</w:t>
        <w:br/>
      </w:r>
      <w:r>
        <w:rPr>
          <w:rStyle w:val="Emphasis"/>
          <w:rFonts w:ascii="Open Sans;Arial;Helvetica;sans-serif" w:hAnsi="Open Sans;Arial;Helvetica;sans-serif"/>
          <w:b w:val="false"/>
          <w:i w:val="false"/>
          <w:caps w:val="false"/>
          <w:smallCaps w:val="false"/>
          <w:color w:val="363636"/>
          <w:spacing w:val="0"/>
          <w:sz w:val="23"/>
        </w:rPr>
        <w:t>Si j’</w:t>
      </w:r>
      <w:r>
        <w:rPr>
          <w:rStyle w:val="Strong"/>
          <w:rFonts w:ascii="Open Sans;Arial;Helvetica;sans-serif" w:hAnsi="Open Sans;Arial;Helvetica;sans-serif"/>
          <w:b/>
          <w:i w:val="false"/>
          <w:caps w:val="false"/>
          <w:smallCaps w:val="false"/>
          <w:color w:val="363636"/>
          <w:spacing w:val="0"/>
          <w:sz w:val="23"/>
        </w:rPr>
        <w:t>avais su</w:t>
      </w:r>
      <w:r>
        <w:rPr>
          <w:rStyle w:val="Emphasis"/>
          <w:rFonts w:ascii="Open Sans;Arial;Helvetica;sans-serif" w:hAnsi="Open Sans;Arial;Helvetica;sans-serif"/>
          <w:b w:val="false"/>
          <w:i w:val="false"/>
          <w:caps w:val="false"/>
          <w:smallCaps w:val="false"/>
          <w:color w:val="363636"/>
          <w:spacing w:val="0"/>
          <w:sz w:val="23"/>
        </w:rPr>
        <w:t>, je ne serais pas venu.</w:t>
      </w:r>
    </w:p>
    <w:p>
      <w:pPr>
        <w:pStyle w:val="BodyText"/>
        <w:widowControl/>
        <w:pBdr/>
        <w:bidi w:val="0"/>
        <w:spacing w:before="0" w:after="75"/>
        <w:ind w:hanging="0" w:start="0" w:end="0"/>
        <w:jc w:val="start"/>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On peut, par contre, mettre un verbe au conditionnel après le « si » lorsqu’il y a une interrogation indirecte :</w:t>
      </w:r>
    </w:p>
    <w:p>
      <w:pPr>
        <w:pStyle w:val="BlockQuotation"/>
        <w:widowControl/>
        <w:pBd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Nous aimerions savoir si vous </w:t>
      </w:r>
      <w:r>
        <w:rPr>
          <w:rStyle w:val="Strong"/>
          <w:rFonts w:ascii="Open Sans;Arial;Helvetica;sans-serif" w:hAnsi="Open Sans;Arial;Helvetica;sans-serif"/>
          <w:b/>
          <w:i w:val="false"/>
          <w:caps w:val="false"/>
          <w:smallCaps w:val="false"/>
          <w:color w:val="363636"/>
          <w:spacing w:val="0"/>
          <w:sz w:val="23"/>
        </w:rPr>
        <w:t>seriez</w:t>
      </w:r>
      <w:r>
        <w:rPr>
          <w:rStyle w:val="Emphasis"/>
          <w:rFonts w:ascii="Open Sans;Arial;Helvetica;sans-serif" w:hAnsi="Open Sans;Arial;Helvetica;sans-serif"/>
          <w:b w:val="false"/>
          <w:i w:val="false"/>
          <w:caps w:val="false"/>
          <w:smallCaps w:val="false"/>
          <w:color w:val="363636"/>
          <w:spacing w:val="0"/>
          <w:sz w:val="23"/>
        </w:rPr>
        <w:t> intéressée par ce poste.</w:t>
      </w:r>
    </w:p>
    <w:p>
      <w:pPr>
        <w:pStyle w:val="Normal"/>
        <w:widowControl/>
        <w:bidi w:val="0"/>
        <w:spacing w:before="0" w:after="0"/>
        <w:ind w:hanging="0" w:start="0" w:end="0"/>
        <w:jc w:val="start"/>
        <w:rPr>
          <w:rFonts w:ascii="Open Sans;Arial;Helvetica;sans-serif" w:hAnsi="Open Sans;Arial;Helvetica;sans-serif"/>
          <w:b/>
          <w:bCs w:val="false"/>
          <w:i w:val="false"/>
          <w:caps w:val="false"/>
          <w:smallCaps w:val="false"/>
          <w:strike w:val="false"/>
          <w:dstrike w:val="false"/>
          <w:color w:val="000000"/>
          <w:spacing w:val="0"/>
          <w:sz w:val="23"/>
          <w:u w:val="none"/>
          <w:effect w:val="none"/>
          <w:shd w:fill="auto" w:val="clear"/>
        </w:rPr>
      </w:pPr>
      <w:r>
        <w:rPr>
          <w:b w:val="false"/>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Open Sans">
    <w:altName w:val="Arial"/>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suff w:val="nothing"/>
      <w:lvlText w:val=""/>
      <w:lvlJc w:val="start"/>
      <w:pPr>
        <w:tabs>
          <w:tab w:val="num" w:pos="225"/>
        </w:tabs>
        <w:ind w:start="225"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suff w:val="nothing"/>
      <w:lvlText w:val="%1."/>
      <w:lvlJc w:val="start"/>
      <w:pPr>
        <w:tabs>
          <w:tab w:val="num" w:pos="225"/>
        </w:tabs>
        <w:ind w:start="225"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suff w:val="nothing"/>
      <w:lvlText w:val="%1."/>
      <w:lvlJc w:val="start"/>
      <w:pPr>
        <w:tabs>
          <w:tab w:val="num" w:pos="225"/>
        </w:tabs>
        <w:ind w:start="225" w:hanging="0"/>
      </w:pPr>
      <w:rPr/>
    </w:lvl>
    <w:lvl w:ilvl="1">
      <w:start w:val="1"/>
      <w:numFmt w:val="decimal"/>
      <w:suff w:val="nothing"/>
      <w:lvlText w:val="%2."/>
      <w:lvlJc w:val="start"/>
      <w:pPr>
        <w:tabs>
          <w:tab w:val="num" w:pos="450"/>
        </w:tabs>
        <w:ind w:start="450" w:hanging="0"/>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bullet"/>
      <w:suff w:val="nothing"/>
      <w:lvlText w:val=""/>
      <w:lvlJc w:val="start"/>
      <w:pPr>
        <w:tabs>
          <w:tab w:val="num" w:pos="225"/>
        </w:tabs>
        <w:ind w:start="225" w:hanging="0"/>
      </w:pPr>
      <w:rPr>
        <w:rFonts w:ascii="Symbol" w:hAnsi="Symbol" w:cs="Symbol" w:hint="default"/>
      </w:rPr>
    </w:lvl>
    <w:lvl w:ilvl="1">
      <w:start w:val="1"/>
      <w:numFmt w:val="decimal"/>
      <w:suff w:val="nothing"/>
      <w:lvlText w:val="%2."/>
      <w:lvlJc w:val="start"/>
      <w:pPr>
        <w:tabs>
          <w:tab w:val="num" w:pos="450"/>
        </w:tabs>
        <w:ind w:start="450" w:hanging="0"/>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suff w:val="nothing"/>
      <w:lvlText w:val="%1."/>
      <w:lvlJc w:val="start"/>
      <w:pPr>
        <w:tabs>
          <w:tab w:val="num" w:pos="225"/>
        </w:tabs>
        <w:ind w:start="225"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Songti SC" w:cs="Arial Unicode M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Songti SC" w:cs="Arial Unicode MS"/>
      <w:b/>
      <w:bCs/>
      <w:sz w:val="24"/>
      <w:szCs w:val="24"/>
    </w:rPr>
  </w:style>
  <w:style w:type="character" w:styleId="Emphasis">
    <w:name w:val="Emphasis"/>
    <w:qFormat/>
    <w:rPr>
      <w:i/>
      <w:iCs/>
    </w:rPr>
  </w:style>
  <w:style w:type="character" w:styleId="Strong">
    <w:name w:val="Strong"/>
    <w:qFormat/>
    <w:rPr>
      <w:b/>
      <w:bCs/>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lockQuotation">
    <w:name w:val="Block Quotation"/>
    <w:basedOn w:val="Normal"/>
    <w:qFormat/>
    <w:pPr>
      <w:spacing w:before="0" w:after="283"/>
      <w:ind w:hanging="0" w:start="567" w:end="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a1002.teluq.ca/apprentissage/semaine-9/conjugaison-le-mode-subjonctif/" TargetMode="External"/><Relationship Id="rId3" Type="http://schemas.openxmlformats.org/officeDocument/2006/relationships/hyperlink" Target="https://fra1002.teluq.ca/apprentissage/semaine-9/ponctuation-le-point-les-deux-points-et-le-point-virgule/" TargetMode="External"/><Relationship Id="rId4" Type="http://schemas.openxmlformats.org/officeDocument/2006/relationships/hyperlink" Target="https://fra1002.teluq.ca/apprentissage/semaine-9/ponctuation-le-point-les-deux-points-et-le-point-virgule/" TargetMode="External"/><Relationship Id="rId5" Type="http://schemas.openxmlformats.org/officeDocument/2006/relationships/hyperlink" Target="https://fra1002.teluq.ca/apprentissage/semaine-9/ponctuation-le-point-les-deux-points-et-le-point-virgule/" TargetMode="External"/><Relationship Id="rId6" Type="http://schemas.openxmlformats.org/officeDocument/2006/relationships/hyperlink" Target="https://fra1002.teluq.ca/apprentissage/semaine-9/ponctuation-le-point-les-deux-points-et-le-point-virgule/" TargetMode="External"/><Relationship Id="rId7" Type="http://schemas.openxmlformats.org/officeDocument/2006/relationships/hyperlink" Target="https://fra1002.teluq.ca/apprentissage/semaine-9/le-genre-de-certains-noms/" TargetMode="External"/><Relationship Id="rId8" Type="http://schemas.openxmlformats.org/officeDocument/2006/relationships/hyperlink" Target="https://fra1002.teluq.ca/apprentissage/semaine-9/ponctuation-le-point-les-deux-points-et-le-point-virgule/" TargetMode="External"/><Relationship Id="rId9" Type="http://schemas.openxmlformats.org/officeDocument/2006/relationships/hyperlink" Target="https://fra1002.teluq.ca/apprentissage/semaine-9/grammaire-la-correspondance-des-temps-avec-lindicatif-et-le-conditionne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LibreOffice/24.8.3.2$MacOSX_AARCH64 LibreOffice_project/48a6bac9e7e268aeb4c3483fcf825c94556d9f92</Application>
  <AppVersion>15.0000</AppVersion>
  <Pages>9</Pages>
  <Words>2513</Words>
  <Characters>13428</Characters>
  <CharactersWithSpaces>15646</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2025-02-23T15:47:43Z</dcterms:created>
  <dc:creator/>
  <dc:description/>
  <dc:language>en-US</dc:language>
  <cp:lastModifiedBy/>
  <dcterms:modified xsi:type="dcterms:W3CDTF">2025-02-23T16:28:55Z</dcterms:modified>
  <cp:revision>4</cp:revision>
  <dc:subject/>
  <dc:title/>
</cp:coreProperties>
</file>