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9A8" w:rsidRDefault="009613AF">
      <w:pPr>
        <w:rPr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257.5pt;margin-top:24.4pt;width:121.05pt;height:25.05pt;z-index:251675648;mso-width-relative:margin;mso-height-relative:margin">
            <v:textbox>
              <w:txbxContent>
                <w:p w:rsidR="009613AF" w:rsidRDefault="009613AF" w:rsidP="009613AF">
                  <w:pPr>
                    <w:spacing w:line="240" w:lineRule="auto"/>
                    <w:jc w:val="center"/>
                  </w:pPr>
                  <w:r>
                    <w:t>Initialize LCD</w:t>
                  </w:r>
                </w:p>
              </w:txbxContent>
            </v:textbox>
          </v:shape>
        </w:pict>
      </w:r>
      <w:r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in;margin-top:24.4pt;width:0;height:551.6pt;z-index:251657215" o:connectortype="straight"/>
        </w:pict>
      </w:r>
      <w:r w:rsidRPr="009613AF">
        <w:rPr>
          <w:u w:val="single"/>
        </w:rPr>
        <w:t xml:space="preserve">Software Flow Chart: Above </w:t>
      </w:r>
      <w:r>
        <w:rPr>
          <w:u w:val="single"/>
        </w:rPr>
        <w:t>Water</w:t>
      </w:r>
    </w:p>
    <w:p w:rsidR="009613AF" w:rsidRPr="009613AF" w:rsidRDefault="009613AF">
      <w:r>
        <w:rPr>
          <w:noProof/>
        </w:rPr>
        <w:pict>
          <v:shape id="_x0000_s1060" type="#_x0000_t202" style="position:absolute;margin-left:372.65pt;margin-top:90.15pt;width:23.85pt;height:20.05pt;z-index:251689984;mso-width-relative:margin;mso-height-relative:margin" filled="f" stroked="f">
            <v:textbox style="mso-next-textbox:#_x0000_s1060">
              <w:txbxContent>
                <w:p w:rsidR="009613AF" w:rsidRPr="009B7561" w:rsidRDefault="009613AF" w:rsidP="009613A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32" style="position:absolute;margin-left:315pt;margin-top:272.55pt;width:105.3pt;height:0;flip:x;z-index:251688960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420.3pt;margin-top:110.2pt;width:0;height:162.35pt;z-index:251687936" o:connectortype="straight"/>
        </w:pict>
      </w:r>
      <w:r>
        <w:rPr>
          <w:noProof/>
        </w:rPr>
        <w:pict>
          <v:shape id="_x0000_s1057" type="#_x0000_t32" style="position:absolute;margin-left:378.55pt;margin-top:110.2pt;width:41.75pt;height:0;z-index:251686912" o:connectortype="straight"/>
        </w:pict>
      </w:r>
      <w:r>
        <w:rPr>
          <w:noProof/>
        </w:rPr>
        <w:pict>
          <v:shape id="_x0000_s1056" type="#_x0000_t202" style="position:absolute;margin-left:333.1pt;margin-top:135.45pt;width:23.85pt;height:20.05pt;z-index:251685888;mso-width-relative:margin;mso-height-relative:margin" filled="f" stroked="f">
            <v:textbox style="mso-next-textbox:#_x0000_s1056">
              <w:txbxContent>
                <w:p w:rsidR="009613AF" w:rsidRPr="009B7561" w:rsidRDefault="009613AF" w:rsidP="009613AF">
                  <w:pPr>
                    <w:jc w:val="center"/>
                    <w:rPr>
                      <w:b/>
                    </w:rPr>
                  </w:pPr>
                  <w:r w:rsidRPr="009B7561">
                    <w:rPr>
                      <w:b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32" style="position:absolute;margin-left:315pt;margin-top:69.15pt;width:162.2pt;height:0;flip:x;z-index:251684864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477.2pt;margin-top:69.15pt;width:0;height:353.4pt;flip:y;z-index:251683840" o:connectortype="straight"/>
        </w:pict>
      </w:r>
      <w:r>
        <w:rPr>
          <w:noProof/>
        </w:rPr>
        <w:pict>
          <v:shape id="_x0000_s1053" type="#_x0000_t32" style="position:absolute;margin-left:315pt;margin-top:422.55pt;width:162.2pt;height:0;z-index:251682816" o:connectortype="straight"/>
        </w:pict>
      </w:r>
      <w:r>
        <w:rPr>
          <w:noProof/>
        </w:rPr>
        <w:pict>
          <v:shape id="_x0000_s1052" type="#_x0000_t32" style="position:absolute;margin-left:315pt;margin-top:1.55pt;width:0;height:421pt;z-index:251656190" o:connectortype="straigh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9" type="#_x0000_t110" style="position:absolute;margin-left:252pt;margin-top:190.55pt;width:126.7pt;height:82pt;z-index:251679744">
            <v:textbox>
              <w:txbxContent>
                <w:p w:rsidR="009613AF" w:rsidRDefault="009613AF" w:rsidP="009613AF">
                  <w:pPr>
                    <w:jc w:val="center"/>
                  </w:pPr>
                  <w:r>
                    <w:t>Display on LCD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110" style="position:absolute;margin-left:245.15pt;margin-top:312.9pt;width:139.95pt;height:86.95pt;z-index:251681792">
            <v:textbox>
              <w:txbxContent>
                <w:p w:rsidR="009613AF" w:rsidRDefault="009613AF" w:rsidP="009613AF">
                  <w:pPr>
                    <w:jc w:val="center"/>
                  </w:pPr>
                  <w:r>
                    <w:t>Transmit Switch Values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257.5pt;margin-top:276.45pt;width:121.05pt;height:25.05pt;z-index:251680768;mso-width-relative:margin;mso-height-relative:margin">
            <v:textbox>
              <w:txbxContent>
                <w:p w:rsidR="009613AF" w:rsidRDefault="009613AF" w:rsidP="009613AF">
                  <w:pPr>
                    <w:spacing w:line="240" w:lineRule="auto"/>
                    <w:jc w:val="center"/>
                  </w:pPr>
                  <w:r>
                    <w:t>Read Switches Value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257.5pt;margin-top:155.5pt;width:121.05pt;height:25.05pt;z-index:251678720;mso-width-relative:margin;mso-height-relative:margin">
            <v:textbox>
              <w:txbxContent>
                <w:p w:rsidR="009613AF" w:rsidRDefault="009613AF" w:rsidP="009613AF">
                  <w:pPr>
                    <w:spacing w:line="240" w:lineRule="auto"/>
                    <w:jc w:val="center"/>
                  </w:pPr>
                  <w:r>
                    <w:t>Read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110" style="position:absolute;margin-left:251.85pt;margin-top:69.15pt;width:126.7pt;height:82pt;z-index:251677696">
            <v:textbox>
              <w:txbxContent>
                <w:p w:rsidR="009613AF" w:rsidRPr="009613AF" w:rsidRDefault="009613AF" w:rsidP="009613AF">
                  <w:pPr>
                    <w:jc w:val="center"/>
                  </w:pPr>
                  <w:r>
                    <w:t>Is i</w:t>
                  </w:r>
                  <w:r>
                    <w:rPr>
                      <w:vertAlign w:val="superscript"/>
                    </w:rPr>
                    <w:t>2</w:t>
                  </w:r>
                  <w:r>
                    <w:t>c Data Available?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257.5pt;margin-top:35.3pt;width:121.05pt;height:25.05pt;z-index:251676672;mso-width-relative:margin;mso-height-relative:margin">
            <v:textbox>
              <w:txbxContent>
                <w:p w:rsidR="009613AF" w:rsidRDefault="009613AF" w:rsidP="009613AF">
                  <w:pPr>
                    <w:spacing w:line="240" w:lineRule="auto"/>
                    <w:jc w:val="center"/>
                  </w:pPr>
                  <w:r>
                    <w:t xml:space="preserve">Initialize </w:t>
                  </w:r>
                  <w:proofErr w:type="spellStart"/>
                  <w:r>
                    <w:t>Comms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1in;margin-top:533.8pt;width:113.85pt;height:0;flip:x;z-index:251674624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185.85pt;margin-top:351.25pt;width:0;height:182.55pt;z-index:251673600" o:connectortype="straight"/>
        </w:pict>
      </w:r>
      <w:r>
        <w:rPr>
          <w:noProof/>
        </w:rPr>
        <w:pict>
          <v:shape id="_x0000_s1042" type="#_x0000_t32" style="position:absolute;margin-left:137.1pt;margin-top:351.25pt;width:48.75pt;height:0;z-index:251672576" o:connectortype="straight"/>
        </w:pict>
      </w:r>
      <w:r>
        <w:rPr>
          <w:noProof/>
        </w:rPr>
        <w:pict>
          <v:shape id="_x0000_s1041" type="#_x0000_t202" style="position:absolute;margin-left:130.4pt;margin-top:331.2pt;width:23.85pt;height:20.05pt;z-index:251671552;mso-width-relative:margin;mso-height-relative:margin" filled="f" stroked="f">
            <v:textbox style="mso-next-textbox:#_x0000_s1041">
              <w:txbxContent>
                <w:p w:rsidR="009613AF" w:rsidRPr="009B7561" w:rsidRDefault="009613AF" w:rsidP="009613A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81.65pt;margin-top:384pt;width:23.85pt;height:20.05pt;z-index:251670528;mso-width-relative:margin;mso-height-relative:margin" filled="f" stroked="f">
            <v:textbox style="mso-next-textbox:#_x0000_s1040">
              <w:txbxContent>
                <w:p w:rsidR="009613AF" w:rsidRPr="009B7561" w:rsidRDefault="009613AF" w:rsidP="009613AF">
                  <w:pPr>
                    <w:jc w:val="center"/>
                    <w:rPr>
                      <w:b/>
                    </w:rPr>
                  </w:pPr>
                  <w:r w:rsidRPr="009B7561">
                    <w:rPr>
                      <w:b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1in;margin-top:69.15pt;width:139pt;height:0;flip:x;z-index:25166950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11pt;margin-top:69.15pt;width:0;height:481.4pt;flip:y;z-index:251668480" o:connectortype="straight"/>
        </w:pict>
      </w:r>
      <w:r>
        <w:rPr>
          <w:noProof/>
        </w:rPr>
        <w:pict>
          <v:shape id="_x0000_s1037" type="#_x0000_t32" style="position:absolute;margin-left:1in;margin-top:550.55pt;width:139pt;height:0;z-index:251667456" o:connectortype="straight"/>
        </w:pict>
      </w:r>
      <w:r>
        <w:rPr>
          <w:noProof/>
        </w:rPr>
        <w:pict>
          <v:shape id="_x0000_s1034" type="#_x0000_t110" style="position:absolute;margin-left:10.4pt;margin-top:440.75pt;width:126.7pt;height:82pt;z-index:251666432">
            <v:textbox>
              <w:txbxContent>
                <w:p w:rsidR="009613AF" w:rsidRDefault="009613AF" w:rsidP="009613AF">
                  <w:pPr>
                    <w:jc w:val="center"/>
                  </w:pPr>
                  <w:r>
                    <w:t>Transmit Data to Aux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6.05pt;margin-top:404.05pt;width:121.05pt;height:25.05pt;z-index:251665408;mso-width-relative:margin;mso-height-relative:margin">
            <v:textbox>
              <w:txbxContent>
                <w:p w:rsidR="009613AF" w:rsidRDefault="009613AF" w:rsidP="009613AF">
                  <w:pPr>
                    <w:spacing w:line="240" w:lineRule="auto"/>
                    <w:jc w:val="center"/>
                  </w:pPr>
                  <w:r>
                    <w:t>Read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110" style="position:absolute;margin-left:10.4pt;margin-top:312.9pt;width:126.7pt;height:82pt;z-index:251664384">
            <v:textbox>
              <w:txbxContent>
                <w:p w:rsidR="009613AF" w:rsidRDefault="009613AF" w:rsidP="009613AF">
                  <w:pPr>
                    <w:jc w:val="center"/>
                  </w:pPr>
                  <w:proofErr w:type="gramStart"/>
                  <w:r>
                    <w:t>Serial Data Available?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6.05pt;margin-top:284.45pt;width:121.05pt;height:25.05pt;z-index:251663360;mso-width-relative:margin;mso-height-relative:margin">
            <v:textbox>
              <w:txbxContent>
                <w:p w:rsidR="009613AF" w:rsidRDefault="009613AF" w:rsidP="009613AF">
                  <w:pPr>
                    <w:spacing w:line="240" w:lineRule="auto"/>
                    <w:jc w:val="center"/>
                  </w:pPr>
                  <w:r>
                    <w:t>Transmit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10" style="position:absolute;margin-left:10.4pt;margin-top:194.45pt;width:126.7pt;height:82pt;z-index:251662336">
            <v:textbox>
              <w:txbxContent>
                <w:p w:rsidR="009613AF" w:rsidRDefault="009613AF" w:rsidP="009613AF">
                  <w:pPr>
                    <w:jc w:val="center"/>
                  </w:pPr>
                  <w:r>
                    <w:t>Scale Data for ROV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6.05pt;margin-top:164.25pt;width:121.05pt;height:25.05pt;z-index:251661312;mso-width-relative:margin;mso-height-relative:margin">
            <v:textbox>
              <w:txbxContent>
                <w:p w:rsidR="009613AF" w:rsidRDefault="009613AF" w:rsidP="009613AF">
                  <w:pPr>
                    <w:spacing w:line="240" w:lineRule="auto"/>
                    <w:jc w:val="center"/>
                  </w:pPr>
                  <w:r>
                    <w:t>Interpret PS2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10" style="position:absolute;margin-left:10.4pt;margin-top:73.5pt;width:126.7pt;height:82pt;z-index:251660288">
            <v:textbox>
              <w:txbxContent>
                <w:p w:rsidR="009613AF" w:rsidRDefault="009613AF" w:rsidP="009613AF">
                  <w:pPr>
                    <w:jc w:val="center"/>
                  </w:pPr>
                  <w:r>
                    <w:t>Read PS2 Controller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6.05pt;margin-top:35.3pt;width:121.05pt;height:25.05pt;z-index:251659264;mso-width-relative:margin;mso-height-relative:margin">
            <v:textbox>
              <w:txbxContent>
                <w:p w:rsidR="009613AF" w:rsidRDefault="009613AF" w:rsidP="009613AF">
                  <w:pPr>
                    <w:spacing w:line="240" w:lineRule="auto"/>
                    <w:jc w:val="center"/>
                  </w:pPr>
                  <w:r>
                    <w:t xml:space="preserve">Initialize </w:t>
                  </w:r>
                  <w:proofErr w:type="spellStart"/>
                  <w:r>
                    <w:t>Comms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6.05pt;margin-top:-1.05pt;width:121.05pt;height:25.05pt;z-index:251658240;mso-width-relative:margin;mso-height-relative:margin">
            <v:textbox>
              <w:txbxContent>
                <w:p w:rsidR="009613AF" w:rsidRDefault="009613AF" w:rsidP="009613AF">
                  <w:pPr>
                    <w:spacing w:line="240" w:lineRule="auto"/>
                    <w:jc w:val="center"/>
                  </w:pPr>
                  <w:r>
                    <w:t>Initialize PS2</w:t>
                  </w:r>
                </w:p>
              </w:txbxContent>
            </v:textbox>
          </v:shape>
        </w:pict>
      </w:r>
    </w:p>
    <w:sectPr w:rsidR="009613AF" w:rsidRPr="009613AF" w:rsidSect="006B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613AF"/>
    <w:rsid w:val="006B19A8"/>
    <w:rsid w:val="009613AF"/>
    <w:rsid w:val="00C77391"/>
    <w:rsid w:val="00F1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6"/>
        <o:r id="V:Rule6" type="connector" idref="#_x0000_s1037"/>
        <o:r id="V:Rule8" type="connector" idref="#_x0000_s1038"/>
        <o:r id="V:Rule10" type="connector" idref="#_x0000_s1039"/>
        <o:r id="V:Rule12" type="connector" idref="#_x0000_s1042"/>
        <o:r id="V:Rule14" type="connector" idref="#_x0000_s1043"/>
        <o:r id="V:Rule16" type="connector" idref="#_x0000_s1044"/>
        <o:r id="V:Rule18" type="connector" idref="#_x0000_s1052"/>
        <o:r id="V:Rule20" type="connector" idref="#_x0000_s1053"/>
        <o:r id="V:Rule22" type="connector" idref="#_x0000_s1054"/>
        <o:r id="V:Rule24" type="connector" idref="#_x0000_s1055"/>
        <o:r id="V:Rule26" type="connector" idref="#_x0000_s1057"/>
        <o:r id="V:Rule28" type="connector" idref="#_x0000_s1058"/>
        <o:r id="V:Rule30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Company>Grizli777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2012-05-22T15:41:00Z</dcterms:created>
  <dcterms:modified xsi:type="dcterms:W3CDTF">2012-05-22T15:50:00Z</dcterms:modified>
</cp:coreProperties>
</file>