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C8DFC" w14:textId="77777777" w:rsidR="001B49A0" w:rsidRPr="001B49A0" w:rsidRDefault="001B49A0" w:rsidP="001B49A0">
      <w:pPr>
        <w:spacing w:before="93" w:after="0" w:line="240" w:lineRule="auto"/>
        <w:ind w:right="24"/>
        <w:jc w:val="center"/>
        <w:rPr>
          <w:rFonts w:ascii="Times New Roman" w:eastAsia="Times New Roman" w:hAnsi="Times New Roman" w:cs="Times New Roman"/>
          <w:kern w:val="0"/>
          <w:sz w:val="24"/>
          <w:szCs w:val="24"/>
          <w:lang w:eastAsia="es-PE"/>
          <w14:ligatures w14:val="none"/>
        </w:rPr>
      </w:pPr>
      <w:r w:rsidRPr="001B49A0">
        <w:rPr>
          <w:rFonts w:ascii="Arial" w:eastAsia="Times New Roman" w:hAnsi="Arial" w:cs="Arial"/>
          <w:b/>
          <w:bCs/>
          <w:color w:val="000000"/>
          <w:kern w:val="0"/>
          <w:sz w:val="24"/>
          <w:szCs w:val="24"/>
          <w:lang w:eastAsia="es-PE"/>
          <w14:ligatures w14:val="none"/>
        </w:rPr>
        <w:t>PONTIFICIA UNIVERSIDAD CATÓLICA DEL PERÚ</w:t>
      </w:r>
    </w:p>
    <w:p w14:paraId="502FF82E" w14:textId="77777777" w:rsidR="001B49A0" w:rsidRPr="001B49A0" w:rsidRDefault="001B49A0" w:rsidP="001B49A0">
      <w:pPr>
        <w:spacing w:after="0" w:line="240" w:lineRule="auto"/>
        <w:rPr>
          <w:rFonts w:ascii="Times New Roman" w:eastAsia="Times New Roman" w:hAnsi="Times New Roman" w:cs="Times New Roman"/>
          <w:kern w:val="0"/>
          <w:sz w:val="24"/>
          <w:szCs w:val="24"/>
          <w:lang w:eastAsia="es-PE"/>
          <w14:ligatures w14:val="none"/>
        </w:rPr>
      </w:pPr>
    </w:p>
    <w:p w14:paraId="5B50CB4F" w14:textId="77777777" w:rsidR="001B49A0" w:rsidRPr="001B49A0" w:rsidRDefault="001B49A0" w:rsidP="001B49A0">
      <w:pPr>
        <w:spacing w:after="0" w:line="240" w:lineRule="auto"/>
        <w:ind w:right="24"/>
        <w:jc w:val="center"/>
        <w:rPr>
          <w:rFonts w:ascii="Times New Roman" w:eastAsia="Times New Roman" w:hAnsi="Times New Roman" w:cs="Times New Roman"/>
          <w:kern w:val="0"/>
          <w:sz w:val="24"/>
          <w:szCs w:val="24"/>
          <w:lang w:eastAsia="es-PE"/>
          <w14:ligatures w14:val="none"/>
        </w:rPr>
      </w:pPr>
      <w:r w:rsidRPr="001B49A0">
        <w:rPr>
          <w:rFonts w:ascii="Arial" w:eastAsia="Times New Roman" w:hAnsi="Arial" w:cs="Arial"/>
          <w:b/>
          <w:bCs/>
          <w:color w:val="000000"/>
          <w:kern w:val="0"/>
          <w:sz w:val="24"/>
          <w:szCs w:val="24"/>
          <w:lang w:eastAsia="es-PE"/>
          <w14:ligatures w14:val="none"/>
        </w:rPr>
        <w:t>FACULTAD DE CIENCIAS SOCIALES</w:t>
      </w:r>
    </w:p>
    <w:p w14:paraId="4594844B" w14:textId="32E81435" w:rsidR="001B49A0" w:rsidRPr="001B49A0" w:rsidRDefault="001B49A0" w:rsidP="001B49A0">
      <w:pPr>
        <w:spacing w:after="0" w:line="240" w:lineRule="auto"/>
        <w:rPr>
          <w:rFonts w:ascii="Times New Roman" w:eastAsia="Times New Roman" w:hAnsi="Times New Roman" w:cs="Times New Roman"/>
          <w:kern w:val="0"/>
          <w:sz w:val="24"/>
          <w:szCs w:val="24"/>
          <w:lang w:eastAsia="es-PE"/>
          <w14:ligatures w14:val="none"/>
        </w:rPr>
      </w:pPr>
      <w:r w:rsidRPr="001B49A0">
        <w:rPr>
          <w:rFonts w:ascii="Times New Roman" w:eastAsia="Times New Roman" w:hAnsi="Times New Roman" w:cs="Times New Roman"/>
          <w:noProof/>
          <w:kern w:val="0"/>
          <w:sz w:val="24"/>
          <w:szCs w:val="24"/>
          <w:bdr w:val="none" w:sz="0" w:space="0" w:color="auto" w:frame="1"/>
          <w:lang w:eastAsia="es-PE"/>
          <w14:ligatures w14:val="none"/>
        </w:rPr>
        <w:drawing>
          <wp:anchor distT="0" distB="0" distL="114300" distR="114300" simplePos="0" relativeHeight="251658240" behindDoc="1" locked="0" layoutInCell="1" allowOverlap="1" wp14:anchorId="1DFF632E" wp14:editId="73ACB3CA">
            <wp:simplePos x="0" y="0"/>
            <wp:positionH relativeFrom="margin">
              <wp:align>center</wp:align>
            </wp:positionH>
            <wp:positionV relativeFrom="paragraph">
              <wp:posOffset>207010</wp:posOffset>
            </wp:positionV>
            <wp:extent cx="2164080" cy="2171700"/>
            <wp:effectExtent l="0" t="0" r="7620" b="0"/>
            <wp:wrapTight wrapText="bothSides">
              <wp:wrapPolygon edited="0">
                <wp:start x="0" y="0"/>
                <wp:lineTo x="0" y="21411"/>
                <wp:lineTo x="21486" y="21411"/>
                <wp:lineTo x="21486" y="0"/>
                <wp:lineTo x="0" y="0"/>
              </wp:wrapPolygon>
            </wp:wrapTight>
            <wp:docPr id="401395384" name="Imagen 1" descr="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408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9A0">
        <w:rPr>
          <w:rFonts w:ascii="Times New Roman" w:eastAsia="Times New Roman" w:hAnsi="Times New Roman" w:cs="Times New Roman"/>
          <w:kern w:val="0"/>
          <w:sz w:val="24"/>
          <w:szCs w:val="24"/>
          <w:lang w:eastAsia="es-PE"/>
          <w14:ligatures w14:val="none"/>
        </w:rPr>
        <w:br/>
      </w:r>
      <w:r w:rsidRPr="001B49A0">
        <w:rPr>
          <w:rFonts w:ascii="Times New Roman" w:eastAsia="Times New Roman" w:hAnsi="Times New Roman" w:cs="Times New Roman"/>
          <w:kern w:val="0"/>
          <w:sz w:val="24"/>
          <w:szCs w:val="24"/>
          <w:lang w:eastAsia="es-PE"/>
          <w14:ligatures w14:val="none"/>
        </w:rPr>
        <w:br/>
      </w:r>
    </w:p>
    <w:p w14:paraId="40773784" w14:textId="77777777" w:rsidR="001B49A0" w:rsidRDefault="001B49A0" w:rsidP="001B49A0">
      <w:pPr>
        <w:spacing w:before="212" w:after="0" w:line="240" w:lineRule="auto"/>
        <w:ind w:right="24"/>
        <w:jc w:val="center"/>
        <w:rPr>
          <w:rFonts w:ascii="Arial MT" w:eastAsia="Times New Roman" w:hAnsi="Arial MT" w:cs="Times New Roman"/>
          <w:b/>
          <w:bCs/>
          <w:color w:val="000000"/>
          <w:kern w:val="0"/>
          <w:sz w:val="24"/>
          <w:szCs w:val="24"/>
          <w:lang w:eastAsia="es-PE"/>
          <w14:ligatures w14:val="none"/>
        </w:rPr>
      </w:pPr>
    </w:p>
    <w:p w14:paraId="7654FE1B" w14:textId="77777777" w:rsidR="001B49A0" w:rsidRDefault="001B49A0" w:rsidP="001B49A0">
      <w:pPr>
        <w:spacing w:before="212" w:after="0" w:line="240" w:lineRule="auto"/>
        <w:ind w:right="24"/>
        <w:jc w:val="center"/>
        <w:rPr>
          <w:rFonts w:ascii="Arial MT" w:eastAsia="Times New Roman" w:hAnsi="Arial MT" w:cs="Times New Roman"/>
          <w:b/>
          <w:bCs/>
          <w:color w:val="000000"/>
          <w:kern w:val="0"/>
          <w:sz w:val="24"/>
          <w:szCs w:val="24"/>
          <w:lang w:eastAsia="es-PE"/>
          <w14:ligatures w14:val="none"/>
        </w:rPr>
      </w:pPr>
    </w:p>
    <w:p w14:paraId="234AC333" w14:textId="77777777" w:rsidR="001B49A0" w:rsidRDefault="001B49A0" w:rsidP="001B49A0">
      <w:pPr>
        <w:spacing w:before="212" w:after="0" w:line="240" w:lineRule="auto"/>
        <w:ind w:right="24"/>
        <w:jc w:val="center"/>
        <w:rPr>
          <w:rFonts w:ascii="Arial MT" w:eastAsia="Times New Roman" w:hAnsi="Arial MT" w:cs="Times New Roman"/>
          <w:b/>
          <w:bCs/>
          <w:color w:val="000000"/>
          <w:kern w:val="0"/>
          <w:sz w:val="24"/>
          <w:szCs w:val="24"/>
          <w:lang w:eastAsia="es-PE"/>
          <w14:ligatures w14:val="none"/>
        </w:rPr>
      </w:pPr>
    </w:p>
    <w:p w14:paraId="5E0DC9CC" w14:textId="77777777" w:rsidR="001B49A0" w:rsidRDefault="001B49A0" w:rsidP="001B49A0">
      <w:pPr>
        <w:spacing w:before="212" w:after="0" w:line="240" w:lineRule="auto"/>
        <w:ind w:right="24"/>
        <w:jc w:val="center"/>
        <w:rPr>
          <w:rFonts w:ascii="Arial MT" w:eastAsia="Times New Roman" w:hAnsi="Arial MT" w:cs="Times New Roman"/>
          <w:b/>
          <w:bCs/>
          <w:color w:val="000000"/>
          <w:kern w:val="0"/>
          <w:sz w:val="24"/>
          <w:szCs w:val="24"/>
          <w:lang w:eastAsia="es-PE"/>
          <w14:ligatures w14:val="none"/>
        </w:rPr>
      </w:pPr>
    </w:p>
    <w:p w14:paraId="6B4172BA" w14:textId="77777777" w:rsidR="001B49A0" w:rsidRDefault="001B49A0" w:rsidP="001B49A0">
      <w:pPr>
        <w:spacing w:before="212" w:after="0" w:line="240" w:lineRule="auto"/>
        <w:ind w:right="24"/>
        <w:jc w:val="center"/>
        <w:rPr>
          <w:rFonts w:ascii="Arial MT" w:eastAsia="Times New Roman" w:hAnsi="Arial MT" w:cs="Times New Roman"/>
          <w:b/>
          <w:bCs/>
          <w:color w:val="000000"/>
          <w:kern w:val="0"/>
          <w:sz w:val="24"/>
          <w:szCs w:val="24"/>
          <w:lang w:eastAsia="es-PE"/>
          <w14:ligatures w14:val="none"/>
        </w:rPr>
      </w:pPr>
    </w:p>
    <w:p w14:paraId="1FE65FE3" w14:textId="77777777" w:rsidR="001B49A0" w:rsidRDefault="001B49A0" w:rsidP="001B49A0">
      <w:pPr>
        <w:spacing w:before="212" w:after="0" w:line="240" w:lineRule="auto"/>
        <w:ind w:right="24"/>
        <w:jc w:val="center"/>
        <w:rPr>
          <w:rFonts w:ascii="Arial MT" w:eastAsia="Times New Roman" w:hAnsi="Arial MT" w:cs="Times New Roman"/>
          <w:b/>
          <w:bCs/>
          <w:color w:val="000000"/>
          <w:kern w:val="0"/>
          <w:sz w:val="24"/>
          <w:szCs w:val="24"/>
          <w:lang w:eastAsia="es-PE"/>
          <w14:ligatures w14:val="none"/>
        </w:rPr>
      </w:pPr>
    </w:p>
    <w:p w14:paraId="6F8CF0B9" w14:textId="77777777" w:rsidR="001B49A0" w:rsidRDefault="001B49A0" w:rsidP="001B49A0">
      <w:pPr>
        <w:spacing w:before="212" w:after="0" w:line="240" w:lineRule="auto"/>
        <w:ind w:right="24"/>
        <w:jc w:val="center"/>
        <w:rPr>
          <w:rFonts w:ascii="Arial MT" w:eastAsia="Times New Roman" w:hAnsi="Arial MT" w:cs="Times New Roman"/>
          <w:b/>
          <w:bCs/>
          <w:color w:val="000000"/>
          <w:kern w:val="0"/>
          <w:sz w:val="24"/>
          <w:szCs w:val="24"/>
          <w:lang w:eastAsia="es-PE"/>
          <w14:ligatures w14:val="none"/>
        </w:rPr>
      </w:pPr>
    </w:p>
    <w:p w14:paraId="440CFCEE" w14:textId="77777777" w:rsidR="001B49A0" w:rsidRDefault="001B49A0" w:rsidP="001B49A0">
      <w:pPr>
        <w:spacing w:before="212" w:after="0" w:line="240" w:lineRule="auto"/>
        <w:ind w:right="24"/>
        <w:jc w:val="center"/>
        <w:rPr>
          <w:rFonts w:ascii="Arial MT" w:eastAsia="Times New Roman" w:hAnsi="Arial MT" w:cs="Times New Roman"/>
          <w:b/>
          <w:bCs/>
          <w:color w:val="000000"/>
          <w:kern w:val="0"/>
          <w:sz w:val="24"/>
          <w:szCs w:val="24"/>
          <w:lang w:eastAsia="es-PE"/>
          <w14:ligatures w14:val="none"/>
        </w:rPr>
      </w:pPr>
    </w:p>
    <w:p w14:paraId="778B3569" w14:textId="77777777" w:rsidR="002B5FFF" w:rsidRDefault="002B5FFF" w:rsidP="001B49A0">
      <w:pPr>
        <w:spacing w:after="0" w:line="240" w:lineRule="auto"/>
        <w:ind w:right="24"/>
        <w:jc w:val="center"/>
        <w:rPr>
          <w:rFonts w:ascii="Arial MT" w:eastAsia="Times New Roman" w:hAnsi="Arial MT" w:cs="Times New Roman"/>
          <w:b/>
          <w:bCs/>
          <w:color w:val="000000"/>
          <w:kern w:val="0"/>
          <w:sz w:val="24"/>
          <w:szCs w:val="24"/>
          <w:lang w:eastAsia="es-PE"/>
          <w14:ligatures w14:val="none"/>
        </w:rPr>
      </w:pPr>
      <w:r>
        <w:rPr>
          <w:rFonts w:ascii="Arial MT" w:eastAsia="Times New Roman" w:hAnsi="Arial MT" w:cs="Times New Roman"/>
          <w:b/>
          <w:bCs/>
          <w:color w:val="000000"/>
          <w:kern w:val="0"/>
          <w:sz w:val="24"/>
          <w:szCs w:val="24"/>
          <w:lang w:eastAsia="es-PE"/>
          <w14:ligatures w14:val="none"/>
        </w:rPr>
        <w:t xml:space="preserve">ENSAYO </w:t>
      </w:r>
    </w:p>
    <w:p w14:paraId="65C3525F" w14:textId="77777777" w:rsidR="002B5FFF" w:rsidRDefault="002B5FFF" w:rsidP="001B49A0">
      <w:pPr>
        <w:spacing w:after="0" w:line="240" w:lineRule="auto"/>
        <w:ind w:right="24"/>
        <w:jc w:val="center"/>
        <w:rPr>
          <w:rFonts w:ascii="Arial MT" w:eastAsia="Times New Roman" w:hAnsi="Arial MT" w:cs="Times New Roman"/>
          <w:b/>
          <w:bCs/>
          <w:color w:val="000000"/>
          <w:kern w:val="0"/>
          <w:sz w:val="24"/>
          <w:szCs w:val="24"/>
          <w:lang w:eastAsia="es-PE"/>
          <w14:ligatures w14:val="none"/>
        </w:rPr>
      </w:pPr>
    </w:p>
    <w:p w14:paraId="01C3940A" w14:textId="5866B71A" w:rsidR="001B49A0" w:rsidRPr="001B49A0" w:rsidRDefault="001B49A0" w:rsidP="001B49A0">
      <w:pPr>
        <w:spacing w:after="0" w:line="240" w:lineRule="auto"/>
        <w:ind w:right="24"/>
        <w:jc w:val="center"/>
        <w:rPr>
          <w:rFonts w:ascii="Times New Roman" w:eastAsia="Times New Roman" w:hAnsi="Times New Roman" w:cs="Times New Roman"/>
          <w:kern w:val="0"/>
          <w:sz w:val="24"/>
          <w:szCs w:val="24"/>
          <w:lang w:eastAsia="es-PE"/>
          <w14:ligatures w14:val="none"/>
        </w:rPr>
      </w:pPr>
      <w:r w:rsidRPr="001B49A0">
        <w:rPr>
          <w:rFonts w:ascii="Arial" w:eastAsia="Times New Roman" w:hAnsi="Arial" w:cs="Arial"/>
          <w:color w:val="000000"/>
          <w:kern w:val="0"/>
          <w:sz w:val="24"/>
          <w:szCs w:val="24"/>
          <w:lang w:eastAsia="es-PE"/>
          <w14:ligatures w14:val="none"/>
        </w:rPr>
        <w:t>Tipula Palli, Diego (20162580)</w:t>
      </w:r>
    </w:p>
    <w:p w14:paraId="4712EFEA" w14:textId="77777777" w:rsidR="001B49A0" w:rsidRPr="001B49A0" w:rsidRDefault="001B49A0" w:rsidP="001B49A0">
      <w:pPr>
        <w:spacing w:after="240" w:line="240" w:lineRule="auto"/>
        <w:rPr>
          <w:rFonts w:ascii="Times New Roman" w:eastAsia="Times New Roman" w:hAnsi="Times New Roman" w:cs="Times New Roman"/>
          <w:kern w:val="0"/>
          <w:sz w:val="24"/>
          <w:szCs w:val="24"/>
          <w:lang w:eastAsia="es-PE"/>
          <w14:ligatures w14:val="none"/>
        </w:rPr>
      </w:pPr>
    </w:p>
    <w:p w14:paraId="3C8ACB43" w14:textId="77777777" w:rsidR="001B49A0" w:rsidRDefault="001B49A0" w:rsidP="001B49A0">
      <w:pPr>
        <w:spacing w:after="0" w:line="240" w:lineRule="auto"/>
        <w:ind w:right="14"/>
        <w:jc w:val="center"/>
        <w:rPr>
          <w:rFonts w:ascii="Arial MT" w:eastAsia="Times New Roman" w:hAnsi="Arial MT" w:cs="Times New Roman"/>
          <w:b/>
          <w:bCs/>
          <w:color w:val="000000"/>
          <w:kern w:val="0"/>
          <w:sz w:val="24"/>
          <w:szCs w:val="24"/>
          <w:lang w:eastAsia="es-PE"/>
          <w14:ligatures w14:val="none"/>
        </w:rPr>
      </w:pPr>
      <w:r w:rsidRPr="001B49A0">
        <w:rPr>
          <w:rFonts w:ascii="Arial MT" w:eastAsia="Times New Roman" w:hAnsi="Arial MT" w:cs="Times New Roman"/>
          <w:b/>
          <w:bCs/>
          <w:color w:val="000000"/>
          <w:kern w:val="0"/>
          <w:sz w:val="24"/>
          <w:szCs w:val="24"/>
          <w:lang w:eastAsia="es-PE"/>
          <w14:ligatures w14:val="none"/>
        </w:rPr>
        <w:t>Curso</w:t>
      </w:r>
    </w:p>
    <w:p w14:paraId="397006E8" w14:textId="77777777" w:rsidR="00805B48" w:rsidRPr="001B49A0" w:rsidRDefault="00805B48" w:rsidP="001B49A0">
      <w:pPr>
        <w:spacing w:after="0" w:line="240" w:lineRule="auto"/>
        <w:ind w:right="14"/>
        <w:jc w:val="center"/>
        <w:rPr>
          <w:rFonts w:ascii="Times New Roman" w:eastAsia="Times New Roman" w:hAnsi="Times New Roman" w:cs="Times New Roman"/>
          <w:kern w:val="0"/>
          <w:sz w:val="24"/>
          <w:szCs w:val="24"/>
          <w:lang w:eastAsia="es-PE"/>
          <w14:ligatures w14:val="none"/>
        </w:rPr>
      </w:pPr>
    </w:p>
    <w:p w14:paraId="33A49F5C" w14:textId="4BF91A1A" w:rsidR="001B49A0" w:rsidRPr="001B49A0" w:rsidRDefault="006C7E22" w:rsidP="001B49A0">
      <w:pPr>
        <w:spacing w:after="0" w:line="240" w:lineRule="auto"/>
        <w:ind w:right="-76"/>
        <w:jc w:val="center"/>
        <w:rPr>
          <w:rFonts w:ascii="Times New Roman" w:eastAsia="Times New Roman" w:hAnsi="Times New Roman" w:cs="Times New Roman"/>
          <w:kern w:val="0"/>
          <w:sz w:val="24"/>
          <w:szCs w:val="24"/>
          <w:lang w:eastAsia="es-PE"/>
          <w14:ligatures w14:val="none"/>
        </w:rPr>
      </w:pPr>
      <w:r>
        <w:rPr>
          <w:rFonts w:ascii="Arial MT" w:eastAsia="Times New Roman" w:hAnsi="Arial MT" w:cs="Times New Roman"/>
          <w:color w:val="000000"/>
          <w:kern w:val="0"/>
          <w:sz w:val="24"/>
          <w:szCs w:val="24"/>
          <w:lang w:eastAsia="es-PE"/>
          <w14:ligatures w14:val="none"/>
        </w:rPr>
        <w:t>Estadística para el análisis político 2</w:t>
      </w:r>
    </w:p>
    <w:p w14:paraId="4D8253FA" w14:textId="77777777" w:rsidR="001B49A0" w:rsidRPr="001B49A0" w:rsidRDefault="001B49A0" w:rsidP="001B49A0">
      <w:pPr>
        <w:spacing w:after="0" w:line="240" w:lineRule="auto"/>
        <w:rPr>
          <w:rFonts w:ascii="Times New Roman" w:eastAsia="Times New Roman" w:hAnsi="Times New Roman" w:cs="Times New Roman"/>
          <w:kern w:val="0"/>
          <w:sz w:val="24"/>
          <w:szCs w:val="24"/>
          <w:lang w:eastAsia="es-PE"/>
          <w14:ligatures w14:val="none"/>
        </w:rPr>
      </w:pPr>
    </w:p>
    <w:p w14:paraId="1BDC8992" w14:textId="77777777" w:rsidR="001B49A0" w:rsidRDefault="001B49A0" w:rsidP="001B49A0">
      <w:pPr>
        <w:spacing w:after="0" w:line="240" w:lineRule="auto"/>
        <w:ind w:right="24"/>
        <w:jc w:val="center"/>
        <w:rPr>
          <w:rFonts w:ascii="Arial MT" w:eastAsia="Times New Roman" w:hAnsi="Arial MT" w:cs="Times New Roman"/>
          <w:b/>
          <w:bCs/>
          <w:color w:val="000000"/>
          <w:kern w:val="0"/>
          <w:sz w:val="24"/>
          <w:szCs w:val="24"/>
          <w:lang w:eastAsia="es-PE"/>
          <w14:ligatures w14:val="none"/>
        </w:rPr>
      </w:pPr>
      <w:r w:rsidRPr="001B49A0">
        <w:rPr>
          <w:rFonts w:ascii="Arial MT" w:eastAsia="Times New Roman" w:hAnsi="Arial MT" w:cs="Times New Roman"/>
          <w:b/>
          <w:bCs/>
          <w:color w:val="000000"/>
          <w:kern w:val="0"/>
          <w:sz w:val="24"/>
          <w:szCs w:val="24"/>
          <w:lang w:eastAsia="es-PE"/>
          <w14:ligatures w14:val="none"/>
        </w:rPr>
        <w:t>Docente</w:t>
      </w:r>
    </w:p>
    <w:p w14:paraId="559902E5" w14:textId="77777777" w:rsidR="00805B48" w:rsidRPr="001B49A0" w:rsidRDefault="00805B48" w:rsidP="001B49A0">
      <w:pPr>
        <w:spacing w:after="0" w:line="240" w:lineRule="auto"/>
        <w:ind w:right="24"/>
        <w:jc w:val="center"/>
        <w:rPr>
          <w:rFonts w:ascii="Times New Roman" w:eastAsia="Times New Roman" w:hAnsi="Times New Roman" w:cs="Times New Roman"/>
          <w:kern w:val="0"/>
          <w:sz w:val="24"/>
          <w:szCs w:val="24"/>
          <w:lang w:eastAsia="es-PE"/>
          <w14:ligatures w14:val="none"/>
        </w:rPr>
      </w:pPr>
    </w:p>
    <w:p w14:paraId="76966128" w14:textId="0473DFF3" w:rsidR="001B49A0" w:rsidRDefault="006C7E22" w:rsidP="001B49A0">
      <w:pPr>
        <w:spacing w:after="0" w:line="240" w:lineRule="auto"/>
        <w:ind w:right="24"/>
        <w:jc w:val="center"/>
        <w:rPr>
          <w:rFonts w:ascii="Arial MT" w:eastAsia="Times New Roman" w:hAnsi="Arial MT" w:cs="Times New Roman"/>
          <w:color w:val="000000"/>
          <w:kern w:val="0"/>
          <w:sz w:val="24"/>
          <w:szCs w:val="24"/>
          <w:lang w:eastAsia="es-PE"/>
          <w14:ligatures w14:val="none"/>
        </w:rPr>
      </w:pPr>
      <w:r>
        <w:rPr>
          <w:rFonts w:ascii="Arial MT" w:eastAsia="Times New Roman" w:hAnsi="Arial MT" w:cs="Times New Roman"/>
          <w:color w:val="000000"/>
          <w:kern w:val="0"/>
          <w:sz w:val="24"/>
          <w:szCs w:val="24"/>
          <w:lang w:eastAsia="es-PE"/>
          <w14:ligatures w14:val="none"/>
        </w:rPr>
        <w:t>José Manuel Magallanes Reyes</w:t>
      </w:r>
    </w:p>
    <w:p w14:paraId="2C8A6DBF" w14:textId="77777777" w:rsidR="00882BDC" w:rsidRDefault="00882BDC" w:rsidP="001B49A0">
      <w:pPr>
        <w:spacing w:after="0" w:line="240" w:lineRule="auto"/>
        <w:ind w:right="24"/>
        <w:jc w:val="center"/>
        <w:rPr>
          <w:rFonts w:ascii="Arial MT" w:eastAsia="Times New Roman" w:hAnsi="Arial MT" w:cs="Times New Roman"/>
          <w:color w:val="000000"/>
          <w:kern w:val="0"/>
          <w:sz w:val="24"/>
          <w:szCs w:val="24"/>
          <w:lang w:eastAsia="es-PE"/>
          <w14:ligatures w14:val="none"/>
        </w:rPr>
      </w:pPr>
    </w:p>
    <w:p w14:paraId="1CFAA721" w14:textId="4232509A" w:rsidR="00882BDC" w:rsidRPr="00550778" w:rsidRDefault="00882BDC" w:rsidP="001B49A0">
      <w:pPr>
        <w:spacing w:after="0" w:line="240" w:lineRule="auto"/>
        <w:ind w:right="24"/>
        <w:jc w:val="center"/>
        <w:rPr>
          <w:rFonts w:ascii="Arial MT" w:eastAsia="Times New Roman" w:hAnsi="Arial MT" w:cs="Times New Roman"/>
          <w:b/>
          <w:bCs/>
          <w:color w:val="000000"/>
          <w:kern w:val="0"/>
          <w:sz w:val="24"/>
          <w:szCs w:val="24"/>
          <w:lang w:eastAsia="es-PE"/>
          <w14:ligatures w14:val="none"/>
        </w:rPr>
      </w:pPr>
      <w:r w:rsidRPr="00550778">
        <w:rPr>
          <w:rFonts w:ascii="Arial MT" w:eastAsia="Times New Roman" w:hAnsi="Arial MT" w:cs="Times New Roman"/>
          <w:b/>
          <w:bCs/>
          <w:color w:val="000000"/>
          <w:kern w:val="0"/>
          <w:sz w:val="24"/>
          <w:szCs w:val="24"/>
          <w:lang w:eastAsia="es-PE"/>
          <w14:ligatures w14:val="none"/>
        </w:rPr>
        <w:t>Jefe de práctica</w:t>
      </w:r>
    </w:p>
    <w:p w14:paraId="1D134161" w14:textId="77777777" w:rsidR="00882BDC" w:rsidRDefault="00882BDC" w:rsidP="001B49A0">
      <w:pPr>
        <w:spacing w:after="0" w:line="240" w:lineRule="auto"/>
        <w:ind w:right="24"/>
        <w:jc w:val="center"/>
        <w:rPr>
          <w:rFonts w:ascii="Arial MT" w:eastAsia="Times New Roman" w:hAnsi="Arial MT" w:cs="Times New Roman"/>
          <w:color w:val="000000"/>
          <w:kern w:val="0"/>
          <w:sz w:val="24"/>
          <w:szCs w:val="24"/>
          <w:lang w:eastAsia="es-PE"/>
          <w14:ligatures w14:val="none"/>
        </w:rPr>
      </w:pPr>
    </w:p>
    <w:p w14:paraId="0D9F1EA6" w14:textId="42A473E0" w:rsidR="00882BDC" w:rsidRPr="00550778" w:rsidRDefault="00550778" w:rsidP="001B49A0">
      <w:pPr>
        <w:spacing w:after="0" w:line="240" w:lineRule="auto"/>
        <w:ind w:right="24"/>
        <w:jc w:val="center"/>
        <w:rPr>
          <w:rFonts w:ascii="Times New Roman" w:eastAsia="Times New Roman" w:hAnsi="Times New Roman" w:cs="Times New Roman"/>
          <w:kern w:val="0"/>
          <w:lang w:eastAsia="es-PE"/>
          <w14:ligatures w14:val="none"/>
        </w:rPr>
      </w:pPr>
      <w:r w:rsidRPr="00550778">
        <w:rPr>
          <w:rFonts w:ascii="Arial MT" w:eastAsia="Times New Roman" w:hAnsi="Arial MT" w:cs="Times New Roman"/>
          <w:color w:val="000000"/>
          <w:kern w:val="0"/>
          <w:lang w:eastAsia="es-PE"/>
          <w14:ligatures w14:val="none"/>
        </w:rPr>
        <w:t>Wendy Adrianzén Rossi</w:t>
      </w:r>
    </w:p>
    <w:p w14:paraId="021A2170" w14:textId="77777777" w:rsidR="001B49A0" w:rsidRPr="001B49A0" w:rsidRDefault="001B49A0" w:rsidP="001B49A0">
      <w:pPr>
        <w:spacing w:after="240" w:line="240" w:lineRule="auto"/>
        <w:rPr>
          <w:rFonts w:ascii="Times New Roman" w:eastAsia="Times New Roman" w:hAnsi="Times New Roman" w:cs="Times New Roman"/>
          <w:kern w:val="0"/>
          <w:sz w:val="24"/>
          <w:szCs w:val="24"/>
          <w:lang w:eastAsia="es-PE"/>
          <w14:ligatures w14:val="none"/>
        </w:rPr>
      </w:pPr>
      <w:r w:rsidRPr="001B49A0">
        <w:rPr>
          <w:rFonts w:ascii="Times New Roman" w:eastAsia="Times New Roman" w:hAnsi="Times New Roman" w:cs="Times New Roman"/>
          <w:kern w:val="0"/>
          <w:sz w:val="24"/>
          <w:szCs w:val="24"/>
          <w:lang w:eastAsia="es-PE"/>
          <w14:ligatures w14:val="none"/>
        </w:rPr>
        <w:br/>
      </w:r>
    </w:p>
    <w:p w14:paraId="3F817A5D" w14:textId="35498B5C" w:rsidR="001B49A0" w:rsidRPr="001B49A0" w:rsidRDefault="001B49A0" w:rsidP="001B49A0">
      <w:pPr>
        <w:spacing w:before="230" w:after="0" w:line="240" w:lineRule="auto"/>
        <w:ind w:right="24"/>
        <w:jc w:val="center"/>
        <w:rPr>
          <w:rFonts w:ascii="Times New Roman" w:eastAsia="Times New Roman" w:hAnsi="Times New Roman" w:cs="Times New Roman"/>
          <w:kern w:val="0"/>
          <w:sz w:val="24"/>
          <w:szCs w:val="24"/>
          <w:lang w:eastAsia="es-PE"/>
          <w14:ligatures w14:val="none"/>
        </w:rPr>
      </w:pPr>
      <w:r w:rsidRPr="001B49A0">
        <w:rPr>
          <w:rFonts w:ascii="Arial MT" w:eastAsia="Times New Roman" w:hAnsi="Arial MT" w:cs="Times New Roman"/>
          <w:color w:val="000000"/>
          <w:kern w:val="0"/>
          <w:sz w:val="24"/>
          <w:szCs w:val="24"/>
          <w:lang w:eastAsia="es-PE"/>
          <w14:ligatures w14:val="none"/>
        </w:rPr>
        <w:t>Lima, 202</w:t>
      </w:r>
      <w:r w:rsidR="002B5FFF">
        <w:rPr>
          <w:rFonts w:ascii="Arial MT" w:eastAsia="Times New Roman" w:hAnsi="Arial MT" w:cs="Times New Roman"/>
          <w:color w:val="000000"/>
          <w:kern w:val="0"/>
          <w:sz w:val="24"/>
          <w:szCs w:val="24"/>
          <w:lang w:eastAsia="es-PE"/>
          <w14:ligatures w14:val="none"/>
        </w:rPr>
        <w:t>4</w:t>
      </w:r>
    </w:p>
    <w:p w14:paraId="797038BA" w14:textId="77777777" w:rsidR="001B49A0" w:rsidRDefault="001B49A0" w:rsidP="00BE668A">
      <w:pPr>
        <w:pStyle w:val="Prrafodelista"/>
        <w:ind w:left="0"/>
        <w:jc w:val="both"/>
        <w:rPr>
          <w:rFonts w:ascii="Arial" w:hAnsi="Arial" w:cs="Arial"/>
          <w:sz w:val="24"/>
          <w:szCs w:val="24"/>
        </w:rPr>
      </w:pPr>
    </w:p>
    <w:p w14:paraId="01A8FA1A" w14:textId="77777777" w:rsidR="001B49A0" w:rsidRDefault="001B49A0" w:rsidP="00BE668A">
      <w:pPr>
        <w:pStyle w:val="Prrafodelista"/>
        <w:ind w:left="0"/>
        <w:jc w:val="both"/>
        <w:rPr>
          <w:rFonts w:ascii="Arial" w:hAnsi="Arial" w:cs="Arial"/>
          <w:sz w:val="24"/>
          <w:szCs w:val="24"/>
        </w:rPr>
      </w:pPr>
    </w:p>
    <w:p w14:paraId="79EEDDF3" w14:textId="77777777" w:rsidR="001B49A0" w:rsidRDefault="001B49A0" w:rsidP="00BE668A">
      <w:pPr>
        <w:pStyle w:val="Prrafodelista"/>
        <w:ind w:left="0"/>
        <w:jc w:val="both"/>
        <w:rPr>
          <w:rFonts w:ascii="Arial" w:hAnsi="Arial" w:cs="Arial"/>
          <w:sz w:val="24"/>
          <w:szCs w:val="24"/>
        </w:rPr>
      </w:pPr>
    </w:p>
    <w:p w14:paraId="48D41AD4" w14:textId="77777777" w:rsidR="001B49A0" w:rsidRDefault="001B49A0" w:rsidP="00BE668A">
      <w:pPr>
        <w:pStyle w:val="Prrafodelista"/>
        <w:ind w:left="0"/>
        <w:jc w:val="both"/>
        <w:rPr>
          <w:rFonts w:ascii="Arial" w:hAnsi="Arial" w:cs="Arial"/>
          <w:sz w:val="24"/>
          <w:szCs w:val="24"/>
        </w:rPr>
      </w:pPr>
    </w:p>
    <w:p w14:paraId="4732407A" w14:textId="77777777" w:rsidR="001B49A0" w:rsidRDefault="001B49A0" w:rsidP="00BE668A">
      <w:pPr>
        <w:pStyle w:val="Prrafodelista"/>
        <w:ind w:left="0"/>
        <w:jc w:val="both"/>
        <w:rPr>
          <w:rFonts w:ascii="Arial" w:hAnsi="Arial" w:cs="Arial"/>
          <w:sz w:val="24"/>
          <w:szCs w:val="24"/>
        </w:rPr>
      </w:pPr>
    </w:p>
    <w:p w14:paraId="56811547" w14:textId="77777777" w:rsidR="001B49A0" w:rsidRDefault="001B49A0" w:rsidP="00BE668A">
      <w:pPr>
        <w:pStyle w:val="Prrafodelista"/>
        <w:ind w:left="0"/>
        <w:jc w:val="both"/>
        <w:rPr>
          <w:rFonts w:ascii="Arial" w:hAnsi="Arial" w:cs="Arial"/>
          <w:sz w:val="24"/>
          <w:szCs w:val="24"/>
        </w:rPr>
      </w:pPr>
    </w:p>
    <w:p w14:paraId="53F3290E" w14:textId="77777777" w:rsidR="001B49A0" w:rsidRDefault="001B49A0" w:rsidP="00BE668A">
      <w:pPr>
        <w:pStyle w:val="Prrafodelista"/>
        <w:ind w:left="0"/>
        <w:jc w:val="both"/>
        <w:rPr>
          <w:rFonts w:ascii="Arial" w:hAnsi="Arial" w:cs="Arial"/>
          <w:sz w:val="24"/>
          <w:szCs w:val="24"/>
        </w:rPr>
      </w:pPr>
    </w:p>
    <w:p w14:paraId="5E868E35" w14:textId="77777777" w:rsidR="009A3519" w:rsidRDefault="009A3519" w:rsidP="00BE668A">
      <w:pPr>
        <w:pStyle w:val="Prrafodelista"/>
        <w:ind w:left="0"/>
        <w:jc w:val="both"/>
        <w:rPr>
          <w:rFonts w:ascii="Arial" w:hAnsi="Arial" w:cs="Arial"/>
          <w:sz w:val="24"/>
          <w:szCs w:val="24"/>
        </w:rPr>
      </w:pPr>
    </w:p>
    <w:p w14:paraId="1ADFA680" w14:textId="77777777" w:rsidR="00882BDC" w:rsidRDefault="00882BDC" w:rsidP="00BE668A">
      <w:pPr>
        <w:pStyle w:val="Prrafodelista"/>
        <w:ind w:left="0"/>
        <w:jc w:val="both"/>
        <w:rPr>
          <w:sz w:val="24"/>
          <w:szCs w:val="24"/>
        </w:rPr>
      </w:pPr>
    </w:p>
    <w:p w14:paraId="6874192D" w14:textId="77777777" w:rsidR="00047F41" w:rsidRDefault="00047F41" w:rsidP="00BE668A">
      <w:pPr>
        <w:pStyle w:val="Prrafodelista"/>
        <w:ind w:left="0"/>
        <w:jc w:val="both"/>
        <w:rPr>
          <w:sz w:val="24"/>
          <w:szCs w:val="24"/>
        </w:rPr>
      </w:pPr>
    </w:p>
    <w:p w14:paraId="21AE6F03" w14:textId="5A5104E1" w:rsidR="006C7E22" w:rsidRPr="001306E9" w:rsidRDefault="006C7E22" w:rsidP="00002AED">
      <w:pPr>
        <w:pStyle w:val="Prrafodelista"/>
        <w:spacing w:line="360" w:lineRule="auto"/>
        <w:ind w:left="0"/>
        <w:rPr>
          <w:b/>
          <w:bCs/>
          <w:sz w:val="24"/>
          <w:szCs w:val="24"/>
        </w:rPr>
      </w:pPr>
      <w:r w:rsidRPr="006C7E22">
        <w:rPr>
          <w:b/>
          <w:bCs/>
          <w:sz w:val="24"/>
          <w:szCs w:val="24"/>
        </w:rPr>
        <w:lastRenderedPageBreak/>
        <w:t>Introducción</w:t>
      </w:r>
    </w:p>
    <w:p w14:paraId="22E6D439" w14:textId="4B83E302" w:rsidR="001306E9" w:rsidRPr="001306E9" w:rsidRDefault="006C7E22" w:rsidP="00002AED">
      <w:pPr>
        <w:pStyle w:val="Prrafodelista"/>
        <w:spacing w:line="360" w:lineRule="auto"/>
        <w:ind w:left="0"/>
        <w:rPr>
          <w:rFonts w:ascii="Arial" w:hAnsi="Arial" w:cs="Arial"/>
          <w:bCs/>
          <w:color w:val="000000" w:themeColor="text1"/>
          <w:lang w:val="es-ES_tradnl"/>
        </w:rPr>
      </w:pPr>
      <w:r w:rsidRPr="001306E9">
        <w:rPr>
          <w:rFonts w:ascii="Arial" w:hAnsi="Arial" w:cs="Arial"/>
          <w:bCs/>
          <w:color w:val="000000" w:themeColor="text1"/>
          <w:lang w:val="es-ES_tradnl"/>
        </w:rPr>
        <w:t xml:space="preserve">Actualmente, es notable que persisten los casos de corrupción a nivel global. Estos pueden ser percibidos incluso desde la experiencia personal o en la vida cotidiana. Así, hechos como la corrupción política son muy comunes en cualquier país o Estado. </w:t>
      </w:r>
      <w:r w:rsidR="001306E9">
        <w:rPr>
          <w:rFonts w:ascii="Arial" w:hAnsi="Arial" w:cs="Arial"/>
          <w:bCs/>
          <w:color w:val="000000" w:themeColor="text1"/>
          <w:lang w:val="es-ES_tradnl"/>
        </w:rPr>
        <w:t>Ello es claro, ya que “</w:t>
      </w:r>
      <w:r w:rsidR="001306E9" w:rsidRPr="001306E9">
        <w:rPr>
          <w:rFonts w:ascii="Arial" w:hAnsi="Arial" w:cs="Arial"/>
          <w:color w:val="000000"/>
        </w:rPr>
        <w:t>Por doce años consecutivos, el promedio global del IPC se mantiene sin variaciones en 43 puntos, y más de dos tercios de los países obtienen una puntuación inferior a 50</w:t>
      </w:r>
      <w:r w:rsidR="001306E9">
        <w:rPr>
          <w:rFonts w:ascii="Arial" w:hAnsi="Arial" w:cs="Arial"/>
          <w:color w:val="000000"/>
        </w:rPr>
        <w:t>” (</w:t>
      </w:r>
      <w:proofErr w:type="spellStart"/>
      <w:r w:rsidR="001306E9">
        <w:rPr>
          <w:rFonts w:ascii="Arial" w:hAnsi="Arial" w:cs="Arial"/>
          <w:color w:val="000000"/>
        </w:rPr>
        <w:t>Transparency</w:t>
      </w:r>
      <w:proofErr w:type="spellEnd"/>
      <w:r w:rsidR="001306E9">
        <w:rPr>
          <w:rFonts w:ascii="Arial" w:hAnsi="Arial" w:cs="Arial"/>
          <w:color w:val="000000"/>
        </w:rPr>
        <w:t xml:space="preserve"> International, 2023)</w:t>
      </w:r>
      <w:r w:rsidR="001306E9" w:rsidRPr="001306E9">
        <w:rPr>
          <w:rFonts w:ascii="Arial" w:hAnsi="Arial" w:cs="Arial"/>
          <w:color w:val="000000"/>
        </w:rPr>
        <w:t>. Esto indica que existen graves problemas de corrupción</w:t>
      </w:r>
      <w:r w:rsidR="001306E9">
        <w:rPr>
          <w:rFonts w:ascii="Arial" w:hAnsi="Arial" w:cs="Arial"/>
          <w:color w:val="000000"/>
        </w:rPr>
        <w:t>”</w:t>
      </w:r>
      <w:r w:rsidR="001306E9" w:rsidRPr="001306E9">
        <w:rPr>
          <w:rFonts w:ascii="Arial" w:hAnsi="Arial" w:cs="Arial"/>
          <w:color w:val="000000"/>
        </w:rPr>
        <w:t>.</w:t>
      </w:r>
    </w:p>
    <w:p w14:paraId="697A4676" w14:textId="12B766B3" w:rsidR="003E7A8E" w:rsidRDefault="006C7E22" w:rsidP="00002AED">
      <w:pPr>
        <w:pStyle w:val="Prrafodelista"/>
        <w:spacing w:line="360" w:lineRule="auto"/>
        <w:ind w:left="0"/>
        <w:jc w:val="both"/>
        <w:rPr>
          <w:rFonts w:ascii="Arial" w:hAnsi="Arial" w:cs="Arial"/>
        </w:rPr>
      </w:pPr>
      <w:r w:rsidRPr="003E7A8E">
        <w:rPr>
          <w:rFonts w:ascii="Arial" w:hAnsi="Arial" w:cs="Arial"/>
          <w:bCs/>
          <w:color w:val="000000" w:themeColor="text1"/>
          <w:lang w:val="es-ES_tradnl"/>
        </w:rPr>
        <w:t xml:space="preserve">En tal sentido, el tema del siguiente ensayo tratará de analizar sobre los factores que influyen en el índice de corrupción política. Cabe añadir que se escogió este tema porque </w:t>
      </w:r>
      <w:r w:rsidR="001306E9" w:rsidRPr="003E7A8E">
        <w:rPr>
          <w:rFonts w:ascii="Arial" w:hAnsi="Arial" w:cs="Arial"/>
          <w:bCs/>
          <w:color w:val="000000" w:themeColor="text1"/>
          <w:lang w:val="es-ES_tradnl"/>
        </w:rPr>
        <w:t>representa gran relevancia a nivel teórico y práctico</w:t>
      </w:r>
      <w:r w:rsidRPr="003E7A8E">
        <w:rPr>
          <w:rFonts w:ascii="Arial" w:hAnsi="Arial" w:cs="Arial"/>
          <w:bCs/>
          <w:color w:val="000000" w:themeColor="text1"/>
          <w:lang w:val="es-ES_tradnl"/>
        </w:rPr>
        <w:t xml:space="preserve">; en efecto, </w:t>
      </w:r>
      <w:r w:rsidRPr="003E7A8E">
        <w:rPr>
          <w:rStyle w:val="Textoennegrita"/>
          <w:rFonts w:ascii="Arial" w:hAnsi="Arial" w:cs="Arial"/>
          <w:b w:val="0"/>
          <w:color w:val="000000" w:themeColor="text1"/>
          <w:shd w:val="clear" w:color="auto" w:fill="FCFCFC"/>
        </w:rPr>
        <w:t>abordar dichas variables resulta útil a nivel práctico, ya que, una vez comprendida su relación e influencia, se pueden generar medidas, estrategias o políticas para reducir a gran escala la corrupción en cada país.</w:t>
      </w:r>
      <w:r w:rsidR="001306E9" w:rsidRPr="003E7A8E">
        <w:rPr>
          <w:rStyle w:val="Textoennegrita"/>
          <w:rFonts w:ascii="Arial" w:hAnsi="Arial" w:cs="Arial"/>
          <w:b w:val="0"/>
          <w:color w:val="000000" w:themeColor="text1"/>
          <w:shd w:val="clear" w:color="auto" w:fill="FCFCFC"/>
        </w:rPr>
        <w:t xml:space="preserve"> Además, </w:t>
      </w:r>
      <w:r w:rsidR="001306E9" w:rsidRPr="003E7A8E">
        <w:rPr>
          <w:rFonts w:ascii="Arial" w:hAnsi="Arial" w:cs="Arial"/>
          <w:bCs/>
          <w:color w:val="000000" w:themeColor="text1"/>
          <w:lang w:val="es-ES_tradnl"/>
        </w:rPr>
        <w:t xml:space="preserve">a nivel teórico posee relevancia mediante el uso de las variables como el índice de corrupción, GDP per </w:t>
      </w:r>
      <w:proofErr w:type="spellStart"/>
      <w:r w:rsidR="001306E9" w:rsidRPr="003E7A8E">
        <w:rPr>
          <w:rFonts w:ascii="Arial" w:hAnsi="Arial" w:cs="Arial"/>
          <w:bCs/>
          <w:color w:val="000000" w:themeColor="text1"/>
          <w:lang w:val="es-ES_tradnl"/>
        </w:rPr>
        <w:t>capita</w:t>
      </w:r>
      <w:proofErr w:type="spellEnd"/>
      <w:r w:rsidR="001306E9" w:rsidRPr="003E7A8E">
        <w:rPr>
          <w:rFonts w:ascii="Arial" w:hAnsi="Arial" w:cs="Arial"/>
          <w:bCs/>
          <w:color w:val="000000" w:themeColor="text1"/>
          <w:lang w:val="es-ES_tradnl"/>
        </w:rPr>
        <w:t xml:space="preserve">, tasa de desempleo, tasa de libertad de prensa y si posee o no leyes transparentes. Así, contribuyen a explicar de qué manera y por qué la corrupción sucede. </w:t>
      </w:r>
      <w:r w:rsidR="001306E9" w:rsidRPr="003E7A8E">
        <w:rPr>
          <w:rStyle w:val="Textoennegrita"/>
          <w:rFonts w:ascii="Arial" w:hAnsi="Arial" w:cs="Arial"/>
          <w:b w:val="0"/>
          <w:color w:val="000000" w:themeColor="text1"/>
          <w:lang w:val="es-ES_tradnl"/>
        </w:rPr>
        <w:t xml:space="preserve">En vista de ello, </w:t>
      </w:r>
      <w:bookmarkStart w:id="0" w:name="_Hlk170068406"/>
      <w:r w:rsidR="003E7A8E" w:rsidRPr="003E7A8E">
        <w:rPr>
          <w:rFonts w:ascii="Arial" w:hAnsi="Arial" w:cs="Arial"/>
          <w:shd w:val="clear" w:color="auto" w:fill="FFFFFF"/>
        </w:rPr>
        <w:t xml:space="preserve">Vera (2015) plantea que “[…] el tratamiento de estos problemas requiere tratar las causas económicas, políticas e institucionales subyacentes y, sobre todo, culturales.  Es decir, existen acciones que, en conjunción con las ya existentes (leyes de acceso a la información y mecanismos de rendición de cuentas) pueden ser viables para un impacto positivo en la evaluación de la gobernanza y disminución de la corrupción del Estado”. Por ello, el índice de democracia, </w:t>
      </w:r>
      <w:r w:rsidR="003E7A8E">
        <w:rPr>
          <w:rFonts w:ascii="Arial" w:hAnsi="Arial" w:cs="Arial"/>
          <w:shd w:val="clear" w:color="auto" w:fill="FFFFFF"/>
        </w:rPr>
        <w:t>la tasa de desempleo, el índice de libertad de prensa y el nivel de leyes transparentes</w:t>
      </w:r>
      <w:r w:rsidR="003E7A8E" w:rsidRPr="003E7A8E">
        <w:rPr>
          <w:rFonts w:ascii="Arial" w:hAnsi="Arial" w:cs="Arial"/>
          <w:shd w:val="clear" w:color="auto" w:fill="FFFFFF"/>
        </w:rPr>
        <w:t xml:space="preserve"> pueden funcionar como variables predictoras, ya que abarcan el espacio institucional y político. </w:t>
      </w:r>
      <w:r w:rsidR="003E7A8E">
        <w:rPr>
          <w:rFonts w:ascii="Arial" w:hAnsi="Arial" w:cs="Arial"/>
          <w:shd w:val="clear" w:color="auto" w:fill="FFFFFF"/>
        </w:rPr>
        <w:t xml:space="preserve">Asimismo, </w:t>
      </w:r>
      <w:bookmarkEnd w:id="0"/>
      <w:r w:rsidR="00AE3F1E" w:rsidRPr="003E7A8E">
        <w:rPr>
          <w:rFonts w:ascii="Arial" w:hAnsi="Arial" w:cs="Arial"/>
        </w:rPr>
        <w:t>según</w:t>
      </w:r>
      <w:r w:rsidR="003E7A8E" w:rsidRPr="003E7A8E">
        <w:rPr>
          <w:rFonts w:ascii="Arial" w:hAnsi="Arial" w:cs="Arial"/>
        </w:rPr>
        <w:t xml:space="preserve"> Rose-Ackerman (2001), “dado que los índices de corrupción se corresponden mucho con otras medidas de eficiencia burocrática, tales como el nivel de burocratizados y la calidad de los jueces, estos estudios no logran distinguir el efecto marginal que puede tener cualquiera de estas medidas si mantenemos las demás constantes”. En ese sentido, la autora propone que tales variables que incluyen la burocracia o temas relacionados por sí solos podría presentar dificultades al momento de explicar la relación con la variable dependiente propuesta. En ese sentido, variables</w:t>
      </w:r>
      <w:r w:rsidR="008B09AF">
        <w:rPr>
          <w:rFonts w:ascii="Arial" w:hAnsi="Arial" w:cs="Arial"/>
        </w:rPr>
        <w:t xml:space="preserve"> como</w:t>
      </w:r>
      <w:r w:rsidR="003E7A8E" w:rsidRPr="003E7A8E">
        <w:rPr>
          <w:rFonts w:ascii="Arial" w:hAnsi="Arial" w:cs="Arial"/>
        </w:rPr>
        <w:t xml:space="preserve"> el GDP per </w:t>
      </w:r>
      <w:r w:rsidR="008B09AF" w:rsidRPr="003E7A8E">
        <w:rPr>
          <w:rFonts w:ascii="Arial" w:hAnsi="Arial" w:cs="Arial"/>
        </w:rPr>
        <w:t>cápita</w:t>
      </w:r>
      <w:r w:rsidR="003E7A8E" w:rsidRPr="003E7A8E">
        <w:rPr>
          <w:rFonts w:ascii="Arial" w:hAnsi="Arial" w:cs="Arial"/>
        </w:rPr>
        <w:t xml:space="preserve"> puede contribuir al análisis estadístico. Así, si se quisiera analizar la relación entre las independientes y </w:t>
      </w:r>
      <w:r w:rsidR="003E7A8E">
        <w:rPr>
          <w:rFonts w:ascii="Arial" w:hAnsi="Arial" w:cs="Arial"/>
        </w:rPr>
        <w:t>el índice de corrupción política</w:t>
      </w:r>
      <w:r w:rsidR="003E7A8E" w:rsidRPr="003E7A8E">
        <w:rPr>
          <w:rFonts w:ascii="Arial" w:hAnsi="Arial" w:cs="Arial"/>
        </w:rPr>
        <w:t xml:space="preserve">, la inclusión de </w:t>
      </w:r>
      <w:r w:rsidR="00AE3F1E">
        <w:rPr>
          <w:rFonts w:ascii="Arial" w:hAnsi="Arial" w:cs="Arial"/>
        </w:rPr>
        <w:t>esta variable</w:t>
      </w:r>
      <w:r w:rsidR="003E7A8E" w:rsidRPr="003E7A8E">
        <w:rPr>
          <w:rFonts w:ascii="Arial" w:hAnsi="Arial" w:cs="Arial"/>
        </w:rPr>
        <w:t xml:space="preserve"> de control puede ayudar a verificar si la relación persiste o no.</w:t>
      </w:r>
    </w:p>
    <w:p w14:paraId="2B231334" w14:textId="684F033C" w:rsidR="00AE3F1E" w:rsidRPr="00002AED" w:rsidRDefault="00AE3F1E" w:rsidP="00002AED">
      <w:pPr>
        <w:pStyle w:val="Prrafodelista"/>
        <w:spacing w:line="360" w:lineRule="auto"/>
        <w:ind w:left="0"/>
        <w:jc w:val="both"/>
        <w:rPr>
          <w:rFonts w:ascii="Arial" w:hAnsi="Arial" w:cs="Arial"/>
          <w:b/>
          <w:bCs/>
          <w:color w:val="000000" w:themeColor="text1"/>
          <w:lang w:val="es-ES_tradnl"/>
        </w:rPr>
      </w:pPr>
      <w:r w:rsidRPr="00002AED">
        <w:rPr>
          <w:rFonts w:ascii="Arial" w:hAnsi="Arial" w:cs="Arial"/>
          <w:color w:val="000000" w:themeColor="text1"/>
        </w:rPr>
        <w:t xml:space="preserve">Por todo ello, queda claro que mi pregunta de investigación es </w:t>
      </w:r>
      <w:r w:rsidR="00002AED" w:rsidRPr="00002AED">
        <w:rPr>
          <w:rStyle w:val="Textoennegrita"/>
          <w:rFonts w:ascii="Arial" w:hAnsi="Arial" w:cs="Arial"/>
          <w:b w:val="0"/>
          <w:bCs w:val="0"/>
          <w:color w:val="000000" w:themeColor="text1"/>
          <w:shd w:val="clear" w:color="auto" w:fill="FCFCFC"/>
        </w:rPr>
        <w:t>sobre qué</w:t>
      </w:r>
      <w:r w:rsidRPr="00002AED">
        <w:rPr>
          <w:rStyle w:val="Textoennegrita"/>
          <w:rFonts w:ascii="Arial" w:hAnsi="Arial" w:cs="Arial"/>
          <w:b w:val="0"/>
          <w:bCs w:val="0"/>
          <w:color w:val="000000" w:themeColor="text1"/>
          <w:shd w:val="clear" w:color="auto" w:fill="FCFCFC"/>
        </w:rPr>
        <w:t xml:space="preserve"> factores explican las variaciones en el índice de corrupción política observad</w:t>
      </w:r>
      <w:r w:rsidR="00002AED" w:rsidRPr="00002AED">
        <w:rPr>
          <w:rStyle w:val="Textoennegrita"/>
          <w:rFonts w:ascii="Arial" w:hAnsi="Arial" w:cs="Arial"/>
          <w:b w:val="0"/>
          <w:bCs w:val="0"/>
          <w:color w:val="000000" w:themeColor="text1"/>
          <w:shd w:val="clear" w:color="auto" w:fill="FCFCFC"/>
        </w:rPr>
        <w:t>as</w:t>
      </w:r>
      <w:r w:rsidRPr="00002AED">
        <w:rPr>
          <w:rStyle w:val="Textoennegrita"/>
          <w:rFonts w:ascii="Arial" w:hAnsi="Arial" w:cs="Arial"/>
          <w:b w:val="0"/>
          <w:bCs w:val="0"/>
          <w:color w:val="000000" w:themeColor="text1"/>
          <w:shd w:val="clear" w:color="auto" w:fill="FCFCFC"/>
        </w:rPr>
        <w:t xml:space="preserve"> en los países y </w:t>
      </w:r>
      <w:r w:rsidRPr="00002AED">
        <w:rPr>
          <w:rStyle w:val="Textoennegrita"/>
          <w:rFonts w:ascii="Arial" w:hAnsi="Arial" w:cs="Arial"/>
          <w:b w:val="0"/>
          <w:bCs w:val="0"/>
          <w:color w:val="000000" w:themeColor="text1"/>
          <w:shd w:val="clear" w:color="auto" w:fill="FCFCFC"/>
        </w:rPr>
        <w:lastRenderedPageBreak/>
        <w:t>Estados no reconocidos a nivel mundial</w:t>
      </w:r>
      <w:r w:rsidR="008B09AF">
        <w:rPr>
          <w:rStyle w:val="Textoennegrita"/>
          <w:rFonts w:ascii="Arial" w:hAnsi="Arial" w:cs="Arial"/>
          <w:b w:val="0"/>
          <w:bCs w:val="0"/>
          <w:color w:val="000000" w:themeColor="text1"/>
          <w:shd w:val="clear" w:color="auto" w:fill="FCFCFC"/>
        </w:rPr>
        <w:t xml:space="preserve"> en 2023</w:t>
      </w:r>
      <w:r w:rsidR="00002AED" w:rsidRPr="00002AED">
        <w:rPr>
          <w:rStyle w:val="Textoennegrita"/>
          <w:rFonts w:ascii="Arial" w:hAnsi="Arial" w:cs="Arial"/>
          <w:b w:val="0"/>
          <w:bCs w:val="0"/>
          <w:color w:val="000000" w:themeColor="text1"/>
          <w:shd w:val="clear" w:color="auto" w:fill="FCFCFC"/>
        </w:rPr>
        <w:t>.</w:t>
      </w:r>
      <w:r w:rsidR="00002AED">
        <w:rPr>
          <w:rStyle w:val="Textoennegrita"/>
          <w:rFonts w:ascii="Arial" w:hAnsi="Arial" w:cs="Arial"/>
          <w:b w:val="0"/>
          <w:bCs w:val="0"/>
          <w:color w:val="000000" w:themeColor="text1"/>
          <w:shd w:val="clear" w:color="auto" w:fill="FCFCFC"/>
        </w:rPr>
        <w:t xml:space="preserve"> De tal manera, mi hipótesis plantea que, a priori, todas las variables tienen un impacto significativo sobre el índice de corrupción, de modo que disminuyen </w:t>
      </w:r>
      <w:r w:rsidR="00E36095">
        <w:rPr>
          <w:rStyle w:val="Textoennegrita"/>
          <w:rFonts w:ascii="Arial" w:hAnsi="Arial" w:cs="Arial"/>
          <w:b w:val="0"/>
          <w:bCs w:val="0"/>
          <w:color w:val="000000" w:themeColor="text1"/>
          <w:shd w:val="clear" w:color="auto" w:fill="FCFCFC"/>
        </w:rPr>
        <w:t>el índice de corrupción política</w:t>
      </w:r>
      <w:r w:rsidR="00002AED">
        <w:rPr>
          <w:rStyle w:val="Textoennegrita"/>
          <w:rFonts w:ascii="Arial" w:hAnsi="Arial" w:cs="Arial"/>
          <w:b w:val="0"/>
          <w:bCs w:val="0"/>
          <w:color w:val="000000" w:themeColor="text1"/>
          <w:shd w:val="clear" w:color="auto" w:fill="FCFCFC"/>
        </w:rPr>
        <w:t>.</w:t>
      </w:r>
    </w:p>
    <w:p w14:paraId="6FAD4FB4" w14:textId="43E2514A" w:rsidR="00AE3F1E" w:rsidRPr="00002AED" w:rsidRDefault="00002AED" w:rsidP="00002AED">
      <w:pPr>
        <w:pStyle w:val="Prrafodelista"/>
        <w:spacing w:line="360" w:lineRule="auto"/>
        <w:ind w:left="0"/>
        <w:jc w:val="both"/>
        <w:rPr>
          <w:rFonts w:ascii="Arial" w:hAnsi="Arial" w:cs="Arial"/>
          <w:b/>
          <w:bCs/>
          <w:iCs/>
          <w:lang w:val="es-ES_tradnl"/>
        </w:rPr>
      </w:pPr>
      <w:r w:rsidRPr="00002AED">
        <w:rPr>
          <w:rFonts w:ascii="Arial" w:hAnsi="Arial" w:cs="Arial"/>
          <w:b/>
          <w:bCs/>
          <w:iCs/>
          <w:lang w:val="es-ES_tradnl"/>
        </w:rPr>
        <w:t>Metodología y data</w:t>
      </w:r>
    </w:p>
    <w:p w14:paraId="1AB245A0" w14:textId="162C3920" w:rsidR="000A7692" w:rsidRPr="000A7692" w:rsidRDefault="000A7692" w:rsidP="00002AED">
      <w:pPr>
        <w:pStyle w:val="Prrafodelista"/>
        <w:spacing w:line="360" w:lineRule="auto"/>
        <w:ind w:left="0"/>
        <w:jc w:val="both"/>
        <w:rPr>
          <w:rFonts w:ascii="Arial" w:hAnsi="Arial" w:cs="Arial"/>
          <w:color w:val="000000"/>
          <w:shd w:val="clear" w:color="auto" w:fill="FFFFFF"/>
        </w:rPr>
      </w:pPr>
      <w:r>
        <w:rPr>
          <w:rFonts w:ascii="Arial" w:hAnsi="Arial" w:cs="Arial"/>
          <w:color w:val="000000"/>
          <w:shd w:val="clear" w:color="auto" w:fill="FFFFFF"/>
        </w:rPr>
        <w:t>Respecto a las variables, tanto la variable dependiente como las independientes son numéricas y continuas a excepción de la variable “Transp Laws” la cual es dicotómica. Cada una de ellas será usada tal cual y no será necesaria ninguna recategorización. No obstante, solo en el caso de la variable dependiente “</w:t>
      </w:r>
      <w:proofErr w:type="spellStart"/>
      <w:r>
        <w:rPr>
          <w:rFonts w:ascii="Arial" w:hAnsi="Arial" w:cs="Arial"/>
          <w:color w:val="000000"/>
          <w:shd w:val="clear" w:color="auto" w:fill="FFFFFF"/>
        </w:rPr>
        <w:t>Pol_corruption_index</w:t>
      </w:r>
      <w:proofErr w:type="spellEnd"/>
      <w:r>
        <w:rPr>
          <w:rFonts w:ascii="Arial" w:hAnsi="Arial" w:cs="Arial"/>
          <w:color w:val="000000"/>
          <w:shd w:val="clear" w:color="auto" w:fill="FFFFFF"/>
        </w:rPr>
        <w:t>” su rango que varía entre 0 a 1 será reemplazado proporcionalmente al rango que varía entre 0 a 100 con fines de que los gráficos sean atractivamente más visuales. Además, como ya se mencionó, se hará uso de una variable de control la cual representa el GDP per cápita cuyo valor es numérico y continuo. En cuanto a la obtención de los índices y tasas de las variables mencionadas, cada una de ellas proviene de la página “</w:t>
      </w:r>
      <w:proofErr w:type="spellStart"/>
      <w:r>
        <w:rPr>
          <w:rFonts w:ascii="Arial" w:hAnsi="Arial" w:cs="Arial"/>
          <w:color w:val="000000"/>
          <w:shd w:val="clear" w:color="auto" w:fill="FFFFFF"/>
        </w:rPr>
        <w:t>Our</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World</w:t>
      </w:r>
      <w:proofErr w:type="spellEnd"/>
      <w:r>
        <w:rPr>
          <w:rFonts w:ascii="Arial" w:hAnsi="Arial" w:cs="Arial"/>
          <w:color w:val="000000"/>
          <w:shd w:val="clear" w:color="auto" w:fill="FFFFFF"/>
        </w:rPr>
        <w:t xml:space="preserve"> in Data”, ya que es lugar rico en datos. Asimismo, facilitó el hecho de que cada data encontrada está en inglés por lo que no hubo problemas con usar la función “</w:t>
      </w:r>
      <w:proofErr w:type="spellStart"/>
      <w:r>
        <w:rPr>
          <w:rFonts w:ascii="Arial" w:hAnsi="Arial" w:cs="Arial"/>
          <w:color w:val="000000"/>
          <w:shd w:val="clear" w:color="auto" w:fill="FFFFFF"/>
        </w:rPr>
        <w:t>merge</w:t>
      </w:r>
      <w:proofErr w:type="spellEnd"/>
      <w:r>
        <w:rPr>
          <w:rFonts w:ascii="Arial" w:hAnsi="Arial" w:cs="Arial"/>
          <w:color w:val="000000"/>
          <w:shd w:val="clear" w:color="auto" w:fill="FFFFFF"/>
        </w:rPr>
        <w:t>”</w:t>
      </w:r>
      <w:r w:rsidR="00C50347">
        <w:rPr>
          <w:rFonts w:ascii="Arial" w:hAnsi="Arial" w:cs="Arial"/>
          <w:color w:val="000000"/>
          <w:shd w:val="clear" w:color="auto" w:fill="FFFFFF"/>
        </w:rPr>
        <w:t xml:space="preserve">. Sobre la limpieza, la variable dependiente es usada sobre el actual índice de corrupción; es decir, se filtró el índice de 2023. Así, se tomó en cuenta de que ninguna sobrepasara dicho año para no generar algún sesgo. En efecto, las independientes son de 2023, 2022 o 2021; de tal manera, cada una pertenece a cualquiera de estos 3 años en su totalidad de la variable por lo que proporciona un análisis más actual. </w:t>
      </w:r>
    </w:p>
    <w:p w14:paraId="7AF07EDE" w14:textId="1F038E82" w:rsidR="000A7692" w:rsidRDefault="00C50347" w:rsidP="00002AED">
      <w:pPr>
        <w:pStyle w:val="Prrafodelista"/>
        <w:spacing w:line="360" w:lineRule="auto"/>
        <w:ind w:left="0"/>
        <w:jc w:val="both"/>
        <w:rPr>
          <w:rFonts w:ascii="Arial" w:hAnsi="Arial" w:cs="Arial"/>
          <w:b/>
          <w:bCs/>
          <w:color w:val="000000"/>
          <w:shd w:val="clear" w:color="auto" w:fill="FFFFFF"/>
        </w:rPr>
      </w:pPr>
      <w:r w:rsidRPr="00C50347">
        <w:rPr>
          <w:rFonts w:ascii="Arial" w:hAnsi="Arial" w:cs="Arial"/>
          <w:b/>
          <w:bCs/>
          <w:color w:val="000000"/>
          <w:shd w:val="clear" w:color="auto" w:fill="FFFFFF"/>
        </w:rPr>
        <w:t>Hallazgos</w:t>
      </w:r>
    </w:p>
    <w:p w14:paraId="00A3BEB7" w14:textId="64FBAB4B" w:rsidR="00C50347" w:rsidRDefault="00C50347" w:rsidP="00002AED">
      <w:pPr>
        <w:pStyle w:val="Prrafodelista"/>
        <w:spacing w:line="360" w:lineRule="auto"/>
        <w:ind w:left="0"/>
        <w:jc w:val="both"/>
        <w:rPr>
          <w:rFonts w:ascii="Arial" w:hAnsi="Arial" w:cs="Arial"/>
          <w:color w:val="000000"/>
          <w:shd w:val="clear" w:color="auto" w:fill="FFFFFF"/>
        </w:rPr>
      </w:pPr>
      <w:r>
        <w:rPr>
          <w:rFonts w:ascii="Arial" w:hAnsi="Arial" w:cs="Arial"/>
          <w:color w:val="000000"/>
          <w:shd w:val="clear" w:color="auto" w:fill="FFFFFF"/>
        </w:rPr>
        <w:t xml:space="preserve">En cuanto al análisis </w:t>
      </w:r>
      <w:proofErr w:type="spellStart"/>
      <w:r>
        <w:rPr>
          <w:rFonts w:ascii="Arial" w:hAnsi="Arial" w:cs="Arial"/>
          <w:color w:val="000000"/>
          <w:shd w:val="clear" w:color="auto" w:fill="FFFFFF"/>
        </w:rPr>
        <w:t>univariad</w:t>
      </w:r>
      <w:r w:rsidR="00CD48B7">
        <w:rPr>
          <w:rFonts w:ascii="Arial" w:hAnsi="Arial" w:cs="Arial"/>
          <w:color w:val="000000"/>
          <w:shd w:val="clear" w:color="auto" w:fill="FFFFFF"/>
        </w:rPr>
        <w:t>o</w:t>
      </w:r>
      <w:proofErr w:type="spellEnd"/>
      <w:r>
        <w:rPr>
          <w:rFonts w:ascii="Arial" w:hAnsi="Arial" w:cs="Arial"/>
          <w:color w:val="000000"/>
          <w:shd w:val="clear" w:color="auto" w:fill="FFFFFF"/>
        </w:rPr>
        <w:t xml:space="preserve">, se hizo uso </w:t>
      </w:r>
      <w:r w:rsidR="00CD48B7">
        <w:rPr>
          <w:rFonts w:ascii="Arial" w:hAnsi="Arial" w:cs="Arial"/>
          <w:color w:val="000000"/>
          <w:shd w:val="clear" w:color="auto" w:fill="FFFFFF"/>
        </w:rPr>
        <w:t xml:space="preserve">gráficos y tablas como el mapa de </w:t>
      </w:r>
      <w:proofErr w:type="spellStart"/>
      <w:r w:rsidR="00CD48B7">
        <w:rPr>
          <w:rFonts w:ascii="Arial" w:hAnsi="Arial" w:cs="Arial"/>
          <w:color w:val="000000"/>
          <w:shd w:val="clear" w:color="auto" w:fill="FFFFFF"/>
        </w:rPr>
        <w:t>Indice</w:t>
      </w:r>
      <w:proofErr w:type="spellEnd"/>
      <w:r w:rsidR="00CD48B7">
        <w:rPr>
          <w:rFonts w:ascii="Arial" w:hAnsi="Arial" w:cs="Arial"/>
          <w:color w:val="000000"/>
          <w:shd w:val="clear" w:color="auto" w:fill="FFFFFF"/>
        </w:rPr>
        <w:t xml:space="preserve"> de corrupción política o la tabla con medidas de tendencia central y dispersión respecto a dicha variable dependiente.</w:t>
      </w:r>
    </w:p>
    <w:p w14:paraId="77F0E45A" w14:textId="773EE591" w:rsidR="00CD48B7" w:rsidRPr="00CD48B7" w:rsidRDefault="00CD48B7" w:rsidP="00CD48B7">
      <w:pPr>
        <w:pStyle w:val="Prrafodelista"/>
        <w:spacing w:line="360" w:lineRule="auto"/>
        <w:ind w:left="1560"/>
        <w:jc w:val="both"/>
        <w:rPr>
          <w:rFonts w:ascii="Arial" w:hAnsi="Arial" w:cs="Arial"/>
          <w:b/>
          <w:bCs/>
          <w:color w:val="000000"/>
          <w:shd w:val="clear" w:color="auto" w:fill="FFFFFF"/>
        </w:rPr>
      </w:pPr>
      <w:r w:rsidRPr="00C50347">
        <w:rPr>
          <w:noProof/>
          <w:sz w:val="24"/>
          <w:szCs w:val="24"/>
        </w:rPr>
        <w:drawing>
          <wp:anchor distT="0" distB="0" distL="114300" distR="114300" simplePos="0" relativeHeight="251659264" behindDoc="1" locked="0" layoutInCell="1" allowOverlap="1" wp14:anchorId="46AEF10F" wp14:editId="4B0AAB82">
            <wp:simplePos x="0" y="0"/>
            <wp:positionH relativeFrom="margin">
              <wp:posOffset>852170</wp:posOffset>
            </wp:positionH>
            <wp:positionV relativeFrom="margin">
              <wp:posOffset>5966460</wp:posOffset>
            </wp:positionV>
            <wp:extent cx="3695700" cy="2004060"/>
            <wp:effectExtent l="0" t="0" r="0" b="0"/>
            <wp:wrapSquare wrapText="bothSides"/>
            <wp:docPr id="1044442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42385" name=""/>
                    <pic:cNvPicPr/>
                  </pic:nvPicPr>
                  <pic:blipFill>
                    <a:blip r:embed="rId9">
                      <a:extLst>
                        <a:ext uri="{28A0092B-C50C-407E-A947-70E740481C1C}">
                          <a14:useLocalDpi xmlns:a14="http://schemas.microsoft.com/office/drawing/2010/main" val="0"/>
                        </a:ext>
                      </a:extLst>
                    </a:blip>
                    <a:stretch>
                      <a:fillRect/>
                    </a:stretch>
                  </pic:blipFill>
                  <pic:spPr>
                    <a:xfrm>
                      <a:off x="0" y="0"/>
                      <a:ext cx="3695700" cy="2004060"/>
                    </a:xfrm>
                    <a:prstGeom prst="rect">
                      <a:avLst/>
                    </a:prstGeom>
                  </pic:spPr>
                </pic:pic>
              </a:graphicData>
            </a:graphic>
            <wp14:sizeRelH relativeFrom="page">
              <wp14:pctWidth>0</wp14:pctWidth>
            </wp14:sizeRelH>
            <wp14:sizeRelV relativeFrom="page">
              <wp14:pctHeight>0</wp14:pctHeight>
            </wp14:sizeRelV>
          </wp:anchor>
        </w:drawing>
      </w:r>
      <w:r w:rsidRPr="00CD48B7">
        <w:rPr>
          <w:rFonts w:ascii="Arial" w:hAnsi="Arial" w:cs="Arial"/>
          <w:b/>
          <w:bCs/>
          <w:color w:val="000000"/>
          <w:shd w:val="clear" w:color="auto" w:fill="FFFFFF"/>
        </w:rPr>
        <w:t>Gráfico 1.</w:t>
      </w:r>
    </w:p>
    <w:p w14:paraId="537A998D" w14:textId="3A3AA7AA" w:rsidR="00002AED" w:rsidRPr="003E7A8E" w:rsidRDefault="00002AED" w:rsidP="003E7A8E">
      <w:pPr>
        <w:pStyle w:val="Prrafodelista"/>
        <w:spacing w:line="240" w:lineRule="auto"/>
        <w:ind w:left="0"/>
        <w:jc w:val="both"/>
        <w:rPr>
          <w:rFonts w:ascii="Arial" w:hAnsi="Arial" w:cs="Arial"/>
          <w:iCs/>
          <w:lang w:val="es-ES_tradnl"/>
        </w:rPr>
      </w:pPr>
    </w:p>
    <w:p w14:paraId="4724E382" w14:textId="126BD713" w:rsidR="006C7E22" w:rsidRPr="001306E9" w:rsidRDefault="006C7E22" w:rsidP="001306E9">
      <w:pPr>
        <w:pStyle w:val="Prrafodelista"/>
        <w:spacing w:line="360" w:lineRule="auto"/>
        <w:ind w:left="0"/>
        <w:rPr>
          <w:rFonts w:ascii="Arial" w:hAnsi="Arial" w:cs="Arial"/>
          <w:bCs/>
          <w:color w:val="000000" w:themeColor="text1"/>
          <w:lang w:val="es-ES_tradnl"/>
        </w:rPr>
      </w:pPr>
    </w:p>
    <w:p w14:paraId="35E86622" w14:textId="41863DE5" w:rsidR="006C7E22" w:rsidRDefault="006C7E22" w:rsidP="00BE668A">
      <w:pPr>
        <w:pStyle w:val="Prrafodelista"/>
        <w:ind w:left="0"/>
        <w:jc w:val="both"/>
        <w:rPr>
          <w:b/>
          <w:bCs/>
          <w:sz w:val="24"/>
          <w:szCs w:val="24"/>
          <w:u w:val="single"/>
        </w:rPr>
      </w:pPr>
    </w:p>
    <w:p w14:paraId="1C6A9C8B" w14:textId="363E0693" w:rsidR="006C7E22" w:rsidRDefault="006C7E22" w:rsidP="00BE668A">
      <w:pPr>
        <w:pStyle w:val="Prrafodelista"/>
        <w:ind w:left="0"/>
        <w:jc w:val="both"/>
        <w:rPr>
          <w:b/>
          <w:bCs/>
          <w:sz w:val="24"/>
          <w:szCs w:val="24"/>
          <w:u w:val="single"/>
        </w:rPr>
      </w:pPr>
    </w:p>
    <w:p w14:paraId="5AB4D8D5" w14:textId="3D1302D3" w:rsidR="006C7E22" w:rsidRDefault="006C7E22" w:rsidP="00BE668A">
      <w:pPr>
        <w:pStyle w:val="Prrafodelista"/>
        <w:ind w:left="0"/>
        <w:jc w:val="both"/>
        <w:rPr>
          <w:b/>
          <w:bCs/>
          <w:sz w:val="24"/>
          <w:szCs w:val="24"/>
          <w:u w:val="single"/>
        </w:rPr>
      </w:pPr>
    </w:p>
    <w:p w14:paraId="1C573718" w14:textId="26DC3223" w:rsidR="001306E9" w:rsidRDefault="001306E9" w:rsidP="00BE668A">
      <w:pPr>
        <w:pStyle w:val="Prrafodelista"/>
        <w:ind w:left="0"/>
        <w:jc w:val="both"/>
        <w:rPr>
          <w:b/>
          <w:bCs/>
          <w:sz w:val="24"/>
          <w:szCs w:val="24"/>
          <w:u w:val="single"/>
        </w:rPr>
      </w:pPr>
    </w:p>
    <w:p w14:paraId="08011EFA" w14:textId="3A5FC840" w:rsidR="001306E9" w:rsidRDefault="001306E9" w:rsidP="00BE668A">
      <w:pPr>
        <w:pStyle w:val="Prrafodelista"/>
        <w:ind w:left="0"/>
        <w:jc w:val="both"/>
        <w:rPr>
          <w:b/>
          <w:bCs/>
          <w:sz w:val="24"/>
          <w:szCs w:val="24"/>
          <w:u w:val="single"/>
        </w:rPr>
      </w:pPr>
    </w:p>
    <w:p w14:paraId="6F06A916" w14:textId="683274C0" w:rsidR="001306E9" w:rsidRDefault="001306E9" w:rsidP="00BE668A">
      <w:pPr>
        <w:pStyle w:val="Prrafodelista"/>
        <w:ind w:left="0"/>
        <w:jc w:val="both"/>
        <w:rPr>
          <w:b/>
          <w:bCs/>
          <w:sz w:val="24"/>
          <w:szCs w:val="24"/>
          <w:u w:val="single"/>
        </w:rPr>
      </w:pPr>
    </w:p>
    <w:p w14:paraId="06CF395E" w14:textId="7D8040A6" w:rsidR="001306E9" w:rsidRDefault="001306E9" w:rsidP="00BE668A">
      <w:pPr>
        <w:pStyle w:val="Prrafodelista"/>
        <w:ind w:left="0"/>
        <w:jc w:val="both"/>
        <w:rPr>
          <w:b/>
          <w:bCs/>
          <w:sz w:val="24"/>
          <w:szCs w:val="24"/>
          <w:u w:val="single"/>
        </w:rPr>
      </w:pPr>
    </w:p>
    <w:p w14:paraId="7AAE5C72" w14:textId="77777777" w:rsidR="00CD48B7" w:rsidRDefault="00CD48B7" w:rsidP="00BE668A">
      <w:pPr>
        <w:pStyle w:val="Prrafodelista"/>
        <w:ind w:left="0"/>
        <w:jc w:val="both"/>
        <w:rPr>
          <w:rFonts w:ascii="Source Sans Pro" w:hAnsi="Source Sans Pro"/>
          <w:color w:val="333333"/>
          <w:sz w:val="23"/>
          <w:szCs w:val="23"/>
          <w:shd w:val="clear" w:color="auto" w:fill="FFFFFF"/>
        </w:rPr>
      </w:pPr>
    </w:p>
    <w:p w14:paraId="495F1EBB" w14:textId="0FE9C7C7" w:rsidR="001306E9" w:rsidRPr="00667AF3" w:rsidRDefault="00CD48B7" w:rsidP="00BE668A">
      <w:pPr>
        <w:pStyle w:val="Prrafodelista"/>
        <w:ind w:left="0"/>
        <w:jc w:val="both"/>
        <w:rPr>
          <w:rFonts w:ascii="Arial" w:hAnsi="Arial" w:cs="Arial"/>
          <w:b/>
          <w:bCs/>
          <w:u w:val="single"/>
        </w:rPr>
      </w:pPr>
      <w:r w:rsidRPr="00667AF3">
        <w:rPr>
          <w:rFonts w:ascii="Arial" w:hAnsi="Arial" w:cs="Arial"/>
          <w:color w:val="333333"/>
          <w:shd w:val="clear" w:color="auto" w:fill="FFFFFF"/>
        </w:rPr>
        <w:t>Se puede observar que mayormente existen tonalidades rojizas, lo cual indica que puede haber más casos de países con un mayor índice de corrupción a comparación de los que presentan poco.</w:t>
      </w:r>
    </w:p>
    <w:p w14:paraId="66A66438" w14:textId="1A6AF4B2" w:rsidR="001306E9" w:rsidRDefault="001306E9" w:rsidP="00BE668A">
      <w:pPr>
        <w:pStyle w:val="Prrafodelista"/>
        <w:ind w:left="0"/>
        <w:jc w:val="both"/>
        <w:rPr>
          <w:b/>
          <w:bCs/>
          <w:sz w:val="24"/>
          <w:szCs w:val="24"/>
          <w:u w:val="single"/>
        </w:rPr>
      </w:pPr>
    </w:p>
    <w:p w14:paraId="28074943" w14:textId="5626C83B" w:rsidR="001306E9" w:rsidRPr="00F2641A" w:rsidRDefault="00CD48B7" w:rsidP="00CD48B7">
      <w:pPr>
        <w:pStyle w:val="Prrafodelista"/>
        <w:ind w:left="2977"/>
        <w:jc w:val="both"/>
        <w:rPr>
          <w:rFonts w:ascii="Arial" w:hAnsi="Arial" w:cs="Arial"/>
          <w:b/>
          <w:bCs/>
        </w:rPr>
      </w:pPr>
      <w:r w:rsidRPr="00F2641A">
        <w:rPr>
          <w:rFonts w:ascii="Arial" w:hAnsi="Arial" w:cs="Arial"/>
          <w:b/>
          <w:bCs/>
        </w:rPr>
        <w:lastRenderedPageBreak/>
        <w:t>Cuadro 1.</w:t>
      </w:r>
    </w:p>
    <w:p w14:paraId="1AF43CC0" w14:textId="7930EBAE" w:rsidR="001306E9" w:rsidRDefault="00CD48B7" w:rsidP="00BE668A">
      <w:pPr>
        <w:pStyle w:val="Prrafodelista"/>
        <w:ind w:left="0"/>
        <w:jc w:val="both"/>
        <w:rPr>
          <w:b/>
          <w:bCs/>
          <w:sz w:val="24"/>
          <w:szCs w:val="24"/>
          <w:u w:val="single"/>
        </w:rPr>
      </w:pPr>
      <w:r w:rsidRPr="00CD48B7">
        <w:rPr>
          <w:noProof/>
          <w:sz w:val="24"/>
          <w:szCs w:val="24"/>
        </w:rPr>
        <w:drawing>
          <wp:anchor distT="0" distB="0" distL="114300" distR="114300" simplePos="0" relativeHeight="251660288" behindDoc="0" locked="0" layoutInCell="1" allowOverlap="1" wp14:anchorId="3E97F9EF" wp14:editId="34714059">
            <wp:simplePos x="0" y="0"/>
            <wp:positionH relativeFrom="margin">
              <wp:posOffset>1850390</wp:posOffset>
            </wp:positionH>
            <wp:positionV relativeFrom="margin">
              <wp:posOffset>354330</wp:posOffset>
            </wp:positionV>
            <wp:extent cx="1699260" cy="2280920"/>
            <wp:effectExtent l="0" t="0" r="0" b="5080"/>
            <wp:wrapSquare wrapText="bothSides"/>
            <wp:docPr id="1409259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59041" name=""/>
                    <pic:cNvPicPr/>
                  </pic:nvPicPr>
                  <pic:blipFill>
                    <a:blip r:embed="rId10">
                      <a:extLst>
                        <a:ext uri="{28A0092B-C50C-407E-A947-70E740481C1C}">
                          <a14:useLocalDpi xmlns:a14="http://schemas.microsoft.com/office/drawing/2010/main" val="0"/>
                        </a:ext>
                      </a:extLst>
                    </a:blip>
                    <a:stretch>
                      <a:fillRect/>
                    </a:stretch>
                  </pic:blipFill>
                  <pic:spPr>
                    <a:xfrm>
                      <a:off x="0" y="0"/>
                      <a:ext cx="1699260" cy="2280920"/>
                    </a:xfrm>
                    <a:prstGeom prst="rect">
                      <a:avLst/>
                    </a:prstGeom>
                  </pic:spPr>
                </pic:pic>
              </a:graphicData>
            </a:graphic>
          </wp:anchor>
        </w:drawing>
      </w:r>
    </w:p>
    <w:p w14:paraId="6336652F" w14:textId="03C35F70" w:rsidR="001306E9" w:rsidRDefault="001306E9" w:rsidP="00BE668A">
      <w:pPr>
        <w:pStyle w:val="Prrafodelista"/>
        <w:ind w:left="0"/>
        <w:jc w:val="both"/>
        <w:rPr>
          <w:b/>
          <w:bCs/>
          <w:sz w:val="24"/>
          <w:szCs w:val="24"/>
          <w:u w:val="single"/>
        </w:rPr>
      </w:pPr>
    </w:p>
    <w:p w14:paraId="5059AEBA" w14:textId="1FAE405E" w:rsidR="001306E9" w:rsidRDefault="001306E9" w:rsidP="00BE668A">
      <w:pPr>
        <w:pStyle w:val="Prrafodelista"/>
        <w:ind w:left="0"/>
        <w:jc w:val="both"/>
        <w:rPr>
          <w:b/>
          <w:bCs/>
          <w:sz w:val="24"/>
          <w:szCs w:val="24"/>
          <w:u w:val="single"/>
        </w:rPr>
      </w:pPr>
    </w:p>
    <w:p w14:paraId="259BBA05" w14:textId="110BF135" w:rsidR="001306E9" w:rsidRDefault="001306E9" w:rsidP="00BE668A">
      <w:pPr>
        <w:pStyle w:val="Prrafodelista"/>
        <w:ind w:left="0"/>
        <w:jc w:val="both"/>
        <w:rPr>
          <w:b/>
          <w:bCs/>
          <w:sz w:val="24"/>
          <w:szCs w:val="24"/>
          <w:u w:val="single"/>
        </w:rPr>
      </w:pPr>
    </w:p>
    <w:p w14:paraId="3804ED7B" w14:textId="3A3B276E" w:rsidR="001306E9" w:rsidRDefault="001306E9" w:rsidP="00BE668A">
      <w:pPr>
        <w:pStyle w:val="Prrafodelista"/>
        <w:ind w:left="0"/>
        <w:jc w:val="both"/>
        <w:rPr>
          <w:b/>
          <w:bCs/>
          <w:sz w:val="24"/>
          <w:szCs w:val="24"/>
          <w:u w:val="single"/>
        </w:rPr>
      </w:pPr>
    </w:p>
    <w:p w14:paraId="0C8F1D26" w14:textId="2AA1567D" w:rsidR="001306E9" w:rsidRDefault="001306E9" w:rsidP="00BE668A">
      <w:pPr>
        <w:pStyle w:val="Prrafodelista"/>
        <w:ind w:left="0"/>
        <w:jc w:val="both"/>
        <w:rPr>
          <w:b/>
          <w:bCs/>
          <w:sz w:val="24"/>
          <w:szCs w:val="24"/>
          <w:u w:val="single"/>
        </w:rPr>
      </w:pPr>
    </w:p>
    <w:p w14:paraId="5293DCF3" w14:textId="1797509C" w:rsidR="001306E9" w:rsidRDefault="001306E9" w:rsidP="00BE668A">
      <w:pPr>
        <w:pStyle w:val="Prrafodelista"/>
        <w:ind w:left="0"/>
        <w:jc w:val="both"/>
        <w:rPr>
          <w:b/>
          <w:bCs/>
          <w:sz w:val="24"/>
          <w:szCs w:val="24"/>
          <w:u w:val="single"/>
        </w:rPr>
      </w:pPr>
    </w:p>
    <w:p w14:paraId="70E03191" w14:textId="187DA0F1" w:rsidR="001306E9" w:rsidRDefault="001306E9" w:rsidP="00BE668A">
      <w:pPr>
        <w:pStyle w:val="Prrafodelista"/>
        <w:ind w:left="0"/>
        <w:jc w:val="both"/>
        <w:rPr>
          <w:b/>
          <w:bCs/>
          <w:sz w:val="24"/>
          <w:szCs w:val="24"/>
          <w:u w:val="single"/>
        </w:rPr>
      </w:pPr>
    </w:p>
    <w:p w14:paraId="05A74104" w14:textId="0B6D02D3" w:rsidR="006C7E22" w:rsidRDefault="006C7E22" w:rsidP="00BE668A">
      <w:pPr>
        <w:pStyle w:val="Prrafodelista"/>
        <w:ind w:left="0"/>
        <w:jc w:val="both"/>
        <w:rPr>
          <w:b/>
          <w:bCs/>
          <w:sz w:val="24"/>
          <w:szCs w:val="24"/>
          <w:u w:val="single"/>
        </w:rPr>
      </w:pPr>
    </w:p>
    <w:p w14:paraId="52FDDCBC" w14:textId="06B19EF2" w:rsidR="006C7E22" w:rsidRDefault="006C7E22" w:rsidP="00BE668A">
      <w:pPr>
        <w:pStyle w:val="Prrafodelista"/>
        <w:ind w:left="0"/>
        <w:jc w:val="both"/>
        <w:rPr>
          <w:b/>
          <w:bCs/>
          <w:sz w:val="24"/>
          <w:szCs w:val="24"/>
          <w:u w:val="single"/>
        </w:rPr>
      </w:pPr>
    </w:p>
    <w:p w14:paraId="4A896424" w14:textId="1375E639" w:rsidR="006C7E22" w:rsidRDefault="006C7E22" w:rsidP="00BE668A">
      <w:pPr>
        <w:pStyle w:val="Prrafodelista"/>
        <w:ind w:left="0"/>
        <w:jc w:val="both"/>
        <w:rPr>
          <w:b/>
          <w:bCs/>
          <w:sz w:val="24"/>
          <w:szCs w:val="24"/>
          <w:u w:val="single"/>
        </w:rPr>
      </w:pPr>
    </w:p>
    <w:p w14:paraId="39AEF0E7" w14:textId="59922B6F" w:rsidR="006C7E22" w:rsidRDefault="006C7E22" w:rsidP="00BE668A">
      <w:pPr>
        <w:pStyle w:val="Prrafodelista"/>
        <w:ind w:left="0"/>
        <w:jc w:val="both"/>
        <w:rPr>
          <w:b/>
          <w:bCs/>
          <w:sz w:val="24"/>
          <w:szCs w:val="24"/>
          <w:u w:val="single"/>
        </w:rPr>
      </w:pPr>
    </w:p>
    <w:p w14:paraId="6BAB5B2D" w14:textId="77777777" w:rsidR="007E4E90" w:rsidRDefault="007E4E90" w:rsidP="007E4E90">
      <w:pPr>
        <w:pStyle w:val="Prrafodelista"/>
        <w:ind w:left="0"/>
        <w:jc w:val="both"/>
        <w:rPr>
          <w:sz w:val="24"/>
          <w:szCs w:val="24"/>
        </w:rPr>
      </w:pPr>
    </w:p>
    <w:p w14:paraId="067A67B9" w14:textId="08F2F4F0" w:rsidR="006C7E22" w:rsidRPr="007E4E90" w:rsidRDefault="007E4E90" w:rsidP="007E4E90">
      <w:pPr>
        <w:pStyle w:val="Prrafodelista"/>
        <w:ind w:left="2977"/>
        <w:jc w:val="both"/>
        <w:rPr>
          <w:sz w:val="24"/>
          <w:szCs w:val="24"/>
        </w:rPr>
      </w:pPr>
      <w:r>
        <w:rPr>
          <w:sz w:val="24"/>
          <w:szCs w:val="24"/>
        </w:rPr>
        <w:t>Fuente: elaboración propia</w:t>
      </w:r>
    </w:p>
    <w:p w14:paraId="3DD86585" w14:textId="39192F7B" w:rsidR="00667AF3" w:rsidRPr="00CD48B7" w:rsidRDefault="00CD48B7" w:rsidP="00667AF3">
      <w:pPr>
        <w:shd w:val="clear" w:color="auto" w:fill="FFFFFF"/>
        <w:spacing w:before="100" w:beforeAutospacing="1" w:after="100" w:afterAutospacing="1" w:line="360" w:lineRule="auto"/>
        <w:rPr>
          <w:rFonts w:ascii="Arial" w:eastAsia="Times New Roman" w:hAnsi="Arial" w:cs="Arial"/>
          <w:color w:val="333333"/>
          <w:kern w:val="0"/>
          <w:lang w:eastAsia="es-PE"/>
          <w14:ligatures w14:val="none"/>
        </w:rPr>
      </w:pPr>
      <w:r w:rsidRPr="00CD48B7">
        <w:rPr>
          <w:rFonts w:ascii="Arial" w:eastAsia="Times New Roman" w:hAnsi="Arial" w:cs="Arial"/>
          <w:color w:val="333333"/>
          <w:kern w:val="0"/>
          <w:lang w:eastAsia="es-PE"/>
          <w14:ligatures w14:val="none"/>
        </w:rPr>
        <w:t>A partir del cuad</w:t>
      </w:r>
      <w:r w:rsidRPr="00667AF3">
        <w:rPr>
          <w:rFonts w:ascii="Arial" w:eastAsia="Times New Roman" w:hAnsi="Arial" w:cs="Arial"/>
          <w:color w:val="333333"/>
          <w:kern w:val="0"/>
          <w:lang w:eastAsia="es-PE"/>
          <w14:ligatures w14:val="none"/>
        </w:rPr>
        <w:t>r</w:t>
      </w:r>
      <w:r w:rsidRPr="00CD48B7">
        <w:rPr>
          <w:rFonts w:ascii="Arial" w:eastAsia="Times New Roman" w:hAnsi="Arial" w:cs="Arial"/>
          <w:color w:val="333333"/>
          <w:kern w:val="0"/>
          <w:lang w:eastAsia="es-PE"/>
          <w14:ligatures w14:val="none"/>
        </w:rPr>
        <w:t>o con tendencias centrales y dispersión, se puede observar que el caso mínimo es 0.3 y el caso máximo representa 96.7.</w:t>
      </w:r>
      <w:r w:rsidR="007E4E90" w:rsidRPr="00667AF3">
        <w:rPr>
          <w:rFonts w:ascii="Arial" w:eastAsia="Times New Roman" w:hAnsi="Arial" w:cs="Arial"/>
          <w:color w:val="333333"/>
          <w:kern w:val="0"/>
          <w:lang w:eastAsia="es-PE"/>
          <w14:ligatures w14:val="none"/>
        </w:rPr>
        <w:t xml:space="preserve"> Asimismo, se puede evidenciar que tanto la media como la mediana son prácticamente iguales. Es decir, la mayoría de datos parecen estar centradas en dicho valor. Cabe añadir que no existe una asimetría preocupante. No obstante, parece haber cierta variabilidad en cuanto al IQR; es decir, hay dispersión entre el Q1 y Q3. </w:t>
      </w:r>
    </w:p>
    <w:p w14:paraId="3280AB3A" w14:textId="163F4BF1" w:rsidR="00CD48B7" w:rsidRPr="00F2641A" w:rsidRDefault="00667AF3" w:rsidP="00F2641A">
      <w:pPr>
        <w:pStyle w:val="Prrafodelista"/>
        <w:ind w:left="2410"/>
        <w:jc w:val="both"/>
        <w:rPr>
          <w:rFonts w:ascii="Arial" w:hAnsi="Arial" w:cs="Arial"/>
          <w:b/>
          <w:bCs/>
        </w:rPr>
      </w:pPr>
      <w:r w:rsidRPr="00F2641A">
        <w:rPr>
          <w:noProof/>
          <w:sz w:val="24"/>
          <w:szCs w:val="24"/>
        </w:rPr>
        <w:drawing>
          <wp:anchor distT="0" distB="0" distL="114300" distR="114300" simplePos="0" relativeHeight="251661312" behindDoc="0" locked="0" layoutInCell="1" allowOverlap="1" wp14:anchorId="72455390" wp14:editId="6135CB6B">
            <wp:simplePos x="0" y="0"/>
            <wp:positionH relativeFrom="margin">
              <wp:posOffset>1477010</wp:posOffset>
            </wp:positionH>
            <wp:positionV relativeFrom="margin">
              <wp:posOffset>4949190</wp:posOffset>
            </wp:positionV>
            <wp:extent cx="2446020" cy="2301240"/>
            <wp:effectExtent l="0" t="0" r="0" b="3810"/>
            <wp:wrapSquare wrapText="bothSides"/>
            <wp:docPr id="1080916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1676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6020" cy="2301240"/>
                    </a:xfrm>
                    <a:prstGeom prst="rect">
                      <a:avLst/>
                    </a:prstGeom>
                  </pic:spPr>
                </pic:pic>
              </a:graphicData>
            </a:graphic>
          </wp:anchor>
        </w:drawing>
      </w:r>
      <w:r w:rsidR="00F2641A" w:rsidRPr="00F2641A">
        <w:rPr>
          <w:rFonts w:ascii="Arial" w:hAnsi="Arial" w:cs="Arial"/>
          <w:b/>
          <w:bCs/>
        </w:rPr>
        <w:t>Gráfico 2.</w:t>
      </w:r>
    </w:p>
    <w:p w14:paraId="5CD5B78F" w14:textId="056F9129" w:rsidR="00CD48B7" w:rsidRDefault="00CD48B7" w:rsidP="00BE668A">
      <w:pPr>
        <w:pStyle w:val="Prrafodelista"/>
        <w:ind w:left="0"/>
        <w:jc w:val="both"/>
        <w:rPr>
          <w:b/>
          <w:bCs/>
          <w:sz w:val="24"/>
          <w:szCs w:val="24"/>
          <w:u w:val="single"/>
        </w:rPr>
      </w:pPr>
    </w:p>
    <w:p w14:paraId="44BCB246" w14:textId="2B06255E" w:rsidR="00CD48B7" w:rsidRDefault="00CD48B7" w:rsidP="00BE668A">
      <w:pPr>
        <w:pStyle w:val="Prrafodelista"/>
        <w:ind w:left="0"/>
        <w:jc w:val="both"/>
        <w:rPr>
          <w:b/>
          <w:bCs/>
          <w:sz w:val="24"/>
          <w:szCs w:val="24"/>
          <w:u w:val="single"/>
        </w:rPr>
      </w:pPr>
    </w:p>
    <w:p w14:paraId="017A69CF" w14:textId="26D2E09E" w:rsidR="00CD48B7" w:rsidRDefault="00CD48B7" w:rsidP="00BE668A">
      <w:pPr>
        <w:pStyle w:val="Prrafodelista"/>
        <w:ind w:left="0"/>
        <w:jc w:val="both"/>
        <w:rPr>
          <w:b/>
          <w:bCs/>
          <w:sz w:val="24"/>
          <w:szCs w:val="24"/>
          <w:u w:val="single"/>
        </w:rPr>
      </w:pPr>
    </w:p>
    <w:p w14:paraId="55BDD5BF" w14:textId="39F4BD77" w:rsidR="00CD48B7" w:rsidRDefault="00CD48B7" w:rsidP="00BE668A">
      <w:pPr>
        <w:pStyle w:val="Prrafodelista"/>
        <w:ind w:left="0"/>
        <w:jc w:val="both"/>
        <w:rPr>
          <w:b/>
          <w:bCs/>
          <w:sz w:val="24"/>
          <w:szCs w:val="24"/>
          <w:u w:val="single"/>
        </w:rPr>
      </w:pPr>
    </w:p>
    <w:p w14:paraId="05020DE4" w14:textId="1D091A9D" w:rsidR="00CD48B7" w:rsidRDefault="00CD48B7" w:rsidP="00BE668A">
      <w:pPr>
        <w:pStyle w:val="Prrafodelista"/>
        <w:ind w:left="0"/>
        <w:jc w:val="both"/>
        <w:rPr>
          <w:b/>
          <w:bCs/>
          <w:sz w:val="24"/>
          <w:szCs w:val="24"/>
          <w:u w:val="single"/>
        </w:rPr>
      </w:pPr>
    </w:p>
    <w:p w14:paraId="16FD495A" w14:textId="5D7B07AF" w:rsidR="00CD48B7" w:rsidRDefault="00CD48B7" w:rsidP="00BE668A">
      <w:pPr>
        <w:pStyle w:val="Prrafodelista"/>
        <w:ind w:left="0"/>
        <w:jc w:val="both"/>
        <w:rPr>
          <w:b/>
          <w:bCs/>
          <w:sz w:val="24"/>
          <w:szCs w:val="24"/>
          <w:u w:val="single"/>
        </w:rPr>
      </w:pPr>
    </w:p>
    <w:p w14:paraId="5D45BEF1" w14:textId="4FC6373B" w:rsidR="00CD48B7" w:rsidRDefault="00CD48B7" w:rsidP="00BE668A">
      <w:pPr>
        <w:pStyle w:val="Prrafodelista"/>
        <w:ind w:left="0"/>
        <w:jc w:val="both"/>
        <w:rPr>
          <w:b/>
          <w:bCs/>
          <w:sz w:val="24"/>
          <w:szCs w:val="24"/>
          <w:u w:val="single"/>
        </w:rPr>
      </w:pPr>
    </w:p>
    <w:p w14:paraId="3F8009FF" w14:textId="14526042" w:rsidR="00CD48B7" w:rsidRDefault="00CD48B7" w:rsidP="00BE668A">
      <w:pPr>
        <w:pStyle w:val="Prrafodelista"/>
        <w:ind w:left="0"/>
        <w:jc w:val="both"/>
        <w:rPr>
          <w:b/>
          <w:bCs/>
          <w:sz w:val="24"/>
          <w:szCs w:val="24"/>
          <w:u w:val="single"/>
        </w:rPr>
      </w:pPr>
    </w:p>
    <w:p w14:paraId="27F3551E" w14:textId="70E61E31" w:rsidR="00CD48B7" w:rsidRDefault="00CD48B7" w:rsidP="00BE668A">
      <w:pPr>
        <w:pStyle w:val="Prrafodelista"/>
        <w:ind w:left="0"/>
        <w:jc w:val="both"/>
        <w:rPr>
          <w:b/>
          <w:bCs/>
          <w:sz w:val="24"/>
          <w:szCs w:val="24"/>
          <w:u w:val="single"/>
        </w:rPr>
      </w:pPr>
    </w:p>
    <w:p w14:paraId="7088EE06" w14:textId="2DD1AADF" w:rsidR="00CD48B7" w:rsidRDefault="00CD48B7" w:rsidP="00BE668A">
      <w:pPr>
        <w:pStyle w:val="Prrafodelista"/>
        <w:ind w:left="0"/>
        <w:jc w:val="both"/>
        <w:rPr>
          <w:b/>
          <w:bCs/>
          <w:sz w:val="24"/>
          <w:szCs w:val="24"/>
          <w:u w:val="single"/>
        </w:rPr>
      </w:pPr>
    </w:p>
    <w:p w14:paraId="3DF72D29" w14:textId="77777777" w:rsidR="00667AF3" w:rsidRDefault="00667AF3" w:rsidP="00BE668A">
      <w:pPr>
        <w:pStyle w:val="Prrafodelista"/>
        <w:ind w:left="0"/>
        <w:jc w:val="both"/>
        <w:rPr>
          <w:b/>
          <w:bCs/>
          <w:sz w:val="24"/>
          <w:szCs w:val="24"/>
          <w:u w:val="single"/>
        </w:rPr>
      </w:pPr>
    </w:p>
    <w:p w14:paraId="6A3BCDD6" w14:textId="77777777" w:rsidR="00CD48B7" w:rsidRDefault="00CD48B7" w:rsidP="00BE668A">
      <w:pPr>
        <w:pStyle w:val="Prrafodelista"/>
        <w:ind w:left="0"/>
        <w:jc w:val="both"/>
        <w:rPr>
          <w:b/>
          <w:bCs/>
          <w:sz w:val="24"/>
          <w:szCs w:val="24"/>
          <w:u w:val="single"/>
        </w:rPr>
      </w:pPr>
    </w:p>
    <w:p w14:paraId="305CC6AF" w14:textId="77777777" w:rsidR="00F2641A" w:rsidRDefault="00F2641A" w:rsidP="00F2641A">
      <w:pPr>
        <w:pStyle w:val="Prrafodelista"/>
        <w:ind w:left="3402"/>
        <w:jc w:val="both"/>
        <w:rPr>
          <w:sz w:val="24"/>
          <w:szCs w:val="24"/>
        </w:rPr>
      </w:pPr>
      <w:r>
        <w:rPr>
          <w:sz w:val="24"/>
          <w:szCs w:val="24"/>
        </w:rPr>
        <w:t>Fuente: elaboración propia</w:t>
      </w:r>
    </w:p>
    <w:p w14:paraId="49EBAB3E" w14:textId="7B7CCD87" w:rsidR="00F2641A" w:rsidRDefault="00F2641A" w:rsidP="00F2641A">
      <w:pPr>
        <w:rPr>
          <w:sz w:val="24"/>
          <w:szCs w:val="24"/>
        </w:rPr>
      </w:pPr>
      <w:r w:rsidRPr="00667AF3">
        <w:rPr>
          <w:rFonts w:ascii="Arial" w:hAnsi="Arial" w:cs="Arial"/>
        </w:rPr>
        <w:t>En el gráfico 2 se puede evidenciar un “</w:t>
      </w:r>
      <w:proofErr w:type="spellStart"/>
      <w:r w:rsidRPr="00667AF3">
        <w:rPr>
          <w:rFonts w:ascii="Arial" w:hAnsi="Arial" w:cs="Arial"/>
        </w:rPr>
        <w:t>Corrplot</w:t>
      </w:r>
      <w:proofErr w:type="spellEnd"/>
      <w:r w:rsidRPr="00667AF3">
        <w:rPr>
          <w:rFonts w:ascii="Arial" w:hAnsi="Arial" w:cs="Arial"/>
        </w:rPr>
        <w:t>” con las correlaciones entre todas las variables; no obstante, es preciso centrarnos en las correlaciones de la variable dependiente con cada una de las demás. En efecto, se obtiene valores como 0.62, -0.64, -0.73 y 0.16</w:t>
      </w:r>
      <w:r w:rsidR="000E1295" w:rsidRPr="00667AF3">
        <w:rPr>
          <w:rFonts w:ascii="Arial" w:hAnsi="Arial" w:cs="Arial"/>
        </w:rPr>
        <w:t xml:space="preserve">. Respecto a este último valor de 0.16, representa la correlación entre la tasa de desempleo y el índice de corrupción el cual es la correlación más débil en relación a las demás ligadas a la variable dependiente. </w:t>
      </w:r>
      <w:r w:rsidR="002E025C">
        <w:rPr>
          <w:rFonts w:ascii="Arial" w:hAnsi="Arial" w:cs="Arial"/>
        </w:rPr>
        <w:t xml:space="preserve"> Según el criterio de Cohen, to</w:t>
      </w:r>
      <w:r w:rsidR="000E1295" w:rsidRPr="00667AF3">
        <w:rPr>
          <w:rFonts w:ascii="Arial" w:hAnsi="Arial" w:cs="Arial"/>
        </w:rPr>
        <w:t>das las demás resultan fuertes</w:t>
      </w:r>
      <w:r w:rsidR="000E1295" w:rsidRPr="00667AF3">
        <w:t xml:space="preserve"> </w:t>
      </w:r>
      <w:r w:rsidR="000E1295" w:rsidRPr="00667AF3">
        <w:rPr>
          <w:rFonts w:ascii="Arial" w:hAnsi="Arial" w:cs="Arial"/>
        </w:rPr>
        <w:t>independientemente de si son negativas o positivas</w:t>
      </w:r>
      <w:r w:rsidR="002E025C">
        <w:rPr>
          <w:rFonts w:ascii="Arial" w:hAnsi="Arial" w:cs="Arial"/>
        </w:rPr>
        <w:t>.</w:t>
      </w:r>
    </w:p>
    <w:p w14:paraId="71FE32A9" w14:textId="77777777" w:rsidR="002E025C" w:rsidRDefault="002E025C" w:rsidP="00667AF3">
      <w:pPr>
        <w:ind w:left="2977"/>
        <w:rPr>
          <w:rFonts w:ascii="Arial" w:hAnsi="Arial" w:cs="Arial"/>
          <w:b/>
          <w:bCs/>
        </w:rPr>
      </w:pPr>
    </w:p>
    <w:p w14:paraId="6F0F848F" w14:textId="3FEA7235" w:rsidR="00FA77AD" w:rsidRPr="00667AF3" w:rsidRDefault="00667AF3" w:rsidP="00667AF3">
      <w:pPr>
        <w:ind w:left="2977"/>
        <w:rPr>
          <w:rFonts w:ascii="Arial" w:hAnsi="Arial" w:cs="Arial"/>
          <w:b/>
          <w:bCs/>
        </w:rPr>
      </w:pPr>
      <w:r w:rsidRPr="00667AF3">
        <w:rPr>
          <w:noProof/>
          <w:sz w:val="24"/>
          <w:szCs w:val="24"/>
        </w:rPr>
        <w:drawing>
          <wp:anchor distT="0" distB="0" distL="114300" distR="114300" simplePos="0" relativeHeight="251662336" behindDoc="0" locked="0" layoutInCell="1" allowOverlap="1" wp14:anchorId="6E1D618A" wp14:editId="567AA8C4">
            <wp:simplePos x="0" y="0"/>
            <wp:positionH relativeFrom="margin">
              <wp:posOffset>1903730</wp:posOffset>
            </wp:positionH>
            <wp:positionV relativeFrom="margin">
              <wp:posOffset>622300</wp:posOffset>
            </wp:positionV>
            <wp:extent cx="1470660" cy="3246755"/>
            <wp:effectExtent l="0" t="0" r="0" b="0"/>
            <wp:wrapSquare wrapText="bothSides"/>
            <wp:docPr id="1843541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41494" name=""/>
                    <pic:cNvPicPr/>
                  </pic:nvPicPr>
                  <pic:blipFill>
                    <a:blip r:embed="rId12">
                      <a:extLst>
                        <a:ext uri="{28A0092B-C50C-407E-A947-70E740481C1C}">
                          <a14:useLocalDpi xmlns:a14="http://schemas.microsoft.com/office/drawing/2010/main" val="0"/>
                        </a:ext>
                      </a:extLst>
                    </a:blip>
                    <a:stretch>
                      <a:fillRect/>
                    </a:stretch>
                  </pic:blipFill>
                  <pic:spPr>
                    <a:xfrm>
                      <a:off x="0" y="0"/>
                      <a:ext cx="1470660" cy="3246755"/>
                    </a:xfrm>
                    <a:prstGeom prst="rect">
                      <a:avLst/>
                    </a:prstGeom>
                  </pic:spPr>
                </pic:pic>
              </a:graphicData>
            </a:graphic>
          </wp:anchor>
        </w:drawing>
      </w:r>
      <w:r w:rsidRPr="00667AF3">
        <w:rPr>
          <w:rFonts w:ascii="Arial" w:hAnsi="Arial" w:cs="Arial"/>
          <w:b/>
          <w:bCs/>
        </w:rPr>
        <w:t>Cuadro 2.</w:t>
      </w:r>
    </w:p>
    <w:p w14:paraId="331BAB7D" w14:textId="387EE3EC" w:rsidR="00FA77AD" w:rsidRPr="00F2641A" w:rsidRDefault="00FA77AD" w:rsidP="00F2641A">
      <w:pPr>
        <w:rPr>
          <w:sz w:val="24"/>
          <w:szCs w:val="24"/>
        </w:rPr>
      </w:pPr>
    </w:p>
    <w:p w14:paraId="78C9AEF3" w14:textId="1DA3E47C" w:rsidR="00667AF3" w:rsidRDefault="00667AF3" w:rsidP="00FA77AD">
      <w:pPr>
        <w:pStyle w:val="Prrafodelista"/>
        <w:ind w:left="0"/>
        <w:jc w:val="both"/>
        <w:rPr>
          <w:b/>
          <w:bCs/>
          <w:sz w:val="24"/>
          <w:szCs w:val="24"/>
          <w:u w:val="single"/>
        </w:rPr>
      </w:pPr>
    </w:p>
    <w:p w14:paraId="60A6D488" w14:textId="3C24B0F5" w:rsidR="00667AF3" w:rsidRDefault="00667AF3" w:rsidP="00FA77AD">
      <w:pPr>
        <w:pStyle w:val="Prrafodelista"/>
        <w:ind w:left="0"/>
        <w:jc w:val="both"/>
        <w:rPr>
          <w:b/>
          <w:bCs/>
          <w:sz w:val="24"/>
          <w:szCs w:val="24"/>
          <w:u w:val="single"/>
        </w:rPr>
      </w:pPr>
    </w:p>
    <w:p w14:paraId="2014926C" w14:textId="77777777" w:rsidR="00667AF3" w:rsidRDefault="00667AF3" w:rsidP="00FA77AD">
      <w:pPr>
        <w:pStyle w:val="Prrafodelista"/>
        <w:ind w:left="0"/>
        <w:jc w:val="both"/>
        <w:rPr>
          <w:b/>
          <w:bCs/>
          <w:sz w:val="24"/>
          <w:szCs w:val="24"/>
          <w:u w:val="single"/>
        </w:rPr>
      </w:pPr>
    </w:p>
    <w:p w14:paraId="0CACCD96" w14:textId="77777777" w:rsidR="00667AF3" w:rsidRDefault="00667AF3" w:rsidP="00FA77AD">
      <w:pPr>
        <w:pStyle w:val="Prrafodelista"/>
        <w:ind w:left="0"/>
        <w:jc w:val="both"/>
        <w:rPr>
          <w:b/>
          <w:bCs/>
          <w:sz w:val="24"/>
          <w:szCs w:val="24"/>
          <w:u w:val="single"/>
        </w:rPr>
      </w:pPr>
    </w:p>
    <w:p w14:paraId="28B614E4" w14:textId="77777777" w:rsidR="00667AF3" w:rsidRDefault="00667AF3" w:rsidP="00FA77AD">
      <w:pPr>
        <w:pStyle w:val="Prrafodelista"/>
        <w:ind w:left="0"/>
        <w:jc w:val="both"/>
        <w:rPr>
          <w:b/>
          <w:bCs/>
          <w:sz w:val="24"/>
          <w:szCs w:val="24"/>
          <w:u w:val="single"/>
        </w:rPr>
      </w:pPr>
    </w:p>
    <w:p w14:paraId="411A4D02" w14:textId="77777777" w:rsidR="00667AF3" w:rsidRDefault="00667AF3" w:rsidP="00FA77AD">
      <w:pPr>
        <w:pStyle w:val="Prrafodelista"/>
        <w:ind w:left="0"/>
        <w:jc w:val="both"/>
        <w:rPr>
          <w:b/>
          <w:bCs/>
          <w:sz w:val="24"/>
          <w:szCs w:val="24"/>
          <w:u w:val="single"/>
        </w:rPr>
      </w:pPr>
    </w:p>
    <w:p w14:paraId="71F302A8" w14:textId="77777777" w:rsidR="002E025C" w:rsidRDefault="002E025C" w:rsidP="00FA77AD">
      <w:pPr>
        <w:pStyle w:val="Prrafodelista"/>
        <w:ind w:left="0"/>
        <w:jc w:val="both"/>
        <w:rPr>
          <w:b/>
          <w:bCs/>
          <w:sz w:val="24"/>
          <w:szCs w:val="24"/>
          <w:u w:val="single"/>
        </w:rPr>
      </w:pPr>
    </w:p>
    <w:p w14:paraId="5B5AEE62" w14:textId="77777777" w:rsidR="00667AF3" w:rsidRDefault="00667AF3" w:rsidP="00FA77AD">
      <w:pPr>
        <w:pStyle w:val="Prrafodelista"/>
        <w:ind w:left="0"/>
        <w:jc w:val="both"/>
        <w:rPr>
          <w:b/>
          <w:bCs/>
          <w:sz w:val="24"/>
          <w:szCs w:val="24"/>
          <w:u w:val="single"/>
        </w:rPr>
      </w:pPr>
    </w:p>
    <w:p w14:paraId="7CFBF0C4" w14:textId="77777777" w:rsidR="00667AF3" w:rsidRDefault="00667AF3" w:rsidP="00FA77AD">
      <w:pPr>
        <w:pStyle w:val="Prrafodelista"/>
        <w:ind w:left="0"/>
        <w:jc w:val="both"/>
        <w:rPr>
          <w:b/>
          <w:bCs/>
          <w:sz w:val="24"/>
          <w:szCs w:val="24"/>
          <w:u w:val="single"/>
        </w:rPr>
      </w:pPr>
    </w:p>
    <w:p w14:paraId="73ABF0C5" w14:textId="77777777" w:rsidR="00667AF3" w:rsidRDefault="00667AF3" w:rsidP="00FA77AD">
      <w:pPr>
        <w:pStyle w:val="Prrafodelista"/>
        <w:ind w:left="0"/>
        <w:jc w:val="both"/>
        <w:rPr>
          <w:b/>
          <w:bCs/>
          <w:sz w:val="24"/>
          <w:szCs w:val="24"/>
          <w:u w:val="single"/>
        </w:rPr>
      </w:pPr>
    </w:p>
    <w:p w14:paraId="1981CFCC" w14:textId="77777777" w:rsidR="00667AF3" w:rsidRDefault="00667AF3" w:rsidP="00FA77AD">
      <w:pPr>
        <w:pStyle w:val="Prrafodelista"/>
        <w:ind w:left="0"/>
        <w:jc w:val="both"/>
        <w:rPr>
          <w:b/>
          <w:bCs/>
          <w:sz w:val="24"/>
          <w:szCs w:val="24"/>
          <w:u w:val="single"/>
        </w:rPr>
      </w:pPr>
    </w:p>
    <w:p w14:paraId="3869CF87" w14:textId="77777777" w:rsidR="00667AF3" w:rsidRDefault="00667AF3" w:rsidP="00FA77AD">
      <w:pPr>
        <w:pStyle w:val="Prrafodelista"/>
        <w:ind w:left="0"/>
        <w:jc w:val="both"/>
        <w:rPr>
          <w:b/>
          <w:bCs/>
          <w:sz w:val="24"/>
          <w:szCs w:val="24"/>
          <w:u w:val="single"/>
        </w:rPr>
      </w:pPr>
    </w:p>
    <w:p w14:paraId="3A9B490E" w14:textId="77777777" w:rsidR="00667AF3" w:rsidRDefault="00667AF3" w:rsidP="00FA77AD">
      <w:pPr>
        <w:pStyle w:val="Prrafodelista"/>
        <w:ind w:left="0"/>
        <w:jc w:val="both"/>
        <w:rPr>
          <w:b/>
          <w:bCs/>
          <w:sz w:val="24"/>
          <w:szCs w:val="24"/>
          <w:u w:val="single"/>
        </w:rPr>
      </w:pPr>
    </w:p>
    <w:p w14:paraId="79A8C792" w14:textId="77777777" w:rsidR="00667AF3" w:rsidRDefault="00667AF3" w:rsidP="00FA77AD">
      <w:pPr>
        <w:pStyle w:val="Prrafodelista"/>
        <w:ind w:left="0"/>
        <w:jc w:val="both"/>
        <w:rPr>
          <w:b/>
          <w:bCs/>
          <w:sz w:val="24"/>
          <w:szCs w:val="24"/>
          <w:u w:val="single"/>
        </w:rPr>
      </w:pPr>
    </w:p>
    <w:p w14:paraId="3DA297C1" w14:textId="77777777" w:rsidR="00667AF3" w:rsidRDefault="00667AF3" w:rsidP="00FA77AD">
      <w:pPr>
        <w:pStyle w:val="Prrafodelista"/>
        <w:ind w:left="0"/>
        <w:jc w:val="both"/>
        <w:rPr>
          <w:b/>
          <w:bCs/>
          <w:sz w:val="24"/>
          <w:szCs w:val="24"/>
          <w:u w:val="single"/>
        </w:rPr>
      </w:pPr>
    </w:p>
    <w:p w14:paraId="66CB4E10" w14:textId="77777777" w:rsidR="00667AF3" w:rsidRDefault="00667AF3" w:rsidP="00FA77AD">
      <w:pPr>
        <w:pStyle w:val="Prrafodelista"/>
        <w:ind w:left="0"/>
        <w:jc w:val="both"/>
        <w:rPr>
          <w:b/>
          <w:bCs/>
          <w:sz w:val="24"/>
          <w:szCs w:val="24"/>
          <w:u w:val="single"/>
        </w:rPr>
      </w:pPr>
    </w:p>
    <w:p w14:paraId="36FA4E68" w14:textId="5D08B24E" w:rsidR="00667AF3" w:rsidRDefault="00667AF3" w:rsidP="00FC6795">
      <w:pPr>
        <w:pStyle w:val="Prrafodelista"/>
        <w:spacing w:line="360" w:lineRule="auto"/>
        <w:ind w:left="2552"/>
        <w:jc w:val="both"/>
        <w:rPr>
          <w:rFonts w:ascii="Arial" w:hAnsi="Arial" w:cs="Arial"/>
        </w:rPr>
      </w:pPr>
      <w:r w:rsidRPr="00667AF3">
        <w:rPr>
          <w:rFonts w:ascii="Arial" w:hAnsi="Arial" w:cs="Arial"/>
        </w:rPr>
        <w:t>Fuente: elaboración propia</w:t>
      </w:r>
    </w:p>
    <w:p w14:paraId="35BC0FA2" w14:textId="20007BFC" w:rsidR="001511B3" w:rsidRPr="001511B3" w:rsidRDefault="00667AF3" w:rsidP="00FC6795">
      <w:pPr>
        <w:pStyle w:val="Prrafodelista"/>
        <w:spacing w:line="360" w:lineRule="auto"/>
        <w:ind w:left="0"/>
        <w:jc w:val="both"/>
        <w:rPr>
          <w:rFonts w:ascii="Arial" w:hAnsi="Arial" w:cs="Arial"/>
          <w:b/>
          <w:bCs/>
          <w:u w:val="single"/>
        </w:rPr>
      </w:pPr>
      <w:r w:rsidRPr="001511B3">
        <w:rPr>
          <w:rFonts w:ascii="Arial" w:hAnsi="Arial" w:cs="Arial"/>
          <w:color w:val="000000" w:themeColor="text1"/>
        </w:rPr>
        <w:t xml:space="preserve">Como ya se había dicho anteriormente, la intención era hacer una regresión múltiple </w:t>
      </w:r>
      <w:r w:rsidRPr="004240D0">
        <w:rPr>
          <w:rFonts w:ascii="Arial" w:hAnsi="Arial" w:cs="Arial"/>
          <w:color w:val="000000" w:themeColor="text1"/>
        </w:rPr>
        <w:t>para evaluar el impacto en conjunto sobre la variable dependiente. Además, se optó por estandarizar los coeficientes de manera apropiada al ser que algunas variables tenían escalas distintas. Ello se logró por medio del paquete “</w:t>
      </w:r>
      <w:proofErr w:type="spellStart"/>
      <w:proofErr w:type="gramStart"/>
      <w:r w:rsidRPr="004240D0">
        <w:rPr>
          <w:rFonts w:ascii="Arial" w:hAnsi="Arial" w:cs="Arial"/>
          <w:color w:val="000000" w:themeColor="text1"/>
        </w:rPr>
        <w:t>lm.beta</w:t>
      </w:r>
      <w:proofErr w:type="spellEnd"/>
      <w:proofErr w:type="gramEnd"/>
      <w:r w:rsidRPr="004240D0">
        <w:rPr>
          <w:rFonts w:ascii="Arial" w:hAnsi="Arial" w:cs="Arial"/>
          <w:color w:val="000000" w:themeColor="text1"/>
        </w:rPr>
        <w:t xml:space="preserve">”. </w:t>
      </w:r>
      <w:r w:rsidRPr="004240D0">
        <w:rPr>
          <w:rFonts w:ascii="Arial" w:eastAsia="Times New Roman" w:hAnsi="Arial" w:cs="Arial"/>
          <w:color w:val="000000" w:themeColor="text1"/>
          <w:kern w:val="0"/>
          <w:lang w:eastAsia="es-PE"/>
          <w14:ligatures w14:val="none"/>
        </w:rPr>
        <w:t xml:space="preserve">Además, </w:t>
      </w:r>
      <w:r w:rsidR="001511B3" w:rsidRPr="004240D0">
        <w:rPr>
          <w:rFonts w:ascii="Arial" w:eastAsia="Times New Roman" w:hAnsi="Arial" w:cs="Arial"/>
          <w:color w:val="000000" w:themeColor="text1"/>
          <w:kern w:val="0"/>
          <w:lang w:eastAsia="es-PE"/>
          <w14:ligatures w14:val="none"/>
        </w:rPr>
        <w:t xml:space="preserve">al ser un modelo válido y </w:t>
      </w:r>
      <w:r w:rsidRPr="004240D0">
        <w:rPr>
          <w:rFonts w:ascii="Arial" w:eastAsia="Times New Roman" w:hAnsi="Arial" w:cs="Arial"/>
          <w:color w:val="000000" w:themeColor="text1"/>
          <w:kern w:val="0"/>
          <w:lang w:eastAsia="es-PE"/>
          <w14:ligatures w14:val="none"/>
        </w:rPr>
        <w:t>siguiendo nuestro intervalo, diremos que el modelo tiene un ALTO nivel explicativo, dado que el R2 ajustado es de 0.</w:t>
      </w:r>
      <w:r w:rsidR="004240D0" w:rsidRPr="004240D0">
        <w:rPr>
          <w:rFonts w:ascii="Arial" w:eastAsia="Times New Roman" w:hAnsi="Arial" w:cs="Arial"/>
          <w:color w:val="000000" w:themeColor="text1"/>
          <w:kern w:val="0"/>
          <w:lang w:eastAsia="es-PE"/>
          <w14:ligatures w14:val="none"/>
        </w:rPr>
        <w:t>669. Así, 66.90</w:t>
      </w:r>
      <w:r w:rsidRPr="004240D0">
        <w:rPr>
          <w:rFonts w:ascii="Arial" w:eastAsia="Times New Roman" w:hAnsi="Arial" w:cs="Arial"/>
          <w:color w:val="000000" w:themeColor="text1"/>
          <w:kern w:val="0"/>
          <w:lang w:eastAsia="es-PE"/>
          <w14:ligatures w14:val="none"/>
        </w:rPr>
        <w:t xml:space="preserve">% de la variabilidad de Y es explicada por nuestras </w:t>
      </w:r>
      <w:proofErr w:type="spellStart"/>
      <w:r w:rsidRPr="004240D0">
        <w:rPr>
          <w:rFonts w:ascii="Arial" w:eastAsia="Times New Roman" w:hAnsi="Arial" w:cs="Arial"/>
          <w:color w:val="000000" w:themeColor="text1"/>
          <w:kern w:val="0"/>
          <w:lang w:eastAsia="es-PE"/>
          <w14:ligatures w14:val="none"/>
        </w:rPr>
        <w:t>X´s</w:t>
      </w:r>
      <w:proofErr w:type="spellEnd"/>
      <w:r w:rsidRPr="004240D0">
        <w:rPr>
          <w:rFonts w:ascii="Arial" w:eastAsia="Times New Roman" w:hAnsi="Arial" w:cs="Arial"/>
          <w:color w:val="000000" w:themeColor="text1"/>
          <w:kern w:val="0"/>
          <w:lang w:eastAsia="es-PE"/>
          <w14:ligatures w14:val="none"/>
        </w:rPr>
        <w:t xml:space="preserve">. Vemos que la variable que tendría mayor impacto es “Transp Laws”. </w:t>
      </w:r>
      <w:r w:rsidRPr="00667AF3">
        <w:rPr>
          <w:rFonts w:ascii="Arial" w:eastAsia="Times New Roman" w:hAnsi="Arial" w:cs="Arial"/>
          <w:color w:val="000000" w:themeColor="text1"/>
          <w:kern w:val="0"/>
          <w:lang w:eastAsia="es-PE"/>
          <w14:ligatures w14:val="none"/>
        </w:rPr>
        <w:t>En tal sentido,</w:t>
      </w:r>
      <w:r w:rsidRPr="004240D0">
        <w:rPr>
          <w:rFonts w:ascii="Arial" w:eastAsia="Times New Roman" w:hAnsi="Arial" w:cs="Arial"/>
          <w:color w:val="000000" w:themeColor="text1"/>
          <w:kern w:val="0"/>
          <w:lang w:eastAsia="es-PE"/>
          <w14:ligatures w14:val="none"/>
        </w:rPr>
        <w:t xml:space="preserve"> sí </w:t>
      </w:r>
      <w:r w:rsidRPr="00667AF3">
        <w:rPr>
          <w:rFonts w:ascii="Arial" w:eastAsia="Times New Roman" w:hAnsi="Arial" w:cs="Arial"/>
          <w:color w:val="000000" w:themeColor="text1"/>
          <w:kern w:val="0"/>
          <w:lang w:eastAsia="es-PE"/>
          <w14:ligatures w14:val="none"/>
        </w:rPr>
        <w:t>tiene efecto significativo al 0.001</w:t>
      </w:r>
      <w:r w:rsidRPr="004240D0">
        <w:rPr>
          <w:rFonts w:ascii="Arial" w:eastAsia="Times New Roman" w:hAnsi="Arial" w:cs="Arial"/>
          <w:color w:val="000000" w:themeColor="text1"/>
          <w:kern w:val="0"/>
          <w:lang w:eastAsia="es-PE"/>
          <w14:ligatures w14:val="none"/>
        </w:rPr>
        <w:t>, aunque</w:t>
      </w:r>
      <w:r w:rsidRPr="00667AF3">
        <w:rPr>
          <w:rFonts w:ascii="Arial" w:eastAsia="Times New Roman" w:hAnsi="Arial" w:cs="Arial"/>
          <w:color w:val="000000" w:themeColor="text1"/>
          <w:kern w:val="0"/>
          <w:lang w:eastAsia="es-PE"/>
          <w14:ligatures w14:val="none"/>
        </w:rPr>
        <w:t xml:space="preserve"> no es directo, puesto que el coeficiente calculado es negativo</w:t>
      </w:r>
      <w:r w:rsidRPr="004240D0">
        <w:rPr>
          <w:rFonts w:ascii="Arial" w:eastAsia="Times New Roman" w:hAnsi="Arial" w:cs="Arial"/>
          <w:color w:val="000000" w:themeColor="text1"/>
          <w:kern w:val="0"/>
          <w:lang w:eastAsia="es-PE"/>
          <w14:ligatures w14:val="none"/>
        </w:rPr>
        <w:t>. En cuanto a su</w:t>
      </w:r>
      <w:r w:rsidRPr="00667AF3">
        <w:rPr>
          <w:rFonts w:ascii="Arial" w:eastAsia="Times New Roman" w:hAnsi="Arial" w:cs="Arial"/>
          <w:color w:val="000000" w:themeColor="text1"/>
          <w:kern w:val="0"/>
          <w:lang w:eastAsia="es-PE"/>
          <w14:ligatures w14:val="none"/>
        </w:rPr>
        <w:t xml:space="preserve"> magnitud de ese efecto es -0.185, lo que indica cuanto varía el </w:t>
      </w:r>
      <w:r w:rsidRPr="004240D0">
        <w:rPr>
          <w:rFonts w:ascii="Arial" w:eastAsia="Times New Roman" w:hAnsi="Arial" w:cs="Arial"/>
          <w:color w:val="000000" w:themeColor="text1"/>
          <w:kern w:val="0"/>
          <w:lang w:eastAsia="es-PE"/>
          <w14:ligatures w14:val="none"/>
        </w:rPr>
        <w:t>índice</w:t>
      </w:r>
      <w:r w:rsidRPr="00667AF3">
        <w:rPr>
          <w:rFonts w:ascii="Arial" w:eastAsia="Times New Roman" w:hAnsi="Arial" w:cs="Arial"/>
          <w:color w:val="000000" w:themeColor="text1"/>
          <w:kern w:val="0"/>
          <w:lang w:eastAsia="es-PE"/>
          <w14:ligatures w14:val="none"/>
        </w:rPr>
        <w:t xml:space="preserve"> de corrupción en promedio cuando </w:t>
      </w:r>
      <w:r w:rsidRPr="004240D0">
        <w:rPr>
          <w:rFonts w:ascii="Arial" w:eastAsia="Times New Roman" w:hAnsi="Arial" w:cs="Arial"/>
          <w:color w:val="000000" w:themeColor="text1"/>
          <w:kern w:val="0"/>
          <w:lang w:eastAsia="es-PE"/>
          <w14:ligatures w14:val="none"/>
        </w:rPr>
        <w:t>“</w:t>
      </w:r>
      <w:r w:rsidRPr="00667AF3">
        <w:rPr>
          <w:rFonts w:ascii="Arial" w:eastAsia="Times New Roman" w:hAnsi="Arial" w:cs="Arial"/>
          <w:color w:val="000000" w:themeColor="text1"/>
          <w:kern w:val="0"/>
          <w:lang w:eastAsia="es-PE"/>
          <w14:ligatures w14:val="none"/>
        </w:rPr>
        <w:t>Transp</w:t>
      </w:r>
      <w:r w:rsidR="005B6BA3" w:rsidRPr="004240D0">
        <w:rPr>
          <w:rFonts w:ascii="Arial" w:eastAsia="Times New Roman" w:hAnsi="Arial" w:cs="Arial"/>
          <w:color w:val="000000" w:themeColor="text1"/>
          <w:kern w:val="0"/>
          <w:lang w:eastAsia="es-PE"/>
          <w14:ligatures w14:val="none"/>
        </w:rPr>
        <w:t>_</w:t>
      </w:r>
      <w:r w:rsidRPr="00667AF3">
        <w:rPr>
          <w:rFonts w:ascii="Arial" w:eastAsia="Times New Roman" w:hAnsi="Arial" w:cs="Arial"/>
          <w:color w:val="000000" w:themeColor="text1"/>
          <w:kern w:val="0"/>
          <w:lang w:eastAsia="es-PE"/>
          <w14:ligatures w14:val="none"/>
        </w:rPr>
        <w:t>Laws</w:t>
      </w:r>
      <w:r w:rsidRPr="004240D0">
        <w:rPr>
          <w:rFonts w:ascii="Arial" w:eastAsia="Times New Roman" w:hAnsi="Arial" w:cs="Arial"/>
          <w:color w:val="000000" w:themeColor="text1"/>
          <w:kern w:val="0"/>
          <w:lang w:eastAsia="es-PE"/>
          <w14:ligatures w14:val="none"/>
        </w:rPr>
        <w:t>”</w:t>
      </w:r>
      <w:r w:rsidRPr="00667AF3">
        <w:rPr>
          <w:rFonts w:ascii="Arial" w:eastAsia="Times New Roman" w:hAnsi="Arial" w:cs="Arial"/>
          <w:color w:val="000000" w:themeColor="text1"/>
          <w:kern w:val="0"/>
          <w:lang w:eastAsia="es-PE"/>
          <w14:ligatures w14:val="none"/>
        </w:rPr>
        <w:t xml:space="preserve"> es 1 y no 0 controlado la variable de control.</w:t>
      </w:r>
      <w:r w:rsidRPr="004240D0">
        <w:rPr>
          <w:rFonts w:ascii="Arial" w:eastAsia="Times New Roman" w:hAnsi="Arial" w:cs="Arial"/>
          <w:color w:val="000000" w:themeColor="text1"/>
          <w:kern w:val="0"/>
          <w:lang w:eastAsia="es-PE"/>
          <w14:ligatures w14:val="none"/>
        </w:rPr>
        <w:t xml:space="preserve"> </w:t>
      </w:r>
      <w:r w:rsidRPr="00667AF3">
        <w:rPr>
          <w:rFonts w:ascii="Arial" w:eastAsia="Times New Roman" w:hAnsi="Arial" w:cs="Arial"/>
          <w:color w:val="000000" w:themeColor="text1"/>
          <w:kern w:val="0"/>
          <w:lang w:eastAsia="es-PE"/>
          <w14:ligatures w14:val="none"/>
        </w:rPr>
        <w:t xml:space="preserve">Se puede decir que, entre todas las variables analizadas, </w:t>
      </w:r>
      <w:r w:rsidR="005B6BA3" w:rsidRPr="004240D0">
        <w:rPr>
          <w:rFonts w:ascii="Arial" w:eastAsia="Times New Roman" w:hAnsi="Arial" w:cs="Arial"/>
          <w:color w:val="000000" w:themeColor="text1"/>
          <w:kern w:val="0"/>
          <w:lang w:eastAsia="es-PE"/>
          <w14:ligatures w14:val="none"/>
        </w:rPr>
        <w:t>“</w:t>
      </w:r>
      <w:r w:rsidRPr="00667AF3">
        <w:rPr>
          <w:rFonts w:ascii="Arial" w:eastAsia="Times New Roman" w:hAnsi="Arial" w:cs="Arial"/>
          <w:color w:val="000000" w:themeColor="text1"/>
          <w:kern w:val="0"/>
          <w:lang w:eastAsia="es-PE"/>
          <w14:ligatures w14:val="none"/>
        </w:rPr>
        <w:t>Transp</w:t>
      </w:r>
      <w:r w:rsidR="005B6BA3" w:rsidRPr="004240D0">
        <w:rPr>
          <w:rFonts w:ascii="Arial" w:eastAsia="Times New Roman" w:hAnsi="Arial" w:cs="Arial"/>
          <w:color w:val="000000" w:themeColor="text1"/>
          <w:kern w:val="0"/>
          <w:lang w:eastAsia="es-PE"/>
          <w14:ligatures w14:val="none"/>
        </w:rPr>
        <w:t>_</w:t>
      </w:r>
      <w:r w:rsidRPr="00667AF3">
        <w:rPr>
          <w:rFonts w:ascii="Arial" w:eastAsia="Times New Roman" w:hAnsi="Arial" w:cs="Arial"/>
          <w:color w:val="000000" w:themeColor="text1"/>
          <w:kern w:val="0"/>
          <w:lang w:eastAsia="es-PE"/>
          <w14:ligatures w14:val="none"/>
        </w:rPr>
        <w:t>laws</w:t>
      </w:r>
      <w:r w:rsidR="005B6BA3" w:rsidRPr="004240D0">
        <w:rPr>
          <w:rFonts w:ascii="Arial" w:eastAsia="Times New Roman" w:hAnsi="Arial" w:cs="Arial"/>
          <w:color w:val="000000" w:themeColor="text1"/>
          <w:kern w:val="0"/>
          <w:lang w:eastAsia="es-PE"/>
          <w14:ligatures w14:val="none"/>
        </w:rPr>
        <w:t>”</w:t>
      </w:r>
      <w:r w:rsidRPr="00667AF3">
        <w:rPr>
          <w:rFonts w:ascii="Arial" w:eastAsia="Times New Roman" w:hAnsi="Arial" w:cs="Arial"/>
          <w:color w:val="000000" w:themeColor="text1"/>
          <w:kern w:val="0"/>
          <w:lang w:eastAsia="es-PE"/>
          <w14:ligatures w14:val="none"/>
        </w:rPr>
        <w:t xml:space="preserve"> es la que más contribuye a explicar la variabilidad en el índice de corrupción. Esto sugiere que las leyes de transparencia tienen un impacto importante y significativo en la reducción de la corrupción</w:t>
      </w:r>
      <w:r w:rsidR="001511B3" w:rsidRPr="004240D0">
        <w:rPr>
          <w:rFonts w:ascii="Arial" w:eastAsia="Times New Roman" w:hAnsi="Arial" w:cs="Arial"/>
          <w:color w:val="000000" w:themeColor="text1"/>
          <w:kern w:val="0"/>
          <w:lang w:eastAsia="es-PE"/>
          <w14:ligatures w14:val="none"/>
        </w:rPr>
        <w:t>. Por otra parte, el modelo cumple con todos los diagnósticos de regresión. Es decir, cumple con el supuesto de linealidad, homocedasticidad, normalidad de residuos</w:t>
      </w:r>
      <w:r w:rsidR="00566BE4" w:rsidRPr="004240D0">
        <w:rPr>
          <w:rFonts w:ascii="Arial" w:eastAsia="Times New Roman" w:hAnsi="Arial" w:cs="Arial"/>
          <w:color w:val="000000" w:themeColor="text1"/>
          <w:kern w:val="0"/>
          <w:lang w:eastAsia="es-PE"/>
          <w14:ligatures w14:val="none"/>
        </w:rPr>
        <w:t>, no multicolinealidad</w:t>
      </w:r>
      <w:r w:rsidR="001511B3" w:rsidRPr="004240D0">
        <w:rPr>
          <w:rFonts w:ascii="Arial" w:eastAsia="Times New Roman" w:hAnsi="Arial" w:cs="Arial"/>
          <w:color w:val="000000" w:themeColor="text1"/>
          <w:kern w:val="0"/>
          <w:lang w:eastAsia="es-PE"/>
          <w14:ligatures w14:val="none"/>
        </w:rPr>
        <w:t xml:space="preserve"> y valores influyentes</w:t>
      </w:r>
      <w:r w:rsidR="001511B3" w:rsidRPr="004240D0">
        <w:rPr>
          <w:rStyle w:val="Refdenotaalpie"/>
          <w:rFonts w:ascii="Arial" w:hAnsi="Arial" w:cs="Arial"/>
          <w:b/>
          <w:bCs/>
          <w:color w:val="000000" w:themeColor="text1"/>
          <w:u w:val="single"/>
        </w:rPr>
        <w:footnoteReference w:id="1"/>
      </w:r>
      <w:r w:rsidR="001511B3" w:rsidRPr="004240D0">
        <w:rPr>
          <w:rFonts w:ascii="Arial" w:eastAsia="Times New Roman" w:hAnsi="Arial" w:cs="Arial"/>
          <w:color w:val="000000" w:themeColor="text1"/>
          <w:kern w:val="0"/>
          <w:lang w:eastAsia="es-PE"/>
          <w14:ligatures w14:val="none"/>
        </w:rPr>
        <w:t>.</w:t>
      </w:r>
    </w:p>
    <w:p w14:paraId="1D993DA7" w14:textId="62E3866A" w:rsidR="00CD48B7" w:rsidRDefault="00566BE4" w:rsidP="00FC6795">
      <w:pPr>
        <w:pStyle w:val="Prrafodelista"/>
        <w:spacing w:line="360" w:lineRule="auto"/>
        <w:ind w:left="0"/>
        <w:jc w:val="both"/>
        <w:rPr>
          <w:rFonts w:ascii="Arial" w:hAnsi="Arial" w:cs="Arial"/>
        </w:rPr>
      </w:pPr>
      <w:r>
        <w:rPr>
          <w:rFonts w:ascii="Arial" w:hAnsi="Arial" w:cs="Arial"/>
        </w:rPr>
        <w:lastRenderedPageBreak/>
        <w:t xml:space="preserve">Es decir, sigue una relación lineal. Del mismo modo, es </w:t>
      </w:r>
      <w:proofErr w:type="spellStart"/>
      <w:r>
        <w:rPr>
          <w:rFonts w:ascii="Arial" w:hAnsi="Arial" w:cs="Arial"/>
        </w:rPr>
        <w:t>homocedástico</w:t>
      </w:r>
      <w:proofErr w:type="spellEnd"/>
      <w:r>
        <w:rPr>
          <w:rFonts w:ascii="Arial" w:hAnsi="Arial" w:cs="Arial"/>
        </w:rPr>
        <w:t xml:space="preserve"> y los residuos se distribuyen de manera normal lo cual es bueno para la regresión. Cabe resaltar que no existe multicolinealidad, de modo que no existe una gran correlación </w:t>
      </w:r>
      <w:r w:rsidR="00FC6795">
        <w:rPr>
          <w:rFonts w:ascii="Arial" w:hAnsi="Arial" w:cs="Arial"/>
        </w:rPr>
        <w:t>entre todas las variables, de modo que no se pueden agrupar en un índice las independientes. Además, no presenta valores influyentes, por lo que no se afectan los cálculos de la regresión.</w:t>
      </w:r>
    </w:p>
    <w:p w14:paraId="729DA24A" w14:textId="6BBF1418" w:rsidR="00FC6795" w:rsidRPr="00FC6795" w:rsidRDefault="006C0F59" w:rsidP="00FC6795">
      <w:pPr>
        <w:pStyle w:val="Prrafodelista"/>
        <w:spacing w:line="360" w:lineRule="auto"/>
        <w:ind w:left="2127"/>
        <w:jc w:val="both"/>
        <w:rPr>
          <w:rFonts w:ascii="Arial" w:hAnsi="Arial" w:cs="Arial"/>
          <w:b/>
          <w:bCs/>
        </w:rPr>
      </w:pPr>
      <w:r w:rsidRPr="006C0F59">
        <w:rPr>
          <w:b/>
          <w:bCs/>
          <w:sz w:val="24"/>
          <w:szCs w:val="24"/>
          <w:u w:val="single"/>
        </w:rPr>
        <w:drawing>
          <wp:anchor distT="0" distB="0" distL="114300" distR="114300" simplePos="0" relativeHeight="251663360" behindDoc="1" locked="0" layoutInCell="1" allowOverlap="1" wp14:anchorId="562CD828" wp14:editId="377515C0">
            <wp:simplePos x="0" y="0"/>
            <wp:positionH relativeFrom="margin">
              <wp:posOffset>956945</wp:posOffset>
            </wp:positionH>
            <wp:positionV relativeFrom="margin">
              <wp:posOffset>1379220</wp:posOffset>
            </wp:positionV>
            <wp:extent cx="3476625" cy="2733675"/>
            <wp:effectExtent l="0" t="0" r="9525" b="9525"/>
            <wp:wrapSquare wrapText="bothSides"/>
            <wp:docPr id="1080257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57853" name=""/>
                    <pic:cNvPicPr/>
                  </pic:nvPicPr>
                  <pic:blipFill>
                    <a:blip r:embed="rId13">
                      <a:extLst>
                        <a:ext uri="{28A0092B-C50C-407E-A947-70E740481C1C}">
                          <a14:useLocalDpi xmlns:a14="http://schemas.microsoft.com/office/drawing/2010/main" val="0"/>
                        </a:ext>
                      </a:extLst>
                    </a:blip>
                    <a:stretch>
                      <a:fillRect/>
                    </a:stretch>
                  </pic:blipFill>
                  <pic:spPr>
                    <a:xfrm>
                      <a:off x="0" y="0"/>
                      <a:ext cx="3476625" cy="2733675"/>
                    </a:xfrm>
                    <a:prstGeom prst="rect">
                      <a:avLst/>
                    </a:prstGeom>
                  </pic:spPr>
                </pic:pic>
              </a:graphicData>
            </a:graphic>
          </wp:anchor>
        </w:drawing>
      </w:r>
      <w:r w:rsidR="00FC6795" w:rsidRPr="00FC6795">
        <w:rPr>
          <w:rFonts w:ascii="Arial" w:hAnsi="Arial" w:cs="Arial"/>
          <w:b/>
          <w:bCs/>
        </w:rPr>
        <w:t>Gráfico 3.</w:t>
      </w:r>
    </w:p>
    <w:p w14:paraId="769F92E0" w14:textId="247D0895" w:rsidR="00CD48B7" w:rsidRDefault="00CD48B7" w:rsidP="00BE668A">
      <w:pPr>
        <w:pStyle w:val="Prrafodelista"/>
        <w:ind w:left="0"/>
        <w:jc w:val="both"/>
        <w:rPr>
          <w:b/>
          <w:bCs/>
          <w:sz w:val="24"/>
          <w:szCs w:val="24"/>
          <w:u w:val="single"/>
        </w:rPr>
      </w:pPr>
    </w:p>
    <w:p w14:paraId="41181795" w14:textId="4A7E6AD6" w:rsidR="00CD48B7" w:rsidRDefault="00CD48B7" w:rsidP="00BE668A">
      <w:pPr>
        <w:pStyle w:val="Prrafodelista"/>
        <w:ind w:left="0"/>
        <w:jc w:val="both"/>
        <w:rPr>
          <w:b/>
          <w:bCs/>
          <w:sz w:val="24"/>
          <w:szCs w:val="24"/>
          <w:u w:val="single"/>
        </w:rPr>
      </w:pPr>
    </w:p>
    <w:p w14:paraId="2728AA1F" w14:textId="4CDD7771" w:rsidR="00CD48B7" w:rsidRDefault="00CD48B7" w:rsidP="00BE668A">
      <w:pPr>
        <w:pStyle w:val="Prrafodelista"/>
        <w:ind w:left="0"/>
        <w:jc w:val="both"/>
        <w:rPr>
          <w:b/>
          <w:bCs/>
          <w:sz w:val="24"/>
          <w:szCs w:val="24"/>
          <w:u w:val="single"/>
        </w:rPr>
      </w:pPr>
    </w:p>
    <w:p w14:paraId="04D58ED9" w14:textId="77777777" w:rsidR="006C0F59" w:rsidRDefault="006C0F59" w:rsidP="00BE668A">
      <w:pPr>
        <w:pStyle w:val="Prrafodelista"/>
        <w:ind w:left="0"/>
        <w:jc w:val="both"/>
        <w:rPr>
          <w:b/>
          <w:bCs/>
          <w:sz w:val="24"/>
          <w:szCs w:val="24"/>
          <w:u w:val="single"/>
        </w:rPr>
      </w:pPr>
    </w:p>
    <w:p w14:paraId="190AB65B" w14:textId="77777777" w:rsidR="006C0F59" w:rsidRDefault="006C0F59" w:rsidP="00BE668A">
      <w:pPr>
        <w:pStyle w:val="Prrafodelista"/>
        <w:ind w:left="0"/>
        <w:jc w:val="both"/>
        <w:rPr>
          <w:b/>
          <w:bCs/>
          <w:sz w:val="24"/>
          <w:szCs w:val="24"/>
          <w:u w:val="single"/>
        </w:rPr>
      </w:pPr>
    </w:p>
    <w:p w14:paraId="3A2067B7" w14:textId="77777777" w:rsidR="006C0F59" w:rsidRDefault="006C0F59" w:rsidP="00BE668A">
      <w:pPr>
        <w:pStyle w:val="Prrafodelista"/>
        <w:ind w:left="0"/>
        <w:jc w:val="both"/>
        <w:rPr>
          <w:b/>
          <w:bCs/>
          <w:sz w:val="24"/>
          <w:szCs w:val="24"/>
          <w:u w:val="single"/>
        </w:rPr>
      </w:pPr>
    </w:p>
    <w:p w14:paraId="5B442C57" w14:textId="77777777" w:rsidR="006C0F59" w:rsidRDefault="006C0F59" w:rsidP="00BE668A">
      <w:pPr>
        <w:pStyle w:val="Prrafodelista"/>
        <w:ind w:left="0"/>
        <w:jc w:val="both"/>
        <w:rPr>
          <w:b/>
          <w:bCs/>
          <w:sz w:val="24"/>
          <w:szCs w:val="24"/>
          <w:u w:val="single"/>
        </w:rPr>
      </w:pPr>
    </w:p>
    <w:p w14:paraId="1D705C1F" w14:textId="77777777" w:rsidR="006C0F59" w:rsidRDefault="006C0F59" w:rsidP="00BE668A">
      <w:pPr>
        <w:pStyle w:val="Prrafodelista"/>
        <w:ind w:left="0"/>
        <w:jc w:val="both"/>
        <w:rPr>
          <w:b/>
          <w:bCs/>
          <w:sz w:val="24"/>
          <w:szCs w:val="24"/>
          <w:u w:val="single"/>
        </w:rPr>
      </w:pPr>
    </w:p>
    <w:p w14:paraId="3AE37EBA" w14:textId="77777777" w:rsidR="006C0F59" w:rsidRDefault="006C0F59" w:rsidP="00BE668A">
      <w:pPr>
        <w:pStyle w:val="Prrafodelista"/>
        <w:ind w:left="0"/>
        <w:jc w:val="both"/>
        <w:rPr>
          <w:b/>
          <w:bCs/>
          <w:sz w:val="24"/>
          <w:szCs w:val="24"/>
          <w:u w:val="single"/>
        </w:rPr>
      </w:pPr>
    </w:p>
    <w:p w14:paraId="3563C371" w14:textId="77777777" w:rsidR="006C0F59" w:rsidRDefault="006C0F59" w:rsidP="00BE668A">
      <w:pPr>
        <w:pStyle w:val="Prrafodelista"/>
        <w:ind w:left="0"/>
        <w:jc w:val="both"/>
        <w:rPr>
          <w:b/>
          <w:bCs/>
          <w:sz w:val="24"/>
          <w:szCs w:val="24"/>
          <w:u w:val="single"/>
        </w:rPr>
      </w:pPr>
    </w:p>
    <w:p w14:paraId="6CDCA373" w14:textId="77777777" w:rsidR="006C0F59" w:rsidRDefault="006C0F59" w:rsidP="00BE668A">
      <w:pPr>
        <w:pStyle w:val="Prrafodelista"/>
        <w:ind w:left="0"/>
        <w:jc w:val="both"/>
        <w:rPr>
          <w:b/>
          <w:bCs/>
          <w:sz w:val="24"/>
          <w:szCs w:val="24"/>
          <w:u w:val="single"/>
        </w:rPr>
      </w:pPr>
    </w:p>
    <w:p w14:paraId="6BA862C2" w14:textId="77777777" w:rsidR="006C0F59" w:rsidRDefault="006C0F59" w:rsidP="00BE668A">
      <w:pPr>
        <w:pStyle w:val="Prrafodelista"/>
        <w:ind w:left="0"/>
        <w:jc w:val="both"/>
        <w:rPr>
          <w:b/>
          <w:bCs/>
          <w:sz w:val="24"/>
          <w:szCs w:val="24"/>
          <w:u w:val="single"/>
        </w:rPr>
      </w:pPr>
    </w:p>
    <w:p w14:paraId="29D62D22" w14:textId="77777777" w:rsidR="006C0F59" w:rsidRDefault="006C0F59" w:rsidP="00BE668A">
      <w:pPr>
        <w:pStyle w:val="Prrafodelista"/>
        <w:ind w:left="0"/>
        <w:jc w:val="both"/>
        <w:rPr>
          <w:b/>
          <w:bCs/>
          <w:sz w:val="24"/>
          <w:szCs w:val="24"/>
          <w:u w:val="single"/>
        </w:rPr>
      </w:pPr>
    </w:p>
    <w:p w14:paraId="206B1A03" w14:textId="77777777" w:rsidR="00CD48B7" w:rsidRDefault="00CD48B7" w:rsidP="00BE668A">
      <w:pPr>
        <w:pStyle w:val="Prrafodelista"/>
        <w:ind w:left="0"/>
        <w:jc w:val="both"/>
        <w:rPr>
          <w:b/>
          <w:bCs/>
          <w:sz w:val="24"/>
          <w:szCs w:val="24"/>
          <w:u w:val="single"/>
        </w:rPr>
      </w:pPr>
    </w:p>
    <w:p w14:paraId="58289F71" w14:textId="77777777" w:rsidR="00FC6795" w:rsidRDefault="00FC6795" w:rsidP="00FC6795">
      <w:pPr>
        <w:pStyle w:val="Prrafodelista"/>
        <w:ind w:left="3544"/>
        <w:jc w:val="both"/>
        <w:rPr>
          <w:rFonts w:ascii="Arial" w:hAnsi="Arial" w:cs="Arial"/>
        </w:rPr>
      </w:pPr>
      <w:r w:rsidRPr="00667AF3">
        <w:rPr>
          <w:rFonts w:ascii="Arial" w:hAnsi="Arial" w:cs="Arial"/>
        </w:rPr>
        <w:t>Fuente: elaboración propia</w:t>
      </w:r>
    </w:p>
    <w:p w14:paraId="440B2853" w14:textId="77777777" w:rsidR="00FC6795" w:rsidRDefault="00FC6795" w:rsidP="00BE668A">
      <w:pPr>
        <w:pStyle w:val="Prrafodelista"/>
        <w:ind w:left="0"/>
        <w:jc w:val="both"/>
        <w:rPr>
          <w:rFonts w:ascii="Arial" w:hAnsi="Arial" w:cs="Arial"/>
        </w:rPr>
      </w:pPr>
    </w:p>
    <w:p w14:paraId="518005B2" w14:textId="146E768F" w:rsidR="00CD48B7" w:rsidRDefault="00FC6795" w:rsidP="00FC6795">
      <w:pPr>
        <w:pStyle w:val="Prrafodelista"/>
        <w:spacing w:line="360" w:lineRule="auto"/>
        <w:ind w:left="0"/>
        <w:jc w:val="both"/>
        <w:rPr>
          <w:rFonts w:ascii="Arial" w:hAnsi="Arial" w:cs="Arial"/>
        </w:rPr>
      </w:pPr>
      <w:r>
        <w:rPr>
          <w:rFonts w:ascii="Arial" w:hAnsi="Arial" w:cs="Arial"/>
        </w:rPr>
        <w:t>Por otro lado, se optó por</w:t>
      </w:r>
      <w:r w:rsidR="006C0F59">
        <w:rPr>
          <w:rFonts w:ascii="Arial" w:hAnsi="Arial" w:cs="Arial"/>
        </w:rPr>
        <w:t xml:space="preserve"> realizar varios métodos de clusterización</w:t>
      </w:r>
      <w:r>
        <w:rPr>
          <w:rFonts w:ascii="Arial" w:hAnsi="Arial" w:cs="Arial"/>
        </w:rPr>
        <w:t xml:space="preserve">. De tal modo, según el gráfico 5, </w:t>
      </w:r>
      <w:r w:rsidR="002E025C">
        <w:rPr>
          <w:rFonts w:ascii="Arial" w:hAnsi="Arial" w:cs="Arial"/>
        </w:rPr>
        <w:t xml:space="preserve">el método por DIANA </w:t>
      </w:r>
      <w:r w:rsidR="006C0F59">
        <w:rPr>
          <w:rFonts w:ascii="Arial" w:hAnsi="Arial" w:cs="Arial"/>
        </w:rPr>
        <w:t xml:space="preserve">resulta la más apropiada en términos de precisión. Así, </w:t>
      </w:r>
      <w:r>
        <w:rPr>
          <w:rFonts w:ascii="Arial" w:hAnsi="Arial" w:cs="Arial"/>
        </w:rPr>
        <w:t xml:space="preserve">posee una estructura </w:t>
      </w:r>
      <w:r w:rsidR="006C0F59">
        <w:rPr>
          <w:rFonts w:ascii="Arial" w:hAnsi="Arial" w:cs="Arial"/>
        </w:rPr>
        <w:t>no tan</w:t>
      </w:r>
      <w:r>
        <w:rPr>
          <w:rFonts w:ascii="Arial" w:hAnsi="Arial" w:cs="Arial"/>
        </w:rPr>
        <w:t xml:space="preserve"> compleja, pero </w:t>
      </w:r>
      <w:r w:rsidR="006C0F59">
        <w:rPr>
          <w:rFonts w:ascii="Arial" w:hAnsi="Arial" w:cs="Arial"/>
        </w:rPr>
        <w:t>con</w:t>
      </w:r>
      <w:r>
        <w:rPr>
          <w:rFonts w:ascii="Arial" w:hAnsi="Arial" w:cs="Arial"/>
        </w:rPr>
        <w:t xml:space="preserve"> segmentaciones necesarias para poder comprender las diferencias entre las observaciones. Del mismo modo, se puede observar que la mayoría de observaciones se agrupan en el </w:t>
      </w:r>
      <w:proofErr w:type="spellStart"/>
      <w:r>
        <w:rPr>
          <w:rFonts w:ascii="Arial" w:hAnsi="Arial" w:cs="Arial"/>
        </w:rPr>
        <w:t>cluster</w:t>
      </w:r>
      <w:proofErr w:type="spellEnd"/>
      <w:r>
        <w:rPr>
          <w:rFonts w:ascii="Arial" w:hAnsi="Arial" w:cs="Arial"/>
        </w:rPr>
        <w:t xml:space="preserve"> </w:t>
      </w:r>
      <w:r w:rsidR="006C0F59">
        <w:rPr>
          <w:rFonts w:ascii="Arial" w:hAnsi="Arial" w:cs="Arial"/>
        </w:rPr>
        <w:t>3</w:t>
      </w:r>
      <w:r>
        <w:rPr>
          <w:rFonts w:ascii="Arial" w:hAnsi="Arial" w:cs="Arial"/>
        </w:rPr>
        <w:t xml:space="preserve"> y existe</w:t>
      </w:r>
      <w:r w:rsidR="002E025C">
        <w:rPr>
          <w:rFonts w:ascii="Arial" w:hAnsi="Arial" w:cs="Arial"/>
        </w:rPr>
        <w:t xml:space="preserve"> </w:t>
      </w:r>
      <w:r w:rsidR="006C0F59">
        <w:rPr>
          <w:rFonts w:ascii="Arial" w:hAnsi="Arial" w:cs="Arial"/>
        </w:rPr>
        <w:t>solamente un</w:t>
      </w:r>
      <w:r>
        <w:rPr>
          <w:rFonts w:ascii="Arial" w:hAnsi="Arial" w:cs="Arial"/>
        </w:rPr>
        <w:t xml:space="preserve"> valor mal </w:t>
      </w:r>
      <w:proofErr w:type="spellStart"/>
      <w:r>
        <w:rPr>
          <w:rFonts w:ascii="Arial" w:hAnsi="Arial" w:cs="Arial"/>
        </w:rPr>
        <w:t>clusterizado</w:t>
      </w:r>
      <w:proofErr w:type="spellEnd"/>
      <w:r w:rsidR="006C0F59">
        <w:rPr>
          <w:rFonts w:ascii="Arial" w:hAnsi="Arial" w:cs="Arial"/>
        </w:rPr>
        <w:t xml:space="preserve"> a comparación</w:t>
      </w:r>
      <w:r w:rsidR="002E025C">
        <w:rPr>
          <w:rFonts w:ascii="Arial" w:hAnsi="Arial" w:cs="Arial"/>
        </w:rPr>
        <w:t xml:space="preserve"> del método AGNES y PAM los cuales presentan muchos más</w:t>
      </w:r>
      <w:r>
        <w:rPr>
          <w:rFonts w:ascii="Arial" w:hAnsi="Arial" w:cs="Arial"/>
        </w:rPr>
        <w:t xml:space="preserve">. </w:t>
      </w:r>
    </w:p>
    <w:p w14:paraId="138B9C08" w14:textId="0D1CDED7" w:rsidR="00FC6795" w:rsidRDefault="00FC6795" w:rsidP="00FC6795">
      <w:pPr>
        <w:pStyle w:val="Prrafodelista"/>
        <w:spacing w:line="360" w:lineRule="auto"/>
        <w:ind w:left="0"/>
        <w:jc w:val="both"/>
        <w:rPr>
          <w:rFonts w:ascii="Arial" w:hAnsi="Arial" w:cs="Arial"/>
          <w:b/>
          <w:bCs/>
        </w:rPr>
      </w:pPr>
      <w:r w:rsidRPr="00FC6795">
        <w:rPr>
          <w:rFonts w:ascii="Arial" w:hAnsi="Arial" w:cs="Arial"/>
          <w:b/>
          <w:bCs/>
        </w:rPr>
        <w:t>Conclusiones</w:t>
      </w:r>
    </w:p>
    <w:p w14:paraId="75E10E93" w14:textId="5E76D04F" w:rsidR="004240D0" w:rsidRDefault="004240D0" w:rsidP="00FC6795">
      <w:pPr>
        <w:pStyle w:val="Prrafodelista"/>
        <w:spacing w:line="360" w:lineRule="auto"/>
        <w:ind w:left="0"/>
        <w:jc w:val="both"/>
        <w:rPr>
          <w:rFonts w:ascii="Arial" w:hAnsi="Arial" w:cs="Arial"/>
        </w:rPr>
      </w:pPr>
      <w:r>
        <w:rPr>
          <w:rFonts w:ascii="Arial" w:hAnsi="Arial" w:cs="Arial"/>
        </w:rPr>
        <w:t>A partir</w:t>
      </w:r>
      <w:r w:rsidR="002E025C">
        <w:rPr>
          <w:rFonts w:ascii="Arial" w:hAnsi="Arial" w:cs="Arial"/>
        </w:rPr>
        <w:t xml:space="preserve"> </w:t>
      </w:r>
      <w:r>
        <w:rPr>
          <w:rFonts w:ascii="Arial" w:hAnsi="Arial" w:cs="Arial"/>
        </w:rPr>
        <w:t xml:space="preserve">del análisis de la variable central, se concluye que, a pesar de que la media y la mediana sean iguales, existe </w:t>
      </w:r>
      <w:r w:rsidRPr="004240D0">
        <w:rPr>
          <w:rFonts w:ascii="Arial" w:eastAsia="Times New Roman" w:hAnsi="Arial" w:cs="Arial"/>
          <w:color w:val="000000" w:themeColor="text1"/>
          <w:kern w:val="0"/>
          <w:lang w:eastAsia="es-PE"/>
          <w14:ligatures w14:val="none"/>
        </w:rPr>
        <w:t>variabilidad en cuanto al IQR</w:t>
      </w:r>
      <w:r>
        <w:rPr>
          <w:rFonts w:ascii="Arial" w:eastAsia="Times New Roman" w:hAnsi="Arial" w:cs="Arial"/>
          <w:color w:val="000000" w:themeColor="text1"/>
          <w:kern w:val="0"/>
          <w:lang w:eastAsia="es-PE"/>
          <w14:ligatures w14:val="none"/>
        </w:rPr>
        <w:t>, de modo que</w:t>
      </w:r>
      <w:r w:rsidRPr="004240D0">
        <w:rPr>
          <w:rFonts w:ascii="Arial" w:eastAsia="Times New Roman" w:hAnsi="Arial" w:cs="Arial"/>
          <w:color w:val="000000" w:themeColor="text1"/>
          <w:kern w:val="0"/>
          <w:lang w:eastAsia="es-PE"/>
          <w14:ligatures w14:val="none"/>
        </w:rPr>
        <w:t xml:space="preserve"> hay dispersión entre el </w:t>
      </w:r>
      <w:r>
        <w:rPr>
          <w:rFonts w:ascii="Arial" w:eastAsia="Times New Roman" w:hAnsi="Arial" w:cs="Arial"/>
          <w:color w:val="000000" w:themeColor="text1"/>
          <w:kern w:val="0"/>
          <w:lang w:eastAsia="es-PE"/>
          <w14:ligatures w14:val="none"/>
        </w:rPr>
        <w:t xml:space="preserve">primer y tercer cuartil. </w:t>
      </w:r>
    </w:p>
    <w:p w14:paraId="1194EF92" w14:textId="77777777" w:rsidR="007B1DAB" w:rsidRDefault="004240D0" w:rsidP="00FC6795">
      <w:pPr>
        <w:pStyle w:val="Prrafodelista"/>
        <w:spacing w:line="360" w:lineRule="auto"/>
        <w:ind w:left="0"/>
        <w:jc w:val="both"/>
        <w:rPr>
          <w:rFonts w:ascii="Arial" w:eastAsia="Times New Roman" w:hAnsi="Arial" w:cs="Arial"/>
          <w:color w:val="000000" w:themeColor="text1"/>
          <w:kern w:val="0"/>
          <w:lang w:eastAsia="es-PE"/>
          <w14:ligatures w14:val="none"/>
        </w:rPr>
      </w:pPr>
      <w:r>
        <w:rPr>
          <w:rFonts w:ascii="Arial" w:hAnsi="Arial" w:cs="Arial"/>
        </w:rPr>
        <w:t>Por otro lado, l</w:t>
      </w:r>
      <w:r w:rsidR="00FC6795">
        <w:rPr>
          <w:rFonts w:ascii="Arial" w:hAnsi="Arial" w:cs="Arial"/>
        </w:rPr>
        <w:t xml:space="preserve">uego de analizar </w:t>
      </w:r>
      <w:r>
        <w:rPr>
          <w:rFonts w:ascii="Arial" w:hAnsi="Arial" w:cs="Arial"/>
        </w:rPr>
        <w:t xml:space="preserve">la variable dependiente en función de las independientes por medio de una regresión lineal múltiple, se puede concluir que el modelo de regresión es válido. </w:t>
      </w:r>
      <w:r w:rsidRPr="001511B3">
        <w:rPr>
          <w:rFonts w:ascii="Arial" w:eastAsia="Times New Roman" w:hAnsi="Arial" w:cs="Arial"/>
          <w:color w:val="000000" w:themeColor="text1"/>
          <w:kern w:val="0"/>
          <w:lang w:eastAsia="es-PE"/>
          <w14:ligatures w14:val="none"/>
        </w:rPr>
        <w:t xml:space="preserve">Además, </w:t>
      </w:r>
      <w:r w:rsidR="007B1DAB">
        <w:rPr>
          <w:rFonts w:ascii="Arial" w:eastAsia="Times New Roman" w:hAnsi="Arial" w:cs="Arial"/>
          <w:color w:val="000000" w:themeColor="text1"/>
          <w:kern w:val="0"/>
          <w:lang w:eastAsia="es-PE"/>
          <w14:ligatures w14:val="none"/>
        </w:rPr>
        <w:t>posee un alto nivel explicativo, ya que su</w:t>
      </w:r>
      <w:r w:rsidRPr="001511B3">
        <w:rPr>
          <w:rFonts w:ascii="Arial" w:eastAsia="Times New Roman" w:hAnsi="Arial" w:cs="Arial"/>
          <w:color w:val="000000" w:themeColor="text1"/>
          <w:kern w:val="0"/>
          <w:lang w:eastAsia="es-PE"/>
          <w14:ligatures w14:val="none"/>
        </w:rPr>
        <w:t xml:space="preserve"> R2 ajustado </w:t>
      </w:r>
      <w:r w:rsidR="007B1DAB">
        <w:rPr>
          <w:rFonts w:ascii="Arial" w:eastAsia="Times New Roman" w:hAnsi="Arial" w:cs="Arial"/>
          <w:color w:val="000000" w:themeColor="text1"/>
          <w:kern w:val="0"/>
          <w:lang w:eastAsia="es-PE"/>
          <w14:ligatures w14:val="none"/>
        </w:rPr>
        <w:t xml:space="preserve">determina que </w:t>
      </w:r>
      <w:r w:rsidRPr="001511B3">
        <w:rPr>
          <w:rFonts w:ascii="Arial" w:eastAsia="Times New Roman" w:hAnsi="Arial" w:cs="Arial"/>
          <w:color w:val="000000" w:themeColor="text1"/>
          <w:kern w:val="0"/>
          <w:lang w:eastAsia="es-PE"/>
          <w14:ligatures w14:val="none"/>
        </w:rPr>
        <w:t xml:space="preserve">73.81% de la variabilidad de </w:t>
      </w:r>
      <w:r w:rsidR="007B1DAB">
        <w:rPr>
          <w:rFonts w:ascii="Arial" w:eastAsia="Times New Roman" w:hAnsi="Arial" w:cs="Arial"/>
          <w:color w:val="000000" w:themeColor="text1"/>
          <w:kern w:val="0"/>
          <w:lang w:eastAsia="es-PE"/>
          <w14:ligatures w14:val="none"/>
        </w:rPr>
        <w:t>la dependiente es explicada por las independientes.</w:t>
      </w:r>
    </w:p>
    <w:p w14:paraId="139BE876" w14:textId="2FA858FD" w:rsidR="007B1DAB" w:rsidRDefault="007B1DAB" w:rsidP="00FC6795">
      <w:pPr>
        <w:pStyle w:val="Prrafodelista"/>
        <w:spacing w:line="360" w:lineRule="auto"/>
        <w:ind w:left="0"/>
        <w:jc w:val="both"/>
        <w:rPr>
          <w:rFonts w:ascii="Arial" w:eastAsia="Times New Roman" w:hAnsi="Arial" w:cs="Arial"/>
          <w:color w:val="000000" w:themeColor="text1"/>
          <w:kern w:val="0"/>
          <w:lang w:eastAsia="es-PE"/>
          <w14:ligatures w14:val="none"/>
        </w:rPr>
      </w:pPr>
      <w:r>
        <w:rPr>
          <w:rFonts w:ascii="Arial" w:eastAsia="Times New Roman" w:hAnsi="Arial" w:cs="Arial"/>
          <w:color w:val="000000" w:themeColor="text1"/>
          <w:kern w:val="0"/>
          <w:lang w:eastAsia="es-PE"/>
          <w14:ligatures w14:val="none"/>
        </w:rPr>
        <w:t>Del mismo modo, se concluye que la variable predictora que tiene más efecto sobre la dependiente de</w:t>
      </w:r>
      <w:r w:rsidR="002E025C">
        <w:rPr>
          <w:rFonts w:ascii="Arial" w:eastAsia="Times New Roman" w:hAnsi="Arial" w:cs="Arial"/>
          <w:color w:val="000000" w:themeColor="text1"/>
          <w:kern w:val="0"/>
          <w:lang w:eastAsia="es-PE"/>
          <w14:ligatures w14:val="none"/>
        </w:rPr>
        <w:t>l</w:t>
      </w:r>
      <w:r>
        <w:rPr>
          <w:rFonts w:ascii="Arial" w:eastAsia="Times New Roman" w:hAnsi="Arial" w:cs="Arial"/>
          <w:color w:val="000000" w:themeColor="text1"/>
          <w:kern w:val="0"/>
          <w:lang w:eastAsia="es-PE"/>
          <w14:ligatures w14:val="none"/>
        </w:rPr>
        <w:t xml:space="preserve"> índice de corrupción es “Transp Laws”. En otras palabras, el índice de corrupción var</w:t>
      </w:r>
      <w:r w:rsidR="002E025C">
        <w:rPr>
          <w:rFonts w:ascii="Arial" w:eastAsia="Times New Roman" w:hAnsi="Arial" w:cs="Arial"/>
          <w:color w:val="000000" w:themeColor="text1"/>
          <w:kern w:val="0"/>
          <w:lang w:eastAsia="es-PE"/>
          <w14:ligatures w14:val="none"/>
        </w:rPr>
        <w:t>í</w:t>
      </w:r>
      <w:r>
        <w:rPr>
          <w:rFonts w:ascii="Arial" w:eastAsia="Times New Roman" w:hAnsi="Arial" w:cs="Arial"/>
          <w:color w:val="000000" w:themeColor="text1"/>
          <w:kern w:val="0"/>
          <w:lang w:eastAsia="es-PE"/>
          <w14:ligatures w14:val="none"/>
        </w:rPr>
        <w:t>a en -0.185 en promedio cuando dicha variable es 1 y no 0.</w:t>
      </w:r>
    </w:p>
    <w:p w14:paraId="2B8F6A30" w14:textId="14DBC2B3" w:rsidR="007B1DAB" w:rsidRDefault="007B1DAB" w:rsidP="00FC6795">
      <w:pPr>
        <w:pStyle w:val="Prrafodelista"/>
        <w:spacing w:line="360" w:lineRule="auto"/>
        <w:ind w:left="0"/>
        <w:jc w:val="both"/>
        <w:rPr>
          <w:rFonts w:ascii="Arial" w:eastAsia="Times New Roman" w:hAnsi="Arial" w:cs="Arial"/>
          <w:color w:val="000000" w:themeColor="text1"/>
          <w:kern w:val="0"/>
          <w:lang w:eastAsia="es-PE"/>
          <w14:ligatures w14:val="none"/>
        </w:rPr>
      </w:pPr>
      <w:r>
        <w:rPr>
          <w:rFonts w:ascii="Arial" w:eastAsia="Times New Roman" w:hAnsi="Arial" w:cs="Arial"/>
          <w:color w:val="000000" w:themeColor="text1"/>
          <w:kern w:val="0"/>
          <w:lang w:eastAsia="es-PE"/>
          <w14:ligatures w14:val="none"/>
        </w:rPr>
        <w:lastRenderedPageBreak/>
        <w:t xml:space="preserve">No obstante, puesto que las otras </w:t>
      </w:r>
      <w:r w:rsidR="00E54C4D">
        <w:rPr>
          <w:rFonts w:ascii="Arial" w:eastAsia="Times New Roman" w:hAnsi="Arial" w:cs="Arial"/>
          <w:color w:val="000000" w:themeColor="text1"/>
          <w:kern w:val="0"/>
          <w:lang w:eastAsia="es-PE"/>
          <w14:ligatures w14:val="none"/>
        </w:rPr>
        <w:t>variables predictoras</w:t>
      </w:r>
      <w:r w:rsidRPr="007B1DAB">
        <w:rPr>
          <w:rFonts w:ascii="Arial" w:eastAsia="Times New Roman" w:hAnsi="Arial" w:cs="Arial"/>
          <w:color w:val="000000" w:themeColor="text1"/>
          <w:kern w:val="0"/>
          <w:lang w:eastAsia="es-PE"/>
          <w14:ligatures w14:val="none"/>
        </w:rPr>
        <w:t xml:space="preserve"> no resultaron significativas, es posible que existan</w:t>
      </w:r>
      <w:r w:rsidR="00E54C4D">
        <w:rPr>
          <w:rFonts w:ascii="Arial" w:eastAsia="Times New Roman" w:hAnsi="Arial" w:cs="Arial"/>
          <w:color w:val="000000" w:themeColor="text1"/>
          <w:kern w:val="0"/>
          <w:lang w:eastAsia="es-PE"/>
          <w14:ligatures w14:val="none"/>
        </w:rPr>
        <w:t xml:space="preserve"> otras variables que no se consideraron y que podrían tener cierto efecto. Sin embargo, a partir de este análisis, queda claro que dichas variables predictoras no tienen impacto sobre el índice de corrupción y no deberían ser tomadas en cuenta en un análisis similar, a pesar del hecho de haber cumplido con los supuestos de regresión.</w:t>
      </w:r>
    </w:p>
    <w:p w14:paraId="2FD01B7A" w14:textId="31015512" w:rsidR="00CD48B7" w:rsidRPr="00E54C4D" w:rsidRDefault="00E54C4D" w:rsidP="00E54C4D">
      <w:pPr>
        <w:pStyle w:val="Prrafodelista"/>
        <w:spacing w:line="360" w:lineRule="auto"/>
        <w:ind w:left="0"/>
        <w:jc w:val="both"/>
        <w:rPr>
          <w:rFonts w:ascii="Arial" w:eastAsia="Times New Roman" w:hAnsi="Arial" w:cs="Arial"/>
          <w:color w:val="000000" w:themeColor="text1"/>
          <w:kern w:val="0"/>
          <w:lang w:eastAsia="es-PE"/>
          <w14:ligatures w14:val="none"/>
        </w:rPr>
      </w:pPr>
      <w:r>
        <w:rPr>
          <w:rFonts w:ascii="Arial" w:eastAsia="Times New Roman" w:hAnsi="Arial" w:cs="Arial"/>
          <w:color w:val="000000" w:themeColor="text1"/>
          <w:kern w:val="0"/>
          <w:lang w:eastAsia="es-PE"/>
          <w14:ligatures w14:val="none"/>
        </w:rPr>
        <w:t xml:space="preserve">Por último, se concluye el hecho de que se ha determinado la clusterización por medio de </w:t>
      </w:r>
      <w:r w:rsidR="002E025C">
        <w:rPr>
          <w:rFonts w:ascii="Arial" w:eastAsia="Times New Roman" w:hAnsi="Arial" w:cs="Arial"/>
          <w:color w:val="000000" w:themeColor="text1"/>
          <w:kern w:val="0"/>
          <w:lang w:eastAsia="es-PE"/>
          <w14:ligatures w14:val="none"/>
        </w:rPr>
        <w:t>3</w:t>
      </w:r>
      <w:r>
        <w:rPr>
          <w:rFonts w:ascii="Arial" w:eastAsia="Times New Roman" w:hAnsi="Arial" w:cs="Arial"/>
          <w:color w:val="000000" w:themeColor="text1"/>
          <w:kern w:val="0"/>
          <w:lang w:eastAsia="es-PE"/>
          <w14:ligatures w14:val="none"/>
        </w:rPr>
        <w:t xml:space="preserve"> clusters, lo cual</w:t>
      </w:r>
      <w:r w:rsidRPr="00E54C4D">
        <w:rPr>
          <w:rFonts w:ascii="Arial" w:eastAsia="Times New Roman" w:hAnsi="Arial" w:cs="Arial"/>
          <w:color w:val="000000" w:themeColor="text1"/>
          <w:kern w:val="0"/>
          <w:lang w:eastAsia="es-PE"/>
          <w14:ligatures w14:val="none"/>
        </w:rPr>
        <w:t xml:space="preserve"> sugiere que existen varias categorías distintas de países con diferentes perfiles de corrupción y características asociadas.</w:t>
      </w:r>
    </w:p>
    <w:p w14:paraId="646CC9F9" w14:textId="77777777" w:rsidR="00CD48B7" w:rsidRDefault="00CD48B7" w:rsidP="00BE668A">
      <w:pPr>
        <w:pStyle w:val="Prrafodelista"/>
        <w:ind w:left="0"/>
        <w:jc w:val="both"/>
        <w:rPr>
          <w:b/>
          <w:bCs/>
          <w:sz w:val="24"/>
          <w:szCs w:val="24"/>
          <w:u w:val="single"/>
        </w:rPr>
      </w:pPr>
    </w:p>
    <w:p w14:paraId="3D7B1849" w14:textId="5DBADAE7" w:rsidR="00047F41" w:rsidRPr="00E54C4D" w:rsidRDefault="00047F41" w:rsidP="00BE668A">
      <w:pPr>
        <w:pStyle w:val="Prrafodelista"/>
        <w:ind w:left="0"/>
        <w:jc w:val="both"/>
        <w:rPr>
          <w:rFonts w:ascii="Arial" w:hAnsi="Arial" w:cs="Arial"/>
          <w:b/>
          <w:bCs/>
          <w:u w:val="single"/>
        </w:rPr>
      </w:pPr>
      <w:r w:rsidRPr="00E54C4D">
        <w:rPr>
          <w:rFonts w:ascii="Arial" w:hAnsi="Arial" w:cs="Arial"/>
          <w:b/>
          <w:bCs/>
          <w:u w:val="single"/>
        </w:rPr>
        <w:t>BIBLIOGRAFÍA</w:t>
      </w:r>
    </w:p>
    <w:p w14:paraId="0BF5FC75" w14:textId="77777777" w:rsidR="009A3519" w:rsidRDefault="009A3519" w:rsidP="00BE668A">
      <w:pPr>
        <w:pStyle w:val="Prrafodelista"/>
        <w:ind w:left="0"/>
        <w:jc w:val="both"/>
        <w:rPr>
          <w:sz w:val="24"/>
          <w:szCs w:val="24"/>
        </w:rPr>
      </w:pPr>
    </w:p>
    <w:p w14:paraId="1ACB2DA6" w14:textId="00D9ADF0" w:rsidR="00E54C4D" w:rsidRPr="00E54C4D" w:rsidRDefault="00E54C4D" w:rsidP="00E54C4D">
      <w:pPr>
        <w:pStyle w:val="Prrafodelista"/>
        <w:ind w:left="709" w:hanging="709"/>
        <w:rPr>
          <w:rFonts w:ascii="Arial" w:hAnsi="Arial" w:cs="Arial"/>
          <w:color w:val="000000" w:themeColor="text1"/>
          <w:shd w:val="clear" w:color="auto" w:fill="FFFFFF"/>
        </w:rPr>
      </w:pPr>
      <w:r w:rsidRPr="00E54C4D">
        <w:rPr>
          <w:rFonts w:ascii="Arial" w:hAnsi="Arial" w:cs="Arial"/>
          <w:i/>
          <w:iCs/>
          <w:color w:val="000000" w:themeColor="text1"/>
          <w:shd w:val="clear" w:color="auto" w:fill="FFFFFF"/>
        </w:rPr>
        <w:t xml:space="preserve">Índice de Percepción de la Corrupción 2023: El debilitamiento de los sistemas de justicia deja a la corrupción sin controles - </w:t>
      </w:r>
      <w:proofErr w:type="spellStart"/>
      <w:r w:rsidRPr="00E54C4D">
        <w:rPr>
          <w:rFonts w:ascii="Arial" w:hAnsi="Arial" w:cs="Arial"/>
          <w:i/>
          <w:iCs/>
          <w:color w:val="000000" w:themeColor="text1"/>
          <w:shd w:val="clear" w:color="auto" w:fill="FFFFFF"/>
        </w:rPr>
        <w:t>Press</w:t>
      </w:r>
      <w:proofErr w:type="spellEnd"/>
      <w:r w:rsidRPr="00E54C4D">
        <w:rPr>
          <w:rFonts w:ascii="Arial" w:hAnsi="Arial" w:cs="Arial"/>
          <w:color w:val="000000" w:themeColor="text1"/>
          <w:shd w:val="clear" w:color="auto" w:fill="FFFFFF"/>
        </w:rPr>
        <w:t xml:space="preserve">. (2024, enero 30). Transparency.org. </w:t>
      </w:r>
      <w:hyperlink r:id="rId14" w:history="1">
        <w:r w:rsidRPr="00E54C4D">
          <w:rPr>
            <w:rStyle w:val="Hipervnculo"/>
            <w:rFonts w:ascii="Arial" w:hAnsi="Arial" w:cs="Arial"/>
            <w:shd w:val="clear" w:color="auto" w:fill="FFFFFF"/>
          </w:rPr>
          <w:t>https://www.transparency.org/es/press/cpi2023-corruption-perceptions-index-weakening-justice-systems-leave-corruption-unchecked</w:t>
        </w:r>
      </w:hyperlink>
    </w:p>
    <w:p w14:paraId="3A5F7A79" w14:textId="1D63DABC" w:rsidR="00E54C4D" w:rsidRPr="00E54C4D" w:rsidRDefault="00E54C4D" w:rsidP="00E54C4D">
      <w:pPr>
        <w:pStyle w:val="Prrafodelista"/>
        <w:ind w:left="709" w:hanging="709"/>
        <w:rPr>
          <w:rFonts w:ascii="Arial" w:hAnsi="Arial" w:cs="Arial"/>
          <w:shd w:val="clear" w:color="auto" w:fill="FFFFFF"/>
        </w:rPr>
      </w:pPr>
      <w:r w:rsidRPr="00E54C4D">
        <w:rPr>
          <w:rFonts w:ascii="Arial" w:hAnsi="Arial" w:cs="Arial"/>
          <w:shd w:val="clear" w:color="auto" w:fill="FFFFFF"/>
        </w:rPr>
        <w:t>Rose-Ackermann, S. (2001). Desarrollo y corrupción. </w:t>
      </w:r>
      <w:r w:rsidRPr="00E54C4D">
        <w:rPr>
          <w:rFonts w:ascii="Arial" w:hAnsi="Arial" w:cs="Arial"/>
          <w:i/>
          <w:iCs/>
          <w:shd w:val="clear" w:color="auto" w:fill="FFFFFF"/>
        </w:rPr>
        <w:t>Gestión Y Análisis De Políticas Públicas</w:t>
      </w:r>
      <w:r w:rsidRPr="00E54C4D">
        <w:rPr>
          <w:rFonts w:ascii="Arial" w:hAnsi="Arial" w:cs="Arial"/>
          <w:shd w:val="clear" w:color="auto" w:fill="FFFFFF"/>
        </w:rPr>
        <w:t xml:space="preserve">, (21), 5–21. </w:t>
      </w:r>
      <w:hyperlink r:id="rId15" w:history="1">
        <w:r w:rsidRPr="00E54C4D">
          <w:rPr>
            <w:rStyle w:val="Hipervnculo"/>
            <w:rFonts w:ascii="Arial" w:hAnsi="Arial" w:cs="Arial"/>
            <w:shd w:val="clear" w:color="auto" w:fill="FFFFFF"/>
          </w:rPr>
          <w:t>https://doi.org/10.24965/gapp.vi21.260</w:t>
        </w:r>
      </w:hyperlink>
    </w:p>
    <w:p w14:paraId="7BEA495F" w14:textId="77777777" w:rsidR="00E54C4D" w:rsidRPr="00E54C4D" w:rsidRDefault="00E54C4D" w:rsidP="00E54C4D">
      <w:pPr>
        <w:pStyle w:val="Prrafodelista"/>
        <w:ind w:left="0"/>
        <w:rPr>
          <w:rFonts w:ascii="Arial" w:hAnsi="Arial" w:cs="Arial"/>
          <w:b/>
          <w:lang w:val="es-ES_tradnl"/>
        </w:rPr>
      </w:pPr>
    </w:p>
    <w:p w14:paraId="660DC469" w14:textId="77777777" w:rsidR="00E54C4D" w:rsidRPr="00E54C4D" w:rsidRDefault="00E54C4D" w:rsidP="00E54C4D">
      <w:pPr>
        <w:pStyle w:val="Prrafodelista"/>
        <w:ind w:left="709" w:hanging="709"/>
        <w:rPr>
          <w:rFonts w:ascii="Arial" w:hAnsi="Arial" w:cs="Arial"/>
          <w:shd w:val="clear" w:color="auto" w:fill="FFFFFF"/>
        </w:rPr>
      </w:pPr>
      <w:r w:rsidRPr="00E54C4D">
        <w:rPr>
          <w:rFonts w:ascii="Arial" w:hAnsi="Arial" w:cs="Arial"/>
          <w:shd w:val="clear" w:color="auto" w:fill="FFFFFF"/>
        </w:rPr>
        <w:t>Vera Martínez, M. C. (2015). El acceso a la información pública y su impacto en la corrupción. El caso de México. </w:t>
      </w:r>
      <w:r w:rsidRPr="00E54C4D">
        <w:rPr>
          <w:rFonts w:ascii="Arial" w:hAnsi="Arial" w:cs="Arial"/>
          <w:i/>
          <w:iCs/>
          <w:shd w:val="clear" w:color="auto" w:fill="FFFFFF"/>
        </w:rPr>
        <w:t>Gestión Y Análisis De Políticas Públicas</w:t>
      </w:r>
      <w:r w:rsidRPr="00E54C4D">
        <w:rPr>
          <w:rFonts w:ascii="Arial" w:hAnsi="Arial" w:cs="Arial"/>
          <w:shd w:val="clear" w:color="auto" w:fill="FFFFFF"/>
        </w:rPr>
        <w:t xml:space="preserve">, (13), 45–56. </w:t>
      </w:r>
    </w:p>
    <w:p w14:paraId="3934D692" w14:textId="77777777" w:rsidR="00E54C4D" w:rsidRPr="00E54C4D" w:rsidRDefault="00000000" w:rsidP="00E54C4D">
      <w:pPr>
        <w:pStyle w:val="Prrafodelista"/>
        <w:ind w:left="709"/>
        <w:rPr>
          <w:rFonts w:ascii="Arial" w:hAnsi="Arial" w:cs="Arial"/>
          <w:b/>
          <w:lang w:val="es-ES_tradnl"/>
        </w:rPr>
      </w:pPr>
      <w:hyperlink r:id="rId16" w:history="1">
        <w:r w:rsidR="00E54C4D" w:rsidRPr="00E54C4D">
          <w:rPr>
            <w:rStyle w:val="Hipervnculo"/>
            <w:rFonts w:ascii="Arial" w:hAnsi="Arial" w:cs="Arial"/>
            <w:shd w:val="clear" w:color="auto" w:fill="FFFFFF"/>
          </w:rPr>
          <w:t>https://doi.org/10.24965/gapp.v0i13.10230</w:t>
        </w:r>
      </w:hyperlink>
    </w:p>
    <w:p w14:paraId="63F14C68" w14:textId="77777777" w:rsidR="001B49A0" w:rsidRPr="00047F41" w:rsidRDefault="001B49A0" w:rsidP="00BE668A">
      <w:pPr>
        <w:spacing w:line="240" w:lineRule="auto"/>
        <w:rPr>
          <w:rFonts w:ascii="Arial" w:hAnsi="Arial" w:cs="Arial"/>
          <w:sz w:val="24"/>
          <w:szCs w:val="24"/>
        </w:rPr>
      </w:pPr>
    </w:p>
    <w:sectPr w:rsidR="001B49A0" w:rsidRPr="00047F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56499" w14:textId="77777777" w:rsidR="00D5098B" w:rsidRDefault="00D5098B" w:rsidP="00FA77AD">
      <w:pPr>
        <w:spacing w:after="0" w:line="240" w:lineRule="auto"/>
      </w:pPr>
      <w:r>
        <w:separator/>
      </w:r>
    </w:p>
  </w:endnote>
  <w:endnote w:type="continuationSeparator" w:id="0">
    <w:p w14:paraId="67C9876D" w14:textId="77777777" w:rsidR="00D5098B" w:rsidRDefault="00D5098B" w:rsidP="00FA7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0"/>
    <w:family w:val="auto"/>
    <w:pitch w:val="default"/>
  </w:font>
  <w:font w:name="Source Sans Pro">
    <w:charset w:val="00"/>
    <w:family w:val="swiss"/>
    <w:pitch w:val="variable"/>
    <w:sig w:usb0="600002F7" w:usb1="02000001" w:usb2="00000000"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130FF" w14:textId="77777777" w:rsidR="00D5098B" w:rsidRDefault="00D5098B" w:rsidP="00FA77AD">
      <w:pPr>
        <w:spacing w:after="0" w:line="240" w:lineRule="auto"/>
      </w:pPr>
      <w:r>
        <w:separator/>
      </w:r>
    </w:p>
  </w:footnote>
  <w:footnote w:type="continuationSeparator" w:id="0">
    <w:p w14:paraId="534D1E97" w14:textId="77777777" w:rsidR="00D5098B" w:rsidRDefault="00D5098B" w:rsidP="00FA77AD">
      <w:pPr>
        <w:spacing w:after="0" w:line="240" w:lineRule="auto"/>
      </w:pPr>
      <w:r>
        <w:continuationSeparator/>
      </w:r>
    </w:p>
  </w:footnote>
  <w:footnote w:id="1">
    <w:p w14:paraId="2F0E2DCA" w14:textId="77777777" w:rsidR="001511B3" w:rsidRDefault="001511B3" w:rsidP="001511B3">
      <w:pPr>
        <w:pStyle w:val="Textonotapie"/>
        <w:rPr>
          <w:lang w:val="es-MX"/>
        </w:rPr>
      </w:pPr>
      <w:r>
        <w:rPr>
          <w:rStyle w:val="Refdenotaalpie"/>
        </w:rPr>
        <w:footnoteRef/>
      </w:r>
      <w:r>
        <w:t xml:space="preserve"> </w:t>
      </w:r>
      <w:proofErr w:type="spellStart"/>
      <w:r>
        <w:rPr>
          <w:rStyle w:val="nfasis"/>
          <w:rFonts w:ascii="Merriweather" w:hAnsi="Merriweather"/>
          <w:color w:val="333333"/>
          <w:shd w:val="clear" w:color="auto" w:fill="FFFFFF"/>
          <w:vertAlign w:val="superscript"/>
        </w:rPr>
        <w:t>DashboardCorruption</w:t>
      </w:r>
      <w:proofErr w:type="spellEnd"/>
      <w:r>
        <w:rPr>
          <w:rStyle w:val="nfasis"/>
          <w:rFonts w:ascii="Merriweather" w:hAnsi="Merriweather"/>
          <w:color w:val="333333"/>
          <w:shd w:val="clear" w:color="auto" w:fill="FFFFFF"/>
          <w:vertAlign w:val="superscript"/>
        </w:rPr>
        <w:t xml:space="preserve"> </w:t>
      </w:r>
    </w:p>
    <w:p w14:paraId="4DFF736D" w14:textId="77777777" w:rsidR="001511B3" w:rsidRPr="00FA77AD" w:rsidRDefault="00000000" w:rsidP="001511B3">
      <w:pPr>
        <w:pStyle w:val="Textonotapie"/>
        <w:rPr>
          <w:lang w:val="es-MX"/>
        </w:rPr>
      </w:pPr>
      <w:hyperlink r:id="rId1" w:history="1">
        <w:r w:rsidR="001511B3" w:rsidRPr="00FA77AD">
          <w:rPr>
            <w:rStyle w:val="Hipervnculo"/>
            <w:sz w:val="16"/>
            <w:szCs w:val="16"/>
            <w:lang w:val="es-MX"/>
          </w:rPr>
          <w:t>https://github.com/4ntonnn/EAP2/blob/main/DashboardCorruption.html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222BB"/>
    <w:multiLevelType w:val="multilevel"/>
    <w:tmpl w:val="385C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E3197"/>
    <w:multiLevelType w:val="hybridMultilevel"/>
    <w:tmpl w:val="D8FCE946"/>
    <w:lvl w:ilvl="0" w:tplc="FBE62B8A">
      <w:start w:val="1"/>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0EA74E5"/>
    <w:multiLevelType w:val="hybridMultilevel"/>
    <w:tmpl w:val="6E46FAF8"/>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1FA089B"/>
    <w:multiLevelType w:val="multilevel"/>
    <w:tmpl w:val="92C0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E2173"/>
    <w:multiLevelType w:val="multilevel"/>
    <w:tmpl w:val="FE4A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E6BC3"/>
    <w:multiLevelType w:val="hybridMultilevel"/>
    <w:tmpl w:val="F390751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6A5A5EEC"/>
    <w:multiLevelType w:val="multilevel"/>
    <w:tmpl w:val="ACE2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966142">
    <w:abstractNumId w:val="5"/>
  </w:num>
  <w:num w:numId="2" w16cid:durableId="115804895">
    <w:abstractNumId w:val="2"/>
  </w:num>
  <w:num w:numId="3" w16cid:durableId="1993875450">
    <w:abstractNumId w:val="4"/>
  </w:num>
  <w:num w:numId="4" w16cid:durableId="2043094809">
    <w:abstractNumId w:val="6"/>
  </w:num>
  <w:num w:numId="5" w16cid:durableId="1155415583">
    <w:abstractNumId w:val="3"/>
  </w:num>
  <w:num w:numId="6" w16cid:durableId="2027361912">
    <w:abstractNumId w:val="0"/>
  </w:num>
  <w:num w:numId="7" w16cid:durableId="501042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59"/>
    <w:rsid w:val="00002AED"/>
    <w:rsid w:val="0001771B"/>
    <w:rsid w:val="000200AE"/>
    <w:rsid w:val="00047F41"/>
    <w:rsid w:val="000A5D4E"/>
    <w:rsid w:val="000A7692"/>
    <w:rsid w:val="000C53B9"/>
    <w:rsid w:val="000D3487"/>
    <w:rsid w:val="000E1295"/>
    <w:rsid w:val="001306E9"/>
    <w:rsid w:val="001511B3"/>
    <w:rsid w:val="001B49A0"/>
    <w:rsid w:val="002B1609"/>
    <w:rsid w:val="002B5FFF"/>
    <w:rsid w:val="002C13D5"/>
    <w:rsid w:val="002E025C"/>
    <w:rsid w:val="003846DF"/>
    <w:rsid w:val="003E7A8E"/>
    <w:rsid w:val="004125BE"/>
    <w:rsid w:val="004240D0"/>
    <w:rsid w:val="004578D0"/>
    <w:rsid w:val="00490854"/>
    <w:rsid w:val="004B2EFE"/>
    <w:rsid w:val="00533F1F"/>
    <w:rsid w:val="00536F9D"/>
    <w:rsid w:val="0054273F"/>
    <w:rsid w:val="00546D71"/>
    <w:rsid w:val="00550778"/>
    <w:rsid w:val="00566BE4"/>
    <w:rsid w:val="005B6BA3"/>
    <w:rsid w:val="005D75A0"/>
    <w:rsid w:val="006352DF"/>
    <w:rsid w:val="00664AA4"/>
    <w:rsid w:val="00667AF3"/>
    <w:rsid w:val="006C0F59"/>
    <w:rsid w:val="006C7E22"/>
    <w:rsid w:val="007179F0"/>
    <w:rsid w:val="00756652"/>
    <w:rsid w:val="007603B4"/>
    <w:rsid w:val="00793CEB"/>
    <w:rsid w:val="007B1DAB"/>
    <w:rsid w:val="007E4E90"/>
    <w:rsid w:val="00805B48"/>
    <w:rsid w:val="0080745C"/>
    <w:rsid w:val="00882BDC"/>
    <w:rsid w:val="008B09AF"/>
    <w:rsid w:val="008B75FA"/>
    <w:rsid w:val="009261F6"/>
    <w:rsid w:val="009A3519"/>
    <w:rsid w:val="00A67207"/>
    <w:rsid w:val="00A81D8E"/>
    <w:rsid w:val="00AE3F1E"/>
    <w:rsid w:val="00AE628E"/>
    <w:rsid w:val="00B07DAD"/>
    <w:rsid w:val="00B80EE7"/>
    <w:rsid w:val="00B818ED"/>
    <w:rsid w:val="00BC2785"/>
    <w:rsid w:val="00BE668A"/>
    <w:rsid w:val="00BF229C"/>
    <w:rsid w:val="00BF7D0C"/>
    <w:rsid w:val="00C2768A"/>
    <w:rsid w:val="00C50347"/>
    <w:rsid w:val="00C70B02"/>
    <w:rsid w:val="00C72C9D"/>
    <w:rsid w:val="00CD48B7"/>
    <w:rsid w:val="00CF2B59"/>
    <w:rsid w:val="00CF313E"/>
    <w:rsid w:val="00D155BF"/>
    <w:rsid w:val="00D5098B"/>
    <w:rsid w:val="00D632C3"/>
    <w:rsid w:val="00DE0444"/>
    <w:rsid w:val="00E30BEE"/>
    <w:rsid w:val="00E36095"/>
    <w:rsid w:val="00E54C4D"/>
    <w:rsid w:val="00EB2A4E"/>
    <w:rsid w:val="00F2641A"/>
    <w:rsid w:val="00FA77AD"/>
    <w:rsid w:val="00FC67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03AD"/>
  <w15:chartTrackingRefBased/>
  <w15:docId w15:val="{822672F1-0AF2-470F-A583-E62F8B3F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53B9"/>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paragraph" w:styleId="Prrafodelista">
    <w:name w:val="List Paragraph"/>
    <w:basedOn w:val="Normal"/>
    <w:uiPriority w:val="34"/>
    <w:qFormat/>
    <w:rsid w:val="00BE668A"/>
    <w:pPr>
      <w:ind w:left="720"/>
      <w:contextualSpacing/>
    </w:pPr>
  </w:style>
  <w:style w:type="character" w:styleId="Hipervnculo">
    <w:name w:val="Hyperlink"/>
    <w:basedOn w:val="Fuentedeprrafopredeter"/>
    <w:uiPriority w:val="99"/>
    <w:unhideWhenUsed/>
    <w:rsid w:val="00BF229C"/>
    <w:rPr>
      <w:color w:val="0563C1" w:themeColor="hyperlink"/>
      <w:u w:val="single"/>
    </w:rPr>
  </w:style>
  <w:style w:type="character" w:styleId="Mencinsinresolver">
    <w:name w:val="Unresolved Mention"/>
    <w:basedOn w:val="Fuentedeprrafopredeter"/>
    <w:uiPriority w:val="99"/>
    <w:semiHidden/>
    <w:unhideWhenUsed/>
    <w:rsid w:val="00BF229C"/>
    <w:rPr>
      <w:color w:val="605E5C"/>
      <w:shd w:val="clear" w:color="auto" w:fill="E1DFDD"/>
    </w:rPr>
  </w:style>
  <w:style w:type="character" w:styleId="Hipervnculovisitado">
    <w:name w:val="FollowedHyperlink"/>
    <w:basedOn w:val="Fuentedeprrafopredeter"/>
    <w:uiPriority w:val="99"/>
    <w:semiHidden/>
    <w:unhideWhenUsed/>
    <w:rsid w:val="00BF229C"/>
    <w:rPr>
      <w:color w:val="954F72" w:themeColor="followedHyperlink"/>
      <w:u w:val="single"/>
    </w:rPr>
  </w:style>
  <w:style w:type="character" w:styleId="Textoennegrita">
    <w:name w:val="Strong"/>
    <w:basedOn w:val="Fuentedeprrafopredeter"/>
    <w:uiPriority w:val="22"/>
    <w:qFormat/>
    <w:rsid w:val="006C7E22"/>
    <w:rPr>
      <w:b/>
      <w:bCs/>
    </w:rPr>
  </w:style>
  <w:style w:type="paragraph" w:styleId="Encabezado">
    <w:name w:val="header"/>
    <w:basedOn w:val="Normal"/>
    <w:link w:val="EncabezadoCar"/>
    <w:uiPriority w:val="99"/>
    <w:unhideWhenUsed/>
    <w:rsid w:val="00FA77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77AD"/>
  </w:style>
  <w:style w:type="paragraph" w:styleId="Piedepgina">
    <w:name w:val="footer"/>
    <w:basedOn w:val="Normal"/>
    <w:link w:val="PiedepginaCar"/>
    <w:uiPriority w:val="99"/>
    <w:unhideWhenUsed/>
    <w:rsid w:val="00FA7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77AD"/>
  </w:style>
  <w:style w:type="paragraph" w:styleId="Textonotapie">
    <w:name w:val="footnote text"/>
    <w:basedOn w:val="Normal"/>
    <w:link w:val="TextonotapieCar"/>
    <w:uiPriority w:val="99"/>
    <w:semiHidden/>
    <w:unhideWhenUsed/>
    <w:rsid w:val="00FA77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A77AD"/>
    <w:rPr>
      <w:sz w:val="20"/>
      <w:szCs w:val="20"/>
    </w:rPr>
  </w:style>
  <w:style w:type="character" w:styleId="Refdenotaalpie">
    <w:name w:val="footnote reference"/>
    <w:basedOn w:val="Fuentedeprrafopredeter"/>
    <w:uiPriority w:val="99"/>
    <w:semiHidden/>
    <w:unhideWhenUsed/>
    <w:rsid w:val="00FA77AD"/>
    <w:rPr>
      <w:vertAlign w:val="superscript"/>
    </w:rPr>
  </w:style>
  <w:style w:type="paragraph" w:styleId="Textonotaalfinal">
    <w:name w:val="endnote text"/>
    <w:basedOn w:val="Normal"/>
    <w:link w:val="TextonotaalfinalCar"/>
    <w:uiPriority w:val="99"/>
    <w:semiHidden/>
    <w:unhideWhenUsed/>
    <w:rsid w:val="00FA77A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A77AD"/>
    <w:rPr>
      <w:sz w:val="20"/>
      <w:szCs w:val="20"/>
    </w:rPr>
  </w:style>
  <w:style w:type="character" w:styleId="Refdenotaalfinal">
    <w:name w:val="endnote reference"/>
    <w:basedOn w:val="Fuentedeprrafopredeter"/>
    <w:uiPriority w:val="99"/>
    <w:semiHidden/>
    <w:unhideWhenUsed/>
    <w:rsid w:val="00FA77AD"/>
    <w:rPr>
      <w:vertAlign w:val="superscript"/>
    </w:rPr>
  </w:style>
  <w:style w:type="character" w:styleId="nfasis">
    <w:name w:val="Emphasis"/>
    <w:basedOn w:val="Fuentedeprrafopredeter"/>
    <w:uiPriority w:val="20"/>
    <w:qFormat/>
    <w:rsid w:val="00FA77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990797">
      <w:bodyDiv w:val="1"/>
      <w:marLeft w:val="0"/>
      <w:marRight w:val="0"/>
      <w:marTop w:val="0"/>
      <w:marBottom w:val="0"/>
      <w:divBdr>
        <w:top w:val="none" w:sz="0" w:space="0" w:color="auto"/>
        <w:left w:val="none" w:sz="0" w:space="0" w:color="auto"/>
        <w:bottom w:val="none" w:sz="0" w:space="0" w:color="auto"/>
        <w:right w:val="none" w:sz="0" w:space="0" w:color="auto"/>
      </w:divBdr>
    </w:div>
    <w:div w:id="694621506">
      <w:bodyDiv w:val="1"/>
      <w:marLeft w:val="0"/>
      <w:marRight w:val="0"/>
      <w:marTop w:val="0"/>
      <w:marBottom w:val="0"/>
      <w:divBdr>
        <w:top w:val="none" w:sz="0" w:space="0" w:color="auto"/>
        <w:left w:val="none" w:sz="0" w:space="0" w:color="auto"/>
        <w:bottom w:val="none" w:sz="0" w:space="0" w:color="auto"/>
        <w:right w:val="none" w:sz="0" w:space="0" w:color="auto"/>
      </w:divBdr>
    </w:div>
    <w:div w:id="933249977">
      <w:bodyDiv w:val="1"/>
      <w:marLeft w:val="0"/>
      <w:marRight w:val="0"/>
      <w:marTop w:val="0"/>
      <w:marBottom w:val="0"/>
      <w:divBdr>
        <w:top w:val="none" w:sz="0" w:space="0" w:color="auto"/>
        <w:left w:val="none" w:sz="0" w:space="0" w:color="auto"/>
        <w:bottom w:val="none" w:sz="0" w:space="0" w:color="auto"/>
        <w:right w:val="none" w:sz="0" w:space="0" w:color="auto"/>
      </w:divBdr>
    </w:div>
    <w:div w:id="1063917792">
      <w:bodyDiv w:val="1"/>
      <w:marLeft w:val="0"/>
      <w:marRight w:val="0"/>
      <w:marTop w:val="0"/>
      <w:marBottom w:val="0"/>
      <w:divBdr>
        <w:top w:val="none" w:sz="0" w:space="0" w:color="auto"/>
        <w:left w:val="none" w:sz="0" w:space="0" w:color="auto"/>
        <w:bottom w:val="none" w:sz="0" w:space="0" w:color="auto"/>
        <w:right w:val="none" w:sz="0" w:space="0" w:color="auto"/>
      </w:divBdr>
    </w:div>
    <w:div w:id="1269000366">
      <w:bodyDiv w:val="1"/>
      <w:marLeft w:val="0"/>
      <w:marRight w:val="0"/>
      <w:marTop w:val="0"/>
      <w:marBottom w:val="0"/>
      <w:divBdr>
        <w:top w:val="none" w:sz="0" w:space="0" w:color="auto"/>
        <w:left w:val="none" w:sz="0" w:space="0" w:color="auto"/>
        <w:bottom w:val="none" w:sz="0" w:space="0" w:color="auto"/>
        <w:right w:val="none" w:sz="0" w:space="0" w:color="auto"/>
      </w:divBdr>
    </w:div>
    <w:div w:id="1536582459">
      <w:bodyDiv w:val="1"/>
      <w:marLeft w:val="0"/>
      <w:marRight w:val="0"/>
      <w:marTop w:val="0"/>
      <w:marBottom w:val="0"/>
      <w:divBdr>
        <w:top w:val="none" w:sz="0" w:space="0" w:color="auto"/>
        <w:left w:val="none" w:sz="0" w:space="0" w:color="auto"/>
        <w:bottom w:val="none" w:sz="0" w:space="0" w:color="auto"/>
        <w:right w:val="none" w:sz="0" w:space="0" w:color="auto"/>
      </w:divBdr>
    </w:div>
    <w:div w:id="1753236525">
      <w:bodyDiv w:val="1"/>
      <w:marLeft w:val="0"/>
      <w:marRight w:val="0"/>
      <w:marTop w:val="0"/>
      <w:marBottom w:val="0"/>
      <w:divBdr>
        <w:top w:val="none" w:sz="0" w:space="0" w:color="auto"/>
        <w:left w:val="none" w:sz="0" w:space="0" w:color="auto"/>
        <w:bottom w:val="none" w:sz="0" w:space="0" w:color="auto"/>
        <w:right w:val="none" w:sz="0" w:space="0" w:color="auto"/>
      </w:divBdr>
    </w:div>
    <w:div w:id="183757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24965/gapp.v0i13.102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24965/gapp.vi21.26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ransparency.org/es/press/cpi2023-corruption-perceptions-index-weakening-justice-systems-leave-corruption-unchecke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4ntonnn/EAP2/blob/main/DashboardCorrup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1AD8A-2C26-496D-BBD0-FFD103632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1745</Words>
  <Characters>9598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Adrián Tipula Palli</dc:creator>
  <cp:keywords/>
  <dc:description/>
  <cp:lastModifiedBy>Diego Adrián Tipula Palli</cp:lastModifiedBy>
  <cp:revision>8</cp:revision>
  <dcterms:created xsi:type="dcterms:W3CDTF">2024-06-24T03:38:00Z</dcterms:created>
  <dcterms:modified xsi:type="dcterms:W3CDTF">2024-07-10T13:43:00Z</dcterms:modified>
</cp:coreProperties>
</file>