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9916352"/>
        <w:docPartObj>
          <w:docPartGallery w:val="Cover Pages"/>
          <w:docPartUnique/>
        </w:docPartObj>
      </w:sdtPr>
      <w:sdtEndPr/>
      <w:sdtContent>
        <w:p w:rsidR="004F535C" w:rsidRDefault="0081545F">
          <w:pPr>
            <w:pStyle w:val="Sinespaciado"/>
          </w:pPr>
          <w:r>
            <w:rPr>
              <w:noProof/>
            </w:rPr>
            <mc:AlternateContent>
              <mc:Choice Requires="wps">
                <w:drawing>
                  <wp:anchor distT="0" distB="0" distL="114300" distR="114300" simplePos="0" relativeHeight="251660288" behindDoc="0" locked="0" layoutInCell="1" allowOverlap="1" wp14:anchorId="4B127C22" wp14:editId="1F30FAE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333875" cy="18383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3338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DBC" w:rsidRPr="000609C5" w:rsidRDefault="0029380B">
                                <w:pPr>
                                  <w:pStyle w:val="Sinespaciado"/>
                                  <w:rPr>
                                    <w:rFonts w:ascii="Baskerville Old Face" w:eastAsiaTheme="majorEastAsia" w:hAnsi="Baskerville Old Face" w:cstheme="majorBidi"/>
                                    <w:color w:val="262626" w:themeColor="text1" w:themeTint="D9"/>
                                    <w:sz w:val="72"/>
                                  </w:rPr>
                                </w:pPr>
                                <w:sdt>
                                  <w:sdtPr>
                                    <w:rPr>
                                      <w:rFonts w:ascii="Baskerville Old Face" w:eastAsiaTheme="majorEastAsia" w:hAnsi="Baskerville Old Face" w:cstheme="majorBidi"/>
                                      <w:color w:val="262626" w:themeColor="text1" w:themeTint="D9"/>
                                      <w:sz w:val="72"/>
                                      <w:szCs w:val="72"/>
                                    </w:rPr>
                                    <w:alias w:val="Título"/>
                                    <w:tag w:val=""/>
                                    <w:id w:val="-1128008160"/>
                                    <w:dataBinding w:prefixMappings="xmlns:ns0='http://purl.org/dc/elements/1.1/' xmlns:ns1='http://schemas.openxmlformats.org/package/2006/metadata/core-properties' " w:xpath="/ns1:coreProperties[1]/ns0:title[1]" w:storeItemID="{6C3C8BC8-F283-45AE-878A-BAB7291924A1}"/>
                                    <w:text/>
                                  </w:sdtPr>
                                  <w:sdtEndPr/>
                                  <w:sdtContent>
                                    <w:r w:rsidR="00C97DBC" w:rsidRPr="000609C5">
                                      <w:rPr>
                                        <w:rFonts w:ascii="Baskerville Old Face" w:eastAsiaTheme="majorEastAsia" w:hAnsi="Baskerville Old Face" w:cstheme="majorBidi"/>
                                        <w:color w:val="262626" w:themeColor="text1" w:themeTint="D9"/>
                                        <w:sz w:val="72"/>
                                        <w:szCs w:val="72"/>
                                      </w:rPr>
                                      <w:t xml:space="preserve">Manual de </w:t>
                                    </w:r>
                                    <w:r w:rsidR="009D57D9">
                                      <w:rPr>
                                        <w:rFonts w:ascii="Baskerville Old Face" w:eastAsiaTheme="majorEastAsia" w:hAnsi="Baskerville Old Face" w:cstheme="majorBidi"/>
                                        <w:color w:val="262626" w:themeColor="text1" w:themeTint="D9"/>
                                        <w:sz w:val="72"/>
                                        <w:szCs w:val="72"/>
                                      </w:rPr>
                                      <w:t>usuario</w:t>
                                    </w:r>
                                    <w:r w:rsidR="00C97DBC" w:rsidRPr="000609C5">
                                      <w:rPr>
                                        <w:rFonts w:ascii="Baskerville Old Face" w:eastAsiaTheme="majorEastAsia" w:hAnsi="Baskerville Old Face" w:cstheme="majorBidi"/>
                                        <w:color w:val="262626" w:themeColor="text1" w:themeTint="D9"/>
                                        <w:sz w:val="72"/>
                                        <w:szCs w:val="72"/>
                                      </w:rPr>
                                      <w:t>.</w:t>
                                    </w:r>
                                  </w:sdtContent>
                                </w:sdt>
                              </w:p>
                              <w:p w:rsidR="00C97DBC" w:rsidRPr="000609C5" w:rsidRDefault="0029380B">
                                <w:pPr>
                                  <w:spacing w:before="120"/>
                                  <w:rPr>
                                    <w:rFonts w:ascii="Baskerville Old Face" w:hAnsi="Baskerville Old Face"/>
                                    <w:color w:val="404040" w:themeColor="text1" w:themeTint="BF"/>
                                    <w:sz w:val="36"/>
                                    <w:szCs w:val="36"/>
                                  </w:rPr>
                                </w:pPr>
                                <w:sdt>
                                  <w:sdtPr>
                                    <w:rPr>
                                      <w:rFonts w:ascii="Baskerville Old Face" w:hAnsi="Baskerville Old Face"/>
                                      <w:color w:val="404040" w:themeColor="text1" w:themeTint="BF"/>
                                      <w:sz w:val="36"/>
                                      <w:szCs w:val="36"/>
                                    </w:rPr>
                                    <w:alias w:val="Subtítulo"/>
                                    <w:tag w:val=""/>
                                    <w:id w:val="-1571961047"/>
                                    <w:dataBinding w:prefixMappings="xmlns:ns0='http://purl.org/dc/elements/1.1/' xmlns:ns1='http://schemas.openxmlformats.org/package/2006/metadata/core-properties' " w:xpath="/ns1:coreProperties[1]/ns0:subject[1]" w:storeItemID="{6C3C8BC8-F283-45AE-878A-BAB7291924A1}"/>
                                    <w:text/>
                                  </w:sdtPr>
                                  <w:sdtEndPr/>
                                  <w:sdtContent>
                                    <w:r w:rsidR="00C97DBC" w:rsidRPr="000609C5">
                                      <w:rPr>
                                        <w:rFonts w:ascii="Baskerville Old Face" w:hAnsi="Baskerville Old Face"/>
                                        <w:color w:val="404040" w:themeColor="text1" w:themeTint="BF"/>
                                        <w:sz w:val="36"/>
                                        <w:szCs w:val="36"/>
                                      </w:rPr>
                                      <w:t>Escáner de vulnerabilidades en DRUPAL. (</w:t>
                                    </w:r>
                                    <w:proofErr w:type="spellStart"/>
                                    <w:r w:rsidR="00C97DBC" w:rsidRPr="000609C5">
                                      <w:rPr>
                                        <w:rFonts w:ascii="Baskerville Old Face" w:hAnsi="Baskerville Old Face"/>
                                        <w:color w:val="404040" w:themeColor="text1" w:themeTint="BF"/>
                                        <w:sz w:val="36"/>
                                        <w:szCs w:val="36"/>
                                      </w:rPr>
                                      <w:t>DruSpawn</w:t>
                                    </w:r>
                                    <w:proofErr w:type="spellEnd"/>
                                    <w:r w:rsidR="00C97DBC" w:rsidRPr="000609C5">
                                      <w:rPr>
                                        <w:rFonts w:ascii="Baskerville Old Face" w:hAnsi="Baskerville Old Face"/>
                                        <w:color w:val="404040" w:themeColor="text1" w:themeTint="BF"/>
                                        <w:sz w:val="36"/>
                                        <w:szCs w:val="36"/>
                                      </w:rPr>
                                      <w:t>)</w:t>
                                    </w:r>
                                  </w:sdtContent>
                                </w:sdt>
                              </w:p>
                              <w:p w:rsidR="00C97DBC" w:rsidRPr="000609C5" w:rsidRDefault="00C97DBC">
                                <w:pPr>
                                  <w:spacing w:before="120"/>
                                  <w:rPr>
                                    <w:rFonts w:ascii="Baskerville Old Face" w:hAnsi="Baskerville Old Face"/>
                                    <w:color w:val="404040" w:themeColor="text1" w:themeTint="BF"/>
                                    <w:sz w:val="36"/>
                                    <w:szCs w:val="36"/>
                                  </w:rPr>
                                </w:pPr>
                                <w:r w:rsidRPr="000609C5">
                                  <w:rPr>
                                    <w:rFonts w:ascii="Baskerville Old Face" w:hAnsi="Baskerville Old Face"/>
                                    <w:color w:val="404040" w:themeColor="text1" w:themeTint="BF"/>
                                    <w:sz w:val="36"/>
                                    <w:szCs w:val="36"/>
                                  </w:rPr>
                                  <w:t>PBSC 10ª generación.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B127C22" id="_x0000_t202" coordsize="21600,21600" o:spt="202" path="m,l,21600r21600,l21600,xe">
                    <v:stroke joinstyle="miter"/>
                    <v:path gradientshapeok="t" o:connecttype="rect"/>
                  </v:shapetype>
                  <v:shape id="Cuadro de texto 1" o:spid="_x0000_s1026" type="#_x0000_t202" style="position:absolute;margin-left:0;margin-top:0;width:341.25pt;height:144.7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" filled="f" stroked="f" strokeweight=".5pt">
                    <v:textbox inset="0,0,0,0">
                      <w:txbxContent>
                        <w:p w:rsidR="00C97DBC" w:rsidRPr="000609C5" w:rsidRDefault="00C97DBC">
                          <w:pPr>
                            <w:pStyle w:val="Sinespaciado"/>
                            <w:rPr>
                              <w:rFonts w:ascii="Baskerville Old Face" w:eastAsiaTheme="majorEastAsia" w:hAnsi="Baskerville Old Face" w:cstheme="majorBidi"/>
                              <w:color w:val="262626" w:themeColor="text1" w:themeTint="D9"/>
                              <w:sz w:val="72"/>
                            </w:rPr>
                          </w:pPr>
                          <w:sdt>
                            <w:sdtPr>
                              <w:rPr>
                                <w:rFonts w:ascii="Baskerville Old Face" w:eastAsiaTheme="majorEastAsia" w:hAnsi="Baskerville Old Face" w:cstheme="majorBidi"/>
                                <w:color w:val="262626" w:themeColor="text1" w:themeTint="D9"/>
                                <w:sz w:val="72"/>
                                <w:szCs w:val="72"/>
                              </w:rPr>
                              <w:alias w:val="Título"/>
                              <w:tag w:val=""/>
                              <w:id w:val="-1128008160"/>
                              <w:dataBinding w:prefixMappings="xmlns:ns0='http://purl.org/dc/elements/1.1/' xmlns:ns1='http://schemas.openxmlformats.org/package/2006/metadata/core-properties' " w:xpath="/ns1:coreProperties[1]/ns0:title[1]" w:storeItemID="{6C3C8BC8-F283-45AE-878A-BAB7291924A1}"/>
                              <w:text/>
                            </w:sdtPr>
                            <w:sdtContent>
                              <w:r w:rsidRPr="000609C5">
                                <w:rPr>
                                  <w:rFonts w:ascii="Baskerville Old Face" w:eastAsiaTheme="majorEastAsia" w:hAnsi="Baskerville Old Face" w:cstheme="majorBidi"/>
                                  <w:color w:val="262626" w:themeColor="text1" w:themeTint="D9"/>
                                  <w:sz w:val="72"/>
                                  <w:szCs w:val="72"/>
                                </w:rPr>
                                <w:t xml:space="preserve">Manual de </w:t>
                              </w:r>
                              <w:r w:rsidR="009D57D9">
                                <w:rPr>
                                  <w:rFonts w:ascii="Baskerville Old Face" w:eastAsiaTheme="majorEastAsia" w:hAnsi="Baskerville Old Face" w:cstheme="majorBidi"/>
                                  <w:color w:val="262626" w:themeColor="text1" w:themeTint="D9"/>
                                  <w:sz w:val="72"/>
                                  <w:szCs w:val="72"/>
                                </w:rPr>
                                <w:t>usuario</w:t>
                              </w:r>
                              <w:r w:rsidRPr="000609C5">
                                <w:rPr>
                                  <w:rFonts w:ascii="Baskerville Old Face" w:eastAsiaTheme="majorEastAsia" w:hAnsi="Baskerville Old Face" w:cstheme="majorBidi"/>
                                  <w:color w:val="262626" w:themeColor="text1" w:themeTint="D9"/>
                                  <w:sz w:val="72"/>
                                  <w:szCs w:val="72"/>
                                </w:rPr>
                                <w:t>.</w:t>
                              </w:r>
                            </w:sdtContent>
                          </w:sdt>
                        </w:p>
                        <w:p w:rsidR="00C97DBC" w:rsidRPr="000609C5" w:rsidRDefault="00C97DBC">
                          <w:pPr>
                            <w:spacing w:before="120"/>
                            <w:rPr>
                              <w:rFonts w:ascii="Baskerville Old Face" w:hAnsi="Baskerville Old Face"/>
                              <w:color w:val="404040" w:themeColor="text1" w:themeTint="BF"/>
                              <w:sz w:val="36"/>
                              <w:szCs w:val="36"/>
                            </w:rPr>
                          </w:pPr>
                          <w:sdt>
                            <w:sdtPr>
                              <w:rPr>
                                <w:rFonts w:ascii="Baskerville Old Face" w:hAnsi="Baskerville Old Face"/>
                                <w:color w:val="404040" w:themeColor="text1" w:themeTint="BF"/>
                                <w:sz w:val="36"/>
                                <w:szCs w:val="36"/>
                              </w:rPr>
                              <w:alias w:val="Subtítulo"/>
                              <w:tag w:val=""/>
                              <w:id w:val="-1571961047"/>
                              <w:dataBinding w:prefixMappings="xmlns:ns0='http://purl.org/dc/elements/1.1/' xmlns:ns1='http://schemas.openxmlformats.org/package/2006/metadata/core-properties' " w:xpath="/ns1:coreProperties[1]/ns0:subject[1]" w:storeItemID="{6C3C8BC8-F283-45AE-878A-BAB7291924A1}"/>
                              <w:text/>
                            </w:sdtPr>
                            <w:sdtContent>
                              <w:r w:rsidRPr="000609C5">
                                <w:rPr>
                                  <w:rFonts w:ascii="Baskerville Old Face" w:hAnsi="Baskerville Old Face"/>
                                  <w:color w:val="404040" w:themeColor="text1" w:themeTint="BF"/>
                                  <w:sz w:val="36"/>
                                  <w:szCs w:val="36"/>
                                </w:rPr>
                                <w:t>Escáner de vulnerabilidades en DRUPAL. (DruSpawn)</w:t>
                              </w:r>
                            </w:sdtContent>
                          </w:sdt>
                        </w:p>
                        <w:p w:rsidR="00C97DBC" w:rsidRPr="000609C5" w:rsidRDefault="00C97DBC">
                          <w:pPr>
                            <w:spacing w:before="120"/>
                            <w:rPr>
                              <w:rFonts w:ascii="Baskerville Old Face" w:hAnsi="Baskerville Old Face"/>
                              <w:color w:val="404040" w:themeColor="text1" w:themeTint="BF"/>
                              <w:sz w:val="36"/>
                              <w:szCs w:val="36"/>
                            </w:rPr>
                          </w:pPr>
                          <w:r w:rsidRPr="000609C5">
                            <w:rPr>
                              <w:rFonts w:ascii="Baskerville Old Face" w:hAnsi="Baskerville Old Face"/>
                              <w:color w:val="404040" w:themeColor="text1" w:themeTint="BF"/>
                              <w:sz w:val="36"/>
                              <w:szCs w:val="36"/>
                            </w:rPr>
                            <w:t>PBSC 10ª generación.</w:t>
                          </w:r>
                        </w:p>
                      </w:txbxContent>
                    </v:textbox>
                    <w10:wrap anchorx="page" anchory="page"/>
                  </v:shape>
                </w:pict>
              </mc:Fallback>
            </mc:AlternateContent>
          </w:r>
          <w:r w:rsidR="004F535C">
            <w:rPr>
              <w:noProof/>
            </w:rPr>
            <mc:AlternateContent>
              <mc:Choice Requires="wpg">
                <w:drawing>
                  <wp:anchor distT="0" distB="0" distL="114300" distR="114300" simplePos="0" relativeHeight="251659264" behindDoc="1" locked="0" layoutInCell="1" allowOverlap="1" wp14:anchorId="52FAE7E1" wp14:editId="7E9E867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989394682"/>
                                    <w:dataBinding w:prefixMappings="xmlns:ns0='http://schemas.microsoft.com/office/2006/coverPageProps' " w:xpath="/ns0:CoverPageProperties[1]/ns0:PublishDate[1]" w:storeItemID="{55AF091B-3C7A-41E3-B477-F2FDAA23CFDA}"/>
                                    <w:date w:fullDate="2016-10-25T00:00:00Z">
                                      <w:dateFormat w:val="d-M-yyyy"/>
                                      <w:lid w:val="es-ES"/>
                                      <w:storeMappedDataAs w:val="dateTime"/>
                                      <w:calendar w:val="gregorian"/>
                                    </w:date>
                                  </w:sdtPr>
                                  <w:sdtEndPr/>
                                  <w:sdtContent>
                                    <w:p w:rsidR="00C97DBC" w:rsidRDefault="00C97DBC">
                                      <w:pPr>
                                        <w:pStyle w:val="Sinespaciado"/>
                                        <w:jc w:val="right"/>
                                        <w:rPr>
                                          <w:color w:val="FFFFFF" w:themeColor="background1"/>
                                          <w:sz w:val="28"/>
                                          <w:szCs w:val="28"/>
                                        </w:rPr>
                                      </w:pPr>
                                      <w:r>
                                        <w:rPr>
                                          <w:color w:val="FFFFFF" w:themeColor="background1"/>
                                          <w:sz w:val="28"/>
                                          <w:szCs w:val="28"/>
                                          <w:lang w:val="es-ES"/>
                                        </w:rPr>
                                        <w:t>25-10-2016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2FAE7E1"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989394682"/>
                              <w:dataBinding w:prefixMappings="xmlns:ns0='http://schemas.microsoft.com/office/2006/coverPageProps' " w:xpath="/ns0:CoverPageProperties[1]/ns0:PublishDate[1]" w:storeItemID="{55AF091B-3C7A-41E3-B477-F2FDAA23CFDA}"/>
                              <w:date w:fullDate="2016-10-25T00:00:00Z">
                                <w:dateFormat w:val="d-M-yyyy"/>
                                <w:lid w:val="es-ES"/>
                                <w:storeMappedDataAs w:val="dateTime"/>
                                <w:calendar w:val="gregorian"/>
                              </w:date>
                            </w:sdtPr>
                            <w:sdtContent>
                              <w:p w:rsidR="00C97DBC" w:rsidRDefault="00C97DBC">
                                <w:pPr>
                                  <w:pStyle w:val="Sinespaciado"/>
                                  <w:jc w:val="right"/>
                                  <w:rPr>
                                    <w:color w:val="FFFFFF" w:themeColor="background1"/>
                                    <w:sz w:val="28"/>
                                    <w:szCs w:val="28"/>
                                  </w:rPr>
                                </w:pPr>
                                <w:r>
                                  <w:rPr>
                                    <w:color w:val="FFFFFF" w:themeColor="background1"/>
                                    <w:sz w:val="28"/>
                                    <w:szCs w:val="28"/>
                                    <w:lang w:val="es-ES"/>
                                  </w:rPr>
                                  <w:t>25-10-2016</w:t>
                                </w:r>
                              </w:p>
                            </w:sdtContent>
                          </w:sdt>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F535C">
            <w:rPr>
              <w:noProof/>
            </w:rPr>
            <mc:AlternateContent>
              <mc:Choice Requires="wps">
                <w:drawing>
                  <wp:anchor distT="0" distB="0" distL="114300" distR="114300" simplePos="0" relativeHeight="251661312" behindDoc="0" locked="0" layoutInCell="1" allowOverlap="1" wp14:anchorId="22997A5E" wp14:editId="74F83A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DBC" w:rsidRPr="000609C5" w:rsidRDefault="00C97DBC" w:rsidP="00B51E1E">
                                <w:pPr>
                                  <w:pStyle w:val="Sinespaciado"/>
                                  <w:numPr>
                                    <w:ilvl w:val="0"/>
                                    <w:numId w:val="1"/>
                                  </w:numPr>
                                  <w:rPr>
                                    <w:rFonts w:ascii="Baskerville Old Face" w:hAnsi="Baskerville Old Face"/>
                                    <w:color w:val="5B9BD5" w:themeColor="accent1"/>
                                    <w:sz w:val="36"/>
                                    <w:szCs w:val="26"/>
                                  </w:rPr>
                                </w:pPr>
                                <w:r w:rsidRPr="000609C5">
                                  <w:rPr>
                                    <w:rFonts w:ascii="Baskerville Old Face" w:hAnsi="Baskerville Old Face"/>
                                    <w:color w:val="5B9BD5" w:themeColor="accent1"/>
                                    <w:sz w:val="36"/>
                                    <w:szCs w:val="26"/>
                                  </w:rPr>
                                  <w:t>Fernando Castañeda G</w:t>
                                </w:r>
                                <w:r>
                                  <w:rPr>
                                    <w:rFonts w:ascii="Baskerville Old Face" w:hAnsi="Baskerville Old Face"/>
                                    <w:color w:val="5B9BD5" w:themeColor="accent1"/>
                                    <w:sz w:val="36"/>
                                    <w:szCs w:val="26"/>
                                  </w:rPr>
                                  <w:t>.</w:t>
                                </w:r>
                              </w:p>
                              <w:p w:rsidR="00C97DBC" w:rsidRDefault="0029380B">
                                <w:pPr>
                                  <w:pStyle w:val="Sinespaciado"/>
                                  <w:rPr>
                                    <w:color w:val="595959" w:themeColor="text1" w:themeTint="A6"/>
                                    <w:sz w:val="20"/>
                                    <w:szCs w:val="20"/>
                                  </w:rPr>
                                </w:pPr>
                                <w:sdt>
                                  <w:sdtPr>
                                    <w:rPr>
                                      <w:caps/>
                                      <w:color w:val="595959" w:themeColor="text1" w:themeTint="A6"/>
                                      <w:sz w:val="20"/>
                                      <w:szCs w:val="20"/>
                                    </w:rPr>
                                    <w:alias w:val="Compañía"/>
                                    <w:tag w:val=""/>
                                    <w:id w:val="2125955709"/>
                                    <w:showingPlcHdr/>
                                    <w:dataBinding w:prefixMappings="xmlns:ns0='http://schemas.openxmlformats.org/officeDocument/2006/extended-properties' " w:xpath="/ns0:Properties[1]/ns0:Company[1]" w:storeItemID="{6668398D-A668-4E3E-A5EB-62B293D839F1}"/>
                                    <w:text/>
                                  </w:sdtPr>
                                  <w:sdtEndPr/>
                                  <w:sdtContent>
                                    <w:r w:rsidR="00C97DBC">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2997A5E" id="Cuadro de texto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RU2qTeAIAAGIFAAAOAAAAAAAA&#10;AAAAAAAAAC4CAABkcnMvZTJvRG9jLnhtbFBLAQItABQABgAIAAAAIQDRS9Bu2QAAAAQBAAAPAAAA&#10;AAAAAAAAAAAAANIEAABkcnMvZG93bnJldi54bWxQSwUGAAAAAAQABADzAAAA2AUAAAAA&#10;" filled="f" stroked="f" strokeweight=".5pt">
                    <v:textbox style="mso-fit-shape-to-text:t" inset="0,0,0,0">
                      <w:txbxContent>
                        <w:p w:rsidR="00C97DBC" w:rsidRPr="000609C5" w:rsidRDefault="00C97DBC" w:rsidP="00B51E1E">
                          <w:pPr>
                            <w:pStyle w:val="Sinespaciado"/>
                            <w:numPr>
                              <w:ilvl w:val="0"/>
                              <w:numId w:val="1"/>
                            </w:numPr>
                            <w:rPr>
                              <w:rFonts w:ascii="Baskerville Old Face" w:hAnsi="Baskerville Old Face"/>
                              <w:color w:val="5B9BD5" w:themeColor="accent1"/>
                              <w:sz w:val="36"/>
                              <w:szCs w:val="26"/>
                            </w:rPr>
                          </w:pPr>
                          <w:r w:rsidRPr="000609C5">
                            <w:rPr>
                              <w:rFonts w:ascii="Baskerville Old Face" w:hAnsi="Baskerville Old Face"/>
                              <w:color w:val="5B9BD5" w:themeColor="accent1"/>
                              <w:sz w:val="36"/>
                              <w:szCs w:val="26"/>
                            </w:rPr>
                            <w:t>Fernando Castañeda G</w:t>
                          </w:r>
                          <w:r>
                            <w:rPr>
                              <w:rFonts w:ascii="Baskerville Old Face" w:hAnsi="Baskerville Old Face"/>
                              <w:color w:val="5B9BD5" w:themeColor="accent1"/>
                              <w:sz w:val="36"/>
                              <w:szCs w:val="26"/>
                            </w:rPr>
                            <w:t>.</w:t>
                          </w:r>
                        </w:p>
                        <w:p w:rsidR="00C97DBC" w:rsidRDefault="00C97DBC">
                          <w:pPr>
                            <w:pStyle w:val="Sinespaciado"/>
                            <w:rPr>
                              <w:color w:val="595959" w:themeColor="text1" w:themeTint="A6"/>
                              <w:sz w:val="20"/>
                              <w:szCs w:val="20"/>
                            </w:rPr>
                          </w:pPr>
                          <w:sdt>
                            <w:sdtPr>
                              <w:rPr>
                                <w:caps/>
                                <w:color w:val="595959" w:themeColor="text1" w:themeTint="A6"/>
                                <w:sz w:val="20"/>
                                <w:szCs w:val="20"/>
                              </w:rPr>
                              <w:alias w:val="Compañía"/>
                              <w:tag w:val=""/>
                              <w:id w:val="2125955709"/>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0609C5" w:rsidRDefault="006E02B1" w:rsidP="000609C5">
          <w:pPr>
            <w:pStyle w:val="Ttulo1"/>
            <w:jc w:val="center"/>
            <w:rPr>
              <w:rFonts w:ascii="Baskerville Old Face" w:hAnsi="Baskerville Old Face"/>
            </w:rPr>
          </w:pPr>
          <w:r w:rsidRPr="000609C5">
            <w:rPr>
              <w:rFonts w:ascii="Baskerville Old Face" w:hAnsi="Baskerville Old Face"/>
              <w:noProof/>
              <w:lang w:eastAsia="es-MX"/>
            </w:rPr>
            <w:drawing>
              <wp:anchor distT="0" distB="0" distL="114300" distR="114300" simplePos="0" relativeHeight="251663360" behindDoc="1" locked="0" layoutInCell="1" allowOverlap="1" wp14:anchorId="1582D9E5" wp14:editId="57EDE97A">
                <wp:simplePos x="0" y="0"/>
                <wp:positionH relativeFrom="page">
                  <wp:posOffset>866775</wp:posOffset>
                </wp:positionH>
                <wp:positionV relativeFrom="paragraph">
                  <wp:posOffset>1463040</wp:posOffset>
                </wp:positionV>
                <wp:extent cx="1866900" cy="1866900"/>
                <wp:effectExtent l="0" t="0" r="0" b="0"/>
                <wp:wrapTight wrapText="bothSides">
                  <wp:wrapPolygon edited="0">
                    <wp:start x="0" y="0"/>
                    <wp:lineTo x="0" y="21380"/>
                    <wp:lineTo x="21380" y="21380"/>
                    <wp:lineTo x="21380" y="0"/>
                    <wp:lineTo x="0" y="0"/>
                  </wp:wrapPolygon>
                </wp:wrapTight>
                <wp:docPr id="33" name="Imagen 33"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35C" w:rsidRPr="000609C5">
            <w:rPr>
              <w:rFonts w:ascii="Baskerville Old Face" w:hAnsi="Baskerville Old Face"/>
            </w:rPr>
            <w:br w:type="page"/>
          </w:r>
          <w:r w:rsidR="000609C5" w:rsidRPr="000609C5">
            <w:rPr>
              <w:rFonts w:ascii="Baskerville Old Face" w:hAnsi="Baskerville Old Face"/>
            </w:rPr>
            <w:lastRenderedPageBreak/>
            <w:t xml:space="preserve">Manual de </w:t>
          </w:r>
          <w:r w:rsidR="00EC7B5C">
            <w:rPr>
              <w:rFonts w:ascii="Baskerville Old Face" w:hAnsi="Baskerville Old Face"/>
            </w:rPr>
            <w:t>programación</w:t>
          </w:r>
          <w:r w:rsidR="000609C5" w:rsidRPr="000609C5">
            <w:rPr>
              <w:rFonts w:ascii="Baskerville Old Face" w:hAnsi="Baskerville Old Face"/>
            </w:rPr>
            <w:t>.</w:t>
          </w:r>
        </w:p>
        <w:p w:rsidR="006B4C58" w:rsidRPr="006B4C58" w:rsidRDefault="006B4C58" w:rsidP="006B4C58">
          <w:pPr>
            <w:jc w:val="center"/>
            <w:rPr>
              <w:rFonts w:ascii="Baskerville Old Face" w:hAnsi="Baskerville Old Face"/>
              <w:sz w:val="28"/>
            </w:rPr>
          </w:pPr>
        </w:p>
        <w:p w:rsidR="00EC7B5C" w:rsidRDefault="006B4C58" w:rsidP="00EC7B5C">
          <w:pPr>
            <w:jc w:val="center"/>
          </w:pPr>
          <w:r w:rsidRPr="006B4C58">
            <w:rPr>
              <w:rFonts w:ascii="Baskerville Old Face" w:hAnsi="Baskerville Old Face"/>
              <w:sz w:val="28"/>
            </w:rPr>
            <w:t>INDICE.</w:t>
          </w:r>
          <w:r w:rsidR="00EC7B5C">
            <w:t xml:space="preserve"> </w:t>
          </w:r>
        </w:p>
        <w:p w:rsidR="00E30A36" w:rsidRDefault="00E30A36" w:rsidP="006B4C58">
          <w:pPr>
            <w:rPr>
              <w:rFonts w:ascii="Baskerville Old Face" w:hAnsi="Baskerville Old Face"/>
              <w:noProof/>
              <w:sz w:val="28"/>
            </w:rPr>
            <w:sectPr w:rsidR="00E30A36" w:rsidSect="00E30A36">
              <w:headerReference w:type="default" r:id="rId10"/>
              <w:footerReference w:type="default" r:id="rId11"/>
              <w:headerReference w:type="first" r:id="rId12"/>
              <w:type w:val="continuous"/>
              <w:pgSz w:w="12240" w:h="15840"/>
              <w:pgMar w:top="1417" w:right="1701" w:bottom="1417" w:left="1701" w:header="708" w:footer="708" w:gutter="0"/>
              <w:cols w:space="708"/>
              <w:titlePg/>
              <w:docGrid w:linePitch="360"/>
            </w:sectPr>
          </w:pPr>
          <w:r>
            <w:rPr>
              <w:rFonts w:ascii="Baskerville Old Face" w:hAnsi="Baskerville Old Face"/>
              <w:sz w:val="28"/>
            </w:rPr>
            <w:fldChar w:fldCharType="begin"/>
          </w:r>
          <w:r>
            <w:rPr>
              <w:rFonts w:ascii="Baskerville Old Face" w:hAnsi="Baskerville Old Face"/>
              <w:sz w:val="28"/>
            </w:rPr>
            <w:instrText xml:space="preserve"> INDEX \e "</w:instrText>
          </w:r>
          <w:r>
            <w:rPr>
              <w:rFonts w:ascii="Baskerville Old Face" w:hAnsi="Baskerville Old Face"/>
              <w:sz w:val="28"/>
            </w:rPr>
            <w:tab/>
            <w:instrText xml:space="preserve">" \c "1" \z "2058" </w:instrText>
          </w:r>
          <w:r>
            <w:rPr>
              <w:rFonts w:ascii="Baskerville Old Face" w:hAnsi="Baskerville Old Face"/>
              <w:sz w:val="28"/>
            </w:rPr>
            <w:fldChar w:fldCharType="separate"/>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1. Metodología de programación utilizada.</w:t>
          </w:r>
          <w:r w:rsidRPr="00E30A36">
            <w:rPr>
              <w:rFonts w:ascii="Baskerville Old Face" w:hAnsi="Baskerville Old Face"/>
              <w:noProof/>
              <w:sz w:val="28"/>
            </w:rPr>
            <w:tab/>
            <w:t>3</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2. Estructura de la herramienta.</w:t>
          </w:r>
          <w:r w:rsidRPr="00E30A36">
            <w:rPr>
              <w:rFonts w:ascii="Baskerville Old Face" w:hAnsi="Baskerville Old Face"/>
              <w:noProof/>
              <w:sz w:val="28"/>
            </w:rPr>
            <w:tab/>
            <w:t>3</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3. Estructura de la base de datos.</w:t>
          </w:r>
          <w:r w:rsidRPr="00E30A36">
            <w:rPr>
              <w:rFonts w:ascii="Baskerville Old Face" w:hAnsi="Baskerville Old Face"/>
              <w:noProof/>
              <w:sz w:val="28"/>
            </w:rPr>
            <w:tab/>
            <w:t>4</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4. Estructura de los módulos.</w:t>
          </w:r>
          <w:r w:rsidRPr="00E30A36">
            <w:rPr>
              <w:rFonts w:ascii="Baskerville Old Face" w:hAnsi="Baskerville Old Face"/>
              <w:noProof/>
              <w:sz w:val="28"/>
            </w:rPr>
            <w:tab/>
            <w:t>5</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5. ¿Cómo se realiza la detección?</w:t>
          </w:r>
          <w:r w:rsidRPr="00E30A36">
            <w:rPr>
              <w:rFonts w:ascii="Baskerville Old Face" w:hAnsi="Baskerville Old Face"/>
              <w:noProof/>
              <w:sz w:val="28"/>
            </w:rPr>
            <w:tab/>
            <w:t>6</w:t>
          </w:r>
        </w:p>
        <w:p w:rsidR="00E30A36" w:rsidRPr="00E30A36" w:rsidRDefault="00E30A36">
          <w:pPr>
            <w:pStyle w:val="ndice1"/>
            <w:tabs>
              <w:tab w:val="right" w:leader="dot" w:pos="8828"/>
            </w:tabs>
            <w:rPr>
              <w:rFonts w:ascii="Baskerville Old Face" w:hAnsi="Baskerville Old Face"/>
              <w:noProof/>
              <w:sz w:val="28"/>
            </w:rPr>
          </w:pPr>
          <w:r w:rsidRPr="00E30A36">
            <w:rPr>
              <w:rFonts w:ascii="Baskerville Old Face" w:hAnsi="Baskerville Old Face"/>
              <w:noProof/>
              <w:sz w:val="28"/>
            </w:rPr>
            <w:t>6. Creación de scripts propios.</w:t>
          </w:r>
          <w:r w:rsidRPr="00E30A36">
            <w:rPr>
              <w:rFonts w:ascii="Baskerville Old Face" w:hAnsi="Baskerville Old Face"/>
              <w:noProof/>
              <w:sz w:val="28"/>
            </w:rPr>
            <w:tab/>
            <w:t>6</w:t>
          </w:r>
        </w:p>
        <w:p w:rsidR="00E30A36" w:rsidRDefault="00E30A36" w:rsidP="006B4C58">
          <w:pPr>
            <w:rPr>
              <w:rFonts w:ascii="Baskerville Old Face" w:hAnsi="Baskerville Old Face"/>
              <w:noProof/>
              <w:sz w:val="28"/>
            </w:rPr>
            <w:sectPr w:rsidR="00E30A36" w:rsidSect="00E30A36">
              <w:type w:val="continuous"/>
              <w:pgSz w:w="12240" w:h="15840"/>
              <w:pgMar w:top="1417" w:right="1701" w:bottom="1417" w:left="1701" w:header="708" w:footer="708" w:gutter="0"/>
              <w:cols w:space="720"/>
              <w:titlePg/>
              <w:docGrid w:linePitch="360"/>
            </w:sectPr>
          </w:pPr>
        </w:p>
        <w:p w:rsidR="00EC7B5C" w:rsidRDefault="00E30A36" w:rsidP="006B4C58">
          <w:pPr>
            <w:rPr>
              <w:rFonts w:ascii="Baskerville Old Face" w:hAnsi="Baskerville Old Face"/>
              <w:sz w:val="28"/>
            </w:rPr>
          </w:pPr>
          <w:r>
            <w:rPr>
              <w:rFonts w:ascii="Baskerville Old Face" w:hAnsi="Baskerville Old Face"/>
              <w:sz w:val="28"/>
            </w:rPr>
            <w:fldChar w:fldCharType="end"/>
          </w:r>
        </w:p>
        <w:p w:rsidR="00EC7B5C" w:rsidRDefault="00EC7B5C">
          <w:pPr>
            <w:rPr>
              <w:rFonts w:ascii="Baskerville Old Face" w:hAnsi="Baskerville Old Face"/>
              <w:sz w:val="28"/>
            </w:rPr>
          </w:pPr>
          <w:r>
            <w:rPr>
              <w:rFonts w:ascii="Baskerville Old Face" w:hAnsi="Baskerville Old Face"/>
              <w:sz w:val="28"/>
            </w:rPr>
            <w:br w:type="page"/>
          </w:r>
        </w:p>
        <w:p w:rsidR="00EC7B5C" w:rsidRDefault="00EC7B5C" w:rsidP="00EC7B5C">
          <w:pPr>
            <w:pStyle w:val="Ttulo1"/>
            <w:numPr>
              <w:ilvl w:val="0"/>
              <w:numId w:val="13"/>
            </w:numPr>
            <w:rPr>
              <w:rFonts w:ascii="Baskerville Old Face" w:hAnsi="Baskerville Old Face"/>
              <w:sz w:val="28"/>
            </w:rPr>
          </w:pPr>
          <w:r>
            <w:rPr>
              <w:rFonts w:ascii="Baskerville Old Face" w:hAnsi="Baskerville Old Face"/>
              <w:sz w:val="28"/>
            </w:rPr>
            <w:lastRenderedPageBreak/>
            <w:t>Metodología de programación utilizada.</w:t>
          </w:r>
          <w:r w:rsidR="00E30A36">
            <w:rPr>
              <w:rFonts w:ascii="Baskerville Old Face" w:hAnsi="Baskerville Old Face"/>
              <w:sz w:val="28"/>
            </w:rPr>
            <w:fldChar w:fldCharType="begin"/>
          </w:r>
          <w:r w:rsidR="00E30A36">
            <w:instrText xml:space="preserve"> XE "</w:instrText>
          </w:r>
          <w:r w:rsidR="00E30A36" w:rsidRPr="00945545">
            <w:rPr>
              <w:rFonts w:ascii="Baskerville Old Face" w:hAnsi="Baskerville Old Face"/>
              <w:sz w:val="28"/>
            </w:rPr>
            <w:instrText>1. Metodología de programación utilizada.</w:instrText>
          </w:r>
          <w:r w:rsidR="00E30A36">
            <w:instrText xml:space="preserve">" </w:instrText>
          </w:r>
          <w:r w:rsidR="00E30A36">
            <w:rPr>
              <w:rFonts w:ascii="Baskerville Old Face" w:hAnsi="Baskerville Old Face"/>
              <w:sz w:val="28"/>
            </w:rPr>
            <w:fldChar w:fldCharType="end"/>
          </w:r>
        </w:p>
        <w:p w:rsidR="00EC7B5C" w:rsidRDefault="00EC7B5C" w:rsidP="00EC7B5C">
          <w:pPr>
            <w:rPr>
              <w:rFonts w:ascii="Baskerville Old Face" w:hAnsi="Baskerville Old Face"/>
            </w:rPr>
          </w:pPr>
        </w:p>
        <w:p w:rsidR="00EC7B5C" w:rsidRPr="00EC7B5C" w:rsidRDefault="00EC7B5C" w:rsidP="00EC7B5C">
          <w:pPr>
            <w:jc w:val="both"/>
            <w:rPr>
              <w:rFonts w:ascii="Baskerville Old Face" w:hAnsi="Baskerville Old Face"/>
              <w:sz w:val="24"/>
            </w:rPr>
          </w:pPr>
          <w:r w:rsidRPr="00EC7B5C">
            <w:rPr>
              <w:rFonts w:ascii="Baskerville Old Face" w:hAnsi="Baskerville Old Face"/>
              <w:sz w:val="24"/>
            </w:rPr>
            <w:t xml:space="preserve">La herramienta </w:t>
          </w:r>
          <w:proofErr w:type="spellStart"/>
          <w:r w:rsidRPr="00EC7B5C">
            <w:rPr>
              <w:rFonts w:ascii="Baskerville Old Face" w:hAnsi="Baskerville Old Face"/>
              <w:sz w:val="24"/>
            </w:rPr>
            <w:t>DruSpawn</w:t>
          </w:r>
          <w:proofErr w:type="spellEnd"/>
          <w:r w:rsidRPr="00EC7B5C">
            <w:rPr>
              <w:rFonts w:ascii="Baskerville Old Face" w:hAnsi="Baskerville Old Face"/>
              <w:sz w:val="24"/>
            </w:rPr>
            <w:t xml:space="preserve"> fue desarrollada en su totalidad con Python, en su versión </w:t>
          </w:r>
          <w:r>
            <w:rPr>
              <w:rFonts w:ascii="Baskerville Old Face" w:hAnsi="Baskerville Old Face"/>
              <w:sz w:val="24"/>
            </w:rPr>
            <w:t>2.7;</w:t>
          </w:r>
          <w:r w:rsidRPr="00EC7B5C">
            <w:rPr>
              <w:rFonts w:ascii="Baskerville Old Face" w:hAnsi="Baskerville Old Face"/>
              <w:sz w:val="24"/>
            </w:rPr>
            <w:t xml:space="preserve"> ya que Python tiene soporte para diversos paradigmas de programación, se acopla perfectamente a las necesidades de cada desarrollador, sin embargo, para esta herramienta se ha decidido implementar en su totalidad en el paradigma estructurado, creando funciones y llamándolas solo cuando estas son necesarias.</w:t>
          </w:r>
        </w:p>
        <w:p w:rsidR="00EC7B5C" w:rsidRDefault="00EC7B5C" w:rsidP="00EC7B5C">
          <w:pPr>
            <w:jc w:val="both"/>
            <w:rPr>
              <w:rFonts w:ascii="Baskerville Old Face" w:hAnsi="Baskerville Old Face"/>
              <w:sz w:val="24"/>
            </w:rPr>
          </w:pPr>
          <w:r w:rsidRPr="00EC7B5C">
            <w:rPr>
              <w:rFonts w:ascii="Baskerville Old Face" w:hAnsi="Baskerville Old Face"/>
              <w:sz w:val="24"/>
            </w:rPr>
            <w:t xml:space="preserve">Se ha implementado de forma modular, esto con el fin de facilitar la separación de código al momento de buscar un “bug” o realizar una modificación muy específica. </w:t>
          </w:r>
          <w:r>
            <w:rPr>
              <w:rFonts w:ascii="Baskerville Old Face" w:hAnsi="Baskerville Old Face"/>
              <w:sz w:val="24"/>
            </w:rPr>
            <w:t>En la sección siguiente se muestra la estructura especifica de la herramienta antes de que esta sea instalada.</w:t>
          </w:r>
        </w:p>
        <w:p w:rsidR="00EC7B5C" w:rsidRDefault="00EC7B5C" w:rsidP="00EC7B5C">
          <w:pPr>
            <w:pStyle w:val="Ttulo1"/>
            <w:rPr>
              <w:rFonts w:ascii="Baskerville Old Face" w:eastAsiaTheme="minorHAnsi" w:hAnsi="Baskerville Old Face" w:cstheme="minorBidi"/>
              <w:color w:val="auto"/>
              <w:sz w:val="24"/>
              <w:szCs w:val="22"/>
            </w:rPr>
          </w:pPr>
        </w:p>
        <w:p w:rsidR="00EC7B5C" w:rsidRDefault="00EC7B5C" w:rsidP="00EC7B5C">
          <w:pPr>
            <w:pStyle w:val="Ttulo2"/>
            <w:numPr>
              <w:ilvl w:val="0"/>
              <w:numId w:val="13"/>
            </w:numPr>
          </w:pPr>
          <w:r>
            <w:t>Estructura de la herramienta.</w:t>
          </w:r>
          <w:r w:rsidR="00E30A36">
            <w:fldChar w:fldCharType="begin"/>
          </w:r>
          <w:r w:rsidR="00E30A36">
            <w:instrText xml:space="preserve"> XE "</w:instrText>
          </w:r>
          <w:r w:rsidR="00E30A36" w:rsidRPr="00010D8C">
            <w:instrText>2. Estructura de la herramienta.</w:instrText>
          </w:r>
          <w:r w:rsidR="00E30A36">
            <w:instrText xml:space="preserve">" </w:instrText>
          </w:r>
          <w:r w:rsidR="00E30A36">
            <w:fldChar w:fldCharType="end"/>
          </w:r>
        </w:p>
        <w:p w:rsidR="00EC7B5C" w:rsidRDefault="00EC7B5C" w:rsidP="00EC7B5C"/>
        <w:p w:rsidR="009826FC" w:rsidRPr="009826FC" w:rsidRDefault="009826FC" w:rsidP="009826FC">
          <w:pPr>
            <w:jc w:val="both"/>
            <w:rPr>
              <w:rFonts w:ascii="Baskerville Old Face" w:hAnsi="Baskerville Old Face"/>
              <w:sz w:val="24"/>
            </w:rPr>
          </w:pPr>
          <w:r w:rsidRPr="009826FC">
            <w:rPr>
              <w:rFonts w:ascii="Baskerville Old Face" w:hAnsi="Baskerville Old Face"/>
              <w:sz w:val="24"/>
            </w:rPr>
            <w:t>La estructura de la herramienta es la siguiente, tanto directorios como archivos dentro de ellos, son esenciales para su funcionamiento adecuado, en el diagrama siguiente se muestran solo los archivos esenciales.</w:t>
          </w:r>
        </w:p>
        <w:p w:rsidR="00F5487D" w:rsidRDefault="00F5487D" w:rsidP="00EC7B5C">
          <w:pPr>
            <w:rPr>
              <w:rFonts w:ascii="Baskerville Old Face" w:hAnsi="Baskerville Old Face"/>
            </w:rPr>
          </w:pPr>
          <w:r>
            <w:rPr>
              <w:noProof/>
              <w:lang w:eastAsia="es-MX"/>
            </w:rPr>
            <w:drawing>
              <wp:inline distT="0" distB="0" distL="0" distR="0" wp14:anchorId="3B9BD6B1" wp14:editId="64880F3A">
                <wp:extent cx="6516000" cy="3267075"/>
                <wp:effectExtent l="0" t="38100" r="0" b="47625"/>
                <wp:docPr id="82" name="Diagrama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2B2B06" w:rsidRDefault="002B2B06" w:rsidP="00EC7B5C">
          <w:pPr>
            <w:rPr>
              <w:rFonts w:ascii="Baskerville Old Face" w:hAnsi="Baskerville Old Face"/>
              <w:sz w:val="24"/>
            </w:rPr>
          </w:pPr>
          <w:r>
            <w:rPr>
              <w:rFonts w:ascii="Baskerville Old Face" w:hAnsi="Baskerville Old Face"/>
              <w:sz w:val="24"/>
            </w:rPr>
            <w:t>El script principal es DruSpawn.py, ya que este es el encargado de recibir los parámetros a través de línea de comandos y llamar las funciones dependiendo de lo que se busque hacer con dichos parámetros.</w:t>
          </w:r>
        </w:p>
        <w:p w:rsidR="002B2B06" w:rsidRDefault="002B2B06" w:rsidP="00EC7B5C">
          <w:pPr>
            <w:rPr>
              <w:rFonts w:ascii="Baskerville Old Face" w:hAnsi="Baskerville Old Face"/>
              <w:sz w:val="24"/>
            </w:rPr>
          </w:pPr>
          <w:r>
            <w:rPr>
              <w:rFonts w:ascii="Baskerville Old Face" w:hAnsi="Baskerville Old Face"/>
              <w:sz w:val="24"/>
            </w:rPr>
            <w:t xml:space="preserve">Tanto los archivos install.sh como remove.sh, se encuentran realizados con Shell script, y tienen la finalidad de realizar la instalación, ambos tienen una estructura orientada a la </w:t>
          </w:r>
          <w:r>
            <w:rPr>
              <w:rFonts w:ascii="Baskerville Old Face" w:hAnsi="Baskerville Old Face"/>
              <w:sz w:val="24"/>
            </w:rPr>
            <w:lastRenderedPageBreak/>
            <w:t xml:space="preserve">creación de directorios necesarios y la instalación de dependencias o desinstalación de las mismas. </w:t>
          </w:r>
        </w:p>
        <w:p w:rsidR="002B2B06" w:rsidRDefault="002B2B06" w:rsidP="00370888">
          <w:pPr>
            <w:jc w:val="both"/>
            <w:rPr>
              <w:rFonts w:ascii="Baskerville Old Face" w:hAnsi="Baskerville Old Face"/>
              <w:sz w:val="24"/>
            </w:rPr>
          </w:pPr>
          <w:r>
            <w:rPr>
              <w:rFonts w:ascii="Baskerville Old Face" w:hAnsi="Baskerville Old Face"/>
              <w:sz w:val="24"/>
            </w:rPr>
            <w:t xml:space="preserve">Los scripts que se encuentran bajo </w:t>
          </w:r>
          <w:proofErr w:type="spellStart"/>
          <w:r>
            <w:rPr>
              <w:rFonts w:ascii="Baskerville Old Face" w:hAnsi="Baskerville Old Face"/>
              <w:sz w:val="24"/>
            </w:rPr>
            <w:t>common</w:t>
          </w:r>
          <w:proofErr w:type="spellEnd"/>
          <w:r>
            <w:rPr>
              <w:rFonts w:ascii="Baskerville Old Face" w:hAnsi="Baskerville Old Face"/>
              <w:sz w:val="24"/>
            </w:rPr>
            <w:t>, se encargan de realizar los escaneos principales:</w:t>
          </w:r>
        </w:p>
        <w:p w:rsidR="002B2B06" w:rsidRDefault="002B2B06" w:rsidP="00370888">
          <w:pPr>
            <w:pStyle w:val="Prrafodelista"/>
            <w:numPr>
              <w:ilvl w:val="0"/>
              <w:numId w:val="14"/>
            </w:numPr>
            <w:jc w:val="both"/>
            <w:rPr>
              <w:rFonts w:ascii="Baskerville Old Face" w:hAnsi="Baskerville Old Face"/>
              <w:sz w:val="24"/>
            </w:rPr>
          </w:pPr>
          <w:r>
            <w:rPr>
              <w:rFonts w:ascii="Baskerville Old Face" w:hAnsi="Baskerville Old Face"/>
              <w:sz w:val="24"/>
            </w:rPr>
            <w:t xml:space="preserve">Lista.py se encarga de listar directorios, configuraciones, módulos y temas que puedan representar un problema de seguridad para la instalación de </w:t>
          </w:r>
          <w:proofErr w:type="spellStart"/>
          <w:r>
            <w:rPr>
              <w:rFonts w:ascii="Baskerville Old Face" w:hAnsi="Baskerville Old Face"/>
              <w:sz w:val="24"/>
            </w:rPr>
            <w:t>drupal</w:t>
          </w:r>
          <w:proofErr w:type="spellEnd"/>
          <w:r>
            <w:rPr>
              <w:rFonts w:ascii="Baskerville Old Face" w:hAnsi="Baskerville Old Face"/>
              <w:sz w:val="24"/>
            </w:rPr>
            <w:t>, así como de hallar las posibles vulnerabilidades en dichos módulos</w:t>
          </w:r>
          <w:r w:rsidR="00370888">
            <w:rPr>
              <w:rFonts w:ascii="Baskerville Old Face" w:hAnsi="Baskerville Old Face"/>
              <w:sz w:val="24"/>
            </w:rPr>
            <w:t xml:space="preserve"> y temas.</w:t>
          </w:r>
        </w:p>
        <w:p w:rsidR="00370888" w:rsidRDefault="00370888" w:rsidP="00370888">
          <w:pPr>
            <w:pStyle w:val="Prrafodelista"/>
            <w:numPr>
              <w:ilvl w:val="0"/>
              <w:numId w:val="14"/>
            </w:numPr>
            <w:jc w:val="both"/>
            <w:rPr>
              <w:rFonts w:ascii="Baskerville Old Face" w:hAnsi="Baskerville Old Face"/>
              <w:sz w:val="24"/>
            </w:rPr>
          </w:pPr>
          <w:r>
            <w:rPr>
              <w:rFonts w:ascii="Baskerville Old Face" w:hAnsi="Baskerville Old Face"/>
              <w:sz w:val="24"/>
            </w:rPr>
            <w:t xml:space="preserve">Reportes.py se encarga de generar los reportes en formato </w:t>
          </w:r>
          <w:proofErr w:type="spellStart"/>
          <w:r>
            <w:rPr>
              <w:rFonts w:ascii="Baskerville Old Face" w:hAnsi="Baskerville Old Face"/>
              <w:sz w:val="24"/>
            </w:rPr>
            <w:t>html</w:t>
          </w:r>
          <w:proofErr w:type="spellEnd"/>
          <w:r>
            <w:rPr>
              <w:rFonts w:ascii="Baskerville Old Face" w:hAnsi="Baskerville Old Face"/>
              <w:sz w:val="24"/>
            </w:rPr>
            <w:t xml:space="preserve"> a partir de un escaneo, con el fin de presentar información detallada de dicho escaneo.</w:t>
          </w:r>
        </w:p>
        <w:p w:rsidR="00370888" w:rsidRDefault="00370888" w:rsidP="00370888">
          <w:pPr>
            <w:pStyle w:val="Prrafodelista"/>
            <w:numPr>
              <w:ilvl w:val="0"/>
              <w:numId w:val="14"/>
            </w:numPr>
            <w:jc w:val="both"/>
            <w:rPr>
              <w:rFonts w:ascii="Baskerville Old Face" w:hAnsi="Baskerville Old Face"/>
              <w:sz w:val="24"/>
            </w:rPr>
          </w:pPr>
          <w:r>
            <w:rPr>
              <w:rFonts w:ascii="Baskerville Old Face" w:hAnsi="Baskerville Old Face"/>
              <w:sz w:val="24"/>
            </w:rPr>
            <w:t xml:space="preserve">Version.py se encarga de aplicar diversos métodos para detectar si el objetivo a escanear, se trata de un </w:t>
          </w:r>
          <w:proofErr w:type="spellStart"/>
          <w:r>
            <w:rPr>
              <w:rFonts w:ascii="Baskerville Old Face" w:hAnsi="Baskerville Old Face"/>
              <w:sz w:val="24"/>
            </w:rPr>
            <w:t>Drupal</w:t>
          </w:r>
          <w:proofErr w:type="spellEnd"/>
          <w:r>
            <w:rPr>
              <w:rFonts w:ascii="Baskerville Old Face" w:hAnsi="Baskerville Old Face"/>
              <w:sz w:val="24"/>
            </w:rPr>
            <w:t>, de que versión se trata y si esta versión es vulnerable a algún tipo de ataque.</w:t>
          </w:r>
        </w:p>
        <w:p w:rsidR="00370888" w:rsidRDefault="00370888" w:rsidP="00370888">
          <w:pPr>
            <w:pStyle w:val="Prrafodelista"/>
            <w:numPr>
              <w:ilvl w:val="0"/>
              <w:numId w:val="14"/>
            </w:numPr>
            <w:jc w:val="both"/>
            <w:rPr>
              <w:rFonts w:ascii="Baskerville Old Face" w:hAnsi="Baskerville Old Face"/>
              <w:sz w:val="24"/>
            </w:rPr>
          </w:pPr>
          <w:r>
            <w:rPr>
              <w:rFonts w:ascii="Baskerville Old Face" w:hAnsi="Baskerville Old Face"/>
              <w:sz w:val="24"/>
            </w:rPr>
            <w:t xml:space="preserve">Session.py se encarga de crear la sesión con todos los parámetros que se mantendrán a lo largo del escaneo, ya sea que se emplee un proxy o un </w:t>
          </w:r>
          <w:proofErr w:type="spellStart"/>
          <w:r>
            <w:rPr>
              <w:rFonts w:ascii="Baskerville Old Face" w:hAnsi="Baskerville Old Face"/>
              <w:sz w:val="24"/>
            </w:rPr>
            <w:t>user</w:t>
          </w:r>
          <w:proofErr w:type="spellEnd"/>
          <w:r>
            <w:rPr>
              <w:rFonts w:ascii="Baskerville Old Face" w:hAnsi="Baskerville Old Face"/>
              <w:sz w:val="24"/>
            </w:rPr>
            <w:t xml:space="preserve"> </w:t>
          </w:r>
          <w:proofErr w:type="spellStart"/>
          <w:r>
            <w:rPr>
              <w:rFonts w:ascii="Baskerville Old Face" w:hAnsi="Baskerville Old Face"/>
              <w:sz w:val="24"/>
            </w:rPr>
            <w:t>agent</w:t>
          </w:r>
          <w:proofErr w:type="spellEnd"/>
          <w:r>
            <w:rPr>
              <w:rFonts w:ascii="Baskerville Old Face" w:hAnsi="Baskerville Old Face"/>
              <w:sz w:val="24"/>
            </w:rPr>
            <w:t xml:space="preserve"> diferente, esta función se encarga de mantener dichas opciones funcionales a través del programa.</w:t>
          </w:r>
        </w:p>
        <w:p w:rsidR="00370888" w:rsidRDefault="00370888" w:rsidP="00370888">
          <w:pPr>
            <w:jc w:val="both"/>
            <w:rPr>
              <w:rFonts w:ascii="Baskerville Old Face" w:hAnsi="Baskerville Old Face"/>
              <w:sz w:val="24"/>
            </w:rPr>
          </w:pPr>
          <w:proofErr w:type="spellStart"/>
          <w:r>
            <w:rPr>
              <w:rFonts w:ascii="Baskerville Old Face" w:hAnsi="Baskerville Old Face"/>
              <w:sz w:val="24"/>
            </w:rPr>
            <w:t>Config</w:t>
          </w:r>
          <w:proofErr w:type="spellEnd"/>
          <w:r>
            <w:rPr>
              <w:rFonts w:ascii="Baskerville Old Face" w:hAnsi="Baskerville Old Face"/>
              <w:sz w:val="24"/>
            </w:rPr>
            <w:t xml:space="preserve"> tiene los archivos que se emplearan para generar la base de datos, y la misma base de datos, todos los archivos que viven bajo este directorio son </w:t>
          </w:r>
          <w:proofErr w:type="spellStart"/>
          <w:r>
            <w:rPr>
              <w:rFonts w:ascii="Baskerville Old Face" w:hAnsi="Baskerville Old Face"/>
              <w:sz w:val="24"/>
            </w:rPr>
            <w:t>escenciales</w:t>
          </w:r>
          <w:proofErr w:type="spellEnd"/>
          <w:r>
            <w:rPr>
              <w:rFonts w:ascii="Baskerville Old Face" w:hAnsi="Baskerville Old Face"/>
              <w:sz w:val="24"/>
            </w:rPr>
            <w:t xml:space="preserve">, ya que la herramienta hace varias consultas a lo largo de su ejecución a la base de datos de vulnerabilidades de </w:t>
          </w:r>
          <w:proofErr w:type="spellStart"/>
          <w:r>
            <w:rPr>
              <w:rFonts w:ascii="Baskerville Old Face" w:hAnsi="Baskerville Old Face"/>
              <w:sz w:val="24"/>
            </w:rPr>
            <w:t>Drupal</w:t>
          </w:r>
          <w:proofErr w:type="spellEnd"/>
          <w:r>
            <w:rPr>
              <w:rFonts w:ascii="Baskerville Old Face" w:hAnsi="Baskerville Old Face"/>
              <w:sz w:val="24"/>
            </w:rPr>
            <w:t>, misma de la cual se hablara en el siguiente punto.</w:t>
          </w:r>
        </w:p>
        <w:p w:rsidR="00370888" w:rsidRDefault="00370888" w:rsidP="00370888">
          <w:pPr>
            <w:jc w:val="both"/>
            <w:rPr>
              <w:rFonts w:ascii="Baskerville Old Face" w:hAnsi="Baskerville Old Face"/>
              <w:sz w:val="24"/>
            </w:rPr>
          </w:pPr>
          <w:proofErr w:type="spellStart"/>
          <w:r>
            <w:rPr>
              <w:rFonts w:ascii="Baskerville Old Face" w:hAnsi="Baskerville Old Face"/>
              <w:sz w:val="24"/>
            </w:rPr>
            <w:t>Docs</w:t>
          </w:r>
          <w:proofErr w:type="spellEnd"/>
          <w:r>
            <w:rPr>
              <w:rFonts w:ascii="Baskerville Old Face" w:hAnsi="Baskerville Old Face"/>
              <w:sz w:val="24"/>
            </w:rPr>
            <w:t xml:space="preserve"> contiene la documentación, es decir, estos archivos, mismos que servirán como guía a otros desarrolladores o usuarios de la herramienta. Reportes contiene las dependencias, hojas de estilo e imágenes requeridas para crear los reportes de los escaneos.</w:t>
          </w:r>
        </w:p>
        <w:p w:rsidR="009B65F8" w:rsidRDefault="00370888" w:rsidP="00370888">
          <w:pPr>
            <w:jc w:val="both"/>
            <w:rPr>
              <w:rFonts w:ascii="Baskerville Old Face" w:hAnsi="Baskerville Old Face"/>
              <w:sz w:val="24"/>
            </w:rPr>
          </w:pPr>
          <w:r>
            <w:rPr>
              <w:rFonts w:ascii="Baskerville Old Face" w:hAnsi="Baskerville Old Face"/>
              <w:sz w:val="24"/>
            </w:rPr>
            <w:t xml:space="preserve"> Mientras que en scripts es en donde deberán ubicarse los scripts creados por el usuario para que estos puedan interactuar de manera </w:t>
          </w:r>
          <w:r w:rsidR="009B65F8">
            <w:rPr>
              <w:rFonts w:ascii="Baskerville Old Face" w:hAnsi="Baskerville Old Face"/>
              <w:sz w:val="24"/>
            </w:rPr>
            <w:t xml:space="preserve">óptima con la herramienta, </w:t>
          </w:r>
          <w:proofErr w:type="spellStart"/>
          <w:r w:rsidR="009B65F8">
            <w:rPr>
              <w:rFonts w:ascii="Baskerville Old Face" w:hAnsi="Baskerville Old Face"/>
              <w:sz w:val="24"/>
            </w:rPr>
            <w:t>mas</w:t>
          </w:r>
          <w:proofErr w:type="spellEnd"/>
          <w:r w:rsidR="009B65F8">
            <w:rPr>
              <w:rFonts w:ascii="Baskerville Old Face" w:hAnsi="Baskerville Old Face"/>
              <w:sz w:val="24"/>
            </w:rPr>
            <w:t xml:space="preserve"> adelante se describe en una de las secciones como es que deben estructurarse los scripts creados por el usuario.</w:t>
          </w:r>
        </w:p>
        <w:p w:rsidR="009B65F8" w:rsidRDefault="009B65F8" w:rsidP="00370888">
          <w:pPr>
            <w:jc w:val="both"/>
            <w:rPr>
              <w:rFonts w:ascii="Baskerville Old Face" w:hAnsi="Baskerville Old Face"/>
              <w:sz w:val="24"/>
            </w:rPr>
          </w:pPr>
        </w:p>
        <w:p w:rsidR="009B65F8" w:rsidRDefault="009B65F8" w:rsidP="00EA74F9">
          <w:pPr>
            <w:pStyle w:val="Ttulo2"/>
            <w:numPr>
              <w:ilvl w:val="0"/>
              <w:numId w:val="13"/>
            </w:numPr>
          </w:pPr>
          <w:r>
            <w:t>Estructura de la base de datos.</w:t>
          </w:r>
          <w:r w:rsidR="00E30A36">
            <w:fldChar w:fldCharType="begin"/>
          </w:r>
          <w:r w:rsidR="00E30A36">
            <w:instrText xml:space="preserve"> XE "</w:instrText>
          </w:r>
          <w:r w:rsidR="00E30A36" w:rsidRPr="00594D7D">
            <w:instrText>3. Estructura de la base de datos.</w:instrText>
          </w:r>
          <w:r w:rsidR="00E30A36">
            <w:instrText xml:space="preserve">" </w:instrText>
          </w:r>
          <w:r w:rsidR="00E30A36">
            <w:fldChar w:fldCharType="end"/>
          </w:r>
        </w:p>
        <w:p w:rsidR="009B65F8" w:rsidRDefault="009B65F8" w:rsidP="009B65F8"/>
        <w:p w:rsidR="0052776E" w:rsidRDefault="00C97DBC" w:rsidP="009B65F8">
          <w:pPr>
            <w:jc w:val="both"/>
            <w:rPr>
              <w:rFonts w:ascii="Baskerville Old Face" w:hAnsi="Baskerville Old Face"/>
              <w:sz w:val="24"/>
            </w:rPr>
          </w:pPr>
          <w:r>
            <w:rPr>
              <w:rFonts w:ascii="Baskerville Old Face" w:hAnsi="Baskerville Old Face"/>
              <w:sz w:val="24"/>
            </w:rPr>
            <w:t>Para poder trabajar con la base de datos es necesario tener sqlite3 instalado en el equipo, el script de instalación se encarga de esto</w:t>
          </w:r>
          <w:r w:rsidR="0052776E">
            <w:rPr>
              <w:rFonts w:ascii="Baskerville Old Face" w:hAnsi="Baskerville Old Face"/>
              <w:sz w:val="24"/>
            </w:rPr>
            <w:t xml:space="preserve">, los archivos necesarios para la creación </w:t>
          </w:r>
          <w:r w:rsidR="0033028C">
            <w:rPr>
              <w:rFonts w:ascii="Baskerville Old Face" w:hAnsi="Baskerville Old Face"/>
              <w:sz w:val="24"/>
            </w:rPr>
            <w:t>de la base de datos s</w:t>
          </w:r>
          <w:r w:rsidR="0052776E">
            <w:rPr>
              <w:rFonts w:ascii="Baskerville Old Face" w:hAnsi="Baskerville Old Face"/>
              <w:sz w:val="24"/>
            </w:rPr>
            <w:t xml:space="preserve">on </w:t>
          </w:r>
          <w:proofErr w:type="spellStart"/>
          <w:r w:rsidR="0052776E">
            <w:rPr>
              <w:rFonts w:ascii="Baskerville Old Face" w:hAnsi="Baskerville Old Face"/>
              <w:sz w:val="24"/>
            </w:rPr>
            <w:t>drupal_vuln.sql</w:t>
          </w:r>
          <w:proofErr w:type="spellEnd"/>
          <w:r w:rsidR="0052776E">
            <w:rPr>
              <w:rFonts w:ascii="Baskerville Old Face" w:hAnsi="Baskerville Old Face"/>
              <w:sz w:val="24"/>
            </w:rPr>
            <w:t xml:space="preserve"> y fill_db.py, los cuales contienen las sentencias para la creación </w:t>
          </w:r>
          <w:r w:rsidR="0033028C">
            <w:rPr>
              <w:rFonts w:ascii="Baskerville Old Face" w:hAnsi="Baskerville Old Face"/>
              <w:sz w:val="24"/>
            </w:rPr>
            <w:t>de la base de datos, así como su estructura</w:t>
          </w:r>
          <w:r w:rsidR="0052776E">
            <w:rPr>
              <w:rFonts w:ascii="Baskerville Old Face" w:hAnsi="Baskerville Old Face"/>
              <w:sz w:val="24"/>
            </w:rPr>
            <w:t xml:space="preserve"> y el programa de llenado de la base de datos respectivamente</w:t>
          </w:r>
          <w:r>
            <w:rPr>
              <w:rFonts w:ascii="Baskerville Old Face" w:hAnsi="Baskerville Old Face"/>
              <w:sz w:val="24"/>
            </w:rPr>
            <w:t>.</w:t>
          </w:r>
        </w:p>
        <w:p w:rsidR="006B4C58" w:rsidRDefault="00C97DBC" w:rsidP="009B65F8">
          <w:pPr>
            <w:jc w:val="both"/>
          </w:pPr>
          <w:r>
            <w:rPr>
              <w:rFonts w:ascii="Baskerville Old Face" w:hAnsi="Baskerville Old Face"/>
              <w:sz w:val="24"/>
            </w:rPr>
            <w:t xml:space="preserve"> </w:t>
          </w:r>
          <w:r w:rsidR="009B65F8">
            <w:rPr>
              <w:rFonts w:ascii="Baskerville Old Face" w:hAnsi="Baskerville Old Face"/>
              <w:sz w:val="24"/>
            </w:rPr>
            <w:t>La estructura de la base de datos es la siguiente, en caso de que se desee utilizar para cualquier otra aplicación.</w:t>
          </w:r>
        </w:p>
      </w:sdtContent>
    </w:sdt>
    <w:p w:rsidR="009B65F8" w:rsidRDefault="003C5AFB" w:rsidP="009B65F8">
      <w:pPr>
        <w:jc w:val="both"/>
      </w:pPr>
      <w:r>
        <w:rPr>
          <w:noProof/>
          <w:lang w:eastAsia="es-MX"/>
        </w:rPr>
        <w:lastRenderedPageBreak/>
        <w:drawing>
          <wp:inline distT="0" distB="0" distL="0" distR="0">
            <wp:extent cx="5612130" cy="3452167"/>
            <wp:effectExtent l="0" t="0" r="0" b="0"/>
            <wp:docPr id="84" name="Imagen 84" descr="C:\Users\Fernando\AppData\Local\Microsoft\Windows\INetCacheContent.Word\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nando\AppData\Local\Microsoft\Windows\INetCacheContent.Word\ERD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452167"/>
                    </a:xfrm>
                    <a:prstGeom prst="rect">
                      <a:avLst/>
                    </a:prstGeom>
                    <a:noFill/>
                    <a:ln>
                      <a:noFill/>
                    </a:ln>
                  </pic:spPr>
                </pic:pic>
              </a:graphicData>
            </a:graphic>
          </wp:inline>
        </w:drawing>
      </w:r>
    </w:p>
    <w:p w:rsidR="0033028C" w:rsidRDefault="0033028C" w:rsidP="0033028C">
      <w:pPr>
        <w:pStyle w:val="Ttulo2"/>
        <w:numPr>
          <w:ilvl w:val="0"/>
          <w:numId w:val="13"/>
        </w:numPr>
      </w:pPr>
      <w:r>
        <w:t xml:space="preserve">Estructura de los </w:t>
      </w:r>
      <w:r w:rsidR="009005F0">
        <w:t>módulos</w:t>
      </w:r>
      <w:r>
        <w:t>.</w:t>
      </w:r>
      <w:r w:rsidR="00E30A36">
        <w:fldChar w:fldCharType="begin"/>
      </w:r>
      <w:r w:rsidR="00E30A36">
        <w:instrText xml:space="preserve"> XE "</w:instrText>
      </w:r>
      <w:r w:rsidR="00E30A36" w:rsidRPr="00E2157D">
        <w:instrText>4. Estructura de los módulos.</w:instrText>
      </w:r>
      <w:r w:rsidR="00E30A36">
        <w:instrText xml:space="preserve">" </w:instrText>
      </w:r>
      <w:r w:rsidR="00E30A36">
        <w:fldChar w:fldCharType="end"/>
      </w:r>
    </w:p>
    <w:p w:rsidR="0033028C" w:rsidRDefault="0033028C" w:rsidP="0033028C"/>
    <w:p w:rsidR="00A87E1A" w:rsidRDefault="00A87E1A" w:rsidP="00EA74F9">
      <w:pPr>
        <w:jc w:val="both"/>
        <w:rPr>
          <w:rFonts w:ascii="Baskerville Old Face" w:hAnsi="Baskerville Old Face"/>
          <w:sz w:val="24"/>
        </w:rPr>
      </w:pPr>
      <w:r w:rsidRPr="00A87E1A">
        <w:rPr>
          <w:rFonts w:ascii="Baskerville Old Face" w:hAnsi="Baskerville Old Face"/>
          <w:sz w:val="24"/>
        </w:rPr>
        <w:t xml:space="preserve">Como se había comentado anteriormente, </w:t>
      </w:r>
      <w:r>
        <w:rPr>
          <w:rFonts w:ascii="Baskerville Old Face" w:hAnsi="Baskerville Old Face"/>
          <w:sz w:val="24"/>
        </w:rPr>
        <w:t>la herramienta tiene una estructura modular, y cada uno de los correspondientes módulos se llama cuando es necesario únicamente.</w:t>
      </w:r>
    </w:p>
    <w:p w:rsidR="00A87E1A" w:rsidRDefault="00A87E1A" w:rsidP="0033028C">
      <w:pPr>
        <w:rPr>
          <w:rFonts w:ascii="Baskerville Old Face" w:hAnsi="Baskerville Old Face"/>
          <w:sz w:val="24"/>
        </w:rPr>
      </w:pPr>
      <w:r>
        <w:rPr>
          <w:noProof/>
          <w:lang w:eastAsia="es-MX"/>
        </w:rPr>
        <w:drawing>
          <wp:inline distT="0" distB="0" distL="0" distR="0" wp14:anchorId="017D8932" wp14:editId="7BB627F2">
            <wp:extent cx="4448175" cy="2715264"/>
            <wp:effectExtent l="0" t="0" r="0" b="88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537" t="13577" r="11065" b="19624"/>
                    <a:stretch/>
                  </pic:blipFill>
                  <pic:spPr bwMode="auto">
                    <a:xfrm>
                      <a:off x="0" y="0"/>
                      <a:ext cx="4455875" cy="2719964"/>
                    </a:xfrm>
                    <a:prstGeom prst="rect">
                      <a:avLst/>
                    </a:prstGeom>
                    <a:ln>
                      <a:noFill/>
                    </a:ln>
                    <a:extLst>
                      <a:ext uri="{53640926-AAD7-44D8-BBD7-CCE9431645EC}">
                        <a14:shadowObscured xmlns:a14="http://schemas.microsoft.com/office/drawing/2010/main"/>
                      </a:ext>
                    </a:extLst>
                  </pic:spPr>
                </pic:pic>
              </a:graphicData>
            </a:graphic>
          </wp:inline>
        </w:drawing>
      </w:r>
    </w:p>
    <w:p w:rsidR="00700D4E" w:rsidRDefault="00700D4E" w:rsidP="0033028C">
      <w:pPr>
        <w:rPr>
          <w:rFonts w:ascii="Baskerville Old Face" w:hAnsi="Baskerville Old Face"/>
          <w:sz w:val="24"/>
        </w:rPr>
      </w:pPr>
      <w:r>
        <w:rPr>
          <w:rFonts w:ascii="Baskerville Old Face" w:hAnsi="Baskerville Old Face"/>
          <w:sz w:val="24"/>
        </w:rPr>
        <w:t xml:space="preserve">Al principio de cada programa se muestra la codificación y metadatos que indican información sobre cada uno de los </w:t>
      </w:r>
      <w:r w:rsidR="009005F0">
        <w:rPr>
          <w:rFonts w:ascii="Baskerville Old Face" w:hAnsi="Baskerville Old Face"/>
          <w:sz w:val="24"/>
        </w:rPr>
        <w:t>módulos</w:t>
      </w:r>
      <w:r>
        <w:rPr>
          <w:rFonts w:ascii="Baskerville Old Face" w:hAnsi="Baskerville Old Face"/>
          <w:sz w:val="24"/>
        </w:rPr>
        <w:t xml:space="preserve">. Siguiendo a esto se muestran los </w:t>
      </w:r>
      <w:r w:rsidR="009005F0">
        <w:rPr>
          <w:rFonts w:ascii="Baskerville Old Face" w:hAnsi="Baskerville Old Face"/>
          <w:sz w:val="24"/>
        </w:rPr>
        <w:t>módulos</w:t>
      </w:r>
      <w:r>
        <w:rPr>
          <w:rFonts w:ascii="Baskerville Old Face" w:hAnsi="Baskerville Old Face"/>
          <w:sz w:val="24"/>
        </w:rPr>
        <w:t xml:space="preserve"> que se importan para que la herramienta funcione</w:t>
      </w:r>
      <w:r w:rsidR="00FF7E7E">
        <w:rPr>
          <w:rFonts w:ascii="Baskerville Old Face" w:hAnsi="Baskerville Old Face"/>
          <w:sz w:val="24"/>
        </w:rPr>
        <w:t>, estas dependencias se instalan</w:t>
      </w:r>
      <w:r>
        <w:rPr>
          <w:rFonts w:ascii="Baskerville Old Face" w:hAnsi="Baskerville Old Face"/>
          <w:sz w:val="24"/>
        </w:rPr>
        <w:t xml:space="preserve"> con el script install.sh</w:t>
      </w:r>
    </w:p>
    <w:p w:rsidR="00700D4E" w:rsidRDefault="00700D4E" w:rsidP="0033028C">
      <w:pPr>
        <w:rPr>
          <w:rFonts w:ascii="Baskerville Old Face" w:hAnsi="Baskerville Old Face"/>
          <w:sz w:val="24"/>
        </w:rPr>
      </w:pPr>
      <w:r>
        <w:rPr>
          <w:rFonts w:ascii="Baskerville Old Face" w:hAnsi="Baskerville Old Face"/>
          <w:sz w:val="24"/>
        </w:rPr>
        <w:lastRenderedPageBreak/>
        <w:t>Siguiendo esto, vienen las funciones, mismas que se encuentran comentadas para facilitar el entendimiento de la herramienta. El código se encuentra comentado a manera de facilitar la documentación, la documentación de cada módulo se puede consultar desde línea de comandos de la siguiente manera.</w:t>
      </w:r>
    </w:p>
    <w:p w:rsidR="00700D4E" w:rsidRDefault="00700D4E" w:rsidP="0033028C">
      <w:pPr>
        <w:rPr>
          <w:rFonts w:ascii="Baskerville Old Face" w:hAnsi="Baskerville Old Face"/>
          <w:sz w:val="24"/>
        </w:rPr>
      </w:pPr>
      <w:r>
        <w:rPr>
          <w:noProof/>
          <w:lang w:eastAsia="es-MX"/>
        </w:rPr>
        <w:drawing>
          <wp:inline distT="0" distB="0" distL="0" distR="0" wp14:anchorId="75736A0E" wp14:editId="0B80B195">
            <wp:extent cx="5473430" cy="18288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747" t="38467" r="14631" b="29627"/>
                    <a:stretch/>
                  </pic:blipFill>
                  <pic:spPr bwMode="auto">
                    <a:xfrm>
                      <a:off x="0" y="0"/>
                      <a:ext cx="5476978" cy="1829986"/>
                    </a:xfrm>
                    <a:prstGeom prst="rect">
                      <a:avLst/>
                    </a:prstGeom>
                    <a:ln>
                      <a:noFill/>
                    </a:ln>
                    <a:extLst>
                      <a:ext uri="{53640926-AAD7-44D8-BBD7-CCE9431645EC}">
                        <a14:shadowObscured xmlns:a14="http://schemas.microsoft.com/office/drawing/2010/main"/>
                      </a:ext>
                    </a:extLst>
                  </pic:spPr>
                </pic:pic>
              </a:graphicData>
            </a:graphic>
          </wp:inline>
        </w:drawing>
      </w:r>
    </w:p>
    <w:p w:rsidR="0033028C" w:rsidRDefault="0033028C" w:rsidP="0033028C">
      <w:pPr>
        <w:rPr>
          <w:rFonts w:ascii="Baskerville Old Face" w:hAnsi="Baskerville Old Face"/>
          <w:sz w:val="24"/>
        </w:rPr>
      </w:pPr>
    </w:p>
    <w:p w:rsidR="009005F0" w:rsidRDefault="009005F0" w:rsidP="009005F0">
      <w:pPr>
        <w:pStyle w:val="Ttulo2"/>
        <w:numPr>
          <w:ilvl w:val="0"/>
          <w:numId w:val="13"/>
        </w:numPr>
      </w:pPr>
      <w:r>
        <w:t>¿Cómo se realiza la detección</w:t>
      </w:r>
      <w:r w:rsidRPr="009005F0">
        <w:t>?</w:t>
      </w:r>
      <w:r w:rsidR="00E30A36">
        <w:fldChar w:fldCharType="begin"/>
      </w:r>
      <w:r w:rsidR="00E30A36">
        <w:instrText xml:space="preserve"> XE "</w:instrText>
      </w:r>
      <w:r w:rsidR="00E30A36" w:rsidRPr="00633562">
        <w:instrText>5. ¿Cómo se realiza la detección?</w:instrText>
      </w:r>
      <w:r w:rsidR="00E30A36">
        <w:instrText xml:space="preserve">" </w:instrText>
      </w:r>
      <w:r w:rsidR="00E30A36">
        <w:fldChar w:fldCharType="end"/>
      </w:r>
    </w:p>
    <w:p w:rsidR="009005F0" w:rsidRDefault="009005F0" w:rsidP="009005F0"/>
    <w:p w:rsidR="009005F0" w:rsidRDefault="009005F0" w:rsidP="00EA74F9">
      <w:pPr>
        <w:jc w:val="both"/>
        <w:rPr>
          <w:rFonts w:ascii="Baskerville Old Face" w:hAnsi="Baskerville Old Face"/>
          <w:sz w:val="24"/>
        </w:rPr>
      </w:pPr>
      <w:r w:rsidRPr="009005F0">
        <w:rPr>
          <w:rFonts w:ascii="Baskerville Old Face" w:hAnsi="Baskerville Old Face"/>
          <w:sz w:val="24"/>
        </w:rPr>
        <w:t xml:space="preserve">Existen diversos métodos para saber si un CMS se trata de </w:t>
      </w:r>
      <w:proofErr w:type="spellStart"/>
      <w:r w:rsidRPr="009005F0">
        <w:rPr>
          <w:rFonts w:ascii="Baskerville Old Face" w:hAnsi="Baskerville Old Face"/>
          <w:sz w:val="24"/>
        </w:rPr>
        <w:t>Drupal</w:t>
      </w:r>
      <w:proofErr w:type="spellEnd"/>
      <w:r w:rsidR="00EA74F9">
        <w:rPr>
          <w:rFonts w:ascii="Baskerville Old Face" w:hAnsi="Baskerville Old Face"/>
          <w:sz w:val="24"/>
        </w:rPr>
        <w:t>, ya sea</w:t>
      </w:r>
      <w:r>
        <w:rPr>
          <w:rFonts w:ascii="Baskerville Old Face" w:hAnsi="Baskerville Old Face"/>
          <w:sz w:val="24"/>
        </w:rPr>
        <w:t xml:space="preserve"> buscar archivos específicos de est</w:t>
      </w:r>
      <w:r w:rsidR="00EA74F9">
        <w:rPr>
          <w:rFonts w:ascii="Baskerville Old Face" w:hAnsi="Baskerville Old Face"/>
          <w:sz w:val="24"/>
        </w:rPr>
        <w:t>e CMS, simplemente ubicar el archivo drupal.js, o revisar los encabezados de respuesta de la página, ya que estos suelen traer consigo información importante.</w:t>
      </w:r>
    </w:p>
    <w:p w:rsidR="00EA74F9" w:rsidRDefault="00EA74F9" w:rsidP="00EA74F9">
      <w:pPr>
        <w:jc w:val="both"/>
        <w:rPr>
          <w:rFonts w:ascii="Baskerville Old Face" w:hAnsi="Baskerville Old Face"/>
          <w:sz w:val="24"/>
        </w:rPr>
      </w:pPr>
      <w:r>
        <w:rPr>
          <w:rFonts w:ascii="Baskerville Old Face" w:hAnsi="Baskerville Old Face"/>
          <w:sz w:val="24"/>
        </w:rPr>
        <w:t xml:space="preserve">El archivo versión.py tiene implementados todos los métodos mencionados, se buscó que la detección fuera lo más precisa posible para evitar falsos positivos. Existen ocasiones en las que se puede detectar la existencia de un </w:t>
      </w:r>
      <w:proofErr w:type="spellStart"/>
      <w:r>
        <w:rPr>
          <w:rFonts w:ascii="Baskerville Old Face" w:hAnsi="Baskerville Old Face"/>
          <w:sz w:val="24"/>
        </w:rPr>
        <w:t>Drupal</w:t>
      </w:r>
      <w:proofErr w:type="spellEnd"/>
      <w:r>
        <w:rPr>
          <w:rFonts w:ascii="Baskerville Old Face" w:hAnsi="Baskerville Old Face"/>
          <w:sz w:val="24"/>
        </w:rPr>
        <w:t>, pero no su versión, para solucionar esto, se ha implementado un motor de identificación basado en los hashes de los archivos drupal.js, ya que estos suelen cambiar cada cierto tiempo dependiendo de las versiones, a pesar de que se trata de un aproximado, suele ser muy acertado.</w:t>
      </w:r>
    </w:p>
    <w:p w:rsidR="00EA74F9" w:rsidRDefault="00EA74F9" w:rsidP="00EA74F9">
      <w:pPr>
        <w:jc w:val="both"/>
        <w:rPr>
          <w:rFonts w:ascii="Baskerville Old Face" w:hAnsi="Baskerville Old Face"/>
          <w:sz w:val="24"/>
        </w:rPr>
      </w:pPr>
      <w:r>
        <w:rPr>
          <w:rFonts w:ascii="Baskerville Old Face" w:hAnsi="Baskerville Old Face"/>
          <w:sz w:val="24"/>
        </w:rPr>
        <w:t>Si se tienen más dudas al respecto, se puede consultar el archivo versión.py, ya que la documentación interna de Python en el programa da una mejor explicación de su funcionamiento.</w:t>
      </w:r>
    </w:p>
    <w:p w:rsidR="00EA74F9" w:rsidRDefault="00EA74F9" w:rsidP="00EA74F9">
      <w:pPr>
        <w:pStyle w:val="Ttulo2"/>
        <w:numPr>
          <w:ilvl w:val="0"/>
          <w:numId w:val="13"/>
        </w:numPr>
      </w:pPr>
      <w:r>
        <w:t>Creación de scripts propios.</w:t>
      </w:r>
      <w:r w:rsidR="00E30A36">
        <w:fldChar w:fldCharType="begin"/>
      </w:r>
      <w:r w:rsidR="00E30A36">
        <w:instrText xml:space="preserve"> XE "</w:instrText>
      </w:r>
      <w:r w:rsidR="00E30A36" w:rsidRPr="00751897">
        <w:instrText>6. Creación de scripts propios.</w:instrText>
      </w:r>
      <w:r w:rsidR="00E30A36">
        <w:instrText xml:space="preserve">" </w:instrText>
      </w:r>
      <w:r w:rsidR="00E30A36">
        <w:fldChar w:fldCharType="end"/>
      </w:r>
    </w:p>
    <w:p w:rsidR="00EA74F9" w:rsidRDefault="00EA74F9" w:rsidP="009005F0"/>
    <w:p w:rsidR="00EA74F9" w:rsidRDefault="00EA74F9" w:rsidP="00EA74F9">
      <w:pPr>
        <w:jc w:val="both"/>
        <w:rPr>
          <w:rFonts w:ascii="Baskerville Old Face" w:hAnsi="Baskerville Old Face"/>
          <w:sz w:val="24"/>
        </w:rPr>
      </w:pPr>
      <w:r w:rsidRPr="00EA74F9">
        <w:rPr>
          <w:rFonts w:ascii="Baskerville Old Face" w:hAnsi="Baskerville Old Face"/>
          <w:sz w:val="24"/>
        </w:rPr>
        <w:t xml:space="preserve">Como se había comentado anteriormente, la herramienta cuenta con una característica especial que permite que se le monten scripts </w:t>
      </w:r>
      <w:r w:rsidR="00F52181">
        <w:rPr>
          <w:rFonts w:ascii="Baskerville Old Face" w:hAnsi="Baskerville Old Face"/>
          <w:sz w:val="24"/>
        </w:rPr>
        <w:t>desarrollados por el usuario</w:t>
      </w:r>
      <w:r w:rsidRPr="00EA74F9">
        <w:rPr>
          <w:rFonts w:ascii="Baskerville Old Face" w:hAnsi="Baskerville Old Face"/>
          <w:sz w:val="24"/>
        </w:rPr>
        <w:t xml:space="preserve"> para extender su funcionalidad. Estos scripts deben ubicarse en el directorio /</w:t>
      </w:r>
      <w:proofErr w:type="spellStart"/>
      <w:r w:rsidRPr="00EA74F9">
        <w:rPr>
          <w:rFonts w:ascii="Baskerville Old Face" w:hAnsi="Baskerville Old Face"/>
          <w:sz w:val="24"/>
        </w:rPr>
        <w:t>opt</w:t>
      </w:r>
      <w:proofErr w:type="spellEnd"/>
      <w:r w:rsidRPr="00EA74F9">
        <w:rPr>
          <w:rFonts w:ascii="Baskerville Old Face" w:hAnsi="Baskerville Old Face"/>
          <w:sz w:val="24"/>
        </w:rPr>
        <w:t>/scripts una vez que la herramienta haya sido instalada, y las dependencias para dicho script, ya sean diccionarios o algún otro archivo, deben ubicarse en /</w:t>
      </w:r>
      <w:proofErr w:type="spellStart"/>
      <w:r w:rsidRPr="00EA74F9">
        <w:rPr>
          <w:rFonts w:ascii="Baskerville Old Face" w:hAnsi="Baskerville Old Face"/>
          <w:sz w:val="24"/>
        </w:rPr>
        <w:t>opt</w:t>
      </w:r>
      <w:proofErr w:type="spellEnd"/>
      <w:r w:rsidRPr="00EA74F9">
        <w:rPr>
          <w:rFonts w:ascii="Baskerville Old Face" w:hAnsi="Baskerville Old Face"/>
          <w:sz w:val="24"/>
        </w:rPr>
        <w:t>/scripts/dependencias de manera estática.</w:t>
      </w:r>
    </w:p>
    <w:p w:rsidR="00EA3EAF" w:rsidRDefault="00EA74F9" w:rsidP="00EA74F9">
      <w:pPr>
        <w:jc w:val="both"/>
        <w:rPr>
          <w:rFonts w:ascii="Baskerville Old Face" w:hAnsi="Baskerville Old Face"/>
          <w:sz w:val="24"/>
        </w:rPr>
      </w:pPr>
      <w:r>
        <w:rPr>
          <w:rFonts w:ascii="Baskerville Old Face" w:hAnsi="Baskerville Old Face"/>
          <w:sz w:val="24"/>
        </w:rPr>
        <w:t xml:space="preserve">El motor de </w:t>
      </w:r>
      <w:proofErr w:type="spellStart"/>
      <w:r>
        <w:rPr>
          <w:rFonts w:ascii="Baskerville Old Face" w:hAnsi="Baskerville Old Face"/>
          <w:sz w:val="24"/>
        </w:rPr>
        <w:t>serialización</w:t>
      </w:r>
      <w:proofErr w:type="spellEnd"/>
      <w:r>
        <w:rPr>
          <w:rFonts w:ascii="Baskerville Old Face" w:hAnsi="Baskerville Old Face"/>
          <w:sz w:val="24"/>
        </w:rPr>
        <w:t xml:space="preserve"> implementado en la her</w:t>
      </w:r>
      <w:r w:rsidR="00EE5239">
        <w:rPr>
          <w:rFonts w:ascii="Baskerville Old Face" w:hAnsi="Baskerville Old Face"/>
          <w:sz w:val="24"/>
        </w:rPr>
        <w:t>ramienta, toma dos</w:t>
      </w:r>
      <w:r w:rsidR="00EA3EAF" w:rsidRPr="00EA3EAF">
        <w:rPr>
          <w:rFonts w:ascii="Baskerville Old Face" w:hAnsi="Baskerville Old Face"/>
          <w:sz w:val="24"/>
        </w:rPr>
        <w:t xml:space="preserve"> elementos importantes, mismos</w:t>
      </w:r>
      <w:r w:rsidR="00EA3EAF">
        <w:rPr>
          <w:rFonts w:ascii="Baskerville Old Face" w:hAnsi="Baskerville Old Face"/>
          <w:sz w:val="24"/>
        </w:rPr>
        <w:t xml:space="preserve"> que se utilizaran en el script, la conexión y la dirección del objetivo.</w:t>
      </w:r>
    </w:p>
    <w:p w:rsidR="00EA3EAF" w:rsidRDefault="00EA3EAF" w:rsidP="00EA74F9">
      <w:pPr>
        <w:jc w:val="both"/>
        <w:rPr>
          <w:rFonts w:ascii="Baskerville Old Face" w:hAnsi="Baskerville Old Face"/>
          <w:sz w:val="24"/>
        </w:rPr>
      </w:pPr>
      <w:r>
        <w:rPr>
          <w:rFonts w:ascii="Baskerville Old Face" w:hAnsi="Baskerville Old Face"/>
          <w:sz w:val="24"/>
        </w:rPr>
        <w:lastRenderedPageBreak/>
        <w:t>En scripts/ hay un archivo llamado skel.py, el cual tiene la estructura que deben utilizar los scripts, y los módulos básicos para mantener la funcionalidad, cuyo código se muestra a continuación.</w:t>
      </w:r>
    </w:p>
    <w:p w:rsidR="00EA3EAF" w:rsidRPr="00A11787" w:rsidRDefault="00EA3EAF" w:rsidP="00EA3EAF">
      <w:pPr>
        <w:ind w:left="708"/>
        <w:jc w:val="both"/>
        <w:rPr>
          <w:rFonts w:ascii="Baskerville Old Face" w:hAnsi="Baskerville Old Face"/>
          <w:sz w:val="24"/>
          <w:lang w:val="en-US"/>
        </w:rPr>
      </w:pPr>
      <w:r w:rsidRPr="00A11787">
        <w:rPr>
          <w:rFonts w:ascii="Baskerville Old Face" w:hAnsi="Baskerville Old Face"/>
          <w:sz w:val="24"/>
          <w:lang w:val="en-US"/>
        </w:rPr>
        <w:t xml:space="preserve">import sys </w:t>
      </w:r>
    </w:p>
    <w:p w:rsidR="00EA3EAF" w:rsidRPr="00A11787" w:rsidRDefault="00EA3EAF" w:rsidP="00EA3EAF">
      <w:pPr>
        <w:ind w:left="708"/>
        <w:jc w:val="both"/>
        <w:rPr>
          <w:rFonts w:ascii="Baskerville Old Face" w:hAnsi="Baskerville Old Face"/>
          <w:sz w:val="24"/>
          <w:lang w:val="en-US"/>
        </w:rPr>
      </w:pPr>
      <w:r w:rsidRPr="00A11787">
        <w:rPr>
          <w:rFonts w:ascii="Baskerville Old Face" w:hAnsi="Baskerville Old Face"/>
          <w:sz w:val="24"/>
          <w:lang w:val="en-US"/>
        </w:rPr>
        <w:t xml:space="preserve">import requests </w:t>
      </w:r>
    </w:p>
    <w:p w:rsidR="00EA3EAF" w:rsidRPr="00A11787" w:rsidRDefault="00EA3EAF" w:rsidP="00EA3EAF">
      <w:pPr>
        <w:ind w:left="708"/>
        <w:jc w:val="both"/>
        <w:rPr>
          <w:rFonts w:ascii="Baskerville Old Face" w:hAnsi="Baskerville Old Face"/>
          <w:sz w:val="24"/>
          <w:lang w:val="en-US"/>
        </w:rPr>
      </w:pPr>
      <w:r w:rsidRPr="00A11787">
        <w:rPr>
          <w:rFonts w:ascii="Baskerville Old Face" w:hAnsi="Baskerville Old Face"/>
          <w:sz w:val="24"/>
          <w:lang w:val="en-US"/>
        </w:rPr>
        <w:t xml:space="preserve">import </w:t>
      </w:r>
      <w:proofErr w:type="spellStart"/>
      <w:r w:rsidRPr="00A11787">
        <w:rPr>
          <w:rFonts w:ascii="Baskerville Old Face" w:hAnsi="Baskerville Old Face"/>
          <w:sz w:val="24"/>
          <w:lang w:val="en-US"/>
        </w:rPr>
        <w:t>requesocks</w:t>
      </w:r>
      <w:proofErr w:type="spellEnd"/>
    </w:p>
    <w:p w:rsidR="00EA3EAF" w:rsidRPr="00EA3EAF" w:rsidRDefault="00EA3EAF" w:rsidP="00EA3EAF">
      <w:pPr>
        <w:ind w:left="708"/>
        <w:jc w:val="both"/>
        <w:rPr>
          <w:rFonts w:ascii="Baskerville Old Face" w:hAnsi="Baskerville Old Face"/>
          <w:sz w:val="24"/>
          <w:lang w:val="en-US"/>
        </w:rPr>
      </w:pPr>
      <w:proofErr w:type="spellStart"/>
      <w:r w:rsidRPr="00EA3EAF">
        <w:rPr>
          <w:rFonts w:ascii="Baskerville Old Face" w:hAnsi="Baskerville Old Face"/>
          <w:sz w:val="24"/>
          <w:lang w:val="en-US"/>
        </w:rPr>
        <w:t>conexion,target</w:t>
      </w:r>
      <w:proofErr w:type="spellEnd"/>
      <w:r w:rsidRPr="00EA3EAF">
        <w:rPr>
          <w:rFonts w:ascii="Baskerville Old Face" w:hAnsi="Baskerville Old Face"/>
          <w:sz w:val="24"/>
          <w:lang w:val="en-US"/>
        </w:rPr>
        <w:t xml:space="preserve"> = </w:t>
      </w:r>
      <w:proofErr w:type="spellStart"/>
      <w:r w:rsidRPr="00EA3EAF">
        <w:rPr>
          <w:rFonts w:ascii="Baskerville Old Face" w:hAnsi="Baskerville Old Face"/>
          <w:sz w:val="24"/>
          <w:lang w:val="en-US"/>
        </w:rPr>
        <w:t>sys.argv</w:t>
      </w:r>
      <w:proofErr w:type="spellEnd"/>
      <w:r w:rsidRPr="00EA3EAF">
        <w:rPr>
          <w:rFonts w:ascii="Baskerville Old Face" w:hAnsi="Baskerville Old Face"/>
          <w:sz w:val="24"/>
          <w:lang w:val="en-US"/>
        </w:rPr>
        <w:t>[1],</w:t>
      </w:r>
      <w:proofErr w:type="spellStart"/>
      <w:r w:rsidRPr="00EA3EAF">
        <w:rPr>
          <w:rFonts w:ascii="Baskerville Old Face" w:hAnsi="Baskerville Old Face"/>
          <w:sz w:val="24"/>
          <w:lang w:val="en-US"/>
        </w:rPr>
        <w:t>sys.argv</w:t>
      </w:r>
      <w:proofErr w:type="spellEnd"/>
      <w:r w:rsidRPr="00EA3EAF">
        <w:rPr>
          <w:rFonts w:ascii="Baskerville Old Face" w:hAnsi="Baskerville Old Face"/>
          <w:sz w:val="24"/>
          <w:lang w:val="en-US"/>
        </w:rPr>
        <w:t>[2]</w:t>
      </w:r>
    </w:p>
    <w:p w:rsidR="00EA3EAF" w:rsidRDefault="00EA3EAF" w:rsidP="00EA3EAF">
      <w:pPr>
        <w:ind w:left="708"/>
        <w:jc w:val="both"/>
        <w:rPr>
          <w:rFonts w:ascii="Baskerville Old Face" w:hAnsi="Baskerville Old Face"/>
          <w:sz w:val="24"/>
        </w:rPr>
      </w:pPr>
      <w:r w:rsidRPr="00EA3EAF">
        <w:rPr>
          <w:rFonts w:ascii="Baskerville Old Face" w:hAnsi="Baskerville Old Face"/>
          <w:sz w:val="24"/>
        </w:rPr>
        <w:t>retorno = ''</w:t>
      </w:r>
    </w:p>
    <w:p w:rsidR="00EA3EAF" w:rsidRDefault="00900600" w:rsidP="00EA3EAF">
      <w:pPr>
        <w:jc w:val="both"/>
        <w:rPr>
          <w:rFonts w:ascii="Baskerville Old Face" w:hAnsi="Baskerville Old Face"/>
          <w:sz w:val="24"/>
        </w:rPr>
      </w:pPr>
      <w:r>
        <w:rPr>
          <w:rFonts w:ascii="Baskerville Old Face" w:hAnsi="Baskerville Old Face"/>
          <w:sz w:val="24"/>
        </w:rPr>
        <w:t>Lo único que hace este fragmento de código es declarar tres variables, la conexión, el objetivo y el retorno.</w:t>
      </w:r>
    </w:p>
    <w:p w:rsidR="00900600" w:rsidRDefault="00900600" w:rsidP="00EA3EAF">
      <w:pPr>
        <w:jc w:val="both"/>
        <w:rPr>
          <w:rFonts w:ascii="Baskerville Old Face" w:hAnsi="Baskerville Old Face"/>
          <w:sz w:val="24"/>
        </w:rPr>
      </w:pPr>
      <w:r>
        <w:rPr>
          <w:rFonts w:ascii="Baskerville Old Face" w:hAnsi="Baskerville Old Face"/>
          <w:sz w:val="24"/>
        </w:rPr>
        <w:t>En el siguiente ejemplo se puede ver como se utilizan estas variables.</w:t>
      </w:r>
    </w:p>
    <w:p w:rsidR="00900600" w:rsidRDefault="00900600" w:rsidP="00EA3EAF">
      <w:pPr>
        <w:jc w:val="both"/>
        <w:rPr>
          <w:rFonts w:ascii="Baskerville Old Face" w:hAnsi="Baskerville Old Face"/>
          <w:sz w:val="24"/>
        </w:rPr>
      </w:pPr>
      <w:r>
        <w:rPr>
          <w:noProof/>
          <w:lang w:eastAsia="es-MX"/>
        </w:rPr>
        <w:drawing>
          <wp:inline distT="0" distB="0" distL="0" distR="0" wp14:anchorId="27EED2E0" wp14:editId="38F4C1AD">
            <wp:extent cx="5426062" cy="3333750"/>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251" t="24710" r="10727" b="10391"/>
                    <a:stretch/>
                  </pic:blipFill>
                  <pic:spPr bwMode="auto">
                    <a:xfrm>
                      <a:off x="0" y="0"/>
                      <a:ext cx="5434323" cy="3338825"/>
                    </a:xfrm>
                    <a:prstGeom prst="rect">
                      <a:avLst/>
                    </a:prstGeom>
                    <a:ln>
                      <a:noFill/>
                    </a:ln>
                    <a:extLst>
                      <a:ext uri="{53640926-AAD7-44D8-BBD7-CCE9431645EC}">
                        <a14:shadowObscured xmlns:a14="http://schemas.microsoft.com/office/drawing/2010/main"/>
                      </a:ext>
                    </a:extLst>
                  </pic:spPr>
                </pic:pic>
              </a:graphicData>
            </a:graphic>
          </wp:inline>
        </w:drawing>
      </w:r>
    </w:p>
    <w:p w:rsidR="00900600" w:rsidRDefault="00900600" w:rsidP="00EA3EAF">
      <w:pPr>
        <w:jc w:val="both"/>
        <w:rPr>
          <w:rFonts w:ascii="Baskerville Old Face" w:hAnsi="Baskerville Old Face"/>
          <w:sz w:val="24"/>
        </w:rPr>
      </w:pPr>
      <w:r>
        <w:rPr>
          <w:rFonts w:ascii="Baskerville Old Face" w:hAnsi="Baskerville Old Face"/>
          <w:sz w:val="24"/>
        </w:rPr>
        <w:t xml:space="preserve">Este código pertenece al script disccionario.py, el cual realiza un ataque de diccionario a un </w:t>
      </w:r>
      <w:proofErr w:type="spellStart"/>
      <w:r>
        <w:rPr>
          <w:rFonts w:ascii="Baskerville Old Face" w:hAnsi="Baskerville Old Face"/>
          <w:sz w:val="24"/>
        </w:rPr>
        <w:t>Drupal</w:t>
      </w:r>
      <w:proofErr w:type="spellEnd"/>
      <w:r>
        <w:rPr>
          <w:rFonts w:ascii="Baskerville Old Face" w:hAnsi="Baskerville Old Face"/>
          <w:sz w:val="24"/>
        </w:rPr>
        <w:t xml:space="preserve">, como se puede ver, este archivo utiliza la conexión declarada al principio del programa. </w:t>
      </w:r>
    </w:p>
    <w:p w:rsidR="00900600" w:rsidRDefault="00900600" w:rsidP="00EA3EAF">
      <w:pPr>
        <w:jc w:val="both"/>
        <w:rPr>
          <w:rFonts w:ascii="Baskerville Old Face" w:hAnsi="Baskerville Old Face"/>
          <w:sz w:val="24"/>
        </w:rPr>
      </w:pPr>
      <w:r>
        <w:rPr>
          <w:rFonts w:ascii="Baskerville Old Face" w:hAnsi="Baskerville Old Face"/>
          <w:sz w:val="24"/>
        </w:rPr>
        <w:t xml:space="preserve">Este ejemplo es importante ya que se muestra también como deben importarse las dependencias, dentro de </w:t>
      </w:r>
      <w:proofErr w:type="spellStart"/>
      <w:r>
        <w:rPr>
          <w:rFonts w:ascii="Baskerville Old Face" w:hAnsi="Baskerville Old Face"/>
          <w:sz w:val="24"/>
        </w:rPr>
        <w:t>skel</w:t>
      </w:r>
      <w:proofErr w:type="spellEnd"/>
      <w:r>
        <w:rPr>
          <w:rFonts w:ascii="Baskerville Old Face" w:hAnsi="Baskerville Old Face"/>
          <w:sz w:val="24"/>
        </w:rPr>
        <w:t xml:space="preserve"> se incluye el ejemplo siguiente:</w:t>
      </w:r>
    </w:p>
    <w:p w:rsidR="00900600" w:rsidRPr="00900600" w:rsidRDefault="00900600" w:rsidP="00900600">
      <w:pPr>
        <w:ind w:left="708"/>
        <w:jc w:val="both"/>
        <w:rPr>
          <w:rFonts w:ascii="Baskerville Old Face" w:hAnsi="Baskerville Old Face"/>
          <w:sz w:val="24"/>
          <w:lang w:val="en-US"/>
        </w:rPr>
      </w:pPr>
      <w:proofErr w:type="spellStart"/>
      <w:r w:rsidRPr="00900600">
        <w:rPr>
          <w:rFonts w:ascii="Baskerville Old Face" w:hAnsi="Baskerville Old Face"/>
          <w:sz w:val="24"/>
          <w:lang w:val="en-US"/>
        </w:rPr>
        <w:t>dependencia</w:t>
      </w:r>
      <w:proofErr w:type="spellEnd"/>
      <w:r w:rsidRPr="00900600">
        <w:rPr>
          <w:rFonts w:ascii="Baskerville Old Face" w:hAnsi="Baskerville Old Face"/>
          <w:sz w:val="24"/>
          <w:lang w:val="en-US"/>
        </w:rPr>
        <w:t xml:space="preserve"> = open('/opt/</w:t>
      </w:r>
      <w:proofErr w:type="spellStart"/>
      <w:r w:rsidRPr="00900600">
        <w:rPr>
          <w:rFonts w:ascii="Baskerville Old Face" w:hAnsi="Baskerville Old Face"/>
          <w:sz w:val="24"/>
          <w:lang w:val="en-US"/>
        </w:rPr>
        <w:t>druspawn</w:t>
      </w:r>
      <w:proofErr w:type="spellEnd"/>
      <w:r w:rsidRPr="00900600">
        <w:rPr>
          <w:rFonts w:ascii="Baskerville Old Face" w:hAnsi="Baskerville Old Face"/>
          <w:sz w:val="24"/>
          <w:lang w:val="en-US"/>
        </w:rPr>
        <w:t>/scr</w:t>
      </w:r>
      <w:r>
        <w:rPr>
          <w:rFonts w:ascii="Baskerville Old Face" w:hAnsi="Baskerville Old Face"/>
          <w:sz w:val="24"/>
          <w:lang w:val="en-US"/>
        </w:rPr>
        <w:t>ipt/</w:t>
      </w:r>
      <w:proofErr w:type="spellStart"/>
      <w:r>
        <w:rPr>
          <w:rFonts w:ascii="Baskerville Old Face" w:hAnsi="Baskerville Old Face"/>
          <w:sz w:val="24"/>
          <w:lang w:val="en-US"/>
        </w:rPr>
        <w:t>dependencias</w:t>
      </w:r>
      <w:proofErr w:type="spellEnd"/>
      <w:r>
        <w:rPr>
          <w:rFonts w:ascii="Baskerville Old Face" w:hAnsi="Baskerville Old Face"/>
          <w:sz w:val="24"/>
          <w:lang w:val="en-US"/>
        </w:rPr>
        <w:t>/</w:t>
      </w:r>
      <w:proofErr w:type="spellStart"/>
      <w:r>
        <w:rPr>
          <w:rFonts w:ascii="Baskerville Old Face" w:hAnsi="Baskerville Old Face"/>
          <w:sz w:val="24"/>
          <w:lang w:val="en-US"/>
        </w:rPr>
        <w:t>skel.txt','r</w:t>
      </w:r>
      <w:proofErr w:type="spellEnd"/>
      <w:r>
        <w:rPr>
          <w:rFonts w:ascii="Baskerville Old Face" w:hAnsi="Baskerville Old Face"/>
          <w:sz w:val="24"/>
          <w:lang w:val="en-US"/>
        </w:rPr>
        <w:t>')</w:t>
      </w:r>
    </w:p>
    <w:p w:rsidR="00900600" w:rsidRDefault="00900600" w:rsidP="00900600">
      <w:pPr>
        <w:ind w:left="708"/>
        <w:jc w:val="both"/>
        <w:rPr>
          <w:rFonts w:ascii="Baskerville Old Face" w:hAnsi="Baskerville Old Face"/>
          <w:sz w:val="24"/>
        </w:rPr>
      </w:pPr>
      <w:r w:rsidRPr="00900600">
        <w:rPr>
          <w:rFonts w:ascii="Baskerville Old Face" w:hAnsi="Baskerville Old Face"/>
          <w:sz w:val="24"/>
        </w:rPr>
        <w:t xml:space="preserve">retorno = </w:t>
      </w:r>
      <w:proofErr w:type="spellStart"/>
      <w:r w:rsidRPr="00900600">
        <w:rPr>
          <w:rFonts w:ascii="Baskerville Old Face" w:hAnsi="Baskerville Old Face"/>
          <w:sz w:val="24"/>
        </w:rPr>
        <w:t>depencia.read</w:t>
      </w:r>
      <w:proofErr w:type="spellEnd"/>
      <w:r w:rsidRPr="00900600">
        <w:rPr>
          <w:rFonts w:ascii="Baskerville Old Face" w:hAnsi="Baskerville Old Face"/>
          <w:sz w:val="24"/>
        </w:rPr>
        <w:t>()</w:t>
      </w:r>
    </w:p>
    <w:p w:rsidR="00900600" w:rsidRDefault="00900600" w:rsidP="00900600">
      <w:pPr>
        <w:jc w:val="both"/>
        <w:rPr>
          <w:rFonts w:ascii="Baskerville Old Face" w:hAnsi="Baskerville Old Face"/>
          <w:sz w:val="24"/>
        </w:rPr>
      </w:pPr>
      <w:r>
        <w:rPr>
          <w:rFonts w:ascii="Baskerville Old Face" w:hAnsi="Baskerville Old Face"/>
          <w:sz w:val="24"/>
        </w:rPr>
        <w:t>El cual dará como resultado lo siguiente en el reporte.</w:t>
      </w:r>
    </w:p>
    <w:p w:rsidR="00900600" w:rsidRPr="00EA3EAF" w:rsidRDefault="00900600" w:rsidP="00900600">
      <w:pPr>
        <w:jc w:val="both"/>
        <w:rPr>
          <w:rFonts w:ascii="Baskerville Old Face" w:hAnsi="Baskerville Old Face"/>
          <w:sz w:val="24"/>
        </w:rPr>
      </w:pPr>
    </w:p>
    <w:p w:rsidR="00EA74F9" w:rsidRDefault="00A279AF" w:rsidP="00EA74F9">
      <w:pPr>
        <w:jc w:val="both"/>
        <w:rPr>
          <w:rFonts w:ascii="Baskerville Old Face" w:hAnsi="Baskerville Old Face"/>
          <w:sz w:val="24"/>
        </w:rPr>
      </w:pPr>
      <w:r>
        <w:rPr>
          <w:noProof/>
          <w:lang w:eastAsia="es-MX"/>
        </w:rPr>
        <w:drawing>
          <wp:inline distT="0" distB="0" distL="0" distR="0">
            <wp:extent cx="5476875" cy="3003937"/>
            <wp:effectExtent l="0" t="0" r="0" b="6350"/>
            <wp:docPr id="88" name="Imagen 88" descr="C:\Users\Fernando\AppData\Local\Microsoft\Windows\INetCacheContent.Word\laboratorio 2-2016-10-30-17-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rnando\AppData\Local\Microsoft\Windows\INetCacheContent.Word\laboratorio 2-2016-10-30-17-25-4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9353" t="17653" r="19364" b="28566"/>
                    <a:stretch/>
                  </pic:blipFill>
                  <pic:spPr bwMode="auto">
                    <a:xfrm>
                      <a:off x="0" y="0"/>
                      <a:ext cx="5493024" cy="3012794"/>
                    </a:xfrm>
                    <a:prstGeom prst="rect">
                      <a:avLst/>
                    </a:prstGeom>
                    <a:noFill/>
                    <a:ln>
                      <a:noFill/>
                    </a:ln>
                    <a:extLst>
                      <a:ext uri="{53640926-AAD7-44D8-BBD7-CCE9431645EC}">
                        <a14:shadowObscured xmlns:a14="http://schemas.microsoft.com/office/drawing/2010/main"/>
                      </a:ext>
                    </a:extLst>
                  </pic:spPr>
                </pic:pic>
              </a:graphicData>
            </a:graphic>
          </wp:inline>
        </w:drawing>
      </w:r>
    </w:p>
    <w:p w:rsidR="00A279AF" w:rsidRDefault="00A279AF" w:rsidP="00EA74F9">
      <w:pPr>
        <w:jc w:val="both"/>
        <w:rPr>
          <w:rFonts w:ascii="Baskerville Old Face" w:hAnsi="Baskerville Old Face"/>
          <w:sz w:val="24"/>
        </w:rPr>
      </w:pPr>
      <w:r>
        <w:rPr>
          <w:rFonts w:ascii="Baskerville Old Face" w:hAnsi="Baskerville Old Face"/>
          <w:sz w:val="24"/>
        </w:rPr>
        <w:t>Cabe mencionar que es responsabilidad del autor del script lo que se imprimirá en el reporte, por ejemplo, el script diccionario.py, tiene la siguiente salida en la consola.</w:t>
      </w:r>
    </w:p>
    <w:p w:rsidR="00A279AF" w:rsidRDefault="00A279AF" w:rsidP="00EA74F9">
      <w:pPr>
        <w:jc w:val="both"/>
        <w:rPr>
          <w:rFonts w:ascii="Baskerville Old Face" w:hAnsi="Baskerville Old Face"/>
          <w:sz w:val="24"/>
        </w:rPr>
      </w:pPr>
      <w:r>
        <w:rPr>
          <w:noProof/>
          <w:lang w:eastAsia="es-MX"/>
        </w:rPr>
        <w:drawing>
          <wp:inline distT="0" distB="0" distL="0" distR="0" wp14:anchorId="3E25534F" wp14:editId="5971AB60">
            <wp:extent cx="5686425" cy="2774536"/>
            <wp:effectExtent l="0" t="0" r="0" b="698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72" t="13034" r="18363" b="32114"/>
                    <a:stretch/>
                  </pic:blipFill>
                  <pic:spPr bwMode="auto">
                    <a:xfrm>
                      <a:off x="0" y="0"/>
                      <a:ext cx="5698254" cy="2780307"/>
                    </a:xfrm>
                    <a:prstGeom prst="rect">
                      <a:avLst/>
                    </a:prstGeom>
                    <a:ln>
                      <a:noFill/>
                    </a:ln>
                    <a:extLst>
                      <a:ext uri="{53640926-AAD7-44D8-BBD7-CCE9431645EC}">
                        <a14:shadowObscured xmlns:a14="http://schemas.microsoft.com/office/drawing/2010/main"/>
                      </a:ext>
                    </a:extLst>
                  </pic:spPr>
                </pic:pic>
              </a:graphicData>
            </a:graphic>
          </wp:inline>
        </w:drawing>
      </w:r>
    </w:p>
    <w:p w:rsidR="00A279AF" w:rsidRDefault="00A279AF" w:rsidP="00EA74F9">
      <w:pPr>
        <w:jc w:val="both"/>
        <w:rPr>
          <w:rFonts w:ascii="Baskerville Old Face" w:hAnsi="Baskerville Old Face"/>
          <w:sz w:val="24"/>
        </w:rPr>
      </w:pPr>
      <w:r>
        <w:rPr>
          <w:rFonts w:ascii="Baskerville Old Face" w:hAnsi="Baskerville Old Face"/>
          <w:sz w:val="24"/>
        </w:rPr>
        <w:t>Mientras que el reporte mostrara lo siguiente.</w:t>
      </w:r>
    </w:p>
    <w:p w:rsidR="00C625E2" w:rsidRPr="00E72A8D" w:rsidRDefault="00A279AF" w:rsidP="00EA74F9">
      <w:pPr>
        <w:jc w:val="both"/>
        <w:rPr>
          <w:rFonts w:ascii="Baskerville Old Face" w:hAnsi="Baskerville Old Face"/>
          <w:sz w:val="24"/>
        </w:rPr>
      </w:pPr>
      <w:r>
        <w:rPr>
          <w:noProof/>
          <w:lang w:eastAsia="es-MX"/>
        </w:rPr>
        <w:lastRenderedPageBreak/>
        <w:drawing>
          <wp:inline distT="0" distB="0" distL="0" distR="0" wp14:anchorId="2DCB714F" wp14:editId="78481EE3">
            <wp:extent cx="5019675" cy="2838423"/>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518" t="17379" r="19552" b="27498"/>
                    <a:stretch/>
                  </pic:blipFill>
                  <pic:spPr bwMode="auto">
                    <a:xfrm>
                      <a:off x="0" y="0"/>
                      <a:ext cx="5028240" cy="284326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C625E2" w:rsidRPr="00E72A8D" w:rsidSect="00E30A36">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80B" w:rsidRDefault="0029380B" w:rsidP="006E02B1">
      <w:pPr>
        <w:spacing w:after="0" w:line="240" w:lineRule="auto"/>
      </w:pPr>
      <w:r>
        <w:separator/>
      </w:r>
    </w:p>
  </w:endnote>
  <w:endnote w:type="continuationSeparator" w:id="0">
    <w:p w:rsidR="0029380B" w:rsidRDefault="0029380B" w:rsidP="006E0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szCs w:val="20"/>
        </w:rPr>
        <w:id w:val="-1050615222"/>
        <w:docPartObj>
          <w:docPartGallery w:val="Page Numbers (Bottom of Page)"/>
          <w:docPartUnique/>
        </w:docPartObj>
      </w:sdtPr>
      <w:sdtEndPr>
        <w:rPr>
          <w:rFonts w:asciiTheme="minorHAnsi" w:eastAsiaTheme="minorHAnsi" w:hAnsiTheme="minorHAnsi" w:cstheme="minorBidi"/>
          <w:sz w:val="22"/>
          <w:szCs w:val="22"/>
        </w:rPr>
      </w:sdtEndPr>
      <w:sdtContent>
        <w:tr w:rsidR="00C97DBC">
          <w:trPr>
            <w:trHeight w:val="727"/>
          </w:trPr>
          <w:tc>
            <w:tcPr>
              <w:tcW w:w="4000" w:type="pct"/>
              <w:tcBorders>
                <w:right w:val="triple" w:sz="4" w:space="0" w:color="5B9BD5" w:themeColor="accent1"/>
              </w:tcBorders>
            </w:tcPr>
            <w:p w:rsidR="00C97DBC" w:rsidRDefault="00C97DBC">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C97DBC" w:rsidRDefault="00C97DB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E72A8D" w:rsidRPr="00E72A8D">
                <w:rPr>
                  <w:noProof/>
                  <w:lang w:val="es-ES"/>
                </w:rPr>
                <w:t>8</w:t>
              </w:r>
              <w:r>
                <w:fldChar w:fldCharType="end"/>
              </w:r>
            </w:p>
          </w:tc>
        </w:tr>
      </w:sdtContent>
    </w:sdt>
  </w:tbl>
  <w:p w:rsidR="00C97DBC" w:rsidRDefault="00C97D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80B" w:rsidRDefault="0029380B" w:rsidP="006E02B1">
      <w:pPr>
        <w:spacing w:after="0" w:line="240" w:lineRule="auto"/>
      </w:pPr>
      <w:r>
        <w:separator/>
      </w:r>
    </w:p>
  </w:footnote>
  <w:footnote w:type="continuationSeparator" w:id="0">
    <w:p w:rsidR="0029380B" w:rsidRDefault="0029380B" w:rsidP="006E0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DBC" w:rsidRDefault="00C97DBC">
    <w:pPr>
      <w:pStyle w:val="Encabezado"/>
    </w:pPr>
    <w:r>
      <w:rPr>
        <w:noProof/>
        <w:lang w:eastAsia="es-MX"/>
      </w:rPr>
      <w:drawing>
        <wp:anchor distT="0" distB="0" distL="114300" distR="114300" simplePos="0" relativeHeight="251658240" behindDoc="0" locked="0" layoutInCell="1" allowOverlap="1">
          <wp:simplePos x="0" y="0"/>
          <wp:positionH relativeFrom="column">
            <wp:posOffset>5349240</wp:posOffset>
          </wp:positionH>
          <wp:positionV relativeFrom="paragraph">
            <wp:posOffset>-351155</wp:posOffset>
          </wp:positionV>
          <wp:extent cx="1009650" cy="791210"/>
          <wp:effectExtent l="0" t="0" r="0" b="8890"/>
          <wp:wrapThrough wrapText="bothSides">
            <wp:wrapPolygon edited="0">
              <wp:start x="6928" y="0"/>
              <wp:lineTo x="3668" y="3640"/>
              <wp:lineTo x="1223" y="7281"/>
              <wp:lineTo x="1223" y="10921"/>
              <wp:lineTo x="3260" y="16642"/>
              <wp:lineTo x="0" y="17682"/>
              <wp:lineTo x="0" y="21323"/>
              <wp:lineTo x="19155" y="21323"/>
              <wp:lineTo x="19562" y="19762"/>
              <wp:lineTo x="17525" y="18202"/>
              <wp:lineTo x="13449" y="16642"/>
              <wp:lineTo x="15894" y="9881"/>
              <wp:lineTo x="16302" y="7801"/>
              <wp:lineTo x="12634" y="2600"/>
              <wp:lineTo x="9781" y="0"/>
              <wp:lineTo x="6928" y="0"/>
            </wp:wrapPolygon>
          </wp:wrapThrough>
          <wp:docPr id="110" name="Imagen 110" descr="C:\Users\Fernando\AppData\Local\Microsoft\Windows\INetCacheContent.Word\Logomakr_3vIv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nando\AppData\Local\Microsoft\Windows\INetCacheContent.Word\Logomakr_3vIvD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7912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DBC" w:rsidRDefault="00C97DBC" w:rsidP="008B6E77">
    <w:pPr>
      <w:autoSpaceDE w:val="0"/>
      <w:autoSpaceDN w:val="0"/>
      <w:adjustRightInd w:val="0"/>
      <w:spacing w:after="0" w:line="240" w:lineRule="auto"/>
      <w:jc w:val="center"/>
      <w:rPr>
        <w:rFonts w:ascii="Arial" w:hAnsi="Arial" w:cs="Arial"/>
        <w:b/>
        <w:bCs/>
        <w:sz w:val="24"/>
        <w:szCs w:val="24"/>
      </w:rPr>
    </w:pPr>
  </w:p>
  <w:p w:rsidR="00C97DBC" w:rsidRDefault="00C97DB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A31A7"/>
    <w:multiLevelType w:val="hybridMultilevel"/>
    <w:tmpl w:val="168437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6667BF"/>
    <w:multiLevelType w:val="hybridMultilevel"/>
    <w:tmpl w:val="A68E16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4096C97"/>
    <w:multiLevelType w:val="hybridMultilevel"/>
    <w:tmpl w:val="6F6AC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6812EB1"/>
    <w:multiLevelType w:val="hybridMultilevel"/>
    <w:tmpl w:val="CFEE9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E877616"/>
    <w:multiLevelType w:val="hybridMultilevel"/>
    <w:tmpl w:val="FD0E98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1A6E9C"/>
    <w:multiLevelType w:val="hybridMultilevel"/>
    <w:tmpl w:val="389C0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657D94"/>
    <w:multiLevelType w:val="hybridMultilevel"/>
    <w:tmpl w:val="AF90B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B42C88"/>
    <w:multiLevelType w:val="hybridMultilevel"/>
    <w:tmpl w:val="2B6E86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9DF4098"/>
    <w:multiLevelType w:val="hybridMultilevel"/>
    <w:tmpl w:val="7C64A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C800DB0"/>
    <w:multiLevelType w:val="hybridMultilevel"/>
    <w:tmpl w:val="F8C65AC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6E14789"/>
    <w:multiLevelType w:val="hybridMultilevel"/>
    <w:tmpl w:val="3CF027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1CF139C"/>
    <w:multiLevelType w:val="hybridMultilevel"/>
    <w:tmpl w:val="FE081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9E12E15"/>
    <w:multiLevelType w:val="hybridMultilevel"/>
    <w:tmpl w:val="491ACBE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756609D8"/>
    <w:multiLevelType w:val="hybridMultilevel"/>
    <w:tmpl w:val="C4ACB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7"/>
  </w:num>
  <w:num w:numId="4">
    <w:abstractNumId w:val="6"/>
  </w:num>
  <w:num w:numId="5">
    <w:abstractNumId w:val="0"/>
  </w:num>
  <w:num w:numId="6">
    <w:abstractNumId w:val="8"/>
  </w:num>
  <w:num w:numId="7">
    <w:abstractNumId w:val="5"/>
  </w:num>
  <w:num w:numId="8">
    <w:abstractNumId w:val="12"/>
  </w:num>
  <w:num w:numId="9">
    <w:abstractNumId w:val="11"/>
  </w:num>
  <w:num w:numId="10">
    <w:abstractNumId w:val="1"/>
  </w:num>
  <w:num w:numId="11">
    <w:abstractNumId w:val="2"/>
  </w:num>
  <w:num w:numId="12">
    <w:abstractNumId w:val="3"/>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35C"/>
    <w:rsid w:val="00023273"/>
    <w:rsid w:val="00055806"/>
    <w:rsid w:val="000609C5"/>
    <w:rsid w:val="00070994"/>
    <w:rsid w:val="001972A5"/>
    <w:rsid w:val="00260F99"/>
    <w:rsid w:val="002861AC"/>
    <w:rsid w:val="0029380B"/>
    <w:rsid w:val="002B2B06"/>
    <w:rsid w:val="00315ECA"/>
    <w:rsid w:val="0033028C"/>
    <w:rsid w:val="003548EB"/>
    <w:rsid w:val="00370888"/>
    <w:rsid w:val="003C5AFB"/>
    <w:rsid w:val="003C7D8E"/>
    <w:rsid w:val="00472A73"/>
    <w:rsid w:val="0048462D"/>
    <w:rsid w:val="004B065F"/>
    <w:rsid w:val="004B136C"/>
    <w:rsid w:val="004F535C"/>
    <w:rsid w:val="005027B2"/>
    <w:rsid w:val="00520319"/>
    <w:rsid w:val="00525D2A"/>
    <w:rsid w:val="0052772E"/>
    <w:rsid w:val="0052776E"/>
    <w:rsid w:val="00565F12"/>
    <w:rsid w:val="005F5CCE"/>
    <w:rsid w:val="00611122"/>
    <w:rsid w:val="0061609F"/>
    <w:rsid w:val="006B1B46"/>
    <w:rsid w:val="006B4C58"/>
    <w:rsid w:val="006B5472"/>
    <w:rsid w:val="006E02B1"/>
    <w:rsid w:val="006E57CA"/>
    <w:rsid w:val="00700D4E"/>
    <w:rsid w:val="0070463D"/>
    <w:rsid w:val="0071618C"/>
    <w:rsid w:val="00745703"/>
    <w:rsid w:val="007E5533"/>
    <w:rsid w:val="00812729"/>
    <w:rsid w:val="0081545F"/>
    <w:rsid w:val="0085263A"/>
    <w:rsid w:val="008A3DFF"/>
    <w:rsid w:val="008B20F8"/>
    <w:rsid w:val="008B6E77"/>
    <w:rsid w:val="008B6EFB"/>
    <w:rsid w:val="009005F0"/>
    <w:rsid w:val="00900600"/>
    <w:rsid w:val="009826FC"/>
    <w:rsid w:val="009B65F8"/>
    <w:rsid w:val="009D4AA2"/>
    <w:rsid w:val="009D57D9"/>
    <w:rsid w:val="009E2174"/>
    <w:rsid w:val="00A11787"/>
    <w:rsid w:val="00A279AF"/>
    <w:rsid w:val="00A4391D"/>
    <w:rsid w:val="00A6332F"/>
    <w:rsid w:val="00A87E1A"/>
    <w:rsid w:val="00AC4BE0"/>
    <w:rsid w:val="00B51E1E"/>
    <w:rsid w:val="00B754CD"/>
    <w:rsid w:val="00B92D3F"/>
    <w:rsid w:val="00BB6A8D"/>
    <w:rsid w:val="00BF1CA5"/>
    <w:rsid w:val="00BF426B"/>
    <w:rsid w:val="00C625E2"/>
    <w:rsid w:val="00C74476"/>
    <w:rsid w:val="00C97DBC"/>
    <w:rsid w:val="00CA56C9"/>
    <w:rsid w:val="00D50E71"/>
    <w:rsid w:val="00D73A43"/>
    <w:rsid w:val="00D97903"/>
    <w:rsid w:val="00DD754B"/>
    <w:rsid w:val="00E11513"/>
    <w:rsid w:val="00E170CD"/>
    <w:rsid w:val="00E21402"/>
    <w:rsid w:val="00E2419F"/>
    <w:rsid w:val="00E30A36"/>
    <w:rsid w:val="00E345B9"/>
    <w:rsid w:val="00E40BBD"/>
    <w:rsid w:val="00E72A8D"/>
    <w:rsid w:val="00EA3EAF"/>
    <w:rsid w:val="00EA74F9"/>
    <w:rsid w:val="00EC7B5C"/>
    <w:rsid w:val="00EE5239"/>
    <w:rsid w:val="00F52181"/>
    <w:rsid w:val="00F5487D"/>
    <w:rsid w:val="00F65511"/>
    <w:rsid w:val="00F75ABD"/>
    <w:rsid w:val="00F95052"/>
    <w:rsid w:val="00FA6E1F"/>
    <w:rsid w:val="00FF7E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9C0C3"/>
  <w15:chartTrackingRefBased/>
  <w15:docId w15:val="{C782DC4D-02F0-4F23-A801-9901E62DB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5E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15E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709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535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F535C"/>
    <w:rPr>
      <w:rFonts w:eastAsiaTheme="minorEastAsia"/>
      <w:lang w:eastAsia="es-MX"/>
    </w:rPr>
  </w:style>
  <w:style w:type="paragraph" w:styleId="Encabezado">
    <w:name w:val="header"/>
    <w:basedOn w:val="Normal"/>
    <w:link w:val="EncabezadoCar"/>
    <w:uiPriority w:val="99"/>
    <w:unhideWhenUsed/>
    <w:rsid w:val="006E02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2B1"/>
  </w:style>
  <w:style w:type="paragraph" w:styleId="Piedepgina">
    <w:name w:val="footer"/>
    <w:basedOn w:val="Normal"/>
    <w:link w:val="PiedepginaCar"/>
    <w:uiPriority w:val="99"/>
    <w:unhideWhenUsed/>
    <w:rsid w:val="006E02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2B1"/>
  </w:style>
  <w:style w:type="character" w:customStyle="1" w:styleId="Ttulo1Car">
    <w:name w:val="Título 1 Car"/>
    <w:basedOn w:val="Fuentedeprrafopredeter"/>
    <w:link w:val="Ttulo1"/>
    <w:uiPriority w:val="9"/>
    <w:rsid w:val="00315EC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15ECA"/>
    <w:rPr>
      <w:rFonts w:asciiTheme="majorHAnsi" w:eastAsiaTheme="majorEastAsia" w:hAnsiTheme="majorHAnsi" w:cstheme="majorBidi"/>
      <w:color w:val="2E74B5" w:themeColor="accent1" w:themeShade="BF"/>
      <w:sz w:val="26"/>
      <w:szCs w:val="26"/>
    </w:rPr>
  </w:style>
  <w:style w:type="paragraph" w:styleId="HTMLconformatoprevio">
    <w:name w:val="HTML Preformatted"/>
    <w:basedOn w:val="Normal"/>
    <w:link w:val="HTMLconformatoprevioCar"/>
    <w:uiPriority w:val="99"/>
    <w:unhideWhenUsed/>
    <w:rsid w:val="00315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315ECA"/>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rsid w:val="00070994"/>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070994"/>
    <w:pPr>
      <w:ind w:left="720"/>
      <w:contextualSpacing/>
    </w:pPr>
  </w:style>
  <w:style w:type="character" w:styleId="Hipervnculo">
    <w:name w:val="Hyperlink"/>
    <w:basedOn w:val="Fuentedeprrafopredeter"/>
    <w:uiPriority w:val="99"/>
    <w:unhideWhenUsed/>
    <w:rsid w:val="007E5533"/>
    <w:rPr>
      <w:color w:val="0563C1" w:themeColor="hyperlink"/>
      <w:u w:val="single"/>
    </w:rPr>
  </w:style>
  <w:style w:type="paragraph" w:styleId="ndice1">
    <w:name w:val="index 1"/>
    <w:basedOn w:val="Normal"/>
    <w:next w:val="Normal"/>
    <w:autoRedefine/>
    <w:uiPriority w:val="99"/>
    <w:semiHidden/>
    <w:unhideWhenUsed/>
    <w:rsid w:val="006B4C58"/>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686963">
      <w:bodyDiv w:val="1"/>
      <w:marLeft w:val="0"/>
      <w:marRight w:val="0"/>
      <w:marTop w:val="0"/>
      <w:marBottom w:val="0"/>
      <w:divBdr>
        <w:top w:val="none" w:sz="0" w:space="0" w:color="auto"/>
        <w:left w:val="none" w:sz="0" w:space="0" w:color="auto"/>
        <w:bottom w:val="none" w:sz="0" w:space="0" w:color="auto"/>
        <w:right w:val="none" w:sz="0" w:space="0" w:color="auto"/>
      </w:divBdr>
    </w:div>
    <w:div w:id="1300451567">
      <w:bodyDiv w:val="1"/>
      <w:marLeft w:val="0"/>
      <w:marRight w:val="0"/>
      <w:marTop w:val="0"/>
      <w:marBottom w:val="0"/>
      <w:divBdr>
        <w:top w:val="none" w:sz="0" w:space="0" w:color="auto"/>
        <w:left w:val="none" w:sz="0" w:space="0" w:color="auto"/>
        <w:bottom w:val="none" w:sz="0" w:space="0" w:color="auto"/>
        <w:right w:val="none" w:sz="0" w:space="0" w:color="auto"/>
      </w:divBdr>
    </w:div>
    <w:div w:id="137306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2.xml"/><Relationship Id="rId17" Type="http://schemas.microsoft.com/office/2007/relationships/diagramDrawing" Target="diagrams/drawing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D1481-B04D-47CE-B134-0C594428FE5B}"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es-ES"/>
        </a:p>
      </dgm:t>
    </dgm:pt>
    <dgm:pt modelId="{03A2DDF8-67A8-4974-B95A-9D4FA4B163BB}">
      <dgm:prSet phldrT="[Texto]" custT="1"/>
      <dgm:spPr/>
      <dgm:t>
        <a:bodyPr/>
        <a:lstStyle/>
        <a:p>
          <a:r>
            <a:rPr lang="es-ES" sz="600"/>
            <a:t>DruSpawn/</a:t>
          </a:r>
        </a:p>
      </dgm:t>
    </dgm:pt>
    <dgm:pt modelId="{0E6F924B-8723-4F8C-B8B4-19859100F8DE}" type="parTrans" cxnId="{B0FBE82D-24C9-468B-ACB4-B6D566387F37}">
      <dgm:prSet/>
      <dgm:spPr/>
      <dgm:t>
        <a:bodyPr/>
        <a:lstStyle/>
        <a:p>
          <a:endParaRPr lang="es-ES" sz="1800"/>
        </a:p>
      </dgm:t>
    </dgm:pt>
    <dgm:pt modelId="{02BBC318-3837-407F-AF55-F91C1632CF52}" type="sibTrans" cxnId="{B0FBE82D-24C9-468B-ACB4-B6D566387F37}">
      <dgm:prSet/>
      <dgm:spPr/>
      <dgm:t>
        <a:bodyPr/>
        <a:lstStyle/>
        <a:p>
          <a:endParaRPr lang="es-ES" sz="1800"/>
        </a:p>
      </dgm:t>
    </dgm:pt>
    <dgm:pt modelId="{D9132BF0-DB55-40D7-A21F-062A5A74C3C5}">
      <dgm:prSet phldrT="[Texto]" custT="1"/>
      <dgm:spPr/>
      <dgm:t>
        <a:bodyPr/>
        <a:lstStyle/>
        <a:p>
          <a:r>
            <a:rPr lang="es-ES" sz="600"/>
            <a:t>DruSpawn.py</a:t>
          </a:r>
        </a:p>
      </dgm:t>
    </dgm:pt>
    <dgm:pt modelId="{B6B4ED34-DC04-45F3-AFBE-31DF212AF2D2}" type="parTrans" cxnId="{BEED102E-F759-4ADD-83FA-18C95DDE0D76}">
      <dgm:prSet custT="1"/>
      <dgm:spPr/>
      <dgm:t>
        <a:bodyPr/>
        <a:lstStyle/>
        <a:p>
          <a:endParaRPr lang="es-ES" sz="500"/>
        </a:p>
      </dgm:t>
    </dgm:pt>
    <dgm:pt modelId="{CCC5F0B8-27D9-45E7-A0F0-746867FC6925}" type="sibTrans" cxnId="{BEED102E-F759-4ADD-83FA-18C95DDE0D76}">
      <dgm:prSet/>
      <dgm:spPr/>
      <dgm:t>
        <a:bodyPr/>
        <a:lstStyle/>
        <a:p>
          <a:endParaRPr lang="es-ES" sz="1800"/>
        </a:p>
      </dgm:t>
    </dgm:pt>
    <dgm:pt modelId="{78F920A7-A5DA-47F8-8BFA-7F82CF9515ED}">
      <dgm:prSet phldrT="[Texto]" custT="1"/>
      <dgm:spPr/>
      <dgm:t>
        <a:bodyPr/>
        <a:lstStyle/>
        <a:p>
          <a:r>
            <a:rPr lang="es-ES" sz="600"/>
            <a:t>common/</a:t>
          </a:r>
        </a:p>
      </dgm:t>
    </dgm:pt>
    <dgm:pt modelId="{55AB1FA2-8DEC-4163-A423-D57C12CDAA4E}" type="parTrans" cxnId="{71837D6B-2251-4C63-BC62-045CD79B779B}">
      <dgm:prSet custT="1"/>
      <dgm:spPr/>
      <dgm:t>
        <a:bodyPr/>
        <a:lstStyle/>
        <a:p>
          <a:endParaRPr lang="es-ES" sz="500"/>
        </a:p>
      </dgm:t>
    </dgm:pt>
    <dgm:pt modelId="{2E0CA754-ABAC-4173-A3B2-758B8CEDDC91}" type="sibTrans" cxnId="{71837D6B-2251-4C63-BC62-045CD79B779B}">
      <dgm:prSet/>
      <dgm:spPr/>
      <dgm:t>
        <a:bodyPr/>
        <a:lstStyle/>
        <a:p>
          <a:endParaRPr lang="es-ES" sz="1800"/>
        </a:p>
      </dgm:t>
    </dgm:pt>
    <dgm:pt modelId="{F61BE37F-B826-4EC7-9ECF-C8E3EF65573A}">
      <dgm:prSet phldrT="[Texto]" custT="1"/>
      <dgm:spPr/>
      <dgm:t>
        <a:bodyPr/>
        <a:lstStyle/>
        <a:p>
          <a:r>
            <a:rPr lang="es-ES" sz="600"/>
            <a:t>config/</a:t>
          </a:r>
        </a:p>
      </dgm:t>
    </dgm:pt>
    <dgm:pt modelId="{6F6D19D5-FA7D-4A19-A920-BCD73D9A303A}" type="parTrans" cxnId="{45800C23-EFCB-4FA9-A21C-9FD3F838BBC7}">
      <dgm:prSet custT="1"/>
      <dgm:spPr/>
      <dgm:t>
        <a:bodyPr/>
        <a:lstStyle/>
        <a:p>
          <a:endParaRPr lang="es-ES" sz="500"/>
        </a:p>
      </dgm:t>
    </dgm:pt>
    <dgm:pt modelId="{C771FF89-DABF-4A13-9B2A-8FEC044819B2}" type="sibTrans" cxnId="{45800C23-EFCB-4FA9-A21C-9FD3F838BBC7}">
      <dgm:prSet/>
      <dgm:spPr/>
      <dgm:t>
        <a:bodyPr/>
        <a:lstStyle/>
        <a:p>
          <a:endParaRPr lang="es-ES" sz="1800"/>
        </a:p>
      </dgm:t>
    </dgm:pt>
    <dgm:pt modelId="{47E83A09-445E-4FAF-877E-415A215BD938}">
      <dgm:prSet phldrT="[Texto]" custT="1"/>
      <dgm:spPr/>
      <dgm:t>
        <a:bodyPr/>
        <a:lstStyle/>
        <a:p>
          <a:r>
            <a:rPr lang="es-ES" sz="600"/>
            <a:t>docs/</a:t>
          </a:r>
        </a:p>
      </dgm:t>
    </dgm:pt>
    <dgm:pt modelId="{B9D654EF-9AC6-4551-8B4C-18FCFDC2DBFD}" type="parTrans" cxnId="{E5F19648-DFEF-482B-8846-FE000F4D9213}">
      <dgm:prSet custT="1"/>
      <dgm:spPr/>
      <dgm:t>
        <a:bodyPr/>
        <a:lstStyle/>
        <a:p>
          <a:endParaRPr lang="es-ES" sz="500"/>
        </a:p>
      </dgm:t>
    </dgm:pt>
    <dgm:pt modelId="{6F4DBF14-D00D-406A-9C6E-2387BB682E08}" type="sibTrans" cxnId="{E5F19648-DFEF-482B-8846-FE000F4D9213}">
      <dgm:prSet/>
      <dgm:spPr/>
      <dgm:t>
        <a:bodyPr/>
        <a:lstStyle/>
        <a:p>
          <a:endParaRPr lang="es-ES" sz="1800"/>
        </a:p>
      </dgm:t>
    </dgm:pt>
    <dgm:pt modelId="{7C4A88EE-1809-4D9B-8977-DCD0E440DF51}">
      <dgm:prSet phldrT="[Texto]" custT="1"/>
      <dgm:spPr/>
      <dgm:t>
        <a:bodyPr/>
        <a:lstStyle/>
        <a:p>
          <a:r>
            <a:rPr lang="es-ES" sz="600"/>
            <a:t>reportes/</a:t>
          </a:r>
        </a:p>
      </dgm:t>
    </dgm:pt>
    <dgm:pt modelId="{7D663449-CD1E-44E0-BE8C-4AA2796A6586}" type="parTrans" cxnId="{E68C407C-73D6-4929-BEEB-0103613A247D}">
      <dgm:prSet custT="1"/>
      <dgm:spPr/>
      <dgm:t>
        <a:bodyPr/>
        <a:lstStyle/>
        <a:p>
          <a:endParaRPr lang="es-ES" sz="500"/>
        </a:p>
      </dgm:t>
    </dgm:pt>
    <dgm:pt modelId="{127C2755-4A15-4A3F-9DBD-AAE08CD3211B}" type="sibTrans" cxnId="{E68C407C-73D6-4929-BEEB-0103613A247D}">
      <dgm:prSet/>
      <dgm:spPr/>
      <dgm:t>
        <a:bodyPr/>
        <a:lstStyle/>
        <a:p>
          <a:endParaRPr lang="es-ES" sz="1800"/>
        </a:p>
      </dgm:t>
    </dgm:pt>
    <dgm:pt modelId="{487E91CE-818F-4ADF-874F-58FA432CD8EB}">
      <dgm:prSet phldrT="[Texto]" custT="1"/>
      <dgm:spPr/>
      <dgm:t>
        <a:bodyPr/>
        <a:lstStyle/>
        <a:p>
          <a:r>
            <a:rPr lang="es-ES" sz="600"/>
            <a:t>script/</a:t>
          </a:r>
        </a:p>
      </dgm:t>
    </dgm:pt>
    <dgm:pt modelId="{AD8B7A0C-1C7D-4F45-83C8-B3AF0FCF19AD}" type="parTrans" cxnId="{269BB83E-61A2-49DB-ACC1-B2DB6A7E4F87}">
      <dgm:prSet custT="1"/>
      <dgm:spPr/>
      <dgm:t>
        <a:bodyPr/>
        <a:lstStyle/>
        <a:p>
          <a:endParaRPr lang="es-ES" sz="500"/>
        </a:p>
      </dgm:t>
    </dgm:pt>
    <dgm:pt modelId="{E60DCBF0-1E41-4FF8-9161-50A387B21378}" type="sibTrans" cxnId="{269BB83E-61A2-49DB-ACC1-B2DB6A7E4F87}">
      <dgm:prSet/>
      <dgm:spPr/>
      <dgm:t>
        <a:bodyPr/>
        <a:lstStyle/>
        <a:p>
          <a:endParaRPr lang="es-ES" sz="1800"/>
        </a:p>
      </dgm:t>
    </dgm:pt>
    <dgm:pt modelId="{3E555430-72D5-45FA-B442-4E14D2CEDBC0}">
      <dgm:prSet phldrT="[Texto]" custT="1"/>
      <dgm:spPr/>
      <dgm:t>
        <a:bodyPr/>
        <a:lstStyle/>
        <a:p>
          <a:r>
            <a:rPr lang="es-ES" sz="600"/>
            <a:t>install.sh</a:t>
          </a:r>
        </a:p>
      </dgm:t>
    </dgm:pt>
    <dgm:pt modelId="{AE990441-D87E-4B87-9971-5A288C6B52AE}" type="parTrans" cxnId="{F0C37F78-6820-4A43-A7B0-8EC9A02A23D5}">
      <dgm:prSet custT="1"/>
      <dgm:spPr/>
      <dgm:t>
        <a:bodyPr/>
        <a:lstStyle/>
        <a:p>
          <a:endParaRPr lang="es-ES" sz="500"/>
        </a:p>
      </dgm:t>
    </dgm:pt>
    <dgm:pt modelId="{20824D29-09A2-4A2F-AB80-7F8DD8A41C91}" type="sibTrans" cxnId="{F0C37F78-6820-4A43-A7B0-8EC9A02A23D5}">
      <dgm:prSet/>
      <dgm:spPr/>
      <dgm:t>
        <a:bodyPr/>
        <a:lstStyle/>
        <a:p>
          <a:endParaRPr lang="es-ES" sz="1800"/>
        </a:p>
      </dgm:t>
    </dgm:pt>
    <dgm:pt modelId="{E064054D-2605-4CDB-AE73-42AC95D08312}">
      <dgm:prSet phldrT="[Texto]" custT="1"/>
      <dgm:spPr/>
      <dgm:t>
        <a:bodyPr/>
        <a:lstStyle/>
        <a:p>
          <a:r>
            <a:rPr lang="es-ES" sz="600"/>
            <a:t>remove.sh</a:t>
          </a:r>
        </a:p>
      </dgm:t>
    </dgm:pt>
    <dgm:pt modelId="{9E2C018A-4F9C-446D-9E76-E7B7AFE9E0E6}" type="parTrans" cxnId="{709FC07A-B2FA-4A25-BC7C-CFC618946C4E}">
      <dgm:prSet custT="1"/>
      <dgm:spPr/>
      <dgm:t>
        <a:bodyPr/>
        <a:lstStyle/>
        <a:p>
          <a:endParaRPr lang="es-ES" sz="500"/>
        </a:p>
      </dgm:t>
    </dgm:pt>
    <dgm:pt modelId="{98A6C251-CFF4-4B6A-96FE-42B4DC37E341}" type="sibTrans" cxnId="{709FC07A-B2FA-4A25-BC7C-CFC618946C4E}">
      <dgm:prSet/>
      <dgm:spPr/>
      <dgm:t>
        <a:bodyPr/>
        <a:lstStyle/>
        <a:p>
          <a:endParaRPr lang="es-ES" sz="1800"/>
        </a:p>
      </dgm:t>
    </dgm:pt>
    <dgm:pt modelId="{0DB4C84F-C27E-41B3-B2F5-0EFB991F43E8}">
      <dgm:prSet phldrT="[Texto]" custT="1"/>
      <dgm:spPr/>
      <dgm:t>
        <a:bodyPr/>
        <a:lstStyle/>
        <a:p>
          <a:r>
            <a:rPr lang="es-ES" sz="600"/>
            <a:t>lista.py</a:t>
          </a:r>
        </a:p>
      </dgm:t>
    </dgm:pt>
    <dgm:pt modelId="{AFDF5EBD-F0C8-45B7-9E1A-2C40A06209EF}" type="parTrans" cxnId="{B124D87A-5E7D-4FDD-BA60-7E10142410C2}">
      <dgm:prSet custT="1"/>
      <dgm:spPr/>
      <dgm:t>
        <a:bodyPr/>
        <a:lstStyle/>
        <a:p>
          <a:endParaRPr lang="es-ES" sz="500"/>
        </a:p>
      </dgm:t>
    </dgm:pt>
    <dgm:pt modelId="{F87E875C-A96E-4552-A6EE-506E16012CFF}" type="sibTrans" cxnId="{B124D87A-5E7D-4FDD-BA60-7E10142410C2}">
      <dgm:prSet/>
      <dgm:spPr/>
      <dgm:t>
        <a:bodyPr/>
        <a:lstStyle/>
        <a:p>
          <a:endParaRPr lang="es-ES" sz="1800"/>
        </a:p>
      </dgm:t>
    </dgm:pt>
    <dgm:pt modelId="{8482ACCA-7BAA-46B0-982F-B6A412BB47E9}">
      <dgm:prSet phldrT="[Texto]" custT="1"/>
      <dgm:spPr/>
      <dgm:t>
        <a:bodyPr/>
        <a:lstStyle/>
        <a:p>
          <a:r>
            <a:rPr lang="es-ES" sz="600"/>
            <a:t>reportes.py</a:t>
          </a:r>
        </a:p>
      </dgm:t>
    </dgm:pt>
    <dgm:pt modelId="{9E8F88C7-CA29-4380-850B-75AE37441777}" type="parTrans" cxnId="{676BAA7E-C55B-440B-8031-2CFD32A6E79B}">
      <dgm:prSet custT="1"/>
      <dgm:spPr/>
      <dgm:t>
        <a:bodyPr/>
        <a:lstStyle/>
        <a:p>
          <a:endParaRPr lang="es-ES" sz="500"/>
        </a:p>
      </dgm:t>
    </dgm:pt>
    <dgm:pt modelId="{6925AD53-33A1-48B0-9C22-B5A2B776C326}" type="sibTrans" cxnId="{676BAA7E-C55B-440B-8031-2CFD32A6E79B}">
      <dgm:prSet/>
      <dgm:spPr/>
      <dgm:t>
        <a:bodyPr/>
        <a:lstStyle/>
        <a:p>
          <a:endParaRPr lang="es-ES" sz="1800"/>
        </a:p>
      </dgm:t>
    </dgm:pt>
    <dgm:pt modelId="{DEC0D9F8-0F42-4402-8912-0B2F032D2C39}">
      <dgm:prSet phldrT="[Texto]" custT="1"/>
      <dgm:spPr/>
      <dgm:t>
        <a:bodyPr/>
        <a:lstStyle/>
        <a:p>
          <a:r>
            <a:rPr lang="es-ES" sz="600"/>
            <a:t>version.py</a:t>
          </a:r>
        </a:p>
      </dgm:t>
    </dgm:pt>
    <dgm:pt modelId="{EDE00574-5EAD-457F-B1DB-4338F7D61B75}" type="parTrans" cxnId="{412ED3DC-0A22-4BE4-9C21-4208337DEE7F}">
      <dgm:prSet custT="1"/>
      <dgm:spPr/>
      <dgm:t>
        <a:bodyPr/>
        <a:lstStyle/>
        <a:p>
          <a:endParaRPr lang="es-ES" sz="500"/>
        </a:p>
      </dgm:t>
    </dgm:pt>
    <dgm:pt modelId="{B60F16AB-7A12-4BFB-928F-784C6F27D3A1}" type="sibTrans" cxnId="{412ED3DC-0A22-4BE4-9C21-4208337DEE7F}">
      <dgm:prSet/>
      <dgm:spPr/>
      <dgm:t>
        <a:bodyPr/>
        <a:lstStyle/>
        <a:p>
          <a:endParaRPr lang="es-ES" sz="1800"/>
        </a:p>
      </dgm:t>
    </dgm:pt>
    <dgm:pt modelId="{4AB5F9A2-E0A0-4EA3-B6F9-BDCAB52F6270}">
      <dgm:prSet phldrT="[Texto]" custT="1"/>
      <dgm:spPr/>
      <dgm:t>
        <a:bodyPr/>
        <a:lstStyle/>
        <a:p>
          <a:r>
            <a:rPr lang="es-ES" sz="600"/>
            <a:t>session.py</a:t>
          </a:r>
        </a:p>
      </dgm:t>
    </dgm:pt>
    <dgm:pt modelId="{A610D6FF-381C-445A-89AE-DBF91FDB26C2}" type="parTrans" cxnId="{F5570E4D-116D-4A82-B085-6993CB4F76DF}">
      <dgm:prSet custT="1"/>
      <dgm:spPr/>
      <dgm:t>
        <a:bodyPr/>
        <a:lstStyle/>
        <a:p>
          <a:endParaRPr lang="es-ES" sz="500"/>
        </a:p>
      </dgm:t>
    </dgm:pt>
    <dgm:pt modelId="{05770D8B-793F-42E5-8B2D-8A5180E324AF}" type="sibTrans" cxnId="{F5570E4D-116D-4A82-B085-6993CB4F76DF}">
      <dgm:prSet/>
      <dgm:spPr/>
      <dgm:t>
        <a:bodyPr/>
        <a:lstStyle/>
        <a:p>
          <a:endParaRPr lang="es-ES" sz="1800"/>
        </a:p>
      </dgm:t>
    </dgm:pt>
    <dgm:pt modelId="{FBCC7CD4-D3E9-4CD4-B197-8D112F8C936C}">
      <dgm:prSet phldrT="[Texto]" custT="1"/>
      <dgm:spPr/>
      <dgm:t>
        <a:bodyPr/>
        <a:lstStyle/>
        <a:p>
          <a:r>
            <a:rPr lang="es-ES" sz="600"/>
            <a:t>generadores/</a:t>
          </a:r>
        </a:p>
      </dgm:t>
    </dgm:pt>
    <dgm:pt modelId="{93C7973E-B3E8-4739-AB84-BEFA41D01402}" type="parTrans" cxnId="{4E40A202-F3DB-41E6-8EC8-9711C17126FD}">
      <dgm:prSet custT="1"/>
      <dgm:spPr/>
      <dgm:t>
        <a:bodyPr/>
        <a:lstStyle/>
        <a:p>
          <a:endParaRPr lang="es-ES" sz="500"/>
        </a:p>
      </dgm:t>
    </dgm:pt>
    <dgm:pt modelId="{2C042864-250A-4BAC-B923-1E40BD4A6DFB}" type="sibTrans" cxnId="{4E40A202-F3DB-41E6-8EC8-9711C17126FD}">
      <dgm:prSet/>
      <dgm:spPr/>
      <dgm:t>
        <a:bodyPr/>
        <a:lstStyle/>
        <a:p>
          <a:endParaRPr lang="es-ES" sz="1800"/>
        </a:p>
      </dgm:t>
    </dgm:pt>
    <dgm:pt modelId="{7927E58C-8786-40F1-AE11-4BFAE6B71808}">
      <dgm:prSet phldrT="[Texto]" custT="1"/>
      <dgm:spPr/>
      <dgm:t>
        <a:bodyPr/>
        <a:lstStyle/>
        <a:p>
          <a:r>
            <a:rPr lang="es-ES" sz="600"/>
            <a:t>versions.xml</a:t>
          </a:r>
        </a:p>
      </dgm:t>
    </dgm:pt>
    <dgm:pt modelId="{9C7FC55D-ED4A-4BCE-A0B2-8C94869D77EF}" type="parTrans" cxnId="{D6E17F98-838D-497F-A320-43C03AC507DE}">
      <dgm:prSet custT="1"/>
      <dgm:spPr/>
      <dgm:t>
        <a:bodyPr/>
        <a:lstStyle/>
        <a:p>
          <a:endParaRPr lang="es-ES" sz="500"/>
        </a:p>
      </dgm:t>
    </dgm:pt>
    <dgm:pt modelId="{FF2EAD70-DD86-4C72-92FD-E74EA73124D6}" type="sibTrans" cxnId="{D6E17F98-838D-497F-A320-43C03AC507DE}">
      <dgm:prSet/>
      <dgm:spPr/>
      <dgm:t>
        <a:bodyPr/>
        <a:lstStyle/>
        <a:p>
          <a:endParaRPr lang="es-ES" sz="1800"/>
        </a:p>
      </dgm:t>
    </dgm:pt>
    <dgm:pt modelId="{D9CA4263-76B3-4586-A2B5-82FA1656B031}">
      <dgm:prSet phldrT="[Texto]" custT="1"/>
      <dgm:spPr/>
      <dgm:t>
        <a:bodyPr/>
        <a:lstStyle/>
        <a:p>
          <a:r>
            <a:rPr lang="es-ES" sz="600"/>
            <a:t>drupal_vuln.sql</a:t>
          </a:r>
        </a:p>
      </dgm:t>
    </dgm:pt>
    <dgm:pt modelId="{8744A816-7617-4F71-8577-0BD695A8AC54}" type="parTrans" cxnId="{19825C68-3009-453E-A59C-241A3B9FC73D}">
      <dgm:prSet custT="1"/>
      <dgm:spPr/>
      <dgm:t>
        <a:bodyPr/>
        <a:lstStyle/>
        <a:p>
          <a:endParaRPr lang="es-ES" sz="500"/>
        </a:p>
      </dgm:t>
    </dgm:pt>
    <dgm:pt modelId="{FD2840FF-A859-4BDB-9CD2-5EDA9E55B7FD}" type="sibTrans" cxnId="{19825C68-3009-453E-A59C-241A3B9FC73D}">
      <dgm:prSet/>
      <dgm:spPr/>
      <dgm:t>
        <a:bodyPr/>
        <a:lstStyle/>
        <a:p>
          <a:endParaRPr lang="es-ES" sz="1800"/>
        </a:p>
      </dgm:t>
    </dgm:pt>
    <dgm:pt modelId="{C4A68DEE-0B04-4C5E-A599-3F1C80344366}">
      <dgm:prSet phldrT="[Texto]" custT="1"/>
      <dgm:spPr/>
      <dgm:t>
        <a:bodyPr/>
        <a:lstStyle/>
        <a:p>
          <a:r>
            <a:rPr lang="es-ES" sz="600"/>
            <a:t>fill_db.py</a:t>
          </a:r>
        </a:p>
      </dgm:t>
    </dgm:pt>
    <dgm:pt modelId="{4019F3DC-BCA7-4104-9358-D5DFAF66A580}" type="parTrans" cxnId="{BED60515-9052-4941-8403-F1431C2FFF7F}">
      <dgm:prSet custT="1"/>
      <dgm:spPr/>
      <dgm:t>
        <a:bodyPr/>
        <a:lstStyle/>
        <a:p>
          <a:endParaRPr lang="es-ES" sz="500"/>
        </a:p>
      </dgm:t>
    </dgm:pt>
    <dgm:pt modelId="{54A0DF1B-2B67-42D8-B104-CE621B9A7826}" type="sibTrans" cxnId="{BED60515-9052-4941-8403-F1431C2FFF7F}">
      <dgm:prSet/>
      <dgm:spPr/>
      <dgm:t>
        <a:bodyPr/>
        <a:lstStyle/>
        <a:p>
          <a:endParaRPr lang="es-ES" sz="1800"/>
        </a:p>
      </dgm:t>
    </dgm:pt>
    <dgm:pt modelId="{D8240D3C-A07B-4608-B91F-16612579F6D0}">
      <dgm:prSet phldrT="[Texto]" custT="1"/>
      <dgm:spPr/>
      <dgm:t>
        <a:bodyPr/>
        <a:lstStyle/>
        <a:p>
          <a:r>
            <a:rPr lang="es-ES" sz="600"/>
            <a:t>dependencias/</a:t>
          </a:r>
        </a:p>
      </dgm:t>
    </dgm:pt>
    <dgm:pt modelId="{D3305DF1-8A66-4A86-A2C2-B0D8A66B1DC6}" type="parTrans" cxnId="{D963B146-6A0E-40F6-AF08-BCD06189BBF0}">
      <dgm:prSet custT="1"/>
      <dgm:spPr/>
      <dgm:t>
        <a:bodyPr/>
        <a:lstStyle/>
        <a:p>
          <a:endParaRPr lang="es-ES" sz="500"/>
        </a:p>
      </dgm:t>
    </dgm:pt>
    <dgm:pt modelId="{97F0B856-A756-4140-B5C9-7B3D99281D85}" type="sibTrans" cxnId="{D963B146-6A0E-40F6-AF08-BCD06189BBF0}">
      <dgm:prSet/>
      <dgm:spPr/>
      <dgm:t>
        <a:bodyPr/>
        <a:lstStyle/>
        <a:p>
          <a:endParaRPr lang="es-ES" sz="1800"/>
        </a:p>
      </dgm:t>
    </dgm:pt>
    <dgm:pt modelId="{8E160F4D-2B98-47E9-A303-5BC8C344D9E1}">
      <dgm:prSet phldrT="[Texto]" custT="1"/>
      <dgm:spPr/>
      <dgm:t>
        <a:bodyPr/>
        <a:lstStyle/>
        <a:p>
          <a:r>
            <a:rPr lang="es-ES" sz="600"/>
            <a:t>dependencias/</a:t>
          </a:r>
        </a:p>
      </dgm:t>
    </dgm:pt>
    <dgm:pt modelId="{2D818354-6CE1-4FB4-B44B-7220412538C4}" type="parTrans" cxnId="{EAD1972B-6270-4E47-92E6-56E4671B11E7}">
      <dgm:prSet custT="1"/>
      <dgm:spPr/>
      <dgm:t>
        <a:bodyPr/>
        <a:lstStyle/>
        <a:p>
          <a:endParaRPr lang="es-ES" sz="500"/>
        </a:p>
      </dgm:t>
    </dgm:pt>
    <dgm:pt modelId="{F7678225-D0EE-4040-A504-466140208844}" type="sibTrans" cxnId="{EAD1972B-6270-4E47-92E6-56E4671B11E7}">
      <dgm:prSet/>
      <dgm:spPr/>
      <dgm:t>
        <a:bodyPr/>
        <a:lstStyle/>
        <a:p>
          <a:endParaRPr lang="es-ES" sz="1800"/>
        </a:p>
      </dgm:t>
    </dgm:pt>
    <dgm:pt modelId="{AD6BCCE7-3719-466F-88B1-3E6ED4B646D6}" type="pres">
      <dgm:prSet presAssocID="{BC4D1481-B04D-47CE-B134-0C594428FE5B}" presName="hierChild1" presStyleCnt="0">
        <dgm:presLayoutVars>
          <dgm:orgChart val="1"/>
          <dgm:chPref val="1"/>
          <dgm:dir/>
          <dgm:animOne val="branch"/>
          <dgm:animLvl val="lvl"/>
          <dgm:resizeHandles/>
        </dgm:presLayoutVars>
      </dgm:prSet>
      <dgm:spPr/>
    </dgm:pt>
    <dgm:pt modelId="{58D7E5A5-2F9C-4CAB-B2F4-6ACA6BC24994}" type="pres">
      <dgm:prSet presAssocID="{03A2DDF8-67A8-4974-B95A-9D4FA4B163BB}" presName="hierRoot1" presStyleCnt="0">
        <dgm:presLayoutVars>
          <dgm:hierBranch val="init"/>
        </dgm:presLayoutVars>
      </dgm:prSet>
      <dgm:spPr/>
    </dgm:pt>
    <dgm:pt modelId="{BA5A4CEC-EE9B-4C37-B254-27AF98DE8A9F}" type="pres">
      <dgm:prSet presAssocID="{03A2DDF8-67A8-4974-B95A-9D4FA4B163BB}" presName="rootComposite1" presStyleCnt="0"/>
      <dgm:spPr/>
    </dgm:pt>
    <dgm:pt modelId="{5CDF9CA5-F8A3-4A08-96DF-259520B1378B}" type="pres">
      <dgm:prSet presAssocID="{03A2DDF8-67A8-4974-B95A-9D4FA4B163BB}" presName="rootText1" presStyleLbl="node0" presStyleIdx="0" presStyleCnt="1">
        <dgm:presLayoutVars>
          <dgm:chPref val="3"/>
        </dgm:presLayoutVars>
      </dgm:prSet>
      <dgm:spPr/>
    </dgm:pt>
    <dgm:pt modelId="{1983529C-E02E-4A9D-A271-B6605AED9B11}" type="pres">
      <dgm:prSet presAssocID="{03A2DDF8-67A8-4974-B95A-9D4FA4B163BB}" presName="rootConnector1" presStyleLbl="node1" presStyleIdx="0" presStyleCnt="0"/>
      <dgm:spPr/>
    </dgm:pt>
    <dgm:pt modelId="{7636DFD5-5694-4DA0-9B4B-3382D16B71F7}" type="pres">
      <dgm:prSet presAssocID="{03A2DDF8-67A8-4974-B95A-9D4FA4B163BB}" presName="hierChild2" presStyleCnt="0"/>
      <dgm:spPr/>
    </dgm:pt>
    <dgm:pt modelId="{D9C3FC9F-759F-4039-A011-C6D8CF86835D}" type="pres">
      <dgm:prSet presAssocID="{B6B4ED34-DC04-45F3-AFBE-31DF212AF2D2}" presName="Name64" presStyleLbl="parChTrans1D2" presStyleIdx="0" presStyleCnt="8"/>
      <dgm:spPr/>
    </dgm:pt>
    <dgm:pt modelId="{7564D794-DF44-4F4C-81A0-5E2264EB4C93}" type="pres">
      <dgm:prSet presAssocID="{D9132BF0-DB55-40D7-A21F-062A5A74C3C5}" presName="hierRoot2" presStyleCnt="0">
        <dgm:presLayoutVars>
          <dgm:hierBranch val="init"/>
        </dgm:presLayoutVars>
      </dgm:prSet>
      <dgm:spPr/>
    </dgm:pt>
    <dgm:pt modelId="{18934B9E-DA8A-4C0E-92F4-B1DD017662A0}" type="pres">
      <dgm:prSet presAssocID="{D9132BF0-DB55-40D7-A21F-062A5A74C3C5}" presName="rootComposite" presStyleCnt="0"/>
      <dgm:spPr/>
    </dgm:pt>
    <dgm:pt modelId="{F4A716CF-D19B-4D75-9036-89C467161695}" type="pres">
      <dgm:prSet presAssocID="{D9132BF0-DB55-40D7-A21F-062A5A74C3C5}" presName="rootText" presStyleLbl="node2" presStyleIdx="0" presStyleCnt="8">
        <dgm:presLayoutVars>
          <dgm:chPref val="3"/>
        </dgm:presLayoutVars>
      </dgm:prSet>
      <dgm:spPr/>
    </dgm:pt>
    <dgm:pt modelId="{6EFDDEE2-BA7D-4994-B539-CE7CCD2B8C08}" type="pres">
      <dgm:prSet presAssocID="{D9132BF0-DB55-40D7-A21F-062A5A74C3C5}" presName="rootConnector" presStyleLbl="node2" presStyleIdx="0" presStyleCnt="8"/>
      <dgm:spPr/>
    </dgm:pt>
    <dgm:pt modelId="{DE3D97B3-DE55-4F2F-8057-B3876F91BB1D}" type="pres">
      <dgm:prSet presAssocID="{D9132BF0-DB55-40D7-A21F-062A5A74C3C5}" presName="hierChild4" presStyleCnt="0"/>
      <dgm:spPr/>
    </dgm:pt>
    <dgm:pt modelId="{D618793E-9E25-42D8-AC1A-45E0BF865925}" type="pres">
      <dgm:prSet presAssocID="{D9132BF0-DB55-40D7-A21F-062A5A74C3C5}" presName="hierChild5" presStyleCnt="0"/>
      <dgm:spPr/>
    </dgm:pt>
    <dgm:pt modelId="{6CB4E30B-87A6-4781-95AF-9075FBCD75E6}" type="pres">
      <dgm:prSet presAssocID="{AE990441-D87E-4B87-9971-5A288C6B52AE}" presName="Name64" presStyleLbl="parChTrans1D2" presStyleIdx="1" presStyleCnt="8"/>
      <dgm:spPr/>
    </dgm:pt>
    <dgm:pt modelId="{8D985D77-BAC8-4504-A080-68E7591160AA}" type="pres">
      <dgm:prSet presAssocID="{3E555430-72D5-45FA-B442-4E14D2CEDBC0}" presName="hierRoot2" presStyleCnt="0">
        <dgm:presLayoutVars>
          <dgm:hierBranch val="init"/>
        </dgm:presLayoutVars>
      </dgm:prSet>
      <dgm:spPr/>
    </dgm:pt>
    <dgm:pt modelId="{8646882A-8FD5-4A5B-AAA7-88539764D82E}" type="pres">
      <dgm:prSet presAssocID="{3E555430-72D5-45FA-B442-4E14D2CEDBC0}" presName="rootComposite" presStyleCnt="0"/>
      <dgm:spPr/>
    </dgm:pt>
    <dgm:pt modelId="{3F27E13F-1281-43F4-9F3F-F1F8B9256EAB}" type="pres">
      <dgm:prSet presAssocID="{3E555430-72D5-45FA-B442-4E14D2CEDBC0}" presName="rootText" presStyleLbl="node2" presStyleIdx="1" presStyleCnt="8">
        <dgm:presLayoutVars>
          <dgm:chPref val="3"/>
        </dgm:presLayoutVars>
      </dgm:prSet>
      <dgm:spPr/>
    </dgm:pt>
    <dgm:pt modelId="{A8CB6C69-C75E-4EF7-8650-B87A4C7DDD25}" type="pres">
      <dgm:prSet presAssocID="{3E555430-72D5-45FA-B442-4E14D2CEDBC0}" presName="rootConnector" presStyleLbl="node2" presStyleIdx="1" presStyleCnt="8"/>
      <dgm:spPr/>
    </dgm:pt>
    <dgm:pt modelId="{19611DDC-AA38-433D-87F2-03B59925483D}" type="pres">
      <dgm:prSet presAssocID="{3E555430-72D5-45FA-B442-4E14D2CEDBC0}" presName="hierChild4" presStyleCnt="0"/>
      <dgm:spPr/>
    </dgm:pt>
    <dgm:pt modelId="{029EE21B-26A6-478A-92BC-E3C04432F70D}" type="pres">
      <dgm:prSet presAssocID="{3E555430-72D5-45FA-B442-4E14D2CEDBC0}" presName="hierChild5" presStyleCnt="0"/>
      <dgm:spPr/>
    </dgm:pt>
    <dgm:pt modelId="{797D0FA5-8787-4778-AC13-F22049B639E0}" type="pres">
      <dgm:prSet presAssocID="{9E2C018A-4F9C-446D-9E76-E7B7AFE9E0E6}" presName="Name64" presStyleLbl="parChTrans1D2" presStyleIdx="2" presStyleCnt="8"/>
      <dgm:spPr/>
    </dgm:pt>
    <dgm:pt modelId="{C70CFC85-91FE-4B50-83BF-383184E8AEA0}" type="pres">
      <dgm:prSet presAssocID="{E064054D-2605-4CDB-AE73-42AC95D08312}" presName="hierRoot2" presStyleCnt="0">
        <dgm:presLayoutVars>
          <dgm:hierBranch val="init"/>
        </dgm:presLayoutVars>
      </dgm:prSet>
      <dgm:spPr/>
    </dgm:pt>
    <dgm:pt modelId="{7BDBAF98-4A80-4B05-ACE4-0ABCFEF2AD4A}" type="pres">
      <dgm:prSet presAssocID="{E064054D-2605-4CDB-AE73-42AC95D08312}" presName="rootComposite" presStyleCnt="0"/>
      <dgm:spPr/>
    </dgm:pt>
    <dgm:pt modelId="{952A19E6-7C4A-4BDB-AFAE-EEF935B158A4}" type="pres">
      <dgm:prSet presAssocID="{E064054D-2605-4CDB-AE73-42AC95D08312}" presName="rootText" presStyleLbl="node2" presStyleIdx="2" presStyleCnt="8">
        <dgm:presLayoutVars>
          <dgm:chPref val="3"/>
        </dgm:presLayoutVars>
      </dgm:prSet>
      <dgm:spPr/>
    </dgm:pt>
    <dgm:pt modelId="{FDABD002-18F4-418F-89C0-A5321878D27D}" type="pres">
      <dgm:prSet presAssocID="{E064054D-2605-4CDB-AE73-42AC95D08312}" presName="rootConnector" presStyleLbl="node2" presStyleIdx="2" presStyleCnt="8"/>
      <dgm:spPr/>
    </dgm:pt>
    <dgm:pt modelId="{F677C184-1556-4F98-B8DE-BAC3D1C565AF}" type="pres">
      <dgm:prSet presAssocID="{E064054D-2605-4CDB-AE73-42AC95D08312}" presName="hierChild4" presStyleCnt="0"/>
      <dgm:spPr/>
    </dgm:pt>
    <dgm:pt modelId="{5990D545-1F6C-434E-9D34-01DB152A1E4C}" type="pres">
      <dgm:prSet presAssocID="{E064054D-2605-4CDB-AE73-42AC95D08312}" presName="hierChild5" presStyleCnt="0"/>
      <dgm:spPr/>
    </dgm:pt>
    <dgm:pt modelId="{CAA2AF44-0CFA-494A-BAF4-1A07922111B5}" type="pres">
      <dgm:prSet presAssocID="{55AB1FA2-8DEC-4163-A423-D57C12CDAA4E}" presName="Name64" presStyleLbl="parChTrans1D2" presStyleIdx="3" presStyleCnt="8"/>
      <dgm:spPr/>
    </dgm:pt>
    <dgm:pt modelId="{B886C42B-5CD8-4E20-A21A-0EBA0E6BD4EA}" type="pres">
      <dgm:prSet presAssocID="{78F920A7-A5DA-47F8-8BFA-7F82CF9515ED}" presName="hierRoot2" presStyleCnt="0">
        <dgm:presLayoutVars>
          <dgm:hierBranch val="init"/>
        </dgm:presLayoutVars>
      </dgm:prSet>
      <dgm:spPr/>
    </dgm:pt>
    <dgm:pt modelId="{CE938816-7D6F-4D39-B8B3-C92188F16F40}" type="pres">
      <dgm:prSet presAssocID="{78F920A7-A5DA-47F8-8BFA-7F82CF9515ED}" presName="rootComposite" presStyleCnt="0"/>
      <dgm:spPr/>
    </dgm:pt>
    <dgm:pt modelId="{472F8B47-B61A-4A1D-AC54-7D3197327A0E}" type="pres">
      <dgm:prSet presAssocID="{78F920A7-A5DA-47F8-8BFA-7F82CF9515ED}" presName="rootText" presStyleLbl="node2" presStyleIdx="3" presStyleCnt="8">
        <dgm:presLayoutVars>
          <dgm:chPref val="3"/>
        </dgm:presLayoutVars>
      </dgm:prSet>
      <dgm:spPr/>
    </dgm:pt>
    <dgm:pt modelId="{8A6D2A4F-C056-4652-8A6C-9DD7ABA8B052}" type="pres">
      <dgm:prSet presAssocID="{78F920A7-A5DA-47F8-8BFA-7F82CF9515ED}" presName="rootConnector" presStyleLbl="node2" presStyleIdx="3" presStyleCnt="8"/>
      <dgm:spPr/>
    </dgm:pt>
    <dgm:pt modelId="{9FED7B48-CBD4-4E0A-B2BF-D7FF5F8C7A11}" type="pres">
      <dgm:prSet presAssocID="{78F920A7-A5DA-47F8-8BFA-7F82CF9515ED}" presName="hierChild4" presStyleCnt="0"/>
      <dgm:spPr/>
    </dgm:pt>
    <dgm:pt modelId="{FEB0FDF3-8D42-4BB4-B444-7EEB121806BD}" type="pres">
      <dgm:prSet presAssocID="{AFDF5EBD-F0C8-45B7-9E1A-2C40A06209EF}" presName="Name64" presStyleLbl="parChTrans1D3" presStyleIdx="0" presStyleCnt="8"/>
      <dgm:spPr/>
    </dgm:pt>
    <dgm:pt modelId="{69E3C2DA-1838-455B-8CEE-7207CF06B036}" type="pres">
      <dgm:prSet presAssocID="{0DB4C84F-C27E-41B3-B2F5-0EFB991F43E8}" presName="hierRoot2" presStyleCnt="0">
        <dgm:presLayoutVars>
          <dgm:hierBranch val="init"/>
        </dgm:presLayoutVars>
      </dgm:prSet>
      <dgm:spPr/>
    </dgm:pt>
    <dgm:pt modelId="{26C04957-C6AD-4DA8-B0CE-021CBF1173CA}" type="pres">
      <dgm:prSet presAssocID="{0DB4C84F-C27E-41B3-B2F5-0EFB991F43E8}" presName="rootComposite" presStyleCnt="0"/>
      <dgm:spPr/>
    </dgm:pt>
    <dgm:pt modelId="{B621AE79-B83F-4933-822D-F965722C061E}" type="pres">
      <dgm:prSet presAssocID="{0DB4C84F-C27E-41B3-B2F5-0EFB991F43E8}" presName="rootText" presStyleLbl="node3" presStyleIdx="0" presStyleCnt="8">
        <dgm:presLayoutVars>
          <dgm:chPref val="3"/>
        </dgm:presLayoutVars>
      </dgm:prSet>
      <dgm:spPr/>
    </dgm:pt>
    <dgm:pt modelId="{378E9E55-0559-4E53-BB1A-3A9E3F3DE250}" type="pres">
      <dgm:prSet presAssocID="{0DB4C84F-C27E-41B3-B2F5-0EFB991F43E8}" presName="rootConnector" presStyleLbl="node3" presStyleIdx="0" presStyleCnt="8"/>
      <dgm:spPr/>
    </dgm:pt>
    <dgm:pt modelId="{89937A0E-8AB8-42D4-AE16-5BE6E0DC86E2}" type="pres">
      <dgm:prSet presAssocID="{0DB4C84F-C27E-41B3-B2F5-0EFB991F43E8}" presName="hierChild4" presStyleCnt="0"/>
      <dgm:spPr/>
    </dgm:pt>
    <dgm:pt modelId="{2CFB6AC0-AC76-47E7-BF0A-32FBB8CAF990}" type="pres">
      <dgm:prSet presAssocID="{0DB4C84F-C27E-41B3-B2F5-0EFB991F43E8}" presName="hierChild5" presStyleCnt="0"/>
      <dgm:spPr/>
    </dgm:pt>
    <dgm:pt modelId="{12CF335B-0D70-467F-B405-3799169427ED}" type="pres">
      <dgm:prSet presAssocID="{9E8F88C7-CA29-4380-850B-75AE37441777}" presName="Name64" presStyleLbl="parChTrans1D3" presStyleIdx="1" presStyleCnt="8"/>
      <dgm:spPr/>
    </dgm:pt>
    <dgm:pt modelId="{3CCAECF8-2378-49FE-A176-AA928D655655}" type="pres">
      <dgm:prSet presAssocID="{8482ACCA-7BAA-46B0-982F-B6A412BB47E9}" presName="hierRoot2" presStyleCnt="0">
        <dgm:presLayoutVars>
          <dgm:hierBranch val="init"/>
        </dgm:presLayoutVars>
      </dgm:prSet>
      <dgm:spPr/>
    </dgm:pt>
    <dgm:pt modelId="{9916ED45-01F5-42A3-A3CF-460F1A2E7CB6}" type="pres">
      <dgm:prSet presAssocID="{8482ACCA-7BAA-46B0-982F-B6A412BB47E9}" presName="rootComposite" presStyleCnt="0"/>
      <dgm:spPr/>
    </dgm:pt>
    <dgm:pt modelId="{7694FAF4-9BB1-4B5C-9363-8C20E1DDE7D5}" type="pres">
      <dgm:prSet presAssocID="{8482ACCA-7BAA-46B0-982F-B6A412BB47E9}" presName="rootText" presStyleLbl="node3" presStyleIdx="1" presStyleCnt="8">
        <dgm:presLayoutVars>
          <dgm:chPref val="3"/>
        </dgm:presLayoutVars>
      </dgm:prSet>
      <dgm:spPr/>
    </dgm:pt>
    <dgm:pt modelId="{421CD851-486C-4100-A6DD-E1D3920190A6}" type="pres">
      <dgm:prSet presAssocID="{8482ACCA-7BAA-46B0-982F-B6A412BB47E9}" presName="rootConnector" presStyleLbl="node3" presStyleIdx="1" presStyleCnt="8"/>
      <dgm:spPr/>
    </dgm:pt>
    <dgm:pt modelId="{620C9F0D-B831-47D2-82E0-EC7854158B1B}" type="pres">
      <dgm:prSet presAssocID="{8482ACCA-7BAA-46B0-982F-B6A412BB47E9}" presName="hierChild4" presStyleCnt="0"/>
      <dgm:spPr/>
    </dgm:pt>
    <dgm:pt modelId="{F89B9C17-6422-4E96-BA9E-E79241D67EF3}" type="pres">
      <dgm:prSet presAssocID="{8482ACCA-7BAA-46B0-982F-B6A412BB47E9}" presName="hierChild5" presStyleCnt="0"/>
      <dgm:spPr/>
    </dgm:pt>
    <dgm:pt modelId="{AAEAE6CD-75D1-404F-9FD6-50E64FF553A5}" type="pres">
      <dgm:prSet presAssocID="{EDE00574-5EAD-457F-B1DB-4338F7D61B75}" presName="Name64" presStyleLbl="parChTrans1D3" presStyleIdx="2" presStyleCnt="8"/>
      <dgm:spPr/>
    </dgm:pt>
    <dgm:pt modelId="{9EB24017-CA12-4A06-813B-E67FC7E851F5}" type="pres">
      <dgm:prSet presAssocID="{DEC0D9F8-0F42-4402-8912-0B2F032D2C39}" presName="hierRoot2" presStyleCnt="0">
        <dgm:presLayoutVars>
          <dgm:hierBranch val="init"/>
        </dgm:presLayoutVars>
      </dgm:prSet>
      <dgm:spPr/>
    </dgm:pt>
    <dgm:pt modelId="{4A9FD8BE-59E3-49A6-B747-BC3469AF9D97}" type="pres">
      <dgm:prSet presAssocID="{DEC0D9F8-0F42-4402-8912-0B2F032D2C39}" presName="rootComposite" presStyleCnt="0"/>
      <dgm:spPr/>
    </dgm:pt>
    <dgm:pt modelId="{5DFD355D-6B88-43BC-B890-A394E757A927}" type="pres">
      <dgm:prSet presAssocID="{DEC0D9F8-0F42-4402-8912-0B2F032D2C39}" presName="rootText" presStyleLbl="node3" presStyleIdx="2" presStyleCnt="8">
        <dgm:presLayoutVars>
          <dgm:chPref val="3"/>
        </dgm:presLayoutVars>
      </dgm:prSet>
      <dgm:spPr/>
    </dgm:pt>
    <dgm:pt modelId="{FCE081DD-CFC2-463B-AD72-83F3AF7B12E8}" type="pres">
      <dgm:prSet presAssocID="{DEC0D9F8-0F42-4402-8912-0B2F032D2C39}" presName="rootConnector" presStyleLbl="node3" presStyleIdx="2" presStyleCnt="8"/>
      <dgm:spPr/>
    </dgm:pt>
    <dgm:pt modelId="{3592B1A2-A441-4692-A107-48CF7046D80F}" type="pres">
      <dgm:prSet presAssocID="{DEC0D9F8-0F42-4402-8912-0B2F032D2C39}" presName="hierChild4" presStyleCnt="0"/>
      <dgm:spPr/>
    </dgm:pt>
    <dgm:pt modelId="{867E4AB9-6B0F-46D1-91D6-6EAA66D799F7}" type="pres">
      <dgm:prSet presAssocID="{DEC0D9F8-0F42-4402-8912-0B2F032D2C39}" presName="hierChild5" presStyleCnt="0"/>
      <dgm:spPr/>
    </dgm:pt>
    <dgm:pt modelId="{2EDEFA55-93F4-45A2-BE29-52BAB338B4E0}" type="pres">
      <dgm:prSet presAssocID="{A610D6FF-381C-445A-89AE-DBF91FDB26C2}" presName="Name64" presStyleLbl="parChTrans1D3" presStyleIdx="3" presStyleCnt="8"/>
      <dgm:spPr/>
    </dgm:pt>
    <dgm:pt modelId="{A7891AA4-3F49-4589-955F-6F0FF502D7BC}" type="pres">
      <dgm:prSet presAssocID="{4AB5F9A2-E0A0-4EA3-B6F9-BDCAB52F6270}" presName="hierRoot2" presStyleCnt="0">
        <dgm:presLayoutVars>
          <dgm:hierBranch val="init"/>
        </dgm:presLayoutVars>
      </dgm:prSet>
      <dgm:spPr/>
    </dgm:pt>
    <dgm:pt modelId="{52FEBF6D-9988-4D9E-85D6-8C7D6936FAB6}" type="pres">
      <dgm:prSet presAssocID="{4AB5F9A2-E0A0-4EA3-B6F9-BDCAB52F6270}" presName="rootComposite" presStyleCnt="0"/>
      <dgm:spPr/>
    </dgm:pt>
    <dgm:pt modelId="{BDF38843-0599-4400-B156-B60104F5E3B8}" type="pres">
      <dgm:prSet presAssocID="{4AB5F9A2-E0A0-4EA3-B6F9-BDCAB52F6270}" presName="rootText" presStyleLbl="node3" presStyleIdx="3" presStyleCnt="8">
        <dgm:presLayoutVars>
          <dgm:chPref val="3"/>
        </dgm:presLayoutVars>
      </dgm:prSet>
      <dgm:spPr/>
    </dgm:pt>
    <dgm:pt modelId="{35092999-7A37-47C2-80A0-11E9416AA01C}" type="pres">
      <dgm:prSet presAssocID="{4AB5F9A2-E0A0-4EA3-B6F9-BDCAB52F6270}" presName="rootConnector" presStyleLbl="node3" presStyleIdx="3" presStyleCnt="8"/>
      <dgm:spPr/>
    </dgm:pt>
    <dgm:pt modelId="{741D17A7-C966-46C0-9641-B7A237C0F243}" type="pres">
      <dgm:prSet presAssocID="{4AB5F9A2-E0A0-4EA3-B6F9-BDCAB52F6270}" presName="hierChild4" presStyleCnt="0"/>
      <dgm:spPr/>
    </dgm:pt>
    <dgm:pt modelId="{CBACF596-76C0-4885-9A4E-2E8A34ACA096}" type="pres">
      <dgm:prSet presAssocID="{4AB5F9A2-E0A0-4EA3-B6F9-BDCAB52F6270}" presName="hierChild5" presStyleCnt="0"/>
      <dgm:spPr/>
    </dgm:pt>
    <dgm:pt modelId="{9E4ED014-15F5-4932-A0DE-D7B576647C05}" type="pres">
      <dgm:prSet presAssocID="{78F920A7-A5DA-47F8-8BFA-7F82CF9515ED}" presName="hierChild5" presStyleCnt="0"/>
      <dgm:spPr/>
    </dgm:pt>
    <dgm:pt modelId="{5D583628-669F-4AB7-A779-35D9CA11C63E}" type="pres">
      <dgm:prSet presAssocID="{6F6D19D5-FA7D-4A19-A920-BCD73D9A303A}" presName="Name64" presStyleLbl="parChTrans1D2" presStyleIdx="4" presStyleCnt="8"/>
      <dgm:spPr/>
    </dgm:pt>
    <dgm:pt modelId="{FDC4CCA5-6DBF-4791-B278-14711613DDFB}" type="pres">
      <dgm:prSet presAssocID="{F61BE37F-B826-4EC7-9ECF-C8E3EF65573A}" presName="hierRoot2" presStyleCnt="0">
        <dgm:presLayoutVars>
          <dgm:hierBranch val="init"/>
        </dgm:presLayoutVars>
      </dgm:prSet>
      <dgm:spPr/>
    </dgm:pt>
    <dgm:pt modelId="{44B4EB30-65A2-4475-846C-10F2D6A32EB0}" type="pres">
      <dgm:prSet presAssocID="{F61BE37F-B826-4EC7-9ECF-C8E3EF65573A}" presName="rootComposite" presStyleCnt="0"/>
      <dgm:spPr/>
    </dgm:pt>
    <dgm:pt modelId="{98436776-7B13-49F5-B135-BC5DF03EBE19}" type="pres">
      <dgm:prSet presAssocID="{F61BE37F-B826-4EC7-9ECF-C8E3EF65573A}" presName="rootText" presStyleLbl="node2" presStyleIdx="4" presStyleCnt="8">
        <dgm:presLayoutVars>
          <dgm:chPref val="3"/>
        </dgm:presLayoutVars>
      </dgm:prSet>
      <dgm:spPr/>
    </dgm:pt>
    <dgm:pt modelId="{1E121365-584B-4CC1-8F01-A800829EA08E}" type="pres">
      <dgm:prSet presAssocID="{F61BE37F-B826-4EC7-9ECF-C8E3EF65573A}" presName="rootConnector" presStyleLbl="node2" presStyleIdx="4" presStyleCnt="8"/>
      <dgm:spPr/>
    </dgm:pt>
    <dgm:pt modelId="{3BFD3F0F-8B0E-4B4A-B4DA-D055E0A1A662}" type="pres">
      <dgm:prSet presAssocID="{F61BE37F-B826-4EC7-9ECF-C8E3EF65573A}" presName="hierChild4" presStyleCnt="0"/>
      <dgm:spPr/>
    </dgm:pt>
    <dgm:pt modelId="{F6392090-7C8B-4B33-9F44-C76262AEB4B8}" type="pres">
      <dgm:prSet presAssocID="{93C7973E-B3E8-4739-AB84-BEFA41D01402}" presName="Name64" presStyleLbl="parChTrans1D3" presStyleIdx="4" presStyleCnt="8"/>
      <dgm:spPr/>
    </dgm:pt>
    <dgm:pt modelId="{995E4183-87E7-4283-9C77-27B87DE62B2B}" type="pres">
      <dgm:prSet presAssocID="{FBCC7CD4-D3E9-4CD4-B197-8D112F8C936C}" presName="hierRoot2" presStyleCnt="0">
        <dgm:presLayoutVars>
          <dgm:hierBranch val="init"/>
        </dgm:presLayoutVars>
      </dgm:prSet>
      <dgm:spPr/>
    </dgm:pt>
    <dgm:pt modelId="{0D7355EE-3397-4D57-AF31-94418CE94ABB}" type="pres">
      <dgm:prSet presAssocID="{FBCC7CD4-D3E9-4CD4-B197-8D112F8C936C}" presName="rootComposite" presStyleCnt="0"/>
      <dgm:spPr/>
    </dgm:pt>
    <dgm:pt modelId="{C2DD5DB0-2DA6-4E3B-B90A-08A8B1C09760}" type="pres">
      <dgm:prSet presAssocID="{FBCC7CD4-D3E9-4CD4-B197-8D112F8C936C}" presName="rootText" presStyleLbl="node3" presStyleIdx="4" presStyleCnt="8">
        <dgm:presLayoutVars>
          <dgm:chPref val="3"/>
        </dgm:presLayoutVars>
      </dgm:prSet>
      <dgm:spPr/>
    </dgm:pt>
    <dgm:pt modelId="{E6CC8CF7-2BAD-40C0-8E61-6D4B9B4AB466}" type="pres">
      <dgm:prSet presAssocID="{FBCC7CD4-D3E9-4CD4-B197-8D112F8C936C}" presName="rootConnector" presStyleLbl="node3" presStyleIdx="4" presStyleCnt="8"/>
      <dgm:spPr/>
    </dgm:pt>
    <dgm:pt modelId="{A35A735D-AD6C-45FB-B4F3-7634900A9245}" type="pres">
      <dgm:prSet presAssocID="{FBCC7CD4-D3E9-4CD4-B197-8D112F8C936C}" presName="hierChild4" presStyleCnt="0"/>
      <dgm:spPr/>
    </dgm:pt>
    <dgm:pt modelId="{B2CBFA18-D594-4CBD-8E21-3AE6C36B1FC6}" type="pres">
      <dgm:prSet presAssocID="{8744A816-7617-4F71-8577-0BD695A8AC54}" presName="Name64" presStyleLbl="parChTrans1D4" presStyleIdx="0" presStyleCnt="2"/>
      <dgm:spPr/>
    </dgm:pt>
    <dgm:pt modelId="{E8C8847A-CDCD-4B3E-AFE1-4D570D55177A}" type="pres">
      <dgm:prSet presAssocID="{D9CA4263-76B3-4586-A2B5-82FA1656B031}" presName="hierRoot2" presStyleCnt="0">
        <dgm:presLayoutVars>
          <dgm:hierBranch val="init"/>
        </dgm:presLayoutVars>
      </dgm:prSet>
      <dgm:spPr/>
    </dgm:pt>
    <dgm:pt modelId="{60D99200-59BD-4322-BF5F-180E1186C94E}" type="pres">
      <dgm:prSet presAssocID="{D9CA4263-76B3-4586-A2B5-82FA1656B031}" presName="rootComposite" presStyleCnt="0"/>
      <dgm:spPr/>
    </dgm:pt>
    <dgm:pt modelId="{8D3E9821-97D9-4E95-BA05-0FD3EECCB523}" type="pres">
      <dgm:prSet presAssocID="{D9CA4263-76B3-4586-A2B5-82FA1656B031}" presName="rootText" presStyleLbl="node4" presStyleIdx="0" presStyleCnt="2">
        <dgm:presLayoutVars>
          <dgm:chPref val="3"/>
        </dgm:presLayoutVars>
      </dgm:prSet>
      <dgm:spPr/>
    </dgm:pt>
    <dgm:pt modelId="{B8B0AF58-250B-401C-92D1-58ADAB40F3FA}" type="pres">
      <dgm:prSet presAssocID="{D9CA4263-76B3-4586-A2B5-82FA1656B031}" presName="rootConnector" presStyleLbl="node4" presStyleIdx="0" presStyleCnt="2"/>
      <dgm:spPr/>
    </dgm:pt>
    <dgm:pt modelId="{EC86D661-B7C0-475F-B821-264521244A0B}" type="pres">
      <dgm:prSet presAssocID="{D9CA4263-76B3-4586-A2B5-82FA1656B031}" presName="hierChild4" presStyleCnt="0"/>
      <dgm:spPr/>
    </dgm:pt>
    <dgm:pt modelId="{A10C2280-06CD-4FEA-A324-497CDF72977F}" type="pres">
      <dgm:prSet presAssocID="{D9CA4263-76B3-4586-A2B5-82FA1656B031}" presName="hierChild5" presStyleCnt="0"/>
      <dgm:spPr/>
    </dgm:pt>
    <dgm:pt modelId="{E155011C-25C5-4717-B17A-8830FD77F10F}" type="pres">
      <dgm:prSet presAssocID="{4019F3DC-BCA7-4104-9358-D5DFAF66A580}" presName="Name64" presStyleLbl="parChTrans1D4" presStyleIdx="1" presStyleCnt="2"/>
      <dgm:spPr/>
    </dgm:pt>
    <dgm:pt modelId="{A530E312-0892-4A6F-8106-952B8EBF599C}" type="pres">
      <dgm:prSet presAssocID="{C4A68DEE-0B04-4C5E-A599-3F1C80344366}" presName="hierRoot2" presStyleCnt="0">
        <dgm:presLayoutVars>
          <dgm:hierBranch val="init"/>
        </dgm:presLayoutVars>
      </dgm:prSet>
      <dgm:spPr/>
    </dgm:pt>
    <dgm:pt modelId="{FDC536D7-D225-481C-A3E9-50D435CB716C}" type="pres">
      <dgm:prSet presAssocID="{C4A68DEE-0B04-4C5E-A599-3F1C80344366}" presName="rootComposite" presStyleCnt="0"/>
      <dgm:spPr/>
    </dgm:pt>
    <dgm:pt modelId="{21C28D82-2BF0-46AB-936B-5528B64A45C4}" type="pres">
      <dgm:prSet presAssocID="{C4A68DEE-0B04-4C5E-A599-3F1C80344366}" presName="rootText" presStyleLbl="node4" presStyleIdx="1" presStyleCnt="2">
        <dgm:presLayoutVars>
          <dgm:chPref val="3"/>
        </dgm:presLayoutVars>
      </dgm:prSet>
      <dgm:spPr/>
    </dgm:pt>
    <dgm:pt modelId="{D8FBC6E5-88B6-40BB-BEC5-99E1EF2083A0}" type="pres">
      <dgm:prSet presAssocID="{C4A68DEE-0B04-4C5E-A599-3F1C80344366}" presName="rootConnector" presStyleLbl="node4" presStyleIdx="1" presStyleCnt="2"/>
      <dgm:spPr/>
    </dgm:pt>
    <dgm:pt modelId="{69E0A7C2-BE9F-42B6-ABEE-E3E7821C62C8}" type="pres">
      <dgm:prSet presAssocID="{C4A68DEE-0B04-4C5E-A599-3F1C80344366}" presName="hierChild4" presStyleCnt="0"/>
      <dgm:spPr/>
    </dgm:pt>
    <dgm:pt modelId="{68B3F17F-9B73-45C2-8203-E5F4FCA59F4A}" type="pres">
      <dgm:prSet presAssocID="{C4A68DEE-0B04-4C5E-A599-3F1C80344366}" presName="hierChild5" presStyleCnt="0"/>
      <dgm:spPr/>
    </dgm:pt>
    <dgm:pt modelId="{372EAA37-D6FD-4A22-8E7D-764240C054BB}" type="pres">
      <dgm:prSet presAssocID="{FBCC7CD4-D3E9-4CD4-B197-8D112F8C936C}" presName="hierChild5" presStyleCnt="0"/>
      <dgm:spPr/>
    </dgm:pt>
    <dgm:pt modelId="{F001EACF-8BA7-45E8-A03A-EF637ECEE2B4}" type="pres">
      <dgm:prSet presAssocID="{9C7FC55D-ED4A-4BCE-A0B2-8C94869D77EF}" presName="Name64" presStyleLbl="parChTrans1D3" presStyleIdx="5" presStyleCnt="8"/>
      <dgm:spPr/>
    </dgm:pt>
    <dgm:pt modelId="{82BBF146-7322-4D47-B8DD-481671203CFD}" type="pres">
      <dgm:prSet presAssocID="{7927E58C-8786-40F1-AE11-4BFAE6B71808}" presName="hierRoot2" presStyleCnt="0">
        <dgm:presLayoutVars>
          <dgm:hierBranch val="init"/>
        </dgm:presLayoutVars>
      </dgm:prSet>
      <dgm:spPr/>
    </dgm:pt>
    <dgm:pt modelId="{DC430046-8575-4409-B8E5-0BD2D553C032}" type="pres">
      <dgm:prSet presAssocID="{7927E58C-8786-40F1-AE11-4BFAE6B71808}" presName="rootComposite" presStyleCnt="0"/>
      <dgm:spPr/>
    </dgm:pt>
    <dgm:pt modelId="{D860ABC0-9884-4B51-BCB2-2DAC286774D8}" type="pres">
      <dgm:prSet presAssocID="{7927E58C-8786-40F1-AE11-4BFAE6B71808}" presName="rootText" presStyleLbl="node3" presStyleIdx="5" presStyleCnt="8">
        <dgm:presLayoutVars>
          <dgm:chPref val="3"/>
        </dgm:presLayoutVars>
      </dgm:prSet>
      <dgm:spPr/>
    </dgm:pt>
    <dgm:pt modelId="{8767662C-EDF0-418E-823F-6478287534DB}" type="pres">
      <dgm:prSet presAssocID="{7927E58C-8786-40F1-AE11-4BFAE6B71808}" presName="rootConnector" presStyleLbl="node3" presStyleIdx="5" presStyleCnt="8"/>
      <dgm:spPr/>
    </dgm:pt>
    <dgm:pt modelId="{012DBD6F-33E0-48FB-AB39-188350F7305C}" type="pres">
      <dgm:prSet presAssocID="{7927E58C-8786-40F1-AE11-4BFAE6B71808}" presName="hierChild4" presStyleCnt="0"/>
      <dgm:spPr/>
    </dgm:pt>
    <dgm:pt modelId="{DF0374AC-E22A-41C2-B570-4B5C51B36E84}" type="pres">
      <dgm:prSet presAssocID="{7927E58C-8786-40F1-AE11-4BFAE6B71808}" presName="hierChild5" presStyleCnt="0"/>
      <dgm:spPr/>
    </dgm:pt>
    <dgm:pt modelId="{396DD283-732B-4667-9645-30431BA4BB12}" type="pres">
      <dgm:prSet presAssocID="{F61BE37F-B826-4EC7-9ECF-C8E3EF65573A}" presName="hierChild5" presStyleCnt="0"/>
      <dgm:spPr/>
    </dgm:pt>
    <dgm:pt modelId="{546392B7-99A2-43AD-B92B-DCE3CD9A8E59}" type="pres">
      <dgm:prSet presAssocID="{B9D654EF-9AC6-4551-8B4C-18FCFDC2DBFD}" presName="Name64" presStyleLbl="parChTrans1D2" presStyleIdx="5" presStyleCnt="8"/>
      <dgm:spPr/>
    </dgm:pt>
    <dgm:pt modelId="{35530A17-64CB-473C-A496-EB9E211B86D5}" type="pres">
      <dgm:prSet presAssocID="{47E83A09-445E-4FAF-877E-415A215BD938}" presName="hierRoot2" presStyleCnt="0">
        <dgm:presLayoutVars>
          <dgm:hierBranch val="init"/>
        </dgm:presLayoutVars>
      </dgm:prSet>
      <dgm:spPr/>
    </dgm:pt>
    <dgm:pt modelId="{2C371A21-3D9A-4C88-80C8-12366AF5FA60}" type="pres">
      <dgm:prSet presAssocID="{47E83A09-445E-4FAF-877E-415A215BD938}" presName="rootComposite" presStyleCnt="0"/>
      <dgm:spPr/>
    </dgm:pt>
    <dgm:pt modelId="{DCB4D899-355B-4DB4-A79A-D0488E23424A}" type="pres">
      <dgm:prSet presAssocID="{47E83A09-445E-4FAF-877E-415A215BD938}" presName="rootText" presStyleLbl="node2" presStyleIdx="5" presStyleCnt="8">
        <dgm:presLayoutVars>
          <dgm:chPref val="3"/>
        </dgm:presLayoutVars>
      </dgm:prSet>
      <dgm:spPr/>
    </dgm:pt>
    <dgm:pt modelId="{A80EE05C-7286-412B-A24F-38A3732D0C9D}" type="pres">
      <dgm:prSet presAssocID="{47E83A09-445E-4FAF-877E-415A215BD938}" presName="rootConnector" presStyleLbl="node2" presStyleIdx="5" presStyleCnt="8"/>
      <dgm:spPr/>
    </dgm:pt>
    <dgm:pt modelId="{1BD06490-3F63-4DFD-82CA-8FD9968CAA8B}" type="pres">
      <dgm:prSet presAssocID="{47E83A09-445E-4FAF-877E-415A215BD938}" presName="hierChild4" presStyleCnt="0"/>
      <dgm:spPr/>
    </dgm:pt>
    <dgm:pt modelId="{6EB0FA1E-3F70-4925-8C28-D8BFD6857B26}" type="pres">
      <dgm:prSet presAssocID="{47E83A09-445E-4FAF-877E-415A215BD938}" presName="hierChild5" presStyleCnt="0"/>
      <dgm:spPr/>
    </dgm:pt>
    <dgm:pt modelId="{6A8B7466-C9E0-4FF5-B7EE-1DA04F470CF1}" type="pres">
      <dgm:prSet presAssocID="{7D663449-CD1E-44E0-BE8C-4AA2796A6586}" presName="Name64" presStyleLbl="parChTrans1D2" presStyleIdx="6" presStyleCnt="8"/>
      <dgm:spPr/>
    </dgm:pt>
    <dgm:pt modelId="{CB454143-C7CE-4CD5-87D2-8618204963F1}" type="pres">
      <dgm:prSet presAssocID="{7C4A88EE-1809-4D9B-8977-DCD0E440DF51}" presName="hierRoot2" presStyleCnt="0">
        <dgm:presLayoutVars>
          <dgm:hierBranch val="init"/>
        </dgm:presLayoutVars>
      </dgm:prSet>
      <dgm:spPr/>
    </dgm:pt>
    <dgm:pt modelId="{8A1FD354-8792-4D8B-B020-821C0794D5F0}" type="pres">
      <dgm:prSet presAssocID="{7C4A88EE-1809-4D9B-8977-DCD0E440DF51}" presName="rootComposite" presStyleCnt="0"/>
      <dgm:spPr/>
    </dgm:pt>
    <dgm:pt modelId="{38B2DCDE-A47D-47EE-B7CA-186AA574C727}" type="pres">
      <dgm:prSet presAssocID="{7C4A88EE-1809-4D9B-8977-DCD0E440DF51}" presName="rootText" presStyleLbl="node2" presStyleIdx="6" presStyleCnt="8">
        <dgm:presLayoutVars>
          <dgm:chPref val="3"/>
        </dgm:presLayoutVars>
      </dgm:prSet>
      <dgm:spPr/>
    </dgm:pt>
    <dgm:pt modelId="{2022C97C-8DFC-4CEE-AE65-99C082564009}" type="pres">
      <dgm:prSet presAssocID="{7C4A88EE-1809-4D9B-8977-DCD0E440DF51}" presName="rootConnector" presStyleLbl="node2" presStyleIdx="6" presStyleCnt="8"/>
      <dgm:spPr/>
    </dgm:pt>
    <dgm:pt modelId="{ADA610BB-45CD-4017-B54A-BA15B020A7C6}" type="pres">
      <dgm:prSet presAssocID="{7C4A88EE-1809-4D9B-8977-DCD0E440DF51}" presName="hierChild4" presStyleCnt="0"/>
      <dgm:spPr/>
    </dgm:pt>
    <dgm:pt modelId="{D66BAF23-901B-4B71-97FA-9CD8A4033DE4}" type="pres">
      <dgm:prSet presAssocID="{D3305DF1-8A66-4A86-A2C2-B0D8A66B1DC6}" presName="Name64" presStyleLbl="parChTrans1D3" presStyleIdx="6" presStyleCnt="8"/>
      <dgm:spPr/>
    </dgm:pt>
    <dgm:pt modelId="{BD61E3E6-258B-42EF-BFDC-92DFED3C0FDE}" type="pres">
      <dgm:prSet presAssocID="{D8240D3C-A07B-4608-B91F-16612579F6D0}" presName="hierRoot2" presStyleCnt="0">
        <dgm:presLayoutVars>
          <dgm:hierBranch val="init"/>
        </dgm:presLayoutVars>
      </dgm:prSet>
      <dgm:spPr/>
    </dgm:pt>
    <dgm:pt modelId="{1A34B9EC-BE22-4E19-951B-D0EB4D7A4BE9}" type="pres">
      <dgm:prSet presAssocID="{D8240D3C-A07B-4608-B91F-16612579F6D0}" presName="rootComposite" presStyleCnt="0"/>
      <dgm:spPr/>
    </dgm:pt>
    <dgm:pt modelId="{DE0A3CFC-ADCA-4A91-9FF3-25149EEBA89F}" type="pres">
      <dgm:prSet presAssocID="{D8240D3C-A07B-4608-B91F-16612579F6D0}" presName="rootText" presStyleLbl="node3" presStyleIdx="6" presStyleCnt="8">
        <dgm:presLayoutVars>
          <dgm:chPref val="3"/>
        </dgm:presLayoutVars>
      </dgm:prSet>
      <dgm:spPr/>
    </dgm:pt>
    <dgm:pt modelId="{6DC98AA9-D59E-4198-A9FC-F832C97FEFB5}" type="pres">
      <dgm:prSet presAssocID="{D8240D3C-A07B-4608-B91F-16612579F6D0}" presName="rootConnector" presStyleLbl="node3" presStyleIdx="6" presStyleCnt="8"/>
      <dgm:spPr/>
    </dgm:pt>
    <dgm:pt modelId="{EA07A42E-B679-48D6-84D6-A07E399CA7FC}" type="pres">
      <dgm:prSet presAssocID="{D8240D3C-A07B-4608-B91F-16612579F6D0}" presName="hierChild4" presStyleCnt="0"/>
      <dgm:spPr/>
    </dgm:pt>
    <dgm:pt modelId="{D389AF61-2B55-4851-8138-3E03AED8AE8E}" type="pres">
      <dgm:prSet presAssocID="{D8240D3C-A07B-4608-B91F-16612579F6D0}" presName="hierChild5" presStyleCnt="0"/>
      <dgm:spPr/>
    </dgm:pt>
    <dgm:pt modelId="{1DC48DFB-4709-405F-82C7-763FBD88228A}" type="pres">
      <dgm:prSet presAssocID="{7C4A88EE-1809-4D9B-8977-DCD0E440DF51}" presName="hierChild5" presStyleCnt="0"/>
      <dgm:spPr/>
    </dgm:pt>
    <dgm:pt modelId="{99E159FE-FF0C-464D-9E41-940CF27A2B95}" type="pres">
      <dgm:prSet presAssocID="{AD8B7A0C-1C7D-4F45-83C8-B3AF0FCF19AD}" presName="Name64" presStyleLbl="parChTrans1D2" presStyleIdx="7" presStyleCnt="8"/>
      <dgm:spPr/>
    </dgm:pt>
    <dgm:pt modelId="{E8E3B873-0CC4-4B86-8C60-0B17B9EFF2A6}" type="pres">
      <dgm:prSet presAssocID="{487E91CE-818F-4ADF-874F-58FA432CD8EB}" presName="hierRoot2" presStyleCnt="0">
        <dgm:presLayoutVars>
          <dgm:hierBranch val="init"/>
        </dgm:presLayoutVars>
      </dgm:prSet>
      <dgm:spPr/>
    </dgm:pt>
    <dgm:pt modelId="{068E8162-EC8F-4565-ADBB-77A54E1BF455}" type="pres">
      <dgm:prSet presAssocID="{487E91CE-818F-4ADF-874F-58FA432CD8EB}" presName="rootComposite" presStyleCnt="0"/>
      <dgm:spPr/>
    </dgm:pt>
    <dgm:pt modelId="{037C4412-C181-452B-B114-62D22E373D80}" type="pres">
      <dgm:prSet presAssocID="{487E91CE-818F-4ADF-874F-58FA432CD8EB}" presName="rootText" presStyleLbl="node2" presStyleIdx="7" presStyleCnt="8">
        <dgm:presLayoutVars>
          <dgm:chPref val="3"/>
        </dgm:presLayoutVars>
      </dgm:prSet>
      <dgm:spPr/>
    </dgm:pt>
    <dgm:pt modelId="{90799CE1-AA5D-4046-BEB1-056669A29BED}" type="pres">
      <dgm:prSet presAssocID="{487E91CE-818F-4ADF-874F-58FA432CD8EB}" presName="rootConnector" presStyleLbl="node2" presStyleIdx="7" presStyleCnt="8"/>
      <dgm:spPr/>
    </dgm:pt>
    <dgm:pt modelId="{9B0C0A2D-A17D-4BB1-AD60-B391747AC7B8}" type="pres">
      <dgm:prSet presAssocID="{487E91CE-818F-4ADF-874F-58FA432CD8EB}" presName="hierChild4" presStyleCnt="0"/>
      <dgm:spPr/>
    </dgm:pt>
    <dgm:pt modelId="{DCDD9657-EA3A-40EF-A37A-FFB60D6978FF}" type="pres">
      <dgm:prSet presAssocID="{2D818354-6CE1-4FB4-B44B-7220412538C4}" presName="Name64" presStyleLbl="parChTrans1D3" presStyleIdx="7" presStyleCnt="8"/>
      <dgm:spPr/>
    </dgm:pt>
    <dgm:pt modelId="{062E0F15-D698-437D-AD14-235789065085}" type="pres">
      <dgm:prSet presAssocID="{8E160F4D-2B98-47E9-A303-5BC8C344D9E1}" presName="hierRoot2" presStyleCnt="0">
        <dgm:presLayoutVars>
          <dgm:hierBranch val="init"/>
        </dgm:presLayoutVars>
      </dgm:prSet>
      <dgm:spPr/>
    </dgm:pt>
    <dgm:pt modelId="{E79BFA16-7C24-459B-9BA2-B7CA74C3E846}" type="pres">
      <dgm:prSet presAssocID="{8E160F4D-2B98-47E9-A303-5BC8C344D9E1}" presName="rootComposite" presStyleCnt="0"/>
      <dgm:spPr/>
    </dgm:pt>
    <dgm:pt modelId="{A8E9E5E6-B409-462D-A8D8-25953B82EE45}" type="pres">
      <dgm:prSet presAssocID="{8E160F4D-2B98-47E9-A303-5BC8C344D9E1}" presName="rootText" presStyleLbl="node3" presStyleIdx="7" presStyleCnt="8">
        <dgm:presLayoutVars>
          <dgm:chPref val="3"/>
        </dgm:presLayoutVars>
      </dgm:prSet>
      <dgm:spPr/>
    </dgm:pt>
    <dgm:pt modelId="{1D2CE95C-4BEF-4FCF-8CDF-ADD51A9A63CA}" type="pres">
      <dgm:prSet presAssocID="{8E160F4D-2B98-47E9-A303-5BC8C344D9E1}" presName="rootConnector" presStyleLbl="node3" presStyleIdx="7" presStyleCnt="8"/>
      <dgm:spPr/>
    </dgm:pt>
    <dgm:pt modelId="{E28D4FBA-7217-49A8-9442-491B62DA32A4}" type="pres">
      <dgm:prSet presAssocID="{8E160F4D-2B98-47E9-A303-5BC8C344D9E1}" presName="hierChild4" presStyleCnt="0"/>
      <dgm:spPr/>
    </dgm:pt>
    <dgm:pt modelId="{6801F6D5-DD1A-4C3B-832B-A63479CA956C}" type="pres">
      <dgm:prSet presAssocID="{8E160F4D-2B98-47E9-A303-5BC8C344D9E1}" presName="hierChild5" presStyleCnt="0"/>
      <dgm:spPr/>
    </dgm:pt>
    <dgm:pt modelId="{CE92E9A5-5553-478F-A17F-DD63F96ADC69}" type="pres">
      <dgm:prSet presAssocID="{487E91CE-818F-4ADF-874F-58FA432CD8EB}" presName="hierChild5" presStyleCnt="0"/>
      <dgm:spPr/>
    </dgm:pt>
    <dgm:pt modelId="{5EAA323D-65FF-4E47-B45B-41DBDB544FAB}" type="pres">
      <dgm:prSet presAssocID="{03A2DDF8-67A8-4974-B95A-9D4FA4B163BB}" presName="hierChild3" presStyleCnt="0"/>
      <dgm:spPr/>
    </dgm:pt>
  </dgm:ptLst>
  <dgm:cxnLst>
    <dgm:cxn modelId="{872BE3F6-0D9B-40A6-8BCB-7C9A8FB95A0B}" type="presOf" srcId="{F61BE37F-B826-4EC7-9ECF-C8E3EF65573A}" destId="{1E121365-584B-4CC1-8F01-A800829EA08E}" srcOrd="1" destOrd="0" presId="urn:microsoft.com/office/officeart/2009/3/layout/HorizontalOrganizationChart"/>
    <dgm:cxn modelId="{FBB9EC01-8244-4B5F-98C1-B53881374060}" type="presOf" srcId="{8482ACCA-7BAA-46B0-982F-B6A412BB47E9}" destId="{421CD851-486C-4100-A6DD-E1D3920190A6}" srcOrd="1" destOrd="0" presId="urn:microsoft.com/office/officeart/2009/3/layout/HorizontalOrganizationChart"/>
    <dgm:cxn modelId="{D6E17F98-838D-497F-A320-43C03AC507DE}" srcId="{F61BE37F-B826-4EC7-9ECF-C8E3EF65573A}" destId="{7927E58C-8786-40F1-AE11-4BFAE6B71808}" srcOrd="1" destOrd="0" parTransId="{9C7FC55D-ED4A-4BCE-A0B2-8C94869D77EF}" sibTransId="{FF2EAD70-DD86-4C72-92FD-E74EA73124D6}"/>
    <dgm:cxn modelId="{198F799E-00DA-4BA3-9EBC-8D7B80E76873}" type="presOf" srcId="{4019F3DC-BCA7-4104-9358-D5DFAF66A580}" destId="{E155011C-25C5-4717-B17A-8830FD77F10F}" srcOrd="0" destOrd="0" presId="urn:microsoft.com/office/officeart/2009/3/layout/HorizontalOrganizationChart"/>
    <dgm:cxn modelId="{B9273FCF-822F-4738-A3C2-77327E0B92B0}" type="presOf" srcId="{93C7973E-B3E8-4739-AB84-BEFA41D01402}" destId="{F6392090-7C8B-4B33-9F44-C76262AEB4B8}" srcOrd="0" destOrd="0" presId="urn:microsoft.com/office/officeart/2009/3/layout/HorizontalOrganizationChart"/>
    <dgm:cxn modelId="{F0C37F78-6820-4A43-A7B0-8EC9A02A23D5}" srcId="{03A2DDF8-67A8-4974-B95A-9D4FA4B163BB}" destId="{3E555430-72D5-45FA-B442-4E14D2CEDBC0}" srcOrd="1" destOrd="0" parTransId="{AE990441-D87E-4B87-9971-5A288C6B52AE}" sibTransId="{20824D29-09A2-4A2F-AB80-7F8DD8A41C91}"/>
    <dgm:cxn modelId="{D963B146-6A0E-40F6-AF08-BCD06189BBF0}" srcId="{7C4A88EE-1809-4D9B-8977-DCD0E440DF51}" destId="{D8240D3C-A07B-4608-B91F-16612579F6D0}" srcOrd="0" destOrd="0" parTransId="{D3305DF1-8A66-4A86-A2C2-B0D8A66B1DC6}" sibTransId="{97F0B856-A756-4140-B5C9-7B3D99281D85}"/>
    <dgm:cxn modelId="{8DDA4BBE-E31A-48CE-9C28-7511E56B4EE2}" type="presOf" srcId="{FBCC7CD4-D3E9-4CD4-B197-8D112F8C936C}" destId="{C2DD5DB0-2DA6-4E3B-B90A-08A8B1C09760}" srcOrd="0" destOrd="0" presId="urn:microsoft.com/office/officeart/2009/3/layout/HorizontalOrganizationChart"/>
    <dgm:cxn modelId="{52FE794A-1AD0-450C-8CA3-4184EE8F7C8A}" type="presOf" srcId="{7927E58C-8786-40F1-AE11-4BFAE6B71808}" destId="{8767662C-EDF0-418E-823F-6478287534DB}" srcOrd="1" destOrd="0" presId="urn:microsoft.com/office/officeart/2009/3/layout/HorizontalOrganizationChart"/>
    <dgm:cxn modelId="{269BB83E-61A2-49DB-ACC1-B2DB6A7E4F87}" srcId="{03A2DDF8-67A8-4974-B95A-9D4FA4B163BB}" destId="{487E91CE-818F-4ADF-874F-58FA432CD8EB}" srcOrd="7" destOrd="0" parTransId="{AD8B7A0C-1C7D-4F45-83C8-B3AF0FCF19AD}" sibTransId="{E60DCBF0-1E41-4FF8-9161-50A387B21378}"/>
    <dgm:cxn modelId="{4065C06B-6F9E-4E5A-8DB6-CC963B38ED3C}" type="presOf" srcId="{D9CA4263-76B3-4586-A2B5-82FA1656B031}" destId="{B8B0AF58-250B-401C-92D1-58ADAB40F3FA}" srcOrd="1" destOrd="0" presId="urn:microsoft.com/office/officeart/2009/3/layout/HorizontalOrganizationChart"/>
    <dgm:cxn modelId="{36492B11-0917-4F33-AD28-3FF3949CDD20}" type="presOf" srcId="{AD8B7A0C-1C7D-4F45-83C8-B3AF0FCF19AD}" destId="{99E159FE-FF0C-464D-9E41-940CF27A2B95}" srcOrd="0" destOrd="0" presId="urn:microsoft.com/office/officeart/2009/3/layout/HorizontalOrganizationChart"/>
    <dgm:cxn modelId="{C2D34181-80E6-44EE-9DC2-6E1C3315A6E8}" type="presOf" srcId="{DEC0D9F8-0F42-4402-8912-0B2F032D2C39}" destId="{FCE081DD-CFC2-463B-AD72-83F3AF7B12E8}" srcOrd="1" destOrd="0" presId="urn:microsoft.com/office/officeart/2009/3/layout/HorizontalOrganizationChart"/>
    <dgm:cxn modelId="{31A3684F-4182-4EDC-879F-D8CADB562B2A}" type="presOf" srcId="{7927E58C-8786-40F1-AE11-4BFAE6B71808}" destId="{D860ABC0-9884-4B51-BCB2-2DAC286774D8}" srcOrd="0" destOrd="0" presId="urn:microsoft.com/office/officeart/2009/3/layout/HorizontalOrganizationChart"/>
    <dgm:cxn modelId="{2DFF1A46-6C5F-45FF-A8A9-AF5CDE317827}" type="presOf" srcId="{C4A68DEE-0B04-4C5E-A599-3F1C80344366}" destId="{21C28D82-2BF0-46AB-936B-5528B64A45C4}" srcOrd="0" destOrd="0" presId="urn:microsoft.com/office/officeart/2009/3/layout/HorizontalOrganizationChart"/>
    <dgm:cxn modelId="{3A4C00E9-3FBD-4B62-8497-0330F3CEA9AA}" type="presOf" srcId="{487E91CE-818F-4ADF-874F-58FA432CD8EB}" destId="{037C4412-C181-452B-B114-62D22E373D80}" srcOrd="0" destOrd="0" presId="urn:microsoft.com/office/officeart/2009/3/layout/HorizontalOrganizationChart"/>
    <dgm:cxn modelId="{AFDC00F1-EF8B-4B0B-B9A9-EACC7AB555CF}" type="presOf" srcId="{C4A68DEE-0B04-4C5E-A599-3F1C80344366}" destId="{D8FBC6E5-88B6-40BB-BEC5-99E1EF2083A0}" srcOrd="1" destOrd="0" presId="urn:microsoft.com/office/officeart/2009/3/layout/HorizontalOrganizationChart"/>
    <dgm:cxn modelId="{7A6DC02D-E8D2-45F1-82D0-9BEA4DF67DE1}" type="presOf" srcId="{78F920A7-A5DA-47F8-8BFA-7F82CF9515ED}" destId="{472F8B47-B61A-4A1D-AC54-7D3197327A0E}" srcOrd="0" destOrd="0" presId="urn:microsoft.com/office/officeart/2009/3/layout/HorizontalOrganizationChart"/>
    <dgm:cxn modelId="{412ED3DC-0A22-4BE4-9C21-4208337DEE7F}" srcId="{78F920A7-A5DA-47F8-8BFA-7F82CF9515ED}" destId="{DEC0D9F8-0F42-4402-8912-0B2F032D2C39}" srcOrd="2" destOrd="0" parTransId="{EDE00574-5EAD-457F-B1DB-4338F7D61B75}" sibTransId="{B60F16AB-7A12-4BFB-928F-784C6F27D3A1}"/>
    <dgm:cxn modelId="{FF3620F0-41FF-4D82-B886-D204A8FC34AB}" type="presOf" srcId="{EDE00574-5EAD-457F-B1DB-4338F7D61B75}" destId="{AAEAE6CD-75D1-404F-9FD6-50E64FF553A5}" srcOrd="0" destOrd="0" presId="urn:microsoft.com/office/officeart/2009/3/layout/HorizontalOrganizationChart"/>
    <dgm:cxn modelId="{55DBEEFB-2528-450E-8A41-3BC0D0232FB5}" type="presOf" srcId="{DEC0D9F8-0F42-4402-8912-0B2F032D2C39}" destId="{5DFD355D-6B88-43BC-B890-A394E757A927}" srcOrd="0" destOrd="0" presId="urn:microsoft.com/office/officeart/2009/3/layout/HorizontalOrganizationChart"/>
    <dgm:cxn modelId="{70661F20-09F3-4CF3-AD19-03FA55BF5439}" type="presOf" srcId="{D9132BF0-DB55-40D7-A21F-062A5A74C3C5}" destId="{6EFDDEE2-BA7D-4994-B539-CE7CCD2B8C08}" srcOrd="1" destOrd="0" presId="urn:microsoft.com/office/officeart/2009/3/layout/HorizontalOrganizationChart"/>
    <dgm:cxn modelId="{E0C028BB-E181-475C-A62C-5A225E9F0607}" type="presOf" srcId="{8E160F4D-2B98-47E9-A303-5BC8C344D9E1}" destId="{1D2CE95C-4BEF-4FCF-8CDF-ADD51A9A63CA}" srcOrd="1" destOrd="0" presId="urn:microsoft.com/office/officeart/2009/3/layout/HorizontalOrganizationChart"/>
    <dgm:cxn modelId="{7CC5B53F-FDA7-4F18-B864-CF0183091B77}" type="presOf" srcId="{3E555430-72D5-45FA-B442-4E14D2CEDBC0}" destId="{A8CB6C69-C75E-4EF7-8650-B87A4C7DDD25}" srcOrd="1" destOrd="0" presId="urn:microsoft.com/office/officeart/2009/3/layout/HorizontalOrganizationChart"/>
    <dgm:cxn modelId="{A3ACF8D2-AF4F-4BFF-BB0B-483AC0EA8060}" type="presOf" srcId="{0DB4C84F-C27E-41B3-B2F5-0EFB991F43E8}" destId="{B621AE79-B83F-4933-822D-F965722C061E}" srcOrd="0" destOrd="0" presId="urn:microsoft.com/office/officeart/2009/3/layout/HorizontalOrganizationChart"/>
    <dgm:cxn modelId="{1AD08655-E3B4-4694-9949-DE275413ACFA}" type="presOf" srcId="{9E2C018A-4F9C-446D-9E76-E7B7AFE9E0E6}" destId="{797D0FA5-8787-4778-AC13-F22049B639E0}" srcOrd="0" destOrd="0" presId="urn:microsoft.com/office/officeart/2009/3/layout/HorizontalOrganizationChart"/>
    <dgm:cxn modelId="{1BA8D01D-C677-44DB-8379-26BD118C44A0}" type="presOf" srcId="{AE990441-D87E-4B87-9971-5A288C6B52AE}" destId="{6CB4E30B-87A6-4781-95AF-9075FBCD75E6}" srcOrd="0" destOrd="0" presId="urn:microsoft.com/office/officeart/2009/3/layout/HorizontalOrganizationChart"/>
    <dgm:cxn modelId="{9D1D042E-2C33-4C15-9D0B-A3CC11C46AD2}" type="presOf" srcId="{6F6D19D5-FA7D-4A19-A920-BCD73D9A303A}" destId="{5D583628-669F-4AB7-A779-35D9CA11C63E}" srcOrd="0" destOrd="0" presId="urn:microsoft.com/office/officeart/2009/3/layout/HorizontalOrganizationChart"/>
    <dgm:cxn modelId="{6000C13D-0D78-4D8F-827C-5BD17BCC5DB4}" type="presOf" srcId="{47E83A09-445E-4FAF-877E-415A215BD938}" destId="{DCB4D899-355B-4DB4-A79A-D0488E23424A}" srcOrd="0" destOrd="0" presId="urn:microsoft.com/office/officeart/2009/3/layout/HorizontalOrganizationChart"/>
    <dgm:cxn modelId="{45800C23-EFCB-4FA9-A21C-9FD3F838BBC7}" srcId="{03A2DDF8-67A8-4974-B95A-9D4FA4B163BB}" destId="{F61BE37F-B826-4EC7-9ECF-C8E3EF65573A}" srcOrd="4" destOrd="0" parTransId="{6F6D19D5-FA7D-4A19-A920-BCD73D9A303A}" sibTransId="{C771FF89-DABF-4A13-9B2A-8FEC044819B2}"/>
    <dgm:cxn modelId="{B124D87A-5E7D-4FDD-BA60-7E10142410C2}" srcId="{78F920A7-A5DA-47F8-8BFA-7F82CF9515ED}" destId="{0DB4C84F-C27E-41B3-B2F5-0EFB991F43E8}" srcOrd="0" destOrd="0" parTransId="{AFDF5EBD-F0C8-45B7-9E1A-2C40A06209EF}" sibTransId="{F87E875C-A96E-4552-A6EE-506E16012CFF}"/>
    <dgm:cxn modelId="{A55DBB82-AE94-4C1A-9771-5A7414BAC4F8}" type="presOf" srcId="{4AB5F9A2-E0A0-4EA3-B6F9-BDCAB52F6270}" destId="{35092999-7A37-47C2-80A0-11E9416AA01C}" srcOrd="1" destOrd="0" presId="urn:microsoft.com/office/officeart/2009/3/layout/HorizontalOrganizationChart"/>
    <dgm:cxn modelId="{808943FD-E0BD-4B94-9B32-4DB6C7529051}" type="presOf" srcId="{487E91CE-818F-4ADF-874F-58FA432CD8EB}" destId="{90799CE1-AA5D-4046-BEB1-056669A29BED}" srcOrd="1" destOrd="0" presId="urn:microsoft.com/office/officeart/2009/3/layout/HorizontalOrganizationChart"/>
    <dgm:cxn modelId="{F13220A2-AF1D-4BD2-AB7C-E32203F83999}" type="presOf" srcId="{FBCC7CD4-D3E9-4CD4-B197-8D112F8C936C}" destId="{E6CC8CF7-2BAD-40C0-8E61-6D4B9B4AB466}" srcOrd="1" destOrd="0" presId="urn:microsoft.com/office/officeart/2009/3/layout/HorizontalOrganizationChart"/>
    <dgm:cxn modelId="{685F380E-724D-4CA9-A8D8-CB5B9DDA3C19}" type="presOf" srcId="{D8240D3C-A07B-4608-B91F-16612579F6D0}" destId="{6DC98AA9-D59E-4198-A9FC-F832C97FEFB5}" srcOrd="1" destOrd="0" presId="urn:microsoft.com/office/officeart/2009/3/layout/HorizontalOrganizationChart"/>
    <dgm:cxn modelId="{9FDC59DA-A327-4B0C-A106-9F164D6F880D}" type="presOf" srcId="{47E83A09-445E-4FAF-877E-415A215BD938}" destId="{A80EE05C-7286-412B-A24F-38A3732D0C9D}" srcOrd="1" destOrd="0" presId="urn:microsoft.com/office/officeart/2009/3/layout/HorizontalOrganizationChart"/>
    <dgm:cxn modelId="{A3C632B9-F82E-4F14-AD93-2A3AE1328CB2}" type="presOf" srcId="{D3305DF1-8A66-4A86-A2C2-B0D8A66B1DC6}" destId="{D66BAF23-901B-4B71-97FA-9CD8A4033DE4}" srcOrd="0" destOrd="0" presId="urn:microsoft.com/office/officeart/2009/3/layout/HorizontalOrganizationChart"/>
    <dgm:cxn modelId="{A7484CE2-D2A3-45CD-8496-9A8362E4CDBD}" type="presOf" srcId="{2D818354-6CE1-4FB4-B44B-7220412538C4}" destId="{DCDD9657-EA3A-40EF-A37A-FFB60D6978FF}" srcOrd="0" destOrd="0" presId="urn:microsoft.com/office/officeart/2009/3/layout/HorizontalOrganizationChart"/>
    <dgm:cxn modelId="{61C23411-C1D4-40C6-98FB-9A4A6B23A1D8}" type="presOf" srcId="{9C7FC55D-ED4A-4BCE-A0B2-8C94869D77EF}" destId="{F001EACF-8BA7-45E8-A03A-EF637ECEE2B4}" srcOrd="0" destOrd="0" presId="urn:microsoft.com/office/officeart/2009/3/layout/HorizontalOrganizationChart"/>
    <dgm:cxn modelId="{7E93A2EC-83F4-49A8-848E-F47AE0BAA63B}" type="presOf" srcId="{B6B4ED34-DC04-45F3-AFBE-31DF212AF2D2}" destId="{D9C3FC9F-759F-4039-A011-C6D8CF86835D}" srcOrd="0" destOrd="0" presId="urn:microsoft.com/office/officeart/2009/3/layout/HorizontalOrganizationChart"/>
    <dgm:cxn modelId="{450627B2-662A-4433-B169-976BE4AD746A}" type="presOf" srcId="{B9D654EF-9AC6-4551-8B4C-18FCFDC2DBFD}" destId="{546392B7-99A2-43AD-B92B-DCE3CD9A8E59}" srcOrd="0" destOrd="0" presId="urn:microsoft.com/office/officeart/2009/3/layout/HorizontalOrganizationChart"/>
    <dgm:cxn modelId="{D578164B-0ADA-4AE5-A80B-66825FCC6A62}" type="presOf" srcId="{03A2DDF8-67A8-4974-B95A-9D4FA4B163BB}" destId="{1983529C-E02E-4A9D-A271-B6605AED9B11}" srcOrd="1" destOrd="0" presId="urn:microsoft.com/office/officeart/2009/3/layout/HorizontalOrganizationChart"/>
    <dgm:cxn modelId="{6F612F2A-CBEA-494C-B516-B38105E06AE6}" type="presOf" srcId="{9E8F88C7-CA29-4380-850B-75AE37441777}" destId="{12CF335B-0D70-467F-B405-3799169427ED}" srcOrd="0" destOrd="0" presId="urn:microsoft.com/office/officeart/2009/3/layout/HorizontalOrganizationChart"/>
    <dgm:cxn modelId="{334F034F-3B2B-4AF6-BC40-9600523A9326}" type="presOf" srcId="{D9132BF0-DB55-40D7-A21F-062A5A74C3C5}" destId="{F4A716CF-D19B-4D75-9036-89C467161695}" srcOrd="0" destOrd="0" presId="urn:microsoft.com/office/officeart/2009/3/layout/HorizontalOrganizationChart"/>
    <dgm:cxn modelId="{29D46359-F325-4F0F-9C1A-2AF8640EDA65}" type="presOf" srcId="{55AB1FA2-8DEC-4163-A423-D57C12CDAA4E}" destId="{CAA2AF44-0CFA-494A-BAF4-1A07922111B5}" srcOrd="0" destOrd="0" presId="urn:microsoft.com/office/officeart/2009/3/layout/HorizontalOrganizationChart"/>
    <dgm:cxn modelId="{7633AEF3-8BB2-4B3A-AD95-0983CB722064}" type="presOf" srcId="{E064054D-2605-4CDB-AE73-42AC95D08312}" destId="{FDABD002-18F4-418F-89C0-A5321878D27D}" srcOrd="1" destOrd="0" presId="urn:microsoft.com/office/officeart/2009/3/layout/HorizontalOrganizationChart"/>
    <dgm:cxn modelId="{136BE54B-1F97-48FB-AC48-69FE3263C791}" type="presOf" srcId="{3E555430-72D5-45FA-B442-4E14D2CEDBC0}" destId="{3F27E13F-1281-43F4-9F3F-F1F8B9256EAB}" srcOrd="0" destOrd="0" presId="urn:microsoft.com/office/officeart/2009/3/layout/HorizontalOrganizationChart"/>
    <dgm:cxn modelId="{BEED102E-F759-4ADD-83FA-18C95DDE0D76}" srcId="{03A2DDF8-67A8-4974-B95A-9D4FA4B163BB}" destId="{D9132BF0-DB55-40D7-A21F-062A5A74C3C5}" srcOrd="0" destOrd="0" parTransId="{B6B4ED34-DC04-45F3-AFBE-31DF212AF2D2}" sibTransId="{CCC5F0B8-27D9-45E7-A0F0-746867FC6925}"/>
    <dgm:cxn modelId="{F73DC5A5-6397-42A6-B3EB-E2893770C4EB}" type="presOf" srcId="{03A2DDF8-67A8-4974-B95A-9D4FA4B163BB}" destId="{5CDF9CA5-F8A3-4A08-96DF-259520B1378B}" srcOrd="0" destOrd="0" presId="urn:microsoft.com/office/officeart/2009/3/layout/HorizontalOrganizationChart"/>
    <dgm:cxn modelId="{709FC07A-B2FA-4A25-BC7C-CFC618946C4E}" srcId="{03A2DDF8-67A8-4974-B95A-9D4FA4B163BB}" destId="{E064054D-2605-4CDB-AE73-42AC95D08312}" srcOrd="2" destOrd="0" parTransId="{9E2C018A-4F9C-446D-9E76-E7B7AFE9E0E6}" sibTransId="{98A6C251-CFF4-4B6A-96FE-42B4DC37E341}"/>
    <dgm:cxn modelId="{F9A6E062-0B34-45A5-94DF-633B6F4BBDE6}" type="presOf" srcId="{A610D6FF-381C-445A-89AE-DBF91FDB26C2}" destId="{2EDEFA55-93F4-45A2-BE29-52BAB338B4E0}" srcOrd="0" destOrd="0" presId="urn:microsoft.com/office/officeart/2009/3/layout/HorizontalOrganizationChart"/>
    <dgm:cxn modelId="{BED60515-9052-4941-8403-F1431C2FFF7F}" srcId="{FBCC7CD4-D3E9-4CD4-B197-8D112F8C936C}" destId="{C4A68DEE-0B04-4C5E-A599-3F1C80344366}" srcOrd="1" destOrd="0" parTransId="{4019F3DC-BCA7-4104-9358-D5DFAF66A580}" sibTransId="{54A0DF1B-2B67-42D8-B104-CE621B9A7826}"/>
    <dgm:cxn modelId="{562C4623-E433-4C45-8CD1-82EFF5B3C65D}" type="presOf" srcId="{4AB5F9A2-E0A0-4EA3-B6F9-BDCAB52F6270}" destId="{BDF38843-0599-4400-B156-B60104F5E3B8}" srcOrd="0" destOrd="0" presId="urn:microsoft.com/office/officeart/2009/3/layout/HorizontalOrganizationChart"/>
    <dgm:cxn modelId="{F56999B8-187C-4410-BAD5-A5ADEACE6A8B}" type="presOf" srcId="{8482ACCA-7BAA-46B0-982F-B6A412BB47E9}" destId="{7694FAF4-9BB1-4B5C-9363-8C20E1DDE7D5}" srcOrd="0" destOrd="0" presId="urn:microsoft.com/office/officeart/2009/3/layout/HorizontalOrganizationChart"/>
    <dgm:cxn modelId="{A98AC5AD-85DB-412F-B970-AA7FE5CEFACC}" type="presOf" srcId="{D9CA4263-76B3-4586-A2B5-82FA1656B031}" destId="{8D3E9821-97D9-4E95-BA05-0FD3EECCB523}" srcOrd="0" destOrd="0" presId="urn:microsoft.com/office/officeart/2009/3/layout/HorizontalOrganizationChart"/>
    <dgm:cxn modelId="{AE406EB6-19D4-4361-9E3B-C19BC41CC1E5}" type="presOf" srcId="{E064054D-2605-4CDB-AE73-42AC95D08312}" destId="{952A19E6-7C4A-4BDB-AFAE-EEF935B158A4}" srcOrd="0" destOrd="0" presId="urn:microsoft.com/office/officeart/2009/3/layout/HorizontalOrganizationChart"/>
    <dgm:cxn modelId="{EAD1972B-6270-4E47-92E6-56E4671B11E7}" srcId="{487E91CE-818F-4ADF-874F-58FA432CD8EB}" destId="{8E160F4D-2B98-47E9-A303-5BC8C344D9E1}" srcOrd="0" destOrd="0" parTransId="{2D818354-6CE1-4FB4-B44B-7220412538C4}" sibTransId="{F7678225-D0EE-4040-A504-466140208844}"/>
    <dgm:cxn modelId="{676BAA7E-C55B-440B-8031-2CFD32A6E79B}" srcId="{78F920A7-A5DA-47F8-8BFA-7F82CF9515ED}" destId="{8482ACCA-7BAA-46B0-982F-B6A412BB47E9}" srcOrd="1" destOrd="0" parTransId="{9E8F88C7-CA29-4380-850B-75AE37441777}" sibTransId="{6925AD53-33A1-48B0-9C22-B5A2B776C326}"/>
    <dgm:cxn modelId="{6AE0ED05-84D1-4286-9BB7-3FB0F6C42D9F}" type="presOf" srcId="{BC4D1481-B04D-47CE-B134-0C594428FE5B}" destId="{AD6BCCE7-3719-466F-88B1-3E6ED4B646D6}" srcOrd="0" destOrd="0" presId="urn:microsoft.com/office/officeart/2009/3/layout/HorizontalOrganizationChart"/>
    <dgm:cxn modelId="{3F8C17C6-C7D3-4174-AD50-A32EA74C4CA7}" type="presOf" srcId="{8744A816-7617-4F71-8577-0BD695A8AC54}" destId="{B2CBFA18-D594-4CBD-8E21-3AE6C36B1FC6}" srcOrd="0" destOrd="0" presId="urn:microsoft.com/office/officeart/2009/3/layout/HorizontalOrganizationChart"/>
    <dgm:cxn modelId="{E5F19648-DFEF-482B-8846-FE000F4D9213}" srcId="{03A2DDF8-67A8-4974-B95A-9D4FA4B163BB}" destId="{47E83A09-445E-4FAF-877E-415A215BD938}" srcOrd="5" destOrd="0" parTransId="{B9D654EF-9AC6-4551-8B4C-18FCFDC2DBFD}" sibTransId="{6F4DBF14-D00D-406A-9C6E-2387BB682E08}"/>
    <dgm:cxn modelId="{CCFFD1AB-9126-492D-B03F-B09B8BF33F52}" type="presOf" srcId="{0DB4C84F-C27E-41B3-B2F5-0EFB991F43E8}" destId="{378E9E55-0559-4E53-BB1A-3A9E3F3DE250}" srcOrd="1" destOrd="0" presId="urn:microsoft.com/office/officeart/2009/3/layout/HorizontalOrganizationChart"/>
    <dgm:cxn modelId="{71837D6B-2251-4C63-BC62-045CD79B779B}" srcId="{03A2DDF8-67A8-4974-B95A-9D4FA4B163BB}" destId="{78F920A7-A5DA-47F8-8BFA-7F82CF9515ED}" srcOrd="3" destOrd="0" parTransId="{55AB1FA2-8DEC-4163-A423-D57C12CDAA4E}" sibTransId="{2E0CA754-ABAC-4173-A3B2-758B8CEDDC91}"/>
    <dgm:cxn modelId="{B0FBE82D-24C9-468B-ACB4-B6D566387F37}" srcId="{BC4D1481-B04D-47CE-B134-0C594428FE5B}" destId="{03A2DDF8-67A8-4974-B95A-9D4FA4B163BB}" srcOrd="0" destOrd="0" parTransId="{0E6F924B-8723-4F8C-B8B4-19859100F8DE}" sibTransId="{02BBC318-3837-407F-AF55-F91C1632CF52}"/>
    <dgm:cxn modelId="{38846BAF-B9A6-43D1-A69C-26CA3D389947}" type="presOf" srcId="{F61BE37F-B826-4EC7-9ECF-C8E3EF65573A}" destId="{98436776-7B13-49F5-B135-BC5DF03EBE19}" srcOrd="0" destOrd="0" presId="urn:microsoft.com/office/officeart/2009/3/layout/HorizontalOrganizationChart"/>
    <dgm:cxn modelId="{F5570E4D-116D-4A82-B085-6993CB4F76DF}" srcId="{78F920A7-A5DA-47F8-8BFA-7F82CF9515ED}" destId="{4AB5F9A2-E0A0-4EA3-B6F9-BDCAB52F6270}" srcOrd="3" destOrd="0" parTransId="{A610D6FF-381C-445A-89AE-DBF91FDB26C2}" sibTransId="{05770D8B-793F-42E5-8B2D-8A5180E324AF}"/>
    <dgm:cxn modelId="{70AF9F87-97FF-42A6-8002-04E1386A02AA}" type="presOf" srcId="{8E160F4D-2B98-47E9-A303-5BC8C344D9E1}" destId="{A8E9E5E6-B409-462D-A8D8-25953B82EE45}" srcOrd="0" destOrd="0" presId="urn:microsoft.com/office/officeart/2009/3/layout/HorizontalOrganizationChart"/>
    <dgm:cxn modelId="{3B8EFD7C-B856-4737-9375-8CFE5535314F}" type="presOf" srcId="{78F920A7-A5DA-47F8-8BFA-7F82CF9515ED}" destId="{8A6D2A4F-C056-4652-8A6C-9DD7ABA8B052}" srcOrd="1" destOrd="0" presId="urn:microsoft.com/office/officeart/2009/3/layout/HorizontalOrganizationChart"/>
    <dgm:cxn modelId="{3DEE7A77-EB37-46CB-B58E-54E2DF8B6E32}" type="presOf" srcId="{AFDF5EBD-F0C8-45B7-9E1A-2C40A06209EF}" destId="{FEB0FDF3-8D42-4BB4-B444-7EEB121806BD}" srcOrd="0" destOrd="0" presId="urn:microsoft.com/office/officeart/2009/3/layout/HorizontalOrganizationChart"/>
    <dgm:cxn modelId="{4E40A202-F3DB-41E6-8EC8-9711C17126FD}" srcId="{F61BE37F-B826-4EC7-9ECF-C8E3EF65573A}" destId="{FBCC7CD4-D3E9-4CD4-B197-8D112F8C936C}" srcOrd="0" destOrd="0" parTransId="{93C7973E-B3E8-4739-AB84-BEFA41D01402}" sibTransId="{2C042864-250A-4BAC-B923-1E40BD4A6DFB}"/>
    <dgm:cxn modelId="{19825C68-3009-453E-A59C-241A3B9FC73D}" srcId="{FBCC7CD4-D3E9-4CD4-B197-8D112F8C936C}" destId="{D9CA4263-76B3-4586-A2B5-82FA1656B031}" srcOrd="0" destOrd="0" parTransId="{8744A816-7617-4F71-8577-0BD695A8AC54}" sibTransId="{FD2840FF-A859-4BDB-9CD2-5EDA9E55B7FD}"/>
    <dgm:cxn modelId="{E68C407C-73D6-4929-BEEB-0103613A247D}" srcId="{03A2DDF8-67A8-4974-B95A-9D4FA4B163BB}" destId="{7C4A88EE-1809-4D9B-8977-DCD0E440DF51}" srcOrd="6" destOrd="0" parTransId="{7D663449-CD1E-44E0-BE8C-4AA2796A6586}" sibTransId="{127C2755-4A15-4A3F-9DBD-AAE08CD3211B}"/>
    <dgm:cxn modelId="{69882FB1-1252-4C27-84AA-48F78C775150}" type="presOf" srcId="{7D663449-CD1E-44E0-BE8C-4AA2796A6586}" destId="{6A8B7466-C9E0-4FF5-B7EE-1DA04F470CF1}" srcOrd="0" destOrd="0" presId="urn:microsoft.com/office/officeart/2009/3/layout/HorizontalOrganizationChart"/>
    <dgm:cxn modelId="{FB5A9421-B1E7-4884-9E16-DF7BDFFD0DA5}" type="presOf" srcId="{7C4A88EE-1809-4D9B-8977-DCD0E440DF51}" destId="{38B2DCDE-A47D-47EE-B7CA-186AA574C727}" srcOrd="0" destOrd="0" presId="urn:microsoft.com/office/officeart/2009/3/layout/HorizontalOrganizationChart"/>
    <dgm:cxn modelId="{4FB58A27-E54E-4346-B754-88FB587576BF}" type="presOf" srcId="{D8240D3C-A07B-4608-B91F-16612579F6D0}" destId="{DE0A3CFC-ADCA-4A91-9FF3-25149EEBA89F}" srcOrd="0" destOrd="0" presId="urn:microsoft.com/office/officeart/2009/3/layout/HorizontalOrganizationChart"/>
    <dgm:cxn modelId="{8F8863D3-66D2-4410-B8E2-104AB9691CE4}" type="presOf" srcId="{7C4A88EE-1809-4D9B-8977-DCD0E440DF51}" destId="{2022C97C-8DFC-4CEE-AE65-99C082564009}" srcOrd="1" destOrd="0" presId="urn:microsoft.com/office/officeart/2009/3/layout/HorizontalOrganizationChart"/>
    <dgm:cxn modelId="{EBC1F460-E5C3-4906-B204-C693FA2A4759}" type="presParOf" srcId="{AD6BCCE7-3719-466F-88B1-3E6ED4B646D6}" destId="{58D7E5A5-2F9C-4CAB-B2F4-6ACA6BC24994}" srcOrd="0" destOrd="0" presId="urn:microsoft.com/office/officeart/2009/3/layout/HorizontalOrganizationChart"/>
    <dgm:cxn modelId="{7E744437-AB11-4613-A9E5-7E145F4AE0D5}" type="presParOf" srcId="{58D7E5A5-2F9C-4CAB-B2F4-6ACA6BC24994}" destId="{BA5A4CEC-EE9B-4C37-B254-27AF98DE8A9F}" srcOrd="0" destOrd="0" presId="urn:microsoft.com/office/officeart/2009/3/layout/HorizontalOrganizationChart"/>
    <dgm:cxn modelId="{66358FA4-111F-41AC-93A1-DA788DC4CBEF}" type="presParOf" srcId="{BA5A4CEC-EE9B-4C37-B254-27AF98DE8A9F}" destId="{5CDF9CA5-F8A3-4A08-96DF-259520B1378B}" srcOrd="0" destOrd="0" presId="urn:microsoft.com/office/officeart/2009/3/layout/HorizontalOrganizationChart"/>
    <dgm:cxn modelId="{1D18823A-14E1-44E6-9404-AD777305AE96}" type="presParOf" srcId="{BA5A4CEC-EE9B-4C37-B254-27AF98DE8A9F}" destId="{1983529C-E02E-4A9D-A271-B6605AED9B11}" srcOrd="1" destOrd="0" presId="urn:microsoft.com/office/officeart/2009/3/layout/HorizontalOrganizationChart"/>
    <dgm:cxn modelId="{B5C7B658-5FCC-4BBB-B099-B4C091D424EF}" type="presParOf" srcId="{58D7E5A5-2F9C-4CAB-B2F4-6ACA6BC24994}" destId="{7636DFD5-5694-4DA0-9B4B-3382D16B71F7}" srcOrd="1" destOrd="0" presId="urn:microsoft.com/office/officeart/2009/3/layout/HorizontalOrganizationChart"/>
    <dgm:cxn modelId="{8BB3D55E-31CD-433D-BE62-321B5EAEC1DC}" type="presParOf" srcId="{7636DFD5-5694-4DA0-9B4B-3382D16B71F7}" destId="{D9C3FC9F-759F-4039-A011-C6D8CF86835D}" srcOrd="0" destOrd="0" presId="urn:microsoft.com/office/officeart/2009/3/layout/HorizontalOrganizationChart"/>
    <dgm:cxn modelId="{F2756057-8C55-435E-9604-0A2EF7953E54}" type="presParOf" srcId="{7636DFD5-5694-4DA0-9B4B-3382D16B71F7}" destId="{7564D794-DF44-4F4C-81A0-5E2264EB4C93}" srcOrd="1" destOrd="0" presId="urn:microsoft.com/office/officeart/2009/3/layout/HorizontalOrganizationChart"/>
    <dgm:cxn modelId="{B3834A81-BDFA-4418-ABA4-AA4FE0EE7F70}" type="presParOf" srcId="{7564D794-DF44-4F4C-81A0-5E2264EB4C93}" destId="{18934B9E-DA8A-4C0E-92F4-B1DD017662A0}" srcOrd="0" destOrd="0" presId="urn:microsoft.com/office/officeart/2009/3/layout/HorizontalOrganizationChart"/>
    <dgm:cxn modelId="{38C05421-6AB0-47B5-9E44-18CCFA0B5273}" type="presParOf" srcId="{18934B9E-DA8A-4C0E-92F4-B1DD017662A0}" destId="{F4A716CF-D19B-4D75-9036-89C467161695}" srcOrd="0" destOrd="0" presId="urn:microsoft.com/office/officeart/2009/3/layout/HorizontalOrganizationChart"/>
    <dgm:cxn modelId="{09071775-9F33-45C8-AB25-C6FEC40478FD}" type="presParOf" srcId="{18934B9E-DA8A-4C0E-92F4-B1DD017662A0}" destId="{6EFDDEE2-BA7D-4994-B539-CE7CCD2B8C08}" srcOrd="1" destOrd="0" presId="urn:microsoft.com/office/officeart/2009/3/layout/HorizontalOrganizationChart"/>
    <dgm:cxn modelId="{6F889DD0-163B-442F-8511-CF624E09E0BC}" type="presParOf" srcId="{7564D794-DF44-4F4C-81A0-5E2264EB4C93}" destId="{DE3D97B3-DE55-4F2F-8057-B3876F91BB1D}" srcOrd="1" destOrd="0" presId="urn:microsoft.com/office/officeart/2009/3/layout/HorizontalOrganizationChart"/>
    <dgm:cxn modelId="{367E70FB-6E45-48AD-846A-E3B10E84644B}" type="presParOf" srcId="{7564D794-DF44-4F4C-81A0-5E2264EB4C93}" destId="{D618793E-9E25-42D8-AC1A-45E0BF865925}" srcOrd="2" destOrd="0" presId="urn:microsoft.com/office/officeart/2009/3/layout/HorizontalOrganizationChart"/>
    <dgm:cxn modelId="{687159ED-08BE-4742-A809-71BEF19884AC}" type="presParOf" srcId="{7636DFD5-5694-4DA0-9B4B-3382D16B71F7}" destId="{6CB4E30B-87A6-4781-95AF-9075FBCD75E6}" srcOrd="2" destOrd="0" presId="urn:microsoft.com/office/officeart/2009/3/layout/HorizontalOrganizationChart"/>
    <dgm:cxn modelId="{E748DEAB-A645-4668-83AF-D8C44F233630}" type="presParOf" srcId="{7636DFD5-5694-4DA0-9B4B-3382D16B71F7}" destId="{8D985D77-BAC8-4504-A080-68E7591160AA}" srcOrd="3" destOrd="0" presId="urn:microsoft.com/office/officeart/2009/3/layout/HorizontalOrganizationChart"/>
    <dgm:cxn modelId="{C56B6D86-5C1F-4B1A-ACA0-D9CB6C35E622}" type="presParOf" srcId="{8D985D77-BAC8-4504-A080-68E7591160AA}" destId="{8646882A-8FD5-4A5B-AAA7-88539764D82E}" srcOrd="0" destOrd="0" presId="urn:microsoft.com/office/officeart/2009/3/layout/HorizontalOrganizationChart"/>
    <dgm:cxn modelId="{5AFE6881-6B39-4A8B-BC36-AF990AD4C47B}" type="presParOf" srcId="{8646882A-8FD5-4A5B-AAA7-88539764D82E}" destId="{3F27E13F-1281-43F4-9F3F-F1F8B9256EAB}" srcOrd="0" destOrd="0" presId="urn:microsoft.com/office/officeart/2009/3/layout/HorizontalOrganizationChart"/>
    <dgm:cxn modelId="{429E5954-3EB8-4BC9-B394-4ABBECDE9028}" type="presParOf" srcId="{8646882A-8FD5-4A5B-AAA7-88539764D82E}" destId="{A8CB6C69-C75E-4EF7-8650-B87A4C7DDD25}" srcOrd="1" destOrd="0" presId="urn:microsoft.com/office/officeart/2009/3/layout/HorizontalOrganizationChart"/>
    <dgm:cxn modelId="{406C5CE9-D726-4CFC-A22B-0BF4F8DF607D}" type="presParOf" srcId="{8D985D77-BAC8-4504-A080-68E7591160AA}" destId="{19611DDC-AA38-433D-87F2-03B59925483D}" srcOrd="1" destOrd="0" presId="urn:microsoft.com/office/officeart/2009/3/layout/HorizontalOrganizationChart"/>
    <dgm:cxn modelId="{FD362D6E-42A7-42C2-B6E1-D752FCD059FC}" type="presParOf" srcId="{8D985D77-BAC8-4504-A080-68E7591160AA}" destId="{029EE21B-26A6-478A-92BC-E3C04432F70D}" srcOrd="2" destOrd="0" presId="urn:microsoft.com/office/officeart/2009/3/layout/HorizontalOrganizationChart"/>
    <dgm:cxn modelId="{0E7E6910-3E09-4EC5-A93D-7CC286A75FE0}" type="presParOf" srcId="{7636DFD5-5694-4DA0-9B4B-3382D16B71F7}" destId="{797D0FA5-8787-4778-AC13-F22049B639E0}" srcOrd="4" destOrd="0" presId="urn:microsoft.com/office/officeart/2009/3/layout/HorizontalOrganizationChart"/>
    <dgm:cxn modelId="{3BD4F2BA-137A-4717-80D6-D4504F5C55BE}" type="presParOf" srcId="{7636DFD5-5694-4DA0-9B4B-3382D16B71F7}" destId="{C70CFC85-91FE-4B50-83BF-383184E8AEA0}" srcOrd="5" destOrd="0" presId="urn:microsoft.com/office/officeart/2009/3/layout/HorizontalOrganizationChart"/>
    <dgm:cxn modelId="{0488C772-2807-4AD0-8A47-72B649A6FE3C}" type="presParOf" srcId="{C70CFC85-91FE-4B50-83BF-383184E8AEA0}" destId="{7BDBAF98-4A80-4B05-ACE4-0ABCFEF2AD4A}" srcOrd="0" destOrd="0" presId="urn:microsoft.com/office/officeart/2009/3/layout/HorizontalOrganizationChart"/>
    <dgm:cxn modelId="{D3BFC5FC-23B2-4A0E-ACC5-34971A8B24EF}" type="presParOf" srcId="{7BDBAF98-4A80-4B05-ACE4-0ABCFEF2AD4A}" destId="{952A19E6-7C4A-4BDB-AFAE-EEF935B158A4}" srcOrd="0" destOrd="0" presId="urn:microsoft.com/office/officeart/2009/3/layout/HorizontalOrganizationChart"/>
    <dgm:cxn modelId="{D09E67B1-6D28-4860-9A96-5DAE7F3C264B}" type="presParOf" srcId="{7BDBAF98-4A80-4B05-ACE4-0ABCFEF2AD4A}" destId="{FDABD002-18F4-418F-89C0-A5321878D27D}" srcOrd="1" destOrd="0" presId="urn:microsoft.com/office/officeart/2009/3/layout/HorizontalOrganizationChart"/>
    <dgm:cxn modelId="{4ADA7123-333B-4CC6-BF76-32E1D42842C8}" type="presParOf" srcId="{C70CFC85-91FE-4B50-83BF-383184E8AEA0}" destId="{F677C184-1556-4F98-B8DE-BAC3D1C565AF}" srcOrd="1" destOrd="0" presId="urn:microsoft.com/office/officeart/2009/3/layout/HorizontalOrganizationChart"/>
    <dgm:cxn modelId="{93F8042F-F40C-49FB-8F57-280ED58E1C20}" type="presParOf" srcId="{C70CFC85-91FE-4B50-83BF-383184E8AEA0}" destId="{5990D545-1F6C-434E-9D34-01DB152A1E4C}" srcOrd="2" destOrd="0" presId="urn:microsoft.com/office/officeart/2009/3/layout/HorizontalOrganizationChart"/>
    <dgm:cxn modelId="{D0EA3782-71A2-4767-B9AE-C4FE7D6C7B64}" type="presParOf" srcId="{7636DFD5-5694-4DA0-9B4B-3382D16B71F7}" destId="{CAA2AF44-0CFA-494A-BAF4-1A07922111B5}" srcOrd="6" destOrd="0" presId="urn:microsoft.com/office/officeart/2009/3/layout/HorizontalOrganizationChart"/>
    <dgm:cxn modelId="{CB00D102-72BB-48BD-8854-03C85B68557D}" type="presParOf" srcId="{7636DFD5-5694-4DA0-9B4B-3382D16B71F7}" destId="{B886C42B-5CD8-4E20-A21A-0EBA0E6BD4EA}" srcOrd="7" destOrd="0" presId="urn:microsoft.com/office/officeart/2009/3/layout/HorizontalOrganizationChart"/>
    <dgm:cxn modelId="{6EB987AD-B8FA-4529-B367-2F6A3DF1E3D6}" type="presParOf" srcId="{B886C42B-5CD8-4E20-A21A-0EBA0E6BD4EA}" destId="{CE938816-7D6F-4D39-B8B3-C92188F16F40}" srcOrd="0" destOrd="0" presId="urn:microsoft.com/office/officeart/2009/3/layout/HorizontalOrganizationChart"/>
    <dgm:cxn modelId="{0664BC0A-1059-46F7-87C6-413CEE92F529}" type="presParOf" srcId="{CE938816-7D6F-4D39-B8B3-C92188F16F40}" destId="{472F8B47-B61A-4A1D-AC54-7D3197327A0E}" srcOrd="0" destOrd="0" presId="urn:microsoft.com/office/officeart/2009/3/layout/HorizontalOrganizationChart"/>
    <dgm:cxn modelId="{81275557-9441-486F-911E-47AB6BF6CD88}" type="presParOf" srcId="{CE938816-7D6F-4D39-B8B3-C92188F16F40}" destId="{8A6D2A4F-C056-4652-8A6C-9DD7ABA8B052}" srcOrd="1" destOrd="0" presId="urn:microsoft.com/office/officeart/2009/3/layout/HorizontalOrganizationChart"/>
    <dgm:cxn modelId="{936FC772-21A0-451D-9CBC-DCC29881A56C}" type="presParOf" srcId="{B886C42B-5CD8-4E20-A21A-0EBA0E6BD4EA}" destId="{9FED7B48-CBD4-4E0A-B2BF-D7FF5F8C7A11}" srcOrd="1" destOrd="0" presId="urn:microsoft.com/office/officeart/2009/3/layout/HorizontalOrganizationChart"/>
    <dgm:cxn modelId="{353CFCD3-11D1-4249-84CF-CAADF1D339B6}" type="presParOf" srcId="{9FED7B48-CBD4-4E0A-B2BF-D7FF5F8C7A11}" destId="{FEB0FDF3-8D42-4BB4-B444-7EEB121806BD}" srcOrd="0" destOrd="0" presId="urn:microsoft.com/office/officeart/2009/3/layout/HorizontalOrganizationChart"/>
    <dgm:cxn modelId="{B8CF39F3-D47A-460B-B84C-D2A9AD4EAA07}" type="presParOf" srcId="{9FED7B48-CBD4-4E0A-B2BF-D7FF5F8C7A11}" destId="{69E3C2DA-1838-455B-8CEE-7207CF06B036}" srcOrd="1" destOrd="0" presId="urn:microsoft.com/office/officeart/2009/3/layout/HorizontalOrganizationChart"/>
    <dgm:cxn modelId="{B1AFC58B-80BB-4AB5-848C-D7E4E3ABA496}" type="presParOf" srcId="{69E3C2DA-1838-455B-8CEE-7207CF06B036}" destId="{26C04957-C6AD-4DA8-B0CE-021CBF1173CA}" srcOrd="0" destOrd="0" presId="urn:microsoft.com/office/officeart/2009/3/layout/HorizontalOrganizationChart"/>
    <dgm:cxn modelId="{20690767-7645-40A5-9036-59D0CB7ACE35}" type="presParOf" srcId="{26C04957-C6AD-4DA8-B0CE-021CBF1173CA}" destId="{B621AE79-B83F-4933-822D-F965722C061E}" srcOrd="0" destOrd="0" presId="urn:microsoft.com/office/officeart/2009/3/layout/HorizontalOrganizationChart"/>
    <dgm:cxn modelId="{2874C3C2-F6FE-46DE-B5C3-869D4FCE5D47}" type="presParOf" srcId="{26C04957-C6AD-4DA8-B0CE-021CBF1173CA}" destId="{378E9E55-0559-4E53-BB1A-3A9E3F3DE250}" srcOrd="1" destOrd="0" presId="urn:microsoft.com/office/officeart/2009/3/layout/HorizontalOrganizationChart"/>
    <dgm:cxn modelId="{368391B0-BC15-47C0-90C1-82A3D1E25345}" type="presParOf" srcId="{69E3C2DA-1838-455B-8CEE-7207CF06B036}" destId="{89937A0E-8AB8-42D4-AE16-5BE6E0DC86E2}" srcOrd="1" destOrd="0" presId="urn:microsoft.com/office/officeart/2009/3/layout/HorizontalOrganizationChart"/>
    <dgm:cxn modelId="{FDF6D7FA-09A5-4B89-8220-5C210A29FE12}" type="presParOf" srcId="{69E3C2DA-1838-455B-8CEE-7207CF06B036}" destId="{2CFB6AC0-AC76-47E7-BF0A-32FBB8CAF990}" srcOrd="2" destOrd="0" presId="urn:microsoft.com/office/officeart/2009/3/layout/HorizontalOrganizationChart"/>
    <dgm:cxn modelId="{09CCC1AC-F694-4015-B4B0-07E6089D47B8}" type="presParOf" srcId="{9FED7B48-CBD4-4E0A-B2BF-D7FF5F8C7A11}" destId="{12CF335B-0D70-467F-B405-3799169427ED}" srcOrd="2" destOrd="0" presId="urn:microsoft.com/office/officeart/2009/3/layout/HorizontalOrganizationChart"/>
    <dgm:cxn modelId="{FF34F408-C28E-410D-BD87-7DD85CC92025}" type="presParOf" srcId="{9FED7B48-CBD4-4E0A-B2BF-D7FF5F8C7A11}" destId="{3CCAECF8-2378-49FE-A176-AA928D655655}" srcOrd="3" destOrd="0" presId="urn:microsoft.com/office/officeart/2009/3/layout/HorizontalOrganizationChart"/>
    <dgm:cxn modelId="{1B44D7D1-5351-4BA2-A143-46C53F570752}" type="presParOf" srcId="{3CCAECF8-2378-49FE-A176-AA928D655655}" destId="{9916ED45-01F5-42A3-A3CF-460F1A2E7CB6}" srcOrd="0" destOrd="0" presId="urn:microsoft.com/office/officeart/2009/3/layout/HorizontalOrganizationChart"/>
    <dgm:cxn modelId="{731232A4-CC0D-4EBC-B02F-2C72F8966176}" type="presParOf" srcId="{9916ED45-01F5-42A3-A3CF-460F1A2E7CB6}" destId="{7694FAF4-9BB1-4B5C-9363-8C20E1DDE7D5}" srcOrd="0" destOrd="0" presId="urn:microsoft.com/office/officeart/2009/3/layout/HorizontalOrganizationChart"/>
    <dgm:cxn modelId="{3A3434BB-6134-4F69-8082-8C63C0466736}" type="presParOf" srcId="{9916ED45-01F5-42A3-A3CF-460F1A2E7CB6}" destId="{421CD851-486C-4100-A6DD-E1D3920190A6}" srcOrd="1" destOrd="0" presId="urn:microsoft.com/office/officeart/2009/3/layout/HorizontalOrganizationChart"/>
    <dgm:cxn modelId="{8CC47605-1538-479F-BE50-F965FC4AAF17}" type="presParOf" srcId="{3CCAECF8-2378-49FE-A176-AA928D655655}" destId="{620C9F0D-B831-47D2-82E0-EC7854158B1B}" srcOrd="1" destOrd="0" presId="urn:microsoft.com/office/officeart/2009/3/layout/HorizontalOrganizationChart"/>
    <dgm:cxn modelId="{1D9C8A92-628F-4C85-9E65-8EE0A1F6EF31}" type="presParOf" srcId="{3CCAECF8-2378-49FE-A176-AA928D655655}" destId="{F89B9C17-6422-4E96-BA9E-E79241D67EF3}" srcOrd="2" destOrd="0" presId="urn:microsoft.com/office/officeart/2009/3/layout/HorizontalOrganizationChart"/>
    <dgm:cxn modelId="{3852BB60-71C4-4FD6-8F72-158A1B725CD9}" type="presParOf" srcId="{9FED7B48-CBD4-4E0A-B2BF-D7FF5F8C7A11}" destId="{AAEAE6CD-75D1-404F-9FD6-50E64FF553A5}" srcOrd="4" destOrd="0" presId="urn:microsoft.com/office/officeart/2009/3/layout/HorizontalOrganizationChart"/>
    <dgm:cxn modelId="{065F8A2D-C324-4CBD-BDBB-49568892E836}" type="presParOf" srcId="{9FED7B48-CBD4-4E0A-B2BF-D7FF5F8C7A11}" destId="{9EB24017-CA12-4A06-813B-E67FC7E851F5}" srcOrd="5" destOrd="0" presId="urn:microsoft.com/office/officeart/2009/3/layout/HorizontalOrganizationChart"/>
    <dgm:cxn modelId="{682FBCCF-0A47-4036-8E4B-E4A06CC3941B}" type="presParOf" srcId="{9EB24017-CA12-4A06-813B-E67FC7E851F5}" destId="{4A9FD8BE-59E3-49A6-B747-BC3469AF9D97}" srcOrd="0" destOrd="0" presId="urn:microsoft.com/office/officeart/2009/3/layout/HorizontalOrganizationChart"/>
    <dgm:cxn modelId="{32C26A09-01BD-4425-84AA-45F4C7EFC719}" type="presParOf" srcId="{4A9FD8BE-59E3-49A6-B747-BC3469AF9D97}" destId="{5DFD355D-6B88-43BC-B890-A394E757A927}" srcOrd="0" destOrd="0" presId="urn:microsoft.com/office/officeart/2009/3/layout/HorizontalOrganizationChart"/>
    <dgm:cxn modelId="{12C1539B-513C-4075-9818-74F3C3C64028}" type="presParOf" srcId="{4A9FD8BE-59E3-49A6-B747-BC3469AF9D97}" destId="{FCE081DD-CFC2-463B-AD72-83F3AF7B12E8}" srcOrd="1" destOrd="0" presId="urn:microsoft.com/office/officeart/2009/3/layout/HorizontalOrganizationChart"/>
    <dgm:cxn modelId="{A772B7C1-51A2-4404-A2CE-FF8010453EA4}" type="presParOf" srcId="{9EB24017-CA12-4A06-813B-E67FC7E851F5}" destId="{3592B1A2-A441-4692-A107-48CF7046D80F}" srcOrd="1" destOrd="0" presId="urn:microsoft.com/office/officeart/2009/3/layout/HorizontalOrganizationChart"/>
    <dgm:cxn modelId="{78EF5BF0-CD6D-48DC-8CFD-BF016BE69C46}" type="presParOf" srcId="{9EB24017-CA12-4A06-813B-E67FC7E851F5}" destId="{867E4AB9-6B0F-46D1-91D6-6EAA66D799F7}" srcOrd="2" destOrd="0" presId="urn:microsoft.com/office/officeart/2009/3/layout/HorizontalOrganizationChart"/>
    <dgm:cxn modelId="{A11E596A-E7D4-4462-BA9B-FDF42C65EBF8}" type="presParOf" srcId="{9FED7B48-CBD4-4E0A-B2BF-D7FF5F8C7A11}" destId="{2EDEFA55-93F4-45A2-BE29-52BAB338B4E0}" srcOrd="6" destOrd="0" presId="urn:microsoft.com/office/officeart/2009/3/layout/HorizontalOrganizationChart"/>
    <dgm:cxn modelId="{344E49DC-6ED7-43B3-82D3-7BAEF7D5CF77}" type="presParOf" srcId="{9FED7B48-CBD4-4E0A-B2BF-D7FF5F8C7A11}" destId="{A7891AA4-3F49-4589-955F-6F0FF502D7BC}" srcOrd="7" destOrd="0" presId="urn:microsoft.com/office/officeart/2009/3/layout/HorizontalOrganizationChart"/>
    <dgm:cxn modelId="{14E97AE7-468A-45B9-A416-7DB8A3125EA1}" type="presParOf" srcId="{A7891AA4-3F49-4589-955F-6F0FF502D7BC}" destId="{52FEBF6D-9988-4D9E-85D6-8C7D6936FAB6}" srcOrd="0" destOrd="0" presId="urn:microsoft.com/office/officeart/2009/3/layout/HorizontalOrganizationChart"/>
    <dgm:cxn modelId="{CE2820BF-B27F-4C30-949B-310D7701C8C2}" type="presParOf" srcId="{52FEBF6D-9988-4D9E-85D6-8C7D6936FAB6}" destId="{BDF38843-0599-4400-B156-B60104F5E3B8}" srcOrd="0" destOrd="0" presId="urn:microsoft.com/office/officeart/2009/3/layout/HorizontalOrganizationChart"/>
    <dgm:cxn modelId="{27198053-F963-40DF-88BC-BDDF6D2CB057}" type="presParOf" srcId="{52FEBF6D-9988-4D9E-85D6-8C7D6936FAB6}" destId="{35092999-7A37-47C2-80A0-11E9416AA01C}" srcOrd="1" destOrd="0" presId="urn:microsoft.com/office/officeart/2009/3/layout/HorizontalOrganizationChart"/>
    <dgm:cxn modelId="{6DB8A004-FEBA-45E1-A83B-BCA7249C58EF}" type="presParOf" srcId="{A7891AA4-3F49-4589-955F-6F0FF502D7BC}" destId="{741D17A7-C966-46C0-9641-B7A237C0F243}" srcOrd="1" destOrd="0" presId="urn:microsoft.com/office/officeart/2009/3/layout/HorizontalOrganizationChart"/>
    <dgm:cxn modelId="{E29EA0E1-7C9F-46DF-BDD9-33021F921347}" type="presParOf" srcId="{A7891AA4-3F49-4589-955F-6F0FF502D7BC}" destId="{CBACF596-76C0-4885-9A4E-2E8A34ACA096}" srcOrd="2" destOrd="0" presId="urn:microsoft.com/office/officeart/2009/3/layout/HorizontalOrganizationChart"/>
    <dgm:cxn modelId="{C1A335A1-79B8-44F7-83BE-9600C2A49F34}" type="presParOf" srcId="{B886C42B-5CD8-4E20-A21A-0EBA0E6BD4EA}" destId="{9E4ED014-15F5-4932-A0DE-D7B576647C05}" srcOrd="2" destOrd="0" presId="urn:microsoft.com/office/officeart/2009/3/layout/HorizontalOrganizationChart"/>
    <dgm:cxn modelId="{42A9A1FB-6808-48D5-85AC-F2FDD78CD2AD}" type="presParOf" srcId="{7636DFD5-5694-4DA0-9B4B-3382D16B71F7}" destId="{5D583628-669F-4AB7-A779-35D9CA11C63E}" srcOrd="8" destOrd="0" presId="urn:microsoft.com/office/officeart/2009/3/layout/HorizontalOrganizationChart"/>
    <dgm:cxn modelId="{731DC65B-DB86-4319-8A97-6CDA87DE092C}" type="presParOf" srcId="{7636DFD5-5694-4DA0-9B4B-3382D16B71F7}" destId="{FDC4CCA5-6DBF-4791-B278-14711613DDFB}" srcOrd="9" destOrd="0" presId="urn:microsoft.com/office/officeart/2009/3/layout/HorizontalOrganizationChart"/>
    <dgm:cxn modelId="{F70D786E-AAEC-4CD9-AF8B-BE9650C770EC}" type="presParOf" srcId="{FDC4CCA5-6DBF-4791-B278-14711613DDFB}" destId="{44B4EB30-65A2-4475-846C-10F2D6A32EB0}" srcOrd="0" destOrd="0" presId="urn:microsoft.com/office/officeart/2009/3/layout/HorizontalOrganizationChart"/>
    <dgm:cxn modelId="{6672962D-4454-4F64-82D9-2BCFB74F68D7}" type="presParOf" srcId="{44B4EB30-65A2-4475-846C-10F2D6A32EB0}" destId="{98436776-7B13-49F5-B135-BC5DF03EBE19}" srcOrd="0" destOrd="0" presId="urn:microsoft.com/office/officeart/2009/3/layout/HorizontalOrganizationChart"/>
    <dgm:cxn modelId="{7ABFE871-00D8-4C09-A810-1A9B1E287D51}" type="presParOf" srcId="{44B4EB30-65A2-4475-846C-10F2D6A32EB0}" destId="{1E121365-584B-4CC1-8F01-A800829EA08E}" srcOrd="1" destOrd="0" presId="urn:microsoft.com/office/officeart/2009/3/layout/HorizontalOrganizationChart"/>
    <dgm:cxn modelId="{2BCAF61D-285A-4EF4-AE1C-0707EDA9D810}" type="presParOf" srcId="{FDC4CCA5-6DBF-4791-B278-14711613DDFB}" destId="{3BFD3F0F-8B0E-4B4A-B4DA-D055E0A1A662}" srcOrd="1" destOrd="0" presId="urn:microsoft.com/office/officeart/2009/3/layout/HorizontalOrganizationChart"/>
    <dgm:cxn modelId="{BBD6DE60-BF30-4E3B-82B9-184430BB0001}" type="presParOf" srcId="{3BFD3F0F-8B0E-4B4A-B4DA-D055E0A1A662}" destId="{F6392090-7C8B-4B33-9F44-C76262AEB4B8}" srcOrd="0" destOrd="0" presId="urn:microsoft.com/office/officeart/2009/3/layout/HorizontalOrganizationChart"/>
    <dgm:cxn modelId="{A9482688-67E6-41C7-9DFB-A2ECB8D12701}" type="presParOf" srcId="{3BFD3F0F-8B0E-4B4A-B4DA-D055E0A1A662}" destId="{995E4183-87E7-4283-9C77-27B87DE62B2B}" srcOrd="1" destOrd="0" presId="urn:microsoft.com/office/officeart/2009/3/layout/HorizontalOrganizationChart"/>
    <dgm:cxn modelId="{1B04CA5E-E3EA-4B43-A6EB-C87BA34EB009}" type="presParOf" srcId="{995E4183-87E7-4283-9C77-27B87DE62B2B}" destId="{0D7355EE-3397-4D57-AF31-94418CE94ABB}" srcOrd="0" destOrd="0" presId="urn:microsoft.com/office/officeart/2009/3/layout/HorizontalOrganizationChart"/>
    <dgm:cxn modelId="{B6C0EE2F-889F-40BA-8ABC-FB5371CE7BE5}" type="presParOf" srcId="{0D7355EE-3397-4D57-AF31-94418CE94ABB}" destId="{C2DD5DB0-2DA6-4E3B-B90A-08A8B1C09760}" srcOrd="0" destOrd="0" presId="urn:microsoft.com/office/officeart/2009/3/layout/HorizontalOrganizationChart"/>
    <dgm:cxn modelId="{012BB270-EA78-4552-8EA0-EB0BE9059CCA}" type="presParOf" srcId="{0D7355EE-3397-4D57-AF31-94418CE94ABB}" destId="{E6CC8CF7-2BAD-40C0-8E61-6D4B9B4AB466}" srcOrd="1" destOrd="0" presId="urn:microsoft.com/office/officeart/2009/3/layout/HorizontalOrganizationChart"/>
    <dgm:cxn modelId="{74EB91DF-06CD-4F61-B532-22A169140248}" type="presParOf" srcId="{995E4183-87E7-4283-9C77-27B87DE62B2B}" destId="{A35A735D-AD6C-45FB-B4F3-7634900A9245}" srcOrd="1" destOrd="0" presId="urn:microsoft.com/office/officeart/2009/3/layout/HorizontalOrganizationChart"/>
    <dgm:cxn modelId="{109B5080-1763-42F0-A1DE-C6CFF356E1F7}" type="presParOf" srcId="{A35A735D-AD6C-45FB-B4F3-7634900A9245}" destId="{B2CBFA18-D594-4CBD-8E21-3AE6C36B1FC6}" srcOrd="0" destOrd="0" presId="urn:microsoft.com/office/officeart/2009/3/layout/HorizontalOrganizationChart"/>
    <dgm:cxn modelId="{3E62B35F-A663-4A39-9BC3-7E90D2B27CD8}" type="presParOf" srcId="{A35A735D-AD6C-45FB-B4F3-7634900A9245}" destId="{E8C8847A-CDCD-4B3E-AFE1-4D570D55177A}" srcOrd="1" destOrd="0" presId="urn:microsoft.com/office/officeart/2009/3/layout/HorizontalOrganizationChart"/>
    <dgm:cxn modelId="{548C4932-9D89-4807-85E8-149D6568F5F7}" type="presParOf" srcId="{E8C8847A-CDCD-4B3E-AFE1-4D570D55177A}" destId="{60D99200-59BD-4322-BF5F-180E1186C94E}" srcOrd="0" destOrd="0" presId="urn:microsoft.com/office/officeart/2009/3/layout/HorizontalOrganizationChart"/>
    <dgm:cxn modelId="{734A21CD-3E15-4B55-8B37-5430B5B8AB7D}" type="presParOf" srcId="{60D99200-59BD-4322-BF5F-180E1186C94E}" destId="{8D3E9821-97D9-4E95-BA05-0FD3EECCB523}" srcOrd="0" destOrd="0" presId="urn:microsoft.com/office/officeart/2009/3/layout/HorizontalOrganizationChart"/>
    <dgm:cxn modelId="{91EFEC4B-4B51-4C42-9C6B-347C42D271F6}" type="presParOf" srcId="{60D99200-59BD-4322-BF5F-180E1186C94E}" destId="{B8B0AF58-250B-401C-92D1-58ADAB40F3FA}" srcOrd="1" destOrd="0" presId="urn:microsoft.com/office/officeart/2009/3/layout/HorizontalOrganizationChart"/>
    <dgm:cxn modelId="{371CBEF2-1C97-4EEA-8B76-F4E2CFDBF2F7}" type="presParOf" srcId="{E8C8847A-CDCD-4B3E-AFE1-4D570D55177A}" destId="{EC86D661-B7C0-475F-B821-264521244A0B}" srcOrd="1" destOrd="0" presId="urn:microsoft.com/office/officeart/2009/3/layout/HorizontalOrganizationChart"/>
    <dgm:cxn modelId="{B6890288-E60B-45B6-85DE-B5042820AF37}" type="presParOf" srcId="{E8C8847A-CDCD-4B3E-AFE1-4D570D55177A}" destId="{A10C2280-06CD-4FEA-A324-497CDF72977F}" srcOrd="2" destOrd="0" presId="urn:microsoft.com/office/officeart/2009/3/layout/HorizontalOrganizationChart"/>
    <dgm:cxn modelId="{A76C62B0-2304-4C6F-A7BD-D0EECFF9CDA4}" type="presParOf" srcId="{A35A735D-AD6C-45FB-B4F3-7634900A9245}" destId="{E155011C-25C5-4717-B17A-8830FD77F10F}" srcOrd="2" destOrd="0" presId="urn:microsoft.com/office/officeart/2009/3/layout/HorizontalOrganizationChart"/>
    <dgm:cxn modelId="{E4E8A3D3-54EF-496C-8861-4C82211B77A8}" type="presParOf" srcId="{A35A735D-AD6C-45FB-B4F3-7634900A9245}" destId="{A530E312-0892-4A6F-8106-952B8EBF599C}" srcOrd="3" destOrd="0" presId="urn:microsoft.com/office/officeart/2009/3/layout/HorizontalOrganizationChart"/>
    <dgm:cxn modelId="{B6F253CC-C734-4AA1-90C0-6CBA6F42C510}" type="presParOf" srcId="{A530E312-0892-4A6F-8106-952B8EBF599C}" destId="{FDC536D7-D225-481C-A3E9-50D435CB716C}" srcOrd="0" destOrd="0" presId="urn:microsoft.com/office/officeart/2009/3/layout/HorizontalOrganizationChart"/>
    <dgm:cxn modelId="{88C2D9A0-26E3-49AA-AD47-EA901E6A8DE5}" type="presParOf" srcId="{FDC536D7-D225-481C-A3E9-50D435CB716C}" destId="{21C28D82-2BF0-46AB-936B-5528B64A45C4}" srcOrd="0" destOrd="0" presId="urn:microsoft.com/office/officeart/2009/3/layout/HorizontalOrganizationChart"/>
    <dgm:cxn modelId="{2F98885B-EE6B-41E4-AD92-C70C835EF766}" type="presParOf" srcId="{FDC536D7-D225-481C-A3E9-50D435CB716C}" destId="{D8FBC6E5-88B6-40BB-BEC5-99E1EF2083A0}" srcOrd="1" destOrd="0" presId="urn:microsoft.com/office/officeart/2009/3/layout/HorizontalOrganizationChart"/>
    <dgm:cxn modelId="{E74CA199-D56C-47FD-AC2B-64780130A268}" type="presParOf" srcId="{A530E312-0892-4A6F-8106-952B8EBF599C}" destId="{69E0A7C2-BE9F-42B6-ABEE-E3E7821C62C8}" srcOrd="1" destOrd="0" presId="urn:microsoft.com/office/officeart/2009/3/layout/HorizontalOrganizationChart"/>
    <dgm:cxn modelId="{61CDE0BD-A1EC-4D51-BFB0-2C8618418D2E}" type="presParOf" srcId="{A530E312-0892-4A6F-8106-952B8EBF599C}" destId="{68B3F17F-9B73-45C2-8203-E5F4FCA59F4A}" srcOrd="2" destOrd="0" presId="urn:microsoft.com/office/officeart/2009/3/layout/HorizontalOrganizationChart"/>
    <dgm:cxn modelId="{BE96DCEE-A537-4002-BCC6-79D4FFD41F1B}" type="presParOf" srcId="{995E4183-87E7-4283-9C77-27B87DE62B2B}" destId="{372EAA37-D6FD-4A22-8E7D-764240C054BB}" srcOrd="2" destOrd="0" presId="urn:microsoft.com/office/officeart/2009/3/layout/HorizontalOrganizationChart"/>
    <dgm:cxn modelId="{52A2B62D-3262-416B-A96B-5D00C2ED6176}" type="presParOf" srcId="{3BFD3F0F-8B0E-4B4A-B4DA-D055E0A1A662}" destId="{F001EACF-8BA7-45E8-A03A-EF637ECEE2B4}" srcOrd="2" destOrd="0" presId="urn:microsoft.com/office/officeart/2009/3/layout/HorizontalOrganizationChart"/>
    <dgm:cxn modelId="{36F4EDB8-AC33-443D-9C16-266E919B907F}" type="presParOf" srcId="{3BFD3F0F-8B0E-4B4A-B4DA-D055E0A1A662}" destId="{82BBF146-7322-4D47-B8DD-481671203CFD}" srcOrd="3" destOrd="0" presId="urn:microsoft.com/office/officeart/2009/3/layout/HorizontalOrganizationChart"/>
    <dgm:cxn modelId="{25F16BA1-3BD4-423A-BD9C-273984EFBA5A}" type="presParOf" srcId="{82BBF146-7322-4D47-B8DD-481671203CFD}" destId="{DC430046-8575-4409-B8E5-0BD2D553C032}" srcOrd="0" destOrd="0" presId="urn:microsoft.com/office/officeart/2009/3/layout/HorizontalOrganizationChart"/>
    <dgm:cxn modelId="{B9463E92-327C-4870-9F2D-75987E320D69}" type="presParOf" srcId="{DC430046-8575-4409-B8E5-0BD2D553C032}" destId="{D860ABC0-9884-4B51-BCB2-2DAC286774D8}" srcOrd="0" destOrd="0" presId="urn:microsoft.com/office/officeart/2009/3/layout/HorizontalOrganizationChart"/>
    <dgm:cxn modelId="{1070B071-08BA-47D9-920A-384D33C3F5D0}" type="presParOf" srcId="{DC430046-8575-4409-B8E5-0BD2D553C032}" destId="{8767662C-EDF0-418E-823F-6478287534DB}" srcOrd="1" destOrd="0" presId="urn:microsoft.com/office/officeart/2009/3/layout/HorizontalOrganizationChart"/>
    <dgm:cxn modelId="{862D64A5-05F0-4D77-BA30-DDAAB1708590}" type="presParOf" srcId="{82BBF146-7322-4D47-B8DD-481671203CFD}" destId="{012DBD6F-33E0-48FB-AB39-188350F7305C}" srcOrd="1" destOrd="0" presId="urn:microsoft.com/office/officeart/2009/3/layout/HorizontalOrganizationChart"/>
    <dgm:cxn modelId="{73DC4A7B-52F9-46FB-BCCC-F720E316ED05}" type="presParOf" srcId="{82BBF146-7322-4D47-B8DD-481671203CFD}" destId="{DF0374AC-E22A-41C2-B570-4B5C51B36E84}" srcOrd="2" destOrd="0" presId="urn:microsoft.com/office/officeart/2009/3/layout/HorizontalOrganizationChart"/>
    <dgm:cxn modelId="{7C87EDA4-3B57-4685-9CA9-6CE86D11B2F5}" type="presParOf" srcId="{FDC4CCA5-6DBF-4791-B278-14711613DDFB}" destId="{396DD283-732B-4667-9645-30431BA4BB12}" srcOrd="2" destOrd="0" presId="urn:microsoft.com/office/officeart/2009/3/layout/HorizontalOrganizationChart"/>
    <dgm:cxn modelId="{F0E7FB34-4E50-4D4B-87C7-66D039B62827}" type="presParOf" srcId="{7636DFD5-5694-4DA0-9B4B-3382D16B71F7}" destId="{546392B7-99A2-43AD-B92B-DCE3CD9A8E59}" srcOrd="10" destOrd="0" presId="urn:microsoft.com/office/officeart/2009/3/layout/HorizontalOrganizationChart"/>
    <dgm:cxn modelId="{3548D011-B84D-47E5-9BAF-9ADFC069F8C1}" type="presParOf" srcId="{7636DFD5-5694-4DA0-9B4B-3382D16B71F7}" destId="{35530A17-64CB-473C-A496-EB9E211B86D5}" srcOrd="11" destOrd="0" presId="urn:microsoft.com/office/officeart/2009/3/layout/HorizontalOrganizationChart"/>
    <dgm:cxn modelId="{62218D5B-90AD-49F7-80F1-CFC13EA0CFEB}" type="presParOf" srcId="{35530A17-64CB-473C-A496-EB9E211B86D5}" destId="{2C371A21-3D9A-4C88-80C8-12366AF5FA60}" srcOrd="0" destOrd="0" presId="urn:microsoft.com/office/officeart/2009/3/layout/HorizontalOrganizationChart"/>
    <dgm:cxn modelId="{FA3F718F-AAE1-44DF-B837-3CDEB540C805}" type="presParOf" srcId="{2C371A21-3D9A-4C88-80C8-12366AF5FA60}" destId="{DCB4D899-355B-4DB4-A79A-D0488E23424A}" srcOrd="0" destOrd="0" presId="urn:microsoft.com/office/officeart/2009/3/layout/HorizontalOrganizationChart"/>
    <dgm:cxn modelId="{84E484D3-1823-400B-A0BB-C943DB3E74E8}" type="presParOf" srcId="{2C371A21-3D9A-4C88-80C8-12366AF5FA60}" destId="{A80EE05C-7286-412B-A24F-38A3732D0C9D}" srcOrd="1" destOrd="0" presId="urn:microsoft.com/office/officeart/2009/3/layout/HorizontalOrganizationChart"/>
    <dgm:cxn modelId="{E61E9EF7-66FC-4BC9-A985-A1C777219EB6}" type="presParOf" srcId="{35530A17-64CB-473C-A496-EB9E211B86D5}" destId="{1BD06490-3F63-4DFD-82CA-8FD9968CAA8B}" srcOrd="1" destOrd="0" presId="urn:microsoft.com/office/officeart/2009/3/layout/HorizontalOrganizationChart"/>
    <dgm:cxn modelId="{70864C1C-3178-4691-BD3C-ABC6F9142B48}" type="presParOf" srcId="{35530A17-64CB-473C-A496-EB9E211B86D5}" destId="{6EB0FA1E-3F70-4925-8C28-D8BFD6857B26}" srcOrd="2" destOrd="0" presId="urn:microsoft.com/office/officeart/2009/3/layout/HorizontalOrganizationChart"/>
    <dgm:cxn modelId="{38790A50-96B7-46D2-9C67-8450725D42CC}" type="presParOf" srcId="{7636DFD5-5694-4DA0-9B4B-3382D16B71F7}" destId="{6A8B7466-C9E0-4FF5-B7EE-1DA04F470CF1}" srcOrd="12" destOrd="0" presId="urn:microsoft.com/office/officeart/2009/3/layout/HorizontalOrganizationChart"/>
    <dgm:cxn modelId="{CE8F5951-0767-49D1-8092-0D18B09FD985}" type="presParOf" srcId="{7636DFD5-5694-4DA0-9B4B-3382D16B71F7}" destId="{CB454143-C7CE-4CD5-87D2-8618204963F1}" srcOrd="13" destOrd="0" presId="urn:microsoft.com/office/officeart/2009/3/layout/HorizontalOrganizationChart"/>
    <dgm:cxn modelId="{4DBEBB7F-85CE-414A-9668-73CCE4BEA40A}" type="presParOf" srcId="{CB454143-C7CE-4CD5-87D2-8618204963F1}" destId="{8A1FD354-8792-4D8B-B020-821C0794D5F0}" srcOrd="0" destOrd="0" presId="urn:microsoft.com/office/officeart/2009/3/layout/HorizontalOrganizationChart"/>
    <dgm:cxn modelId="{EADE112E-1D3B-4CD4-B81F-C27D6CD43E9D}" type="presParOf" srcId="{8A1FD354-8792-4D8B-B020-821C0794D5F0}" destId="{38B2DCDE-A47D-47EE-B7CA-186AA574C727}" srcOrd="0" destOrd="0" presId="urn:microsoft.com/office/officeart/2009/3/layout/HorizontalOrganizationChart"/>
    <dgm:cxn modelId="{D01FB3CA-73DC-4240-919D-402ECC2B9700}" type="presParOf" srcId="{8A1FD354-8792-4D8B-B020-821C0794D5F0}" destId="{2022C97C-8DFC-4CEE-AE65-99C082564009}" srcOrd="1" destOrd="0" presId="urn:microsoft.com/office/officeart/2009/3/layout/HorizontalOrganizationChart"/>
    <dgm:cxn modelId="{1F9E662A-74C1-400D-8967-790ADF28A3D1}" type="presParOf" srcId="{CB454143-C7CE-4CD5-87D2-8618204963F1}" destId="{ADA610BB-45CD-4017-B54A-BA15B020A7C6}" srcOrd="1" destOrd="0" presId="urn:microsoft.com/office/officeart/2009/3/layout/HorizontalOrganizationChart"/>
    <dgm:cxn modelId="{BDA49FF1-3BB5-4D07-A162-47EEA4CF8AE9}" type="presParOf" srcId="{ADA610BB-45CD-4017-B54A-BA15B020A7C6}" destId="{D66BAF23-901B-4B71-97FA-9CD8A4033DE4}" srcOrd="0" destOrd="0" presId="urn:microsoft.com/office/officeart/2009/3/layout/HorizontalOrganizationChart"/>
    <dgm:cxn modelId="{CA818F25-4064-437B-9BEE-1C40D48E615C}" type="presParOf" srcId="{ADA610BB-45CD-4017-B54A-BA15B020A7C6}" destId="{BD61E3E6-258B-42EF-BFDC-92DFED3C0FDE}" srcOrd="1" destOrd="0" presId="urn:microsoft.com/office/officeart/2009/3/layout/HorizontalOrganizationChart"/>
    <dgm:cxn modelId="{236EF1D6-0858-451D-9ACA-CA6E0C1FCAFC}" type="presParOf" srcId="{BD61E3E6-258B-42EF-BFDC-92DFED3C0FDE}" destId="{1A34B9EC-BE22-4E19-951B-D0EB4D7A4BE9}" srcOrd="0" destOrd="0" presId="urn:microsoft.com/office/officeart/2009/3/layout/HorizontalOrganizationChart"/>
    <dgm:cxn modelId="{2E72E7B9-5597-438D-A988-8C50C78AAB2E}" type="presParOf" srcId="{1A34B9EC-BE22-4E19-951B-D0EB4D7A4BE9}" destId="{DE0A3CFC-ADCA-4A91-9FF3-25149EEBA89F}" srcOrd="0" destOrd="0" presId="urn:microsoft.com/office/officeart/2009/3/layout/HorizontalOrganizationChart"/>
    <dgm:cxn modelId="{80BA6F19-151B-486C-A068-98F94FFE7960}" type="presParOf" srcId="{1A34B9EC-BE22-4E19-951B-D0EB4D7A4BE9}" destId="{6DC98AA9-D59E-4198-A9FC-F832C97FEFB5}" srcOrd="1" destOrd="0" presId="urn:microsoft.com/office/officeart/2009/3/layout/HorizontalOrganizationChart"/>
    <dgm:cxn modelId="{D233E330-25B6-41BC-B4BA-F9573ACA2F63}" type="presParOf" srcId="{BD61E3E6-258B-42EF-BFDC-92DFED3C0FDE}" destId="{EA07A42E-B679-48D6-84D6-A07E399CA7FC}" srcOrd="1" destOrd="0" presId="urn:microsoft.com/office/officeart/2009/3/layout/HorizontalOrganizationChart"/>
    <dgm:cxn modelId="{57D57AEC-9CF6-4B07-BC6B-4905B2338FC1}" type="presParOf" srcId="{BD61E3E6-258B-42EF-BFDC-92DFED3C0FDE}" destId="{D389AF61-2B55-4851-8138-3E03AED8AE8E}" srcOrd="2" destOrd="0" presId="urn:microsoft.com/office/officeart/2009/3/layout/HorizontalOrganizationChart"/>
    <dgm:cxn modelId="{E4EE0C0F-D142-4F23-9803-D58A0FBFD807}" type="presParOf" srcId="{CB454143-C7CE-4CD5-87D2-8618204963F1}" destId="{1DC48DFB-4709-405F-82C7-763FBD88228A}" srcOrd="2" destOrd="0" presId="urn:microsoft.com/office/officeart/2009/3/layout/HorizontalOrganizationChart"/>
    <dgm:cxn modelId="{4D339704-D271-4A7B-8A89-31608A6F15CD}" type="presParOf" srcId="{7636DFD5-5694-4DA0-9B4B-3382D16B71F7}" destId="{99E159FE-FF0C-464D-9E41-940CF27A2B95}" srcOrd="14" destOrd="0" presId="urn:microsoft.com/office/officeart/2009/3/layout/HorizontalOrganizationChart"/>
    <dgm:cxn modelId="{55A87602-9E7E-4137-A009-5F635E90ACF7}" type="presParOf" srcId="{7636DFD5-5694-4DA0-9B4B-3382D16B71F7}" destId="{E8E3B873-0CC4-4B86-8C60-0B17B9EFF2A6}" srcOrd="15" destOrd="0" presId="urn:microsoft.com/office/officeart/2009/3/layout/HorizontalOrganizationChart"/>
    <dgm:cxn modelId="{8E65237A-0ABD-4BB0-9BD2-242198FD5CFA}" type="presParOf" srcId="{E8E3B873-0CC4-4B86-8C60-0B17B9EFF2A6}" destId="{068E8162-EC8F-4565-ADBB-77A54E1BF455}" srcOrd="0" destOrd="0" presId="urn:microsoft.com/office/officeart/2009/3/layout/HorizontalOrganizationChart"/>
    <dgm:cxn modelId="{24C20D34-1B14-414A-BF2B-F48E9DA0758D}" type="presParOf" srcId="{068E8162-EC8F-4565-ADBB-77A54E1BF455}" destId="{037C4412-C181-452B-B114-62D22E373D80}" srcOrd="0" destOrd="0" presId="urn:microsoft.com/office/officeart/2009/3/layout/HorizontalOrganizationChart"/>
    <dgm:cxn modelId="{9B709A52-2E10-4DE8-BE0F-C72EC236F281}" type="presParOf" srcId="{068E8162-EC8F-4565-ADBB-77A54E1BF455}" destId="{90799CE1-AA5D-4046-BEB1-056669A29BED}" srcOrd="1" destOrd="0" presId="urn:microsoft.com/office/officeart/2009/3/layout/HorizontalOrganizationChart"/>
    <dgm:cxn modelId="{17699B86-6390-419A-BE17-5CA820E4582C}" type="presParOf" srcId="{E8E3B873-0CC4-4B86-8C60-0B17B9EFF2A6}" destId="{9B0C0A2D-A17D-4BB1-AD60-B391747AC7B8}" srcOrd="1" destOrd="0" presId="urn:microsoft.com/office/officeart/2009/3/layout/HorizontalOrganizationChart"/>
    <dgm:cxn modelId="{9E4BF378-9002-4FD9-B013-999A7E3DF365}" type="presParOf" srcId="{9B0C0A2D-A17D-4BB1-AD60-B391747AC7B8}" destId="{DCDD9657-EA3A-40EF-A37A-FFB60D6978FF}" srcOrd="0" destOrd="0" presId="urn:microsoft.com/office/officeart/2009/3/layout/HorizontalOrganizationChart"/>
    <dgm:cxn modelId="{F3422599-6BA1-468C-8EA0-495BF04BBA04}" type="presParOf" srcId="{9B0C0A2D-A17D-4BB1-AD60-B391747AC7B8}" destId="{062E0F15-D698-437D-AD14-235789065085}" srcOrd="1" destOrd="0" presId="urn:microsoft.com/office/officeart/2009/3/layout/HorizontalOrganizationChart"/>
    <dgm:cxn modelId="{F0D7F514-0215-41B0-9A71-9EEF2484A499}" type="presParOf" srcId="{062E0F15-D698-437D-AD14-235789065085}" destId="{E79BFA16-7C24-459B-9BA2-B7CA74C3E846}" srcOrd="0" destOrd="0" presId="urn:microsoft.com/office/officeart/2009/3/layout/HorizontalOrganizationChart"/>
    <dgm:cxn modelId="{3C92D9A5-D4BC-4ECF-9D1A-817C22C072BF}" type="presParOf" srcId="{E79BFA16-7C24-459B-9BA2-B7CA74C3E846}" destId="{A8E9E5E6-B409-462D-A8D8-25953B82EE45}" srcOrd="0" destOrd="0" presId="urn:microsoft.com/office/officeart/2009/3/layout/HorizontalOrganizationChart"/>
    <dgm:cxn modelId="{500D4F91-B77C-4C7B-BCDF-51E06F514921}" type="presParOf" srcId="{E79BFA16-7C24-459B-9BA2-B7CA74C3E846}" destId="{1D2CE95C-4BEF-4FCF-8CDF-ADD51A9A63CA}" srcOrd="1" destOrd="0" presId="urn:microsoft.com/office/officeart/2009/3/layout/HorizontalOrganizationChart"/>
    <dgm:cxn modelId="{32C19F64-388F-4F1D-B178-98F2D338A63C}" type="presParOf" srcId="{062E0F15-D698-437D-AD14-235789065085}" destId="{E28D4FBA-7217-49A8-9442-491B62DA32A4}" srcOrd="1" destOrd="0" presId="urn:microsoft.com/office/officeart/2009/3/layout/HorizontalOrganizationChart"/>
    <dgm:cxn modelId="{CB1E21F6-B23B-491E-8CD4-C5894CCEFF2C}" type="presParOf" srcId="{062E0F15-D698-437D-AD14-235789065085}" destId="{6801F6D5-DD1A-4C3B-832B-A63479CA956C}" srcOrd="2" destOrd="0" presId="urn:microsoft.com/office/officeart/2009/3/layout/HorizontalOrganizationChart"/>
    <dgm:cxn modelId="{601E616A-916A-4E39-A8E9-E272FCE96567}" type="presParOf" srcId="{E8E3B873-0CC4-4B86-8C60-0B17B9EFF2A6}" destId="{CE92E9A5-5553-478F-A17F-DD63F96ADC69}" srcOrd="2" destOrd="0" presId="urn:microsoft.com/office/officeart/2009/3/layout/HorizontalOrganizationChart"/>
    <dgm:cxn modelId="{A4D83733-EC9E-4243-9F2B-98564E6875DE}" type="presParOf" srcId="{58D7E5A5-2F9C-4CAB-B2F4-6ACA6BC24994}" destId="{5EAA323D-65FF-4E47-B45B-41DBDB544FAB}" srcOrd="2" destOrd="0" presId="urn:microsoft.com/office/officeart/2009/3/layout/HorizontalOrganization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DD9657-EA3A-40EF-A37A-FFB60D6978FF}">
      <dsp:nvSpPr>
        <dsp:cNvPr id="0" name=""/>
        <dsp:cNvSpPr/>
      </dsp:nvSpPr>
      <dsp:spPr>
        <a:xfrm>
          <a:off x="3179751" y="3101925"/>
          <a:ext cx="156496" cy="91440"/>
        </a:xfrm>
        <a:custGeom>
          <a:avLst/>
          <a:gdLst/>
          <a:ahLst/>
          <a:cxnLst/>
          <a:rect l="0" t="0" r="0" b="0"/>
          <a:pathLst>
            <a:path>
              <a:moveTo>
                <a:pt x="0" y="45720"/>
              </a:moveTo>
              <a:lnTo>
                <a:pt x="1564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159FE-FF0C-464D-9E41-940CF27A2B95}">
      <dsp:nvSpPr>
        <dsp:cNvPr id="0" name=""/>
        <dsp:cNvSpPr/>
      </dsp:nvSpPr>
      <dsp:spPr>
        <a:xfrm>
          <a:off x="2240769" y="1633537"/>
          <a:ext cx="156496" cy="1514107"/>
        </a:xfrm>
        <a:custGeom>
          <a:avLst/>
          <a:gdLst/>
          <a:ahLst/>
          <a:cxnLst/>
          <a:rect l="0" t="0" r="0" b="0"/>
          <a:pathLst>
            <a:path>
              <a:moveTo>
                <a:pt x="0" y="0"/>
              </a:moveTo>
              <a:lnTo>
                <a:pt x="78248" y="0"/>
              </a:lnTo>
              <a:lnTo>
                <a:pt x="78248" y="1514107"/>
              </a:lnTo>
              <a:lnTo>
                <a:pt x="156496" y="1514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6BAF23-901B-4B71-97FA-9CD8A4033DE4}">
      <dsp:nvSpPr>
        <dsp:cNvPr id="0" name=""/>
        <dsp:cNvSpPr/>
      </dsp:nvSpPr>
      <dsp:spPr>
        <a:xfrm>
          <a:off x="3179751" y="2765457"/>
          <a:ext cx="156496" cy="91440"/>
        </a:xfrm>
        <a:custGeom>
          <a:avLst/>
          <a:gdLst/>
          <a:ahLst/>
          <a:cxnLst/>
          <a:rect l="0" t="0" r="0" b="0"/>
          <a:pathLst>
            <a:path>
              <a:moveTo>
                <a:pt x="0" y="45720"/>
              </a:moveTo>
              <a:lnTo>
                <a:pt x="15649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B7466-C9E0-4FF5-B7EE-1DA04F470CF1}">
      <dsp:nvSpPr>
        <dsp:cNvPr id="0" name=""/>
        <dsp:cNvSpPr/>
      </dsp:nvSpPr>
      <dsp:spPr>
        <a:xfrm>
          <a:off x="2240769" y="1633537"/>
          <a:ext cx="156496" cy="1177639"/>
        </a:xfrm>
        <a:custGeom>
          <a:avLst/>
          <a:gdLst/>
          <a:ahLst/>
          <a:cxnLst/>
          <a:rect l="0" t="0" r="0" b="0"/>
          <a:pathLst>
            <a:path>
              <a:moveTo>
                <a:pt x="0" y="0"/>
              </a:moveTo>
              <a:lnTo>
                <a:pt x="78248" y="0"/>
              </a:lnTo>
              <a:lnTo>
                <a:pt x="78248" y="1177639"/>
              </a:lnTo>
              <a:lnTo>
                <a:pt x="156496" y="1177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392B7-99A2-43AD-B92B-DCE3CD9A8E59}">
      <dsp:nvSpPr>
        <dsp:cNvPr id="0" name=""/>
        <dsp:cNvSpPr/>
      </dsp:nvSpPr>
      <dsp:spPr>
        <a:xfrm>
          <a:off x="2240769" y="1633537"/>
          <a:ext cx="156496" cy="841171"/>
        </a:xfrm>
        <a:custGeom>
          <a:avLst/>
          <a:gdLst/>
          <a:ahLst/>
          <a:cxnLst/>
          <a:rect l="0" t="0" r="0" b="0"/>
          <a:pathLst>
            <a:path>
              <a:moveTo>
                <a:pt x="0" y="0"/>
              </a:moveTo>
              <a:lnTo>
                <a:pt x="78248" y="0"/>
              </a:lnTo>
              <a:lnTo>
                <a:pt x="78248" y="841171"/>
              </a:lnTo>
              <a:lnTo>
                <a:pt x="156496" y="8411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01EACF-8BA7-45E8-A03A-EF637ECEE2B4}">
      <dsp:nvSpPr>
        <dsp:cNvPr id="0" name=""/>
        <dsp:cNvSpPr/>
      </dsp:nvSpPr>
      <dsp:spPr>
        <a:xfrm>
          <a:off x="3179751" y="2138240"/>
          <a:ext cx="156496" cy="168234"/>
        </a:xfrm>
        <a:custGeom>
          <a:avLst/>
          <a:gdLst/>
          <a:ahLst/>
          <a:cxnLst/>
          <a:rect l="0" t="0" r="0" b="0"/>
          <a:pathLst>
            <a:path>
              <a:moveTo>
                <a:pt x="0" y="0"/>
              </a:moveTo>
              <a:lnTo>
                <a:pt x="78248" y="0"/>
              </a:lnTo>
              <a:lnTo>
                <a:pt x="78248" y="168234"/>
              </a:lnTo>
              <a:lnTo>
                <a:pt x="156496" y="168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55011C-25C5-4717-B17A-8830FD77F10F}">
      <dsp:nvSpPr>
        <dsp:cNvPr id="0" name=""/>
        <dsp:cNvSpPr/>
      </dsp:nvSpPr>
      <dsp:spPr>
        <a:xfrm>
          <a:off x="4118733" y="1970005"/>
          <a:ext cx="156496" cy="168234"/>
        </a:xfrm>
        <a:custGeom>
          <a:avLst/>
          <a:gdLst/>
          <a:ahLst/>
          <a:cxnLst/>
          <a:rect l="0" t="0" r="0" b="0"/>
          <a:pathLst>
            <a:path>
              <a:moveTo>
                <a:pt x="0" y="0"/>
              </a:moveTo>
              <a:lnTo>
                <a:pt x="78248" y="0"/>
              </a:lnTo>
              <a:lnTo>
                <a:pt x="78248" y="168234"/>
              </a:lnTo>
              <a:lnTo>
                <a:pt x="156496" y="168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BFA18-D594-4CBD-8E21-3AE6C36B1FC6}">
      <dsp:nvSpPr>
        <dsp:cNvPr id="0" name=""/>
        <dsp:cNvSpPr/>
      </dsp:nvSpPr>
      <dsp:spPr>
        <a:xfrm>
          <a:off x="4118733" y="1801771"/>
          <a:ext cx="156496" cy="168234"/>
        </a:xfrm>
        <a:custGeom>
          <a:avLst/>
          <a:gdLst/>
          <a:ahLst/>
          <a:cxnLst/>
          <a:rect l="0" t="0" r="0" b="0"/>
          <a:pathLst>
            <a:path>
              <a:moveTo>
                <a:pt x="0" y="168234"/>
              </a:moveTo>
              <a:lnTo>
                <a:pt x="78248" y="168234"/>
              </a:lnTo>
              <a:lnTo>
                <a:pt x="78248" y="0"/>
              </a:lnTo>
              <a:lnTo>
                <a:pt x="1564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392090-7C8B-4B33-9F44-C76262AEB4B8}">
      <dsp:nvSpPr>
        <dsp:cNvPr id="0" name=""/>
        <dsp:cNvSpPr/>
      </dsp:nvSpPr>
      <dsp:spPr>
        <a:xfrm>
          <a:off x="3179751" y="1970005"/>
          <a:ext cx="156496" cy="168234"/>
        </a:xfrm>
        <a:custGeom>
          <a:avLst/>
          <a:gdLst/>
          <a:ahLst/>
          <a:cxnLst/>
          <a:rect l="0" t="0" r="0" b="0"/>
          <a:pathLst>
            <a:path>
              <a:moveTo>
                <a:pt x="0" y="168234"/>
              </a:moveTo>
              <a:lnTo>
                <a:pt x="78248" y="168234"/>
              </a:lnTo>
              <a:lnTo>
                <a:pt x="78248" y="0"/>
              </a:lnTo>
              <a:lnTo>
                <a:pt x="1564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83628-669F-4AB7-A779-35D9CA11C63E}">
      <dsp:nvSpPr>
        <dsp:cNvPr id="0" name=""/>
        <dsp:cNvSpPr/>
      </dsp:nvSpPr>
      <dsp:spPr>
        <a:xfrm>
          <a:off x="2240769" y="1633537"/>
          <a:ext cx="156496" cy="504702"/>
        </a:xfrm>
        <a:custGeom>
          <a:avLst/>
          <a:gdLst/>
          <a:ahLst/>
          <a:cxnLst/>
          <a:rect l="0" t="0" r="0" b="0"/>
          <a:pathLst>
            <a:path>
              <a:moveTo>
                <a:pt x="0" y="0"/>
              </a:moveTo>
              <a:lnTo>
                <a:pt x="78248" y="0"/>
              </a:lnTo>
              <a:lnTo>
                <a:pt x="78248" y="504702"/>
              </a:lnTo>
              <a:lnTo>
                <a:pt x="156496" y="5047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DEFA55-93F4-45A2-BE29-52BAB338B4E0}">
      <dsp:nvSpPr>
        <dsp:cNvPr id="0" name=""/>
        <dsp:cNvSpPr/>
      </dsp:nvSpPr>
      <dsp:spPr>
        <a:xfrm>
          <a:off x="3179751" y="1128834"/>
          <a:ext cx="156496" cy="504702"/>
        </a:xfrm>
        <a:custGeom>
          <a:avLst/>
          <a:gdLst/>
          <a:ahLst/>
          <a:cxnLst/>
          <a:rect l="0" t="0" r="0" b="0"/>
          <a:pathLst>
            <a:path>
              <a:moveTo>
                <a:pt x="0" y="0"/>
              </a:moveTo>
              <a:lnTo>
                <a:pt x="78248" y="0"/>
              </a:lnTo>
              <a:lnTo>
                <a:pt x="78248" y="504702"/>
              </a:lnTo>
              <a:lnTo>
                <a:pt x="156496" y="5047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AE6CD-75D1-404F-9FD6-50E64FF553A5}">
      <dsp:nvSpPr>
        <dsp:cNvPr id="0" name=""/>
        <dsp:cNvSpPr/>
      </dsp:nvSpPr>
      <dsp:spPr>
        <a:xfrm>
          <a:off x="3179751" y="1128834"/>
          <a:ext cx="156496" cy="168234"/>
        </a:xfrm>
        <a:custGeom>
          <a:avLst/>
          <a:gdLst/>
          <a:ahLst/>
          <a:cxnLst/>
          <a:rect l="0" t="0" r="0" b="0"/>
          <a:pathLst>
            <a:path>
              <a:moveTo>
                <a:pt x="0" y="0"/>
              </a:moveTo>
              <a:lnTo>
                <a:pt x="78248" y="0"/>
              </a:lnTo>
              <a:lnTo>
                <a:pt x="78248" y="168234"/>
              </a:lnTo>
              <a:lnTo>
                <a:pt x="156496" y="168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CF335B-0D70-467F-B405-3799169427ED}">
      <dsp:nvSpPr>
        <dsp:cNvPr id="0" name=""/>
        <dsp:cNvSpPr/>
      </dsp:nvSpPr>
      <dsp:spPr>
        <a:xfrm>
          <a:off x="3179751" y="960600"/>
          <a:ext cx="156496" cy="168234"/>
        </a:xfrm>
        <a:custGeom>
          <a:avLst/>
          <a:gdLst/>
          <a:ahLst/>
          <a:cxnLst/>
          <a:rect l="0" t="0" r="0" b="0"/>
          <a:pathLst>
            <a:path>
              <a:moveTo>
                <a:pt x="0" y="168234"/>
              </a:moveTo>
              <a:lnTo>
                <a:pt x="78248" y="168234"/>
              </a:lnTo>
              <a:lnTo>
                <a:pt x="78248" y="0"/>
              </a:lnTo>
              <a:lnTo>
                <a:pt x="1564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B0FDF3-8D42-4BB4-B444-7EEB121806BD}">
      <dsp:nvSpPr>
        <dsp:cNvPr id="0" name=""/>
        <dsp:cNvSpPr/>
      </dsp:nvSpPr>
      <dsp:spPr>
        <a:xfrm>
          <a:off x="3179751" y="624132"/>
          <a:ext cx="156496" cy="504702"/>
        </a:xfrm>
        <a:custGeom>
          <a:avLst/>
          <a:gdLst/>
          <a:ahLst/>
          <a:cxnLst/>
          <a:rect l="0" t="0" r="0" b="0"/>
          <a:pathLst>
            <a:path>
              <a:moveTo>
                <a:pt x="0" y="504702"/>
              </a:moveTo>
              <a:lnTo>
                <a:pt x="78248" y="504702"/>
              </a:lnTo>
              <a:lnTo>
                <a:pt x="78248" y="0"/>
              </a:lnTo>
              <a:lnTo>
                <a:pt x="15649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A2AF44-0CFA-494A-BAF4-1A07922111B5}">
      <dsp:nvSpPr>
        <dsp:cNvPr id="0" name=""/>
        <dsp:cNvSpPr/>
      </dsp:nvSpPr>
      <dsp:spPr>
        <a:xfrm>
          <a:off x="2240769" y="1128834"/>
          <a:ext cx="156496" cy="504702"/>
        </a:xfrm>
        <a:custGeom>
          <a:avLst/>
          <a:gdLst/>
          <a:ahLst/>
          <a:cxnLst/>
          <a:rect l="0" t="0" r="0" b="0"/>
          <a:pathLst>
            <a:path>
              <a:moveTo>
                <a:pt x="0" y="504702"/>
              </a:moveTo>
              <a:lnTo>
                <a:pt x="78248" y="504702"/>
              </a:lnTo>
              <a:lnTo>
                <a:pt x="78248" y="0"/>
              </a:lnTo>
              <a:lnTo>
                <a:pt x="1564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D0FA5-8787-4778-AC13-F22049B639E0}">
      <dsp:nvSpPr>
        <dsp:cNvPr id="0" name=""/>
        <dsp:cNvSpPr/>
      </dsp:nvSpPr>
      <dsp:spPr>
        <a:xfrm>
          <a:off x="2240769" y="792366"/>
          <a:ext cx="156496" cy="841171"/>
        </a:xfrm>
        <a:custGeom>
          <a:avLst/>
          <a:gdLst/>
          <a:ahLst/>
          <a:cxnLst/>
          <a:rect l="0" t="0" r="0" b="0"/>
          <a:pathLst>
            <a:path>
              <a:moveTo>
                <a:pt x="0" y="841171"/>
              </a:moveTo>
              <a:lnTo>
                <a:pt x="78248" y="841171"/>
              </a:lnTo>
              <a:lnTo>
                <a:pt x="78248" y="0"/>
              </a:lnTo>
              <a:lnTo>
                <a:pt x="1564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4E30B-87A6-4781-95AF-9075FBCD75E6}">
      <dsp:nvSpPr>
        <dsp:cNvPr id="0" name=""/>
        <dsp:cNvSpPr/>
      </dsp:nvSpPr>
      <dsp:spPr>
        <a:xfrm>
          <a:off x="2240769" y="455897"/>
          <a:ext cx="156496" cy="1177639"/>
        </a:xfrm>
        <a:custGeom>
          <a:avLst/>
          <a:gdLst/>
          <a:ahLst/>
          <a:cxnLst/>
          <a:rect l="0" t="0" r="0" b="0"/>
          <a:pathLst>
            <a:path>
              <a:moveTo>
                <a:pt x="0" y="1177639"/>
              </a:moveTo>
              <a:lnTo>
                <a:pt x="78248" y="1177639"/>
              </a:lnTo>
              <a:lnTo>
                <a:pt x="78248" y="0"/>
              </a:lnTo>
              <a:lnTo>
                <a:pt x="1564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C3FC9F-759F-4039-A011-C6D8CF86835D}">
      <dsp:nvSpPr>
        <dsp:cNvPr id="0" name=""/>
        <dsp:cNvSpPr/>
      </dsp:nvSpPr>
      <dsp:spPr>
        <a:xfrm>
          <a:off x="2240769" y="119429"/>
          <a:ext cx="156496" cy="1514107"/>
        </a:xfrm>
        <a:custGeom>
          <a:avLst/>
          <a:gdLst/>
          <a:ahLst/>
          <a:cxnLst/>
          <a:rect l="0" t="0" r="0" b="0"/>
          <a:pathLst>
            <a:path>
              <a:moveTo>
                <a:pt x="0" y="1514107"/>
              </a:moveTo>
              <a:lnTo>
                <a:pt x="78248" y="1514107"/>
              </a:lnTo>
              <a:lnTo>
                <a:pt x="78248" y="0"/>
              </a:lnTo>
              <a:lnTo>
                <a:pt x="1564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F9CA5-F8A3-4A08-96DF-259520B1378B}">
      <dsp:nvSpPr>
        <dsp:cNvPr id="0" name=""/>
        <dsp:cNvSpPr/>
      </dsp:nvSpPr>
      <dsp:spPr>
        <a:xfrm>
          <a:off x="1458285" y="1514208"/>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DruSpawn/</a:t>
          </a:r>
        </a:p>
      </dsp:txBody>
      <dsp:txXfrm>
        <a:off x="1458285" y="1514208"/>
        <a:ext cx="782484" cy="238657"/>
      </dsp:txXfrm>
    </dsp:sp>
    <dsp:sp modelId="{F4A716CF-D19B-4D75-9036-89C467161695}">
      <dsp:nvSpPr>
        <dsp:cNvPr id="0" name=""/>
        <dsp:cNvSpPr/>
      </dsp:nvSpPr>
      <dsp:spPr>
        <a:xfrm>
          <a:off x="2397266" y="100"/>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DruSpawn.py</a:t>
          </a:r>
        </a:p>
      </dsp:txBody>
      <dsp:txXfrm>
        <a:off x="2397266" y="100"/>
        <a:ext cx="782484" cy="238657"/>
      </dsp:txXfrm>
    </dsp:sp>
    <dsp:sp modelId="{3F27E13F-1281-43F4-9F3F-F1F8B9256EAB}">
      <dsp:nvSpPr>
        <dsp:cNvPr id="0" name=""/>
        <dsp:cNvSpPr/>
      </dsp:nvSpPr>
      <dsp:spPr>
        <a:xfrm>
          <a:off x="2397266" y="336569"/>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install.sh</a:t>
          </a:r>
        </a:p>
      </dsp:txBody>
      <dsp:txXfrm>
        <a:off x="2397266" y="336569"/>
        <a:ext cx="782484" cy="238657"/>
      </dsp:txXfrm>
    </dsp:sp>
    <dsp:sp modelId="{952A19E6-7C4A-4BDB-AFAE-EEF935B158A4}">
      <dsp:nvSpPr>
        <dsp:cNvPr id="0" name=""/>
        <dsp:cNvSpPr/>
      </dsp:nvSpPr>
      <dsp:spPr>
        <a:xfrm>
          <a:off x="2397266" y="673037"/>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remove.sh</a:t>
          </a:r>
        </a:p>
      </dsp:txBody>
      <dsp:txXfrm>
        <a:off x="2397266" y="673037"/>
        <a:ext cx="782484" cy="238657"/>
      </dsp:txXfrm>
    </dsp:sp>
    <dsp:sp modelId="{472F8B47-B61A-4A1D-AC54-7D3197327A0E}">
      <dsp:nvSpPr>
        <dsp:cNvPr id="0" name=""/>
        <dsp:cNvSpPr/>
      </dsp:nvSpPr>
      <dsp:spPr>
        <a:xfrm>
          <a:off x="2397266" y="1009505"/>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common/</a:t>
          </a:r>
        </a:p>
      </dsp:txBody>
      <dsp:txXfrm>
        <a:off x="2397266" y="1009505"/>
        <a:ext cx="782484" cy="238657"/>
      </dsp:txXfrm>
    </dsp:sp>
    <dsp:sp modelId="{B621AE79-B83F-4933-822D-F965722C061E}">
      <dsp:nvSpPr>
        <dsp:cNvPr id="0" name=""/>
        <dsp:cNvSpPr/>
      </dsp:nvSpPr>
      <dsp:spPr>
        <a:xfrm>
          <a:off x="3336248" y="504803"/>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lista.py</a:t>
          </a:r>
        </a:p>
      </dsp:txBody>
      <dsp:txXfrm>
        <a:off x="3336248" y="504803"/>
        <a:ext cx="782484" cy="238657"/>
      </dsp:txXfrm>
    </dsp:sp>
    <dsp:sp modelId="{7694FAF4-9BB1-4B5C-9363-8C20E1DDE7D5}">
      <dsp:nvSpPr>
        <dsp:cNvPr id="0" name=""/>
        <dsp:cNvSpPr/>
      </dsp:nvSpPr>
      <dsp:spPr>
        <a:xfrm>
          <a:off x="3336248" y="841271"/>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reportes.py</a:t>
          </a:r>
        </a:p>
      </dsp:txBody>
      <dsp:txXfrm>
        <a:off x="3336248" y="841271"/>
        <a:ext cx="782484" cy="238657"/>
      </dsp:txXfrm>
    </dsp:sp>
    <dsp:sp modelId="{5DFD355D-6B88-43BC-B890-A394E757A927}">
      <dsp:nvSpPr>
        <dsp:cNvPr id="0" name=""/>
        <dsp:cNvSpPr/>
      </dsp:nvSpPr>
      <dsp:spPr>
        <a:xfrm>
          <a:off x="3336248" y="1177740"/>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version.py</a:t>
          </a:r>
        </a:p>
      </dsp:txBody>
      <dsp:txXfrm>
        <a:off x="3336248" y="1177740"/>
        <a:ext cx="782484" cy="238657"/>
      </dsp:txXfrm>
    </dsp:sp>
    <dsp:sp modelId="{BDF38843-0599-4400-B156-B60104F5E3B8}">
      <dsp:nvSpPr>
        <dsp:cNvPr id="0" name=""/>
        <dsp:cNvSpPr/>
      </dsp:nvSpPr>
      <dsp:spPr>
        <a:xfrm>
          <a:off x="3336248" y="1514208"/>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session.py</a:t>
          </a:r>
        </a:p>
      </dsp:txBody>
      <dsp:txXfrm>
        <a:off x="3336248" y="1514208"/>
        <a:ext cx="782484" cy="238657"/>
      </dsp:txXfrm>
    </dsp:sp>
    <dsp:sp modelId="{98436776-7B13-49F5-B135-BC5DF03EBE19}">
      <dsp:nvSpPr>
        <dsp:cNvPr id="0" name=""/>
        <dsp:cNvSpPr/>
      </dsp:nvSpPr>
      <dsp:spPr>
        <a:xfrm>
          <a:off x="2397266" y="2018911"/>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config/</a:t>
          </a:r>
        </a:p>
      </dsp:txBody>
      <dsp:txXfrm>
        <a:off x="2397266" y="2018911"/>
        <a:ext cx="782484" cy="238657"/>
      </dsp:txXfrm>
    </dsp:sp>
    <dsp:sp modelId="{C2DD5DB0-2DA6-4E3B-B90A-08A8B1C09760}">
      <dsp:nvSpPr>
        <dsp:cNvPr id="0" name=""/>
        <dsp:cNvSpPr/>
      </dsp:nvSpPr>
      <dsp:spPr>
        <a:xfrm>
          <a:off x="3336248" y="1850677"/>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generadores/</a:t>
          </a:r>
        </a:p>
      </dsp:txBody>
      <dsp:txXfrm>
        <a:off x="3336248" y="1850677"/>
        <a:ext cx="782484" cy="238657"/>
      </dsp:txXfrm>
    </dsp:sp>
    <dsp:sp modelId="{8D3E9821-97D9-4E95-BA05-0FD3EECCB523}">
      <dsp:nvSpPr>
        <dsp:cNvPr id="0" name=""/>
        <dsp:cNvSpPr/>
      </dsp:nvSpPr>
      <dsp:spPr>
        <a:xfrm>
          <a:off x="4275230" y="1682442"/>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drupal_vuln.sql</a:t>
          </a:r>
        </a:p>
      </dsp:txBody>
      <dsp:txXfrm>
        <a:off x="4275230" y="1682442"/>
        <a:ext cx="782484" cy="238657"/>
      </dsp:txXfrm>
    </dsp:sp>
    <dsp:sp modelId="{21C28D82-2BF0-46AB-936B-5528B64A45C4}">
      <dsp:nvSpPr>
        <dsp:cNvPr id="0" name=""/>
        <dsp:cNvSpPr/>
      </dsp:nvSpPr>
      <dsp:spPr>
        <a:xfrm>
          <a:off x="4275230" y="2018911"/>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fill_db.py</a:t>
          </a:r>
        </a:p>
      </dsp:txBody>
      <dsp:txXfrm>
        <a:off x="4275230" y="2018911"/>
        <a:ext cx="782484" cy="238657"/>
      </dsp:txXfrm>
    </dsp:sp>
    <dsp:sp modelId="{D860ABC0-9884-4B51-BCB2-2DAC286774D8}">
      <dsp:nvSpPr>
        <dsp:cNvPr id="0" name=""/>
        <dsp:cNvSpPr/>
      </dsp:nvSpPr>
      <dsp:spPr>
        <a:xfrm>
          <a:off x="3336248" y="2187145"/>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versions.xml</a:t>
          </a:r>
        </a:p>
      </dsp:txBody>
      <dsp:txXfrm>
        <a:off x="3336248" y="2187145"/>
        <a:ext cx="782484" cy="238657"/>
      </dsp:txXfrm>
    </dsp:sp>
    <dsp:sp modelId="{DCB4D899-355B-4DB4-A79A-D0488E23424A}">
      <dsp:nvSpPr>
        <dsp:cNvPr id="0" name=""/>
        <dsp:cNvSpPr/>
      </dsp:nvSpPr>
      <dsp:spPr>
        <a:xfrm>
          <a:off x="2397266" y="2355379"/>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docs/</a:t>
          </a:r>
        </a:p>
      </dsp:txBody>
      <dsp:txXfrm>
        <a:off x="2397266" y="2355379"/>
        <a:ext cx="782484" cy="238657"/>
      </dsp:txXfrm>
    </dsp:sp>
    <dsp:sp modelId="{38B2DCDE-A47D-47EE-B7CA-186AA574C727}">
      <dsp:nvSpPr>
        <dsp:cNvPr id="0" name=""/>
        <dsp:cNvSpPr/>
      </dsp:nvSpPr>
      <dsp:spPr>
        <a:xfrm>
          <a:off x="2397266" y="2691848"/>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reportes/</a:t>
          </a:r>
        </a:p>
      </dsp:txBody>
      <dsp:txXfrm>
        <a:off x="2397266" y="2691848"/>
        <a:ext cx="782484" cy="238657"/>
      </dsp:txXfrm>
    </dsp:sp>
    <dsp:sp modelId="{DE0A3CFC-ADCA-4A91-9FF3-25149EEBA89F}">
      <dsp:nvSpPr>
        <dsp:cNvPr id="0" name=""/>
        <dsp:cNvSpPr/>
      </dsp:nvSpPr>
      <dsp:spPr>
        <a:xfrm>
          <a:off x="3336248" y="2691848"/>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dependencias/</a:t>
          </a:r>
        </a:p>
      </dsp:txBody>
      <dsp:txXfrm>
        <a:off x="3336248" y="2691848"/>
        <a:ext cx="782484" cy="238657"/>
      </dsp:txXfrm>
    </dsp:sp>
    <dsp:sp modelId="{037C4412-C181-452B-B114-62D22E373D80}">
      <dsp:nvSpPr>
        <dsp:cNvPr id="0" name=""/>
        <dsp:cNvSpPr/>
      </dsp:nvSpPr>
      <dsp:spPr>
        <a:xfrm>
          <a:off x="2397266" y="3028316"/>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script/</a:t>
          </a:r>
        </a:p>
      </dsp:txBody>
      <dsp:txXfrm>
        <a:off x="2397266" y="3028316"/>
        <a:ext cx="782484" cy="238657"/>
      </dsp:txXfrm>
    </dsp:sp>
    <dsp:sp modelId="{A8E9E5E6-B409-462D-A8D8-25953B82EE45}">
      <dsp:nvSpPr>
        <dsp:cNvPr id="0" name=""/>
        <dsp:cNvSpPr/>
      </dsp:nvSpPr>
      <dsp:spPr>
        <a:xfrm>
          <a:off x="3336248" y="3028316"/>
          <a:ext cx="782484" cy="23865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dependencias/</a:t>
          </a:r>
        </a:p>
      </dsp:txBody>
      <dsp:txXfrm>
        <a:off x="3336248" y="3028316"/>
        <a:ext cx="782484" cy="238657"/>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BA7BB8-A464-4939-BB62-201D324EE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1220</Words>
  <Characters>6716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Escáner de vulnerabilidades en DRUPAL. (DruSpawn)</dc:subject>
  <dc:creator>Fernando Castañeda González</dc:creator>
  <cp:keywords/>
  <dc:description/>
  <cp:lastModifiedBy>F</cp:lastModifiedBy>
  <cp:revision>8</cp:revision>
  <cp:lastPrinted>2016-10-30T23:48:00Z</cp:lastPrinted>
  <dcterms:created xsi:type="dcterms:W3CDTF">2016-10-31T02:03:00Z</dcterms:created>
  <dcterms:modified xsi:type="dcterms:W3CDTF">2017-01-10T05:19:00Z</dcterms:modified>
</cp:coreProperties>
</file>