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Baskerville Old Face" w:eastAsiaTheme="minorHAnsi" w:hAnsi="Baskerville Old Face"/>
          <w:sz w:val="24"/>
          <w:szCs w:val="24"/>
          <w:lang w:eastAsia="en-US"/>
        </w:rPr>
        <w:id w:val="-9916352"/>
        <w:docPartObj>
          <w:docPartGallery w:val="Cover Pages"/>
          <w:docPartUnique/>
        </w:docPartObj>
      </w:sdtPr>
      <w:sdtEndPr/>
      <w:sdtContent>
        <w:p w:rsidR="004F535C" w:rsidRPr="00565F12" w:rsidRDefault="0081545F" w:rsidP="00565F12">
          <w:pPr>
            <w:pStyle w:val="Sinespaciado"/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B127C22" wp14:editId="1F30FAE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4333875" cy="1838325"/>
                    <wp:effectExtent l="0" t="0" r="9525" b="952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33875" cy="18383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97DBC" w:rsidRPr="000609C5" w:rsidRDefault="00EA0FDA">
                                <w:pPr>
                                  <w:pStyle w:val="Sinespaciado"/>
                                  <w:rPr>
                                    <w:rFonts w:ascii="Baskerville Old Face" w:eastAsiaTheme="majorEastAsia" w:hAnsi="Baskerville Old Face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Baskerville Old Face" w:eastAsiaTheme="majorEastAsia" w:hAnsi="Baskerville Old Face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98696443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97DBC" w:rsidRPr="000609C5">
                                      <w:rPr>
                                        <w:rFonts w:ascii="Baskerville Old Face" w:eastAsiaTheme="majorEastAsia" w:hAnsi="Baskerville Old Face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Manual de </w:t>
                                    </w:r>
                                    <w:r w:rsidR="009D57D9">
                                      <w:rPr>
                                        <w:rFonts w:ascii="Baskerville Old Face" w:eastAsiaTheme="majorEastAsia" w:hAnsi="Baskerville Old Face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usuario</w:t>
                                    </w:r>
                                    <w:r w:rsidR="00C97DBC" w:rsidRPr="000609C5">
                                      <w:rPr>
                                        <w:rFonts w:ascii="Baskerville Old Face" w:eastAsiaTheme="majorEastAsia" w:hAnsi="Baskerville Old Face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.</w:t>
                                    </w:r>
                                  </w:sdtContent>
                                </w:sdt>
                              </w:p>
                              <w:p w:rsidR="00C97DBC" w:rsidRPr="000609C5" w:rsidRDefault="00EA0FDA">
                                <w:pPr>
                                  <w:spacing w:before="120"/>
                                  <w:rPr>
                                    <w:rFonts w:ascii="Baskerville Old Face" w:hAnsi="Baskerville Old Face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Baskerville Old Face" w:hAnsi="Baskerville Old Face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164400551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97DBC" w:rsidRPr="000609C5">
                                      <w:rPr>
                                        <w:rFonts w:ascii="Baskerville Old Face" w:hAnsi="Baskerville Old Face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Escáner de vulnerabilidades en DRUPAL. (</w:t>
                                    </w:r>
                                    <w:proofErr w:type="spellStart"/>
                                    <w:r w:rsidR="00C97DBC" w:rsidRPr="000609C5">
                                      <w:rPr>
                                        <w:rFonts w:ascii="Baskerville Old Face" w:hAnsi="Baskerville Old Face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DruSpawn</w:t>
                                    </w:r>
                                    <w:proofErr w:type="spellEnd"/>
                                    <w:r w:rsidR="00C97DBC" w:rsidRPr="000609C5">
                                      <w:rPr>
                                        <w:rFonts w:ascii="Baskerville Old Face" w:hAnsi="Baskerville Old Face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)</w:t>
                                    </w:r>
                                  </w:sdtContent>
                                </w:sdt>
                              </w:p>
                              <w:p w:rsidR="00C97DBC" w:rsidRPr="000609C5" w:rsidRDefault="00C97DBC">
                                <w:pPr>
                                  <w:spacing w:before="120"/>
                                  <w:rPr>
                                    <w:rFonts w:ascii="Baskerville Old Face" w:hAnsi="Baskerville Old Face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0609C5">
                                  <w:rPr>
                                    <w:rFonts w:ascii="Baskerville Old Face" w:hAnsi="Baskerville Old Face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PBSC 10ª generación.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127C2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left:0;text-align:left;margin-left:0;margin-top:0;width:341.25pt;height:144.75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" filled="f" stroked="f" strokeweight=".5pt">
                    <v:textbox inset="0,0,0,0">
                      <w:txbxContent>
                        <w:p w:rsidR="00C97DBC" w:rsidRPr="000609C5" w:rsidRDefault="00B46D2A">
                          <w:pPr>
                            <w:pStyle w:val="Sinespaciado"/>
                            <w:rPr>
                              <w:rFonts w:ascii="Baskerville Old Face" w:eastAsiaTheme="majorEastAsia" w:hAnsi="Baskerville Old Face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Baskerville Old Face" w:eastAsiaTheme="majorEastAsia" w:hAnsi="Baskerville Old Face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98696443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97DBC" w:rsidRPr="000609C5">
                                <w:rPr>
                                  <w:rFonts w:ascii="Baskerville Old Face" w:eastAsiaTheme="majorEastAsia" w:hAnsi="Baskerville Old Face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Manual de </w:t>
                              </w:r>
                              <w:r w:rsidR="009D57D9">
                                <w:rPr>
                                  <w:rFonts w:ascii="Baskerville Old Face" w:eastAsiaTheme="majorEastAsia" w:hAnsi="Baskerville Old Face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usuario</w:t>
                              </w:r>
                              <w:r w:rsidR="00C97DBC" w:rsidRPr="000609C5">
                                <w:rPr>
                                  <w:rFonts w:ascii="Baskerville Old Face" w:eastAsiaTheme="majorEastAsia" w:hAnsi="Baskerville Old Face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.</w:t>
                              </w:r>
                            </w:sdtContent>
                          </w:sdt>
                        </w:p>
                        <w:p w:rsidR="00C97DBC" w:rsidRPr="000609C5" w:rsidRDefault="00B46D2A">
                          <w:pPr>
                            <w:spacing w:before="120"/>
                            <w:rPr>
                              <w:rFonts w:ascii="Baskerville Old Face" w:hAnsi="Baskerville Old Face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Baskerville Old Face" w:hAnsi="Baskerville Old Face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164400551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97DBC" w:rsidRPr="000609C5">
                                <w:rPr>
                                  <w:rFonts w:ascii="Baskerville Old Face" w:hAnsi="Baskerville Old Face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Escáner de vulnerabilidades en DRUPAL. (</w:t>
                              </w:r>
                              <w:proofErr w:type="spellStart"/>
                              <w:r w:rsidR="00C97DBC" w:rsidRPr="000609C5">
                                <w:rPr>
                                  <w:rFonts w:ascii="Baskerville Old Face" w:hAnsi="Baskerville Old Face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DruSpawn</w:t>
                              </w:r>
                              <w:proofErr w:type="spellEnd"/>
                              <w:r w:rsidR="00C97DBC" w:rsidRPr="000609C5">
                                <w:rPr>
                                  <w:rFonts w:ascii="Baskerville Old Face" w:hAnsi="Baskerville Old Face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)</w:t>
                              </w:r>
                            </w:sdtContent>
                          </w:sdt>
                        </w:p>
                        <w:p w:rsidR="00C97DBC" w:rsidRPr="000609C5" w:rsidRDefault="00C97DBC">
                          <w:pPr>
                            <w:spacing w:before="120"/>
                            <w:rPr>
                              <w:rFonts w:ascii="Baskerville Old Face" w:hAnsi="Baskerville Old Face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0609C5">
                            <w:rPr>
                              <w:rFonts w:ascii="Baskerville Old Face" w:hAnsi="Baskerville Old Face"/>
                              <w:color w:val="404040" w:themeColor="text1" w:themeTint="BF"/>
                              <w:sz w:val="36"/>
                              <w:szCs w:val="36"/>
                            </w:rPr>
                            <w:t>PBSC 10ª generación.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4F535C" w:rsidRPr="00565F12">
            <w:rPr>
              <w:rFonts w:ascii="Baskerville Old Face" w:hAnsi="Baskerville Old Face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2FAE7E1" wp14:editId="7E9E867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597253200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10-25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C97DBC" w:rsidRDefault="00C97DBC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25-10-2016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2FAE7E1" id="Grupo 2" o:spid="_x0000_s1027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7YJZiQAANA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">
                    <v:rect id="Rectángulo 3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9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597253200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10-25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C97DBC" w:rsidRDefault="00C97DBC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25-10-2016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4F535C" w:rsidRPr="00565F12">
            <w:rPr>
              <w:rFonts w:ascii="Baskerville Old Face" w:hAnsi="Baskerville Old Face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2997A5E" wp14:editId="74F83AC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762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97DBC" w:rsidRPr="000609C5" w:rsidRDefault="00C97DBC" w:rsidP="00B51E1E">
                                <w:pPr>
                                  <w:pStyle w:val="Sinespaciado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rFonts w:ascii="Baskerville Old Face" w:hAnsi="Baskerville Old Face"/>
                                    <w:color w:val="5B9BD5" w:themeColor="accent1"/>
                                    <w:sz w:val="36"/>
                                    <w:szCs w:val="26"/>
                                  </w:rPr>
                                </w:pPr>
                                <w:r w:rsidRPr="000609C5">
                                  <w:rPr>
                                    <w:rFonts w:ascii="Baskerville Old Face" w:hAnsi="Baskerville Old Face"/>
                                    <w:color w:val="5B9BD5" w:themeColor="accent1"/>
                                    <w:sz w:val="36"/>
                                    <w:szCs w:val="26"/>
                                  </w:rPr>
                                  <w:t>Fernando Castañeda G</w:t>
                                </w:r>
                                <w:r>
                                  <w:rPr>
                                    <w:rFonts w:ascii="Baskerville Old Face" w:hAnsi="Baskerville Old Face"/>
                                    <w:color w:val="5B9BD5" w:themeColor="accent1"/>
                                    <w:sz w:val="36"/>
                                    <w:szCs w:val="26"/>
                                  </w:rPr>
                                  <w:t>.</w:t>
                                </w:r>
                              </w:p>
                              <w:p w:rsidR="00C97DBC" w:rsidRDefault="00EA0FD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-308487132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97DB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2997A5E" id="Cuadro de texto 32" o:spid="_x0000_s1056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2qT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+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CRU2qT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:rsidR="00C97DBC" w:rsidRPr="000609C5" w:rsidRDefault="00C97DBC" w:rsidP="00B51E1E">
                          <w:pPr>
                            <w:pStyle w:val="Sinespaciado"/>
                            <w:numPr>
                              <w:ilvl w:val="0"/>
                              <w:numId w:val="1"/>
                            </w:numPr>
                            <w:rPr>
                              <w:rFonts w:ascii="Baskerville Old Face" w:hAnsi="Baskerville Old Face"/>
                              <w:color w:val="5B9BD5" w:themeColor="accent1"/>
                              <w:sz w:val="36"/>
                              <w:szCs w:val="26"/>
                            </w:rPr>
                          </w:pPr>
                          <w:r w:rsidRPr="000609C5">
                            <w:rPr>
                              <w:rFonts w:ascii="Baskerville Old Face" w:hAnsi="Baskerville Old Face"/>
                              <w:color w:val="5B9BD5" w:themeColor="accent1"/>
                              <w:sz w:val="36"/>
                              <w:szCs w:val="26"/>
                            </w:rPr>
                            <w:t>Fernando Castañeda G</w:t>
                          </w:r>
                          <w:r>
                            <w:rPr>
                              <w:rFonts w:ascii="Baskerville Old Face" w:hAnsi="Baskerville Old Face"/>
                              <w:color w:val="5B9BD5" w:themeColor="accent1"/>
                              <w:sz w:val="36"/>
                              <w:szCs w:val="26"/>
                            </w:rPr>
                            <w:t>.</w:t>
                          </w:r>
                        </w:p>
                        <w:p w:rsidR="00C97DBC" w:rsidRDefault="00B46D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-308487132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97DB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0609C5" w:rsidRPr="00565F12" w:rsidRDefault="006E02B1" w:rsidP="00565F12">
          <w:pPr>
            <w:pStyle w:val="Ttulo1"/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drawing>
              <wp:anchor distT="0" distB="0" distL="114300" distR="114300" simplePos="0" relativeHeight="251663360" behindDoc="1" locked="0" layoutInCell="1" allowOverlap="1" wp14:anchorId="1582D9E5" wp14:editId="57EDE97A">
                <wp:simplePos x="0" y="0"/>
                <wp:positionH relativeFrom="page">
                  <wp:posOffset>866775</wp:posOffset>
                </wp:positionH>
                <wp:positionV relativeFrom="paragraph">
                  <wp:posOffset>1463040</wp:posOffset>
                </wp:positionV>
                <wp:extent cx="1866900" cy="1866900"/>
                <wp:effectExtent l="0" t="0" r="0" b="0"/>
                <wp:wrapTight wrapText="bothSides">
                  <wp:wrapPolygon edited="0">
                    <wp:start x="0" y="0"/>
                    <wp:lineTo x="0" y="21380"/>
                    <wp:lineTo x="21380" y="21380"/>
                    <wp:lineTo x="21380" y="0"/>
                    <wp:lineTo x="0" y="0"/>
                  </wp:wrapPolygon>
                </wp:wrapTight>
                <wp:docPr id="33" name="Imagen 33" descr="https://pbs.twimg.com/profile_images/1818656130/imagen_para_registro_de_marca_400x40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pbs.twimg.com/profile_images/1818656130/imagen_para_registro_de_marca_400x40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186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F535C" w:rsidRPr="00565F12">
            <w:rPr>
              <w:rFonts w:ascii="Baskerville Old Face" w:hAnsi="Baskerville Old Face"/>
              <w:sz w:val="24"/>
              <w:szCs w:val="24"/>
            </w:rPr>
            <w:br w:type="page"/>
          </w:r>
          <w:r w:rsidR="000609C5" w:rsidRPr="00565F12">
            <w:rPr>
              <w:rFonts w:ascii="Baskerville Old Face" w:hAnsi="Baskerville Old Face"/>
              <w:sz w:val="24"/>
              <w:szCs w:val="24"/>
            </w:rPr>
            <w:lastRenderedPageBreak/>
            <w:t xml:space="preserve">Manual de </w:t>
          </w:r>
          <w:r w:rsidR="009D57D9" w:rsidRPr="00565F12">
            <w:rPr>
              <w:rFonts w:ascii="Baskerville Old Face" w:hAnsi="Baskerville Old Face"/>
              <w:sz w:val="24"/>
              <w:szCs w:val="24"/>
            </w:rPr>
            <w:t>usuario</w:t>
          </w:r>
          <w:r w:rsidR="000609C5" w:rsidRPr="00565F12">
            <w:rPr>
              <w:rFonts w:ascii="Baskerville Old Face" w:hAnsi="Baskerville Old Face"/>
              <w:sz w:val="24"/>
              <w:szCs w:val="24"/>
            </w:rPr>
            <w:t>.</w:t>
          </w:r>
        </w:p>
        <w:p w:rsidR="006B4C58" w:rsidRPr="00565F12" w:rsidRDefault="006B4C58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</w:p>
        <w:p w:rsidR="00EC7B5C" w:rsidRPr="00565F12" w:rsidRDefault="006B4C58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>INDICE.</w:t>
          </w:r>
          <w:r w:rsidR="00EC7B5C" w:rsidRPr="00565F12">
            <w:rPr>
              <w:rFonts w:ascii="Baskerville Old Face" w:hAnsi="Baskerville Old Face"/>
              <w:sz w:val="24"/>
              <w:szCs w:val="24"/>
            </w:rPr>
            <w:t xml:space="preserve"> </w:t>
          </w:r>
        </w:p>
        <w:p w:rsidR="001254B1" w:rsidRPr="001254B1" w:rsidRDefault="001254B1" w:rsidP="00565F12">
          <w:pPr>
            <w:jc w:val="both"/>
            <w:rPr>
              <w:rFonts w:ascii="Baskerville Old Face" w:hAnsi="Baskerville Old Face"/>
              <w:noProof/>
              <w:sz w:val="32"/>
              <w:szCs w:val="24"/>
            </w:rPr>
            <w:sectPr w:rsidR="001254B1" w:rsidRPr="001254B1" w:rsidSect="001254B1">
              <w:headerReference w:type="default" r:id="rId10"/>
              <w:footerReference w:type="default" r:id="rId11"/>
              <w:headerReference w:type="first" r:id="rId12"/>
              <w:type w:val="continuous"/>
              <w:pgSz w:w="12240" w:h="15840"/>
              <w:pgMar w:top="1417" w:right="1701" w:bottom="1417" w:left="1701" w:header="708" w:footer="708" w:gutter="0"/>
              <w:cols w:space="708"/>
              <w:titlePg/>
              <w:docGrid w:linePitch="360"/>
            </w:sectPr>
          </w:pPr>
          <w:r w:rsidRPr="001254B1">
            <w:rPr>
              <w:rFonts w:ascii="Baskerville Old Face" w:hAnsi="Baskerville Old Face"/>
              <w:sz w:val="32"/>
              <w:szCs w:val="24"/>
            </w:rPr>
            <w:fldChar w:fldCharType="begin"/>
          </w:r>
          <w:r w:rsidRPr="001254B1">
            <w:rPr>
              <w:rFonts w:ascii="Baskerville Old Face" w:hAnsi="Baskerville Old Face"/>
              <w:sz w:val="32"/>
              <w:szCs w:val="24"/>
            </w:rPr>
            <w:instrText xml:space="preserve"> INDEX \e "</w:instrText>
          </w:r>
          <w:r w:rsidRPr="001254B1">
            <w:rPr>
              <w:rFonts w:ascii="Baskerville Old Face" w:hAnsi="Baskerville Old Face"/>
              <w:sz w:val="32"/>
              <w:szCs w:val="24"/>
            </w:rPr>
            <w:tab/>
            <w:instrText xml:space="preserve">" \c "1" \z "2058" </w:instrText>
          </w:r>
          <w:r w:rsidRPr="001254B1">
            <w:rPr>
              <w:rFonts w:ascii="Baskerville Old Face" w:hAnsi="Baskerville Old Face"/>
              <w:sz w:val="32"/>
              <w:szCs w:val="24"/>
            </w:rPr>
            <w:fldChar w:fldCharType="separate"/>
          </w:r>
        </w:p>
        <w:p w:rsidR="001254B1" w:rsidRPr="001254B1" w:rsidRDefault="001254B1">
          <w:pPr>
            <w:pStyle w:val="ndice1"/>
            <w:tabs>
              <w:tab w:val="right" w:leader="dot" w:pos="8828"/>
            </w:tabs>
            <w:rPr>
              <w:noProof/>
              <w:sz w:val="28"/>
            </w:rPr>
          </w:pPr>
          <w:r w:rsidRPr="001254B1">
            <w:rPr>
              <w:rFonts w:ascii="Baskerville Old Face" w:hAnsi="Baskerville Old Face"/>
              <w:noProof/>
              <w:sz w:val="28"/>
            </w:rPr>
            <w:t>1. Instalación rápida de la herramienta.</w:t>
          </w:r>
          <w:r w:rsidRPr="001254B1">
            <w:rPr>
              <w:noProof/>
              <w:sz w:val="28"/>
            </w:rPr>
            <w:tab/>
            <w:t>3</w:t>
          </w:r>
        </w:p>
        <w:p w:rsidR="001254B1" w:rsidRPr="001254B1" w:rsidRDefault="001254B1">
          <w:pPr>
            <w:pStyle w:val="ndice1"/>
            <w:tabs>
              <w:tab w:val="right" w:leader="dot" w:pos="8828"/>
            </w:tabs>
            <w:rPr>
              <w:noProof/>
              <w:sz w:val="28"/>
            </w:rPr>
          </w:pPr>
          <w:r w:rsidRPr="001254B1">
            <w:rPr>
              <w:rFonts w:ascii="Baskerville Old Face" w:hAnsi="Baskerville Old Face"/>
              <w:noProof/>
              <w:sz w:val="28"/>
            </w:rPr>
            <w:t>2. Funcionalidades básicas.</w:t>
          </w:r>
          <w:r w:rsidRPr="001254B1">
            <w:rPr>
              <w:noProof/>
              <w:sz w:val="28"/>
            </w:rPr>
            <w:tab/>
            <w:t>3</w:t>
          </w:r>
        </w:p>
        <w:p w:rsidR="001254B1" w:rsidRPr="001254B1" w:rsidRDefault="001254B1">
          <w:pPr>
            <w:pStyle w:val="ndice1"/>
            <w:tabs>
              <w:tab w:val="right" w:leader="dot" w:pos="8828"/>
            </w:tabs>
            <w:rPr>
              <w:noProof/>
              <w:sz w:val="28"/>
            </w:rPr>
          </w:pPr>
          <w:r w:rsidRPr="001254B1">
            <w:rPr>
              <w:rFonts w:ascii="Baskerville Old Face" w:hAnsi="Baskerville Old Face"/>
              <w:noProof/>
              <w:sz w:val="28"/>
            </w:rPr>
            <w:t>3. Estructura del reporte generado.</w:t>
          </w:r>
          <w:r w:rsidRPr="001254B1">
            <w:rPr>
              <w:noProof/>
              <w:sz w:val="28"/>
            </w:rPr>
            <w:tab/>
            <w:t>5</w:t>
          </w:r>
        </w:p>
        <w:p w:rsidR="001254B1" w:rsidRPr="001254B1" w:rsidRDefault="001254B1" w:rsidP="00565F12">
          <w:pPr>
            <w:jc w:val="both"/>
            <w:rPr>
              <w:rFonts w:ascii="Baskerville Old Face" w:hAnsi="Baskerville Old Face"/>
              <w:noProof/>
              <w:sz w:val="32"/>
              <w:szCs w:val="24"/>
            </w:rPr>
            <w:sectPr w:rsidR="001254B1" w:rsidRPr="001254B1" w:rsidSect="001254B1">
              <w:type w:val="continuous"/>
              <w:pgSz w:w="12240" w:h="15840"/>
              <w:pgMar w:top="1417" w:right="1701" w:bottom="1417" w:left="1701" w:header="708" w:footer="708" w:gutter="0"/>
              <w:cols w:space="720"/>
              <w:titlePg/>
              <w:docGrid w:linePitch="360"/>
            </w:sectPr>
          </w:pPr>
        </w:p>
        <w:p w:rsidR="00EC7B5C" w:rsidRPr="001254B1" w:rsidRDefault="001254B1" w:rsidP="00565F12">
          <w:pPr>
            <w:jc w:val="both"/>
            <w:rPr>
              <w:rFonts w:ascii="Baskerville Old Face" w:hAnsi="Baskerville Old Face"/>
              <w:sz w:val="32"/>
              <w:szCs w:val="24"/>
            </w:rPr>
          </w:pPr>
          <w:r w:rsidRPr="001254B1">
            <w:rPr>
              <w:rFonts w:ascii="Baskerville Old Face" w:hAnsi="Baskerville Old Face"/>
              <w:sz w:val="32"/>
              <w:szCs w:val="24"/>
            </w:rPr>
            <w:fldChar w:fldCharType="end"/>
          </w:r>
        </w:p>
        <w:p w:rsidR="00EC7B5C" w:rsidRPr="00565F12" w:rsidRDefault="00EC7B5C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br w:type="page"/>
          </w:r>
        </w:p>
        <w:p w:rsidR="009D57D9" w:rsidRPr="00565F12" w:rsidRDefault="009D57D9" w:rsidP="00565F12">
          <w:pPr>
            <w:pStyle w:val="Ttulo1"/>
            <w:numPr>
              <w:ilvl w:val="0"/>
              <w:numId w:val="13"/>
            </w:numPr>
            <w:jc w:val="both"/>
            <w:rPr>
              <w:rStyle w:val="Ttulo2Car"/>
              <w:rFonts w:ascii="Baskerville Old Face" w:hAnsi="Baskerville Old Face"/>
              <w:sz w:val="24"/>
              <w:szCs w:val="24"/>
            </w:rPr>
          </w:pPr>
          <w:r w:rsidRPr="00565F12">
            <w:rPr>
              <w:rStyle w:val="Ttulo2Car"/>
              <w:rFonts w:ascii="Baskerville Old Face" w:hAnsi="Baskerville Old Face"/>
              <w:sz w:val="24"/>
              <w:szCs w:val="24"/>
            </w:rPr>
            <w:lastRenderedPageBreak/>
            <w:t>Instalación rápida de la herramienta.</w:t>
          </w:r>
          <w:r w:rsidR="001254B1">
            <w:rPr>
              <w:rStyle w:val="Ttulo2Car"/>
              <w:rFonts w:ascii="Baskerville Old Face" w:hAnsi="Baskerville Old Face"/>
              <w:sz w:val="24"/>
              <w:szCs w:val="24"/>
            </w:rPr>
            <w:fldChar w:fldCharType="begin"/>
          </w:r>
          <w:r w:rsidR="001254B1">
            <w:instrText xml:space="preserve"> XE "</w:instrText>
          </w:r>
          <w:r w:rsidR="001254B1" w:rsidRPr="0013509A">
            <w:rPr>
              <w:rStyle w:val="Ttulo2Car"/>
              <w:rFonts w:ascii="Baskerville Old Face" w:hAnsi="Baskerville Old Face"/>
              <w:sz w:val="24"/>
              <w:szCs w:val="24"/>
            </w:rPr>
            <w:instrText>1. Instalación rápida de la herramienta.</w:instrText>
          </w:r>
          <w:r w:rsidR="001254B1">
            <w:instrText xml:space="preserve">" </w:instrText>
          </w:r>
          <w:r w:rsidR="001254B1">
            <w:rPr>
              <w:rStyle w:val="Ttulo2Car"/>
              <w:rFonts w:ascii="Baskerville Old Face" w:hAnsi="Baskerville Old Face"/>
              <w:sz w:val="24"/>
              <w:szCs w:val="24"/>
            </w:rPr>
            <w:fldChar w:fldCharType="end"/>
          </w:r>
        </w:p>
        <w:p w:rsidR="009D57D9" w:rsidRPr="00565F12" w:rsidRDefault="009D57D9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</w:p>
        <w:p w:rsidR="009D57D9" w:rsidRPr="00565F12" w:rsidRDefault="009D57D9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 xml:space="preserve">Tal como se especifica en el manual de instalación y en el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readme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 xml:space="preserve"> del repositorio oficial de la herramienta, la instalación se puede reducir a lo siguiente.</w:t>
          </w:r>
        </w:p>
        <w:p w:rsidR="009D57D9" w:rsidRPr="00565F12" w:rsidRDefault="009D57D9" w:rsidP="00565F12">
          <w:pPr>
            <w:spacing w:line="240" w:lineRule="auto"/>
            <w:ind w:left="708"/>
            <w:jc w:val="both"/>
            <w:rPr>
              <w:rFonts w:ascii="Baskerville Old Face" w:hAnsi="Baskerville Old Face"/>
              <w:sz w:val="24"/>
              <w:szCs w:val="24"/>
              <w:highlight w:val="lightGray"/>
              <w:lang w:val="en-US"/>
            </w:rPr>
          </w:pPr>
          <w:proofErr w:type="spellStart"/>
          <w:r w:rsidRPr="00565F12">
            <w:rPr>
              <w:rFonts w:ascii="Baskerville Old Face" w:hAnsi="Baskerville Old Face"/>
              <w:sz w:val="24"/>
              <w:szCs w:val="24"/>
              <w:highlight w:val="lightGray"/>
              <w:lang w:val="en-US"/>
            </w:rPr>
            <w:t>git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  <w:highlight w:val="lightGray"/>
              <w:lang w:val="en-US"/>
            </w:rPr>
            <w:t xml:space="preserve"> clone https://github.com/f99942/DruSpawn</w:t>
          </w:r>
        </w:p>
        <w:p w:rsidR="009D57D9" w:rsidRPr="00565F12" w:rsidRDefault="009D57D9" w:rsidP="00565F12">
          <w:pPr>
            <w:spacing w:line="240" w:lineRule="auto"/>
            <w:ind w:left="708"/>
            <w:jc w:val="both"/>
            <w:rPr>
              <w:rFonts w:ascii="Baskerville Old Face" w:hAnsi="Baskerville Old Face"/>
              <w:sz w:val="24"/>
              <w:szCs w:val="24"/>
              <w:highlight w:val="lightGray"/>
            </w:rPr>
          </w:pPr>
          <w:r w:rsidRPr="00565F12">
            <w:rPr>
              <w:rFonts w:ascii="Baskerville Old Face" w:hAnsi="Baskerville Old Face"/>
              <w:sz w:val="24"/>
              <w:szCs w:val="24"/>
              <w:highlight w:val="lightGray"/>
            </w:rPr>
            <w:t xml:space="preserve">cd 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  <w:highlight w:val="lightGray"/>
            </w:rPr>
            <w:t>DruSpawn</w:t>
          </w:r>
          <w:proofErr w:type="spellEnd"/>
        </w:p>
        <w:p w:rsidR="009D57D9" w:rsidRPr="00565F12" w:rsidRDefault="009D57D9" w:rsidP="00565F12">
          <w:pPr>
            <w:spacing w:line="240" w:lineRule="auto"/>
            <w:ind w:left="708"/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  <w:highlight w:val="lightGray"/>
            </w:rPr>
            <w:t>./install.sh</w:t>
          </w:r>
        </w:p>
        <w:p w:rsidR="009D57D9" w:rsidRPr="00565F12" w:rsidRDefault="00F95052" w:rsidP="00565F12">
          <w:pPr>
            <w:spacing w:line="240" w:lineRule="auto"/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 xml:space="preserve">Una vez realizado esto, se puede comenzar a usar la herramienta de manera inmediata simplemente llamando por línea de comandos a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druspawn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>.</w:t>
          </w:r>
        </w:p>
        <w:p w:rsidR="00F95052" w:rsidRPr="00565F12" w:rsidRDefault="003C7D8E" w:rsidP="00565F12">
          <w:pPr>
            <w:pStyle w:val="Ttulo2"/>
            <w:numPr>
              <w:ilvl w:val="0"/>
              <w:numId w:val="13"/>
            </w:num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>Funcionalidades básicas</w:t>
          </w:r>
          <w:r w:rsidR="00F95052" w:rsidRPr="00565F12">
            <w:rPr>
              <w:rFonts w:ascii="Baskerville Old Face" w:hAnsi="Baskerville Old Face"/>
              <w:sz w:val="24"/>
              <w:szCs w:val="24"/>
            </w:rPr>
            <w:t>.</w:t>
          </w:r>
          <w:r w:rsidR="001254B1">
            <w:rPr>
              <w:rFonts w:ascii="Baskerville Old Face" w:hAnsi="Baskerville Old Face"/>
              <w:sz w:val="24"/>
              <w:szCs w:val="24"/>
            </w:rPr>
            <w:fldChar w:fldCharType="begin"/>
          </w:r>
          <w:r w:rsidR="001254B1">
            <w:instrText xml:space="preserve"> XE "</w:instrText>
          </w:r>
          <w:r w:rsidR="001254B1" w:rsidRPr="005F64BA">
            <w:rPr>
              <w:rFonts w:ascii="Baskerville Old Face" w:hAnsi="Baskerville Old Face"/>
              <w:sz w:val="24"/>
              <w:szCs w:val="24"/>
            </w:rPr>
            <w:instrText>2. Funcionalidades básicas.</w:instrText>
          </w:r>
          <w:r w:rsidR="001254B1">
            <w:instrText xml:space="preserve">" </w:instrText>
          </w:r>
          <w:r w:rsidR="001254B1">
            <w:rPr>
              <w:rFonts w:ascii="Baskerville Old Face" w:hAnsi="Baskerville Old Face"/>
              <w:sz w:val="24"/>
              <w:szCs w:val="24"/>
            </w:rPr>
            <w:fldChar w:fldCharType="end"/>
          </w:r>
        </w:p>
        <w:p w:rsidR="00F95052" w:rsidRPr="00565F12" w:rsidRDefault="00F95052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</w:p>
        <w:p w:rsidR="00F95052" w:rsidRPr="00565F12" w:rsidRDefault="00F95052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 xml:space="preserve">Para visualizar las opciones disponibles de la herramienta, se llama la opción -h invocando a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druspawn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 xml:space="preserve"> desde la línea de comandos, se tiene la siguiente salida.</w:t>
          </w:r>
        </w:p>
        <w:p w:rsidR="00F95052" w:rsidRPr="00565F12" w:rsidRDefault="00F95052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drawing>
              <wp:inline distT="0" distB="0" distL="0" distR="0" wp14:anchorId="100C6BB6" wp14:editId="46C4FC40">
                <wp:extent cx="5610225" cy="3499307"/>
                <wp:effectExtent l="0" t="0" r="0" b="6350"/>
                <wp:docPr id="91" name="Imagen 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3"/>
                        <a:srcRect t="21995" r="32790" b="10934"/>
                        <a:stretch/>
                      </pic:blipFill>
                      <pic:spPr bwMode="auto">
                        <a:xfrm>
                          <a:off x="0" y="0"/>
                          <a:ext cx="5617327" cy="35037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F95052" w:rsidRPr="00565F12" w:rsidRDefault="00F95052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>E</w:t>
          </w:r>
          <w:r w:rsidR="008E4840">
            <w:rPr>
              <w:rFonts w:ascii="Baskerville Old Face" w:hAnsi="Baskerville Old Face"/>
              <w:sz w:val="24"/>
              <w:szCs w:val="24"/>
            </w:rPr>
            <w:t>s de suma importancia que se consulte esta opción de la herramienta</w:t>
          </w:r>
          <w:r w:rsidRPr="00565F12">
            <w:rPr>
              <w:rFonts w:ascii="Baskerville Old Face" w:hAnsi="Baskerville Old Face"/>
              <w:sz w:val="24"/>
              <w:szCs w:val="24"/>
            </w:rPr>
            <w:t>, ya que puede ser muy útil cuando se desea</w:t>
          </w:r>
          <w:r w:rsidR="008E4840">
            <w:rPr>
              <w:rFonts w:ascii="Baskerville Old Face" w:hAnsi="Baskerville Old Face"/>
              <w:sz w:val="24"/>
              <w:szCs w:val="24"/>
            </w:rPr>
            <w:t>n</w:t>
          </w:r>
          <w:r w:rsidRPr="00565F12">
            <w:rPr>
              <w:rFonts w:ascii="Baskerville Old Face" w:hAnsi="Baskerville Old Face"/>
              <w:sz w:val="24"/>
              <w:szCs w:val="24"/>
            </w:rPr>
            <w:t xml:space="preserve"> ampliar las funcionalidades básicas de la herramienta.</w:t>
          </w:r>
        </w:p>
        <w:p w:rsidR="003C7D8E" w:rsidRPr="00565F12" w:rsidRDefault="003C7D8E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>Dentro de dichas funcio</w:t>
          </w:r>
          <w:r w:rsidR="00A25623">
            <w:rPr>
              <w:rFonts w:ascii="Baskerville Old Face" w:hAnsi="Baskerville Old Face"/>
              <w:sz w:val="24"/>
              <w:szCs w:val="24"/>
            </w:rPr>
            <w:t>nalidades básicas, se encuentra la</w:t>
          </w:r>
          <w:r w:rsidRPr="00565F12">
            <w:rPr>
              <w:rFonts w:ascii="Baskerville Old Face" w:hAnsi="Baskerville Old Face"/>
              <w:sz w:val="24"/>
              <w:szCs w:val="24"/>
            </w:rPr>
            <w:t xml:space="preserve"> identificación del CMS, es decir</w:t>
          </w:r>
          <w:r w:rsidR="00A25623">
            <w:rPr>
              <w:rFonts w:ascii="Baskerville Old Face" w:hAnsi="Baskerville Old Face"/>
              <w:sz w:val="24"/>
              <w:szCs w:val="24"/>
            </w:rPr>
            <w:t xml:space="preserve">, que en efecto, se trate de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Drupal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>, identificación de la versión, búsqueda de vulnerabilidades por versión, identificación de módulos y temas y sus posibles vulnerabilidades, así como directorios comunes y archivos de configuración y página de ingreso de usuarios expuestas.</w:t>
          </w:r>
        </w:p>
        <w:p w:rsidR="00525D2A" w:rsidRPr="00565F12" w:rsidRDefault="003C7D8E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lastRenderedPageBreak/>
            <w:t>Para esto basta con llam</w:t>
          </w:r>
          <w:r w:rsidR="006E0616">
            <w:rPr>
              <w:rFonts w:ascii="Baskerville Old Face" w:hAnsi="Baskerville Old Face"/>
              <w:sz w:val="24"/>
              <w:szCs w:val="24"/>
            </w:rPr>
            <w:t xml:space="preserve">ar a </w:t>
          </w:r>
          <w:proofErr w:type="spellStart"/>
          <w:r w:rsidR="006E0616">
            <w:rPr>
              <w:rFonts w:ascii="Baskerville Old Face" w:hAnsi="Baskerville Old Face"/>
              <w:sz w:val="24"/>
              <w:szCs w:val="24"/>
            </w:rPr>
            <w:t>druspawn</w:t>
          </w:r>
          <w:proofErr w:type="spellEnd"/>
          <w:r w:rsidR="006E0616">
            <w:rPr>
              <w:rFonts w:ascii="Baskerville Old Face" w:hAnsi="Baskerville Old Face"/>
              <w:sz w:val="24"/>
              <w:szCs w:val="24"/>
            </w:rPr>
            <w:t xml:space="preserve"> con la opción -d seguida de</w:t>
          </w:r>
          <w:r w:rsidRPr="00565F12">
            <w:rPr>
              <w:rFonts w:ascii="Baskerville Old Face" w:hAnsi="Baskerville Old Face"/>
              <w:sz w:val="24"/>
              <w:szCs w:val="24"/>
            </w:rPr>
            <w:t xml:space="preserve"> la IP o la dirección del </w:t>
          </w:r>
          <w:r w:rsidR="00525D2A" w:rsidRPr="00565F12">
            <w:rPr>
              <w:rFonts w:ascii="Baskerville Old Face" w:hAnsi="Baskerville Old Face"/>
              <w:sz w:val="24"/>
              <w:szCs w:val="24"/>
            </w:rPr>
            <w:t>objetivo, es</w:t>
          </w:r>
          <w:r w:rsidR="006E0616">
            <w:rPr>
              <w:rFonts w:ascii="Baskerville Old Face" w:hAnsi="Baskerville Old Face"/>
              <w:sz w:val="24"/>
              <w:szCs w:val="24"/>
            </w:rPr>
            <w:t xml:space="preserve">to siempre es requerido. Si se ejecuta la herramienta con </w:t>
          </w:r>
          <w:r w:rsidR="00525D2A" w:rsidRPr="00565F12">
            <w:rPr>
              <w:rFonts w:ascii="Baskerville Old Face" w:hAnsi="Baskerville Old Face"/>
              <w:sz w:val="24"/>
              <w:szCs w:val="24"/>
            </w:rPr>
            <w:t xml:space="preserve">la opción -d sin </w:t>
          </w:r>
          <w:proofErr w:type="spellStart"/>
          <w:r w:rsidR="00525D2A" w:rsidRPr="00565F12">
            <w:rPr>
              <w:rFonts w:ascii="Baskerville Old Face" w:hAnsi="Baskerville Old Face"/>
              <w:sz w:val="24"/>
              <w:szCs w:val="24"/>
            </w:rPr>
            <w:t>mas</w:t>
          </w:r>
          <w:proofErr w:type="spellEnd"/>
          <w:r w:rsidR="00525D2A" w:rsidRPr="00565F12">
            <w:rPr>
              <w:rFonts w:ascii="Baskerville Old Face" w:hAnsi="Baskerville Old Face"/>
              <w:sz w:val="24"/>
              <w:szCs w:val="24"/>
            </w:rPr>
            <w:t xml:space="preserve"> parámetros, </w:t>
          </w:r>
          <w:proofErr w:type="spellStart"/>
          <w:r w:rsidR="00525D2A" w:rsidRPr="00565F12">
            <w:rPr>
              <w:rFonts w:ascii="Baskerville Old Face" w:hAnsi="Baskerville Old Face"/>
              <w:sz w:val="24"/>
              <w:szCs w:val="24"/>
            </w:rPr>
            <w:t>druspawn</w:t>
          </w:r>
          <w:proofErr w:type="spellEnd"/>
          <w:r w:rsidR="00525D2A" w:rsidRPr="00565F12">
            <w:rPr>
              <w:rFonts w:ascii="Baskerville Old Face" w:hAnsi="Baskerville Old Face"/>
              <w:sz w:val="24"/>
              <w:szCs w:val="24"/>
            </w:rPr>
            <w:t xml:space="preserve"> no mostrara mucha información como se muestra a continuación.</w:t>
          </w:r>
        </w:p>
        <w:p w:rsidR="00525D2A" w:rsidRPr="00565F12" w:rsidRDefault="00525D2A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drawing>
              <wp:inline distT="0" distB="0" distL="0" distR="0" wp14:anchorId="35BB7495" wp14:editId="2990ADBE">
                <wp:extent cx="5533159" cy="676275"/>
                <wp:effectExtent l="0" t="0" r="0" b="0"/>
                <wp:docPr id="92" name="Imagen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4"/>
                        <a:srcRect t="12762" r="38900" b="75290"/>
                        <a:stretch/>
                      </pic:blipFill>
                      <pic:spPr bwMode="auto">
                        <a:xfrm>
                          <a:off x="0" y="0"/>
                          <a:ext cx="5539983" cy="67710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525D2A" w:rsidRPr="00565F12" w:rsidRDefault="00525D2A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>Sin embargo, cada vez que la herramienta sea ejecutada, se creara un reporte en el directorio .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druspawn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 xml:space="preserve">/reportes en el home del usuario que haya ejecutado la herramienta, mismo que contiene información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mas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 xml:space="preserve"> detallada sobre la ejecución y sobre los hallazgos.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Mas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 xml:space="preserve"> adelante se dedicará una sección para desglosar el contenido de un reporte generado por esta herramienta.</w:t>
          </w:r>
        </w:p>
        <w:p w:rsidR="00525D2A" w:rsidRPr="00565F12" w:rsidRDefault="00525D2A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>Si se emplea la opción -v o –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verbose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>, se mostrará mucha información en la consola, tal como se muestra a continuación.</w:t>
          </w:r>
        </w:p>
        <w:p w:rsidR="00525D2A" w:rsidRPr="00565F12" w:rsidRDefault="00525D2A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drawing>
              <wp:inline distT="0" distB="0" distL="0" distR="0" wp14:anchorId="70AE7327" wp14:editId="325C8FAD">
                <wp:extent cx="5057775" cy="3445319"/>
                <wp:effectExtent l="0" t="0" r="0" b="3175"/>
                <wp:docPr id="94" name="Imagen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5"/>
                        <a:srcRect t="12762" r="26002" b="6589"/>
                        <a:stretch/>
                      </pic:blipFill>
                      <pic:spPr bwMode="auto">
                        <a:xfrm>
                          <a:off x="0" y="0"/>
                          <a:ext cx="5058963" cy="34461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525D2A" w:rsidRPr="00565F12" w:rsidRDefault="00525D2A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 xml:space="preserve">Este es un ejemplo únicamente de las opciones </w:t>
          </w:r>
          <w:r w:rsidR="006E57CA" w:rsidRPr="00565F12">
            <w:rPr>
              <w:rFonts w:ascii="Baskerville Old Face" w:hAnsi="Baskerville Old Face"/>
              <w:sz w:val="24"/>
              <w:szCs w:val="24"/>
            </w:rPr>
            <w:t>básicas</w:t>
          </w:r>
          <w:r w:rsidRPr="00565F12">
            <w:rPr>
              <w:rFonts w:ascii="Baskerville Old Face" w:hAnsi="Baskerville Old Face"/>
              <w:sz w:val="24"/>
              <w:szCs w:val="24"/>
            </w:rPr>
            <w:t>.</w:t>
          </w:r>
        </w:p>
        <w:p w:rsidR="00525D2A" w:rsidRPr="00565F12" w:rsidRDefault="006E57CA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 xml:space="preserve">Si se desea usar un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user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 xml:space="preserve">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agent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 xml:space="preserve"> diferente, debe crearse un archivo que tenga una línea con el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user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 xml:space="preserve">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agent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 xml:space="preserve"> que se desea utilizar y enviarlo con la opción -u como parámetro.</w:t>
          </w:r>
        </w:p>
        <w:p w:rsidR="006E57CA" w:rsidRPr="00565F12" w:rsidRDefault="006E57CA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drawing>
              <wp:inline distT="0" distB="0" distL="0" distR="0" wp14:anchorId="0CCB379E" wp14:editId="09868355">
                <wp:extent cx="5499936" cy="504825"/>
                <wp:effectExtent l="0" t="0" r="5715" b="0"/>
                <wp:docPr id="95" name="Imagen 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6"/>
                        <a:srcRect t="14663" r="29735" b="75018"/>
                        <a:stretch/>
                      </pic:blipFill>
                      <pic:spPr bwMode="auto">
                        <a:xfrm>
                          <a:off x="0" y="0"/>
                          <a:ext cx="5505967" cy="50537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6E57CA" w:rsidRPr="00565F12" w:rsidRDefault="006E57CA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lastRenderedPageBreak/>
            <w:t xml:space="preserve">Existe la opción de emplear un proxy durante la ejecución de la herramienta, dicha opción se divide en dos posibles modalidades, usar un proxy </w:t>
          </w:r>
          <w:r w:rsidR="00AD239B">
            <w:rPr>
              <w:rFonts w:ascii="Baskerville Old Face" w:hAnsi="Baskerville Old Face"/>
              <w:sz w:val="24"/>
              <w:szCs w:val="24"/>
            </w:rPr>
            <w:t xml:space="preserve">especificado por </w:t>
          </w:r>
          <w:proofErr w:type="spellStart"/>
          <w:r w:rsidR="00AD239B">
            <w:rPr>
              <w:rFonts w:ascii="Baskerville Old Face" w:hAnsi="Baskerville Old Face"/>
              <w:sz w:val="24"/>
              <w:szCs w:val="24"/>
            </w:rPr>
            <w:t>el</w:t>
          </w:r>
          <w:proofErr w:type="spellEnd"/>
          <w:r w:rsidR="00AD239B">
            <w:rPr>
              <w:rFonts w:ascii="Baskerville Old Face" w:hAnsi="Baskerville Old Face"/>
              <w:sz w:val="24"/>
              <w:szCs w:val="24"/>
            </w:rPr>
            <w:t xml:space="preserve"> usuario</w:t>
          </w:r>
          <w:r w:rsidR="00E11D57">
            <w:rPr>
              <w:rFonts w:ascii="Baskerville Old Face" w:hAnsi="Baskerville Old Face"/>
              <w:sz w:val="24"/>
              <w:szCs w:val="24"/>
            </w:rPr>
            <w:t xml:space="preserve">; o simular un proxy empleando </w:t>
          </w:r>
          <w:proofErr w:type="spellStart"/>
          <w:r w:rsidR="00E11D57">
            <w:rPr>
              <w:rFonts w:ascii="Baskerville Old Face" w:hAnsi="Baskerville Old Face"/>
              <w:sz w:val="24"/>
              <w:szCs w:val="24"/>
            </w:rPr>
            <w:t>tor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>.</w:t>
          </w:r>
        </w:p>
        <w:p w:rsidR="006E57CA" w:rsidRPr="00565F12" w:rsidRDefault="00C74476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drawing>
              <wp:inline distT="0" distB="0" distL="0" distR="0" wp14:anchorId="2EE4BDA2" wp14:editId="3A9467D6">
                <wp:extent cx="5563486" cy="495300"/>
                <wp:effectExtent l="0" t="0" r="0" b="0"/>
                <wp:docPr id="96" name="Imagen 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7"/>
                        <a:srcRect t="58110" r="18025" b="30214"/>
                        <a:stretch/>
                      </pic:blipFill>
                      <pic:spPr bwMode="auto">
                        <a:xfrm>
                          <a:off x="0" y="0"/>
                          <a:ext cx="5567148" cy="49562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C74476" w:rsidRPr="00565F12" w:rsidRDefault="00C74476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>El proxy debe especificarse así http://IP:PUERTO, de lo contrario no se establecerá la conexión a través de este proxy.</w:t>
          </w:r>
        </w:p>
        <w:p w:rsidR="00C74476" w:rsidRPr="00565F12" w:rsidRDefault="00C74476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 xml:space="preserve">Si se elige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tor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 xml:space="preserve"> se muestra de la siguiente manera.</w:t>
          </w:r>
        </w:p>
        <w:p w:rsidR="00C74476" w:rsidRPr="00565F12" w:rsidRDefault="00C74476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drawing>
              <wp:inline distT="0" distB="0" distL="0" distR="0" wp14:anchorId="547FD628" wp14:editId="594ACF45">
                <wp:extent cx="5724939" cy="609600"/>
                <wp:effectExtent l="0" t="0" r="9525" b="0"/>
                <wp:docPr id="97" name="Imagen 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8"/>
                        <a:srcRect t="12762" r="26680" b="74747"/>
                        <a:stretch/>
                      </pic:blipFill>
                      <pic:spPr bwMode="auto">
                        <a:xfrm>
                          <a:off x="0" y="0"/>
                          <a:ext cx="5727607" cy="6098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9D57D9" w:rsidRPr="00565F12" w:rsidRDefault="00C74476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>Si se crearon scripts propios, estos deberán ser almacenados en /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opt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>/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druspawn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 xml:space="preserve">/scripts y serán llamados mediante la opción -v seguida del nombre del script, si solo se desea ejecutar el script sobre el objetivo sin hacer el escaneo convencional, se </w:t>
          </w:r>
          <w:r w:rsidR="00AD239B">
            <w:rPr>
              <w:rFonts w:ascii="Baskerville Old Face" w:hAnsi="Baskerville Old Face"/>
              <w:sz w:val="24"/>
              <w:szCs w:val="24"/>
            </w:rPr>
            <w:t>debe especificar con la opción - -</w:t>
          </w:r>
          <w:r w:rsidRPr="00565F12">
            <w:rPr>
              <w:rFonts w:ascii="Baskerville Old Face" w:hAnsi="Baskerville Old Face"/>
              <w:sz w:val="24"/>
              <w:szCs w:val="24"/>
            </w:rPr>
            <w:t>script.</w:t>
          </w:r>
        </w:p>
        <w:p w:rsidR="00C74476" w:rsidRPr="00565F12" w:rsidRDefault="00C74476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drawing>
              <wp:inline distT="0" distB="0" distL="0" distR="0" wp14:anchorId="2FC71884" wp14:editId="124370E2">
                <wp:extent cx="5591175" cy="2498711"/>
                <wp:effectExtent l="0" t="0" r="0" b="0"/>
                <wp:docPr id="98" name="Imagen 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9"/>
                        <a:srcRect t="13034" r="23286" b="32114"/>
                        <a:stretch/>
                      </pic:blipFill>
                      <pic:spPr bwMode="auto">
                        <a:xfrm>
                          <a:off x="0" y="0"/>
                          <a:ext cx="5609687" cy="25069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B92D3F" w:rsidRPr="00565F12" w:rsidRDefault="00AD239B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>
            <w:rPr>
              <w:rFonts w:ascii="Baskerville Old Face" w:hAnsi="Baskerville Old Face"/>
              <w:sz w:val="24"/>
              <w:szCs w:val="24"/>
            </w:rPr>
            <w:t xml:space="preserve">La opción - - </w:t>
          </w:r>
          <w:r w:rsidR="00B92D3F" w:rsidRPr="00565F12">
            <w:rPr>
              <w:rFonts w:ascii="Baskerville Old Face" w:hAnsi="Baskerville Old Face"/>
              <w:sz w:val="24"/>
              <w:szCs w:val="24"/>
            </w:rPr>
            <w:t xml:space="preserve">full iterara sobre las vulnerabilidades posibles en cuanto a la versión del CMS con respecto a la base de datos de vulnerabilidades generada durante la instalación. </w:t>
          </w:r>
        </w:p>
        <w:p w:rsidR="00B92D3F" w:rsidRPr="00565F12" w:rsidRDefault="00B92D3F" w:rsidP="00565F12">
          <w:pPr>
            <w:pStyle w:val="Ttulo2"/>
            <w:numPr>
              <w:ilvl w:val="0"/>
              <w:numId w:val="13"/>
            </w:num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>Estructura del reporte generado.</w:t>
          </w:r>
          <w:r w:rsidR="001254B1">
            <w:rPr>
              <w:rFonts w:ascii="Baskerville Old Face" w:hAnsi="Baskerville Old Face"/>
              <w:sz w:val="24"/>
              <w:szCs w:val="24"/>
            </w:rPr>
            <w:fldChar w:fldCharType="begin"/>
          </w:r>
          <w:r w:rsidR="001254B1">
            <w:instrText xml:space="preserve"> XE "</w:instrText>
          </w:r>
          <w:r w:rsidR="001254B1" w:rsidRPr="00CA15A2">
            <w:rPr>
              <w:rFonts w:ascii="Baskerville Old Face" w:hAnsi="Baskerville Old Face"/>
              <w:sz w:val="24"/>
              <w:szCs w:val="24"/>
            </w:rPr>
            <w:instrText>3. Estructura del reporte generado.</w:instrText>
          </w:r>
          <w:r w:rsidR="001254B1">
            <w:instrText xml:space="preserve">" </w:instrText>
          </w:r>
          <w:r w:rsidR="001254B1">
            <w:rPr>
              <w:rFonts w:ascii="Baskerville Old Face" w:hAnsi="Baskerville Old Face"/>
              <w:sz w:val="24"/>
              <w:szCs w:val="24"/>
            </w:rPr>
            <w:fldChar w:fldCharType="end"/>
          </w:r>
        </w:p>
        <w:p w:rsidR="00B92D3F" w:rsidRPr="00565F12" w:rsidRDefault="00B92D3F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</w:p>
        <w:p w:rsidR="00B92D3F" w:rsidRPr="00565F12" w:rsidRDefault="00B92D3F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 xml:space="preserve">Durante la instalación se crean directorios para cada uno de los usuarios, en donde se pueden consultar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logs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 xml:space="preserve"> de ejecución, y los reportes generados para cada escaneo.</w:t>
          </w:r>
        </w:p>
        <w:p w:rsidR="00B92D3F" w:rsidRPr="00565F12" w:rsidRDefault="00B92D3F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 xml:space="preserve">Los reportes son generados en HTML, se crea un directorio para cada uno de los escaneos, cuyo formato es </w:t>
          </w:r>
          <w:r w:rsidR="00757D1E">
            <w:rPr>
              <w:rFonts w:ascii="Baskerville Old Face" w:hAnsi="Baskerville Old Face"/>
              <w:sz w:val="24"/>
              <w:szCs w:val="24"/>
            </w:rPr>
            <w:t>“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objetivofechasegundos</w:t>
          </w:r>
          <w:proofErr w:type="spellEnd"/>
          <w:r w:rsidR="00757D1E">
            <w:rPr>
              <w:rFonts w:ascii="Baskerville Old Face" w:hAnsi="Baskerville Old Face"/>
              <w:sz w:val="24"/>
              <w:szCs w:val="24"/>
            </w:rPr>
            <w:t xml:space="preserve">” </w:t>
          </w:r>
          <w:r w:rsidR="00007712">
            <w:rPr>
              <w:rFonts w:ascii="Baskerville Old Face" w:hAnsi="Baskerville Old Face"/>
              <w:sz w:val="24"/>
              <w:szCs w:val="24"/>
            </w:rPr>
            <w:t>un ejemplo: ejemplo.com251016123456789</w:t>
          </w:r>
          <w:r w:rsidRPr="00565F12">
            <w:rPr>
              <w:rFonts w:ascii="Baskerville Old Face" w:hAnsi="Baskerville Old Face"/>
              <w:sz w:val="24"/>
              <w:szCs w:val="24"/>
            </w:rPr>
            <w:t>. La dirección de los reportes es ~/.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druspawn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>/reportes.</w:t>
          </w:r>
        </w:p>
        <w:p w:rsidR="00B92D3F" w:rsidRPr="00565F12" w:rsidRDefault="009E2174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lastRenderedPageBreak/>
            <w:t>Así luce un reporte de manera general.</w:t>
          </w:r>
        </w:p>
        <w:p w:rsidR="009E2174" w:rsidRPr="00565F12" w:rsidRDefault="009E2174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drawing>
              <wp:inline distT="0" distB="0" distL="0" distR="0" wp14:anchorId="2C86A675" wp14:editId="54D23AFF">
                <wp:extent cx="5143500" cy="4016553"/>
                <wp:effectExtent l="0" t="0" r="0" b="3175"/>
                <wp:docPr id="100" name="Imagen 1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0"/>
                        <a:srcRect l="19010" t="17651" r="20570" b="6861"/>
                        <a:stretch/>
                      </pic:blipFill>
                      <pic:spPr bwMode="auto">
                        <a:xfrm>
                          <a:off x="0" y="0"/>
                          <a:ext cx="5148377" cy="402036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9E2174" w:rsidRPr="00565F12" w:rsidRDefault="009E2174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>El encabezado de todo reporte, muestra a que página se realizó el escaneo.</w:t>
          </w:r>
        </w:p>
        <w:p w:rsidR="009E2174" w:rsidRPr="00565F12" w:rsidRDefault="009E2174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drawing>
              <wp:inline distT="0" distB="0" distL="0" distR="0" wp14:anchorId="7FA98DD7" wp14:editId="46934B26">
                <wp:extent cx="3762375" cy="817908"/>
                <wp:effectExtent l="0" t="0" r="0" b="1270"/>
                <wp:docPr id="101" name="Imagen 1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0"/>
                        <a:srcRect l="19349" t="18736" r="57230" b="73118"/>
                        <a:stretch/>
                      </pic:blipFill>
                      <pic:spPr bwMode="auto">
                        <a:xfrm>
                          <a:off x="0" y="0"/>
                          <a:ext cx="3788738" cy="8236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9E2174" w:rsidRPr="00565F12" w:rsidRDefault="009E2174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 xml:space="preserve">Aunque esta información se muestra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mas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 xml:space="preserve"> detallada en la información general.</w:t>
          </w:r>
        </w:p>
        <w:p w:rsidR="009E2174" w:rsidRPr="00565F12" w:rsidRDefault="009E2174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drawing>
              <wp:inline distT="0" distB="0" distL="0" distR="0" wp14:anchorId="774C16BD" wp14:editId="55093FBE">
                <wp:extent cx="4010025" cy="1604010"/>
                <wp:effectExtent l="0" t="0" r="9525" b="0"/>
                <wp:docPr id="102" name="Imagen 1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0"/>
                        <a:srcRect l="19688" t="30413" r="55703" b="53838"/>
                        <a:stretch/>
                      </pic:blipFill>
                      <pic:spPr bwMode="auto">
                        <a:xfrm>
                          <a:off x="0" y="0"/>
                          <a:ext cx="4010025" cy="16040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9E2174" w:rsidRPr="00565F12" w:rsidRDefault="009E2174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>Usuario se refiere al usuario que llevo a cabo el escaneo. Además de esta información también se puede saber cuáles fueron los parámetros utilizados visualizando la barra lateral.</w:t>
          </w:r>
        </w:p>
        <w:p w:rsidR="009E2174" w:rsidRPr="00565F12" w:rsidRDefault="009E2174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lastRenderedPageBreak/>
            <w:drawing>
              <wp:inline distT="0" distB="0" distL="0" distR="0" wp14:anchorId="409B479C" wp14:editId="04641600">
                <wp:extent cx="2152650" cy="3149667"/>
                <wp:effectExtent l="0" t="0" r="0" b="0"/>
                <wp:docPr id="103" name="Imagen 1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0"/>
                        <a:srcRect l="63136" t="29870" r="20740" b="32386"/>
                        <a:stretch/>
                      </pic:blipFill>
                      <pic:spPr bwMode="auto">
                        <a:xfrm>
                          <a:off x="0" y="0"/>
                          <a:ext cx="2156337" cy="315506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9E2174" w:rsidRPr="00565F12" w:rsidRDefault="009E2174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>Pertinente a la información sobre la versión se mostrara una sección en la cual se describe la versión exacta o la posible versión y como se obtuvo.</w:t>
          </w:r>
        </w:p>
        <w:p w:rsidR="009E2174" w:rsidRPr="00565F12" w:rsidRDefault="009E2174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drawing>
              <wp:inline distT="0" distB="0" distL="0" distR="0" wp14:anchorId="4D98EEC3" wp14:editId="4B45CCC0">
                <wp:extent cx="4438650" cy="3193663"/>
                <wp:effectExtent l="0" t="0" r="0" b="6985"/>
                <wp:docPr id="104" name="Imagen 1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0"/>
                        <a:srcRect l="20027" t="46162" r="38221" b="5775"/>
                        <a:stretch/>
                      </pic:blipFill>
                      <pic:spPr bwMode="auto">
                        <a:xfrm>
                          <a:off x="0" y="0"/>
                          <a:ext cx="4439859" cy="319453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9E2174" w:rsidRPr="00565F12" w:rsidRDefault="009E2174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 xml:space="preserve">Además de una sección de vulnerabilidades para el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core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 xml:space="preserve"> en cuestión. Lo importante aquí es que se puede ir al recurso a partir de este reporte, es decir, se pueden consultar los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CVEs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 xml:space="preserve"> y los nodos que contienen la información de la vulnerabilidad.</w:t>
          </w:r>
        </w:p>
        <w:p w:rsidR="009E2174" w:rsidRPr="00565F12" w:rsidRDefault="009E2174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lastRenderedPageBreak/>
            <w:drawing>
              <wp:inline distT="0" distB="0" distL="0" distR="0" wp14:anchorId="2251EF6F" wp14:editId="0E76B88C">
                <wp:extent cx="4600575" cy="1985718"/>
                <wp:effectExtent l="0" t="0" r="0" b="0"/>
                <wp:docPr id="105" name="Imagen 1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1"/>
                        <a:srcRect l="21216" t="56209" r="39070" b="16365"/>
                        <a:stretch/>
                      </pic:blipFill>
                      <pic:spPr bwMode="auto">
                        <a:xfrm>
                          <a:off x="0" y="0"/>
                          <a:ext cx="4606400" cy="19882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9E2174" w:rsidRPr="00565F12" w:rsidRDefault="009E2174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>Esto con el fin de desglosar el nivel que se muestra en el reporte.</w:t>
          </w:r>
        </w:p>
        <w:p w:rsidR="009E2174" w:rsidRPr="00565F12" w:rsidRDefault="009E2174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drawing>
              <wp:inline distT="0" distB="0" distL="0" distR="0" wp14:anchorId="3E5BEEB5" wp14:editId="50FD24BD">
                <wp:extent cx="5314950" cy="2628900"/>
                <wp:effectExtent l="0" t="0" r="0" b="0"/>
                <wp:docPr id="106" name="Imagen 1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2"/>
                        <a:srcRect l="2037" t="15750" r="3258" b="9304"/>
                        <a:stretch/>
                      </pic:blipFill>
                      <pic:spPr bwMode="auto">
                        <a:xfrm>
                          <a:off x="0" y="0"/>
                          <a:ext cx="5314950" cy="2628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9E2174" w:rsidRPr="00565F12" w:rsidRDefault="009E2174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t xml:space="preserve">Lo mismo ocurre con los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CVEs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>, si se sigue el enlace se abrirá en CVE en cuestión.</w:t>
          </w:r>
        </w:p>
        <w:p w:rsidR="009E2174" w:rsidRPr="00565F12" w:rsidRDefault="00565F12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drawing>
              <wp:inline distT="0" distB="0" distL="0" distR="0" wp14:anchorId="301AA0A3" wp14:editId="75731B68">
                <wp:extent cx="5381625" cy="2695575"/>
                <wp:effectExtent l="0" t="0" r="9525" b="9525"/>
                <wp:docPr id="107" name="Imagen 1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3"/>
                        <a:srcRect l="1189" t="14934" r="2918" b="8219"/>
                        <a:stretch/>
                      </pic:blipFill>
                      <pic:spPr bwMode="auto">
                        <a:xfrm>
                          <a:off x="0" y="0"/>
                          <a:ext cx="5381625" cy="26955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565F12" w:rsidRPr="00565F12" w:rsidRDefault="00565F12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sz w:val="24"/>
              <w:szCs w:val="24"/>
            </w:rPr>
            <w:lastRenderedPageBreak/>
            <w:t xml:space="preserve">Si se encuentran módulos o temas instalados estos se mostraran en el reporte, en la sección directorios, temas y módulos, en donde además se mostraran directorios o archivos de interés y su respuesta al hacerles una petición, así como la página de </w:t>
          </w:r>
          <w:proofErr w:type="spellStart"/>
          <w:r w:rsidRPr="00565F12">
            <w:rPr>
              <w:rFonts w:ascii="Baskerville Old Face" w:hAnsi="Baskerville Old Face"/>
              <w:sz w:val="24"/>
              <w:szCs w:val="24"/>
            </w:rPr>
            <w:t>login</w:t>
          </w:r>
          <w:proofErr w:type="spellEnd"/>
          <w:r w:rsidRPr="00565F12">
            <w:rPr>
              <w:rFonts w:ascii="Baskerville Old Face" w:hAnsi="Baskerville Old Face"/>
              <w:sz w:val="24"/>
              <w:szCs w:val="24"/>
            </w:rPr>
            <w:t xml:space="preserve"> por default.</w:t>
          </w:r>
        </w:p>
        <w:p w:rsidR="00C625E2" w:rsidRPr="00565F12" w:rsidRDefault="00565F12" w:rsidP="00565F12">
          <w:pPr>
            <w:jc w:val="both"/>
            <w:rPr>
              <w:rFonts w:ascii="Baskerville Old Face" w:hAnsi="Baskerville Old Face"/>
              <w:sz w:val="24"/>
              <w:szCs w:val="24"/>
            </w:rPr>
          </w:pPr>
          <w:r w:rsidRPr="00565F12">
            <w:rPr>
              <w:rFonts w:ascii="Baskerville Old Face" w:hAnsi="Baskerville Old Face"/>
              <w:noProof/>
              <w:sz w:val="24"/>
              <w:szCs w:val="24"/>
              <w:lang w:eastAsia="es-MX"/>
            </w:rPr>
            <w:drawing>
              <wp:inline distT="0" distB="0" distL="0" distR="0" wp14:anchorId="6C1EC218" wp14:editId="584C9B9C">
                <wp:extent cx="4886325" cy="3007995"/>
                <wp:effectExtent l="0" t="0" r="9525" b="1905"/>
                <wp:docPr id="108" name="Imagen 1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4"/>
                        <a:srcRect l="19518" t="42632" r="38023" b="15551"/>
                        <a:stretch/>
                      </pic:blipFill>
                      <pic:spPr bwMode="auto">
                        <a:xfrm>
                          <a:off x="0" y="0"/>
                          <a:ext cx="4889413" cy="300989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sdtContent>
    </w:sdt>
    <w:p w:rsidR="00565F12" w:rsidRPr="00565F12" w:rsidRDefault="00565F12" w:rsidP="00565F12">
      <w:pPr>
        <w:jc w:val="both"/>
        <w:rPr>
          <w:rFonts w:ascii="Baskerville Old Face" w:hAnsi="Baskerville Old Face"/>
          <w:sz w:val="24"/>
          <w:szCs w:val="24"/>
        </w:rPr>
      </w:pPr>
      <w:r w:rsidRPr="00565F12">
        <w:rPr>
          <w:rFonts w:ascii="Baskerville Old Face" w:hAnsi="Baskerville Old Face"/>
          <w:sz w:val="24"/>
          <w:szCs w:val="24"/>
        </w:rPr>
        <w:t>Si se ejecuta un script, la salida de este, se agregara al final del reporte.</w:t>
      </w:r>
    </w:p>
    <w:p w:rsidR="00565F12" w:rsidRPr="00565F12" w:rsidRDefault="00565F12" w:rsidP="00565F12">
      <w:pPr>
        <w:jc w:val="both"/>
        <w:rPr>
          <w:rFonts w:ascii="Baskerville Old Face" w:hAnsi="Baskerville Old Face"/>
          <w:sz w:val="24"/>
          <w:szCs w:val="24"/>
        </w:rPr>
      </w:pPr>
      <w:r w:rsidRPr="00565F12">
        <w:rPr>
          <w:rFonts w:ascii="Baskerville Old Face" w:hAnsi="Baskerville Old Face"/>
          <w:noProof/>
          <w:sz w:val="24"/>
          <w:szCs w:val="24"/>
          <w:lang w:eastAsia="es-MX"/>
        </w:rPr>
        <w:drawing>
          <wp:inline distT="0" distB="0" distL="0" distR="0" wp14:anchorId="2839686F" wp14:editId="2C047227">
            <wp:extent cx="5807177" cy="1000125"/>
            <wp:effectExtent l="0" t="0" r="3175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009" t="74131" r="19891" b="9033"/>
                    <a:stretch/>
                  </pic:blipFill>
                  <pic:spPr bwMode="auto">
                    <a:xfrm>
                      <a:off x="0" y="0"/>
                      <a:ext cx="5810007" cy="1000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F12" w:rsidRPr="00565F12" w:rsidRDefault="00565F12" w:rsidP="00565F12">
      <w:pPr>
        <w:jc w:val="both"/>
        <w:rPr>
          <w:rFonts w:ascii="Baskerville Old Face" w:hAnsi="Baskerville Old Face"/>
          <w:sz w:val="24"/>
          <w:szCs w:val="24"/>
        </w:rPr>
      </w:pPr>
      <w:r w:rsidRPr="00565F12">
        <w:rPr>
          <w:rFonts w:ascii="Baskerville Old Face" w:hAnsi="Baskerville Old Face"/>
          <w:sz w:val="24"/>
          <w:szCs w:val="24"/>
        </w:rPr>
        <w:t>Este reporte, en conjunto con la salida del modo verboso puede ser de gran utilidad al momento de presentar resultados o de buscar explotar otras funcionalidades</w:t>
      </w:r>
      <w:r w:rsidR="00007712">
        <w:rPr>
          <w:rFonts w:ascii="Baskerville Old Face" w:hAnsi="Baskerville Old Face"/>
          <w:sz w:val="24"/>
          <w:szCs w:val="24"/>
        </w:rPr>
        <w:t>.</w:t>
      </w:r>
      <w:bookmarkStart w:id="0" w:name="_GoBack"/>
      <w:bookmarkEnd w:id="0"/>
    </w:p>
    <w:sectPr w:rsidR="00565F12" w:rsidRPr="00565F12" w:rsidSect="001254B1">
      <w:type w:val="continuous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0FDA" w:rsidRDefault="00EA0FDA" w:rsidP="006E02B1">
      <w:pPr>
        <w:spacing w:after="0" w:line="240" w:lineRule="auto"/>
      </w:pPr>
      <w:r>
        <w:separator/>
      </w:r>
    </w:p>
  </w:endnote>
  <w:endnote w:type="continuationSeparator" w:id="0">
    <w:p w:rsidR="00EA0FDA" w:rsidRDefault="00EA0FDA" w:rsidP="006E0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7070"/>
      <w:gridCol w:w="1768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1764570047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r w:rsidR="00C97DBC">
          <w:trPr>
            <w:trHeight w:val="727"/>
          </w:trPr>
          <w:tc>
            <w:tcPr>
              <w:tcW w:w="4000" w:type="pct"/>
              <w:tcBorders>
                <w:right w:val="triple" w:sz="4" w:space="0" w:color="5B9BD5" w:themeColor="accent1"/>
              </w:tcBorders>
            </w:tcPr>
            <w:p w:rsidR="00C97DBC" w:rsidRDefault="00C97DBC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</w:p>
          </w:tc>
          <w:tc>
            <w:tcPr>
              <w:tcW w:w="1000" w:type="pct"/>
              <w:tcBorders>
                <w:left w:val="triple" w:sz="4" w:space="0" w:color="5B9BD5" w:themeColor="accent1"/>
              </w:tcBorders>
            </w:tcPr>
            <w:p w:rsidR="00C97DBC" w:rsidRDefault="00C97DBC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 w:rsidR="00007712" w:rsidRPr="00007712">
                <w:rPr>
                  <w:noProof/>
                  <w:lang w:val="es-ES"/>
                </w:rPr>
                <w:t>9</w:t>
              </w:r>
              <w:r>
                <w:fldChar w:fldCharType="end"/>
              </w:r>
            </w:p>
          </w:tc>
        </w:tr>
      </w:sdtContent>
    </w:sdt>
  </w:tbl>
  <w:p w:rsidR="00C97DBC" w:rsidRDefault="00C97DB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0FDA" w:rsidRDefault="00EA0FDA" w:rsidP="006E02B1">
      <w:pPr>
        <w:spacing w:after="0" w:line="240" w:lineRule="auto"/>
      </w:pPr>
      <w:r>
        <w:separator/>
      </w:r>
    </w:p>
  </w:footnote>
  <w:footnote w:type="continuationSeparator" w:id="0">
    <w:p w:rsidR="00EA0FDA" w:rsidRDefault="00EA0FDA" w:rsidP="006E02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7DBC" w:rsidRDefault="00C97DBC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5349240</wp:posOffset>
          </wp:positionH>
          <wp:positionV relativeFrom="paragraph">
            <wp:posOffset>-351155</wp:posOffset>
          </wp:positionV>
          <wp:extent cx="1009650" cy="791210"/>
          <wp:effectExtent l="0" t="0" r="0" b="8890"/>
          <wp:wrapThrough wrapText="bothSides">
            <wp:wrapPolygon edited="0">
              <wp:start x="6928" y="0"/>
              <wp:lineTo x="3668" y="3640"/>
              <wp:lineTo x="1223" y="7281"/>
              <wp:lineTo x="1223" y="10921"/>
              <wp:lineTo x="3260" y="16642"/>
              <wp:lineTo x="0" y="17682"/>
              <wp:lineTo x="0" y="21323"/>
              <wp:lineTo x="19155" y="21323"/>
              <wp:lineTo x="19562" y="19762"/>
              <wp:lineTo x="17525" y="18202"/>
              <wp:lineTo x="13449" y="16642"/>
              <wp:lineTo x="15894" y="9881"/>
              <wp:lineTo x="16302" y="7801"/>
              <wp:lineTo x="12634" y="2600"/>
              <wp:lineTo x="9781" y="0"/>
              <wp:lineTo x="6928" y="0"/>
            </wp:wrapPolygon>
          </wp:wrapThrough>
          <wp:docPr id="50" name="Imagen 50" descr="C:\Users\Fernando\AppData\Local\Microsoft\Windows\INetCacheContent.Word\Logomakr_3vIvDY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Fernando\AppData\Local\Microsoft\Windows\INetCacheContent.Word\Logomakr_3vIvDY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7912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7DBC" w:rsidRDefault="00C97DBC" w:rsidP="008B6E77">
    <w:pPr>
      <w:autoSpaceDE w:val="0"/>
      <w:autoSpaceDN w:val="0"/>
      <w:adjustRightInd w:val="0"/>
      <w:spacing w:after="0" w:line="240" w:lineRule="auto"/>
      <w:jc w:val="center"/>
      <w:rPr>
        <w:rFonts w:ascii="Arial" w:hAnsi="Arial" w:cs="Arial"/>
        <w:b/>
        <w:bCs/>
        <w:sz w:val="24"/>
        <w:szCs w:val="24"/>
      </w:rPr>
    </w:pPr>
  </w:p>
  <w:p w:rsidR="00C97DBC" w:rsidRDefault="00C97DB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9A31A7"/>
    <w:multiLevelType w:val="hybridMultilevel"/>
    <w:tmpl w:val="168437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6667BF"/>
    <w:multiLevelType w:val="hybridMultilevel"/>
    <w:tmpl w:val="A68E16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096C97"/>
    <w:multiLevelType w:val="hybridMultilevel"/>
    <w:tmpl w:val="6F6AC5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812EB1"/>
    <w:multiLevelType w:val="hybridMultilevel"/>
    <w:tmpl w:val="CFEE93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877616"/>
    <w:multiLevelType w:val="hybridMultilevel"/>
    <w:tmpl w:val="FD0E98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1A6E9C"/>
    <w:multiLevelType w:val="hybridMultilevel"/>
    <w:tmpl w:val="389C00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657D94"/>
    <w:multiLevelType w:val="hybridMultilevel"/>
    <w:tmpl w:val="AF90B1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B42C88"/>
    <w:multiLevelType w:val="hybridMultilevel"/>
    <w:tmpl w:val="2B6E86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DF4098"/>
    <w:multiLevelType w:val="hybridMultilevel"/>
    <w:tmpl w:val="7C64A3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800DB0"/>
    <w:multiLevelType w:val="hybridMultilevel"/>
    <w:tmpl w:val="F8C65AC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6E14789"/>
    <w:multiLevelType w:val="hybridMultilevel"/>
    <w:tmpl w:val="3CF027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CF139C"/>
    <w:multiLevelType w:val="hybridMultilevel"/>
    <w:tmpl w:val="FE0819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E12E15"/>
    <w:multiLevelType w:val="hybridMultilevel"/>
    <w:tmpl w:val="491ACBE6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56609D8"/>
    <w:multiLevelType w:val="hybridMultilevel"/>
    <w:tmpl w:val="C4ACB8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0"/>
  </w:num>
  <w:num w:numId="3">
    <w:abstractNumId w:val="7"/>
  </w:num>
  <w:num w:numId="4">
    <w:abstractNumId w:val="6"/>
  </w:num>
  <w:num w:numId="5">
    <w:abstractNumId w:val="0"/>
  </w:num>
  <w:num w:numId="6">
    <w:abstractNumId w:val="8"/>
  </w:num>
  <w:num w:numId="7">
    <w:abstractNumId w:val="5"/>
  </w:num>
  <w:num w:numId="8">
    <w:abstractNumId w:val="12"/>
  </w:num>
  <w:num w:numId="9">
    <w:abstractNumId w:val="11"/>
  </w:num>
  <w:num w:numId="10">
    <w:abstractNumId w:val="1"/>
  </w:num>
  <w:num w:numId="11">
    <w:abstractNumId w:val="2"/>
  </w:num>
  <w:num w:numId="12">
    <w:abstractNumId w:val="3"/>
  </w:num>
  <w:num w:numId="13">
    <w:abstractNumId w:val="9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35C"/>
    <w:rsid w:val="00007712"/>
    <w:rsid w:val="00023273"/>
    <w:rsid w:val="00055806"/>
    <w:rsid w:val="000609C5"/>
    <w:rsid w:val="00070994"/>
    <w:rsid w:val="001254B1"/>
    <w:rsid w:val="001972A5"/>
    <w:rsid w:val="00260F99"/>
    <w:rsid w:val="002861AC"/>
    <w:rsid w:val="002B2B06"/>
    <w:rsid w:val="00315ECA"/>
    <w:rsid w:val="0033028C"/>
    <w:rsid w:val="003548EB"/>
    <w:rsid w:val="00370888"/>
    <w:rsid w:val="003B2178"/>
    <w:rsid w:val="003C5AFB"/>
    <w:rsid w:val="003C7D8E"/>
    <w:rsid w:val="00472A73"/>
    <w:rsid w:val="0048462D"/>
    <w:rsid w:val="004B065F"/>
    <w:rsid w:val="004B136C"/>
    <w:rsid w:val="004F535C"/>
    <w:rsid w:val="005027B2"/>
    <w:rsid w:val="00520319"/>
    <w:rsid w:val="00525D2A"/>
    <w:rsid w:val="0052776E"/>
    <w:rsid w:val="00565F12"/>
    <w:rsid w:val="005F5CCE"/>
    <w:rsid w:val="00611122"/>
    <w:rsid w:val="0061609F"/>
    <w:rsid w:val="006B1B46"/>
    <w:rsid w:val="006B4C58"/>
    <w:rsid w:val="006B5472"/>
    <w:rsid w:val="006E02B1"/>
    <w:rsid w:val="006E0616"/>
    <w:rsid w:val="006E57CA"/>
    <w:rsid w:val="00700D4E"/>
    <w:rsid w:val="0070463D"/>
    <w:rsid w:val="0071618C"/>
    <w:rsid w:val="00745703"/>
    <w:rsid w:val="00757D1E"/>
    <w:rsid w:val="007E5533"/>
    <w:rsid w:val="00812729"/>
    <w:rsid w:val="0081545F"/>
    <w:rsid w:val="0085263A"/>
    <w:rsid w:val="008A3DFF"/>
    <w:rsid w:val="008B20F8"/>
    <w:rsid w:val="008B6E77"/>
    <w:rsid w:val="008B6EFB"/>
    <w:rsid w:val="008E4840"/>
    <w:rsid w:val="009005F0"/>
    <w:rsid w:val="00900600"/>
    <w:rsid w:val="009826FC"/>
    <w:rsid w:val="009B65F8"/>
    <w:rsid w:val="009D4AA2"/>
    <w:rsid w:val="009D57D9"/>
    <w:rsid w:val="009E2174"/>
    <w:rsid w:val="00A25623"/>
    <w:rsid w:val="00A279AF"/>
    <w:rsid w:val="00A4391D"/>
    <w:rsid w:val="00A6332F"/>
    <w:rsid w:val="00A87E1A"/>
    <w:rsid w:val="00AC4BE0"/>
    <w:rsid w:val="00AD239B"/>
    <w:rsid w:val="00B46D2A"/>
    <w:rsid w:val="00B51E1E"/>
    <w:rsid w:val="00B92D3F"/>
    <w:rsid w:val="00BB6A8D"/>
    <w:rsid w:val="00BF1CA5"/>
    <w:rsid w:val="00BF426B"/>
    <w:rsid w:val="00C625E2"/>
    <w:rsid w:val="00C74476"/>
    <w:rsid w:val="00C97DBC"/>
    <w:rsid w:val="00CA56C9"/>
    <w:rsid w:val="00D50E71"/>
    <w:rsid w:val="00D73A43"/>
    <w:rsid w:val="00D97903"/>
    <w:rsid w:val="00DD754B"/>
    <w:rsid w:val="00E11513"/>
    <w:rsid w:val="00E11D57"/>
    <w:rsid w:val="00E170CD"/>
    <w:rsid w:val="00E21402"/>
    <w:rsid w:val="00E2419F"/>
    <w:rsid w:val="00E30A36"/>
    <w:rsid w:val="00E345B9"/>
    <w:rsid w:val="00E40BBD"/>
    <w:rsid w:val="00EA0FDA"/>
    <w:rsid w:val="00EA3EAF"/>
    <w:rsid w:val="00EA74F9"/>
    <w:rsid w:val="00EC7B5C"/>
    <w:rsid w:val="00F5487D"/>
    <w:rsid w:val="00F65511"/>
    <w:rsid w:val="00F75ABD"/>
    <w:rsid w:val="00F95052"/>
    <w:rsid w:val="00FA6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EA2D0D"/>
  <w15:chartTrackingRefBased/>
  <w15:docId w15:val="{C782DC4D-02F0-4F23-A801-9901E62DB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15E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15E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709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F535C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F535C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6E02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02B1"/>
  </w:style>
  <w:style w:type="paragraph" w:styleId="Piedepgina">
    <w:name w:val="footer"/>
    <w:basedOn w:val="Normal"/>
    <w:link w:val="PiedepginaCar"/>
    <w:uiPriority w:val="99"/>
    <w:unhideWhenUsed/>
    <w:rsid w:val="006E02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02B1"/>
  </w:style>
  <w:style w:type="character" w:customStyle="1" w:styleId="Ttulo1Car">
    <w:name w:val="Título 1 Car"/>
    <w:basedOn w:val="Fuentedeprrafopredeter"/>
    <w:link w:val="Ttulo1"/>
    <w:uiPriority w:val="9"/>
    <w:rsid w:val="00315E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15E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315E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315ECA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07099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07099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E5533"/>
    <w:rPr>
      <w:color w:val="0563C1" w:themeColor="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6B4C58"/>
    <w:pPr>
      <w:spacing w:after="0" w:line="240" w:lineRule="auto"/>
      <w:ind w:left="220" w:hanging="220"/>
    </w:pPr>
  </w:style>
  <w:style w:type="character" w:styleId="Refdecomentario">
    <w:name w:val="annotation reference"/>
    <w:basedOn w:val="Fuentedeprrafopredeter"/>
    <w:uiPriority w:val="99"/>
    <w:semiHidden/>
    <w:unhideWhenUsed/>
    <w:rsid w:val="003C7D8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C7D8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C7D8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C7D8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C7D8E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C7D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C7D8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76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2016-10-25T00:00:00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44B7293-0C99-488E-B35C-A72CC3D96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791</Words>
  <Characters>4356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usuario.</vt:lpstr>
    </vt:vector>
  </TitlesOfParts>
  <Company/>
  <LinksUpToDate>false</LinksUpToDate>
  <CharactersWithSpaces>5137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usuario.</dc:title>
  <dc:subject>Escáner de vulnerabilidades en DRUPAL. (DruSpawn)</dc:subject>
  <dc:creator>Fernando Castañeda González</dc:creator>
  <cp:keywords/>
  <dc:description/>
  <cp:lastModifiedBy>F</cp:lastModifiedBy>
  <cp:revision>13</cp:revision>
  <cp:lastPrinted>2016-10-30T23:48:00Z</cp:lastPrinted>
  <dcterms:created xsi:type="dcterms:W3CDTF">2016-10-31T02:00:00Z</dcterms:created>
  <dcterms:modified xsi:type="dcterms:W3CDTF">2017-01-10T05:32:00Z</dcterms:modified>
</cp:coreProperties>
</file>