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2"/>
        <w:gridCol w:w="7072"/>
      </w:tblGrid>
      <w:tr w:rsidR="00EB2043" w:rsidTr="00EB2043">
        <w:tc>
          <w:tcPr>
            <w:tcW w:w="7072" w:type="dxa"/>
          </w:tcPr>
          <w:p w:rsidR="00EB2043" w:rsidRPr="00292F9A" w:rsidRDefault="00EB2043" w:rsidP="00292F9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bookmarkStart w:id="0" w:name="_gjdgxs" w:colFirst="0" w:colLast="0"/>
            <w:bookmarkEnd w:id="0"/>
            <w:r w:rsidRPr="00292F9A">
              <w:rPr>
                <w:rFonts w:ascii="Arial" w:hAnsi="Arial" w:cs="Arial"/>
                <w:sz w:val="36"/>
                <w:szCs w:val="36"/>
              </w:rPr>
              <w:t>Restrição</w:t>
            </w:r>
          </w:p>
        </w:tc>
        <w:tc>
          <w:tcPr>
            <w:tcW w:w="7072" w:type="dxa"/>
          </w:tcPr>
          <w:p w:rsidR="00EB2043" w:rsidRPr="00292F9A" w:rsidRDefault="00EB2043" w:rsidP="00292F9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92F9A">
              <w:rPr>
                <w:rFonts w:ascii="Arial" w:hAnsi="Arial" w:cs="Arial"/>
                <w:sz w:val="36"/>
                <w:szCs w:val="36"/>
              </w:rPr>
              <w:t>Razão</w:t>
            </w:r>
          </w:p>
        </w:tc>
      </w:tr>
      <w:tr w:rsidR="00EB2043" w:rsidTr="00EB2043">
        <w:tc>
          <w:tcPr>
            <w:tcW w:w="7072" w:type="dxa"/>
          </w:tcPr>
          <w:p w:rsidR="00EB2043" w:rsidRPr="00697F29" w:rsidRDefault="00EB2043" w:rsidP="00292F9A">
            <w:pPr>
              <w:rPr>
                <w:rFonts w:ascii="Arial" w:hAnsi="Arial" w:cs="Arial"/>
                <w:sz w:val="28"/>
                <w:szCs w:val="28"/>
              </w:rPr>
            </w:pPr>
            <w:r w:rsidRPr="00697F29">
              <w:rPr>
                <w:rFonts w:ascii="Arial" w:hAnsi="Arial" w:cs="Arial"/>
                <w:sz w:val="28"/>
                <w:szCs w:val="28"/>
              </w:rPr>
              <w:t>A linguagem Java deve ser utilizada.</w:t>
            </w:r>
          </w:p>
        </w:tc>
        <w:tc>
          <w:tcPr>
            <w:tcW w:w="7072" w:type="dxa"/>
          </w:tcPr>
          <w:p w:rsidR="00EB2043" w:rsidRPr="00697F29" w:rsidRDefault="00EB2043" w:rsidP="00697F29">
            <w:pPr>
              <w:rPr>
                <w:rFonts w:ascii="Arial" w:hAnsi="Arial" w:cs="Arial"/>
                <w:sz w:val="28"/>
                <w:szCs w:val="28"/>
              </w:rPr>
            </w:pPr>
            <w:r w:rsidRPr="00697F29">
              <w:rPr>
                <w:rFonts w:ascii="Arial" w:hAnsi="Arial" w:cs="Arial"/>
                <w:sz w:val="28"/>
                <w:szCs w:val="28"/>
              </w:rPr>
              <w:t>É a linguagem que decidimos utilizar no sistema devido a escolha do cliente em necessitar</w:t>
            </w:r>
            <w:r w:rsidR="00697F29" w:rsidRPr="00697F29">
              <w:rPr>
                <w:rFonts w:ascii="Arial" w:hAnsi="Arial" w:cs="Arial"/>
                <w:sz w:val="28"/>
                <w:szCs w:val="28"/>
              </w:rPr>
              <w:t xml:space="preserve"> de</w:t>
            </w:r>
            <w:r w:rsidRPr="00697F29">
              <w:rPr>
                <w:rFonts w:ascii="Arial" w:hAnsi="Arial" w:cs="Arial"/>
                <w:sz w:val="28"/>
                <w:szCs w:val="28"/>
              </w:rPr>
              <w:t xml:space="preserve"> um sistema local</w:t>
            </w:r>
            <w:r w:rsidR="00697F29" w:rsidRPr="00697F29">
              <w:rPr>
                <w:rFonts w:ascii="Arial" w:hAnsi="Arial" w:cs="Arial"/>
                <w:sz w:val="28"/>
                <w:szCs w:val="28"/>
              </w:rPr>
              <w:t>(servidor)</w:t>
            </w:r>
            <w:r w:rsidRPr="00697F29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EB2043" w:rsidTr="00EB2043">
        <w:tc>
          <w:tcPr>
            <w:tcW w:w="7072" w:type="dxa"/>
          </w:tcPr>
          <w:p w:rsidR="00EB2043" w:rsidRPr="00697F29" w:rsidRDefault="00646F25" w:rsidP="00646F25">
            <w:pPr>
              <w:rPr>
                <w:rFonts w:ascii="Arial" w:hAnsi="Arial" w:cs="Arial"/>
                <w:sz w:val="28"/>
                <w:szCs w:val="28"/>
              </w:rPr>
            </w:pPr>
            <w:r w:rsidRPr="00697F29">
              <w:rPr>
                <w:rFonts w:ascii="Arial" w:hAnsi="Arial" w:cs="Arial"/>
                <w:sz w:val="28"/>
                <w:szCs w:val="28"/>
              </w:rPr>
              <w:t>A plataforma J</w:t>
            </w:r>
            <w:r w:rsidR="00EB2043" w:rsidRPr="00697F29">
              <w:rPr>
                <w:rFonts w:ascii="Arial" w:hAnsi="Arial" w:cs="Arial"/>
                <w:sz w:val="28"/>
                <w:szCs w:val="28"/>
              </w:rPr>
              <w:t>ava vai ser utilizada.</w:t>
            </w:r>
          </w:p>
        </w:tc>
        <w:tc>
          <w:tcPr>
            <w:tcW w:w="7072" w:type="dxa"/>
          </w:tcPr>
          <w:p w:rsidR="00EB2043" w:rsidRPr="00697F29" w:rsidRDefault="00292F9A" w:rsidP="00292F9A">
            <w:pPr>
              <w:rPr>
                <w:rFonts w:ascii="Arial" w:hAnsi="Arial" w:cs="Arial"/>
                <w:sz w:val="28"/>
                <w:szCs w:val="28"/>
              </w:rPr>
            </w:pPr>
            <w:r w:rsidRPr="00697F29">
              <w:rPr>
                <w:rFonts w:ascii="Arial" w:hAnsi="Arial" w:cs="Arial"/>
                <w:sz w:val="28"/>
                <w:szCs w:val="28"/>
              </w:rPr>
              <w:t>Decidimos u</w:t>
            </w:r>
            <w:r w:rsidR="00646F25" w:rsidRPr="00697F29">
              <w:rPr>
                <w:rFonts w:ascii="Arial" w:hAnsi="Arial" w:cs="Arial"/>
                <w:sz w:val="28"/>
                <w:szCs w:val="28"/>
              </w:rPr>
              <w:t>tilizar uma plataforma em J</w:t>
            </w:r>
            <w:r w:rsidRPr="00697F29">
              <w:rPr>
                <w:rFonts w:ascii="Arial" w:hAnsi="Arial" w:cs="Arial"/>
                <w:sz w:val="28"/>
                <w:szCs w:val="28"/>
              </w:rPr>
              <w:t xml:space="preserve">ava pois o cliente tem </w:t>
            </w:r>
            <w:r w:rsidR="00646F25" w:rsidRPr="00697F29">
              <w:rPr>
                <w:rFonts w:ascii="Arial" w:hAnsi="Arial" w:cs="Arial"/>
                <w:sz w:val="28"/>
                <w:szCs w:val="28"/>
              </w:rPr>
              <w:t>conhecimento em banco de dados O</w:t>
            </w:r>
            <w:r w:rsidRPr="00697F29">
              <w:rPr>
                <w:rFonts w:ascii="Arial" w:hAnsi="Arial" w:cs="Arial"/>
                <w:sz w:val="28"/>
                <w:szCs w:val="28"/>
              </w:rPr>
              <w:t>racle.</w:t>
            </w:r>
          </w:p>
        </w:tc>
      </w:tr>
      <w:tr w:rsidR="00EB2043" w:rsidTr="00697F29">
        <w:trPr>
          <w:trHeight w:val="1058"/>
        </w:trPr>
        <w:tc>
          <w:tcPr>
            <w:tcW w:w="7072" w:type="dxa"/>
          </w:tcPr>
          <w:p w:rsidR="00EB2043" w:rsidRPr="00697F29" w:rsidRDefault="00EB2043" w:rsidP="00292F9A">
            <w:pPr>
              <w:rPr>
                <w:rFonts w:ascii="Arial" w:hAnsi="Arial" w:cs="Arial"/>
                <w:sz w:val="28"/>
                <w:szCs w:val="28"/>
              </w:rPr>
            </w:pPr>
            <w:r w:rsidRPr="00697F29">
              <w:rPr>
                <w:rFonts w:ascii="Arial" w:hAnsi="Arial" w:cs="Arial"/>
                <w:sz w:val="28"/>
                <w:szCs w:val="28"/>
              </w:rPr>
              <w:t>O projeto de teste online deve ser desenvolvido na disciplina de linguagem de programação II.</w:t>
            </w:r>
          </w:p>
        </w:tc>
        <w:tc>
          <w:tcPr>
            <w:tcW w:w="7072" w:type="dxa"/>
          </w:tcPr>
          <w:p w:rsidR="00EB2043" w:rsidRPr="00697F29" w:rsidRDefault="00292F9A" w:rsidP="00292F9A">
            <w:pPr>
              <w:rPr>
                <w:rFonts w:ascii="Arial" w:hAnsi="Arial" w:cs="Arial"/>
                <w:sz w:val="28"/>
                <w:szCs w:val="28"/>
              </w:rPr>
            </w:pPr>
            <w:r w:rsidRPr="00697F29">
              <w:rPr>
                <w:rFonts w:ascii="Arial" w:hAnsi="Arial" w:cs="Arial"/>
                <w:sz w:val="28"/>
                <w:szCs w:val="28"/>
              </w:rPr>
              <w:t>É o projeto que possui maior possibilidade de aplicar os conceitos de orientação a objeto.</w:t>
            </w:r>
          </w:p>
        </w:tc>
      </w:tr>
    </w:tbl>
    <w:p w:rsidR="003C2D32" w:rsidRDefault="003C2D32">
      <w:bookmarkStart w:id="1" w:name="_GoBack"/>
      <w:bookmarkEnd w:id="1"/>
    </w:p>
    <w:sectPr w:rsidR="003C2D32"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C2D32"/>
    <w:rsid w:val="00292F9A"/>
    <w:rsid w:val="003C2D32"/>
    <w:rsid w:val="00646F25"/>
    <w:rsid w:val="00697F29"/>
    <w:rsid w:val="00EB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A5BF65-F295-4786-9E2A-258745E7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39"/>
    <w:rsid w:val="00EB2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Jhnonatha Castanhal Ramos Gomes</cp:lastModifiedBy>
  <cp:revision>4</cp:revision>
  <dcterms:created xsi:type="dcterms:W3CDTF">2019-05-23T00:42:00Z</dcterms:created>
  <dcterms:modified xsi:type="dcterms:W3CDTF">2019-05-23T01:12:00Z</dcterms:modified>
</cp:coreProperties>
</file>