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0D" w:rsidRDefault="0072670D"/>
    <w:p w:rsidR="0072670D" w:rsidRDefault="00D62264">
      <w:pPr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Glossário</w:t>
      </w:r>
    </w:p>
    <w:p w:rsidR="0072670D" w:rsidRDefault="0072670D"/>
    <w:tbl>
      <w:tblPr>
        <w:tblStyle w:val="a"/>
        <w:tblW w:w="107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4"/>
        <w:gridCol w:w="8235"/>
      </w:tblGrid>
      <w:tr w:rsidR="0072670D" w:rsidTr="000971B9">
        <w:trPr>
          <w:trHeight w:val="1820"/>
          <w:jc w:val="center"/>
        </w:trPr>
        <w:tc>
          <w:tcPr>
            <w:tcW w:w="2494" w:type="dxa"/>
            <w:vAlign w:val="center"/>
          </w:tcPr>
          <w:p w:rsidR="0072670D" w:rsidRDefault="00D622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Termo,</w:t>
            </w:r>
          </w:p>
          <w:p w:rsidR="0072670D" w:rsidRDefault="00D6226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Conceito ou</w:t>
            </w:r>
          </w:p>
          <w:p w:rsidR="0072670D" w:rsidRDefault="00D62264">
            <w:pPr>
              <w:jc w:val="center"/>
            </w:pPr>
            <w:r>
              <w:rPr>
                <w:b/>
                <w:sz w:val="28"/>
                <w:szCs w:val="28"/>
              </w:rPr>
              <w:t>Abreviação</w:t>
            </w:r>
          </w:p>
        </w:tc>
        <w:tc>
          <w:tcPr>
            <w:tcW w:w="8235" w:type="dxa"/>
            <w:vAlign w:val="center"/>
          </w:tcPr>
          <w:p w:rsidR="0072670D" w:rsidRDefault="00D62264">
            <w:pPr>
              <w:ind w:right="796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Definição</w:t>
            </w:r>
          </w:p>
        </w:tc>
      </w:tr>
      <w:tr w:rsidR="0072670D" w:rsidTr="000971B9">
        <w:trPr>
          <w:trHeight w:val="1160"/>
          <w:jc w:val="center"/>
        </w:trPr>
        <w:tc>
          <w:tcPr>
            <w:tcW w:w="2494" w:type="dxa"/>
            <w:vAlign w:val="center"/>
          </w:tcPr>
          <w:p w:rsidR="0072670D" w:rsidRDefault="00D62264">
            <w:pPr>
              <w:rPr>
                <w:rFonts w:ascii="Arial" w:eastAsia="Arial" w:hAnsi="Arial" w:cs="Arial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sz w:val="28"/>
                <w:szCs w:val="28"/>
              </w:rPr>
              <w:t>Progressiva</w:t>
            </w:r>
            <w:r w:rsidR="000971B9">
              <w:rPr>
                <w:rFonts w:ascii="Arial" w:eastAsia="Arial" w:hAnsi="Arial" w:cs="Arial"/>
                <w:b/>
                <w:sz w:val="28"/>
                <w:szCs w:val="28"/>
              </w:rPr>
              <w:t xml:space="preserve"> capilar</w:t>
            </w:r>
          </w:p>
        </w:tc>
        <w:tc>
          <w:tcPr>
            <w:tcW w:w="8235" w:type="dxa"/>
          </w:tcPr>
          <w:p w:rsidR="0072670D" w:rsidRDefault="00D62264" w:rsidP="000971B9">
            <w:pPr>
              <w:jc w:val="center"/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A escova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progressiva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é um método de alisamento e redução do volume dos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cabelos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 xml:space="preserve">, diminuindo também o </w:t>
            </w:r>
            <w:proofErr w:type="spellStart"/>
            <w:r>
              <w:rPr>
                <w:rFonts w:ascii="Arial" w:eastAsia="Arial" w:hAnsi="Arial" w:cs="Arial"/>
                <w:color w:val="222222"/>
                <w:highlight w:val="white"/>
              </w:rPr>
              <w:t>frizz</w:t>
            </w:r>
            <w:proofErr w:type="spellEnd"/>
            <w:r>
              <w:rPr>
                <w:rFonts w:ascii="Arial" w:eastAsia="Arial" w:hAnsi="Arial" w:cs="Arial"/>
                <w:color w:val="222222"/>
                <w:highlight w:val="white"/>
              </w:rPr>
              <w:t>. Ela é chamada dessa forma porque, a cada vez que se realiza esse procedimento, o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 xml:space="preserve">cabelo 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apresenta melhores resultados nesses quesitos.</w:t>
            </w:r>
          </w:p>
          <w:p w:rsidR="000971B9" w:rsidRDefault="000971B9" w:rsidP="000971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As progressivas, geralmente, utilizam cerca de 0,2% de formol. Essa determinação foi limitada pela ANVISA, já que quantidades maiores causam sérios danos à saúde das pessoas que usam ou manipulam o produto.</w:t>
            </w:r>
          </w:p>
          <w:p w:rsidR="000971B9" w:rsidRDefault="000971B9">
            <w:pPr>
              <w:rPr>
                <w:rFonts w:ascii="Arial" w:eastAsia="Arial" w:hAnsi="Arial" w:cs="Arial"/>
              </w:rPr>
            </w:pPr>
          </w:p>
        </w:tc>
      </w:tr>
      <w:tr w:rsidR="0072670D" w:rsidTr="000971B9">
        <w:trPr>
          <w:trHeight w:val="1220"/>
          <w:jc w:val="center"/>
        </w:trPr>
        <w:tc>
          <w:tcPr>
            <w:tcW w:w="2494" w:type="dxa"/>
            <w:vAlign w:val="center"/>
          </w:tcPr>
          <w:p w:rsidR="000971B9" w:rsidRPr="000971B9" w:rsidRDefault="00D62264">
            <w:pPr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Relaxamento</w:t>
            </w:r>
            <w:r w:rsidR="000971B9">
              <w:rPr>
                <w:rFonts w:ascii="Arial" w:eastAsia="Arial" w:hAnsi="Arial" w:cs="Arial"/>
                <w:b/>
                <w:sz w:val="28"/>
                <w:szCs w:val="28"/>
              </w:rPr>
              <w:t xml:space="preserve"> capilar</w:t>
            </w:r>
          </w:p>
        </w:tc>
        <w:tc>
          <w:tcPr>
            <w:tcW w:w="8235" w:type="dxa"/>
          </w:tcPr>
          <w:p w:rsidR="0072670D" w:rsidRDefault="00D62264" w:rsidP="000971B9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O que é relaxamento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capilar. O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relaxamento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capilar nada mais é do que um tipo de alisamento químico dos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cabelos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, indicado para </w:t>
            </w:r>
            <w:r>
              <w:rPr>
                <w:rFonts w:ascii="Arial" w:eastAsia="Arial" w:hAnsi="Arial" w:cs="Arial"/>
                <w:b/>
                <w:color w:val="222222"/>
                <w:highlight w:val="white"/>
              </w:rPr>
              <w:t>cabelos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 cacheados ou crespos. Ele pode alisar os fios completamente ou apenas abrir mais os cachos, depende do objetivo da cliente.</w:t>
            </w:r>
          </w:p>
        </w:tc>
      </w:tr>
      <w:tr w:rsidR="0072670D" w:rsidTr="000971B9">
        <w:trPr>
          <w:trHeight w:val="1160"/>
          <w:jc w:val="center"/>
        </w:trPr>
        <w:tc>
          <w:tcPr>
            <w:tcW w:w="2494" w:type="dxa"/>
            <w:vAlign w:val="center"/>
          </w:tcPr>
          <w:p w:rsidR="0072670D" w:rsidRDefault="000971B9" w:rsidP="00D62264">
            <w:pPr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Administrador</w:t>
            </w:r>
          </w:p>
        </w:tc>
        <w:tc>
          <w:tcPr>
            <w:tcW w:w="8235" w:type="dxa"/>
          </w:tcPr>
          <w:p w:rsidR="0072670D" w:rsidRDefault="00D62264" w:rsidP="00D622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 cargo dado por algum diretor ou até mesmo CEO de uma devida empresa, para administrar(gerenciar) partes e setores da empresa.</w:t>
            </w:r>
          </w:p>
          <w:p w:rsidR="00D62264" w:rsidRDefault="00D62264" w:rsidP="00D622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Diferenciado de cargos comuns, na maioria dos casos possuí obrigações e tarefas especiais, para o andamento(funcionamento) da empresa.</w:t>
            </w:r>
          </w:p>
        </w:tc>
      </w:tr>
      <w:tr w:rsidR="0072670D" w:rsidTr="000971B9">
        <w:trPr>
          <w:trHeight w:val="1220"/>
          <w:jc w:val="center"/>
        </w:trPr>
        <w:tc>
          <w:tcPr>
            <w:tcW w:w="2494" w:type="dxa"/>
            <w:vAlign w:val="center"/>
          </w:tcPr>
          <w:p w:rsidR="0072670D" w:rsidRDefault="00D62264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222222"/>
                <w:sz w:val="32"/>
                <w:szCs w:val="32"/>
                <w:highlight w:val="white"/>
              </w:rPr>
              <w:t>Marketing</w:t>
            </w:r>
          </w:p>
        </w:tc>
        <w:tc>
          <w:tcPr>
            <w:tcW w:w="8235" w:type="dxa"/>
          </w:tcPr>
          <w:p w:rsidR="0072670D" w:rsidRDefault="00D62264" w:rsidP="00D622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22222"/>
                <w:highlight w:val="white"/>
              </w:rPr>
              <w:t>Estratégia empresarial de otimização de lucros por meio da adequação da produção e oferta de mercadorias ou serviços às necessidades e preferências dos consumidores, recorrendo a pesquisas de mercado, </w:t>
            </w:r>
            <w:r>
              <w:rPr>
                <w:rFonts w:ascii="Arial" w:eastAsia="Arial" w:hAnsi="Arial" w:cs="Arial"/>
                <w:i/>
                <w:color w:val="222222"/>
                <w:highlight w:val="white"/>
              </w:rPr>
              <w:t>design</w:t>
            </w:r>
            <w:r>
              <w:rPr>
                <w:rFonts w:ascii="Arial" w:eastAsia="Arial" w:hAnsi="Arial" w:cs="Arial"/>
                <w:color w:val="222222"/>
                <w:highlight w:val="white"/>
              </w:rPr>
              <w:t>, campanhas publicitárias, atendimentos pós-venda, propaganda e até mesmo investimentos em setores de apresentação e stands no mercado de trabalho.</w:t>
            </w:r>
          </w:p>
        </w:tc>
      </w:tr>
      <w:tr w:rsidR="0072670D" w:rsidTr="000971B9">
        <w:trPr>
          <w:trHeight w:val="1160"/>
          <w:jc w:val="center"/>
        </w:trPr>
        <w:tc>
          <w:tcPr>
            <w:tcW w:w="2494" w:type="dxa"/>
            <w:vAlign w:val="center"/>
          </w:tcPr>
          <w:p w:rsidR="0072670D" w:rsidRDefault="00D62264">
            <w:pPr>
              <w:shd w:val="clear" w:color="auto" w:fill="FFFFFF"/>
              <w:spacing w:before="450"/>
              <w:rPr>
                <w:rFonts w:ascii="Arial" w:eastAsia="Arial" w:hAnsi="Arial" w:cs="Arial"/>
                <w:b/>
                <w:color w:val="333333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33333"/>
                <w:sz w:val="36"/>
                <w:szCs w:val="36"/>
              </w:rPr>
              <w:t>Onerar</w:t>
            </w:r>
          </w:p>
          <w:p w:rsidR="0072670D" w:rsidRDefault="0072670D"/>
        </w:tc>
        <w:tc>
          <w:tcPr>
            <w:tcW w:w="8235" w:type="dxa"/>
          </w:tcPr>
          <w:p w:rsidR="0072670D" w:rsidRDefault="00D62264" w:rsidP="00D62264">
            <w:pPr>
              <w:jc w:val="center"/>
              <w:rPr>
                <w:rFonts w:ascii="Arial" w:eastAsia="Arial" w:hAnsi="Arial" w:cs="Arial"/>
                <w:color w:val="333333"/>
              </w:rPr>
            </w:pPr>
            <w:r>
              <w:rPr>
                <w:rFonts w:ascii="Arial" w:eastAsia="Arial" w:hAnsi="Arial" w:cs="Arial"/>
                <w:color w:val="333333"/>
                <w:highlight w:val="white"/>
              </w:rPr>
              <w:t>Onerar significa </w:t>
            </w:r>
            <w:r>
              <w:rPr>
                <w:rFonts w:ascii="Arial" w:eastAsia="Arial" w:hAnsi="Arial" w:cs="Arial"/>
                <w:b/>
                <w:color w:val="333333"/>
                <w:highlight w:val="white"/>
              </w:rPr>
              <w:t>sobrecarregar</w:t>
            </w:r>
            <w:r>
              <w:rPr>
                <w:rFonts w:ascii="Arial" w:eastAsia="Arial" w:hAnsi="Arial" w:cs="Arial"/>
                <w:color w:val="333333"/>
                <w:highlight w:val="white"/>
              </w:rPr>
              <w:t>; impor ônus, </w:t>
            </w:r>
            <w:r>
              <w:rPr>
                <w:rFonts w:ascii="Arial" w:eastAsia="Arial" w:hAnsi="Arial" w:cs="Arial"/>
                <w:b/>
                <w:color w:val="333333"/>
                <w:highlight w:val="white"/>
              </w:rPr>
              <w:t>acréscimo ou despesas excessivas sobre algo</w:t>
            </w:r>
            <w:r>
              <w:rPr>
                <w:rFonts w:ascii="Arial" w:eastAsia="Arial" w:hAnsi="Arial" w:cs="Arial"/>
                <w:color w:val="333333"/>
                <w:highlight w:val="white"/>
              </w:rPr>
              <w:t> ou alguém.</w:t>
            </w:r>
          </w:p>
          <w:p w:rsidR="00D62264" w:rsidRDefault="00D62264" w:rsidP="00D6226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333333"/>
              </w:rPr>
              <w:t>Tendo em meta o controle de uma visão ampla dos acréscimos, sendo eles relacionados a custos e acréscimos em sobrecarga da empresa.</w:t>
            </w:r>
          </w:p>
        </w:tc>
      </w:tr>
      <w:tr w:rsidR="0072670D" w:rsidTr="000971B9">
        <w:trPr>
          <w:trHeight w:val="1220"/>
          <w:jc w:val="center"/>
        </w:trPr>
        <w:tc>
          <w:tcPr>
            <w:tcW w:w="2494" w:type="dxa"/>
            <w:vAlign w:val="center"/>
          </w:tcPr>
          <w:p w:rsidR="0072670D" w:rsidRDefault="00D62264">
            <w:pPr>
              <w:pStyle w:val="Ttulo1"/>
              <w:shd w:val="clear" w:color="auto" w:fill="FFFFFF"/>
              <w:outlineLvl w:val="0"/>
              <w:rPr>
                <w:rFonts w:ascii="Arial" w:eastAsia="Arial" w:hAnsi="Arial" w:cs="Arial"/>
                <w:color w:val="262626"/>
                <w:sz w:val="36"/>
                <w:szCs w:val="36"/>
              </w:rPr>
            </w:pPr>
            <w:r>
              <w:rPr>
                <w:rFonts w:ascii="Arial" w:eastAsia="Arial" w:hAnsi="Arial" w:cs="Arial"/>
                <w:color w:val="262626"/>
                <w:sz w:val="36"/>
                <w:szCs w:val="36"/>
              </w:rPr>
              <w:t>Capital</w:t>
            </w:r>
          </w:p>
          <w:p w:rsidR="0072670D" w:rsidRDefault="0072670D"/>
        </w:tc>
        <w:tc>
          <w:tcPr>
            <w:tcW w:w="8235" w:type="dxa"/>
          </w:tcPr>
          <w:p w:rsidR="0072670D" w:rsidRDefault="00D62264" w:rsidP="00922F8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62626"/>
                <w:sz w:val="23"/>
                <w:szCs w:val="23"/>
                <w:highlight w:val="white"/>
              </w:rPr>
              <w:t>Na economia, capital é qualquer ativo capaz de gerar um fluxo de rendimentos ao longo do tempo por meio de sua aplicação na produção. Esse conceito inclui não apenas o dinheiro propriamente dito, mas também os investimentos financeiros, os estoques e os bens que podem ser aplicados para gerar riqueza, dentre outros fins lucrativos ou acumulativos da empresa.</w:t>
            </w:r>
            <w:bookmarkStart w:id="1" w:name="_GoBack"/>
            <w:bookmarkEnd w:id="1"/>
          </w:p>
        </w:tc>
      </w:tr>
      <w:tr w:rsidR="0072670D" w:rsidTr="000971B9">
        <w:trPr>
          <w:trHeight w:val="1160"/>
          <w:jc w:val="center"/>
        </w:trPr>
        <w:tc>
          <w:tcPr>
            <w:tcW w:w="2494" w:type="dxa"/>
          </w:tcPr>
          <w:p w:rsidR="0072670D" w:rsidRDefault="0072670D"/>
        </w:tc>
        <w:tc>
          <w:tcPr>
            <w:tcW w:w="8235" w:type="dxa"/>
          </w:tcPr>
          <w:p w:rsidR="0072670D" w:rsidRDefault="0072670D"/>
        </w:tc>
      </w:tr>
    </w:tbl>
    <w:p w:rsidR="0072670D" w:rsidRDefault="0072670D"/>
    <w:p w:rsidR="0072670D" w:rsidRDefault="0072670D"/>
    <w:sectPr w:rsidR="0072670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0D"/>
    <w:rsid w:val="000971B9"/>
    <w:rsid w:val="0072670D"/>
    <w:rsid w:val="00922F81"/>
    <w:rsid w:val="00D6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FA0A3F-5EA7-49CA-B946-642DB34B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Jhnonatha Castanhal Ramos Gomes</cp:lastModifiedBy>
  <cp:revision>3</cp:revision>
  <dcterms:created xsi:type="dcterms:W3CDTF">2019-05-22T23:06:00Z</dcterms:created>
  <dcterms:modified xsi:type="dcterms:W3CDTF">2019-05-22T23:26:00Z</dcterms:modified>
</cp:coreProperties>
</file>