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bCs/>
          <w:sz w:val="28"/>
          <w:szCs w:val="28"/>
        </w:rPr>
        <w:t xml:space="preserve">TASK: Thống nhất thiết kế + cỡ chữ màn hình chi tiết chuyến (App tài xế)</w:t>
      </w:r>
    </w:p>
    <w:p>
      <w:pPr>
        <w:spacing w:after="120"/>
      </w:pPr>
      <w:r>
        <w:rPr>
          <w:sz w:val="22"/>
          <w:szCs w:val="22"/>
        </w:rPr>
        <w:t xml:space="preserve">Màn hình: /my-trips/:id — các khối SEAL, HÌNH ẢNH, Biên bản giao hàng, QUY ĐỊNH TẠI ĐIỂM LÀM HÀNG.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Vấn đề (theo ảnh khách hàng gửi):</w:t>
      </w:r>
    </w:p>
    <w:p>
      <w:pPr>
        <w:spacing w:after="120"/>
      </w:pPr>
      <w:r>
        <w:rPr>
          <w:sz w:val="22"/>
          <w:szCs w:val="22"/>
        </w:rPr>
        <w:t xml:space="preserve">1. Cỡ chữ không nhất quán: labeluppercase nhỏ (HÌNH ẢNH, SEAL) vs tiêu đề to (Biên bản giao hàng) vs chữ thông báo to đậm (khối QUY ĐỊNH).</w:t>
      </w:r>
    </w:p>
    <w:p>
      <w:pPr>
        <w:spacing w:after="120"/>
      </w:pPr>
      <w:r>
        <w:rPr>
          <w:sz w:val="22"/>
          <w:szCs w:val="22"/>
        </w:rPr>
        <w:t xml:space="preserve">2. Hai khu ảnh trùng chức năng: 3 ô nhỏ Cont/Seal/Biên bản + riêng khối Biên bản giao hàng 2 nút to — gây rối, kích thước và style khác nhau.</w:t>
      </w:r>
    </w:p>
    <w:p>
      <w:pPr>
        <w:spacing w:after="120"/>
      </w:pPr>
      <w:r>
        <w:rPr>
          <w:sz w:val="22"/>
          <w:szCs w:val="22"/>
        </w:rPr>
        <w:t xml:space="preserve">3. Nút to/nút nhỏ trộn lẫn; caption lỗi thời (chữ nghiêng nhỏ) cạnh chữ đậm to.</w:t>
      </w:r>
    </w:p>
    <w:p>
      <w:pPr>
        <w:spacing w:after="120"/>
      </w:pPr>
      <w:r>
        <w:rPr>
          <w:sz w:val="22"/>
          <w:szCs w:val="22"/>
        </w:rPr>
        <w:t xml:space="preserve">4. Khoảng cách (spacing) giữa các khối không đều.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Kỳ vọng:</w:t>
      </w:r>
    </w:p>
    <w:p>
      <w:pPr>
        <w:spacing w:after="120"/>
      </w:pPr>
      <w:r>
        <w:rPr>
          <w:sz w:val="22"/>
          <w:szCs w:val="22"/>
        </w:rPr>
        <w:t xml:space="preserve">1. Một hệ thống tiêu đề duy nhất (1 cỡ section-title, 1 cỡ label, 1 cỡ body, 1 cỡ caption) áp dụng toàn màn.</w:t>
      </w:r>
    </w:p>
    <w:p>
      <w:pPr>
        <w:spacing w:after="120"/>
      </w:pPr>
      <w:r>
        <w:rPr>
          <w:sz w:val="22"/>
          <w:szCs w:val="22"/>
        </w:rPr>
        <w:t xml:space="preserve">2. Gộp/điều chỉnh 2 khu ảnh thành 1 khối nhất quán (Cont/Seal/Biên bản cùng kích thước, cùng style).</w:t>
      </w:r>
    </w:p>
    <w:p>
      <w:pPr>
        <w:spacing w:after="120"/>
      </w:pPr>
      <w:r>
        <w:rPr>
          <w:sz w:val="22"/>
          <w:szCs w:val="22"/>
        </w:rPr>
        <w:t xml:space="preserve">3. Nút: 1 cỡ chính + 1 cỡ phụ, đủ 44px chạm.</w:t>
      </w:r>
    </w:p>
    <w:p>
      <w:pPr>
        <w:spacing w:after="120"/>
      </w:pPr>
      <w:r>
        <w:rPr>
          <w:sz w:val="22"/>
          <w:szCs w:val="22"/>
        </w:rPr>
        <w:t xml:space="preserve">4. Khối QUY ĐỊNH: chữ body chuẩn, không to đậm; chip giữ riêng.</w:t>
      </w:r>
    </w:p>
    <w:p>
      <w:pPr>
        <w:spacing w:after="120"/>
      </w:pPr>
      <w:r>
        <w:rPr>
          <w:sz w:val="22"/>
          <w:szCs w:val="22"/>
        </w:rPr>
        <w:t xml:space="preserve">5. Không đổi chức năng — chỉ design (spacing, font, hierarchy).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Trạng thái: ĐANG XỬ LÝ — reviewer viết spec thiết kế chi tiết, FE triển khai sau khi xong gates hiện tại. Flow local → staging → prod.</w:t>
      </w:r>
    </w:p>
    <w:p/>
    <w:p>
      <w:r>
        <w:t>[2026-09-12] HOÀN THÀNH — spec thiết kế chi tiết + xác nhận triển khai:</w:t>
      </w:r>
    </w:p>
    <w:p>
      <w:r>
        <w:t>1. Spec ràng buộc: docs/driver-trip-detail-design-spec.md (bảng 4 vai trò chữ + tier tiêu đề màn, khoảng cách, khối ảnh, nút, QUY ĐỊNH banner).</w:t>
      </w:r>
    </w:p>
    <w:p>
      <w:r>
        <w:t>2. Một hệ thống cỡ chữ toàn màn: đo live toàn bộ chữ trên màn (census) — 14 body · 13 tiêu đề mục · 12 phụ · 11 label · 20-24 tiêu đề màn; 2 ngoại lệ cố ý đã ghi trong spec (mốc 16, seal 15). Không còn caption nghiêng cũ.</w:t>
      </w:r>
    </w:p>
    <w:p>
      <w:r>
        <w:t>3. Ảnh gộp 1 khối duy nhất: Cont / Seal / Biên bản giao hàng cùng 1 card, cùng cỡ ô 96×96 — screenshot qa/2026-09-12_driver-detail-design/design-photo-block.png.</w:t>
      </w:r>
    </w:p>
    <w:p>
      <w:r>
        <w:t>4. Nút 1 chính + 1 phụ, đủ 44px touch; QUY ĐỊNH chữ body 13px trong banner brand-rail, không to đậm.</w:t>
      </w:r>
    </w:p>
    <w:p>
      <w:r>
        <w:t>5. Không đổi chức năng — chỉ design. Gates: lint 0 lỗi · tsc 0 · vitest 264 file/1622 pass · build ✓.</w:t>
      </w:r>
    </w:p>
    <w:sectPr/>
  </w:body>
</w:document>
</file>