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media/image1.png" ContentType="image/jpeg"/>
  <Override PartName="/word/media/image2.png" ContentType="image/jpeg"/>
  <Override PartName="/word/media/image3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Refresh reassignment defaults after saving a new driver and vehicle</w:t>
      </w:r>
    </w:p>
    <w:p>
      <w:pPr>
        <w:pStyle w:val="Subtitle"/>
        <w:keepNext/>
      </w:pPr>
      <w:r>
        <w:t>QA-014 | P2 | Bug | TODO</w:t>
      </w:r>
    </w:p>
    <w:p>
      <w:pPr>
        <w:spacing w:after="60"/>
      </w:pPr>
      <w:r>
        <w:rPr>
          <w:b/>
          <w:sz w:val="20"/>
        </w:rPr>
        <w:t xml:space="preserve">Environment: </w:t>
      </w:r>
      <w:r>
        <w:rPr>
          <w:sz w:val="20"/>
        </w:rPr>
        <w:t>Staging https://vantai.tingting.vip</w:t>
      </w:r>
    </w:p>
    <w:p>
      <w:pPr>
        <w:spacing w:after="60"/>
      </w:pPr>
      <w:r>
        <w:rPr>
          <w:b/>
          <w:sz w:val="20"/>
        </w:rPr>
        <w:t xml:space="preserve">Reviewed: </w:t>
      </w:r>
      <w:r>
        <w:rPr>
          <w:sz w:val="20"/>
        </w:rPr>
        <w:t>13 September 2026</w:t>
      </w:r>
    </w:p>
    <w:p>
      <w:pPr>
        <w:spacing w:after="60"/>
      </w:pPr>
      <w:r>
        <w:rPr>
          <w:b/>
          <w:sz w:val="20"/>
        </w:rPr>
        <w:t xml:space="preserve">Role: </w:t>
      </w:r>
      <w:r>
        <w:rPr>
          <w:sz w:val="20"/>
        </w:rPr>
        <w:t>Điều vận — Nguyễn Văn Dũng; login dungnv; Chrome desktop</w:t>
      </w:r>
    </w:p>
    <w:p>
      <w:pPr>
        <w:spacing w:after="60"/>
      </w:pPr>
      <w:r>
        <w:rPr>
          <w:b/>
          <w:sz w:val="20"/>
        </w:rPr>
        <w:t xml:space="preserve">Page: </w:t>
      </w:r>
      <w:r>
        <w:rPr>
          <w:sz w:val="20"/>
        </w:rPr>
        <w:t>https://vantai.tingting.vip/dispatch-detail — QATU0900043; associated driver trip /my-trips/29</w:t>
      </w:r>
    </w:p>
    <w:p>
      <w:pPr>
        <w:pStyle w:val="Heading1"/>
      </w:pPr>
      <w:r>
        <w:t>Existing behaviour</w:t>
      </w:r>
    </w:p>
    <w:p>
      <w:r>
        <w:t>After unaccepted QATU0900043 changed from 15H-061.14 / Bùi Quang Hường to 15H-104.03 / Bùi Tiến Dũng, the plan showed the new vehicle. Reopened Phân xe lại kept the old assignment, including after 10 seconds. Full reload recovered the saved values. Persistence succeeded; dialog defaults were stale.</w:t>
      </w:r>
    </w:p>
    <w:p>
      <w:pPr>
        <w:pStyle w:val="Heading1"/>
      </w:pPr>
      <w:r>
        <w:t>Target behaviour</w:t>
      </w:r>
    </w:p>
    <w:p>
      <w:r>
        <w:t>Show saved reassignment defaults immediately. Refresh on changed trip versions; preserve unsaved edits during same-version refetch, as tracker 9b requires.</w:t>
      </w:r>
    </w:p>
    <w:p>
      <w:pPr>
        <w:pStyle w:val="Heading1"/>
      </w:pPr>
      <w:r>
        <w:t>Impact</w:t>
      </w:r>
    </w:p>
    <w:p>
      <w:r>
        <w:t>Stale confirmation risks accidental reversion; QA did not execute a reversal.</w:t>
      </w:r>
    </w:p>
    <w:p>
      <w:pPr>
        <w:pStyle w:val="Heading1"/>
      </w:pPr>
      <w:r>
        <w:t>Cause and investigation</w:t>
      </w:r>
    </w:p>
    <w:p>
      <w:r>
        <w:t>Hypothesis: cache and draft refresh differ after saving. Inspect invalidation, trip version and initialization; the responsible layer is unconfirmed.</w:t>
      </w:r>
    </w:p>
    <w:p>
      <w:pPr>
        <w:pStyle w:val="Heading1"/>
      </w:pPr>
      <w:r>
        <w:t>Steps to reproduce</w:t>
      </w:r>
    </w:p>
    <w:p>
      <w:pPr>
        <w:spacing w:after="60"/>
        <w:ind w:left="317" w:hanging="317"/>
      </w:pPr>
      <w:r>
        <w:t xml:space="preserve">1. </w:t>
      </w:r>
      <w:r>
        <w:t>As dungnv, use an owned issued, unaccepted trip; QATU0900043 was later completed.</w:t>
      </w:r>
    </w:p>
    <w:p>
      <w:pPr>
        <w:spacing w:after="60"/>
        <w:ind w:left="317" w:hanging="317"/>
      </w:pPr>
      <w:r>
        <w:t xml:space="preserve">2. </w:t>
      </w:r>
      <w:r>
        <w:t>In Phân xe lại, save another valid vehicle/driver and check the row.</w:t>
      </w:r>
    </w:p>
    <w:p>
      <w:pPr>
        <w:spacing w:after="60"/>
        <w:ind w:left="317" w:hanging="317"/>
      </w:pPr>
      <w:r>
        <w:t xml:space="preserve">3. </w:t>
      </w:r>
      <w:r>
        <w:t>Reopen without reload, immediately and after 10 seconds. Compare defaults with the saved row.</w:t>
      </w:r>
    </w:p>
    <w:p>
      <w:pPr>
        <w:spacing w:after="60"/>
        <w:ind w:left="317" w:hanging="317"/>
      </w:pPr>
      <w:r>
        <w:t xml:space="preserve">4. </w:t>
      </w:r>
      <w:r>
        <w:t>Reload, reopen and wait for loading. The observed defaults then matched the saved assignment.</w:t>
      </w:r>
    </w:p>
    <w:p>
      <w:pPr>
        <w:pStyle w:val="Heading1"/>
      </w:pPr>
      <w:r>
        <w:t>Acceptance criteria</w:t>
      </w:r>
    </w:p>
    <w:p>
      <w:pPr>
        <w:spacing w:after="60"/>
        <w:ind w:left="317" w:hanging="317"/>
      </w:pPr>
      <w:r>
        <w:t xml:space="preserve">1. </w:t>
      </w:r>
      <w:r>
        <w:t>Immediate and repeated reopening show the latest saved vehicle and driver without reloading.</w:t>
      </w:r>
    </w:p>
    <w:p>
      <w:pPr>
        <w:spacing w:after="60"/>
        <w:ind w:left="317" w:hanging="317"/>
      </w:pPr>
      <w:r>
        <w:t xml:space="preserve">2. </w:t>
      </w:r>
      <w:r>
        <w:t>Plan, dialog, driver view and full-reload readback agree.</w:t>
      </w:r>
    </w:p>
    <w:p>
      <w:pPr>
        <w:spacing w:after="60"/>
        <w:ind w:left="317" w:hanging="317"/>
      </w:pPr>
      <w:r>
        <w:t xml:space="preserve">3. </w:t>
      </w:r>
      <w:r>
        <w:t>Changed trip versions refresh defaults; same-version refetch preserves unsaved edits.</w:t>
      </w:r>
    </w:p>
    <w:p>
      <w:pPr>
        <w:spacing w:after="60"/>
        <w:ind w:left="317" w:hanging="317"/>
      </w:pPr>
      <w:r>
        <w:t xml:space="preserve">4. </w:t>
      </w:r>
      <w:r>
        <w:t>Reopening and delayed responses never restore stale defaults unnoticed; cancelling keeps the saved assignment.</w:t>
      </w:r>
    </w:p>
    <w:p>
      <w:pPr>
        <w:spacing w:after="60"/>
        <w:ind w:left="317" w:hanging="317"/>
      </w:pPr>
      <w:r>
        <w:t xml:space="preserve">5. </w:t>
      </w:r>
      <w:r>
        <w:t>Preserve reassignment before acceptance and the accepted/departed guard.</w:t>
      </w:r>
    </w:p>
    <w:p>
      <w:pPr>
        <w:pStyle w:val="Heading1"/>
      </w:pPr>
      <w:r>
        <w:t>Requirement reference</w:t>
      </w:r>
    </w:p>
    <w:p>
      <w:r>
        <w:rPr>
          <w:sz w:val="20"/>
        </w:rPr>
        <w:t>20260912_4-tech-followups-tracker.docx — item 9b, version-aware draft preservation.</w:t>
      </w:r>
    </w:p>
    <w:p>
      <w:r>
        <w:rPr>
          <w:sz w:val="20"/>
        </w:rPr>
        <w:t>20260911_1-bug1-reassign-before-driver-accept.docx — reassignment boundary.</w:t>
      </w:r>
    </w:p>
    <w:p>
      <w:r>
        <w:br w:type="page"/>
      </w:r>
    </w:p>
    <w:p>
      <w:pPr>
        <w:pStyle w:val="Heading1"/>
        <w:spacing w:before="0"/>
      </w:pPr>
      <w:r>
        <w:t>Evidence 1</w:t>
      </w:r>
    </w:p>
    <w:p>
      <w:pPr>
        <w:pStyle w:val="Subtitle"/>
        <w:keepNext/>
      </w:pPr>
      <w:r>
        <w:t>Refresh reassignment defaults after saving a new driver and vehicle</w:t>
      </w:r>
    </w:p>
    <w:p>
      <w:pPr>
        <w:keepNext/>
        <w:spacing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492240" cy="3279933"/>
            <wp:docPr id="1" name="Picture 1" title="QA-014 evidence 1" descr="Staging, 13 September 2026, dungnv: after confirming reassignment, the QATU0900043 row displays 15H-104.03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5-reassigned-before-acceptanc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2799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t>Figure 1. Staging, 13 September 2026, dungnv: after confirming reassignment, the QATU0900043 row displays 15H-104.03.</w:t>
      </w:r>
    </w:p>
    <w:p>
      <w:r>
        <w:br w:type="page"/>
      </w:r>
    </w:p>
    <w:p>
      <w:pPr>
        <w:pStyle w:val="Heading1"/>
        <w:spacing w:before="0"/>
      </w:pPr>
      <w:r>
        <w:t>Evidence 2</w:t>
      </w:r>
    </w:p>
    <w:p>
      <w:pPr>
        <w:pStyle w:val="Subtitle"/>
        <w:keepNext/>
      </w:pPr>
      <w:r>
        <w:t>Refresh reassignment defaults after saving a new driver and vehicle</w:t>
      </w:r>
    </w:p>
    <w:p>
      <w:pPr>
        <w:keepNext/>
        <w:spacing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492240" cy="3279933"/>
            <wp:docPr id="2" name="Picture 2" title="QA-014 evidence 2" descr="In the same session, reopened Phân xe lại shows the former 15H-061.14 and Bùi Quang Hường while the row shows 15H-104.03. A follow-up read about 10 seconds later remained stal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6-reassignment-editor-refresh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2799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t>Figure 2. In the same session, reopened Phân xe lại shows the former 15H-061.14 and Bùi Quang Hường while the row shows 15H-104.03. A follow-up read about 10 seconds later remained stale.</w:t>
      </w:r>
    </w:p>
    <w:p>
      <w:r>
        <w:br w:type="page"/>
      </w:r>
    </w:p>
    <w:p>
      <w:pPr>
        <w:pStyle w:val="Heading1"/>
        <w:spacing w:before="0"/>
      </w:pPr>
      <w:r>
        <w:t>Evidence 3</w:t>
      </w:r>
    </w:p>
    <w:p>
      <w:pPr>
        <w:pStyle w:val="Subtitle"/>
        <w:keepNext/>
      </w:pPr>
      <w:r>
        <w:t>Refresh reassignment defaults after saving a new driver and vehicle</w:t>
      </w:r>
    </w:p>
    <w:p>
      <w:pPr>
        <w:keepNext/>
        <w:spacing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492240" cy="3279933"/>
            <wp:docPr id="3" name="Picture 3" title="QA-014 evidence 3" descr="After a full page reload and completion of dialog loading, Phân xe lại correctly shows the saved 15H-104.03 and Bùi Tiến Dũng. No second reassignment was required for recovery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7-reassignment-editor-after-reloa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2799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t>Figure 3. After a full page reload and completion of dialog loading, Phân xe lại correctly shows the saved 15H-104.03 and Bùi Tiến Dũng. No second reassignment was required for recovery.</w:t>
      </w:r>
    </w:p>
    <w:p>
      <w:r>
        <w:t>[2026-09-14] DEV COMPLETED — Dialog prime cache sau save (setQueryData + invalidate): mở lại NGAY và sau 10 giây đều hiện default mới (15H-052.82 + Phí Xuân Hoàn), không cần reload; row hiển thị đúng phân xe mới. Save qua dialog persist DB (v2, v3). Bằng chứng: /Volumes/LexarSSD/projects/silversea-prod/testplan/qa/evidence/2026-09-14_qa014-reassign-defaults/REPORT.md (4 tiêu chí, fixture repair công bố). Commit 531c347c.</w:t>
      </w:r>
    </w:p>
    <w:p>
      <w:r>
        <w:drawing>
          <wp:inline xmlns:a="http://schemas.openxmlformats.org/drawingml/2006/main" xmlns:pic="http://schemas.openxmlformats.org/drawingml/2006/picture">
            <wp:extent cx="5486400" cy="42748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reopened-defaults-refreshe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748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[2026-09-14] QA PASSED — staging: chuyến tươi TRP-202609-0018 — reassign → Nguyễn Huy Vương (v3 persist); mở lại ngay + 10s = default mới. Thư mục: testplan/qa/evidence/2026-09-14_staging-*/.</w:t>
      </w:r>
    </w:p>
    <w:sectPr w:rsidR="00FC693F" w:rsidRPr="0006063C" w:rsidSect="00034616">
      <w:footerReference w:type="default" r:id="rId9"/>
      <w:pgSz w:w="12240" w:h="15840"/>
      <w:pgMar w:top="1008" w:right="1008" w:bottom="1008" w:left="1008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color w:val="464646"/>
        <w:sz w:val="18"/>
      </w:rPr>
      <w:t xml:space="preserve">QA-014 | 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autoHyphenation w:val="0"/>
  <w:themeFontLang w:val="en-US" w:eastAsia="vi-V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80" w:line="259" w:lineRule="auto"/>
    </w:pPr>
    <w:rPr>
      <w:rFonts w:ascii="Arial" w:hAnsi="Arial" w:eastAsia="Arial" w:cs="Arial"/>
      <w:b w:val="0"/>
      <w:color w:val="000000"/>
      <w:sz w:val="22"/>
      <w:u w:val="none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00" w:after="80" w:line="259" w:lineRule="auto"/>
      <w:outlineLvl w:val="0"/>
    </w:pPr>
    <w:rPr>
      <w:rFonts w:asciiTheme="majorHAnsi" w:eastAsiaTheme="majorEastAsia" w:hAnsiTheme="majorHAnsi" w:cstheme="majorBidi" w:ascii="Arial" w:hAnsi="Arial" w:eastAsia="Arial" w:cs="Arial"/>
      <w:b/>
      <w:bCs/>
      <w:color w:val="000000"/>
      <w:sz w:val="24"/>
      <w:szCs w:val="28"/>
      <w:u w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160" w:after="60" w:line="259" w:lineRule="auto"/>
      <w:outlineLvl w:val="1"/>
    </w:pPr>
    <w:rPr>
      <w:rFonts w:asciiTheme="majorHAnsi" w:eastAsiaTheme="majorEastAsia" w:hAnsiTheme="majorHAnsi" w:cstheme="majorBidi" w:ascii="Arial" w:hAnsi="Arial" w:eastAsia="Arial" w:cs="Arial"/>
      <w:b/>
      <w:bCs/>
      <w:color w:val="000000"/>
      <w:sz w:val="22"/>
      <w:szCs w:val="26"/>
      <w:u w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60" w:line="259" w:lineRule="auto" w:before="0"/>
      <w:contextualSpacing/>
    </w:pPr>
    <w:rPr>
      <w:rFonts w:asciiTheme="majorHAnsi" w:eastAsiaTheme="majorEastAsia" w:hAnsiTheme="majorHAnsi" w:cstheme="majorBidi" w:ascii="Arial" w:hAnsi="Arial" w:eastAsia="Arial" w:cs="Arial"/>
      <w:b/>
      <w:color w:val="000000"/>
      <w:spacing w:val="5"/>
      <w:kern w:val="28"/>
      <w:sz w:val="38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  <w:spacing w:before="0" w:after="120" w:line="259" w:lineRule="auto"/>
    </w:pPr>
    <w:rPr>
      <w:rFonts w:asciiTheme="majorHAnsi" w:eastAsiaTheme="majorEastAsia" w:hAnsiTheme="majorHAnsi" w:cstheme="majorBidi" w:ascii="Arial" w:hAnsi="Arial" w:eastAsia="Arial" w:cs="Arial"/>
      <w:b w:val="0"/>
      <w:i/>
      <w:iCs/>
      <w:color w:val="464646"/>
      <w:spacing w:val="15"/>
      <w:sz w:val="20"/>
      <w:szCs w:val="24"/>
      <w:u w:val="none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before="0" w:after="60" w:line="259" w:lineRule="auto"/>
      <w:contextualSpacing/>
    </w:pPr>
    <w:rPr>
      <w:rFonts w:ascii="Arial" w:hAnsi="Arial" w:eastAsia="Arial" w:cs="Arial"/>
      <w:b w:val="0"/>
      <w:color w:val="000000"/>
      <w:sz w:val="22"/>
      <w:u w:val="none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numId w:val="5"/>
      </w:numPr>
      <w:spacing w:before="0" w:after="60" w:line="259" w:lineRule="auto"/>
      <w:contextualSpacing/>
    </w:pPr>
    <w:rPr>
      <w:rFonts w:ascii="Arial" w:hAnsi="Arial" w:eastAsia="Arial" w:cs="Arial"/>
      <w:b w:val="0"/>
      <w:color w:val="000000"/>
      <w:sz w:val="22"/>
      <w:u w:val="none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widowControl/>
      <w:spacing w:line="259" w:lineRule="auto" w:before="100" w:after="0"/>
    </w:pPr>
    <w:rPr>
      <w:rFonts w:ascii="Arial" w:hAnsi="Arial" w:eastAsia="Arial" w:cs="Arial"/>
      <w:b w:val="0"/>
      <w:bCs/>
      <w:i w:val="0"/>
      <w:color w:val="464646"/>
      <w:sz w:val="21"/>
      <w:szCs w:val="18"/>
      <w:u w:val="none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Refresh reassignment defaults after saving a new driver and vehicle</dc:title>
  <dc:subject>Staging frontend QA task</dc:subject>
  <dc:creator>QA</dc:creator>
  <cp:keywords>QA-014, P2, bug, staging, TODO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