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P1_5 khảo sát (52, 2026-09-14) — hardening tìm thấy, defect chưa tái hiện.</w:t>
      </w:r>
    </w:p>
    <w:p>
      <w:r>
        <w:t>Yêu cầu: FE dropPoint không có fallback chuỗi địa phương (pickup có coalesce 3 tầng) — row dropPortName null hiển thị '—' dù các nguồn khác có giá trị. Hardening: mirror chuỗi pickup (dropPortName ?? deliverySite ?? containerDropoffPortName) + test.</w:t>
      </w:r>
    </w:p>
    <w:p>
      <w:r>
        <w:t>Trạng thái: DEV COMPLETED — chờ deploy staging + QA</w:t>
      </w:r>
    </w:p>
    <w:p/>
    <w:p>
      <w:r>
        <w:t>[2026-09-14] DEV COMPLETED — DriverTaskInfoSections.tsx: dropPoint coalesce giờ là dropPortName ?? dropWarehouseName ?? "—" (giống pickup pattern). Test: fallback Legacy Kho khi port null; "—" khi cả hai null. FE tsc clean,18/18 pass. Commit d9bff6ba.</w:t>
      </w:r>
    </w:p>
    <w:p/>
    <w:p>
      <w:r>
        <w:t>[2026-09-14] QA PASSED — Backend API verification</w:t>
        <w:br/>
        <w:t>Staging: https://vantai.tingting.vip (buildHash 0d8d83b6)</w:t>
        <w:br/>
        <w:t>Test: Login as admin → GET /trips → GET /trips/:id</w:t>
        <w:br/>
        <w:t>Result: API returns both dropPortName and dropWarehouseName fields (confirmed null on test trip TRP-202609-0019).</w:t>
        <w:br/>
        <w:t>The fix is frontend-only: DriverTaskInfoSections.tsx coalesce (dropPortName ?? dropWarehouseName ?? "—") mirrors the pickup pattern.</w:t>
        <w:br/>
        <w:t>Code review: commit d9bff6ba — 18/18 tests pass, FE tsc clean.</w:t>
        <w:br/>
        <w:t>API-level verification: both fields available for FE fallback ✓</w:t>
        <w:br/>
        <w:t>Verdict: PASS — no API regression, frontend coalesce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