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Associate company form labels with their fields</w:t>
      </w:r>
    </w:p>
    <w:p>
      <w:pPr>
        <w:pStyle w:val="Subtitle"/>
        <w:keepNext/>
      </w:pPr>
      <w:r>
        <w:t>QA-071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 (Quản trị viên); Chrome desktop 1440×900 and phone 390×844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https://vantai.tingting.vip/config/company-info</w:t>
      </w:r>
    </w:p>
    <w:p>
      <w:pPr>
        <w:pStyle w:val="Heading1"/>
      </w:pPr>
      <w:r>
        <w:t>Existing behaviour</w:t>
      </w:r>
    </w:p>
    <w:p>
      <w:r>
        <w:t>Eight controls have visible captions but no associated labels: Mã số thuế, Địa chỉ, Đại diện bởi, Chức vụ, Số tài khoản, Ngân hàng, Điện thoại and Email. DOM inspection reports labels=[], id='', ariaLabel=null and ariaLabelledby=null for each; accessibility snapshots list unnamed textboxes. Tên đầy đủ and Tên ngắn are correctly associated. No screen-reader session or label-click test was performed.</w:t>
      </w:r>
    </w:p>
    <w:p>
      <w:pPr>
        <w:pStyle w:val="Heading1"/>
      </w:pPr>
      <w:r>
        <w:t>Target behaviour</w:t>
      </w:r>
    </w:p>
    <w:p>
      <w:r>
        <w:t>Name each control from its visible Vietnamese label using shared labeled form controls. Extend the working name-field pattern while preserving existing associations, compact layout and saved values.</w:t>
      </w:r>
    </w:p>
    <w:p>
      <w:pPr>
        <w:pStyle w:val="Heading1"/>
      </w:pPr>
      <w:r>
        <w:t>Impact</w:t>
      </w:r>
    </w:p>
    <w:p>
      <w:r>
        <w:t>Unnamed controls make programmatic field navigation ambiguous and harder to use accessibly.</w:t>
      </w:r>
    </w:p>
    <w:p>
      <w:pPr>
        <w:pStyle w:val="Heading1"/>
      </w:pPr>
      <w:r>
        <w:t>Cause and investigation</w:t>
      </w:r>
    </w:p>
    <w:p>
      <w:r>
        <w:t>Hypothesis: these controls use a different label-binding pattern from the name fields. Inspect shared form configuration; the responsible component has not been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/config/company-info and locate the eight controls listed above.</w:t>
      </w:r>
    </w:p>
    <w:p>
      <w:pPr>
        <w:spacing w:after="60"/>
        <w:ind w:left="317" w:hanging="317"/>
      </w:pPr>
      <w:r>
        <w:t xml:space="preserve">2. </w:t>
      </w:r>
      <w:r>
        <w:t>Inspect each control’s native labels, identifier and ARIA naming attributes, then its accessibility-tree name. Compare Tên đầy đủ and Tên ngắn.</w:t>
      </w:r>
    </w:p>
    <w:p>
      <w:pPr>
        <w:spacing w:after="60"/>
        <w:ind w:left="317" w:hanging="317"/>
      </w:pPr>
      <w:r>
        <w:t xml:space="preserve">3. </w:t>
      </w:r>
      <w:r>
        <w:t>Compare desktop and phone captions with the unnamed textboxes in their accessibility snapshots. No save is needed.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Every listed control exposes its visible Vietnamese label as an accessible name, using unique identifiers and associated labels or an equivalent valid mechanism.</w:t>
      </w:r>
    </w:p>
    <w:p>
      <w:pPr>
        <w:spacing w:after="60"/>
        <w:ind w:left="317" w:hanging="317"/>
      </w:pPr>
      <w:r>
        <w:t xml:space="preserve">2. </w:t>
      </w:r>
      <w:r>
        <w:t>Clicking each visible label focuses its intended control; keyboard navigation follows a sensible order without duplicate identifiers or ambiguous names.</w:t>
      </w:r>
    </w:p>
    <w:p>
      <w:pPr>
        <w:spacing w:after="60"/>
        <w:ind w:left="317" w:hanging="317"/>
      </w:pPr>
      <w:r>
        <w:t xml:space="preserve">3. </w:t>
      </w:r>
      <w:r>
        <w:t>Run a screen-reader check and accessibility-tree inspection on desktop, tablet and phone, covering populated and empty fields.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2026; read-only DOM capture admin-company-field-associations.json and paired accessibility snapshots.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Associate company form labels with their fields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71 evidence 1" descr="Desktop shows the eight visible field captions and the two correctly associated name fields. The separate DOM and accessibility captures establish the missing associations; the screenshot alone does not. Email validation is tracked in QA-07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ompany-invalid-email-persis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Desktop shows the eight visible field captions and the two correctly associated name fields. The separate DOM and accessibility captures establish the missing associations; the screenshot alone does not. Email validation is tracked in QA-070.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Associate company form labels with their fields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71 evidence 2" descr="Phone view shows Số tài khoản, Ngân hàng, Điện thoại and Email captions. Their corresponding textboxes are unnamed in the paired accessibility snapshot. No screen-reader behavior is inferred from this im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ompany-invalid-email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Phone view shows Số tài khoản, Ngân hàng, Điện thoại and Email captions. Their corresponding textboxes are unnamed in the paired accessibility snapshot. No screen-reader behavior is inferred from this image.</w:t>
      </w:r>
    </w:p>
    <w:p>
      <w:r>
        <w:t>[2026-09-14] DEV COMPLETED — 8 control (Mã số thuế, Địa chỉ, Đại diện bởi, Chức vụ, Số tài khoản, Ngân hàng, Điện thoại, Email) bind htmlFor/id theo pattern có sẵn của 2 trường tên; test khóa đủ 10 association getByLabelText (4/4). A11y probe 1440 + 390: accessibleName = nhãn tiếng Việt từng control + label-click focus đúng control (AC1/2 ✓). AC3: a11y-tree inspection cả 2 width done; session screen-reader thật không tự động hóa được trong môi trường — gap trung thực (theo tiền lệ camera-path). Commit bd638893. Bằng chứng: 2026-09-14_wave1-fixed-header-dialogs/ (dir a11y). Chờ staging QA.</w:t>
      </w:r>
    </w:p>
    <w:p>
      <w:r>
        <w:t>[2026-09-14] QA PASSED — staging (build ae22ba8b, vòng 3): xác minh đủ tiêu chí — chi tiết trong 2026-09-14_staging3-batch/REPORT.md + dir riêng.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QA-071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Associate company form labels with their fields</dc:title>
  <dc:subject>Staging frontend QA task</dc:subject>
  <dc:creator>QA</dc:creator>
  <cp:keywords>QA-071,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