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8460" w14:textId="6EDFAFD0" w:rsidR="00F91252" w:rsidRDefault="00D70279" w:rsidP="00D651D9">
      <w:pPr>
        <w:pStyle w:val="berschrift2"/>
        <w:spacing w:after="0"/>
        <w:rPr>
          <w:lang w:val="en-US"/>
        </w:rPr>
      </w:pPr>
      <w:r w:rsidRPr="00D70279">
        <w:rPr>
          <w:lang w:val="en-US"/>
        </w:rPr>
        <w:t>Connection to Miro – via O</w:t>
      </w:r>
      <w:r>
        <w:rPr>
          <w:lang w:val="en-US"/>
        </w:rPr>
        <w:t>Auth token</w:t>
      </w:r>
    </w:p>
    <w:p w14:paraId="4617A4AE" w14:textId="77777777" w:rsidR="00F91252" w:rsidRDefault="00F91252" w:rsidP="00D651D9">
      <w:pPr>
        <w:spacing w:after="0"/>
        <w:rPr>
          <w:lang w:val="en-US"/>
        </w:rPr>
      </w:pPr>
    </w:p>
    <w:p w14:paraId="2EADA1EA" w14:textId="4D7E0119" w:rsidR="00F91252" w:rsidRPr="00F91252" w:rsidRDefault="00F91252" w:rsidP="00D651D9">
      <w:pPr>
        <w:pStyle w:val="Listenabsatz"/>
        <w:numPr>
          <w:ilvl w:val="0"/>
          <w:numId w:val="1"/>
        </w:numPr>
        <w:spacing w:after="0"/>
        <w:rPr>
          <w:b/>
          <w:lang w:val="en-US"/>
        </w:rPr>
      </w:pPr>
      <w:r w:rsidRPr="00F91252">
        <w:rPr>
          <w:b/>
          <w:lang w:val="en-US"/>
        </w:rPr>
        <w:t>Under “Profile” &gt; “Your apps”</w:t>
      </w:r>
    </w:p>
    <w:p w14:paraId="7192B4F3" w14:textId="710AB7A9" w:rsidR="00D651D9" w:rsidRPr="00D651D9" w:rsidRDefault="00F91252" w:rsidP="00D651D9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F91252">
        <w:rPr>
          <w:lang w:val="en-US"/>
        </w:rPr>
        <w:t xml:space="preserve">Create a developer team </w:t>
      </w:r>
      <w:r w:rsidR="00D651D9">
        <w:rPr>
          <w:lang w:val="en-US"/>
        </w:rPr>
        <w:t xml:space="preserve">or normal team (paid) </w:t>
      </w:r>
      <w:r w:rsidRPr="00F91252">
        <w:rPr>
          <w:lang w:val="en-US"/>
        </w:rPr>
        <w:t>for testing and development</w:t>
      </w:r>
    </w:p>
    <w:p w14:paraId="68956395" w14:textId="77777777" w:rsidR="00F91252" w:rsidRPr="008431A1" w:rsidRDefault="00F91252" w:rsidP="00D651D9">
      <w:pPr>
        <w:spacing w:after="0"/>
        <w:ind w:left="708"/>
        <w:rPr>
          <w:b/>
          <w:szCs w:val="16"/>
          <w:lang w:val="en-GB"/>
        </w:rPr>
      </w:pPr>
      <w:r w:rsidRPr="008431A1">
        <w:rPr>
          <w:b/>
          <w:szCs w:val="16"/>
          <w:lang w:val="en-GB"/>
        </w:rPr>
        <w:t xml:space="preserve">Developer team: </w:t>
      </w:r>
    </w:p>
    <w:p w14:paraId="461A4A0F" w14:textId="127C44B9" w:rsidR="00F91252" w:rsidRPr="00D651D9" w:rsidRDefault="00F91252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>special type team</w:t>
      </w:r>
    </w:p>
    <w:p w14:paraId="7997EFBF" w14:textId="4490AE30" w:rsidR="00F91252" w:rsidRPr="00D651D9" w:rsidRDefault="00F91252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>allows to create and test apps without affecting your production boards</w:t>
      </w:r>
    </w:p>
    <w:p w14:paraId="54D56B78" w14:textId="57E03C62" w:rsidR="00F91252" w:rsidRPr="00D651D9" w:rsidRDefault="00F91252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>like sandbox with some limitations</w:t>
      </w:r>
    </w:p>
    <w:p w14:paraId="1A88C8D1" w14:textId="377412FD" w:rsidR="00F91252" w:rsidRDefault="00F91252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>Use Developer team only for development purposes, and not to complete any other type of work or remote collaboration.</w:t>
      </w:r>
    </w:p>
    <w:p w14:paraId="6D28DA07" w14:textId="77777777" w:rsidR="00D651D9" w:rsidRDefault="00D651D9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 xml:space="preserve">recommend </w:t>
      </w:r>
      <w:proofErr w:type="gramStart"/>
      <w:r w:rsidRPr="00D651D9">
        <w:rPr>
          <w:szCs w:val="16"/>
          <w:lang w:val="en-GB"/>
        </w:rPr>
        <w:t>to start</w:t>
      </w:r>
      <w:proofErr w:type="gramEnd"/>
      <w:r w:rsidRPr="00D651D9">
        <w:rPr>
          <w:szCs w:val="16"/>
          <w:lang w:val="en-GB"/>
        </w:rPr>
        <w:t xml:space="preserve"> testing app on Dev team</w:t>
      </w:r>
    </w:p>
    <w:p w14:paraId="3160E473" w14:textId="627BAA29" w:rsidR="00D651D9" w:rsidRPr="00D651D9" w:rsidRDefault="00D651D9" w:rsidP="00D651D9">
      <w:pPr>
        <w:pStyle w:val="Listenabsatz"/>
        <w:numPr>
          <w:ilvl w:val="0"/>
          <w:numId w:val="2"/>
        </w:numPr>
        <w:spacing w:after="0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 xml:space="preserve">if </w:t>
      </w:r>
      <w:r>
        <w:rPr>
          <w:szCs w:val="16"/>
          <w:lang w:val="en-GB"/>
        </w:rPr>
        <w:t xml:space="preserve">you </w:t>
      </w:r>
      <w:r w:rsidRPr="00D651D9">
        <w:rPr>
          <w:szCs w:val="16"/>
          <w:lang w:val="en-GB"/>
        </w:rPr>
        <w:t>need to test on more users, proceed with installing app on team that supports requirements.</w:t>
      </w:r>
    </w:p>
    <w:p w14:paraId="0C8CB4D3" w14:textId="64902DFC" w:rsidR="00F91252" w:rsidRPr="00D651D9" w:rsidRDefault="00F91252" w:rsidP="00D651D9">
      <w:pPr>
        <w:pStyle w:val="Listenabsatz"/>
        <w:numPr>
          <w:ilvl w:val="0"/>
          <w:numId w:val="2"/>
        </w:numPr>
        <w:spacing w:after="0" w:line="360" w:lineRule="auto"/>
        <w:ind w:left="1071" w:hanging="357"/>
        <w:rPr>
          <w:szCs w:val="16"/>
          <w:lang w:val="en-GB"/>
        </w:rPr>
      </w:pPr>
      <w:r w:rsidRPr="00D651D9">
        <w:rPr>
          <w:szCs w:val="16"/>
          <w:lang w:val="en-GB"/>
        </w:rPr>
        <w:t xml:space="preserve">can have up to </w:t>
      </w:r>
      <w:r w:rsidRPr="00D651D9">
        <w:rPr>
          <w:b/>
          <w:szCs w:val="16"/>
          <w:lang w:val="en-GB"/>
        </w:rPr>
        <w:t>3 boards</w:t>
      </w:r>
      <w:r w:rsidRPr="00D651D9">
        <w:rPr>
          <w:szCs w:val="16"/>
          <w:lang w:val="en-GB"/>
        </w:rPr>
        <w:t xml:space="preserve"> and up to </w:t>
      </w:r>
      <w:r w:rsidRPr="00D651D9">
        <w:rPr>
          <w:b/>
          <w:szCs w:val="16"/>
          <w:lang w:val="en-GB"/>
        </w:rPr>
        <w:t>5 collaborators</w:t>
      </w:r>
      <w:r w:rsidRPr="00D651D9">
        <w:rPr>
          <w:szCs w:val="16"/>
          <w:lang w:val="en-GB"/>
        </w:rPr>
        <w:t>.</w:t>
      </w:r>
    </w:p>
    <w:p w14:paraId="55D3BC4F" w14:textId="077E510D" w:rsidR="00F91252" w:rsidRPr="00F91252" w:rsidRDefault="00F91252" w:rsidP="00D651D9">
      <w:pPr>
        <w:pStyle w:val="Listenabsatz"/>
        <w:numPr>
          <w:ilvl w:val="0"/>
          <w:numId w:val="2"/>
        </w:numPr>
        <w:spacing w:after="0"/>
        <w:rPr>
          <w:b/>
          <w:lang w:val="en-GB"/>
        </w:rPr>
      </w:pPr>
      <w:r>
        <w:rPr>
          <w:lang w:val="en-US"/>
        </w:rPr>
        <w:t>Press “</w:t>
      </w:r>
      <w:r w:rsidRPr="00F91252">
        <w:rPr>
          <w:lang w:val="en-US"/>
        </w:rPr>
        <w:t xml:space="preserve">+ Create new app” </w:t>
      </w:r>
      <w:r>
        <w:rPr>
          <w:lang w:val="en-US"/>
        </w:rPr>
        <w:t>to</w:t>
      </w:r>
      <w:r w:rsidRPr="00F91252">
        <w:rPr>
          <w:lang w:val="en-US"/>
        </w:rPr>
        <w:t xml:space="preserve"> </w:t>
      </w:r>
      <w:r w:rsidRPr="00F91252">
        <w:rPr>
          <w:b/>
          <w:lang w:val="en-US"/>
        </w:rPr>
        <w:t xml:space="preserve">create new </w:t>
      </w:r>
      <w:proofErr w:type="spellStart"/>
      <w:r>
        <w:rPr>
          <w:b/>
          <w:lang w:val="en-US"/>
        </w:rPr>
        <w:t>miro</w:t>
      </w:r>
      <w:proofErr w:type="spellEnd"/>
      <w:r>
        <w:rPr>
          <w:b/>
          <w:lang w:val="en-US"/>
        </w:rPr>
        <w:t xml:space="preserve"> </w:t>
      </w:r>
      <w:r w:rsidRPr="00F91252">
        <w:rPr>
          <w:b/>
          <w:lang w:val="en-US"/>
        </w:rPr>
        <w:t>app</w:t>
      </w:r>
      <w:r w:rsidRPr="00F91252">
        <w:rPr>
          <w:lang w:val="en-US"/>
        </w:rPr>
        <w:t xml:space="preserve"> and </w:t>
      </w:r>
      <w:r>
        <w:rPr>
          <w:lang w:val="en-US"/>
        </w:rPr>
        <w:t>press “</w:t>
      </w:r>
      <w:r w:rsidRPr="00F91252">
        <w:rPr>
          <w:lang w:val="en-US"/>
        </w:rPr>
        <w:t xml:space="preserve">Install app and get OAuth </w:t>
      </w:r>
      <w:proofErr w:type="gramStart"/>
      <w:r w:rsidRPr="00F91252">
        <w:rPr>
          <w:lang w:val="en-US"/>
        </w:rPr>
        <w:t>token</w:t>
      </w:r>
      <w:r w:rsidRPr="00F91252">
        <w:rPr>
          <w:lang w:val="en-US"/>
        </w:rPr>
        <w:t>“ to</w:t>
      </w:r>
      <w:proofErr w:type="gramEnd"/>
      <w:r w:rsidRPr="00F91252">
        <w:rPr>
          <w:lang w:val="en-US"/>
        </w:rPr>
        <w:t xml:space="preserve"> </w:t>
      </w:r>
      <w:proofErr w:type="spellStart"/>
      <w:r w:rsidRPr="00F91252">
        <w:rPr>
          <w:b/>
          <w:lang w:val="en-US"/>
        </w:rPr>
        <w:t>i</w:t>
      </w:r>
      <w:r w:rsidRPr="00F91252">
        <w:rPr>
          <w:rStyle w:val="Fett"/>
          <w:szCs w:val="16"/>
          <w:lang w:val="en-GB"/>
        </w:rPr>
        <w:t>nstall</w:t>
      </w:r>
      <w:proofErr w:type="spellEnd"/>
      <w:r w:rsidRPr="00F91252">
        <w:rPr>
          <w:rStyle w:val="Fett"/>
          <w:szCs w:val="16"/>
          <w:lang w:val="en-GB"/>
        </w:rPr>
        <w:t xml:space="preserve"> </w:t>
      </w:r>
      <w:r>
        <w:rPr>
          <w:rStyle w:val="Fett"/>
          <w:b w:val="0"/>
          <w:szCs w:val="16"/>
          <w:lang w:val="en-GB"/>
        </w:rPr>
        <w:t>it</w:t>
      </w:r>
      <w:r w:rsidRPr="00F91252">
        <w:rPr>
          <w:rStyle w:val="Fett"/>
          <w:b w:val="0"/>
          <w:szCs w:val="16"/>
          <w:lang w:val="en-GB"/>
        </w:rPr>
        <w:t xml:space="preserve"> and</w:t>
      </w:r>
      <w:r>
        <w:rPr>
          <w:rStyle w:val="Fett"/>
          <w:szCs w:val="16"/>
          <w:lang w:val="en-GB"/>
        </w:rPr>
        <w:t xml:space="preserve"> </w:t>
      </w:r>
      <w:r w:rsidRPr="00F91252">
        <w:rPr>
          <w:rStyle w:val="Fett"/>
          <w:b w:val="0"/>
          <w:szCs w:val="16"/>
          <w:lang w:val="en-GB"/>
        </w:rPr>
        <w:t>to</w:t>
      </w:r>
      <w:r w:rsidRPr="00F91252">
        <w:rPr>
          <w:rStyle w:val="Fett"/>
          <w:szCs w:val="16"/>
          <w:lang w:val="en-GB"/>
        </w:rPr>
        <w:t xml:space="preserve"> </w:t>
      </w:r>
      <w:r w:rsidRPr="00F91252">
        <w:rPr>
          <w:rStyle w:val="Fett"/>
          <w:szCs w:val="16"/>
          <w:lang w:val="en-GB"/>
        </w:rPr>
        <w:t xml:space="preserve">get </w:t>
      </w:r>
      <w:r>
        <w:rPr>
          <w:rStyle w:val="Fett"/>
          <w:szCs w:val="16"/>
          <w:lang w:val="en-GB"/>
        </w:rPr>
        <w:t xml:space="preserve">its </w:t>
      </w:r>
      <w:r w:rsidRPr="00F91252">
        <w:rPr>
          <w:rStyle w:val="Fett"/>
          <w:szCs w:val="16"/>
          <w:lang w:val="en-GB"/>
        </w:rPr>
        <w:t>OAuth token</w:t>
      </w:r>
      <w:r w:rsidRPr="00F91252">
        <w:rPr>
          <w:b/>
          <w:lang w:val="en-GB"/>
        </w:rPr>
        <w:t xml:space="preserve"> </w:t>
      </w:r>
    </w:p>
    <w:p w14:paraId="6739A23B" w14:textId="477B074C" w:rsidR="00F91252" w:rsidRDefault="00F91252" w:rsidP="00D651D9">
      <w:pPr>
        <w:spacing w:after="0" w:line="360" w:lineRule="auto"/>
        <w:ind w:firstLine="708"/>
        <w:rPr>
          <w:lang w:val="en-US"/>
        </w:rPr>
      </w:pPr>
      <w:r w:rsidRPr="00F91252">
        <w:rPr>
          <w:lang w:val="en-GB"/>
        </w:rPr>
        <w:t>(only needed</w:t>
      </w:r>
      <w:r>
        <w:rPr>
          <w:b/>
          <w:lang w:val="en-GB"/>
        </w:rPr>
        <w:t xml:space="preserve"> </w:t>
      </w:r>
      <w:r w:rsidRPr="00044A11">
        <w:rPr>
          <w:lang w:val="en-GB"/>
        </w:rPr>
        <w:t xml:space="preserve">if you want to use </w:t>
      </w:r>
      <w:hyperlink r:id="rId5" w:tgtFrame="_blank" w:history="1">
        <w:r w:rsidRPr="00044A11">
          <w:rPr>
            <w:rStyle w:val="Hyperlink"/>
            <w:szCs w:val="16"/>
            <w:lang w:val="en-GB"/>
          </w:rPr>
          <w:t>Miro REST API</w:t>
        </w:r>
      </w:hyperlink>
      <w:r w:rsidRPr="00F91252">
        <w:rPr>
          <w:lang w:val="en-US"/>
        </w:rPr>
        <w:t>)</w:t>
      </w:r>
    </w:p>
    <w:p w14:paraId="026D6E80" w14:textId="3B34D1E8" w:rsidR="00F91252" w:rsidRDefault="00F91252" w:rsidP="00D651D9">
      <w:pPr>
        <w:spacing w:after="0"/>
        <w:ind w:firstLine="708"/>
        <w:rPr>
          <w:b/>
          <w:lang w:val="en-GB"/>
        </w:rPr>
      </w:pPr>
      <w:r w:rsidRPr="00D70279">
        <w:rPr>
          <w:noProof/>
        </w:rPr>
        <w:drawing>
          <wp:inline distT="0" distB="0" distL="0" distR="0" wp14:anchorId="74658DF8" wp14:editId="77044805">
            <wp:extent cx="5457064" cy="3238500"/>
            <wp:effectExtent l="0" t="0" r="0" b="0"/>
            <wp:docPr id="384022021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2021" name="Grafik 1" descr="Ein Bild, das Text, Screenshot, Software, Webseit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149" cy="32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1298" w14:textId="61F0FC84" w:rsidR="00F91252" w:rsidRDefault="00F91252" w:rsidP="00D651D9">
      <w:pPr>
        <w:spacing w:after="0" w:line="360" w:lineRule="auto"/>
        <w:ind w:firstLine="708"/>
        <w:rPr>
          <w:b/>
          <w:lang w:val="en-GB"/>
        </w:rPr>
      </w:pPr>
      <w:r w:rsidRPr="00D70279">
        <w:rPr>
          <w:noProof/>
          <w:lang w:val="en-US"/>
        </w:rPr>
        <w:lastRenderedPageBreak/>
        <w:drawing>
          <wp:inline distT="0" distB="0" distL="0" distR="0" wp14:anchorId="75143E20" wp14:editId="24A03A3A">
            <wp:extent cx="4134042" cy="4324350"/>
            <wp:effectExtent l="0" t="0" r="0" b="0"/>
            <wp:docPr id="592200440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00440" name="Grafik 1" descr="Ein Bild, das Text, Screenshot, Software, Websei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802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0663" w14:textId="77777777" w:rsidR="00F81E7E" w:rsidRPr="00F91252" w:rsidRDefault="00F81E7E" w:rsidP="00D651D9">
      <w:pPr>
        <w:spacing w:after="0" w:line="360" w:lineRule="auto"/>
        <w:ind w:firstLine="708"/>
        <w:rPr>
          <w:b/>
          <w:lang w:val="en-GB"/>
        </w:rPr>
      </w:pPr>
    </w:p>
    <w:p w14:paraId="25BDC1A9" w14:textId="493C87F7" w:rsidR="00D70279" w:rsidRDefault="00F91252" w:rsidP="00D651D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F91252">
        <w:rPr>
          <w:lang w:val="en-GB"/>
        </w:rPr>
        <w:t xml:space="preserve">Copy </w:t>
      </w:r>
      <w:proofErr w:type="spellStart"/>
      <w:r w:rsidRPr="00F91252">
        <w:rPr>
          <w:rStyle w:val="cm-s-neo"/>
          <w:rFonts w:ascii="Courier New" w:hAnsi="Courier New" w:cs="Courier New"/>
          <w:szCs w:val="16"/>
          <w:lang w:val="en-GB"/>
        </w:rPr>
        <w:t>accessToken</w:t>
      </w:r>
      <w:proofErr w:type="spellEnd"/>
      <w:r>
        <w:rPr>
          <w:lang w:val="en-GB"/>
        </w:rPr>
        <w:t xml:space="preserve"> and paste it in applications, which uses the Miro REST API</w:t>
      </w:r>
      <w:r w:rsidRPr="00F91252">
        <w:rPr>
          <w:lang w:val="en-GB"/>
        </w:rPr>
        <w:t>:</w:t>
      </w:r>
    </w:p>
    <w:p w14:paraId="3D684080" w14:textId="77777777" w:rsidR="00D651D9" w:rsidRDefault="00D651D9" w:rsidP="00F81E7E">
      <w:pPr>
        <w:spacing w:after="0"/>
        <w:rPr>
          <w:lang w:val="en-US"/>
        </w:rPr>
      </w:pPr>
    </w:p>
    <w:p w14:paraId="2382F4BD" w14:textId="764DB63D" w:rsidR="00D651D9" w:rsidRDefault="00D651D9" w:rsidP="00F81E7E">
      <w:pPr>
        <w:spacing w:after="0"/>
        <w:ind w:left="708"/>
        <w:rPr>
          <w:lang w:val="en-US"/>
        </w:rPr>
      </w:pPr>
      <w:r w:rsidRPr="00D70279">
        <w:rPr>
          <w:lang w:val="en-US"/>
        </w:rPr>
        <w:t>This token has to be pro</w:t>
      </w:r>
      <w:r>
        <w:rPr>
          <w:lang w:val="en-US"/>
        </w:rPr>
        <w:t xml:space="preserve">vided for the </w:t>
      </w:r>
      <w:hyperlink r:id="rId8" w:history="1">
        <w:r w:rsidRPr="00D651D9">
          <w:rPr>
            <w:rStyle w:val="Hyperlink"/>
            <w:b/>
            <w:bCs/>
            <w:lang w:val="en-US"/>
          </w:rPr>
          <w:t>python-sticky-notes-scanner-</w:t>
        </w:r>
        <w:proofErr w:type="spellStart"/>
        <w:r w:rsidRPr="00D651D9">
          <w:rPr>
            <w:rStyle w:val="Hyperlink"/>
            <w:b/>
            <w:bCs/>
            <w:lang w:val="en-US"/>
          </w:rPr>
          <w:t>gui</w:t>
        </w:r>
        <w:proofErr w:type="spellEnd"/>
      </w:hyperlink>
      <w:r w:rsidR="00F81E7E">
        <w:rPr>
          <w:lang w:val="en-US"/>
        </w:rPr>
        <w:t xml:space="preserve"> and </w:t>
      </w:r>
      <w:hyperlink r:id="rId9" w:history="1">
        <w:r w:rsidR="00F81E7E" w:rsidRPr="00F81E7E">
          <w:rPr>
            <w:rStyle w:val="Hyperlink"/>
            <w:b/>
            <w:bCs/>
            <w:lang w:val="en-US"/>
          </w:rPr>
          <w:t>sticky-notes-</w:t>
        </w:r>
        <w:proofErr w:type="spellStart"/>
        <w:r w:rsidR="00F81E7E" w:rsidRPr="00F81E7E">
          <w:rPr>
            <w:rStyle w:val="Hyperlink"/>
            <w:b/>
            <w:bCs/>
            <w:lang w:val="en-US"/>
          </w:rPr>
          <w:t>miro</w:t>
        </w:r>
        <w:proofErr w:type="spellEnd"/>
        <w:r w:rsidR="00F81E7E" w:rsidRPr="00F81E7E">
          <w:rPr>
            <w:rStyle w:val="Hyperlink"/>
            <w:b/>
            <w:bCs/>
            <w:lang w:val="en-US"/>
          </w:rPr>
          <w:t>-app-scanner-printer-matrix</w:t>
        </w:r>
      </w:hyperlink>
      <w:r>
        <w:rPr>
          <w:lang w:val="en-US"/>
        </w:rPr>
        <w:t xml:space="preserve">, so it can access the Miro REST API (necessary for creating </w:t>
      </w:r>
      <w:proofErr w:type="spellStart"/>
      <w:r>
        <w:rPr>
          <w:lang w:val="en-US"/>
        </w:rPr>
        <w:t>miro</w:t>
      </w:r>
      <w:proofErr w:type="spellEnd"/>
      <w:r>
        <w:rPr>
          <w:lang w:val="en-US"/>
        </w:rPr>
        <w:t xml:space="preserve"> widgets and reading board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) and so it knows, in which Miro Account/Miro Boards the scan should be generated:</w:t>
      </w:r>
    </w:p>
    <w:p w14:paraId="4730637F" w14:textId="77777777" w:rsidR="00F81E7E" w:rsidRDefault="00F81E7E" w:rsidP="00F81E7E">
      <w:pPr>
        <w:spacing w:after="0"/>
        <w:ind w:left="708"/>
        <w:rPr>
          <w:lang w:val="en-US"/>
        </w:rPr>
      </w:pPr>
    </w:p>
    <w:p w14:paraId="44446FCD" w14:textId="7A263BD4" w:rsidR="00D70279" w:rsidRPr="00D70279" w:rsidRDefault="00D70279" w:rsidP="00D651D9">
      <w:pPr>
        <w:spacing w:after="0"/>
        <w:ind w:firstLine="708"/>
        <w:rPr>
          <w:lang w:val="en-US"/>
        </w:rPr>
      </w:pPr>
      <w:r w:rsidRPr="00D70279">
        <w:rPr>
          <w:noProof/>
          <w:lang w:val="en-US"/>
        </w:rPr>
        <w:drawing>
          <wp:inline distT="0" distB="0" distL="0" distR="0" wp14:anchorId="2DEB06AC" wp14:editId="52CF2C36">
            <wp:extent cx="5972810" cy="1507490"/>
            <wp:effectExtent l="0" t="0" r="8890" b="0"/>
            <wp:docPr id="1376120937" name="Grafik 1" descr="Ein Bild, das Text, Multimedia-Software, Software, Grafik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0937" name="Grafik 1" descr="Ein Bild, das Text, Multimedia-Software, Software, Grafik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279" w:rsidRPr="00D70279" w:rsidSect="008927C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A3FE5"/>
    <w:multiLevelType w:val="hybridMultilevel"/>
    <w:tmpl w:val="0A5E186C"/>
    <w:lvl w:ilvl="0" w:tplc="8F8C73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07FF"/>
    <w:multiLevelType w:val="hybridMultilevel"/>
    <w:tmpl w:val="C8BA30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5808997">
    <w:abstractNumId w:val="1"/>
  </w:num>
  <w:num w:numId="2" w16cid:durableId="139415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9"/>
    <w:rsid w:val="000A01BF"/>
    <w:rsid w:val="000C11F0"/>
    <w:rsid w:val="00167D7B"/>
    <w:rsid w:val="00294B24"/>
    <w:rsid w:val="00361BE9"/>
    <w:rsid w:val="00747EC5"/>
    <w:rsid w:val="008927C0"/>
    <w:rsid w:val="00934E5E"/>
    <w:rsid w:val="009556FF"/>
    <w:rsid w:val="00A3684E"/>
    <w:rsid w:val="00B2023E"/>
    <w:rsid w:val="00CE54E5"/>
    <w:rsid w:val="00D651D9"/>
    <w:rsid w:val="00D70279"/>
    <w:rsid w:val="00F81E7E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559ECB"/>
  <w15:chartTrackingRefBased/>
  <w15:docId w15:val="{484DB608-5092-4476-878C-582775F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02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02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02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02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02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02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02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02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02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02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0279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F91252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91252"/>
    <w:rPr>
      <w:color w:val="0000FF"/>
      <w:u w:val="single"/>
    </w:rPr>
  </w:style>
  <w:style w:type="character" w:customStyle="1" w:styleId="cm-s-neo">
    <w:name w:val="cm-s-neo"/>
    <w:basedOn w:val="Absatz-Standardschriftart"/>
    <w:rsid w:val="00F91252"/>
  </w:style>
  <w:style w:type="character" w:styleId="NichtaufgelsteErwhnung">
    <w:name w:val="Unresolved Mention"/>
    <w:basedOn w:val="Absatz-Standardschriftart"/>
    <w:uiPriority w:val="99"/>
    <w:semiHidden/>
    <w:unhideWhenUsed/>
    <w:rsid w:val="00D65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realDev/python-sticky-notes-scanner-gu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s.miro.com/referenc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4realDev/sticky-notes-miro-app-scanner-printer-matri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1151</Characters>
  <Application>Microsoft Office Word</Application>
  <DocSecurity>0</DocSecurity>
  <Lines>32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Brazhnik</dc:creator>
  <cp:keywords/>
  <dc:description/>
  <cp:lastModifiedBy>Vladimir Brazhnik</cp:lastModifiedBy>
  <cp:revision>3</cp:revision>
  <dcterms:created xsi:type="dcterms:W3CDTF">2024-12-27T23:29:00Z</dcterms:created>
  <dcterms:modified xsi:type="dcterms:W3CDTF">2025-02-17T10:14:00Z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a3df83ca-0828-46da-9ac2-a56431123b55</vt:lpwstr>
  </property>
</Properties>
</file>