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SEO &amp; Google Ads</w:t>
      </w:r>
    </w:p>
    <w:p>
      <w:pPr>
        <w:spacing w:after="120" w:before="0"/>
      </w:pPr>
      <w:r>
        <w:rPr>
          <w:rFonts w:ascii="Arial" w:cs="Arial" w:eastAsia="Arial" w:hAnsi="Arial"/>
          <w:color w:val="2563EB"/>
          <w:sz w:val="34"/>
          <w:szCs w:val="34"/>
        </w:rPr>
        <w:t xml:space="preserve">Полный стратегический отчёт</w:t>
      </w:r>
    </w:p>
    <w:p>
      <w:pPr>
        <w:spacing w:after="400" w:before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Abadan &amp; Company (abadan.kz)  ·  Март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Рынок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948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580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 прогноз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Входящие лиды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Казахстан (KZ)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$0.10-0.40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$5-20 за заявку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Приоритетные направления: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Нефтегаз и технические тренинги (NEBOSH, IWCF, промышленная безопасность)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ibirAi / AI-обучение (микрообучение через Telegram и WhatsApp)</w:t>
      </w:r>
    </w:p>
    <w:p>
      <w:pPr>
        <w:pBdr>
          <w:bottom w:val="single" w:color="1B3A6B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A. Семантическое ядро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Ключевые слова по двум направлениям с оценкой объёма, конкуренции и CPC для казахстанского рынка.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Нефтегаз — коммерческие запросы (High Intent)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800"/>
        <w:gridCol w:w="1500"/>
        <w:gridCol w:w="1360"/>
      </w:tblGrid>
      <w:tr>
        <w:tc>
          <w:tcPr>
            <w:tcW w:type="dxa" w:w="3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Ключевое слово</w:t>
            </w:r>
          </w:p>
        </w:tc>
        <w:tc>
          <w:tcPr>
            <w:tcW w:type="dxa" w:w="1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Объём/мес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Конкуренция</w:t>
            </w:r>
          </w:p>
        </w:tc>
        <w:tc>
          <w:tcPr>
            <w:tcW w:type="dxa" w:w="1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CPC ($)</w:t>
            </w:r>
          </w:p>
        </w:tc>
        <w:tc>
          <w:tcPr>
            <w:tcW w:type="dxa" w:w="1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обучение промышленной безопасности Казахстан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300–500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Средне-высокая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$0.20–0.50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обучение NEBOSH Казахстан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100–300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$0.50–2.00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курсы IWCF Казахстан / Атырау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50–200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$0.50–1.50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обучение охрана труда Казахстан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300–500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$0.20–0.45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курсы HSE Казахстан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100–200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$0.20–0.50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🟡 MED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OPITO обучение Казахстан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50–100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$0.30–0.80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🟡 MED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обучение IOSH Казахстан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50–100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$0.30–0.70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🟡 MED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корпоративное обучение нефтегаз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50–100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Низкая–средняя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$0.15–0.40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повышение квалификации нефтегаз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100–200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$0.15–0.35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🟡 MED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курсы по бурению Казахстан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50–150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$0.20–0.40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🟡 MED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Нефтегаз — Long-tail (низкая конкуренция, приоритет для SEO)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Эти запросы имеют низкий объём, но высокий intent и практически нулевую конкуренцию на казахстанском рынке: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Сертификация NEBOSH IGC стоимость Казахстан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Курсы IWCF Атырау расписание цена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Обучение охрана труда для руководителей нефтегаз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Обучение H2S сероводородная безопасность Казахстан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Курсы HAZOP нефтегазовая промышленность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CompEx взрывозащищённое оборудование курсы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Корпоративное обучение HSE для подрядчиков TCO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Повышение квалификации нефтегаз Атырау online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Нефтегаз — казахский язык (нулевая конкуренция)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c>
          <w:tcPr>
            <w:tcW w:type="dxa" w:w="50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Запрос (казахский)</w:t>
            </w:r>
          </w:p>
        </w:tc>
        <w:tc>
          <w:tcPr>
            <w:tcW w:type="dxa" w:w="20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Объём/мес</w:t>
            </w:r>
          </w:p>
        </w:tc>
        <w:tc>
          <w:tcPr>
            <w:tcW w:type="dxa" w:w="236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Конкуренция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Өнеркәсіптік қауіпсіздік оқыту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30–70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≈ 0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Еңбекті қорғау курстары Қазақстан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20–50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≈ 0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Мұнай-газ саласы оқыту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20–50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≈ 0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NEBOSH сертификаты Қазақстан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10–30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≈ 0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Корпоративтік оқыту мұнай-газ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10–30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≈ 0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Бұрғылау оқыту курстары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10–30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≈ 0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ibirAi / AI-обучение — полная семантика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A580C"/>
          <w:sz w:val="22"/>
          <w:szCs w:val="22"/>
        </w:rPr>
        <w:t xml:space="preserve">Ключевой инсайт: ни один казахстанский провайдер не ранжируется по AI-запросам. Это абсолютный blue ocean.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2260"/>
      </w:tblGrid>
      <w:tr>
        <w:tc>
          <w:tcPr>
            <w:tcW w:type="dxa" w:w="350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EA580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Ключевое слово</w:t>
            </w:r>
          </w:p>
        </w:tc>
        <w:tc>
          <w:tcPr>
            <w:tcW w:type="dxa" w:w="180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EA580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Конкуренция</w:t>
            </w:r>
          </w:p>
        </w:tc>
        <w:tc>
          <w:tcPr>
            <w:tcW w:type="dxa" w:w="180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EA580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CPC ($)</w:t>
            </w:r>
          </w:p>
        </w:tc>
        <w:tc>
          <w:tcPr>
            <w:tcW w:type="dxa" w:w="226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EA580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AI платформа корпоративное обучение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$0.20–0.50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iSpring, Эквио — РФ-игроки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платформа обучения сотрудников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$0.15–0.40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Много LMS-конкурентов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LMS Казахстан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$0.15–0.35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LMS.KZ, Smart LMS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платформа микрообучения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$0.15–0.40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Skill Cup, Эквио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чат-бот обучение персонала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$0.10–0.25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Personik.ai, Boto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обучение через Telegram бот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Средне-низкая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$0.08–0.20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⭐ Мало результатов в KZ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обучение через WhatsApp компании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$0.08–0.18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0"/>
                <w:szCs w:val="20"/>
              </w:rPr>
              <w:t xml:space="preserve">⭐⭐ Практически пусто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микрообучение soft skills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$0.08–0.15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0"/>
                <w:szCs w:val="20"/>
              </w:rPr>
              <w:t xml:space="preserve">⭐⭐ Нулевая конкуренция в KZ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AI коуч soft skills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Очень низкая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$0.05–0.12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⭐⭐⭐ Пусто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корпоративное обучение AI аватар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Очень низкая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$0.05–0.10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⭐⭐⭐ Пусто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Long-tail для ibirAi — нулевая конкуренция в Казахстане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Обучение soft skills через мессенджер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AI аватар обучение персонала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Микрообучение через WhatsApp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Корпоративное обучение в Telegram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Как обучать soft skills без тренера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ROI корпоративного обучения AI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Персонализированное обучение AI аватар</w:t>
      </w:r>
    </w:p>
    <w:p>
      <w:pPr>
        <w:pBdr>
          <w:bottom w:val="single" w:color="1B3A6B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B. Конкурентный анализ в Google SERP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Кто занимает топ по ключевым запросам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1960"/>
      </w:tblGrid>
      <w:tr>
        <w:tc>
          <w:tcPr>
            <w:tcW w:type="dxa" w:w="2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Запрос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Топ-1–3 в Google.kz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Слабости конкурентов</w:t>
            </w:r>
          </w:p>
        </w:tc>
        <w:tc>
          <w:tcPr>
            <w:tcW w:type="dxa" w:w="1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Шанс Abadan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корпоративное обучение Казахстан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Caspian Training, IBA.kz, KBTU Academy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Слабый контент-маркетинг, нет AI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🟡 Средний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тренинги нефтегаз Казахстан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ACG Training, IBA, Petroleum.ru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ACG — только сертификации, нет soft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🟡 Средний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корпоративные тренинги Алматы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SynergyCom, Aspandau, SBS Swiss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Tilda-сайты, слабый SEO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🟢 Высокий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обучение охрана труда RK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Госорганы, НПЦ "Охрана труда"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Нет B2B продаж, только нормативы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🟢 Высокий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AI обучение персонала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ProductLab, Eduson (РФ)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Нет казахстанских игроков вообще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🔴 Пусто!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LMS Казахстан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LMS.KZ, Smart LMS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Нет AI, нет soft skills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🟢 Высокий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микрообучение Казахстан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(почти пусто)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Ниша не занята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🔴 Занять сейчас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Критическая проблема: abadan.kz не индексируется в Google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DC2626"/>
          <w:sz w:val="22"/>
          <w:szCs w:val="22"/>
        </w:rPr>
        <w:t xml:space="preserve">По запросу site:abadan.kz Google возвращает минимальное количество результатов. Это означает, что сайт с 172 курсами, 10-летним опытом и клиентами уровня КазМунайГаз и Самрук-Казына фактически невидим для поисковика. Это первое, что нужно исправить — всё остальное вторично.</w:t>
      </w:r>
    </w:p>
    <w:p>
      <w:pPr>
        <w:pBdr>
          <w:bottom w:val="single" w:color="1B3A6B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C. Технические SEO-рекомендации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Критические проблемы — исправить немедленно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260"/>
        <w:gridCol w:w="2000"/>
      </w:tblGrid>
      <w:tr>
        <w:tc>
          <w:tcPr>
            <w:tcW w:type="dxa" w:w="6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35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32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20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🔴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Индексация близка к нулю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Проверить robots.txt, создать sitemap.xml, подключить Google Search Console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Критическое — без этого SEO не работает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🔴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JavaScript-рендеринг Next.js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Перевести статичные данные на SSR; счётчики «0» видны Googlebot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Высокое — теряет контент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🔴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Отсутствует schema.org разметка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Добавить Organization, Course, FAQ, BreadcrumbList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Rich snippets, CTR +15–30%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🟡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URL курсов — кириллица в параметрах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Создать ЧПУ: /treningi/neftegaz/nebosh-igc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Высокое — индексация 172 страниц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🟡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Нет казахской версии сайта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Добавить KK-версию с hreflang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Нулевая конкуренция в KK-поиске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🟡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ibirAi только на внешнем домене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Создать /ibirai страницу на abadan.kz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Захват AI-запросов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🟢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Google Business Profile не настроен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Создать и верифицировать профиль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Локальный SEO Алматы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🟢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Open Graph / Twitter Cards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Добавить OG-теги на все страницы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Шаринг в соцсетях, CTR</w:t>
            </w:r>
          </w:p>
        </w:tc>
      </w:tr>
    </w:tbl>
    <w:p>
      <w:pPr>
        <w:pBdr>
          <w:bottom w:val="single" w:color="1B3A6B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D. Контент-стратегия для органического трафика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Архитектура: pillar-cluster. Центральные страницы-столпы по каждому направлению + поддерживающие статьи, которые захватывают long-tail трафик и передают ссылочный вес на pillar.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Нефтегаз: приоритетные страницы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000"/>
        <w:gridCol w:w="1560"/>
      </w:tblGrid>
      <w:t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Целевые ключевые слова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Объём поиска</w:t>
            </w:r>
          </w:p>
        </w:tc>
        <w:tc>
          <w:tcPr>
            <w:tcW w:type="dxa" w:w="1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/treningi/neftegaz (расширить)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корпоративное обучение нефтегаз, тренинги нефтегаз КЗ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100–300/мес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Pillar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/treningi/neftegaz/nebosh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NEBOSH обучение Казахстан, сертификация NEBOSH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200–500/мес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Pillar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/treningi/neftegaz/iwcf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IWCF курсы Казахстан, контроль скважины обучение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100–300/мес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Pillar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/treningi/neftegaz/prombezopasnost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промышленная безопасность обучение РК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300–500/мес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Pillar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/treningi/neftegaz/ohrana-truda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охрана труда обучение Казахстан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300–500/мес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Pillar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/treningi/neftegaz/atyrau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тренинги нефтегаз Атырау, обучение Актау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50–150/мес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</w:rPr>
              <w:t xml:space="preserve">Гео-страница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Блог-статьи для нефтегаза (SEO-контент)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«Полное руководство по промышленной безопасности в Казахстане 2026» — ~20 ключевых слов, 500–1000 поисков/мес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«NEBOSH vs IOSH: какой сертификат выбрать для нефтегазовой отрасли» — 100–200/мес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«Обязательное обучение для нефтегазовых компаний РК: полный чек-лист» — 200–400/мес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«Сертификация IWCF: уровни, стоимость, где обучиться в Казахстане» — 100–200/мес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«Топ-10 сертификаций для карьеры в нефтегазе Казахстана» — listicle, высокий CTR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«Цифровая трансформация нефтегазовой отрасли: какие навыки нужны в 2026» — low competition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ibirAi: приоритетные страницы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960"/>
        <w:gridCol w:w="1400"/>
      </w:tblGrid>
      <w:tr>
        <w:tc>
          <w:tcPr>
            <w:tcW w:type="dxa" w:w="280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EA580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20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EA580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Целевые ключевые слова</w:t>
            </w:r>
          </w:p>
        </w:tc>
        <w:tc>
          <w:tcPr>
            <w:tcW w:type="dxa" w:w="196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EA580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Конкуренция</w:t>
            </w:r>
          </w:p>
        </w:tc>
        <w:tc>
          <w:tcPr>
            <w:tcW w:type="dxa" w:w="140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EA580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/ibirai (новая страница)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платформа обучения, микрообучение KZ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🔴 #1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/treningi/ai (расширить)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обучение персонала Казахстан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Очень низкая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🔴 #1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/ibirai/soft-skills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микрообучение soft skills, AI коуч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Нулевая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</w:rPr>
              <w:t xml:space="preserve">🔴 #2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/ibirai/messenger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обучение через Telegram, WhatsApp обучение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Очень низкая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</w:rPr>
              <w:t xml:space="preserve">🔴 #2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/ibirai/neftegaz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обучение нефтегаз, цифровая трансформация HSE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Нулевая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🟡 #3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Блог-статьи для ibirAi (SEO-контент)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«Как микрообучение через Telegram повышает вовлечённость сотрудников» — targets «обучение через Telegram»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«AI-аватары в корпоративном обучении: будущее тренингов soft skills» — нулевая конкуренция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«Микрообучение vs традиционное обучение: что эффективнее для бизнеса» — comparison intent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«5 причин перейти от LMS к микрообучению в мессенджерах» — targets LMS-сравнение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«ROI корпоративного обучения: как AI помогает измерить эффективность» — для C-level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«Как обучать soft skills без тренера: AI-решение для HR» — для HR-директоров</w:t>
      </w:r>
    </w:p>
    <w:p>
      <w:pPr>
        <w:pBdr>
          <w:bottom w:val="single" w:color="1B3A6B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E. Структура Google Ads кампаний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Направление 1 — Нефтегаз и технические тренинги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360"/>
      </w:tblGrid>
      <w:tr>
        <w:tc>
          <w:tcPr>
            <w:tcW w:type="dxa" w:w="2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Кампания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Бюджет/день</w:t>
            </w:r>
          </w:p>
        </w:tc>
        <w:tc>
          <w:tcPr>
            <w:tcW w:type="dxa" w:w="3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Группы объявлений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NefteGaz — Search Hot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Search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~$8–12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1) Промбезопасность 2) NEBOSH/IWCF/OPITO 3) Охрана труда 4) Корп. обучение нефтегаз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NefteGaz — Search Warm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Search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~$4–6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1) Обучение персонала нефтегаз 2) HSE обучение 3) Повышение квалификации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NefteGaz — Geo (Атырау/Актау)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Search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~$3–5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1) Тренинги Атырау 2) Обучение Актау 3) Курсы Мангистау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NefteGaz — PMax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Perf. Max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~$5–8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Audience: нефтегаз, HR-директора, промбезопасность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NefteGaz — Remarketing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Display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~$2–3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1) Посетители нефтегаз-страниц 2) Незавершённые заявки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Направление 2 — ibirAi / AI-обучение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360"/>
      </w:tblGrid>
      <w:tr>
        <w:tc>
          <w:tcPr>
            <w:tcW w:type="dxa" w:w="260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EA580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Кампания</w:t>
            </w:r>
          </w:p>
        </w:tc>
        <w:tc>
          <w:tcPr>
            <w:tcW w:type="dxa" w:w="160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EA580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80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EA580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Бюджет/день</w:t>
            </w:r>
          </w:p>
        </w:tc>
        <w:tc>
          <w:tcPr>
            <w:tcW w:type="dxa" w:w="336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EA580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Группы объявлений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ibirAi — Search Hot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Search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~$6–10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1) AI обучение персонала 2) Платформа обучения 3) LMS Казахстан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ibirAi — Search Warm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Search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~$4–6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1) Микрообучение 2) Soft skills AI 3) Обучение мессенджер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ibirAi — Brand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Search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~$1–2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1) ibirAi 2) Abadan обучение 3) Abadan AI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ibirAi — PMax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Perf. Max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~$5–8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Audience: HR, L&amp;D, EdTech, корпоративное обучение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ibirAi — YouTube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Video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~$3–5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Demo AI-аватаров, кейсы клиентов (15–30 сек)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Общие кампании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Brand — защита: запросы «Abadan», «Абадан тренинги», «abadan.kz». Бюджет $1–2/день.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Конкуренты: запросы по PwC Academy, Caspian Training, MBS. Бюджет $3–5/день.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Remarketing — все: Display + Video для всех посетителей без конверсии. Бюджет $3–5/день.</w:t>
      </w:r>
    </w:p>
    <w:p>
      <w:pPr>
        <w:pBdr>
          <w:bottom w:val="single" w:color="1B3A6B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F. Ключевые слова для Google Ads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Нефтегаз — разбивка по температуре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960"/>
        <w:gridCol w:w="2000"/>
      </w:tblGrid>
      <w:tr>
        <w:tc>
          <w:tcPr>
            <w:tcW w:type="dxa" w:w="38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Ключевое слово (Exact/Phrase match)</w:t>
            </w:r>
          </w:p>
        </w:tc>
        <w:tc>
          <w:tcPr>
            <w:tcW w:type="dxa" w:w="16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Температура</w:t>
            </w:r>
          </w:p>
        </w:tc>
        <w:tc>
          <w:tcPr>
            <w:tcW w:type="dxa" w:w="19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CPC ($)</w:t>
            </w:r>
          </w:p>
        </w:tc>
        <w:tc>
          <w:tcPr>
            <w:tcW w:type="dxa" w:w="20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CPC (KZT)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[обучение промышленной безопасности Казахстан]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🔥 Горячий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$0.20–0.50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100–250 ₸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[курсы NEBOSH Казахстан]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🔥 Горячий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$0.50–2.00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250–1000 ₸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[обучение IWCF Атырау]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🔥 Горячий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$0.50–1.50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250–750 ₸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[курсы охраны труда Казахстан]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🔥 Горячий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$0.20–0.45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100–225 ₸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[корпоративное обучение нефтегаз]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🔥 Горячий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$0.15–0.40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75–200 ₸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"повышение квалификации нефтегаз"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🌡 Тёплый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$0.15–0.35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75–175 ₸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"обучение персонала нефтегазовая отрасль"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🌡 Тёплый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$0.12–0.30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60–150 ₸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"тренинги безопасность на производстве"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🌡 Тёплый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$0.10–0.25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50–125 ₸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что такое NEBOSH сертификат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📚 Инф.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$0.08–0.20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40–100 ₸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требования промышленной безопасности РК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📚 Инф.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$0.08–0.18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40–90 ₸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Минус-слова — обязательный список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6B728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340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6B728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Минус-слова</w:t>
            </w:r>
          </w:p>
        </w:tc>
        <w:tc>
          <w:tcPr>
            <w:tcW w:type="dxa" w:w="356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6B728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Общие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бесплатно, скачать, реферат, курсовая, диплом, вакансии, работа, стажировка, студент, школа, учитель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Нецелевая аудитория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Для нефтегаза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вахта, бурильщик вакансии, нефтяник зарплата, оператор ДНГ вакансии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Ищут работу, а не обучение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Для ibirAi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бесплатный бот, создать бот, ChatGPT бесплатно, нейросеть бесплатно, программирование, Python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Разработчики, не HR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B2C исключения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самостоятельно, онлайн бесплатно, YouTube обучение, самообучение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B2C, не B2B</w:t>
            </w:r>
          </w:p>
        </w:tc>
      </w:tr>
    </w:tbl>
    <w:p>
      <w:pPr>
        <w:pBdr>
          <w:bottom w:val="single" w:color="1B3A6B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G. Примеры объявлений Google Ads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Нефтегаз — объявление #1 (промышленная безопасность)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7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Текст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Заголовок 1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Обучение промбезопасности в КЗ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Заголовок 2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359 компаний уже обучились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Заголовок 3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КП в день обращения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Описание 1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Промышленная безопасность, охрана труда, HSE для нефтегазовых компаний. КазМунайГаз, Самрук-Казына среди наших клиентов.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Описание 2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50 000+ обученных специалистов за 10 лет. Офлайн + онлайн + AI. Рамочные договоры. Оставьте заявку — получите программу сегодня.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Нефтегаз — объявление #2 (NEBOSH/IWCF)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7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Текст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Заголовок 1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Курсы NEBOSH и IWCF в Казахстане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Заголовок 2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Международные сертификаты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Заголовок 3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Алматы · Атырау · Астана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Описание 1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Подготовка к NEBOSH IGC, IWCF, OPITO, IOSH. Опытные инструкторы-практики. 200+ корпоративных программ.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Описание 2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Обучение с выездом на объект или онлайн. Рамочные договоры с ФНБ. Запросите КП — ответ за 24 часа.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ibirAi — объявление #1 (AI платформа)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EA580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736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EA580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Текст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Заголовок 1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AI-обучение сотрудников — ibirAi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Заголовок 2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Микрообучение в Telegram/WhatsApp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Заголовок 3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Вовлечённость 70%+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Описание 1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AI-аватары обучают soft skills за 3 минуты в день прямо в мессенджере. Персонализация, геймификация, аналитика для HR.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Описание 2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Kaspi Bank, Kcell, inDrive уже используют. Бесплатный демо-доступ. Подключение за 1 день. Запросите презентацию.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ibirAi — объявление #2 (vs LMS)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EA580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736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EA580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Текст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Заголовок 1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LMS нового поколения для КЗ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Заголовок 2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AI-платформа ibirAi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Заголовок 3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Без установки приложений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Описание 1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Забудьте о LMS, которые никто не открывает. ibirAi — микрообучение прямо в Telegram и WhatsApp с AI-тренером.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Описание 2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Готовые программы soft skills + возможность создать свои. Аналитика, рейтинги, интеграция с HR. Демо бесплатно.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Расширения объявлений (Ad Extensions)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696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Sitelinks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Расписание тренингов · Наши кейсы · О компании (10 лет) · Получить КП за 1 день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Callouts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КП в день обращения · 50 000+ выпускников · Рамочные договоры · 10 лет на рынке · 359 компаний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Structured Snippets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Типы: Промбезопасность, Soft skills, Лидерство, HSE, AI для бизнеса, Финансы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Call Extension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+7 702 241 33 88 (рабочие часы)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Location Extension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Алматы, Казахстан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Lead Form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Имя / Компания / Телефон / Направление обучения — для мобильного трафика</w:t>
            </w:r>
          </w:p>
        </w:tc>
      </w:tr>
    </w:tbl>
    <w:p>
      <w:pPr>
        <w:pBdr>
          <w:bottom w:val="single" w:color="1B3A6B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H. Посадочные страницы — структура для максимальной конверсии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Лендинг: Нефтегаз и технические тренинги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500"/>
        <w:gridCol w:w="2660"/>
      </w:tblGrid>
      <w:t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Блок</w:t>
            </w:r>
          </w:p>
        </w:tc>
        <w:tc>
          <w:tcPr>
            <w:tcW w:type="dxa" w:w="3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26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Hero (первый экран)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Заголовок с выгодой + «КП за 24 часа» + форма 4 поля + логотипы КМГ, Самрук-Казына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Конверсия при первом касании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Блок «Почему важно»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Требования закона РК, штрафы, допуски — конкретные нормативы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Обоснование срочности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Список программ с ценами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NEBOSH / IWCF / промбезопасность / охрана труда / HSE — даты + стоимость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Конкретный оффер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Форматы обучения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Выезд на объект · Алматы · Атырау · Актау · Онлайн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Снять барьер «как добраться»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Кейсы с ROI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3–5 историй с цифрами: снижение инцидентов, прохождение аудита, % сотрудников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Социальное доказательство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Аккредитации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НЕБОШ, IWCF, OPITO логотипы + ЕБРР-аккредитация Абадан + 10 лет на рынке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Доверие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Отзывы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HR-директора нефтегазовых компаний, фото + должность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Доверие B2B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FAQ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Стоимость / сроки / сертификат / рамочный договор / онлайн-формат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Снятие возражений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CTA-финал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Повтор формы + WhatsApp-кнопка + «КП в день обращения»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Повторная конверсия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Лендинг: ibirAi / AI-обучение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500"/>
        <w:gridCol w:w="2660"/>
      </w:tblGrid>
      <w:tr>
        <w:tc>
          <w:tcPr>
            <w:tcW w:type="dxa" w:w="60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EA580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EA580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Блок</w:t>
            </w:r>
          </w:p>
        </w:tc>
        <w:tc>
          <w:tcPr>
            <w:tcW w:type="dxa" w:w="350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EA580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266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EA580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Hero (первый экран)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Заголовок + видео-демо AI-аватара (15–30 сек, автоплей без звука) + «Попробовать демо бесплатно»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Немедленное вовлечение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Проблема → Решение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LMS никто не открывает → ibirAi работает в Telegram/WhatsApp, где сотрудники уже есть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Установка проблемы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Как работает (3 шага)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Визуализация: подключение → AI-аватар создаёт урок → сотрудник учится в мессенджере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Понимание продукта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Метрики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Вовлечённость X%, completion rate X%, ROI — конкретные числа из кейсов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Обоснование ценности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Сравнение с LMS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Таблица: традиционный LMS vs ibirAi по 6 параметрам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Дифференциация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Кейс одного клиента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Polpharma Santo: 117 менеджеров, до/после, цифры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Социальное доказательство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Калькулятор ROI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«Введите число сотрудников → покажем экономию» — интерактивный инструмент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Вовлечение + конверсия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Тарифы / CTA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Ценовые опции или кнопка «Узнать стоимость» + бесплатный триал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Конверсия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Интеграции + FAQ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Telegram / WhatsApp / HR-системы + 5–7 вопросов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Снятие возражений</w:t>
            </w:r>
          </w:p>
        </w:tc>
      </w:tr>
    </w:tbl>
    <w:p>
      <w:pPr>
        <w:pBdr>
          <w:bottom w:val="single" w:color="1B3A6B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I. Бюджет и целевые KPI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Казахстан — один из самых рентабельных рынков для Google Ads в мире. Медианный CPC в Search составляет $0.10–0.11 за клик (данные Netpeak Kazakhstan, 2025), Performance Max — от $0.01 за клик. При среднем чеке корпоративного обучения в миллионы тенге, ROAS 10:1 — реалистичный ориентир.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Сценарии бюджета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1800"/>
        <w:gridCol w:w="1760"/>
      </w:tblGrid>
      <w:tr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Бюджет/мес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Клики/мес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Лиды/мес</w:t>
            </w:r>
          </w:p>
        </w:tc>
        <w:tc>
          <w:tcPr>
            <w:tcW w:type="dxa" w:w="17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Тест (4–6 нед.)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$300–500
~150–250 тыс. ₸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1 500–2 500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45–75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Сбор данных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Старт (рекоменд.)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$500–1 000
~250–500 тыс. ₸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2 500–5 000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75–200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 направления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Рост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$1 000–2 000
~500 тыс.–1 млн ₸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5 000–15 000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150–400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Полный набор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Масштаб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$2 000–3 500
~1–1.75 млн ₸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15 000–35 000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400–700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 ремаркетинг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Распределение бюджета $1 000/мес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c>
          <w:tcPr>
            <w:tcW w:type="dxa" w:w="36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Кампания</w:t>
            </w:r>
          </w:p>
        </w:tc>
        <w:tc>
          <w:tcPr>
            <w:tcW w:type="dxa" w:w="18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Доля</w:t>
            </w:r>
          </w:p>
        </w:tc>
        <w:tc>
          <w:tcPr>
            <w:tcW w:type="dxa" w:w="18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Сумма/мес</w:t>
            </w:r>
          </w:p>
        </w:tc>
        <w:tc>
          <w:tcPr>
            <w:tcW w:type="dxa" w:w="216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Ожидаемые клики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Search — горячие запросы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$500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1 250–3 300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Performance Max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$200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4 000–20 000 (PMax CPC $0.01)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Display Remarketing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$150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2 000–15 000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YouTube / Video (ibirAi demo)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$150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750–1 500 просмотров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Целевые KPI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400"/>
        <w:gridCol w:w="2160"/>
      </w:tblGrid>
      <w:t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Бенчмарк (КЗ-рынок)</w:t>
            </w:r>
          </w:p>
        </w:tc>
        <w:tc>
          <w:tcPr>
            <w:tcW w:type="dxa" w:w="2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CPC (Search)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$0.15–0.40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$0.10–0.11 медиана в КЗ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Ниже для инф., выше NEBOSH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CPC (PMax)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$0.01–0.05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$0.01–0.02 типично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Самый дешёвый формат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CTR (Search)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5–7%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3–5% средний B2B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Нишевые B2B-запросы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CVR (лендинг)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3–5%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2–3% норма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5–8% при сильном оффере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CPL (стоимость заявки)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$5–20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$12.40 — кейс Netpeak обр-е Алматы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2 500–10 000 KZT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Квал. лид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$15–40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CPL / 50% квалификация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HR-директор = целевой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Целевой ROAS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10:1+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Норма для корп. обучения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При чеке 2–5 млн ₸</w:t>
            </w:r>
          </w:p>
        </w:tc>
      </w:tr>
    </w:tbl>
    <w:p>
      <w:pPr>
        <w:pBdr>
          <w:bottom w:val="single" w:color="1B3A6B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J. Стратегия ремаркетинга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Только 2% B2B-посетителей конвертируются при первом визите. Цикл принятия решения о корпоративном обучении — от 2 недель до 3 месяцев. При Display CPC $0.01–0.08 в Казахстане, ремаркетинг — самый дешёвый канал удержания аудитории.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Аудитории ремаркетинга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1960"/>
        <w:gridCol w:w="1800"/>
      </w:tblGrid>
      <w:tr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Список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Окно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1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Канал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Корректировка ставок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Горячие — брошенная форма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 дней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Начали заполнять форму, не отправили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Display + Search RLSA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+50% к ставкам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Тёплые — страницы услуг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 дней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Нефтегаз /ibirai /schedule страницы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Display + YouTube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+20% к ставкам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Блог-читатели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 дней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Статьи блога 2+ минуты на странице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Display (дешёвый)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Стандарт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Lookalike (CRM)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Постоянно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Загрузка базы 359 клиентов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PMax Similar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Высокий приоритет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Последовательность коммуникации после визита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000"/>
        <w:gridCol w:w="1960"/>
      </w:tblGrid>
      <w:tr>
        <w:tc>
          <w:tcPr>
            <w:tcW w:type="dxa" w:w="16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28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Сообщение</w:t>
            </w:r>
          </w:p>
        </w:tc>
        <w:tc>
          <w:tcPr>
            <w:tcW w:type="dxa" w:w="30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196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Неделя 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Кейсы и отзывы клиентов из нефтегаза / AI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Баннеры Display, YouTube 15 сек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Построение доверия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Недели 2–3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Ценностное предложение: демо, каталог, вебинар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Баннеры + Lead Form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Получение контакта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Неделя 4+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Прямой оффер: скидка / бесплатная консультация / «КП за 24 часа»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Search RLSA + Display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Конверсия в заявку</w:t>
            </w:r>
          </w:p>
        </w:tc>
      </w:tr>
    </w:tbl>
    <w:p>
      <w:pPr>
        <w:pBdr>
          <w:bottom w:val="single" w:color="1B3A6B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Итоговый план действий — приоритеты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Немедленно (Неделя 1–2)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Проверить robots.txt и sitemap.xml → Google Search Console → отправить на индексацию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Исправить JavaScript-рендеринг (счётчики «0»)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Добавить schema.org разметку на главную и страницы курсов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Создать Google Business Profile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Короткий срок (Месяц 1)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Создать страницу /ibirai на abadan.kz с полным описанием продукта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Запустить Search-кампании по NEBOSH/IWCF/промбезопасности ($300–500/мес тест)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Написать 2 pillar-статьи: промбезопасность в РК и AI-обучение в Казахстане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Настроить конверсии в Google Ads (отправка формы, звонок, WhatsApp-клик)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Средний срок (Месяц 2–3)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Создать гео-страницы: /treningi/neftegaz/atyrau и /treningi/neftegaz/aktau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Запустить Performance Max кампании по обоим направлениям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Подключить ремаркетинг (брошенные формы + посетители услуг)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Запустить ibirAi Search-кампании по AI/LMS/мессенджер запросам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Добавить казахскую версию сайта с hreflang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Долгосрок (Месяц 4+)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Контент-план: 2 SEO-статьи в месяц по каждому направлению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YouTube-кампания с демо ibirAi AI-аватара (15–30 сек)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Загрузка CRM-базы клиентов для Lookalike аудиторий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Масштабирование бюджета до $1 000–2 000/мес по результатам теста</w:t>
      </w:r>
    </w:p>
    <w:p>
      <w:pPr>
        <w:pBdr>
          <w:bottom w:val="single" w:color="1B3A6B" w:sz="6" w:space="1"/>
        </w:pBdr>
        <w:spacing w:after="200" w:before="20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Отчёт подготовлен: Март 2026  |  Для: Abadan &amp; Company  |  abadan.kz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2026-03-16T05:27:11.652Z</dcterms:created>
  <dcterms:modified xsi:type="dcterms:W3CDTF">2026-03-16T05:27:11.653Z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