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o work on this assignment</w:t>
      </w:r>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853BFF"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853BFF"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853BFF"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853BFF"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high level requirements related to the “How To Train Your Dragon Boat” Application. The sections below will describe the systems features and the purpose of them, as well as describing their functionality through a use of diagrams. This requirements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To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To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To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3BCAE4C9" w14:textId="1B28DDE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25C0A474" w:rsidR="009E32A3" w:rsidRPr="009E32A3" w:rsidRDefault="009E32A3" w:rsidP="009E32A3">
      <w:pPr>
        <w:pStyle w:val="BodyTextIndent2"/>
        <w:numPr>
          <w:ilvl w:val="0"/>
          <w:numId w:val="25"/>
        </w:numPr>
        <w:spacing w:after="0" w:line="240" w:lineRule="auto"/>
        <w:rPr>
          <w:rFonts w:ascii="Arial" w:hAnsi="Arial" w:cs="Arial"/>
          <w:color w:val="000000" w:themeColor="text1"/>
          <w:u w:val="single"/>
        </w:rPr>
      </w:pPr>
    </w:p>
    <w:p w14:paraId="227717C3" w14:textId="5F29C0E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Npm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lastRenderedPageBreak/>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7FAE1C24"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lastRenderedPageBreak/>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Npm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npm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navigation npm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drag-and-drop npm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maps npm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React native animation npm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bookmarkStart w:id="15" w:name="_GoBack"/>
      <w:bookmarkEnd w:id="15"/>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5EE93B1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348BCCA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7235DA9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lastRenderedPageBreak/>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etc). </w:t>
      </w:r>
    </w:p>
    <w:p w14:paraId="0E6F9B9B" w14:textId="77777777" w:rsidR="00975868" w:rsidRPr="004F2AA8" w:rsidRDefault="00975868" w:rsidP="00695DC7">
      <w:pPr>
        <w:pStyle w:val="BodyText"/>
        <w:rPr>
          <w:i w:val="0"/>
          <w:sz w:val="24"/>
          <w:szCs w:val="24"/>
        </w:rPr>
      </w:pPr>
    </w:p>
    <w:p w14:paraId="6AB14B78" w14:textId="77777777" w:rsidR="00805A46" w:rsidRPr="004F2AA8" w:rsidRDefault="00975868" w:rsidP="00805A46">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2EA92358" w14:textId="77777777" w:rsidR="00805A46" w:rsidRPr="004F2AA8" w:rsidRDefault="00805A46" w:rsidP="00805A46">
      <w:pPr>
        <w:pStyle w:val="BodyText"/>
        <w:rPr>
          <w:i w:val="0"/>
          <w:sz w:val="24"/>
          <w:szCs w:val="24"/>
        </w:rPr>
      </w:pPr>
      <w:r w:rsidRPr="004F2AA8">
        <w:rPr>
          <w:i w:val="0"/>
          <w:sz w:val="24"/>
          <w:szCs w:val="24"/>
        </w:rPr>
        <w:t xml:space="preserve">Will a database be used?  If so, what logical requirements exist for data formats, storage capabilities, data retention, data integrity, </w:t>
      </w:r>
      <w:r w:rsidR="003B4097" w:rsidRPr="004F2AA8">
        <w:rPr>
          <w:i w:val="0"/>
          <w:sz w:val="24"/>
          <w:szCs w:val="24"/>
        </w:rPr>
        <w:t>etc?</w:t>
      </w:r>
    </w:p>
    <w:p w14:paraId="29BDBE43" w14:textId="77777777" w:rsidR="00025E1F" w:rsidRDefault="00025E1F" w:rsidP="00805A46">
      <w:pPr>
        <w:pStyle w:val="Heading2"/>
        <w:numPr>
          <w:ilvl w:val="0"/>
          <w:numId w:val="0"/>
        </w:numPr>
        <w:rPr>
          <w:rFonts w:cs="Arial"/>
          <w:sz w:val="24"/>
          <w:szCs w:val="24"/>
        </w:rPr>
      </w:pPr>
      <w:bookmarkStart w:id="40" w:name="_Toc506458808"/>
      <w:bookmarkStart w:id="41" w:name="_Toc506459174"/>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777777" w:rsidR="00025E1F" w:rsidRPr="00025E1F" w:rsidRDefault="00025E1F" w:rsidP="001436F3">
            <w:pPr>
              <w:rPr>
                <w:rFonts w:ascii="Arial" w:hAnsi="Arial" w:cs="Arial"/>
              </w:rPr>
            </w:pPr>
          </w:p>
        </w:tc>
        <w:tc>
          <w:tcPr>
            <w:tcW w:w="2331" w:type="dxa"/>
          </w:tcPr>
          <w:p w14:paraId="62FEAC3A" w14:textId="77777777" w:rsidR="00025E1F" w:rsidRPr="00025E1F" w:rsidRDefault="00025E1F" w:rsidP="001436F3">
            <w:pPr>
              <w:rPr>
                <w:rFonts w:ascii="Arial" w:hAnsi="Arial" w:cs="Arial"/>
              </w:rPr>
            </w:pP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77777777" w:rsidR="00025E1F" w:rsidRPr="00025E1F" w:rsidRDefault="00025E1F" w:rsidP="001436F3">
            <w:pPr>
              <w:rPr>
                <w:rFonts w:ascii="Arial" w:hAnsi="Arial" w:cs="Arial"/>
              </w:rPr>
            </w:pPr>
          </w:p>
        </w:tc>
      </w:tr>
      <w:tr w:rsidR="00025E1F" w:rsidRPr="00025E1F" w14:paraId="1EF4E626" w14:textId="77777777" w:rsidTr="001436F3">
        <w:tc>
          <w:tcPr>
            <w:tcW w:w="2331" w:type="dxa"/>
          </w:tcPr>
          <w:p w14:paraId="264800F9" w14:textId="77777777" w:rsidR="00025E1F" w:rsidRPr="00025E1F" w:rsidRDefault="00025E1F" w:rsidP="001436F3">
            <w:pPr>
              <w:rPr>
                <w:rFonts w:ascii="Arial" w:hAnsi="Arial" w:cs="Arial"/>
              </w:rPr>
            </w:pPr>
          </w:p>
        </w:tc>
        <w:tc>
          <w:tcPr>
            <w:tcW w:w="2331" w:type="dxa"/>
          </w:tcPr>
          <w:p w14:paraId="335A2115" w14:textId="77777777" w:rsidR="00025E1F" w:rsidRPr="00025E1F" w:rsidRDefault="00025E1F" w:rsidP="001436F3">
            <w:pPr>
              <w:rPr>
                <w:rFonts w:ascii="Arial" w:hAnsi="Arial" w:cs="Arial"/>
              </w:rPr>
            </w:pP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77777777" w:rsidR="00025E1F" w:rsidRPr="00025E1F" w:rsidRDefault="00025E1F" w:rsidP="001436F3">
            <w:pPr>
              <w:rPr>
                <w:rFonts w:ascii="Arial" w:hAnsi="Arial" w:cs="Arial"/>
              </w:rPr>
            </w:pPr>
          </w:p>
        </w:tc>
      </w:tr>
      <w:tr w:rsidR="00025E1F" w:rsidRPr="00025E1F" w14:paraId="01391518" w14:textId="77777777" w:rsidTr="001436F3">
        <w:tc>
          <w:tcPr>
            <w:tcW w:w="2331" w:type="dxa"/>
          </w:tcPr>
          <w:p w14:paraId="342DF05C" w14:textId="77777777" w:rsidR="00025E1F" w:rsidRPr="00025E1F" w:rsidRDefault="00025E1F" w:rsidP="001436F3">
            <w:pPr>
              <w:rPr>
                <w:rFonts w:ascii="Arial" w:hAnsi="Arial" w:cs="Arial"/>
              </w:rPr>
            </w:pPr>
          </w:p>
        </w:tc>
        <w:tc>
          <w:tcPr>
            <w:tcW w:w="2331" w:type="dxa"/>
          </w:tcPr>
          <w:p w14:paraId="616AC7DF" w14:textId="77777777" w:rsidR="00025E1F" w:rsidRPr="00025E1F" w:rsidRDefault="00025E1F" w:rsidP="001436F3">
            <w:pPr>
              <w:rPr>
                <w:rFonts w:ascii="Arial" w:hAnsi="Arial" w:cs="Arial"/>
              </w:rPr>
            </w:pP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7777777" w:rsidR="00025E1F" w:rsidRPr="00025E1F" w:rsidRDefault="00025E1F" w:rsidP="001436F3">
            <w:pPr>
              <w:rPr>
                <w:rFonts w:ascii="Arial" w:hAnsi="Arial" w:cs="Arial"/>
              </w:rPr>
            </w:pP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EC9D7" w14:textId="77777777" w:rsidR="00853BFF" w:rsidRDefault="00853BFF">
      <w:r>
        <w:separator/>
      </w:r>
    </w:p>
  </w:endnote>
  <w:endnote w:type="continuationSeparator" w:id="0">
    <w:p w14:paraId="4795E4EA" w14:textId="77777777" w:rsidR="00853BFF" w:rsidRDefault="0085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9A79" w14:textId="77777777" w:rsidR="00853BFF" w:rsidRDefault="00853BFF">
      <w:r>
        <w:separator/>
      </w:r>
    </w:p>
  </w:footnote>
  <w:footnote w:type="continuationSeparator" w:id="0">
    <w:p w14:paraId="7D6DA10C" w14:textId="77777777" w:rsidR="00853BFF" w:rsidRDefault="00853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5"/>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B349A"/>
    <w:rsid w:val="006C52B3"/>
    <w:rsid w:val="006C6170"/>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913344"/>
    <w:rsid w:val="00924535"/>
    <w:rsid w:val="009330BD"/>
    <w:rsid w:val="0094570F"/>
    <w:rsid w:val="00952C8E"/>
    <w:rsid w:val="0096134B"/>
    <w:rsid w:val="00961956"/>
    <w:rsid w:val="00961DF8"/>
    <w:rsid w:val="009628B1"/>
    <w:rsid w:val="009639D8"/>
    <w:rsid w:val="009661E3"/>
    <w:rsid w:val="00975868"/>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A1B2C"/>
    <w:rsid w:val="00AA7851"/>
    <w:rsid w:val="00AB23ED"/>
    <w:rsid w:val="00AD111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31CF9"/>
    <w:rsid w:val="00C41D02"/>
    <w:rsid w:val="00C5400A"/>
    <w:rsid w:val="00C72EDA"/>
    <w:rsid w:val="00C84E8D"/>
    <w:rsid w:val="00CA2A81"/>
    <w:rsid w:val="00CC46DA"/>
    <w:rsid w:val="00CD4F07"/>
    <w:rsid w:val="00CD73F0"/>
    <w:rsid w:val="00CD7F48"/>
    <w:rsid w:val="00CE591B"/>
    <w:rsid w:val="00CF1F4F"/>
    <w:rsid w:val="00CF72DE"/>
    <w:rsid w:val="00D052AB"/>
    <w:rsid w:val="00D110CB"/>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icity.wsu.edu/~mckinnon/cpts322/cpts322-srs-v1.doc" TargetMode="External"/><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Joey Ragusa</cp:lastModifiedBy>
  <cp:revision>8</cp:revision>
  <cp:lastPrinted>2008-09-23T16:31:00Z</cp:lastPrinted>
  <dcterms:created xsi:type="dcterms:W3CDTF">2019-11-03T20:45:00Z</dcterms:created>
  <dcterms:modified xsi:type="dcterms:W3CDTF">2019-11-09T20:23:00Z</dcterms:modified>
</cp:coreProperties>
</file>