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設計/試験/リリース 判定会議 議事録</w:t>
      </w:r>
    </w:p>
    <w:p>
      <w:r>
        <w:t>作成日: 2025-12-25</w:t>
      </w:r>
    </w:p>
    <w:p>
      <w:pPr>
        <w:pStyle w:val="Heading1"/>
      </w:pPr>
      <w:r>
        <w:t>目的</w:t>
      </w:r>
    </w:p>
    <w:p>
      <w:r>
        <w:t>各レビューでの結論とアクションを明確化する</w:t>
      </w:r>
    </w:p>
    <w:p>
      <w:pPr>
        <w:pStyle w:val="Heading1"/>
      </w:pPr>
      <w:r>
        <w:t>出席</w:t>
      </w:r>
    </w:p>
    <w:p>
      <w:r>
        <w:t>PM, TL, QA, SRE（※兼務可）</w:t>
      </w:r>
    </w:p>
    <w:p>
      <w:pPr>
        <w:pStyle w:val="Heading1"/>
      </w:pPr>
      <w:r>
        <w:t>議題</w:t>
      </w:r>
    </w:p>
    <w:p>
      <w:r>
        <w:t>C4図 / セキュリティ設計 / OpenAPI / 試験結果 / WAF / リリース可否</w:t>
      </w:r>
    </w:p>
    <w:p>
      <w:pPr>
        <w:pStyle w:val="Heading1"/>
      </w:pPr>
      <w:r>
        <w:t>結論</w:t>
      </w:r>
    </w:p>
    <w:p>
      <w:r>
        <w:t>承認 / 差戻し（理由）</w:t>
      </w:r>
    </w:p>
    <w:p>
      <w:pPr>
        <w:pStyle w:val="Heading1"/>
      </w:pPr>
      <w:r>
        <w:t>アクション</w:t>
      </w:r>
    </w:p>
    <w:p>
      <w:r>
        <w:t>#001 期限/担当 / #002 ...</w:t>
      </w:r>
    </w:p>
    <w:p>
      <w:pPr>
        <w:pStyle w:val="Heading1"/>
      </w:pPr>
      <w:r>
        <w:t>承認</w:t>
      </w:r>
    </w:p>
    <w:p>
      <w:r>
        <w:t>PM署名, TL署名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