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CSS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Serveix per poder definir l’estil d’una página html.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Ajuda a separar l’estil del propi contingut de la página.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L’estil creat es pot aplicar a totes les etiquetes que estiguin dintre dintre de la primera.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 on es posarà el format CSS?</w:t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Inline: </w:t>
      </w:r>
      <w:r>
        <w:rPr>
          <w:sz w:val="24"/>
          <w:szCs w:val="24"/>
        </w:rPr>
        <w:t>A cada etiqueta de la web.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133850" cy="708025"/>
            <wp:effectExtent l="0" t="0" r="0" b="0"/>
            <wp:docPr id="1" name="Imat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Pàgina: </w:t>
      </w:r>
      <w:r>
        <w:rPr>
          <w:sz w:val="24"/>
          <w:szCs w:val="24"/>
        </w:rPr>
        <w:t>Dins de la capçalera de la web.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324350" cy="2847975"/>
            <wp:effectExtent l="0" t="0" r="0" b="0"/>
            <wp:docPr id="2" name="Imat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Fitxer Independent (recomanat):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857625" cy="1853565"/>
            <wp:effectExtent l="0" t="0" r="0" b="0"/>
            <wp:docPr id="3" name="Imat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2781300" cy="932815"/>
            <wp:effectExtent l="0" t="0" r="0" b="0"/>
            <wp:docPr id="4" name="Imat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COLOR:            -     </w:t>
      </w:r>
      <w:r>
        <w:rPr>
          <w:sz w:val="24"/>
          <w:szCs w:val="24"/>
        </w:rPr>
        <w:t>Color: Color de la lletra.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Background-color:  Color de fons.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 de colors: (N’hi han molts més….)</w:t>
      </w:r>
    </w:p>
    <w:tbl>
      <w:tblPr>
        <w:tblStyle w:val="Tablaconcuadrcula"/>
        <w:tblW w:w="62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2"/>
        <w:gridCol w:w="1599"/>
        <w:gridCol w:w="1534"/>
        <w:gridCol w:w="1535"/>
      </w:tblGrid>
      <w:tr>
        <w:trPr/>
        <w:tc>
          <w:tcPr>
            <w:tcW w:w="156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Aqua</w:t>
            </w:r>
          </w:p>
        </w:tc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Gray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Navy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Silver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Black</w:t>
            </w:r>
          </w:p>
        </w:tc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Green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Olive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Teal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Blue</w:t>
            </w:r>
          </w:p>
        </w:tc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Lime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Purple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White</w:t>
            </w:r>
          </w:p>
        </w:tc>
      </w:tr>
      <w:tr>
        <w:trPr/>
        <w:tc>
          <w:tcPr>
            <w:tcW w:w="156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fuchsia</w:t>
            </w:r>
          </w:p>
        </w:tc>
        <w:tc>
          <w:tcPr>
            <w:tcW w:w="15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maroon</w:t>
            </w:r>
          </w:p>
        </w:tc>
        <w:tc>
          <w:tcPr>
            <w:tcW w:w="1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red</w:t>
            </w:r>
          </w:p>
        </w:tc>
        <w:tc>
          <w:tcPr>
            <w:tcW w:w="15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>yellow</w:t>
            </w:r>
          </w:p>
        </w:tc>
      </w:tr>
    </w:tbl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RGB en Hexadecimal:  Per ex. #FFFF00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TIPUS DE LLETRA: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Font-family: </w:t>
      </w:r>
      <w:r>
        <w:rPr>
          <w:sz w:val="24"/>
          <w:szCs w:val="24"/>
          <w:lang w:val="en-US"/>
        </w:rPr>
        <w:t>serif, sans-serif,cursive, fantasy, monospace….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Font-style: </w:t>
      </w:r>
      <w:r>
        <w:rPr>
          <w:sz w:val="24"/>
          <w:szCs w:val="24"/>
        </w:rPr>
        <w:t>normal, italic….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Font-size: </w:t>
      </w:r>
      <w:r>
        <w:rPr>
          <w:sz w:val="24"/>
          <w:szCs w:val="24"/>
          <w:lang w:val="en-US"/>
        </w:rPr>
        <w:t>xx-small, x-small, small, médium, large, x-large, xx-large, larger, smaller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Font-weight:</w:t>
      </w:r>
      <w:r>
        <w:rPr>
          <w:sz w:val="24"/>
          <w:szCs w:val="24"/>
          <w:lang w:val="en-US"/>
        </w:rPr>
        <w:t xml:space="preserve"> normal, bold, bolder, lighter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TAMANY I POSICIÓ: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Width:</w:t>
      </w:r>
      <w:r>
        <w:rPr>
          <w:sz w:val="24"/>
          <w:szCs w:val="24"/>
        </w:rPr>
        <w:t xml:space="preserve"> 100px, 50%,….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Height:….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Left: </w:t>
      </w:r>
      <w:r>
        <w:rPr>
          <w:sz w:val="24"/>
          <w:szCs w:val="24"/>
        </w:rPr>
        <w:t>200px;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Top: ….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SELECTORS:</w:t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Etiquetes:</w:t>
      </w:r>
      <w:r>
        <w:rPr>
          <w:sz w:val="24"/>
          <w:szCs w:val="24"/>
        </w:rPr>
        <w:t xml:space="preserve"> Es defineix l’estil d’un tipus d’etiqueta. Totes les etiquetes, inferiors a aquesta, tindran el mateix estil.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1329055" cy="447675"/>
            <wp:effectExtent l="0" t="0" r="0" b="0"/>
            <wp:docPr id="5" name="Imat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Class:</w:t>
      </w:r>
      <w:r>
        <w:rPr>
          <w:sz w:val="24"/>
          <w:szCs w:val="24"/>
        </w:rPr>
        <w:t xml:space="preserve"> ….a totes les etiquetes que siguin de la classe.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2352675" cy="1205865"/>
            <wp:effectExtent l="0" t="0" r="0" b="0"/>
            <wp:docPr id="6" name="Imat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Id:</w:t>
      </w:r>
      <w:r>
        <w:rPr>
          <w:sz w:val="24"/>
          <w:szCs w:val="24"/>
        </w:rPr>
        <w:t xml:space="preserve"> Definim l’estil de l’etiqueta que tingui un nom identificador.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2362200" cy="1486535"/>
            <wp:effectExtent l="0" t="0" r="0" b="0"/>
            <wp:docPr id="7" name="Imat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EXEMPLE CSS INTERN: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981575" cy="2557145"/>
            <wp:effectExtent l="0" t="0" r="0" b="0"/>
            <wp:docPr id="8" name="Imat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EXEMPLE CSS EXTERN: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400675" cy="2009775"/>
            <wp:effectExtent l="0" t="0" r="0" b="0"/>
            <wp:docPr id="9" name="Imat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CODI DEL “styles.css”: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2295525" cy="1657985"/>
            <wp:effectExtent l="0" t="0" r="0" b="0"/>
            <wp:docPr id="10" name="Imat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FONTS CSS: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391150" cy="3486150"/>
            <wp:effectExtent l="0" t="0" r="0" b="0"/>
            <wp:docPr id="11" name="Imat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BORDES CSS: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257675" cy="2264410"/>
            <wp:effectExtent l="0" t="0" r="0" b="0"/>
            <wp:docPr id="12" name="Imat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SEPARACIÓ DELS BORDES AMB EL TEXT DE LA CASELLA (“padding”):</w:t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/>
        <w:drawing>
          <wp:inline distT="0" distB="0" distL="0" distR="0">
            <wp:extent cx="5181600" cy="3629025"/>
            <wp:effectExtent l="0" t="0" r="0" b="0"/>
            <wp:docPr id="13" name="Imat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MARGE DE SEPARACIÓ DEL BORDE AMB LA RESTA(“margin”):</w:t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/>
        <w:drawing>
          <wp:inline distT="0" distB="0" distL="0" distR="0">
            <wp:extent cx="5153025" cy="3467100"/>
            <wp:effectExtent l="0" t="0" r="0" b="0"/>
            <wp:docPr id="14" name="Imat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</w:r>
    </w:p>
    <w:p>
      <w:pPr>
        <w:pStyle w:val="Normal"/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L’ATRIBUT “id”: </w:t>
      </w:r>
      <w:r>
        <w:rPr>
          <w:sz w:val="24"/>
          <w:szCs w:val="24"/>
          <w:lang w:val="ca-ES"/>
        </w:rPr>
        <w:t>Defineix un específic estil per a un element especial de la web.</w:t>
      </w:r>
    </w:p>
    <w:p>
      <w:pPr>
        <w:pStyle w:val="Normal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3876675" cy="2981325"/>
            <wp:effectExtent l="0" t="0" r="0" b="0"/>
            <wp:docPr id="15" name="Imat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tge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CLASSE ATRIBUT:</w:t>
      </w:r>
      <w:r>
        <w:rPr>
          <w:sz w:val="24"/>
          <w:szCs w:val="24"/>
          <w:lang w:val="ca-ES"/>
        </w:rPr>
        <w:t xml:space="preserve"> Defineix un específic estil per a un conjunt d’elements especials de la web.</w:t>
      </w:r>
    </w:p>
    <w:p>
      <w:pPr>
        <w:pStyle w:val="Normal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4543425" cy="3343275"/>
            <wp:effectExtent l="0" t="0" r="0" b="0"/>
            <wp:docPr id="16" name="Imat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Normal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Normal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Normal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REFERÈNCIES EXTERNES:</w:t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1.- Enllaç sobre un estil que es troba dins de la mateixa carpeta(principal) de la web:</w:t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/>
        <w:drawing>
          <wp:inline distT="0" distB="0" distL="0" distR="0">
            <wp:extent cx="5391150" cy="1962150"/>
            <wp:effectExtent l="0" t="0" r="0" b="0"/>
            <wp:docPr id="17" name="Imat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2.-Enllaç des d’una altra ubicació:</w:t>
      </w:r>
      <w:r>
        <w:rPr/>
        <w:drawing>
          <wp:inline distT="0" distB="0" distL="0" distR="0">
            <wp:extent cx="5305425" cy="2286000"/>
            <wp:effectExtent l="0" t="0" r="0" b="0"/>
            <wp:docPr id="18" name="Imat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tge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3.- Enllaç des d’una adreça internet:</w:t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/>
        <w:drawing>
          <wp:inline distT="0" distB="0" distL="0" distR="0">
            <wp:extent cx="5391150" cy="1933575"/>
            <wp:effectExtent l="0" t="0" r="0" b="0"/>
            <wp:docPr id="19" name="Imat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tge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</w:r>
    </w:p>
    <w:p>
      <w:pPr>
        <w:pStyle w:val="Normal"/>
        <w:rPr>
          <w:b/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EXERCICI:</w:t>
      </w:r>
    </w:p>
    <w:p>
      <w:pPr>
        <w:pStyle w:val="Normal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Agafa l’últim exercici d’HTML, i aplica estils CSS a la web per aconseguir que s’assembli el màxim possible a:</w:t>
      </w:r>
    </w:p>
    <w:p>
      <w:pPr>
        <w:pStyle w:val="Normal"/>
        <w:rPr>
          <w:sz w:val="24"/>
          <w:szCs w:val="24"/>
          <w:lang w:val="ca-ES"/>
        </w:rPr>
      </w:pPr>
      <w:r>
        <w:rPr/>
        <w:drawing>
          <wp:inline distT="0" distB="0" distL="0" distR="0">
            <wp:extent cx="5391150" cy="3181350"/>
            <wp:effectExtent l="0" t="0" r="0" b="0"/>
            <wp:docPr id="20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ca-ES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7205"/>
            <wp:effectExtent l="0" t="0" r="0" b="0"/>
            <wp:wrapSquare wrapText="largest"/>
            <wp:docPr id="2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ca-ES"/>
        </w:rPr>
      </w:pPr>
      <w:r>
        <w:rPr/>
      </w:r>
    </w:p>
    <w:p>
      <w:pPr>
        <w:pStyle w:val="Normal"/>
        <w:rPr>
          <w:sz w:val="24"/>
          <w:szCs w:val="24"/>
          <w:lang w:val="ca-ES"/>
        </w:rPr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859155</wp:posOffset>
            </wp:positionH>
            <wp:positionV relativeFrom="paragraph">
              <wp:posOffset>413385</wp:posOffset>
            </wp:positionV>
            <wp:extent cx="3610610" cy="4499610"/>
            <wp:effectExtent l="0" t="0" r="0" b="0"/>
            <wp:wrapSquare wrapText="largest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lang w:val="ca-ES"/>
        </w:rPr>
      </w:pPr>
      <w:r>
        <w:rPr/>
      </w:r>
    </w:p>
    <w:p>
      <w:pPr>
        <w:pStyle w:val="ListParagraph"/>
        <w:rPr>
          <w:sz w:val="24"/>
          <w:szCs w:val="24"/>
          <w:lang w:val="ca-ES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361950</wp:posOffset>
            </wp:positionH>
            <wp:positionV relativeFrom="paragraph">
              <wp:posOffset>93345</wp:posOffset>
            </wp:positionV>
            <wp:extent cx="4942840" cy="7603490"/>
            <wp:effectExtent l="0" t="0" r="0" b="0"/>
            <wp:wrapSquare wrapText="largest"/>
            <wp:docPr id="2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7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490" w:hanging="0"/>
        <w:rPr>
          <w:sz w:val="24"/>
          <w:szCs w:val="24"/>
          <w:lang w:val="ca-ES"/>
        </w:rPr>
      </w:pPr>
      <w:r>
        <w:rPr/>
      </w:r>
    </w:p>
    <w:p>
      <w:pPr>
        <w:pStyle w:val="ListParagraph"/>
        <w:ind w:hanging="0"/>
        <w:rPr>
          <w:sz w:val="24"/>
          <w:szCs w:val="24"/>
          <w:lang w:val="ca-ES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Canviar els colors.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Canviar el tipus de lletra, la mida i l’estil.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Canviar les mides, marges i dimensions.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Afegeix els estils necessaris per utilitzar els diferents tipus d’estils:</w:t>
      </w:r>
    </w:p>
    <w:p>
      <w:pPr>
        <w:pStyle w:val="ListParagraph"/>
        <w:numPr>
          <w:ilvl w:val="1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Inline</w:t>
      </w:r>
      <w:bookmarkStart w:id="0" w:name="_GoBack"/>
      <w:bookmarkEnd w:id="0"/>
    </w:p>
    <w:p>
      <w:pPr>
        <w:pStyle w:val="ListParagraph"/>
        <w:numPr>
          <w:ilvl w:val="1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Etiqueta</w:t>
      </w:r>
    </w:p>
    <w:p>
      <w:pPr>
        <w:pStyle w:val="ListParagraph"/>
        <w:numPr>
          <w:ilvl w:val="1"/>
          <w:numId w:val="3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Class</w:t>
      </w:r>
    </w:p>
    <w:p>
      <w:pPr>
        <w:pStyle w:val="ListParagraph"/>
        <w:numPr>
          <w:ilvl w:val="1"/>
          <w:numId w:val="3"/>
        </w:numPr>
        <w:spacing w:before="0" w:after="200"/>
        <w:contextualSpacing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Id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77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f634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065c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f63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b6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LibreOffice/7.1.6.2.0$Linux_X86_64 LibreOffice_project/10$Build-2</Application>
  <AppVersion>15.0000</AppVersion>
  <Pages>11</Pages>
  <Words>346</Words>
  <Characters>1743</Characters>
  <CharactersWithSpaces>2012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2020-10-26T15:04:00Z</dcterms:created>
  <dc:creator>Daniel Villanueva</dc:creator>
  <dc:description/>
  <dc:language>en-US</dc:language>
  <cp:lastModifiedBy/>
  <dcterms:modified xsi:type="dcterms:W3CDTF">2021-10-27T17:47:53Z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