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E6944" w14:textId="27DB763C" w:rsidR="00000000" w:rsidRDefault="00783E0B" w:rsidP="00033388">
      <w:pPr>
        <w:spacing w:after="120" w:line="600" w:lineRule="auto"/>
        <w:ind w:right="-2"/>
        <w:jc w:val="right"/>
        <w:rPr>
          <w:rFonts w:eastAsia="黑体"/>
          <w:b/>
          <w:bCs/>
          <w:sz w:val="48"/>
        </w:rPr>
      </w:pPr>
      <w:r>
        <w:rPr>
          <w:rFonts w:eastAsia="黑体"/>
          <w:b/>
          <w:bCs/>
          <w:noProof/>
          <w:sz w:val="48"/>
        </w:rPr>
        <w:drawing>
          <wp:inline distT="0" distB="0" distL="0" distR="0" wp14:anchorId="29539F89" wp14:editId="53CE1D37">
            <wp:extent cx="1666800" cy="706231"/>
            <wp:effectExtent l="0" t="0" r="0" b="5080"/>
            <wp:docPr id="1978521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2126" name="图片 1978521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00" cy="706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885F2" w14:textId="77777777" w:rsidR="00C950B7" w:rsidRDefault="00C950B7">
      <w:pPr>
        <w:spacing w:after="120" w:line="600" w:lineRule="auto"/>
        <w:ind w:right="1571"/>
        <w:rPr>
          <w:rFonts w:eastAsia="黑体" w:hint="eastAsia"/>
          <w:b/>
          <w:bCs/>
          <w:sz w:val="48"/>
        </w:rPr>
      </w:pPr>
    </w:p>
    <w:p w14:paraId="39493324" w14:textId="77777777" w:rsidR="00000000" w:rsidRDefault="0087418A" w:rsidP="006042F5">
      <w:pPr>
        <w:spacing w:after="120" w:line="1140" w:lineRule="auto"/>
        <w:jc w:val="center"/>
        <w:rPr>
          <w:rFonts w:eastAsia="黑体" w:hint="eastAsia"/>
          <w:b/>
          <w:bCs/>
          <w:sz w:val="10"/>
        </w:rPr>
      </w:pPr>
      <w:r>
        <w:rPr>
          <w:rFonts w:eastAsia="黑体" w:hint="eastAsia"/>
          <w:b/>
          <w:bCs/>
          <w:noProof/>
          <w:sz w:val="48"/>
        </w:rPr>
        <w:drawing>
          <wp:inline distT="0" distB="0" distL="0" distR="0" wp14:anchorId="35F6C9F7" wp14:editId="490D6538">
            <wp:extent cx="2731770" cy="677545"/>
            <wp:effectExtent l="0" t="0" r="0" b="0"/>
            <wp:docPr id="1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/>
                    </pic:cNvPicPr>
                  </pic:nvPicPr>
                  <pic:blipFill>
                    <a:blip r:embed="rId8" cstate="print">
                      <a:lum contrast="8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1770" cy="67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BB2F6" w14:textId="7B6D52E4" w:rsidR="00000000" w:rsidRPr="00E510AC" w:rsidRDefault="00000000" w:rsidP="006042F5">
      <w:pPr>
        <w:spacing w:line="1140" w:lineRule="auto"/>
        <w:ind w:right="1571" w:firstLine="1559"/>
        <w:jc w:val="center"/>
        <w:rPr>
          <w:rFonts w:ascii="宋体" w:hAnsi="宋体" w:hint="eastAsia"/>
          <w:b/>
          <w:spacing w:val="-20"/>
          <w:sz w:val="84"/>
          <w:szCs w:val="84"/>
        </w:rPr>
      </w:pPr>
      <w:r w:rsidRPr="00E510AC">
        <w:rPr>
          <w:rFonts w:ascii="宋体" w:hAnsi="宋体" w:hint="eastAsia"/>
          <w:b/>
          <w:spacing w:val="-20"/>
          <w:sz w:val="84"/>
          <w:szCs w:val="84"/>
        </w:rPr>
        <w:t>学 年 论 文</w:t>
      </w:r>
    </w:p>
    <w:p w14:paraId="739FCB0C" w14:textId="578A0065" w:rsidR="00000000" w:rsidRPr="003E1190" w:rsidRDefault="00000000" w:rsidP="003E1190">
      <w:pPr>
        <w:tabs>
          <w:tab w:val="left" w:leader="underscore" w:pos="8505"/>
        </w:tabs>
        <w:rPr>
          <w:sz w:val="28"/>
          <w:u w:val="single"/>
        </w:rPr>
      </w:pPr>
    </w:p>
    <w:p w14:paraId="543D6DE4" w14:textId="235B117D" w:rsidR="00000000" w:rsidRDefault="00000000" w:rsidP="002945BD">
      <w:pPr>
        <w:spacing w:line="360" w:lineRule="auto"/>
        <w:ind w:firstLineChars="50" w:firstLine="160"/>
        <w:rPr>
          <w:rFonts w:ascii="楷体_GB2312" w:eastAsia="黑体" w:hint="eastAsia"/>
          <w:bCs/>
          <w:snapToGrid w:val="0"/>
          <w:color w:val="000000"/>
          <w:sz w:val="28"/>
          <w:u w:val="thick"/>
        </w:rPr>
      </w:pPr>
      <w:bookmarkStart w:id="0" w:name="_Hlk213001390"/>
      <w:r>
        <w:rPr>
          <w:rFonts w:eastAsia="黑体" w:hint="eastAsia"/>
          <w:bCs/>
          <w:sz w:val="32"/>
        </w:rPr>
        <w:t>题</w:t>
      </w:r>
      <w:r>
        <w:rPr>
          <w:rFonts w:eastAsia="黑体" w:hint="eastAsia"/>
          <w:bCs/>
          <w:sz w:val="32"/>
        </w:rPr>
        <w:t xml:space="preserve">    </w:t>
      </w:r>
      <w:r>
        <w:rPr>
          <w:rFonts w:eastAsia="黑体" w:hint="eastAsia"/>
          <w:bCs/>
          <w:sz w:val="32"/>
        </w:rPr>
        <w:t>目</w:t>
      </w:r>
      <w:r w:rsidRPr="00484CA3">
        <w:rPr>
          <w:rFonts w:ascii="宋体" w:hAnsi="宋体" w:hint="eastAsia"/>
          <w:bCs/>
          <w:snapToGrid w:val="0"/>
          <w:color w:val="000000"/>
          <w:sz w:val="28"/>
          <w:u w:val="single"/>
        </w:rPr>
        <w:t xml:space="preserve">          </w:t>
      </w:r>
      <w:r w:rsidR="005310A2" w:rsidRPr="00484CA3">
        <w:rPr>
          <w:rFonts w:ascii="宋体" w:hAnsi="宋体" w:hint="eastAsia"/>
          <w:bCs/>
          <w:snapToGrid w:val="0"/>
          <w:color w:val="000000"/>
          <w:sz w:val="28"/>
          <w:u w:val="single"/>
        </w:rPr>
        <w:t xml:space="preserve">    </w:t>
      </w:r>
      <w:r w:rsidR="008F4B44" w:rsidRPr="00484CA3">
        <w:rPr>
          <w:rFonts w:ascii="黑体" w:eastAsia="黑体" w:hAnsi="黑体" w:hint="eastAsia"/>
          <w:bCs/>
          <w:snapToGrid w:val="0"/>
          <w:color w:val="000000"/>
          <w:sz w:val="28"/>
          <w:u w:val="single"/>
        </w:rPr>
        <w:t>目前最多支持25个字的题目</w:t>
      </w:r>
      <w:r w:rsidR="005310A2" w:rsidRPr="00484CA3">
        <w:rPr>
          <w:rFonts w:ascii="宋体" w:hAnsi="宋体" w:hint="eastAsia"/>
          <w:bCs/>
          <w:snapToGrid w:val="0"/>
          <w:color w:val="000000"/>
          <w:sz w:val="28"/>
          <w:u w:val="single"/>
        </w:rPr>
        <w:t xml:space="preserve"> </w:t>
      </w:r>
      <w:r w:rsidRPr="00484CA3">
        <w:rPr>
          <w:rFonts w:ascii="宋体" w:hAnsi="宋体" w:hint="eastAsia"/>
          <w:bCs/>
          <w:snapToGrid w:val="0"/>
          <w:color w:val="000000"/>
          <w:sz w:val="28"/>
          <w:u w:val="single"/>
        </w:rPr>
        <w:t xml:space="preserve">    </w:t>
      </w:r>
      <w:r w:rsidR="005310A2" w:rsidRPr="00484CA3">
        <w:rPr>
          <w:rFonts w:ascii="宋体" w:hAnsi="宋体" w:hint="eastAsia"/>
          <w:bCs/>
          <w:snapToGrid w:val="0"/>
          <w:color w:val="000000"/>
          <w:sz w:val="28"/>
          <w:u w:val="single"/>
        </w:rPr>
        <w:t xml:space="preserve">  </w:t>
      </w:r>
      <w:r w:rsidR="00997D5A">
        <w:rPr>
          <w:rFonts w:ascii="宋体" w:hAnsi="宋体" w:hint="eastAsia"/>
          <w:bCs/>
          <w:snapToGrid w:val="0"/>
          <w:color w:val="000000"/>
          <w:sz w:val="28"/>
          <w:u w:val="single"/>
        </w:rPr>
        <w:t xml:space="preserve">      </w:t>
      </w:r>
      <w:r w:rsidR="005310A2" w:rsidRPr="00484CA3">
        <w:rPr>
          <w:rFonts w:ascii="宋体" w:hAnsi="宋体" w:hint="eastAsia"/>
          <w:bCs/>
          <w:snapToGrid w:val="0"/>
          <w:color w:val="000000"/>
          <w:sz w:val="28"/>
          <w:u w:val="single"/>
        </w:rPr>
        <w:t xml:space="preserve"> </w:t>
      </w:r>
      <w:bookmarkEnd w:id="0"/>
    </w:p>
    <w:p w14:paraId="53AD9845" w14:textId="77777777" w:rsidR="00000000" w:rsidRDefault="00000000">
      <w:pPr>
        <w:rPr>
          <w:u w:val="single"/>
        </w:rPr>
      </w:pPr>
    </w:p>
    <w:p w14:paraId="799542DA" w14:textId="77777777" w:rsidR="00740D1E" w:rsidRDefault="00740D1E">
      <w:pPr>
        <w:rPr>
          <w:rFonts w:hint="eastAsia"/>
          <w:u w:val="single"/>
        </w:rPr>
      </w:pPr>
    </w:p>
    <w:p w14:paraId="2C53CF02" w14:textId="0DFA75D9" w:rsidR="00000000" w:rsidRDefault="00000000" w:rsidP="00700DCF">
      <w:pPr>
        <w:spacing w:before="120" w:line="600" w:lineRule="auto"/>
        <w:ind w:firstLineChars="50" w:firstLine="140"/>
        <w:rPr>
          <w:rFonts w:eastAsia="黑体" w:hint="eastAsia"/>
          <w:sz w:val="28"/>
          <w:u w:val="single"/>
        </w:rPr>
      </w:pPr>
      <w:r>
        <w:rPr>
          <w:rFonts w:eastAsia="黑体" w:hint="eastAsia"/>
          <w:sz w:val="28"/>
        </w:rPr>
        <w:t>学生姓名</w:t>
      </w:r>
      <w:r>
        <w:rPr>
          <w:rFonts w:eastAsia="黑体" w:hint="eastAsia"/>
          <w:sz w:val="28"/>
          <w:u w:val="single"/>
        </w:rPr>
        <w:t xml:space="preserve">  </w:t>
      </w:r>
      <w:r w:rsidR="00CF160F">
        <w:rPr>
          <w:rFonts w:eastAsia="黑体" w:hint="eastAsia"/>
          <w:sz w:val="28"/>
          <w:u w:val="single"/>
        </w:rPr>
        <w:t xml:space="preserve"> </w:t>
      </w:r>
      <w:r w:rsidR="000408C2">
        <w:rPr>
          <w:rFonts w:eastAsia="黑体" w:hint="eastAsia"/>
          <w:sz w:val="28"/>
          <w:u w:val="single"/>
        </w:rPr>
        <w:t xml:space="preserve"> </w:t>
      </w:r>
      <w:r w:rsidR="00BE36CC">
        <w:rPr>
          <w:rFonts w:eastAsia="黑体" w:hint="eastAsia"/>
          <w:sz w:val="28"/>
          <w:u w:val="single"/>
        </w:rPr>
        <w:t>支持少数民族</w:t>
      </w:r>
      <w:r w:rsidR="00BE36CC">
        <w:rPr>
          <w:rFonts w:eastAsia="黑体" w:hint="eastAsia"/>
          <w:sz w:val="28"/>
          <w:u w:val="single"/>
        </w:rPr>
        <w:t>12</w:t>
      </w:r>
      <w:r w:rsidR="00BE36CC">
        <w:rPr>
          <w:rFonts w:eastAsia="黑体" w:hint="eastAsia"/>
          <w:sz w:val="28"/>
          <w:u w:val="single"/>
        </w:rPr>
        <w:t>个字姓名</w:t>
      </w:r>
      <w:r>
        <w:rPr>
          <w:rFonts w:eastAsia="黑体" w:hint="eastAsia"/>
          <w:sz w:val="28"/>
          <w:u w:val="single"/>
        </w:rPr>
        <w:t xml:space="preserve"> </w:t>
      </w:r>
      <w:r>
        <w:rPr>
          <w:rFonts w:eastAsia="黑体" w:hint="eastAsia"/>
          <w:sz w:val="28"/>
          <w:u w:val="single"/>
        </w:rPr>
        <w:t xml:space="preserve">　</w:t>
      </w:r>
      <w:r>
        <w:rPr>
          <w:rFonts w:eastAsia="黑体" w:hint="eastAsia"/>
          <w:sz w:val="28"/>
        </w:rPr>
        <w:t>专业班级</w:t>
      </w:r>
      <w:r>
        <w:rPr>
          <w:rFonts w:eastAsia="黑体" w:hint="eastAsia"/>
          <w:sz w:val="28"/>
          <w:u w:val="single"/>
        </w:rPr>
        <w:t xml:space="preserve"> </w:t>
      </w:r>
      <w:r>
        <w:rPr>
          <w:rFonts w:eastAsia="黑体" w:hint="eastAsia"/>
          <w:sz w:val="28"/>
          <w:u w:val="single"/>
        </w:rPr>
        <w:t>物流</w:t>
      </w:r>
      <w:r w:rsidR="00741BAC">
        <w:rPr>
          <w:rFonts w:eastAsia="黑体" w:hint="eastAsia"/>
          <w:sz w:val="28"/>
          <w:u w:val="single"/>
        </w:rPr>
        <w:t>管理</w:t>
      </w:r>
      <w:r>
        <w:rPr>
          <w:rFonts w:eastAsia="黑体"/>
          <w:sz w:val="28"/>
          <w:u w:val="single"/>
        </w:rPr>
        <w:t>20</w:t>
      </w:r>
      <w:r w:rsidR="00C215C5">
        <w:rPr>
          <w:rFonts w:eastAsia="黑体" w:hint="eastAsia"/>
          <w:sz w:val="28"/>
          <w:u w:val="single"/>
        </w:rPr>
        <w:t>22</w:t>
      </w:r>
      <w:r>
        <w:rPr>
          <w:rFonts w:eastAsia="黑体"/>
          <w:sz w:val="28"/>
          <w:u w:val="single"/>
        </w:rPr>
        <w:t>-</w:t>
      </w:r>
      <w:r w:rsidR="00C215C5">
        <w:rPr>
          <w:rFonts w:eastAsia="黑体" w:hint="eastAsia"/>
          <w:sz w:val="28"/>
          <w:u w:val="single"/>
        </w:rPr>
        <w:t>1</w:t>
      </w:r>
      <w:r>
        <w:rPr>
          <w:rFonts w:eastAsia="黑体" w:hint="eastAsia"/>
          <w:sz w:val="28"/>
          <w:u w:val="single"/>
        </w:rPr>
        <w:t xml:space="preserve"> </w:t>
      </w:r>
    </w:p>
    <w:p w14:paraId="7FE8FE38" w14:textId="6E6557DC" w:rsidR="00C03431" w:rsidRPr="007D13CD" w:rsidRDefault="00700DCF" w:rsidP="00700DCF">
      <w:pPr>
        <w:spacing w:before="120" w:line="600" w:lineRule="auto"/>
        <w:ind w:leftChars="50" w:left="105"/>
        <w:rPr>
          <w:rFonts w:ascii="宋体" w:hAnsi="宋体"/>
          <w:bCs/>
          <w:snapToGrid w:val="0"/>
          <w:color w:val="000000"/>
          <w:sz w:val="28"/>
          <w:szCs w:val="28"/>
          <w:u w:val="single"/>
        </w:rPr>
      </w:pPr>
      <w:r w:rsidRPr="007D13CD">
        <w:rPr>
          <w:rFonts w:eastAsia="黑体" w:hint="eastAsia"/>
          <w:bCs/>
          <w:sz w:val="28"/>
          <w:szCs w:val="28"/>
        </w:rPr>
        <w:t>所在学院</w:t>
      </w:r>
      <w:r w:rsidRPr="007D13CD"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       </w:t>
      </w:r>
      <w:r w:rsidR="007D13CD"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             </w:t>
      </w:r>
      <w:r w:rsidR="00220C04" w:rsidRPr="00220C04">
        <w:rPr>
          <w:rFonts w:ascii="黑体" w:eastAsia="黑体" w:hAnsi="黑体" w:hint="eastAsia"/>
          <w:bCs/>
          <w:snapToGrid w:val="0"/>
          <w:color w:val="000000"/>
          <w:sz w:val="28"/>
          <w:szCs w:val="28"/>
          <w:u w:val="single"/>
        </w:rPr>
        <w:t>经济管理学院</w:t>
      </w:r>
      <w:r w:rsidR="007D13CD"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       </w:t>
      </w:r>
      <w:r w:rsidRPr="007D13CD"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  </w:t>
      </w:r>
      <w:r w:rsidR="00D330B3"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</w:t>
      </w:r>
      <w:r w:rsidRPr="007D13CD"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       </w:t>
      </w:r>
    </w:p>
    <w:p w14:paraId="3D7229CA" w14:textId="3810B2B9" w:rsidR="00EB1DCC" w:rsidRPr="007D13CD" w:rsidRDefault="0067484F" w:rsidP="00EB1DCC">
      <w:pPr>
        <w:spacing w:before="120" w:line="600" w:lineRule="auto"/>
        <w:ind w:leftChars="50" w:left="105"/>
        <w:rPr>
          <w:rFonts w:ascii="宋体" w:hAnsi="宋体"/>
          <w:bCs/>
          <w:snapToGrid w:val="0"/>
          <w:color w:val="000000"/>
          <w:sz w:val="28"/>
          <w:szCs w:val="28"/>
          <w:u w:val="single"/>
        </w:rPr>
      </w:pPr>
      <w:r>
        <w:rPr>
          <w:rFonts w:eastAsia="黑体" w:hint="eastAsia"/>
          <w:bCs/>
          <w:sz w:val="28"/>
          <w:szCs w:val="28"/>
        </w:rPr>
        <w:t>指导教师及职称</w:t>
      </w:r>
      <w:r w:rsidR="00EB1DCC" w:rsidRPr="007D13CD"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      </w:t>
      </w:r>
      <w:r w:rsidR="00EB1DCC"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       </w:t>
      </w:r>
      <w:r w:rsidR="00DF4E87"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</w:t>
      </w:r>
      <w:r w:rsidR="00292616" w:rsidRPr="00292616">
        <w:rPr>
          <w:rFonts w:ascii="黑体" w:eastAsia="黑体" w:hAnsi="黑体" w:hint="eastAsia"/>
          <w:bCs/>
          <w:snapToGrid w:val="0"/>
          <w:color w:val="000000"/>
          <w:sz w:val="28"/>
          <w:szCs w:val="28"/>
          <w:u w:val="single"/>
        </w:rPr>
        <w:t>教师姓名  副教授</w:t>
      </w:r>
      <w:r w:rsidR="00EB1DCC"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    </w:t>
      </w:r>
      <w:r w:rsidR="00EB1DCC" w:rsidRPr="007D13CD"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   </w:t>
      </w:r>
      <w:r w:rsidR="00C07DEA"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</w:t>
      </w:r>
      <w:r w:rsidR="00EB1DCC" w:rsidRPr="007D13CD"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      </w:t>
      </w:r>
    </w:p>
    <w:p w14:paraId="391FF575" w14:textId="68650396" w:rsidR="004A6475" w:rsidRPr="007D13CD" w:rsidRDefault="004A6475" w:rsidP="004A6475">
      <w:pPr>
        <w:spacing w:before="120" w:line="600" w:lineRule="auto"/>
        <w:ind w:leftChars="50" w:left="105"/>
        <w:rPr>
          <w:rFonts w:ascii="宋体" w:hAnsi="宋体"/>
          <w:bCs/>
          <w:snapToGrid w:val="0"/>
          <w:color w:val="000000"/>
          <w:sz w:val="28"/>
          <w:szCs w:val="28"/>
          <w:u w:val="single"/>
        </w:rPr>
      </w:pPr>
      <w:r w:rsidRPr="007D13CD">
        <w:rPr>
          <w:rFonts w:eastAsia="黑体" w:hint="eastAsia"/>
          <w:bCs/>
          <w:sz w:val="28"/>
          <w:szCs w:val="28"/>
        </w:rPr>
        <w:t>所在</w:t>
      </w:r>
      <w:r>
        <w:rPr>
          <w:rFonts w:eastAsia="黑体" w:hint="eastAsia"/>
          <w:bCs/>
          <w:sz w:val="28"/>
          <w:szCs w:val="28"/>
        </w:rPr>
        <w:t>单位</w:t>
      </w:r>
      <w:r w:rsidRPr="007D13CD"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       </w:t>
      </w:r>
      <w:r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           </w:t>
      </w:r>
      <w:r w:rsidR="00816759" w:rsidRPr="00816759">
        <w:rPr>
          <w:rFonts w:ascii="黑体" w:eastAsia="黑体" w:hAnsi="黑体" w:hint="eastAsia"/>
          <w:bCs/>
          <w:snapToGrid w:val="0"/>
          <w:color w:val="000000"/>
          <w:sz w:val="28"/>
          <w:szCs w:val="28"/>
          <w:u w:val="single"/>
        </w:rPr>
        <w:t>管理科学与工程系</w:t>
      </w:r>
      <w:r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      </w:t>
      </w:r>
      <w:r w:rsidR="009C5155"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</w:t>
      </w:r>
      <w:r w:rsidRPr="007D13CD"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  </w:t>
      </w:r>
      <w:r w:rsidR="00406243"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</w:t>
      </w:r>
      <w:r w:rsidRPr="007D13CD">
        <w:rPr>
          <w:rFonts w:ascii="宋体" w:hAnsi="宋体" w:hint="eastAsia"/>
          <w:bCs/>
          <w:snapToGrid w:val="0"/>
          <w:color w:val="000000"/>
          <w:sz w:val="28"/>
          <w:szCs w:val="28"/>
          <w:u w:val="single"/>
        </w:rPr>
        <w:t xml:space="preserve">       </w:t>
      </w:r>
    </w:p>
    <w:p w14:paraId="0D57AF0E" w14:textId="77777777" w:rsidR="00E373CC" w:rsidRDefault="00E373CC" w:rsidP="00E373CC">
      <w:pPr>
        <w:spacing w:before="120" w:line="720" w:lineRule="auto"/>
        <w:ind w:firstLineChars="800" w:firstLine="2240"/>
        <w:rPr>
          <w:rFonts w:eastAsia="黑体"/>
          <w:sz w:val="28"/>
          <w:u w:val="single"/>
        </w:rPr>
      </w:pPr>
    </w:p>
    <w:p w14:paraId="362DAF3C" w14:textId="77777777" w:rsidR="00DE7B6C" w:rsidRDefault="00DE7B6C" w:rsidP="00E373CC">
      <w:pPr>
        <w:spacing w:before="120" w:line="720" w:lineRule="auto"/>
        <w:ind w:firstLineChars="800" w:firstLine="2240"/>
        <w:rPr>
          <w:rFonts w:eastAsia="黑体" w:hint="eastAsia"/>
          <w:sz w:val="28"/>
          <w:u w:val="single"/>
        </w:rPr>
      </w:pPr>
    </w:p>
    <w:p w14:paraId="77E352D2" w14:textId="77777777" w:rsidR="00000000" w:rsidRDefault="00000000" w:rsidP="00E373CC">
      <w:pPr>
        <w:spacing w:before="120" w:line="720" w:lineRule="auto"/>
        <w:ind w:firstLineChars="800" w:firstLine="2240"/>
        <w:rPr>
          <w:rFonts w:eastAsia="黑体" w:hint="eastAsia"/>
          <w:sz w:val="28"/>
        </w:rPr>
      </w:pPr>
      <w:r>
        <w:rPr>
          <w:rFonts w:eastAsia="黑体" w:hint="eastAsia"/>
          <w:sz w:val="28"/>
        </w:rPr>
        <w:t>完成日期</w:t>
      </w:r>
      <w:r>
        <w:rPr>
          <w:rFonts w:eastAsia="黑体" w:hint="eastAsia"/>
          <w:sz w:val="28"/>
        </w:rPr>
        <w:t xml:space="preserve">   20</w:t>
      </w:r>
      <w:r>
        <w:rPr>
          <w:rFonts w:eastAsia="黑体"/>
          <w:sz w:val="28"/>
        </w:rPr>
        <w:t>21</w:t>
      </w:r>
      <w:r>
        <w:rPr>
          <w:rFonts w:eastAsia="黑体" w:hint="eastAsia"/>
          <w:sz w:val="28"/>
        </w:rPr>
        <w:t>年</w:t>
      </w:r>
      <w:r>
        <w:rPr>
          <w:rFonts w:eastAsia="黑体"/>
          <w:sz w:val="28"/>
        </w:rPr>
        <w:t>12</w:t>
      </w:r>
      <w:r>
        <w:rPr>
          <w:rFonts w:eastAsia="黑体" w:hint="eastAsia"/>
          <w:sz w:val="28"/>
        </w:rPr>
        <w:t>月</w:t>
      </w:r>
      <w:r>
        <w:rPr>
          <w:rFonts w:eastAsia="黑体" w:hint="eastAsia"/>
          <w:sz w:val="28"/>
        </w:rPr>
        <w:t xml:space="preserve"> </w:t>
      </w:r>
      <w:r>
        <w:rPr>
          <w:rFonts w:eastAsia="黑体"/>
          <w:sz w:val="28"/>
        </w:rPr>
        <w:t>30</w:t>
      </w:r>
      <w:r>
        <w:rPr>
          <w:rFonts w:eastAsia="黑体" w:hint="eastAsia"/>
          <w:sz w:val="28"/>
        </w:rPr>
        <w:t xml:space="preserve"> </w:t>
      </w:r>
      <w:r>
        <w:rPr>
          <w:rFonts w:eastAsia="黑体" w:hint="eastAsia"/>
          <w:sz w:val="28"/>
        </w:rPr>
        <w:t>日</w:t>
      </w:r>
    </w:p>
    <w:p w14:paraId="66ED4A78" w14:textId="77777777" w:rsidR="00000000" w:rsidRDefault="00000000">
      <w:pPr>
        <w:spacing w:before="120" w:line="720" w:lineRule="auto"/>
        <w:rPr>
          <w:rFonts w:eastAsia="黑体" w:hint="eastAsia"/>
          <w:sz w:val="28"/>
          <w:u w:val="single"/>
        </w:rPr>
        <w:sectPr w:rsidR="00000000" w:rsidSect="00AB30FF">
          <w:headerReference w:type="default" r:id="rId9"/>
          <w:pgSz w:w="11906" w:h="16838"/>
          <w:pgMar w:top="1418" w:right="1418" w:bottom="1418" w:left="1418" w:header="851" w:footer="992" w:gutter="0"/>
          <w:cols w:space="720"/>
          <w:docGrid w:type="lines" w:linePitch="312"/>
        </w:sectPr>
      </w:pPr>
    </w:p>
    <w:p w14:paraId="384ECFB6" w14:textId="14BC957E" w:rsidR="00000000" w:rsidRDefault="00000000">
      <w:pPr>
        <w:pStyle w:val="1"/>
        <w:jc w:val="center"/>
        <w:rPr>
          <w:rFonts w:hint="eastAsia"/>
        </w:rPr>
      </w:pPr>
      <w:bookmarkStart w:id="1" w:name="_Toc137600971"/>
      <w:bookmarkStart w:id="2" w:name="_Toc137545129"/>
      <w:bookmarkStart w:id="3" w:name="_Toc138580837"/>
      <w:bookmarkStart w:id="4" w:name="_Toc90292596"/>
      <w:r>
        <w:lastRenderedPageBreak/>
        <w:t>摘</w:t>
      </w:r>
      <w:r>
        <w:rPr>
          <w:rFonts w:hint="eastAsia"/>
        </w:rPr>
        <w:t xml:space="preserve">  </w:t>
      </w:r>
      <w:r>
        <w:t>要</w:t>
      </w:r>
      <w:bookmarkEnd w:id="1"/>
      <w:bookmarkEnd w:id="2"/>
      <w:bookmarkEnd w:id="3"/>
      <w:bookmarkEnd w:id="4"/>
    </w:p>
    <w:p w14:paraId="42834518" w14:textId="77777777" w:rsidR="00000000" w:rsidRDefault="00000000">
      <w:pPr>
        <w:spacing w:line="400" w:lineRule="exact"/>
        <w:ind w:firstLineChars="200" w:firstLine="480"/>
        <w:jc w:val="center"/>
        <w:rPr>
          <w:rFonts w:ascii="宋体" w:hAnsi="宋体"/>
          <w:color w:val="0000FF"/>
          <w:sz w:val="24"/>
        </w:rPr>
      </w:pPr>
    </w:p>
    <w:p w14:paraId="40FE8A9A" w14:textId="77777777" w:rsidR="00C36999" w:rsidRPr="00C36999" w:rsidRDefault="00C36999" w:rsidP="00C36999">
      <w:pPr>
        <w:spacing w:line="400" w:lineRule="exact"/>
        <w:ind w:firstLineChars="200" w:firstLine="480"/>
        <w:rPr>
          <w:rFonts w:ascii="宋体" w:hAnsi="宋体"/>
          <w:color w:val="000000"/>
          <w:sz w:val="24"/>
        </w:rPr>
      </w:pPr>
      <w:r w:rsidRPr="00C36999">
        <w:rPr>
          <w:rFonts w:ascii="宋体" w:hAnsi="宋体" w:hint="eastAsia"/>
          <w:color w:val="000000"/>
          <w:sz w:val="24"/>
        </w:rPr>
        <w:t>摘要部分说明：</w:t>
      </w:r>
    </w:p>
    <w:p w14:paraId="00180A78" w14:textId="77777777" w:rsidR="00C36999" w:rsidRPr="00C36999" w:rsidRDefault="00C36999" w:rsidP="00C36999">
      <w:pPr>
        <w:spacing w:line="400" w:lineRule="exact"/>
        <w:ind w:firstLineChars="200" w:firstLine="480"/>
        <w:rPr>
          <w:rFonts w:ascii="宋体" w:hAnsi="宋体"/>
          <w:color w:val="000000"/>
          <w:sz w:val="24"/>
        </w:rPr>
      </w:pPr>
      <w:r w:rsidRPr="00C36999">
        <w:rPr>
          <w:rFonts w:ascii="宋体" w:hAnsi="宋体" w:hint="eastAsia"/>
          <w:color w:val="000000"/>
          <w:sz w:val="24"/>
        </w:rPr>
        <w:t>标题“摘要”之间空两行，采用三号字、黑体、居中，与正文空一行。</w:t>
      </w:r>
    </w:p>
    <w:p w14:paraId="35564CE0" w14:textId="77777777" w:rsidR="00C36999" w:rsidRPr="00C36999" w:rsidRDefault="00C36999" w:rsidP="00C36999">
      <w:pPr>
        <w:spacing w:line="400" w:lineRule="exact"/>
        <w:ind w:firstLineChars="200" w:firstLine="480"/>
        <w:rPr>
          <w:rFonts w:ascii="宋体" w:hAnsi="宋体"/>
          <w:color w:val="000000"/>
          <w:sz w:val="24"/>
        </w:rPr>
      </w:pPr>
      <w:r w:rsidRPr="00C36999">
        <w:rPr>
          <w:rFonts w:ascii="宋体" w:hAnsi="宋体" w:hint="eastAsia"/>
          <w:color w:val="000000"/>
          <w:sz w:val="24"/>
        </w:rPr>
        <w:t>单位制一律换算成国际标准计量单位制，除特别情况外，数字一律用阿拉伯数码。文中不允许出现插图。重要的表格可以写入。</w:t>
      </w:r>
    </w:p>
    <w:p w14:paraId="4ACFF874" w14:textId="77777777" w:rsidR="00C36999" w:rsidRPr="00C36999" w:rsidRDefault="00C36999" w:rsidP="00C36999">
      <w:pPr>
        <w:spacing w:line="400" w:lineRule="exact"/>
        <w:ind w:firstLineChars="200" w:firstLine="480"/>
        <w:rPr>
          <w:rFonts w:ascii="宋体" w:hAnsi="宋体"/>
          <w:color w:val="000000"/>
          <w:sz w:val="24"/>
        </w:rPr>
      </w:pPr>
      <w:r w:rsidRPr="00C36999">
        <w:rPr>
          <w:rFonts w:ascii="宋体" w:hAnsi="宋体" w:hint="eastAsia"/>
          <w:color w:val="000000"/>
          <w:sz w:val="24"/>
        </w:rPr>
        <w:t>每段落首行缩进2个汉字；或者手动设置成每段落首行缩进2个汉字。</w:t>
      </w:r>
    </w:p>
    <w:p w14:paraId="277B61C5" w14:textId="77777777" w:rsidR="00C36999" w:rsidRPr="00C36999" w:rsidRDefault="00C36999" w:rsidP="00C36999">
      <w:pPr>
        <w:spacing w:line="400" w:lineRule="exact"/>
        <w:ind w:firstLineChars="200" w:firstLine="480"/>
        <w:rPr>
          <w:rFonts w:ascii="宋体" w:hAnsi="宋体"/>
          <w:color w:val="000000"/>
          <w:sz w:val="24"/>
        </w:rPr>
      </w:pPr>
      <w:r w:rsidRPr="00C36999">
        <w:rPr>
          <w:rFonts w:ascii="宋体" w:hAnsi="宋体" w:hint="eastAsia"/>
          <w:color w:val="000000"/>
          <w:sz w:val="24"/>
        </w:rPr>
        <w:t>摘要正文叙述本设计（论文）的主要内容。中文摘要采用小四、宋体，在4</w:t>
      </w:r>
      <w:r w:rsidRPr="00C36999">
        <w:rPr>
          <w:rFonts w:ascii="宋体" w:hAnsi="宋体"/>
          <w:color w:val="000000"/>
          <w:sz w:val="24"/>
        </w:rPr>
        <w:t>00</w:t>
      </w:r>
      <w:r w:rsidRPr="00C36999">
        <w:rPr>
          <w:rFonts w:ascii="宋体" w:hAnsi="宋体" w:hint="eastAsia"/>
          <w:color w:val="000000"/>
          <w:sz w:val="24"/>
        </w:rPr>
        <w:t>汉字左右。摘要正文后，列出3-5个主题词。“关键词：”是关键词部分的引导，不可省略。关键词请尽量用《汉语主题词表》等词表提供的规范词。关键词与摘要之间空一行。“关键词：”字体为黑体，五号，顶格；关键词词间用分号间隔，末尾不加标点，3-5个，宋体，五号。</w:t>
      </w:r>
    </w:p>
    <w:p w14:paraId="43627E0F" w14:textId="77777777" w:rsidR="00000000" w:rsidRPr="000F7AB3" w:rsidRDefault="00000000">
      <w:pPr>
        <w:spacing w:line="400" w:lineRule="exact"/>
        <w:ind w:firstLineChars="200" w:firstLine="480"/>
        <w:rPr>
          <w:rFonts w:ascii="宋体" w:hAnsi="宋体" w:hint="eastAsia"/>
          <w:color w:val="0000FF"/>
          <w:sz w:val="24"/>
        </w:rPr>
      </w:pPr>
    </w:p>
    <w:p w14:paraId="348AE7D5" w14:textId="77777777" w:rsidR="00000000" w:rsidRDefault="00000000">
      <w:pPr>
        <w:spacing w:line="400" w:lineRule="exact"/>
        <w:ind w:firstLineChars="200" w:firstLine="480"/>
        <w:rPr>
          <w:rFonts w:ascii="宋体" w:hAnsi="宋体" w:hint="eastAsia"/>
          <w:color w:val="0000FF"/>
          <w:sz w:val="24"/>
        </w:rPr>
      </w:pPr>
    </w:p>
    <w:p w14:paraId="4FEC9CD0" w14:textId="77777777" w:rsidR="00000000" w:rsidRDefault="00000000">
      <w:pPr>
        <w:spacing w:line="400" w:lineRule="exact"/>
        <w:rPr>
          <w:rFonts w:ascii="宋体" w:hAnsi="宋体" w:hint="eastAsia"/>
          <w:szCs w:val="21"/>
        </w:rPr>
      </w:pPr>
      <w:r>
        <w:rPr>
          <w:rFonts w:eastAsia="黑体" w:hint="eastAsia"/>
        </w:rPr>
        <w:t>关键词：</w:t>
      </w:r>
      <w:r>
        <w:rPr>
          <w:rFonts w:ascii="宋体" w:eastAsia="黑体" w:hAnsi="宋体" w:hint="eastAsia"/>
          <w:szCs w:val="21"/>
        </w:rPr>
        <w:t>XXXXX</w:t>
      </w:r>
      <w:r>
        <w:rPr>
          <w:rFonts w:ascii="宋体" w:hAnsi="宋体"/>
          <w:szCs w:val="21"/>
        </w:rPr>
        <w:t xml:space="preserve"> </w:t>
      </w:r>
      <w:r>
        <w:rPr>
          <w:rFonts w:ascii="宋体" w:hAnsi="宋体" w:hint="eastAsia"/>
          <w:szCs w:val="21"/>
        </w:rPr>
        <w:t xml:space="preserve"> XXXX  </w:t>
      </w:r>
      <w:proofErr w:type="spellStart"/>
      <w:r>
        <w:rPr>
          <w:rFonts w:ascii="宋体" w:hAnsi="宋体" w:hint="eastAsia"/>
          <w:szCs w:val="21"/>
        </w:rPr>
        <w:t>XXXX</w:t>
      </w:r>
      <w:proofErr w:type="spellEnd"/>
    </w:p>
    <w:p w14:paraId="4348A783" w14:textId="77777777" w:rsidR="00000000" w:rsidRDefault="00000000">
      <w:pPr>
        <w:spacing w:line="400" w:lineRule="exact"/>
        <w:ind w:firstLineChars="200" w:firstLine="420"/>
        <w:rPr>
          <w:rFonts w:hint="eastAsia"/>
          <w:color w:val="0000FF"/>
          <w:szCs w:val="21"/>
        </w:rPr>
      </w:pPr>
    </w:p>
    <w:p w14:paraId="554F1F29" w14:textId="77777777" w:rsidR="00000000" w:rsidRDefault="00000000">
      <w:pPr>
        <w:pStyle w:val="1"/>
        <w:jc w:val="center"/>
        <w:rPr>
          <w:rFonts w:hint="eastAsia"/>
          <w:b/>
          <w:bCs w:val="0"/>
        </w:rPr>
      </w:pPr>
      <w:r>
        <w:rPr>
          <w:szCs w:val="21"/>
        </w:rPr>
        <w:br w:type="page"/>
      </w:r>
      <w:bookmarkStart w:id="5" w:name="_Toc137545130"/>
      <w:bookmarkStart w:id="6" w:name="_Toc137600972"/>
      <w:bookmarkStart w:id="7" w:name="_Toc138580838"/>
      <w:bookmarkStart w:id="8" w:name="_Toc90292597"/>
      <w:r>
        <w:rPr>
          <w:rFonts w:hint="eastAsia"/>
          <w:b/>
          <w:bCs w:val="0"/>
        </w:rPr>
        <w:lastRenderedPageBreak/>
        <w:t>Abstract</w:t>
      </w:r>
      <w:bookmarkEnd w:id="5"/>
      <w:bookmarkEnd w:id="6"/>
      <w:bookmarkEnd w:id="7"/>
      <w:bookmarkEnd w:id="8"/>
    </w:p>
    <w:p w14:paraId="576B482D" w14:textId="77777777" w:rsidR="00000000" w:rsidRDefault="00000000">
      <w:pPr>
        <w:spacing w:line="400" w:lineRule="exact"/>
        <w:ind w:firstLineChars="200" w:firstLine="480"/>
        <w:rPr>
          <w:color w:val="0000FF"/>
          <w:sz w:val="24"/>
        </w:rPr>
      </w:pPr>
    </w:p>
    <w:p w14:paraId="49BCCFD9" w14:textId="77777777" w:rsidR="006E6A87" w:rsidRDefault="006E6A87" w:rsidP="006E6A87">
      <w:pPr>
        <w:spacing w:line="400" w:lineRule="exact"/>
        <w:ind w:firstLineChars="200" w:firstLine="480"/>
        <w:rPr>
          <w:sz w:val="24"/>
        </w:rPr>
      </w:pPr>
      <w:bookmarkStart w:id="9" w:name="OLE_LINK1"/>
      <w:r>
        <w:rPr>
          <w:rFonts w:hint="eastAsia"/>
          <w:sz w:val="24"/>
        </w:rPr>
        <w:t>内容应与“中文摘要”对应。使用第三人称，最好采用现在时态编写，不超过</w:t>
      </w:r>
      <w:r>
        <w:rPr>
          <w:rFonts w:hint="eastAsia"/>
          <w:sz w:val="24"/>
        </w:rPr>
        <w:t>3</w:t>
      </w:r>
      <w:r>
        <w:rPr>
          <w:sz w:val="24"/>
        </w:rPr>
        <w:t>50</w:t>
      </w:r>
      <w:r>
        <w:rPr>
          <w:rFonts w:hint="eastAsia"/>
          <w:sz w:val="24"/>
        </w:rPr>
        <w:t>个实词。</w:t>
      </w:r>
    </w:p>
    <w:p w14:paraId="6B7E8814" w14:textId="77777777" w:rsidR="006E6A87" w:rsidRDefault="006E6A87" w:rsidP="006E6A87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标题“</w:t>
      </w:r>
      <w:r>
        <w:rPr>
          <w:sz w:val="24"/>
        </w:rPr>
        <w:t>ABSTRACT</w:t>
      </w:r>
      <w:r>
        <w:rPr>
          <w:rFonts w:hint="eastAsia"/>
          <w:sz w:val="24"/>
        </w:rPr>
        <w:t>”</w:t>
      </w:r>
      <w:r>
        <w:rPr>
          <w:rFonts w:hint="eastAsia"/>
        </w:rPr>
        <w:t xml:space="preserve"> </w:t>
      </w:r>
      <w:r>
        <w:rPr>
          <w:rFonts w:hint="eastAsia"/>
          <w:sz w:val="24"/>
        </w:rPr>
        <w:t>居中，三号</w:t>
      </w:r>
      <w:r>
        <w:rPr>
          <w:rFonts w:hint="eastAsia"/>
          <w:sz w:val="24"/>
        </w:rPr>
        <w:t>Times</w:t>
      </w:r>
      <w:r>
        <w:rPr>
          <w:sz w:val="24"/>
        </w:rPr>
        <w:t xml:space="preserve"> New Roman</w:t>
      </w:r>
      <w:r>
        <w:rPr>
          <w:rFonts w:hint="eastAsia"/>
          <w:sz w:val="24"/>
        </w:rPr>
        <w:t>字体，加黑，与内容空一行。</w:t>
      </w:r>
    </w:p>
    <w:p w14:paraId="703755B5" w14:textId="77777777" w:rsidR="006E6A87" w:rsidRDefault="006E6A87" w:rsidP="006E6A87">
      <w:pPr>
        <w:spacing w:line="400" w:lineRule="exact"/>
        <w:ind w:firstLineChars="200" w:firstLine="480"/>
        <w:rPr>
          <w:sz w:val="24"/>
        </w:rPr>
      </w:pPr>
      <w:r>
        <w:rPr>
          <w:sz w:val="24"/>
        </w:rPr>
        <w:t>ABSTRACT</w:t>
      </w:r>
      <w:r>
        <w:rPr>
          <w:rFonts w:hint="eastAsia"/>
          <w:sz w:val="24"/>
        </w:rPr>
        <w:t>正文设置成每段落首行缩进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字，内容采用小四号，</w:t>
      </w:r>
      <w:r>
        <w:rPr>
          <w:rFonts w:hint="eastAsia"/>
          <w:sz w:val="24"/>
        </w:rPr>
        <w:t>Times New Roman</w:t>
      </w:r>
      <w:r>
        <w:rPr>
          <w:rFonts w:hint="eastAsia"/>
          <w:sz w:val="24"/>
        </w:rPr>
        <w:t>字体。</w:t>
      </w:r>
    </w:p>
    <w:p w14:paraId="15DFF6EB" w14:textId="77777777" w:rsidR="006E6A87" w:rsidRDefault="006E6A87" w:rsidP="006E6A87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Key words</w:t>
      </w:r>
      <w:r>
        <w:rPr>
          <w:rFonts w:hint="eastAsia"/>
          <w:sz w:val="24"/>
        </w:rPr>
        <w:t>与</w:t>
      </w:r>
      <w:r>
        <w:rPr>
          <w:rFonts w:hint="eastAsia"/>
          <w:sz w:val="24"/>
        </w:rPr>
        <w:t>Abstract</w:t>
      </w:r>
      <w:r>
        <w:rPr>
          <w:rFonts w:hint="eastAsia"/>
          <w:sz w:val="24"/>
        </w:rPr>
        <w:t>之间空一行。</w:t>
      </w:r>
      <w:r>
        <w:rPr>
          <w:rFonts w:hint="eastAsia"/>
          <w:sz w:val="24"/>
        </w:rPr>
        <w:t>Key words</w:t>
      </w:r>
      <w:r>
        <w:rPr>
          <w:rFonts w:hint="eastAsia"/>
          <w:sz w:val="24"/>
        </w:rPr>
        <w:t>与中文“关键词”一致。词间用分号间隔，末尾不加标点，</w:t>
      </w:r>
      <w:r>
        <w:rPr>
          <w:rFonts w:hint="eastAsia"/>
          <w:sz w:val="24"/>
        </w:rPr>
        <w:t>3-5</w:t>
      </w:r>
      <w:r>
        <w:rPr>
          <w:rFonts w:hint="eastAsia"/>
          <w:sz w:val="24"/>
        </w:rPr>
        <w:t>个，</w:t>
      </w:r>
      <w:r>
        <w:rPr>
          <w:rFonts w:hint="eastAsia"/>
          <w:sz w:val="24"/>
        </w:rPr>
        <w:t>Times New Roman</w:t>
      </w:r>
      <w:r>
        <w:rPr>
          <w:rFonts w:hint="eastAsia"/>
          <w:sz w:val="24"/>
        </w:rPr>
        <w:t>，五号，加黑。</w:t>
      </w:r>
    </w:p>
    <w:bookmarkEnd w:id="9"/>
    <w:p w14:paraId="4C105A14" w14:textId="77777777" w:rsidR="00000000" w:rsidRDefault="00000000" w:rsidP="006E6A87">
      <w:pPr>
        <w:spacing w:line="400" w:lineRule="exact"/>
        <w:rPr>
          <w:rFonts w:hint="eastAsia"/>
          <w:color w:val="000000"/>
          <w:sz w:val="24"/>
        </w:rPr>
      </w:pPr>
    </w:p>
    <w:p w14:paraId="2A5CA0C3" w14:textId="77777777" w:rsidR="00000000" w:rsidRDefault="00000000">
      <w:pPr>
        <w:spacing w:line="400" w:lineRule="exact"/>
        <w:rPr>
          <w:rFonts w:hint="eastAsia"/>
          <w:szCs w:val="20"/>
        </w:rPr>
      </w:pPr>
      <w:r>
        <w:rPr>
          <w:b/>
          <w:szCs w:val="21"/>
        </w:rPr>
        <w:t>K</w:t>
      </w:r>
      <w:r>
        <w:rPr>
          <w:rFonts w:hint="eastAsia"/>
          <w:b/>
          <w:szCs w:val="21"/>
        </w:rPr>
        <w:t>eywords:</w:t>
      </w:r>
      <w:r>
        <w:rPr>
          <w:rFonts w:hint="eastAsia"/>
          <w:szCs w:val="20"/>
        </w:rPr>
        <w:t xml:space="preserve"> </w:t>
      </w:r>
      <w:proofErr w:type="gramStart"/>
      <w:r>
        <w:rPr>
          <w:rFonts w:hint="eastAsia"/>
          <w:szCs w:val="20"/>
        </w:rPr>
        <w:t>XXXXXX</w:t>
      </w:r>
      <w:r>
        <w:rPr>
          <w:szCs w:val="20"/>
        </w:rPr>
        <w:t xml:space="preserve">  </w:t>
      </w:r>
      <w:r>
        <w:rPr>
          <w:rFonts w:hint="eastAsia"/>
          <w:szCs w:val="20"/>
        </w:rPr>
        <w:t>XXXXXXX</w:t>
      </w:r>
      <w:proofErr w:type="gramEnd"/>
      <w:r>
        <w:rPr>
          <w:szCs w:val="20"/>
        </w:rPr>
        <w:t xml:space="preserve">  </w:t>
      </w:r>
      <w:r>
        <w:rPr>
          <w:rFonts w:hint="eastAsia"/>
          <w:szCs w:val="20"/>
        </w:rPr>
        <w:t>XXXXXXXXX</w:t>
      </w:r>
    </w:p>
    <w:p w14:paraId="3E90171B" w14:textId="77777777" w:rsidR="00000000" w:rsidRDefault="00000000">
      <w:pPr>
        <w:spacing w:line="400" w:lineRule="exact"/>
        <w:ind w:firstLineChars="200" w:firstLine="480"/>
        <w:rPr>
          <w:rFonts w:hint="eastAsia"/>
          <w:color w:val="0000FF"/>
          <w:sz w:val="24"/>
        </w:rPr>
      </w:pPr>
    </w:p>
    <w:p w14:paraId="38D33E7A" w14:textId="77777777" w:rsidR="00000000" w:rsidRDefault="00000000">
      <w:pPr>
        <w:spacing w:line="400" w:lineRule="exact"/>
        <w:rPr>
          <w:rFonts w:hint="eastAsia"/>
          <w:szCs w:val="20"/>
        </w:rPr>
      </w:pPr>
    </w:p>
    <w:p w14:paraId="1B1095BB" w14:textId="77777777" w:rsidR="00000000" w:rsidRDefault="00000000">
      <w:pPr>
        <w:spacing w:line="400" w:lineRule="exact"/>
        <w:rPr>
          <w:rFonts w:hint="eastAsia"/>
          <w:szCs w:val="20"/>
        </w:rPr>
      </w:pPr>
    </w:p>
    <w:p w14:paraId="664CDE61" w14:textId="77777777" w:rsidR="00000000" w:rsidRDefault="00000000">
      <w:pPr>
        <w:spacing w:line="400" w:lineRule="exact"/>
        <w:rPr>
          <w:rFonts w:hint="eastAsia"/>
          <w:szCs w:val="20"/>
        </w:rPr>
      </w:pPr>
    </w:p>
    <w:p w14:paraId="2DFC18F7" w14:textId="77777777" w:rsidR="00000000" w:rsidRDefault="00000000">
      <w:pPr>
        <w:spacing w:line="400" w:lineRule="exact"/>
        <w:rPr>
          <w:rFonts w:hint="eastAsia"/>
          <w:szCs w:val="20"/>
        </w:rPr>
      </w:pPr>
    </w:p>
    <w:p w14:paraId="3B567A85" w14:textId="77777777" w:rsidR="00000000" w:rsidRDefault="00000000">
      <w:pPr>
        <w:spacing w:line="400" w:lineRule="exact"/>
        <w:rPr>
          <w:rFonts w:hint="eastAsia"/>
          <w:color w:val="FF0000"/>
          <w:szCs w:val="20"/>
        </w:rPr>
        <w:sectPr w:rsidR="00000000" w:rsidSect="00A46DEB">
          <w:headerReference w:type="default" r:id="rId10"/>
          <w:footerReference w:type="default" r:id="rId11"/>
          <w:pgSz w:w="11906" w:h="16838"/>
          <w:pgMar w:top="1418" w:right="1418" w:bottom="1418" w:left="1418" w:header="851" w:footer="992" w:gutter="0"/>
          <w:pgNumType w:fmt="upperRoman" w:start="1"/>
          <w:cols w:space="720"/>
          <w:docGrid w:type="lines" w:linePitch="312"/>
        </w:sectPr>
      </w:pPr>
    </w:p>
    <w:p w14:paraId="7FA72265" w14:textId="77777777" w:rsidR="00000000" w:rsidRDefault="00000000">
      <w:pPr>
        <w:jc w:val="center"/>
        <w:rPr>
          <w:rFonts w:ascii="黑体" w:eastAsia="黑体" w:hint="eastAsia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lastRenderedPageBreak/>
        <w:t>目    录</w:t>
      </w:r>
    </w:p>
    <w:p w14:paraId="49DF73FA" w14:textId="77777777" w:rsidR="00000000" w:rsidRDefault="00000000">
      <w:pPr>
        <w:spacing w:line="400" w:lineRule="exact"/>
        <w:jc w:val="center"/>
        <w:rPr>
          <w:rFonts w:ascii="黑体" w:eastAsia="黑体" w:hint="eastAsia"/>
          <w:sz w:val="24"/>
        </w:rPr>
      </w:pPr>
    </w:p>
    <w:p w14:paraId="1C711E41" w14:textId="77777777" w:rsidR="00000000" w:rsidRDefault="00000000">
      <w:pPr>
        <w:spacing w:line="400" w:lineRule="exact"/>
        <w:jc w:val="center"/>
        <w:rPr>
          <w:rFonts w:ascii="黑体" w:eastAsia="黑体" w:hint="eastAsia"/>
          <w:sz w:val="24"/>
        </w:rPr>
      </w:pPr>
    </w:p>
    <w:p w14:paraId="3AA274B0" w14:textId="1472A954" w:rsidR="00000000" w:rsidRDefault="00000000">
      <w:pPr>
        <w:pStyle w:val="TOC1"/>
        <w:rPr>
          <w:sz w:val="21"/>
          <w:szCs w:val="22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TOC \o "1-2" \h \z </w:instrText>
      </w:r>
      <w:r>
        <w:rPr>
          <w:rFonts w:ascii="Times New Roman" w:hAnsi="Times New Roman"/>
        </w:rPr>
        <w:fldChar w:fldCharType="separate"/>
      </w:r>
      <w:hyperlink w:anchor="_Toc90292596" w:history="1">
        <w:r>
          <w:rPr>
            <w:rStyle w:val="ad"/>
            <w:color w:val="000000"/>
          </w:rPr>
          <w:t>摘    要</w:t>
        </w:r>
        <w:r>
          <w:tab/>
        </w:r>
        <w:r>
          <w:fldChar w:fldCharType="begin"/>
        </w:r>
        <w:r>
          <w:instrText xml:space="preserve"> PAGEREF _Toc90292596 \h </w:instrText>
        </w:r>
        <w:r>
          <w:fldChar w:fldCharType="separate"/>
        </w:r>
        <w:r w:rsidR="002D2CA3">
          <w:rPr>
            <w:noProof/>
          </w:rPr>
          <w:t>I</w:t>
        </w:r>
        <w:r>
          <w:fldChar w:fldCharType="end"/>
        </w:r>
      </w:hyperlink>
    </w:p>
    <w:p w14:paraId="05634BF3" w14:textId="000571DE" w:rsidR="00000000" w:rsidRDefault="00000000">
      <w:pPr>
        <w:pStyle w:val="TOC1"/>
        <w:rPr>
          <w:rStyle w:val="ad"/>
          <w:color w:val="000000"/>
        </w:rPr>
      </w:pPr>
      <w:hyperlink w:anchor="_Toc90292597" w:history="1">
        <w:r>
          <w:rPr>
            <w:rStyle w:val="ad"/>
            <w:color w:val="000000"/>
          </w:rPr>
          <w:t>Abstract</w:t>
        </w:r>
        <w:r>
          <w:tab/>
        </w:r>
        <w:r>
          <w:fldChar w:fldCharType="begin"/>
        </w:r>
        <w:r>
          <w:instrText xml:space="preserve"> PAGEREF _Toc90292597 \h </w:instrText>
        </w:r>
        <w:r>
          <w:fldChar w:fldCharType="separate"/>
        </w:r>
        <w:r w:rsidR="002D2CA3">
          <w:rPr>
            <w:noProof/>
          </w:rPr>
          <w:t>II</w:t>
        </w:r>
        <w:r>
          <w:fldChar w:fldCharType="end"/>
        </w:r>
      </w:hyperlink>
    </w:p>
    <w:p w14:paraId="4D654BBE" w14:textId="77777777" w:rsidR="00000000" w:rsidRDefault="00000000">
      <w:pPr>
        <w:spacing w:line="400" w:lineRule="exact"/>
        <w:rPr>
          <w:rFonts w:hint="eastAsia"/>
          <w:sz w:val="24"/>
        </w:rPr>
      </w:pPr>
    </w:p>
    <w:p w14:paraId="4217A724" w14:textId="220E736B" w:rsidR="00000000" w:rsidRDefault="00000000">
      <w:pPr>
        <w:pStyle w:val="TOC1"/>
        <w:rPr>
          <w:sz w:val="21"/>
          <w:szCs w:val="22"/>
        </w:rPr>
      </w:pPr>
      <w:hyperlink w:anchor="_Toc90292598" w:history="1">
        <w:r>
          <w:rPr>
            <w:rStyle w:val="ad"/>
            <w:color w:val="000000"/>
          </w:rPr>
          <w:t>一、绪论</w:t>
        </w:r>
        <w:r>
          <w:tab/>
        </w:r>
        <w:r>
          <w:fldChar w:fldCharType="begin"/>
        </w:r>
        <w:r>
          <w:instrText xml:space="preserve"> PAGEREF _Toc90292598 \h </w:instrText>
        </w:r>
        <w:r>
          <w:fldChar w:fldCharType="separate"/>
        </w:r>
        <w:r w:rsidR="002D2CA3">
          <w:rPr>
            <w:noProof/>
          </w:rPr>
          <w:t>1</w:t>
        </w:r>
        <w:r>
          <w:fldChar w:fldCharType="end"/>
        </w:r>
      </w:hyperlink>
    </w:p>
    <w:p w14:paraId="2073F83B" w14:textId="6EBA331A" w:rsidR="00000000" w:rsidRDefault="00000000">
      <w:pPr>
        <w:pStyle w:val="TOC2"/>
        <w:spacing w:line="400" w:lineRule="exact"/>
        <w:rPr>
          <w:rFonts w:ascii="Times New Roman" w:eastAsia="DengXian" w:hAnsi="Times New Roman"/>
          <w:smallCaps w:val="0"/>
          <w:color w:val="000000"/>
          <w:sz w:val="21"/>
          <w:szCs w:val="22"/>
        </w:rPr>
      </w:pPr>
      <w:hyperlink w:anchor="_Toc90292599" w:history="1">
        <w:r>
          <w:rPr>
            <w:rStyle w:val="ad"/>
            <w:rFonts w:ascii="Times New Roman" w:hAnsi="Times New Roman"/>
            <w:color w:val="000000"/>
          </w:rPr>
          <w:t>（一）研究背景</w:t>
        </w:r>
        <w:r>
          <w:rPr>
            <w:rFonts w:ascii="Times New Roman" w:hAnsi="Times New Roman"/>
            <w:color w:val="000000"/>
          </w:rPr>
          <w:tab/>
        </w:r>
        <w:r>
          <w:rPr>
            <w:rFonts w:ascii="Times New Roman" w:hAnsi="Times New Roman"/>
            <w:color w:val="000000"/>
          </w:rPr>
          <w:fldChar w:fldCharType="begin"/>
        </w:r>
        <w:r>
          <w:rPr>
            <w:rFonts w:ascii="Times New Roman" w:hAnsi="Times New Roman"/>
            <w:color w:val="000000"/>
          </w:rPr>
          <w:instrText xml:space="preserve"> PAGEREF _Toc90292599 \h </w:instrText>
        </w:r>
        <w:r w:rsidR="00B57FD3">
          <w:rPr>
            <w:rFonts w:ascii="Times New Roman" w:hAnsi="Times New Roman"/>
            <w:color w:val="000000"/>
          </w:rPr>
        </w:r>
        <w:r>
          <w:rPr>
            <w:rFonts w:ascii="Times New Roman" w:hAnsi="Times New Roman"/>
            <w:color w:val="000000"/>
          </w:rPr>
          <w:fldChar w:fldCharType="separate"/>
        </w:r>
        <w:r w:rsidR="002D2CA3">
          <w:rPr>
            <w:rFonts w:ascii="Times New Roman" w:hAnsi="Times New Roman"/>
            <w:noProof/>
            <w:color w:val="000000"/>
          </w:rPr>
          <w:t>1</w:t>
        </w:r>
        <w:r>
          <w:rPr>
            <w:rFonts w:ascii="Times New Roman" w:hAnsi="Times New Roman"/>
            <w:color w:val="000000"/>
          </w:rPr>
          <w:fldChar w:fldCharType="end"/>
        </w:r>
      </w:hyperlink>
    </w:p>
    <w:p w14:paraId="1C06B558" w14:textId="67BB2711" w:rsidR="00000000" w:rsidRDefault="00000000">
      <w:pPr>
        <w:pStyle w:val="TOC2"/>
        <w:spacing w:line="400" w:lineRule="exact"/>
        <w:rPr>
          <w:rFonts w:ascii="Times New Roman" w:eastAsia="DengXian" w:hAnsi="Times New Roman"/>
          <w:smallCaps w:val="0"/>
          <w:color w:val="000000"/>
          <w:sz w:val="21"/>
          <w:szCs w:val="22"/>
        </w:rPr>
      </w:pPr>
      <w:hyperlink w:anchor="_Toc90292600" w:history="1">
        <w:r>
          <w:rPr>
            <w:rStyle w:val="ad"/>
            <w:rFonts w:ascii="Times New Roman" w:hAnsi="Times New Roman"/>
            <w:color w:val="000000"/>
          </w:rPr>
          <w:t>（二）研究现状</w:t>
        </w:r>
        <w:r>
          <w:rPr>
            <w:rFonts w:ascii="Times New Roman" w:hAnsi="Times New Roman"/>
            <w:color w:val="000000"/>
          </w:rPr>
          <w:tab/>
        </w:r>
        <w:r>
          <w:rPr>
            <w:rFonts w:ascii="Times New Roman" w:hAnsi="Times New Roman"/>
            <w:color w:val="000000"/>
          </w:rPr>
          <w:fldChar w:fldCharType="begin"/>
        </w:r>
        <w:r>
          <w:rPr>
            <w:rFonts w:ascii="Times New Roman" w:hAnsi="Times New Roman"/>
            <w:color w:val="000000"/>
          </w:rPr>
          <w:instrText xml:space="preserve"> PAGEREF _Toc90292600 \h </w:instrText>
        </w:r>
        <w:r w:rsidR="00B57FD3">
          <w:rPr>
            <w:rFonts w:ascii="Times New Roman" w:hAnsi="Times New Roman"/>
            <w:color w:val="000000"/>
          </w:rPr>
        </w:r>
        <w:r>
          <w:rPr>
            <w:rFonts w:ascii="Times New Roman" w:hAnsi="Times New Roman"/>
            <w:color w:val="000000"/>
          </w:rPr>
          <w:fldChar w:fldCharType="separate"/>
        </w:r>
        <w:r w:rsidR="002D2CA3">
          <w:rPr>
            <w:rFonts w:ascii="Times New Roman" w:hAnsi="Times New Roman"/>
            <w:noProof/>
            <w:color w:val="000000"/>
          </w:rPr>
          <w:t>1</w:t>
        </w:r>
        <w:r>
          <w:rPr>
            <w:rFonts w:ascii="Times New Roman" w:hAnsi="Times New Roman"/>
            <w:color w:val="000000"/>
          </w:rPr>
          <w:fldChar w:fldCharType="end"/>
        </w:r>
      </w:hyperlink>
    </w:p>
    <w:p w14:paraId="4867B681" w14:textId="71A83F8D" w:rsidR="00000000" w:rsidRDefault="00000000">
      <w:pPr>
        <w:pStyle w:val="TOC2"/>
        <w:spacing w:line="400" w:lineRule="exact"/>
        <w:rPr>
          <w:rFonts w:ascii="Times New Roman" w:eastAsia="DengXian" w:hAnsi="Times New Roman"/>
          <w:smallCaps w:val="0"/>
          <w:color w:val="000000"/>
          <w:sz w:val="21"/>
          <w:szCs w:val="22"/>
        </w:rPr>
      </w:pPr>
      <w:hyperlink w:anchor="_Toc90292601" w:history="1">
        <w:r>
          <w:rPr>
            <w:rStyle w:val="ad"/>
            <w:rFonts w:ascii="Times New Roman" w:hAnsi="Times New Roman"/>
            <w:color w:val="000000"/>
          </w:rPr>
          <w:t>（三）研究目的及意义</w:t>
        </w:r>
        <w:r>
          <w:rPr>
            <w:rFonts w:ascii="Times New Roman" w:hAnsi="Times New Roman"/>
            <w:color w:val="000000"/>
          </w:rPr>
          <w:tab/>
        </w:r>
        <w:r>
          <w:rPr>
            <w:rFonts w:ascii="Times New Roman" w:hAnsi="Times New Roman"/>
            <w:color w:val="000000"/>
          </w:rPr>
          <w:fldChar w:fldCharType="begin"/>
        </w:r>
        <w:r>
          <w:rPr>
            <w:rFonts w:ascii="Times New Roman" w:hAnsi="Times New Roman"/>
            <w:color w:val="000000"/>
          </w:rPr>
          <w:instrText xml:space="preserve"> PAGEREF _Toc90292601 \h </w:instrText>
        </w:r>
        <w:r w:rsidR="00B57FD3">
          <w:rPr>
            <w:rFonts w:ascii="Times New Roman" w:hAnsi="Times New Roman"/>
            <w:color w:val="000000"/>
          </w:rPr>
        </w:r>
        <w:r>
          <w:rPr>
            <w:rFonts w:ascii="Times New Roman" w:hAnsi="Times New Roman"/>
            <w:color w:val="000000"/>
          </w:rPr>
          <w:fldChar w:fldCharType="separate"/>
        </w:r>
        <w:r w:rsidR="002D2CA3">
          <w:rPr>
            <w:rFonts w:ascii="Times New Roman" w:hAnsi="Times New Roman"/>
            <w:noProof/>
            <w:color w:val="000000"/>
          </w:rPr>
          <w:t>1</w:t>
        </w:r>
        <w:r>
          <w:rPr>
            <w:rFonts w:ascii="Times New Roman" w:hAnsi="Times New Roman"/>
            <w:color w:val="000000"/>
          </w:rPr>
          <w:fldChar w:fldCharType="end"/>
        </w:r>
      </w:hyperlink>
    </w:p>
    <w:p w14:paraId="4DD13BEB" w14:textId="7998B747" w:rsidR="00000000" w:rsidRDefault="00000000">
      <w:pPr>
        <w:pStyle w:val="TOC1"/>
        <w:rPr>
          <w:sz w:val="21"/>
          <w:szCs w:val="22"/>
        </w:rPr>
      </w:pPr>
      <w:hyperlink w:anchor="_Toc90292602" w:history="1">
        <w:r>
          <w:rPr>
            <w:rStyle w:val="ad"/>
            <w:color w:val="000000"/>
          </w:rPr>
          <w:t>二、一汽大众汽车零部件采购的现状分析</w:t>
        </w:r>
        <w:r>
          <w:tab/>
        </w:r>
        <w:r>
          <w:fldChar w:fldCharType="begin"/>
        </w:r>
        <w:r>
          <w:instrText xml:space="preserve"> PAGEREF _Toc90292602 \h </w:instrText>
        </w:r>
        <w:r>
          <w:fldChar w:fldCharType="separate"/>
        </w:r>
        <w:r w:rsidR="002D2CA3">
          <w:rPr>
            <w:noProof/>
          </w:rPr>
          <w:t>1</w:t>
        </w:r>
        <w:r>
          <w:fldChar w:fldCharType="end"/>
        </w:r>
      </w:hyperlink>
    </w:p>
    <w:p w14:paraId="6EF48407" w14:textId="326337D3" w:rsidR="00000000" w:rsidRDefault="00000000">
      <w:pPr>
        <w:pStyle w:val="TOC2"/>
        <w:spacing w:line="400" w:lineRule="exact"/>
        <w:rPr>
          <w:rFonts w:ascii="Times New Roman" w:eastAsia="DengXian" w:hAnsi="Times New Roman"/>
          <w:smallCaps w:val="0"/>
          <w:color w:val="000000"/>
          <w:sz w:val="21"/>
          <w:szCs w:val="22"/>
        </w:rPr>
      </w:pPr>
      <w:hyperlink w:anchor="_Toc90292603" w:history="1">
        <w:r>
          <w:rPr>
            <w:rStyle w:val="ad"/>
            <w:rFonts w:ascii="Times New Roman" w:hAnsi="Times New Roman"/>
            <w:color w:val="000000"/>
          </w:rPr>
          <w:t>（一）采购组织现状</w:t>
        </w:r>
        <w:r>
          <w:rPr>
            <w:rFonts w:ascii="Times New Roman" w:hAnsi="Times New Roman"/>
            <w:color w:val="000000"/>
          </w:rPr>
          <w:tab/>
        </w:r>
        <w:r>
          <w:rPr>
            <w:rFonts w:ascii="Times New Roman" w:hAnsi="Times New Roman"/>
            <w:color w:val="000000"/>
          </w:rPr>
          <w:fldChar w:fldCharType="begin"/>
        </w:r>
        <w:r>
          <w:rPr>
            <w:rFonts w:ascii="Times New Roman" w:hAnsi="Times New Roman"/>
            <w:color w:val="000000"/>
          </w:rPr>
          <w:instrText xml:space="preserve"> PAGEREF _Toc90292603 \h </w:instrText>
        </w:r>
        <w:r w:rsidR="00B57FD3">
          <w:rPr>
            <w:rFonts w:ascii="Times New Roman" w:hAnsi="Times New Roman"/>
            <w:color w:val="000000"/>
          </w:rPr>
        </w:r>
        <w:r>
          <w:rPr>
            <w:rFonts w:ascii="Times New Roman" w:hAnsi="Times New Roman"/>
            <w:color w:val="000000"/>
          </w:rPr>
          <w:fldChar w:fldCharType="separate"/>
        </w:r>
        <w:r w:rsidR="002D2CA3">
          <w:rPr>
            <w:rFonts w:ascii="Times New Roman" w:hAnsi="Times New Roman"/>
            <w:noProof/>
            <w:color w:val="000000"/>
          </w:rPr>
          <w:t>1</w:t>
        </w:r>
        <w:r>
          <w:rPr>
            <w:rFonts w:ascii="Times New Roman" w:hAnsi="Times New Roman"/>
            <w:color w:val="000000"/>
          </w:rPr>
          <w:fldChar w:fldCharType="end"/>
        </w:r>
      </w:hyperlink>
    </w:p>
    <w:p w14:paraId="357A02B2" w14:textId="69905D5C" w:rsidR="00000000" w:rsidRDefault="00000000">
      <w:pPr>
        <w:pStyle w:val="TOC2"/>
        <w:spacing w:line="400" w:lineRule="exact"/>
        <w:rPr>
          <w:rFonts w:ascii="Times New Roman" w:eastAsia="DengXian" w:hAnsi="Times New Roman"/>
          <w:smallCaps w:val="0"/>
          <w:color w:val="000000"/>
          <w:sz w:val="21"/>
          <w:szCs w:val="22"/>
        </w:rPr>
      </w:pPr>
      <w:hyperlink w:anchor="_Toc90292604" w:history="1">
        <w:r>
          <w:rPr>
            <w:rStyle w:val="ad"/>
            <w:rFonts w:ascii="Times New Roman" w:hAnsi="Times New Roman"/>
            <w:color w:val="000000"/>
          </w:rPr>
          <w:t>（二）供应商管理</w:t>
        </w:r>
        <w:r>
          <w:rPr>
            <w:rFonts w:ascii="Times New Roman" w:hAnsi="Times New Roman"/>
            <w:color w:val="000000"/>
          </w:rPr>
          <w:tab/>
        </w:r>
        <w:r>
          <w:rPr>
            <w:rFonts w:ascii="Times New Roman" w:hAnsi="Times New Roman"/>
            <w:color w:val="000000"/>
          </w:rPr>
          <w:fldChar w:fldCharType="begin"/>
        </w:r>
        <w:r>
          <w:rPr>
            <w:rFonts w:ascii="Times New Roman" w:hAnsi="Times New Roman"/>
            <w:color w:val="000000"/>
          </w:rPr>
          <w:instrText xml:space="preserve"> PAGEREF _Toc90292604 \h </w:instrText>
        </w:r>
        <w:r w:rsidR="00B57FD3">
          <w:rPr>
            <w:rFonts w:ascii="Times New Roman" w:hAnsi="Times New Roman"/>
            <w:color w:val="000000"/>
          </w:rPr>
        </w:r>
        <w:r>
          <w:rPr>
            <w:rFonts w:ascii="Times New Roman" w:hAnsi="Times New Roman"/>
            <w:color w:val="000000"/>
          </w:rPr>
          <w:fldChar w:fldCharType="separate"/>
        </w:r>
        <w:r w:rsidR="002D2CA3">
          <w:rPr>
            <w:rFonts w:ascii="Times New Roman" w:hAnsi="Times New Roman"/>
            <w:noProof/>
            <w:color w:val="000000"/>
          </w:rPr>
          <w:t>1</w:t>
        </w:r>
        <w:r>
          <w:rPr>
            <w:rFonts w:ascii="Times New Roman" w:hAnsi="Times New Roman"/>
            <w:color w:val="000000"/>
          </w:rPr>
          <w:fldChar w:fldCharType="end"/>
        </w:r>
      </w:hyperlink>
    </w:p>
    <w:p w14:paraId="24C62DC6" w14:textId="47AC5650" w:rsidR="00000000" w:rsidRDefault="00000000">
      <w:pPr>
        <w:pStyle w:val="TOC2"/>
        <w:spacing w:line="400" w:lineRule="exact"/>
        <w:rPr>
          <w:rFonts w:ascii="Times New Roman" w:eastAsia="DengXian" w:hAnsi="Times New Roman"/>
          <w:smallCaps w:val="0"/>
          <w:color w:val="000000"/>
          <w:sz w:val="21"/>
          <w:szCs w:val="22"/>
        </w:rPr>
      </w:pPr>
      <w:hyperlink w:anchor="_Toc90292605" w:history="1">
        <w:r>
          <w:rPr>
            <w:rStyle w:val="ad"/>
            <w:rFonts w:ascii="Times New Roman" w:hAnsi="Times New Roman"/>
            <w:color w:val="000000"/>
          </w:rPr>
          <w:t>（三）采购流程分析</w:t>
        </w:r>
        <w:r>
          <w:rPr>
            <w:rFonts w:ascii="Times New Roman" w:hAnsi="Times New Roman"/>
            <w:color w:val="000000"/>
          </w:rPr>
          <w:tab/>
        </w:r>
        <w:r>
          <w:rPr>
            <w:rFonts w:ascii="Times New Roman" w:hAnsi="Times New Roman"/>
            <w:color w:val="000000"/>
          </w:rPr>
          <w:fldChar w:fldCharType="begin"/>
        </w:r>
        <w:r>
          <w:rPr>
            <w:rFonts w:ascii="Times New Roman" w:hAnsi="Times New Roman"/>
            <w:color w:val="000000"/>
          </w:rPr>
          <w:instrText xml:space="preserve"> PAGEREF _Toc90292605 \h </w:instrText>
        </w:r>
        <w:r w:rsidR="00B57FD3">
          <w:rPr>
            <w:rFonts w:ascii="Times New Roman" w:hAnsi="Times New Roman"/>
            <w:color w:val="000000"/>
          </w:rPr>
        </w:r>
        <w:r>
          <w:rPr>
            <w:rFonts w:ascii="Times New Roman" w:hAnsi="Times New Roman"/>
            <w:color w:val="000000"/>
          </w:rPr>
          <w:fldChar w:fldCharType="separate"/>
        </w:r>
        <w:r w:rsidR="002D2CA3">
          <w:rPr>
            <w:rFonts w:ascii="Times New Roman" w:hAnsi="Times New Roman"/>
            <w:noProof/>
            <w:color w:val="000000"/>
          </w:rPr>
          <w:t>1</w:t>
        </w:r>
        <w:r>
          <w:rPr>
            <w:rFonts w:ascii="Times New Roman" w:hAnsi="Times New Roman"/>
            <w:color w:val="000000"/>
          </w:rPr>
          <w:fldChar w:fldCharType="end"/>
        </w:r>
      </w:hyperlink>
    </w:p>
    <w:p w14:paraId="61D6C6DD" w14:textId="512DD7EA" w:rsidR="00000000" w:rsidRDefault="00000000">
      <w:pPr>
        <w:pStyle w:val="TOC1"/>
        <w:rPr>
          <w:rFonts w:eastAsia="DengXian"/>
          <w:sz w:val="21"/>
          <w:szCs w:val="22"/>
        </w:rPr>
      </w:pPr>
      <w:hyperlink w:anchor="_Toc90292606" w:history="1">
        <w:r>
          <w:rPr>
            <w:rStyle w:val="ad"/>
            <w:rFonts w:ascii="Times New Roman" w:hAnsi="Times New Roman"/>
            <w:color w:val="000000"/>
          </w:rPr>
          <w:t>三、一汽大众汽车零部件采购的问题分析</w:t>
        </w:r>
        <w:r>
          <w:tab/>
        </w:r>
        <w:r>
          <w:fldChar w:fldCharType="begin"/>
        </w:r>
        <w:r>
          <w:instrText xml:space="preserve"> PAGEREF _Toc90292606 \h </w:instrText>
        </w:r>
        <w:r>
          <w:fldChar w:fldCharType="separate"/>
        </w:r>
        <w:r w:rsidR="002D2CA3">
          <w:rPr>
            <w:noProof/>
          </w:rPr>
          <w:t>1</w:t>
        </w:r>
        <w:r>
          <w:fldChar w:fldCharType="end"/>
        </w:r>
      </w:hyperlink>
    </w:p>
    <w:p w14:paraId="0798067F" w14:textId="160A2782" w:rsidR="00000000" w:rsidRDefault="00000000">
      <w:pPr>
        <w:pStyle w:val="TOC2"/>
        <w:spacing w:line="400" w:lineRule="exact"/>
        <w:rPr>
          <w:rFonts w:ascii="Times New Roman" w:eastAsia="DengXian" w:hAnsi="Times New Roman"/>
          <w:smallCaps w:val="0"/>
          <w:color w:val="000000"/>
          <w:sz w:val="21"/>
          <w:szCs w:val="22"/>
        </w:rPr>
      </w:pPr>
      <w:hyperlink w:anchor="_Toc90292607" w:history="1">
        <w:r>
          <w:rPr>
            <w:rStyle w:val="ad"/>
            <w:rFonts w:ascii="Times New Roman" w:hAnsi="Times New Roman"/>
            <w:color w:val="000000"/>
          </w:rPr>
          <w:t>（一）采购管理组织机构分工和流程不够科学合理</w:t>
        </w:r>
        <w:r>
          <w:rPr>
            <w:rFonts w:ascii="Times New Roman" w:hAnsi="Times New Roman"/>
            <w:color w:val="000000"/>
          </w:rPr>
          <w:tab/>
        </w:r>
        <w:r>
          <w:rPr>
            <w:rFonts w:ascii="Times New Roman" w:hAnsi="Times New Roman"/>
            <w:color w:val="000000"/>
          </w:rPr>
          <w:fldChar w:fldCharType="begin"/>
        </w:r>
        <w:r>
          <w:rPr>
            <w:rFonts w:ascii="Times New Roman" w:hAnsi="Times New Roman"/>
            <w:color w:val="000000"/>
          </w:rPr>
          <w:instrText xml:space="preserve"> PAGEREF _Toc90292607 \h </w:instrText>
        </w:r>
        <w:r w:rsidR="00B57FD3">
          <w:rPr>
            <w:rFonts w:ascii="Times New Roman" w:hAnsi="Times New Roman"/>
            <w:color w:val="000000"/>
          </w:rPr>
        </w:r>
        <w:r>
          <w:rPr>
            <w:rFonts w:ascii="Times New Roman" w:hAnsi="Times New Roman"/>
            <w:color w:val="000000"/>
          </w:rPr>
          <w:fldChar w:fldCharType="separate"/>
        </w:r>
        <w:r w:rsidR="002D2CA3">
          <w:rPr>
            <w:rFonts w:ascii="Times New Roman" w:hAnsi="Times New Roman"/>
            <w:noProof/>
            <w:color w:val="000000"/>
          </w:rPr>
          <w:t>1</w:t>
        </w:r>
        <w:r>
          <w:rPr>
            <w:rFonts w:ascii="Times New Roman" w:hAnsi="Times New Roman"/>
            <w:color w:val="000000"/>
          </w:rPr>
          <w:fldChar w:fldCharType="end"/>
        </w:r>
      </w:hyperlink>
    </w:p>
    <w:p w14:paraId="6E3DF36D" w14:textId="225EE0D7" w:rsidR="00000000" w:rsidRDefault="00000000">
      <w:pPr>
        <w:pStyle w:val="TOC2"/>
        <w:spacing w:line="400" w:lineRule="exact"/>
        <w:rPr>
          <w:rFonts w:ascii="Times New Roman" w:eastAsia="DengXian" w:hAnsi="Times New Roman"/>
          <w:smallCaps w:val="0"/>
          <w:color w:val="000000"/>
          <w:sz w:val="21"/>
          <w:szCs w:val="22"/>
        </w:rPr>
      </w:pPr>
      <w:hyperlink w:anchor="_Toc90292608" w:history="1">
        <w:r>
          <w:rPr>
            <w:rStyle w:val="ad"/>
            <w:rFonts w:ascii="Times New Roman" w:hAnsi="Times New Roman"/>
            <w:color w:val="000000"/>
          </w:rPr>
          <w:t>（二）零部件供应商管理体系不完整</w:t>
        </w:r>
        <w:r>
          <w:rPr>
            <w:rFonts w:ascii="Times New Roman" w:hAnsi="Times New Roman"/>
            <w:color w:val="000000"/>
          </w:rPr>
          <w:tab/>
        </w:r>
        <w:r>
          <w:rPr>
            <w:rFonts w:ascii="Times New Roman" w:hAnsi="Times New Roman"/>
            <w:color w:val="000000"/>
          </w:rPr>
          <w:fldChar w:fldCharType="begin"/>
        </w:r>
        <w:r>
          <w:rPr>
            <w:rFonts w:ascii="Times New Roman" w:hAnsi="Times New Roman"/>
            <w:color w:val="000000"/>
          </w:rPr>
          <w:instrText xml:space="preserve"> PAGEREF _Toc90292608 \h </w:instrText>
        </w:r>
        <w:r w:rsidR="00B57FD3">
          <w:rPr>
            <w:rFonts w:ascii="Times New Roman" w:hAnsi="Times New Roman"/>
            <w:color w:val="000000"/>
          </w:rPr>
        </w:r>
        <w:r>
          <w:rPr>
            <w:rFonts w:ascii="Times New Roman" w:hAnsi="Times New Roman"/>
            <w:color w:val="000000"/>
          </w:rPr>
          <w:fldChar w:fldCharType="separate"/>
        </w:r>
        <w:r w:rsidR="002D2CA3">
          <w:rPr>
            <w:rFonts w:ascii="Times New Roman" w:hAnsi="Times New Roman"/>
            <w:noProof/>
            <w:color w:val="000000"/>
          </w:rPr>
          <w:t>1</w:t>
        </w:r>
        <w:r>
          <w:rPr>
            <w:rFonts w:ascii="Times New Roman" w:hAnsi="Times New Roman"/>
            <w:color w:val="000000"/>
          </w:rPr>
          <w:fldChar w:fldCharType="end"/>
        </w:r>
      </w:hyperlink>
    </w:p>
    <w:p w14:paraId="59B08CC4" w14:textId="50D7BAE6" w:rsidR="00000000" w:rsidRDefault="00000000">
      <w:pPr>
        <w:pStyle w:val="TOC2"/>
        <w:spacing w:line="400" w:lineRule="exact"/>
        <w:rPr>
          <w:rFonts w:ascii="Times New Roman" w:eastAsia="DengXian" w:hAnsi="Times New Roman"/>
          <w:smallCaps w:val="0"/>
          <w:color w:val="000000"/>
          <w:sz w:val="21"/>
          <w:szCs w:val="22"/>
        </w:rPr>
      </w:pPr>
      <w:hyperlink w:anchor="_Toc90292609" w:history="1">
        <w:r>
          <w:rPr>
            <w:rStyle w:val="ad"/>
            <w:rFonts w:ascii="Times New Roman" w:hAnsi="Times New Roman"/>
            <w:color w:val="000000"/>
          </w:rPr>
          <w:t>（三）零部件采购成本控制观念陈旧</w:t>
        </w:r>
        <w:r>
          <w:rPr>
            <w:rFonts w:ascii="Times New Roman" w:hAnsi="Times New Roman"/>
            <w:color w:val="000000"/>
          </w:rPr>
          <w:tab/>
        </w:r>
        <w:r>
          <w:rPr>
            <w:rFonts w:ascii="Times New Roman" w:hAnsi="Times New Roman"/>
            <w:color w:val="000000"/>
          </w:rPr>
          <w:fldChar w:fldCharType="begin"/>
        </w:r>
        <w:r>
          <w:rPr>
            <w:rFonts w:ascii="Times New Roman" w:hAnsi="Times New Roman"/>
            <w:color w:val="000000"/>
          </w:rPr>
          <w:instrText xml:space="preserve"> PAGEREF _Toc90292609 \h </w:instrText>
        </w:r>
        <w:r w:rsidR="00B57FD3">
          <w:rPr>
            <w:rFonts w:ascii="Times New Roman" w:hAnsi="Times New Roman"/>
            <w:color w:val="000000"/>
          </w:rPr>
        </w:r>
        <w:r>
          <w:rPr>
            <w:rFonts w:ascii="Times New Roman" w:hAnsi="Times New Roman"/>
            <w:color w:val="000000"/>
          </w:rPr>
          <w:fldChar w:fldCharType="separate"/>
        </w:r>
        <w:r w:rsidR="002D2CA3">
          <w:rPr>
            <w:rFonts w:ascii="Times New Roman" w:hAnsi="Times New Roman"/>
            <w:noProof/>
            <w:color w:val="000000"/>
          </w:rPr>
          <w:t>1</w:t>
        </w:r>
        <w:r>
          <w:rPr>
            <w:rFonts w:ascii="Times New Roman" w:hAnsi="Times New Roman"/>
            <w:color w:val="000000"/>
          </w:rPr>
          <w:fldChar w:fldCharType="end"/>
        </w:r>
      </w:hyperlink>
    </w:p>
    <w:p w14:paraId="651511E5" w14:textId="06139F36" w:rsidR="00000000" w:rsidRDefault="00000000">
      <w:pPr>
        <w:pStyle w:val="TOC2"/>
        <w:spacing w:line="400" w:lineRule="exact"/>
        <w:rPr>
          <w:rFonts w:ascii="Times New Roman" w:eastAsia="DengXian" w:hAnsi="Times New Roman"/>
          <w:smallCaps w:val="0"/>
          <w:color w:val="000000"/>
          <w:sz w:val="21"/>
          <w:szCs w:val="22"/>
        </w:rPr>
      </w:pPr>
      <w:hyperlink w:anchor="_Toc90292610" w:history="1">
        <w:r>
          <w:rPr>
            <w:rStyle w:val="ad"/>
            <w:rFonts w:ascii="Times New Roman" w:hAnsi="Times New Roman"/>
            <w:color w:val="000000"/>
          </w:rPr>
          <w:t>（四）采购信息的共享程度较低</w:t>
        </w:r>
        <w:r>
          <w:rPr>
            <w:rFonts w:ascii="Times New Roman" w:hAnsi="Times New Roman"/>
            <w:color w:val="000000"/>
          </w:rPr>
          <w:tab/>
        </w:r>
        <w:r>
          <w:rPr>
            <w:rFonts w:ascii="Times New Roman" w:hAnsi="Times New Roman"/>
            <w:color w:val="000000"/>
          </w:rPr>
          <w:fldChar w:fldCharType="begin"/>
        </w:r>
        <w:r>
          <w:rPr>
            <w:rFonts w:ascii="Times New Roman" w:hAnsi="Times New Roman"/>
            <w:color w:val="000000"/>
          </w:rPr>
          <w:instrText xml:space="preserve"> PAGEREF _Toc90292610 \h </w:instrText>
        </w:r>
        <w:r w:rsidR="00B57FD3">
          <w:rPr>
            <w:rFonts w:ascii="Times New Roman" w:hAnsi="Times New Roman"/>
            <w:color w:val="000000"/>
          </w:rPr>
        </w:r>
        <w:r>
          <w:rPr>
            <w:rFonts w:ascii="Times New Roman" w:hAnsi="Times New Roman"/>
            <w:color w:val="000000"/>
          </w:rPr>
          <w:fldChar w:fldCharType="separate"/>
        </w:r>
        <w:r w:rsidR="002D2CA3">
          <w:rPr>
            <w:rFonts w:ascii="Times New Roman" w:hAnsi="Times New Roman"/>
            <w:noProof/>
            <w:color w:val="000000"/>
          </w:rPr>
          <w:t>1</w:t>
        </w:r>
        <w:r>
          <w:rPr>
            <w:rFonts w:ascii="Times New Roman" w:hAnsi="Times New Roman"/>
            <w:color w:val="000000"/>
          </w:rPr>
          <w:fldChar w:fldCharType="end"/>
        </w:r>
      </w:hyperlink>
    </w:p>
    <w:p w14:paraId="745C5E19" w14:textId="69EA07A1" w:rsidR="00000000" w:rsidRDefault="00000000">
      <w:pPr>
        <w:pStyle w:val="TOC1"/>
        <w:rPr>
          <w:rFonts w:eastAsia="DengXian"/>
          <w:sz w:val="21"/>
          <w:szCs w:val="22"/>
        </w:rPr>
      </w:pPr>
      <w:hyperlink w:anchor="_Toc90292611" w:history="1">
        <w:r>
          <w:rPr>
            <w:rStyle w:val="ad"/>
            <w:rFonts w:ascii="Times New Roman" w:hAnsi="Times New Roman"/>
            <w:color w:val="000000"/>
          </w:rPr>
          <w:t>四、针对一汽大众现有问题的解决方案</w:t>
        </w:r>
        <w:r>
          <w:tab/>
        </w:r>
        <w:r>
          <w:fldChar w:fldCharType="begin"/>
        </w:r>
        <w:r>
          <w:instrText xml:space="preserve"> PAGEREF _Toc90292611 \h </w:instrText>
        </w:r>
        <w:r>
          <w:fldChar w:fldCharType="separate"/>
        </w:r>
        <w:r w:rsidR="002D2CA3">
          <w:rPr>
            <w:noProof/>
          </w:rPr>
          <w:t>1</w:t>
        </w:r>
        <w:r>
          <w:fldChar w:fldCharType="end"/>
        </w:r>
      </w:hyperlink>
    </w:p>
    <w:p w14:paraId="1692D21B" w14:textId="235436B7" w:rsidR="00000000" w:rsidRDefault="00000000">
      <w:pPr>
        <w:pStyle w:val="TOC2"/>
        <w:spacing w:line="400" w:lineRule="exact"/>
        <w:rPr>
          <w:rFonts w:ascii="Times New Roman" w:eastAsia="DengXian" w:hAnsi="Times New Roman"/>
          <w:smallCaps w:val="0"/>
          <w:color w:val="000000"/>
          <w:sz w:val="21"/>
          <w:szCs w:val="22"/>
        </w:rPr>
      </w:pPr>
      <w:hyperlink w:anchor="_Toc90292612" w:history="1">
        <w:r>
          <w:rPr>
            <w:rStyle w:val="ad"/>
            <w:rFonts w:ascii="Times New Roman" w:hAnsi="Times New Roman"/>
            <w:color w:val="000000"/>
          </w:rPr>
          <w:t>（一）组织架构与流程优化并加强人才培养</w:t>
        </w:r>
        <w:r>
          <w:rPr>
            <w:rFonts w:ascii="Times New Roman" w:hAnsi="Times New Roman"/>
            <w:color w:val="000000"/>
          </w:rPr>
          <w:tab/>
        </w:r>
        <w:r>
          <w:rPr>
            <w:rFonts w:ascii="Times New Roman" w:hAnsi="Times New Roman"/>
            <w:color w:val="000000"/>
          </w:rPr>
          <w:fldChar w:fldCharType="begin"/>
        </w:r>
        <w:r>
          <w:rPr>
            <w:rFonts w:ascii="Times New Roman" w:hAnsi="Times New Roman"/>
            <w:color w:val="000000"/>
          </w:rPr>
          <w:instrText xml:space="preserve"> PAGEREF _Toc90292612 \h </w:instrText>
        </w:r>
        <w:r w:rsidR="00B57FD3">
          <w:rPr>
            <w:rFonts w:ascii="Times New Roman" w:hAnsi="Times New Roman"/>
            <w:color w:val="000000"/>
          </w:rPr>
        </w:r>
        <w:r>
          <w:rPr>
            <w:rFonts w:ascii="Times New Roman" w:hAnsi="Times New Roman"/>
            <w:color w:val="000000"/>
          </w:rPr>
          <w:fldChar w:fldCharType="separate"/>
        </w:r>
        <w:r w:rsidR="002D2CA3">
          <w:rPr>
            <w:rFonts w:ascii="Times New Roman" w:hAnsi="Times New Roman"/>
            <w:noProof/>
            <w:color w:val="000000"/>
          </w:rPr>
          <w:t>1</w:t>
        </w:r>
        <w:r>
          <w:rPr>
            <w:rFonts w:ascii="Times New Roman" w:hAnsi="Times New Roman"/>
            <w:color w:val="000000"/>
          </w:rPr>
          <w:fldChar w:fldCharType="end"/>
        </w:r>
      </w:hyperlink>
    </w:p>
    <w:p w14:paraId="19931460" w14:textId="24CD7E77" w:rsidR="00000000" w:rsidRDefault="00000000">
      <w:pPr>
        <w:pStyle w:val="TOC2"/>
        <w:spacing w:line="400" w:lineRule="exact"/>
        <w:rPr>
          <w:rFonts w:ascii="Times New Roman" w:eastAsia="DengXian" w:hAnsi="Times New Roman"/>
          <w:smallCaps w:val="0"/>
          <w:color w:val="000000"/>
          <w:sz w:val="21"/>
          <w:szCs w:val="22"/>
        </w:rPr>
      </w:pPr>
      <w:hyperlink w:anchor="_Toc90292613" w:history="1">
        <w:r>
          <w:rPr>
            <w:rStyle w:val="ad"/>
            <w:rFonts w:ascii="Times New Roman" w:hAnsi="Times New Roman"/>
            <w:color w:val="000000"/>
          </w:rPr>
          <w:t>（二）供应商管理的优化</w:t>
        </w:r>
        <w:r>
          <w:rPr>
            <w:rFonts w:ascii="Times New Roman" w:hAnsi="Times New Roman"/>
            <w:color w:val="000000"/>
          </w:rPr>
          <w:tab/>
        </w:r>
        <w:r>
          <w:rPr>
            <w:rFonts w:ascii="Times New Roman" w:hAnsi="Times New Roman"/>
            <w:color w:val="000000"/>
          </w:rPr>
          <w:fldChar w:fldCharType="begin"/>
        </w:r>
        <w:r>
          <w:rPr>
            <w:rFonts w:ascii="Times New Roman" w:hAnsi="Times New Roman"/>
            <w:color w:val="000000"/>
          </w:rPr>
          <w:instrText xml:space="preserve"> PAGEREF _Toc90292613 \h </w:instrText>
        </w:r>
        <w:r w:rsidR="00B57FD3">
          <w:rPr>
            <w:rFonts w:ascii="Times New Roman" w:hAnsi="Times New Roman"/>
            <w:color w:val="000000"/>
          </w:rPr>
        </w:r>
        <w:r>
          <w:rPr>
            <w:rFonts w:ascii="Times New Roman" w:hAnsi="Times New Roman"/>
            <w:color w:val="000000"/>
          </w:rPr>
          <w:fldChar w:fldCharType="separate"/>
        </w:r>
        <w:r w:rsidR="002D2CA3">
          <w:rPr>
            <w:rFonts w:ascii="Times New Roman" w:hAnsi="Times New Roman"/>
            <w:noProof/>
            <w:color w:val="000000"/>
          </w:rPr>
          <w:t>1</w:t>
        </w:r>
        <w:r>
          <w:rPr>
            <w:rFonts w:ascii="Times New Roman" w:hAnsi="Times New Roman"/>
            <w:color w:val="000000"/>
          </w:rPr>
          <w:fldChar w:fldCharType="end"/>
        </w:r>
      </w:hyperlink>
    </w:p>
    <w:p w14:paraId="3A81740D" w14:textId="1D6269AF" w:rsidR="00000000" w:rsidRDefault="00000000">
      <w:pPr>
        <w:pStyle w:val="TOC2"/>
        <w:spacing w:line="400" w:lineRule="exact"/>
        <w:rPr>
          <w:rFonts w:ascii="Times New Roman" w:eastAsia="DengXian" w:hAnsi="Times New Roman"/>
          <w:smallCaps w:val="0"/>
          <w:color w:val="000000"/>
          <w:sz w:val="21"/>
          <w:szCs w:val="22"/>
        </w:rPr>
      </w:pPr>
      <w:hyperlink w:anchor="_Toc90292614" w:history="1">
        <w:r>
          <w:rPr>
            <w:rStyle w:val="ad"/>
            <w:rFonts w:ascii="Times New Roman" w:hAnsi="Times New Roman"/>
            <w:color w:val="000000"/>
          </w:rPr>
          <w:t>（三）采购成本管理优化策略</w:t>
        </w:r>
        <w:r>
          <w:rPr>
            <w:rFonts w:ascii="Times New Roman" w:hAnsi="Times New Roman"/>
            <w:color w:val="000000"/>
          </w:rPr>
          <w:tab/>
        </w:r>
        <w:r>
          <w:rPr>
            <w:rFonts w:ascii="Times New Roman" w:hAnsi="Times New Roman"/>
            <w:color w:val="000000"/>
          </w:rPr>
          <w:fldChar w:fldCharType="begin"/>
        </w:r>
        <w:r>
          <w:rPr>
            <w:rFonts w:ascii="Times New Roman" w:hAnsi="Times New Roman"/>
            <w:color w:val="000000"/>
          </w:rPr>
          <w:instrText xml:space="preserve"> PAGEREF _Toc90292614 \h </w:instrText>
        </w:r>
        <w:r w:rsidR="00B57FD3">
          <w:rPr>
            <w:rFonts w:ascii="Times New Roman" w:hAnsi="Times New Roman"/>
            <w:color w:val="000000"/>
          </w:rPr>
        </w:r>
        <w:r>
          <w:rPr>
            <w:rFonts w:ascii="Times New Roman" w:hAnsi="Times New Roman"/>
            <w:color w:val="000000"/>
          </w:rPr>
          <w:fldChar w:fldCharType="separate"/>
        </w:r>
        <w:r w:rsidR="002D2CA3">
          <w:rPr>
            <w:rFonts w:ascii="Times New Roman" w:hAnsi="Times New Roman"/>
            <w:noProof/>
            <w:color w:val="000000"/>
          </w:rPr>
          <w:t>2</w:t>
        </w:r>
        <w:r>
          <w:rPr>
            <w:rFonts w:ascii="Times New Roman" w:hAnsi="Times New Roman"/>
            <w:color w:val="000000"/>
          </w:rPr>
          <w:fldChar w:fldCharType="end"/>
        </w:r>
      </w:hyperlink>
    </w:p>
    <w:p w14:paraId="134DF403" w14:textId="51C83BC5" w:rsidR="00000000" w:rsidRDefault="00000000">
      <w:pPr>
        <w:pStyle w:val="TOC2"/>
        <w:spacing w:line="400" w:lineRule="exact"/>
        <w:rPr>
          <w:rFonts w:ascii="Times New Roman" w:eastAsia="DengXian" w:hAnsi="Times New Roman"/>
          <w:smallCaps w:val="0"/>
          <w:color w:val="000000"/>
          <w:sz w:val="21"/>
          <w:szCs w:val="22"/>
        </w:rPr>
      </w:pPr>
      <w:hyperlink w:anchor="_Toc90292615" w:history="1">
        <w:r>
          <w:rPr>
            <w:rStyle w:val="ad"/>
            <w:rFonts w:ascii="Times New Roman" w:hAnsi="Times New Roman"/>
            <w:color w:val="000000"/>
          </w:rPr>
          <w:t>（四）信息系统优化</w:t>
        </w:r>
        <w:r>
          <w:rPr>
            <w:rFonts w:ascii="Times New Roman" w:hAnsi="Times New Roman"/>
            <w:color w:val="000000"/>
          </w:rPr>
          <w:tab/>
        </w:r>
        <w:r>
          <w:rPr>
            <w:rFonts w:ascii="Times New Roman" w:hAnsi="Times New Roman"/>
            <w:color w:val="000000"/>
          </w:rPr>
          <w:fldChar w:fldCharType="begin"/>
        </w:r>
        <w:r>
          <w:rPr>
            <w:rFonts w:ascii="Times New Roman" w:hAnsi="Times New Roman"/>
            <w:color w:val="000000"/>
          </w:rPr>
          <w:instrText xml:space="preserve"> PAGEREF _Toc90292615 \h </w:instrText>
        </w:r>
        <w:r w:rsidR="00B57FD3">
          <w:rPr>
            <w:rFonts w:ascii="Times New Roman" w:hAnsi="Times New Roman"/>
            <w:color w:val="000000"/>
          </w:rPr>
        </w:r>
        <w:r>
          <w:rPr>
            <w:rFonts w:ascii="Times New Roman" w:hAnsi="Times New Roman"/>
            <w:color w:val="000000"/>
          </w:rPr>
          <w:fldChar w:fldCharType="separate"/>
        </w:r>
        <w:r w:rsidR="002D2CA3">
          <w:rPr>
            <w:rFonts w:ascii="Times New Roman" w:hAnsi="Times New Roman"/>
            <w:noProof/>
            <w:color w:val="000000"/>
          </w:rPr>
          <w:t>2</w:t>
        </w:r>
        <w:r>
          <w:rPr>
            <w:rFonts w:ascii="Times New Roman" w:hAnsi="Times New Roman"/>
            <w:color w:val="000000"/>
          </w:rPr>
          <w:fldChar w:fldCharType="end"/>
        </w:r>
      </w:hyperlink>
    </w:p>
    <w:p w14:paraId="3096D009" w14:textId="555CDB0D" w:rsidR="00000000" w:rsidRDefault="00000000">
      <w:pPr>
        <w:pStyle w:val="TOC1"/>
        <w:rPr>
          <w:rFonts w:eastAsia="DengXian"/>
          <w:sz w:val="21"/>
          <w:szCs w:val="22"/>
        </w:rPr>
      </w:pPr>
      <w:hyperlink w:anchor="_Toc90292616" w:history="1">
        <w:r>
          <w:rPr>
            <w:rStyle w:val="ad"/>
            <w:rFonts w:ascii="Times New Roman" w:hAnsi="Times New Roman"/>
            <w:color w:val="000000"/>
          </w:rPr>
          <w:t>五、结论与展望</w:t>
        </w:r>
        <w:r>
          <w:tab/>
        </w:r>
        <w:r>
          <w:fldChar w:fldCharType="begin"/>
        </w:r>
        <w:r>
          <w:instrText xml:space="preserve"> PAGEREF _Toc90292616 \h </w:instrText>
        </w:r>
        <w:r>
          <w:fldChar w:fldCharType="separate"/>
        </w:r>
        <w:r w:rsidR="002D2CA3">
          <w:rPr>
            <w:noProof/>
          </w:rPr>
          <w:t>2</w:t>
        </w:r>
        <w:r>
          <w:fldChar w:fldCharType="end"/>
        </w:r>
      </w:hyperlink>
    </w:p>
    <w:p w14:paraId="24B7C4E9" w14:textId="1CC2D992" w:rsidR="00000000" w:rsidRDefault="00000000">
      <w:pPr>
        <w:pStyle w:val="TOC2"/>
        <w:spacing w:line="400" w:lineRule="exact"/>
        <w:rPr>
          <w:rFonts w:ascii="Times New Roman" w:eastAsia="DengXian" w:hAnsi="Times New Roman"/>
          <w:smallCaps w:val="0"/>
          <w:color w:val="000000"/>
          <w:sz w:val="21"/>
          <w:szCs w:val="22"/>
        </w:rPr>
      </w:pPr>
      <w:hyperlink w:anchor="_Toc90292617" w:history="1">
        <w:r>
          <w:rPr>
            <w:rStyle w:val="ad"/>
            <w:rFonts w:ascii="Times New Roman" w:hAnsi="Times New Roman"/>
            <w:color w:val="000000"/>
          </w:rPr>
          <w:t>（一）结论</w:t>
        </w:r>
        <w:r>
          <w:rPr>
            <w:rFonts w:ascii="Times New Roman" w:hAnsi="Times New Roman"/>
            <w:color w:val="000000"/>
          </w:rPr>
          <w:tab/>
        </w:r>
        <w:r>
          <w:rPr>
            <w:rFonts w:ascii="Times New Roman" w:hAnsi="Times New Roman"/>
            <w:color w:val="000000"/>
          </w:rPr>
          <w:fldChar w:fldCharType="begin"/>
        </w:r>
        <w:r>
          <w:rPr>
            <w:rFonts w:ascii="Times New Roman" w:hAnsi="Times New Roman"/>
            <w:color w:val="000000"/>
          </w:rPr>
          <w:instrText xml:space="preserve"> PAGEREF _Toc90292617 \h </w:instrText>
        </w:r>
        <w:r w:rsidR="00B57FD3">
          <w:rPr>
            <w:rFonts w:ascii="Times New Roman" w:hAnsi="Times New Roman"/>
            <w:color w:val="000000"/>
          </w:rPr>
        </w:r>
        <w:r>
          <w:rPr>
            <w:rFonts w:ascii="Times New Roman" w:hAnsi="Times New Roman"/>
            <w:color w:val="000000"/>
          </w:rPr>
          <w:fldChar w:fldCharType="separate"/>
        </w:r>
        <w:r w:rsidR="002D2CA3">
          <w:rPr>
            <w:rFonts w:ascii="Times New Roman" w:hAnsi="Times New Roman"/>
            <w:noProof/>
            <w:color w:val="000000"/>
          </w:rPr>
          <w:t>2</w:t>
        </w:r>
        <w:r>
          <w:rPr>
            <w:rFonts w:ascii="Times New Roman" w:hAnsi="Times New Roman"/>
            <w:color w:val="000000"/>
          </w:rPr>
          <w:fldChar w:fldCharType="end"/>
        </w:r>
      </w:hyperlink>
    </w:p>
    <w:p w14:paraId="3909D7BE" w14:textId="7015F066" w:rsidR="00000000" w:rsidRDefault="00000000">
      <w:pPr>
        <w:pStyle w:val="TOC2"/>
        <w:spacing w:line="400" w:lineRule="exact"/>
        <w:rPr>
          <w:rStyle w:val="ad"/>
          <w:rFonts w:ascii="Times New Roman" w:hAnsi="Times New Roman"/>
          <w:color w:val="000000"/>
        </w:rPr>
      </w:pPr>
      <w:hyperlink w:anchor="_Toc90292618" w:history="1">
        <w:r>
          <w:rPr>
            <w:rStyle w:val="ad"/>
            <w:rFonts w:ascii="Times New Roman" w:hAnsi="Times New Roman"/>
            <w:color w:val="000000"/>
          </w:rPr>
          <w:t>（二）展望</w:t>
        </w:r>
        <w:r>
          <w:rPr>
            <w:rFonts w:ascii="Times New Roman" w:hAnsi="Times New Roman"/>
            <w:color w:val="000000"/>
          </w:rPr>
          <w:tab/>
        </w:r>
        <w:r>
          <w:rPr>
            <w:rFonts w:ascii="Times New Roman" w:hAnsi="Times New Roman"/>
            <w:color w:val="000000"/>
          </w:rPr>
          <w:fldChar w:fldCharType="begin"/>
        </w:r>
        <w:r>
          <w:rPr>
            <w:rFonts w:ascii="Times New Roman" w:hAnsi="Times New Roman"/>
            <w:color w:val="000000"/>
          </w:rPr>
          <w:instrText xml:space="preserve"> PAGEREF _Toc90292618 \h </w:instrText>
        </w:r>
        <w:r w:rsidR="00B57FD3">
          <w:rPr>
            <w:rFonts w:ascii="Times New Roman" w:hAnsi="Times New Roman"/>
            <w:color w:val="000000"/>
          </w:rPr>
        </w:r>
        <w:r>
          <w:rPr>
            <w:rFonts w:ascii="Times New Roman" w:hAnsi="Times New Roman"/>
            <w:color w:val="000000"/>
          </w:rPr>
          <w:fldChar w:fldCharType="separate"/>
        </w:r>
        <w:r w:rsidR="002D2CA3">
          <w:rPr>
            <w:rFonts w:ascii="Times New Roman" w:hAnsi="Times New Roman"/>
            <w:noProof/>
            <w:color w:val="000000"/>
          </w:rPr>
          <w:t>2</w:t>
        </w:r>
        <w:r>
          <w:rPr>
            <w:rFonts w:ascii="Times New Roman" w:hAnsi="Times New Roman"/>
            <w:color w:val="000000"/>
          </w:rPr>
          <w:fldChar w:fldCharType="end"/>
        </w:r>
      </w:hyperlink>
    </w:p>
    <w:p w14:paraId="49A6573C" w14:textId="77777777" w:rsidR="00000000" w:rsidRDefault="00000000">
      <w:pPr>
        <w:spacing w:line="400" w:lineRule="exact"/>
        <w:rPr>
          <w:rFonts w:hint="eastAsia"/>
          <w:sz w:val="24"/>
        </w:rPr>
      </w:pPr>
    </w:p>
    <w:p w14:paraId="0D6D7004" w14:textId="65D9E18E" w:rsidR="00000000" w:rsidRDefault="00000000">
      <w:pPr>
        <w:pStyle w:val="TOC1"/>
        <w:rPr>
          <w:rFonts w:eastAsia="DengXian"/>
          <w:sz w:val="21"/>
          <w:szCs w:val="22"/>
        </w:rPr>
      </w:pPr>
      <w:hyperlink w:anchor="_Toc90292619" w:history="1">
        <w:r>
          <w:rPr>
            <w:rStyle w:val="ad"/>
            <w:rFonts w:ascii="Times New Roman" w:hAnsi="Times New Roman"/>
            <w:color w:val="000000"/>
          </w:rPr>
          <w:t>参考文献</w:t>
        </w:r>
        <w:r>
          <w:tab/>
        </w:r>
        <w:r>
          <w:fldChar w:fldCharType="begin"/>
        </w:r>
        <w:r>
          <w:instrText xml:space="preserve"> PAGEREF _Toc90292619 \h </w:instrText>
        </w:r>
        <w:r>
          <w:fldChar w:fldCharType="separate"/>
        </w:r>
        <w:r w:rsidR="002D2CA3">
          <w:rPr>
            <w:noProof/>
          </w:rPr>
          <w:t>3</w:t>
        </w:r>
        <w:r>
          <w:fldChar w:fldCharType="end"/>
        </w:r>
      </w:hyperlink>
    </w:p>
    <w:p w14:paraId="3A6F0D6A" w14:textId="77777777" w:rsidR="00000000" w:rsidRDefault="00000000">
      <w:pPr>
        <w:spacing w:line="400" w:lineRule="exact"/>
        <w:ind w:firstLineChars="200" w:firstLine="422"/>
        <w:rPr>
          <w:rFonts w:ascii="宋体" w:hAnsi="宋体" w:hint="eastAsia"/>
          <w:sz w:val="24"/>
          <w:szCs w:val="21"/>
        </w:rPr>
        <w:sectPr w:rsidR="00000000">
          <w:footerReference w:type="default" r:id="rId12"/>
          <w:pgSz w:w="11906" w:h="16838"/>
          <w:pgMar w:top="1418" w:right="1418" w:bottom="1418" w:left="1418" w:header="851" w:footer="992" w:gutter="0"/>
          <w:pgNumType w:fmt="upperRoman" w:start="1"/>
          <w:cols w:space="720"/>
          <w:docGrid w:type="linesAndChars" w:linePitch="312" w:charSpace="190"/>
        </w:sectPr>
      </w:pPr>
      <w:r>
        <w:rPr>
          <w:color w:val="000000"/>
        </w:rPr>
        <w:fldChar w:fldCharType="end"/>
      </w:r>
    </w:p>
    <w:p w14:paraId="51626BAE" w14:textId="77777777" w:rsidR="00000000" w:rsidRDefault="00000000">
      <w:pPr>
        <w:pStyle w:val="1"/>
        <w:rPr>
          <w:rFonts w:hint="eastAsia"/>
          <w:b/>
        </w:rPr>
      </w:pPr>
      <w:bookmarkStart w:id="10" w:name="_Toc90292598"/>
      <w:bookmarkStart w:id="11" w:name="_Toc137600991"/>
      <w:bookmarkStart w:id="12" w:name="_Toc137545161"/>
      <w:bookmarkStart w:id="13" w:name="_Toc138580850"/>
      <w:r>
        <w:rPr>
          <w:rFonts w:hint="eastAsia"/>
          <w:b/>
        </w:rPr>
        <w:lastRenderedPageBreak/>
        <w:t>一、</w:t>
      </w:r>
      <w:bookmarkEnd w:id="10"/>
      <w:r>
        <w:rPr>
          <w:rFonts w:hint="eastAsia"/>
          <w:b/>
        </w:rPr>
        <w:t>引言</w:t>
      </w:r>
    </w:p>
    <w:p w14:paraId="47C9D9B0" w14:textId="77777777" w:rsidR="00000000" w:rsidRDefault="00000000">
      <w:pPr>
        <w:pStyle w:val="2"/>
      </w:pPr>
      <w:bookmarkStart w:id="14" w:name="_Toc90292599"/>
      <w:r>
        <w:rPr>
          <w:rFonts w:hint="eastAsia"/>
        </w:rPr>
        <w:t>（一）</w:t>
      </w:r>
      <w:bookmarkEnd w:id="14"/>
    </w:p>
    <w:p w14:paraId="25B108DC" w14:textId="77777777" w:rsidR="00000000" w:rsidRDefault="00000000">
      <w:pPr>
        <w:pStyle w:val="2"/>
        <w:rPr>
          <w:rFonts w:hint="eastAsia"/>
        </w:rPr>
      </w:pPr>
      <w:bookmarkStart w:id="15" w:name="_Toc90292600"/>
    </w:p>
    <w:p w14:paraId="13ADA42F" w14:textId="77777777" w:rsidR="00000000" w:rsidRDefault="00000000">
      <w:pPr>
        <w:pStyle w:val="2"/>
      </w:pPr>
      <w:r>
        <w:rPr>
          <w:rFonts w:hint="eastAsia"/>
        </w:rPr>
        <w:t>（二）</w:t>
      </w:r>
      <w:bookmarkEnd w:id="15"/>
    </w:p>
    <w:p w14:paraId="078064C3" w14:textId="77777777" w:rsidR="00000000" w:rsidRDefault="00000000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</w:p>
    <w:p w14:paraId="63A63D77" w14:textId="77777777" w:rsidR="00000000" w:rsidRDefault="00000000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</w:p>
    <w:p w14:paraId="7B90FA02" w14:textId="77777777" w:rsidR="00000000" w:rsidRDefault="00000000">
      <w:pPr>
        <w:spacing w:line="400" w:lineRule="exact"/>
        <w:ind w:firstLineChars="200" w:firstLine="480"/>
        <w:rPr>
          <w:rFonts w:ascii="宋体" w:hAnsi="宋体"/>
          <w:sz w:val="24"/>
        </w:rPr>
      </w:pPr>
    </w:p>
    <w:p w14:paraId="03D421A1" w14:textId="77777777" w:rsidR="00000000" w:rsidRDefault="00000000">
      <w:pPr>
        <w:spacing w:line="400" w:lineRule="exact"/>
        <w:ind w:firstLineChars="200" w:firstLine="480"/>
        <w:rPr>
          <w:rFonts w:ascii="宋体" w:hAnsi="宋体"/>
          <w:sz w:val="24"/>
        </w:rPr>
      </w:pPr>
    </w:p>
    <w:p w14:paraId="7C1ADD8C" w14:textId="77777777" w:rsidR="00000000" w:rsidRDefault="00000000">
      <w:pPr>
        <w:pStyle w:val="2"/>
      </w:pPr>
      <w:bookmarkStart w:id="16" w:name="_Toc90292601"/>
      <w:r>
        <w:rPr>
          <w:rFonts w:hint="eastAsia"/>
        </w:rPr>
        <w:t>（三）</w:t>
      </w:r>
      <w:bookmarkEnd w:id="16"/>
    </w:p>
    <w:p w14:paraId="2DB24FAD" w14:textId="77777777" w:rsidR="00000000" w:rsidRDefault="00000000">
      <w:pPr>
        <w:spacing w:line="400" w:lineRule="exac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1</w:t>
      </w:r>
      <w:r>
        <w:rPr>
          <w:rFonts w:ascii="黑体" w:eastAsia="黑体" w:hAnsi="黑体"/>
          <w:sz w:val="28"/>
          <w:szCs w:val="28"/>
        </w:rPr>
        <w:t>.</w:t>
      </w:r>
    </w:p>
    <w:p w14:paraId="2CA77771" w14:textId="77777777" w:rsidR="00000000" w:rsidRDefault="00000000">
      <w:pPr>
        <w:spacing w:line="400" w:lineRule="exact"/>
        <w:rPr>
          <w:rFonts w:ascii="黑体" w:eastAsia="黑体" w:hAnsi="黑体" w:hint="eastAsia"/>
          <w:sz w:val="28"/>
          <w:szCs w:val="28"/>
        </w:rPr>
      </w:pPr>
    </w:p>
    <w:p w14:paraId="2F9DEA7E" w14:textId="77777777" w:rsidR="00000000" w:rsidRDefault="00000000">
      <w:pPr>
        <w:spacing w:line="400" w:lineRule="exac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2</w:t>
      </w:r>
      <w:r>
        <w:rPr>
          <w:rFonts w:ascii="黑体" w:eastAsia="黑体" w:hAnsi="黑体"/>
          <w:sz w:val="28"/>
          <w:szCs w:val="28"/>
        </w:rPr>
        <w:t>.</w:t>
      </w:r>
    </w:p>
    <w:p w14:paraId="58399F57" w14:textId="77777777" w:rsidR="00000000" w:rsidRDefault="00000000">
      <w:pPr>
        <w:spacing w:line="40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</w:t>
      </w:r>
    </w:p>
    <w:p w14:paraId="35A2B5F5" w14:textId="77777777" w:rsidR="00000000" w:rsidRDefault="00000000">
      <w:pPr>
        <w:pStyle w:val="1"/>
        <w:rPr>
          <w:b/>
        </w:rPr>
      </w:pPr>
      <w:bookmarkStart w:id="17" w:name="_Toc90292602"/>
      <w:r>
        <w:rPr>
          <w:rFonts w:hint="eastAsia"/>
          <w:b/>
        </w:rPr>
        <w:t>二、现状分析</w:t>
      </w:r>
      <w:bookmarkEnd w:id="17"/>
    </w:p>
    <w:p w14:paraId="3E2B3A51" w14:textId="77777777" w:rsidR="00000000" w:rsidRDefault="00000000">
      <w:pPr>
        <w:pStyle w:val="2"/>
      </w:pPr>
      <w:bookmarkStart w:id="18" w:name="_Toc90292603"/>
      <w:r>
        <w:rPr>
          <w:rFonts w:hint="eastAsia"/>
        </w:rPr>
        <w:t>（一）采购组织现状</w:t>
      </w:r>
      <w:bookmarkEnd w:id="18"/>
    </w:p>
    <w:p w14:paraId="1B6905C0" w14:textId="77777777" w:rsidR="00000000" w:rsidRDefault="00000000">
      <w:pPr>
        <w:spacing w:line="400" w:lineRule="exact"/>
        <w:rPr>
          <w:rFonts w:ascii="宋体" w:hAnsi="宋体"/>
          <w:sz w:val="24"/>
        </w:rPr>
      </w:pPr>
    </w:p>
    <w:p w14:paraId="270E65CD" w14:textId="77777777" w:rsidR="00000000" w:rsidRDefault="00000000">
      <w:pPr>
        <w:pStyle w:val="2"/>
      </w:pPr>
      <w:bookmarkStart w:id="19" w:name="_Toc90292604"/>
      <w:r>
        <w:rPr>
          <w:rFonts w:hint="eastAsia"/>
        </w:rPr>
        <w:t>（二）供应商管理</w:t>
      </w:r>
      <w:bookmarkEnd w:id="19"/>
    </w:p>
    <w:p w14:paraId="6E643526" w14:textId="77777777" w:rsidR="00000000" w:rsidRDefault="00000000">
      <w:pPr>
        <w:pStyle w:val="2"/>
      </w:pPr>
      <w:bookmarkStart w:id="20" w:name="_Toc90292605"/>
      <w:r>
        <w:rPr>
          <w:rFonts w:hint="eastAsia"/>
        </w:rPr>
        <w:t>（三）采购流程分析</w:t>
      </w:r>
      <w:bookmarkEnd w:id="20"/>
    </w:p>
    <w:p w14:paraId="1557DE2E" w14:textId="77777777" w:rsidR="00000000" w:rsidRDefault="00000000">
      <w:pPr>
        <w:spacing w:line="400" w:lineRule="exact"/>
        <w:ind w:firstLineChars="200" w:firstLine="480"/>
        <w:rPr>
          <w:rFonts w:ascii="宋体" w:hAnsi="宋体"/>
          <w:sz w:val="24"/>
        </w:rPr>
      </w:pPr>
    </w:p>
    <w:p w14:paraId="66F3496D" w14:textId="77777777" w:rsidR="00000000" w:rsidRDefault="00000000">
      <w:pPr>
        <w:pStyle w:val="1"/>
        <w:rPr>
          <w:b/>
        </w:rPr>
      </w:pPr>
      <w:bookmarkStart w:id="21" w:name="_Toc90292606"/>
      <w:r>
        <w:rPr>
          <w:rFonts w:hint="eastAsia"/>
          <w:b/>
        </w:rPr>
        <w:t>三、问题分析</w:t>
      </w:r>
      <w:bookmarkEnd w:id="21"/>
    </w:p>
    <w:p w14:paraId="1E54B5B6" w14:textId="77777777" w:rsidR="00000000" w:rsidRDefault="00000000">
      <w:pPr>
        <w:pStyle w:val="2"/>
      </w:pPr>
      <w:bookmarkStart w:id="22" w:name="_Toc90292607"/>
      <w:r>
        <w:rPr>
          <w:rFonts w:hint="eastAsia"/>
        </w:rPr>
        <w:t>（一）</w:t>
      </w:r>
      <w:bookmarkEnd w:id="22"/>
    </w:p>
    <w:p w14:paraId="32CBDC29" w14:textId="77777777" w:rsidR="00000000" w:rsidRDefault="00000000">
      <w:pPr>
        <w:spacing w:line="40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。</w:t>
      </w:r>
    </w:p>
    <w:p w14:paraId="51C9F0F4" w14:textId="77777777" w:rsidR="00000000" w:rsidRDefault="00000000">
      <w:pPr>
        <w:pStyle w:val="2"/>
      </w:pPr>
      <w:bookmarkStart w:id="23" w:name="_Toc90292608"/>
      <w:r>
        <w:rPr>
          <w:rFonts w:hint="eastAsia"/>
        </w:rPr>
        <w:t>（二）</w:t>
      </w:r>
      <w:bookmarkEnd w:id="23"/>
    </w:p>
    <w:p w14:paraId="4B2D953C" w14:textId="77777777" w:rsidR="00000000" w:rsidRDefault="00000000">
      <w:pPr>
        <w:spacing w:line="40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。</w:t>
      </w:r>
    </w:p>
    <w:p w14:paraId="2EC2FB69" w14:textId="77777777" w:rsidR="00000000" w:rsidRDefault="00000000">
      <w:pPr>
        <w:pStyle w:val="2"/>
      </w:pPr>
      <w:bookmarkStart w:id="24" w:name="_Toc90292609"/>
      <w:r>
        <w:rPr>
          <w:rFonts w:hint="eastAsia"/>
        </w:rPr>
        <w:t>（三）</w:t>
      </w:r>
      <w:bookmarkEnd w:id="24"/>
    </w:p>
    <w:p w14:paraId="0933B21B" w14:textId="77777777" w:rsidR="00000000" w:rsidRDefault="00000000">
      <w:pPr>
        <w:spacing w:line="40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。</w:t>
      </w:r>
    </w:p>
    <w:p w14:paraId="1F4469D0" w14:textId="77777777" w:rsidR="00000000" w:rsidRDefault="00000000">
      <w:pPr>
        <w:pStyle w:val="2"/>
      </w:pPr>
      <w:bookmarkStart w:id="25" w:name="_Toc90292610"/>
      <w:r>
        <w:rPr>
          <w:rFonts w:hint="eastAsia"/>
        </w:rPr>
        <w:t>（四）</w:t>
      </w:r>
      <w:bookmarkEnd w:id="25"/>
    </w:p>
    <w:p w14:paraId="1E9C064A" w14:textId="77777777" w:rsidR="00000000" w:rsidRDefault="00000000">
      <w:pPr>
        <w:spacing w:line="40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。</w:t>
      </w:r>
    </w:p>
    <w:p w14:paraId="62AA016C" w14:textId="77777777" w:rsidR="00000000" w:rsidRDefault="00000000">
      <w:pPr>
        <w:pStyle w:val="1"/>
        <w:rPr>
          <w:b/>
        </w:rPr>
      </w:pPr>
      <w:bookmarkStart w:id="26" w:name="_Toc90292611"/>
      <w:r>
        <w:rPr>
          <w:rFonts w:hint="eastAsia"/>
          <w:b/>
        </w:rPr>
        <w:t>四、解决方案</w:t>
      </w:r>
      <w:bookmarkEnd w:id="26"/>
    </w:p>
    <w:p w14:paraId="2F058372" w14:textId="77777777" w:rsidR="00000000" w:rsidRDefault="00000000">
      <w:pPr>
        <w:pStyle w:val="2"/>
      </w:pPr>
      <w:bookmarkStart w:id="27" w:name="_Toc90292612"/>
      <w:r>
        <w:rPr>
          <w:rFonts w:hint="eastAsia"/>
        </w:rPr>
        <w:t>（一）</w:t>
      </w:r>
      <w:bookmarkEnd w:id="27"/>
    </w:p>
    <w:p w14:paraId="019085E2" w14:textId="77777777" w:rsidR="00000000" w:rsidRDefault="00000000">
      <w:pPr>
        <w:spacing w:line="40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。</w:t>
      </w:r>
    </w:p>
    <w:p w14:paraId="206CDDEF" w14:textId="77777777" w:rsidR="00000000" w:rsidRDefault="00000000">
      <w:pPr>
        <w:pStyle w:val="2"/>
      </w:pPr>
      <w:bookmarkStart w:id="28" w:name="_Toc90292613"/>
      <w:r>
        <w:rPr>
          <w:rFonts w:hint="eastAsia"/>
        </w:rPr>
        <w:t>（二）</w:t>
      </w:r>
      <w:bookmarkEnd w:id="28"/>
    </w:p>
    <w:p w14:paraId="0B8AE176" w14:textId="77777777" w:rsidR="00000000" w:rsidRDefault="00000000">
      <w:pPr>
        <w:spacing w:line="400" w:lineRule="exac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1</w:t>
      </w:r>
      <w:r>
        <w:rPr>
          <w:rFonts w:ascii="黑体" w:eastAsia="黑体" w:hAnsi="黑体"/>
          <w:sz w:val="28"/>
          <w:szCs w:val="28"/>
        </w:rPr>
        <w:t>.</w:t>
      </w:r>
    </w:p>
    <w:p w14:paraId="69F81D5B" w14:textId="77777777" w:rsidR="00000000" w:rsidRDefault="00000000">
      <w:pPr>
        <w:spacing w:line="40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。</w:t>
      </w:r>
    </w:p>
    <w:p w14:paraId="6E8B1811" w14:textId="77777777" w:rsidR="00000000" w:rsidRDefault="00000000">
      <w:pPr>
        <w:spacing w:line="400" w:lineRule="exac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2</w:t>
      </w:r>
      <w:r>
        <w:rPr>
          <w:rFonts w:ascii="黑体" w:eastAsia="黑体" w:hAnsi="黑体"/>
          <w:sz w:val="28"/>
          <w:szCs w:val="28"/>
        </w:rPr>
        <w:t>.</w:t>
      </w:r>
    </w:p>
    <w:p w14:paraId="69272AE6" w14:textId="77777777" w:rsidR="00000000" w:rsidRDefault="00000000">
      <w:pPr>
        <w:spacing w:line="400" w:lineRule="exac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lastRenderedPageBreak/>
        <w:t>3</w:t>
      </w:r>
      <w:r>
        <w:rPr>
          <w:rFonts w:ascii="黑体" w:eastAsia="黑体" w:hAnsi="黑体"/>
          <w:sz w:val="28"/>
          <w:szCs w:val="28"/>
        </w:rPr>
        <w:t>.</w:t>
      </w:r>
    </w:p>
    <w:p w14:paraId="1EA5BAF5" w14:textId="77777777" w:rsidR="00000000" w:rsidRDefault="00000000">
      <w:pPr>
        <w:spacing w:line="40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。</w:t>
      </w:r>
    </w:p>
    <w:p w14:paraId="57021714" w14:textId="77777777" w:rsidR="00000000" w:rsidRDefault="00000000">
      <w:pPr>
        <w:pStyle w:val="2"/>
      </w:pPr>
      <w:bookmarkStart w:id="29" w:name="_Toc90292614"/>
      <w:r>
        <w:rPr>
          <w:rFonts w:hint="eastAsia"/>
        </w:rPr>
        <w:t>（三）</w:t>
      </w:r>
      <w:bookmarkEnd w:id="29"/>
    </w:p>
    <w:p w14:paraId="063C3E73" w14:textId="77777777" w:rsidR="00000000" w:rsidRDefault="00000000">
      <w:pPr>
        <w:spacing w:line="40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。</w:t>
      </w:r>
    </w:p>
    <w:p w14:paraId="50346FA2" w14:textId="77777777" w:rsidR="00000000" w:rsidRDefault="00000000">
      <w:pPr>
        <w:pStyle w:val="2"/>
      </w:pPr>
      <w:bookmarkStart w:id="30" w:name="_Toc90292615"/>
      <w:r>
        <w:rPr>
          <w:rFonts w:hint="eastAsia"/>
        </w:rPr>
        <w:t>（四）信息系统优化</w:t>
      </w:r>
      <w:bookmarkEnd w:id="30"/>
    </w:p>
    <w:p w14:paraId="06AB79FD" w14:textId="77777777" w:rsidR="00000000" w:rsidRDefault="00000000">
      <w:pPr>
        <w:pStyle w:val="1"/>
        <w:rPr>
          <w:b/>
        </w:rPr>
      </w:pPr>
      <w:bookmarkStart w:id="31" w:name="_Toc90292616"/>
      <w:r>
        <w:rPr>
          <w:rFonts w:hint="eastAsia"/>
          <w:b/>
        </w:rPr>
        <w:t>五、结论与展望</w:t>
      </w:r>
      <w:bookmarkEnd w:id="31"/>
    </w:p>
    <w:p w14:paraId="7B73941B" w14:textId="77777777" w:rsidR="00000000" w:rsidRDefault="00000000">
      <w:pPr>
        <w:pStyle w:val="2"/>
      </w:pPr>
      <w:bookmarkStart w:id="32" w:name="_Toc90292617"/>
      <w:r>
        <w:rPr>
          <w:rFonts w:hint="eastAsia"/>
        </w:rPr>
        <w:t>（一）结论</w:t>
      </w:r>
      <w:bookmarkEnd w:id="32"/>
    </w:p>
    <w:p w14:paraId="1C05CEAA" w14:textId="77777777" w:rsidR="00000000" w:rsidRDefault="00000000">
      <w:pPr>
        <w:spacing w:line="40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。</w:t>
      </w:r>
    </w:p>
    <w:p w14:paraId="25D6172B" w14:textId="77777777" w:rsidR="00000000" w:rsidRDefault="00000000">
      <w:pPr>
        <w:pStyle w:val="2"/>
      </w:pPr>
      <w:bookmarkStart w:id="33" w:name="_Toc90292618"/>
      <w:r>
        <w:rPr>
          <w:rFonts w:hint="eastAsia"/>
        </w:rPr>
        <w:t>（二）展望</w:t>
      </w:r>
      <w:bookmarkEnd w:id="33"/>
    </w:p>
    <w:p w14:paraId="21438412" w14:textId="77777777" w:rsidR="00000000" w:rsidRDefault="00000000">
      <w:pPr>
        <w:spacing w:line="40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。</w:t>
      </w:r>
    </w:p>
    <w:p w14:paraId="362E69E7" w14:textId="77777777" w:rsidR="00000000" w:rsidRDefault="00000000">
      <w:pPr>
        <w:pStyle w:val="a4"/>
        <w:rPr>
          <w:rFonts w:hint="eastAsia"/>
        </w:rPr>
      </w:pPr>
    </w:p>
    <w:p w14:paraId="2DA181B6" w14:textId="77777777" w:rsidR="00000000" w:rsidRDefault="00000000">
      <w:pPr>
        <w:pStyle w:val="a4"/>
        <w:rPr>
          <w:rFonts w:hint="eastAsia"/>
        </w:rPr>
      </w:pPr>
    </w:p>
    <w:p w14:paraId="27F9DED6" w14:textId="77777777" w:rsidR="00000000" w:rsidRDefault="00000000">
      <w:pPr>
        <w:pStyle w:val="a4"/>
        <w:rPr>
          <w:rFonts w:hint="eastAsia"/>
        </w:rPr>
      </w:pPr>
    </w:p>
    <w:p w14:paraId="37E688AA" w14:textId="77777777" w:rsidR="00000000" w:rsidRDefault="00000000">
      <w:pPr>
        <w:pStyle w:val="a4"/>
        <w:rPr>
          <w:rFonts w:hint="eastAsia"/>
        </w:rPr>
      </w:pPr>
    </w:p>
    <w:p w14:paraId="2215C231" w14:textId="77777777" w:rsidR="00000000" w:rsidRDefault="00000000">
      <w:pPr>
        <w:pStyle w:val="a4"/>
        <w:rPr>
          <w:rFonts w:hint="eastAsia"/>
        </w:rPr>
      </w:pPr>
    </w:p>
    <w:p w14:paraId="37C7A2E0" w14:textId="77777777" w:rsidR="00000000" w:rsidRDefault="00000000">
      <w:pPr>
        <w:pStyle w:val="a4"/>
        <w:rPr>
          <w:rFonts w:hint="eastAsia"/>
        </w:rPr>
      </w:pPr>
    </w:p>
    <w:p w14:paraId="00C03363" w14:textId="77777777" w:rsidR="00000000" w:rsidRDefault="00000000">
      <w:pPr>
        <w:pStyle w:val="a4"/>
        <w:rPr>
          <w:rFonts w:hint="eastAsia"/>
        </w:rPr>
      </w:pPr>
    </w:p>
    <w:p w14:paraId="687FFF6E" w14:textId="77777777" w:rsidR="00000000" w:rsidRDefault="00000000">
      <w:pPr>
        <w:pStyle w:val="a4"/>
        <w:rPr>
          <w:rFonts w:hint="eastAsia"/>
        </w:rPr>
      </w:pPr>
    </w:p>
    <w:p w14:paraId="11770E15" w14:textId="77777777" w:rsidR="00000000" w:rsidRDefault="00000000">
      <w:pPr>
        <w:pStyle w:val="a4"/>
        <w:rPr>
          <w:rFonts w:hint="eastAsia"/>
        </w:rPr>
      </w:pPr>
    </w:p>
    <w:p w14:paraId="1F6408E2" w14:textId="77777777" w:rsidR="00000000" w:rsidRDefault="00000000">
      <w:pPr>
        <w:pStyle w:val="1"/>
        <w:jc w:val="center"/>
        <w:rPr>
          <w:sz w:val="28"/>
          <w:szCs w:val="28"/>
        </w:rPr>
      </w:pPr>
      <w:bookmarkStart w:id="34" w:name="_Toc90292619"/>
      <w:r>
        <w:rPr>
          <w:rFonts w:hint="eastAsia"/>
          <w:sz w:val="28"/>
          <w:szCs w:val="28"/>
        </w:rPr>
        <w:br w:type="page"/>
      </w:r>
      <w:r>
        <w:rPr>
          <w:rFonts w:hint="eastAsia"/>
          <w:sz w:val="28"/>
          <w:szCs w:val="28"/>
        </w:rPr>
        <w:lastRenderedPageBreak/>
        <w:t>参考文献</w:t>
      </w:r>
      <w:bookmarkEnd w:id="34"/>
    </w:p>
    <w:p w14:paraId="5BB583FE" w14:textId="77777777" w:rsidR="00000000" w:rsidRDefault="00000000">
      <w:pPr>
        <w:pStyle w:val="a4"/>
        <w:jc w:val="center"/>
        <w:rPr>
          <w:rFonts w:hint="eastAsia"/>
          <w:szCs w:val="24"/>
        </w:rPr>
      </w:pPr>
    </w:p>
    <w:bookmarkEnd w:id="11"/>
    <w:bookmarkEnd w:id="12"/>
    <w:bookmarkEnd w:id="13"/>
    <w:p w14:paraId="5D958276" w14:textId="77777777" w:rsidR="00000000" w:rsidRDefault="00000000">
      <w:pPr>
        <w:tabs>
          <w:tab w:val="left" w:pos="900"/>
        </w:tabs>
        <w:spacing w:line="400" w:lineRule="exact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[1]任晓佳.汽车企业零部件采购管理存在的问题与对策[J].山东工业技术,2018(17):216.</w:t>
      </w:r>
    </w:p>
    <w:p w14:paraId="4BBAC4E1" w14:textId="77777777" w:rsidR="00000000" w:rsidRDefault="00000000">
      <w:pPr>
        <w:tabs>
          <w:tab w:val="left" w:pos="900"/>
        </w:tabs>
        <w:spacing w:line="400" w:lineRule="exact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[</w:t>
      </w:r>
      <w:r>
        <w:rPr>
          <w:rFonts w:ascii="宋体" w:hAnsi="宋体"/>
          <w:color w:val="000000"/>
          <w:szCs w:val="21"/>
        </w:rPr>
        <w:t>2</w:t>
      </w:r>
      <w:r>
        <w:rPr>
          <w:rFonts w:ascii="宋体" w:hAnsi="宋体" w:hint="eastAsia"/>
          <w:color w:val="000000"/>
          <w:szCs w:val="21"/>
        </w:rPr>
        <w:t>]黎冲森.新采购模式:全价值链+数字化+共生[J].汽车观察,2019(01):34-35.</w:t>
      </w:r>
    </w:p>
    <w:p w14:paraId="571FC7AD" w14:textId="77777777" w:rsidR="00000000" w:rsidRDefault="00000000">
      <w:pPr>
        <w:tabs>
          <w:tab w:val="left" w:pos="900"/>
        </w:tabs>
        <w:spacing w:line="400" w:lineRule="exact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[</w:t>
      </w:r>
      <w:r>
        <w:rPr>
          <w:rFonts w:ascii="宋体" w:hAnsi="宋体"/>
          <w:color w:val="000000"/>
          <w:szCs w:val="21"/>
        </w:rPr>
        <w:t>3</w:t>
      </w:r>
      <w:r>
        <w:rPr>
          <w:rFonts w:ascii="宋体" w:hAnsi="宋体" w:hint="eastAsia"/>
          <w:color w:val="000000"/>
          <w:szCs w:val="21"/>
        </w:rPr>
        <w:t>]邹文韬. 一汽-大众汽车零部件采购管理研究[D].吉林大学,2020.</w:t>
      </w:r>
    </w:p>
    <w:p w14:paraId="793C0CD0" w14:textId="77777777" w:rsidR="00000000" w:rsidRDefault="00000000">
      <w:pPr>
        <w:tabs>
          <w:tab w:val="left" w:pos="900"/>
        </w:tabs>
        <w:spacing w:line="400" w:lineRule="exact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[</w:t>
      </w:r>
      <w:r>
        <w:rPr>
          <w:rFonts w:ascii="宋体" w:hAnsi="宋体"/>
          <w:color w:val="000000"/>
          <w:szCs w:val="21"/>
        </w:rPr>
        <w:t>4</w:t>
      </w:r>
      <w:r>
        <w:rPr>
          <w:rFonts w:ascii="宋体" w:hAnsi="宋体" w:hint="eastAsia"/>
          <w:color w:val="000000"/>
          <w:szCs w:val="21"/>
        </w:rPr>
        <w:t>]胡品鸿. 一汽—大众零部件采购战略研究[D].吉林大学,2017.</w:t>
      </w:r>
    </w:p>
    <w:p w14:paraId="0FC48705" w14:textId="77777777" w:rsidR="00000000" w:rsidRDefault="00000000">
      <w:pPr>
        <w:tabs>
          <w:tab w:val="left" w:pos="900"/>
        </w:tabs>
        <w:spacing w:line="400" w:lineRule="exact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[</w:t>
      </w:r>
      <w:r>
        <w:rPr>
          <w:rFonts w:ascii="宋体" w:hAnsi="宋体"/>
          <w:color w:val="000000"/>
          <w:szCs w:val="21"/>
        </w:rPr>
        <w:t>5</w:t>
      </w:r>
      <w:r>
        <w:rPr>
          <w:rFonts w:ascii="宋体" w:hAnsi="宋体" w:hint="eastAsia"/>
          <w:color w:val="000000"/>
          <w:szCs w:val="21"/>
        </w:rPr>
        <w:t>]郭倩. 一汽—大众汽车有限公司供应商管理优化的方案研究[D].吉林大学,2017.</w:t>
      </w:r>
    </w:p>
    <w:p w14:paraId="017C7D3F" w14:textId="77777777" w:rsidR="00000000" w:rsidRDefault="00000000">
      <w:pPr>
        <w:tabs>
          <w:tab w:val="left" w:pos="900"/>
        </w:tabs>
        <w:spacing w:line="400" w:lineRule="exact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[</w:t>
      </w:r>
      <w:r>
        <w:rPr>
          <w:rFonts w:ascii="宋体" w:hAnsi="宋体"/>
          <w:color w:val="000000"/>
          <w:szCs w:val="21"/>
        </w:rPr>
        <w:t>6</w:t>
      </w:r>
      <w:r>
        <w:rPr>
          <w:rFonts w:ascii="宋体" w:hAnsi="宋体" w:hint="eastAsia"/>
          <w:color w:val="000000"/>
          <w:szCs w:val="21"/>
        </w:rPr>
        <w:t>]盛乐乐.汽车制造企业零部件采购和物流管理的应用[J].现代企业,2020(04):35-36.</w:t>
      </w:r>
    </w:p>
    <w:p w14:paraId="1FDD96BB" w14:textId="77777777" w:rsidR="00000000" w:rsidRDefault="00000000">
      <w:pPr>
        <w:tabs>
          <w:tab w:val="left" w:pos="900"/>
        </w:tabs>
        <w:spacing w:line="400" w:lineRule="exact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[</w:t>
      </w:r>
      <w:r>
        <w:rPr>
          <w:rFonts w:ascii="宋体" w:hAnsi="宋体"/>
          <w:color w:val="000000"/>
          <w:szCs w:val="21"/>
        </w:rPr>
        <w:t>7</w:t>
      </w:r>
      <w:r>
        <w:rPr>
          <w:rFonts w:ascii="宋体" w:hAnsi="宋体" w:hint="eastAsia"/>
          <w:color w:val="000000"/>
          <w:szCs w:val="21"/>
        </w:rPr>
        <w:t>]宋菲,刘凯.一汽-大众  全生命周期管理赋能未来出行生态[J].汽车与驾驶维修(汽车版),2021(10):24-25.</w:t>
      </w:r>
    </w:p>
    <w:p w14:paraId="12EC4A4C" w14:textId="77777777" w:rsidR="00000000" w:rsidRDefault="00000000">
      <w:pPr>
        <w:tabs>
          <w:tab w:val="left" w:pos="900"/>
        </w:tabs>
        <w:spacing w:line="400" w:lineRule="exact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[</w:t>
      </w:r>
      <w:r>
        <w:rPr>
          <w:rFonts w:ascii="宋体" w:hAnsi="宋体"/>
          <w:color w:val="000000"/>
          <w:szCs w:val="21"/>
        </w:rPr>
        <w:t>8</w:t>
      </w:r>
      <w:r>
        <w:rPr>
          <w:rFonts w:ascii="宋体" w:hAnsi="宋体" w:hint="eastAsia"/>
          <w:color w:val="000000"/>
          <w:szCs w:val="21"/>
        </w:rPr>
        <w:t>]孙凌宇. 一汽-大众公司采购成本管理优化研究[D].吉林大学,2019.</w:t>
      </w:r>
    </w:p>
    <w:p w14:paraId="0DEAF3BB" w14:textId="77777777" w:rsidR="00000000" w:rsidRDefault="00000000">
      <w:pPr>
        <w:tabs>
          <w:tab w:val="left" w:pos="900"/>
        </w:tabs>
        <w:spacing w:line="400" w:lineRule="exact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[</w:t>
      </w:r>
      <w:r>
        <w:rPr>
          <w:rFonts w:ascii="宋体" w:hAnsi="宋体"/>
          <w:color w:val="000000"/>
          <w:szCs w:val="21"/>
        </w:rPr>
        <w:t>9</w:t>
      </w:r>
      <w:r>
        <w:rPr>
          <w:rFonts w:ascii="宋体" w:hAnsi="宋体" w:hint="eastAsia"/>
          <w:color w:val="000000"/>
          <w:szCs w:val="21"/>
        </w:rPr>
        <w:t xml:space="preserve">]操晓岚.基于价值链视角的企业采购成本管理优化研究[J].企业改革与管理,2020(15):127-128. </w:t>
      </w:r>
    </w:p>
    <w:p w14:paraId="09950BEA" w14:textId="77777777" w:rsidR="00085109" w:rsidRDefault="00000000">
      <w:pPr>
        <w:tabs>
          <w:tab w:val="left" w:pos="900"/>
        </w:tabs>
        <w:spacing w:line="400" w:lineRule="exact"/>
        <w:jc w:val="left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[</w:t>
      </w:r>
      <w:r>
        <w:rPr>
          <w:rFonts w:ascii="宋体" w:hAnsi="宋体"/>
          <w:color w:val="000000"/>
          <w:szCs w:val="21"/>
        </w:rPr>
        <w:t>10</w:t>
      </w:r>
      <w:r>
        <w:rPr>
          <w:rFonts w:ascii="宋体" w:hAnsi="宋体" w:hint="eastAsia"/>
          <w:color w:val="000000"/>
          <w:szCs w:val="21"/>
        </w:rPr>
        <w:t>]云雪. A汽车公司零部件采购成本管理研究[D].南京大学,2020.</w:t>
      </w:r>
    </w:p>
    <w:sectPr w:rsidR="00085109">
      <w:footerReference w:type="default" r:id="rId13"/>
      <w:pgSz w:w="11906" w:h="16838"/>
      <w:pgMar w:top="1418" w:right="1418" w:bottom="1418" w:left="1418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FDBC8" w14:textId="77777777" w:rsidR="00201822" w:rsidRDefault="00201822">
      <w:r>
        <w:separator/>
      </w:r>
    </w:p>
  </w:endnote>
  <w:endnote w:type="continuationSeparator" w:id="0">
    <w:p w14:paraId="0A7B2875" w14:textId="77777777" w:rsidR="00201822" w:rsidRDefault="0020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panose1 w:val="020B0604020202020204"/>
    <w:charset w:val="86"/>
    <w:family w:val="modern"/>
    <w:pitch w:val="default"/>
    <w:sig w:usb0="00000000" w:usb1="0000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70888" w14:textId="77777777" w:rsidR="00000000" w:rsidRDefault="00000000">
    <w:pPr>
      <w:pStyle w:val="a7"/>
      <w:jc w:val="center"/>
      <w:rPr>
        <w:rFonts w:ascii="宋体" w:hAnsi="宋体"/>
      </w:rPr>
    </w:pPr>
    <w:r>
      <w:rPr>
        <w:rStyle w:val="ac"/>
        <w:rFonts w:ascii="宋体" w:hAnsi="宋体"/>
      </w:rPr>
      <w:fldChar w:fldCharType="begin"/>
    </w:r>
    <w:r>
      <w:rPr>
        <w:rStyle w:val="ac"/>
        <w:rFonts w:ascii="宋体" w:hAnsi="宋体"/>
      </w:rPr>
      <w:instrText xml:space="preserve"> PAGE </w:instrText>
    </w:r>
    <w:r>
      <w:rPr>
        <w:rStyle w:val="ac"/>
        <w:rFonts w:ascii="宋体" w:hAnsi="宋体"/>
      </w:rPr>
      <w:fldChar w:fldCharType="separate"/>
    </w:r>
    <w:r>
      <w:rPr>
        <w:rStyle w:val="ac"/>
        <w:rFonts w:ascii="宋体" w:hAnsi="宋体"/>
        <w:lang w:val="en-US" w:eastAsia="zh-CN"/>
      </w:rPr>
      <w:t>I</w:t>
    </w:r>
    <w:r>
      <w:rPr>
        <w:rStyle w:val="ac"/>
        <w:rFonts w:ascii="宋体" w:hAnsi="宋体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C6DD9" w14:textId="77777777" w:rsidR="00000000" w:rsidRDefault="00000000">
    <w:pPr>
      <w:pStyle w:val="a7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5248B" w14:textId="77777777" w:rsidR="00000000" w:rsidRDefault="00000000">
    <w:pPr>
      <w:pStyle w:val="a7"/>
      <w:jc w:val="center"/>
      <w:rPr>
        <w:rFonts w:ascii="宋体" w:hAnsi="宋体"/>
      </w:rPr>
    </w:pPr>
    <w:r>
      <w:rPr>
        <w:rStyle w:val="ac"/>
        <w:rFonts w:ascii="宋体" w:hAnsi="宋体"/>
      </w:rPr>
      <w:fldChar w:fldCharType="begin"/>
    </w:r>
    <w:r>
      <w:rPr>
        <w:rStyle w:val="ac"/>
        <w:rFonts w:ascii="宋体" w:hAnsi="宋体"/>
      </w:rPr>
      <w:instrText xml:space="preserve"> PAGE </w:instrText>
    </w:r>
    <w:r>
      <w:rPr>
        <w:rStyle w:val="ac"/>
        <w:rFonts w:ascii="宋体" w:hAnsi="宋体"/>
      </w:rPr>
      <w:fldChar w:fldCharType="separate"/>
    </w:r>
    <w:r>
      <w:rPr>
        <w:rStyle w:val="ac"/>
        <w:rFonts w:ascii="宋体" w:hAnsi="宋体"/>
        <w:lang w:val="en-US" w:eastAsia="zh-CN"/>
      </w:rPr>
      <w:t>2</w:t>
    </w:r>
    <w:r>
      <w:rPr>
        <w:rStyle w:val="ac"/>
        <w:rFonts w:ascii="宋体" w:hAnsi="宋体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AB58A" w14:textId="77777777" w:rsidR="00201822" w:rsidRDefault="00201822">
      <w:r>
        <w:separator/>
      </w:r>
    </w:p>
  </w:footnote>
  <w:footnote w:type="continuationSeparator" w:id="0">
    <w:p w14:paraId="50072882" w14:textId="77777777" w:rsidR="00201822" w:rsidRDefault="002018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77588" w14:textId="77777777" w:rsidR="00000000" w:rsidRDefault="00000000">
    <w:pPr>
      <w:pStyle w:val="a8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3C9A5" w14:textId="1E774A71" w:rsidR="00000000" w:rsidRPr="00CE0E19" w:rsidRDefault="00000000">
    <w:pPr>
      <w:pStyle w:val="a8"/>
      <w:rPr>
        <w:rFonts w:ascii="黑体" w:eastAsia="黑体" w:hint="eastAsia"/>
      </w:rPr>
    </w:pPr>
    <w:r w:rsidRPr="00CE0E19">
      <w:rPr>
        <w:rFonts w:ascii="黑体" w:eastAsia="黑体" w:hint="eastAsia"/>
      </w:rPr>
      <w:t>大连交通大学学年论文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mirrorMargin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63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5CA"/>
    <w:rsid w:val="00012DA6"/>
    <w:rsid w:val="0002344C"/>
    <w:rsid w:val="00033388"/>
    <w:rsid w:val="000408C2"/>
    <w:rsid w:val="000413A5"/>
    <w:rsid w:val="000428AE"/>
    <w:rsid w:val="00044872"/>
    <w:rsid w:val="00051E0C"/>
    <w:rsid w:val="00085109"/>
    <w:rsid w:val="00086D0B"/>
    <w:rsid w:val="00090314"/>
    <w:rsid w:val="000B7595"/>
    <w:rsid w:val="000C562F"/>
    <w:rsid w:val="000F7AB3"/>
    <w:rsid w:val="00127160"/>
    <w:rsid w:val="001465E5"/>
    <w:rsid w:val="00166E14"/>
    <w:rsid w:val="00167F0F"/>
    <w:rsid w:val="00177323"/>
    <w:rsid w:val="0018174B"/>
    <w:rsid w:val="00196D37"/>
    <w:rsid w:val="001B57B5"/>
    <w:rsid w:val="001B5841"/>
    <w:rsid w:val="001C78A8"/>
    <w:rsid w:val="001D344A"/>
    <w:rsid w:val="001F75DA"/>
    <w:rsid w:val="00201822"/>
    <w:rsid w:val="00211B11"/>
    <w:rsid w:val="00220C04"/>
    <w:rsid w:val="002765BC"/>
    <w:rsid w:val="00292616"/>
    <w:rsid w:val="002945BD"/>
    <w:rsid w:val="002A3961"/>
    <w:rsid w:val="002B0E71"/>
    <w:rsid w:val="002B29C7"/>
    <w:rsid w:val="002B5318"/>
    <w:rsid w:val="002B552B"/>
    <w:rsid w:val="002C131D"/>
    <w:rsid w:val="002C1FC1"/>
    <w:rsid w:val="002C3B23"/>
    <w:rsid w:val="002D2CA3"/>
    <w:rsid w:val="002E5521"/>
    <w:rsid w:val="0030064F"/>
    <w:rsid w:val="0034280E"/>
    <w:rsid w:val="003913CD"/>
    <w:rsid w:val="003A551C"/>
    <w:rsid w:val="003B6329"/>
    <w:rsid w:val="003C39F6"/>
    <w:rsid w:val="003E1190"/>
    <w:rsid w:val="00404C41"/>
    <w:rsid w:val="00406243"/>
    <w:rsid w:val="0041263E"/>
    <w:rsid w:val="004216B7"/>
    <w:rsid w:val="00432EAF"/>
    <w:rsid w:val="00445DA7"/>
    <w:rsid w:val="004644FA"/>
    <w:rsid w:val="00464817"/>
    <w:rsid w:val="004650EE"/>
    <w:rsid w:val="00470AFE"/>
    <w:rsid w:val="00484CA3"/>
    <w:rsid w:val="00490A7A"/>
    <w:rsid w:val="0049628F"/>
    <w:rsid w:val="00496AEB"/>
    <w:rsid w:val="004A0FB4"/>
    <w:rsid w:val="004A4E53"/>
    <w:rsid w:val="004A5253"/>
    <w:rsid w:val="004A6475"/>
    <w:rsid w:val="004B1C88"/>
    <w:rsid w:val="004C1090"/>
    <w:rsid w:val="004D0E4A"/>
    <w:rsid w:val="004E340B"/>
    <w:rsid w:val="004F15EE"/>
    <w:rsid w:val="004F268F"/>
    <w:rsid w:val="004F769F"/>
    <w:rsid w:val="005231E0"/>
    <w:rsid w:val="00525044"/>
    <w:rsid w:val="005310A2"/>
    <w:rsid w:val="00543E39"/>
    <w:rsid w:val="00547756"/>
    <w:rsid w:val="005A6BF2"/>
    <w:rsid w:val="005C68A1"/>
    <w:rsid w:val="005D4995"/>
    <w:rsid w:val="005D5637"/>
    <w:rsid w:val="005F5194"/>
    <w:rsid w:val="005F56E2"/>
    <w:rsid w:val="006042F5"/>
    <w:rsid w:val="00607935"/>
    <w:rsid w:val="00616EE6"/>
    <w:rsid w:val="00650A15"/>
    <w:rsid w:val="00665A16"/>
    <w:rsid w:val="0067484F"/>
    <w:rsid w:val="00694C51"/>
    <w:rsid w:val="006E6A87"/>
    <w:rsid w:val="006F7482"/>
    <w:rsid w:val="00700DCF"/>
    <w:rsid w:val="00716505"/>
    <w:rsid w:val="00730825"/>
    <w:rsid w:val="00731820"/>
    <w:rsid w:val="007350A3"/>
    <w:rsid w:val="007371C1"/>
    <w:rsid w:val="00740D1E"/>
    <w:rsid w:val="00741BAC"/>
    <w:rsid w:val="00755A4B"/>
    <w:rsid w:val="00771B3F"/>
    <w:rsid w:val="00783E0B"/>
    <w:rsid w:val="007844C1"/>
    <w:rsid w:val="007A1BBF"/>
    <w:rsid w:val="007A69F4"/>
    <w:rsid w:val="007B2D8C"/>
    <w:rsid w:val="007D13CD"/>
    <w:rsid w:val="007F0198"/>
    <w:rsid w:val="007F486D"/>
    <w:rsid w:val="008011A6"/>
    <w:rsid w:val="00816759"/>
    <w:rsid w:val="00822277"/>
    <w:rsid w:val="00851B2C"/>
    <w:rsid w:val="0086077F"/>
    <w:rsid w:val="0087418A"/>
    <w:rsid w:val="00881A12"/>
    <w:rsid w:val="00893D7E"/>
    <w:rsid w:val="008968AF"/>
    <w:rsid w:val="008A5540"/>
    <w:rsid w:val="008A57C5"/>
    <w:rsid w:val="008B118A"/>
    <w:rsid w:val="008B23F5"/>
    <w:rsid w:val="008C2B7E"/>
    <w:rsid w:val="008C5087"/>
    <w:rsid w:val="008E4BD9"/>
    <w:rsid w:val="008F4B44"/>
    <w:rsid w:val="00905C68"/>
    <w:rsid w:val="00911EA7"/>
    <w:rsid w:val="00981367"/>
    <w:rsid w:val="0099679F"/>
    <w:rsid w:val="00997D5A"/>
    <w:rsid w:val="009C308C"/>
    <w:rsid w:val="009C5155"/>
    <w:rsid w:val="009C7116"/>
    <w:rsid w:val="009D6951"/>
    <w:rsid w:val="009F4857"/>
    <w:rsid w:val="00A03BD7"/>
    <w:rsid w:val="00A26B3F"/>
    <w:rsid w:val="00A453D8"/>
    <w:rsid w:val="00A46DEB"/>
    <w:rsid w:val="00A73067"/>
    <w:rsid w:val="00A75E80"/>
    <w:rsid w:val="00A7657A"/>
    <w:rsid w:val="00A8164B"/>
    <w:rsid w:val="00AA042C"/>
    <w:rsid w:val="00AB245A"/>
    <w:rsid w:val="00AB30FF"/>
    <w:rsid w:val="00AB4648"/>
    <w:rsid w:val="00AC243E"/>
    <w:rsid w:val="00AC3BAB"/>
    <w:rsid w:val="00AE0205"/>
    <w:rsid w:val="00AF6AA1"/>
    <w:rsid w:val="00B1690E"/>
    <w:rsid w:val="00B55C1E"/>
    <w:rsid w:val="00B574C0"/>
    <w:rsid w:val="00B57FD3"/>
    <w:rsid w:val="00B73BDA"/>
    <w:rsid w:val="00B76856"/>
    <w:rsid w:val="00BB0D3E"/>
    <w:rsid w:val="00BB67E0"/>
    <w:rsid w:val="00BB6A1D"/>
    <w:rsid w:val="00BE36CC"/>
    <w:rsid w:val="00BF2668"/>
    <w:rsid w:val="00C03431"/>
    <w:rsid w:val="00C0652C"/>
    <w:rsid w:val="00C07DEA"/>
    <w:rsid w:val="00C12AD2"/>
    <w:rsid w:val="00C166B3"/>
    <w:rsid w:val="00C17336"/>
    <w:rsid w:val="00C215C5"/>
    <w:rsid w:val="00C27591"/>
    <w:rsid w:val="00C3579A"/>
    <w:rsid w:val="00C36999"/>
    <w:rsid w:val="00C403BE"/>
    <w:rsid w:val="00C44494"/>
    <w:rsid w:val="00C50608"/>
    <w:rsid w:val="00C6208E"/>
    <w:rsid w:val="00C717F8"/>
    <w:rsid w:val="00C820C5"/>
    <w:rsid w:val="00C87EA3"/>
    <w:rsid w:val="00C91D14"/>
    <w:rsid w:val="00C950B7"/>
    <w:rsid w:val="00CB2264"/>
    <w:rsid w:val="00CB47D8"/>
    <w:rsid w:val="00CE0E19"/>
    <w:rsid w:val="00CF160F"/>
    <w:rsid w:val="00CF352D"/>
    <w:rsid w:val="00CF3FBE"/>
    <w:rsid w:val="00D07C69"/>
    <w:rsid w:val="00D118D7"/>
    <w:rsid w:val="00D13A55"/>
    <w:rsid w:val="00D160DE"/>
    <w:rsid w:val="00D23E35"/>
    <w:rsid w:val="00D24960"/>
    <w:rsid w:val="00D32DB9"/>
    <w:rsid w:val="00D330B3"/>
    <w:rsid w:val="00D4602F"/>
    <w:rsid w:val="00D61CE4"/>
    <w:rsid w:val="00D6289F"/>
    <w:rsid w:val="00D72422"/>
    <w:rsid w:val="00D755CA"/>
    <w:rsid w:val="00D802AC"/>
    <w:rsid w:val="00D82576"/>
    <w:rsid w:val="00D937B3"/>
    <w:rsid w:val="00DC0A70"/>
    <w:rsid w:val="00DC127C"/>
    <w:rsid w:val="00DD32DD"/>
    <w:rsid w:val="00DD71A4"/>
    <w:rsid w:val="00DE7B6C"/>
    <w:rsid w:val="00DF4E87"/>
    <w:rsid w:val="00E0413F"/>
    <w:rsid w:val="00E07D04"/>
    <w:rsid w:val="00E209F3"/>
    <w:rsid w:val="00E218C6"/>
    <w:rsid w:val="00E336A4"/>
    <w:rsid w:val="00E365DD"/>
    <w:rsid w:val="00E373CC"/>
    <w:rsid w:val="00E45D76"/>
    <w:rsid w:val="00E510AC"/>
    <w:rsid w:val="00E53ECB"/>
    <w:rsid w:val="00EA4F0C"/>
    <w:rsid w:val="00EA6BB4"/>
    <w:rsid w:val="00EB1DCC"/>
    <w:rsid w:val="00EE2822"/>
    <w:rsid w:val="00EE4A21"/>
    <w:rsid w:val="00F1275E"/>
    <w:rsid w:val="00F2349C"/>
    <w:rsid w:val="00F33B2D"/>
    <w:rsid w:val="00F572EE"/>
    <w:rsid w:val="00F63454"/>
    <w:rsid w:val="00F7608F"/>
    <w:rsid w:val="00F927F3"/>
    <w:rsid w:val="00FA1528"/>
    <w:rsid w:val="00FA296E"/>
    <w:rsid w:val="00FA34C7"/>
    <w:rsid w:val="00FF2D9B"/>
    <w:rsid w:val="092104FC"/>
    <w:rsid w:val="519F6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A517AB"/>
  <w15:chartTrackingRefBased/>
  <w15:docId w15:val="{62374C96-BDD0-2E46-BD3C-68E9813D6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annotation text" w:semiHidden="1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line="400" w:lineRule="exact"/>
      <w:outlineLvl w:val="0"/>
    </w:pPr>
    <w:rPr>
      <w:rFonts w:eastAsia="黑体"/>
      <w:bCs/>
      <w:kern w:val="44"/>
      <w:sz w:val="32"/>
      <w:szCs w:val="44"/>
    </w:rPr>
  </w:style>
  <w:style w:type="paragraph" w:styleId="2">
    <w:name w:val="heading 2"/>
    <w:basedOn w:val="a"/>
    <w:next w:val="a"/>
    <w:qFormat/>
    <w:pPr>
      <w:keepNext/>
      <w:keepLines/>
      <w:spacing w:line="400" w:lineRule="exact"/>
      <w:outlineLvl w:val="1"/>
    </w:pPr>
    <w:rPr>
      <w:rFonts w:ascii="Arial" w:eastAsia="黑体" w:hAnsi="Arial"/>
      <w:bCs/>
      <w:sz w:val="28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semiHidden/>
    <w:pPr>
      <w:ind w:left="1260"/>
      <w:jc w:val="left"/>
    </w:pPr>
    <w:rPr>
      <w:szCs w:val="21"/>
    </w:rPr>
  </w:style>
  <w:style w:type="paragraph" w:styleId="a3">
    <w:name w:val="annotation text"/>
    <w:basedOn w:val="a"/>
    <w:semiHidden/>
    <w:pPr>
      <w:jc w:val="left"/>
    </w:pPr>
  </w:style>
  <w:style w:type="paragraph" w:styleId="a4">
    <w:name w:val="Body Text Indent"/>
    <w:basedOn w:val="a"/>
    <w:pPr>
      <w:spacing w:line="400" w:lineRule="exact"/>
      <w:ind w:firstLineChars="200" w:firstLine="480"/>
    </w:pPr>
    <w:rPr>
      <w:rFonts w:ascii="宋体" w:hAnsi="宋体"/>
      <w:sz w:val="24"/>
      <w:szCs w:val="21"/>
    </w:rPr>
  </w:style>
  <w:style w:type="paragraph" w:styleId="TOC5">
    <w:name w:val="toc 5"/>
    <w:basedOn w:val="a"/>
    <w:next w:val="a"/>
    <w:semiHidden/>
    <w:pPr>
      <w:ind w:left="840"/>
      <w:jc w:val="left"/>
    </w:pPr>
    <w:rPr>
      <w:szCs w:val="21"/>
    </w:rPr>
  </w:style>
  <w:style w:type="paragraph" w:styleId="TOC3">
    <w:name w:val="toc 3"/>
    <w:basedOn w:val="a"/>
    <w:next w:val="a"/>
    <w:semiHidden/>
    <w:pPr>
      <w:ind w:left="420"/>
      <w:jc w:val="left"/>
    </w:pPr>
    <w:rPr>
      <w:i/>
      <w:iCs/>
    </w:rPr>
  </w:style>
  <w:style w:type="paragraph" w:styleId="a5">
    <w:name w:val="Plain Text"/>
    <w:basedOn w:val="a"/>
    <w:rPr>
      <w:rFonts w:ascii="宋体" w:hAnsi="Courier New" w:cs="Courier New"/>
      <w:szCs w:val="21"/>
    </w:rPr>
  </w:style>
  <w:style w:type="paragraph" w:styleId="TOC8">
    <w:name w:val="toc 8"/>
    <w:basedOn w:val="a"/>
    <w:next w:val="a"/>
    <w:semiHidden/>
    <w:pPr>
      <w:ind w:left="1470"/>
      <w:jc w:val="left"/>
    </w:pPr>
    <w:rPr>
      <w:szCs w:val="21"/>
    </w:rPr>
  </w:style>
  <w:style w:type="paragraph" w:styleId="20">
    <w:name w:val="Body Text Indent 2"/>
    <w:basedOn w:val="a"/>
    <w:pPr>
      <w:ind w:leftChars="428" w:left="899" w:firstLineChars="212" w:firstLine="445"/>
    </w:pPr>
  </w:style>
  <w:style w:type="paragraph" w:styleId="a6">
    <w:name w:val="Balloon Text"/>
    <w:basedOn w:val="a"/>
    <w:semiHidden/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pPr>
      <w:tabs>
        <w:tab w:val="right" w:leader="dot" w:pos="9060"/>
      </w:tabs>
      <w:spacing w:before="120" w:after="120" w:line="400" w:lineRule="exact"/>
      <w:jc w:val="center"/>
    </w:pPr>
    <w:rPr>
      <w:rFonts w:ascii="宋体" w:hAnsi="宋体"/>
      <w:b/>
      <w:bCs/>
      <w:caps/>
      <w:color w:val="000000"/>
      <w:sz w:val="24"/>
      <w:lang w:val="en-US" w:eastAsia="zh-CN"/>
    </w:rPr>
  </w:style>
  <w:style w:type="paragraph" w:styleId="TOC4">
    <w:name w:val="toc 4"/>
    <w:basedOn w:val="a"/>
    <w:next w:val="a"/>
    <w:semiHidden/>
    <w:pPr>
      <w:ind w:left="630"/>
      <w:jc w:val="left"/>
    </w:pPr>
    <w:rPr>
      <w:szCs w:val="21"/>
    </w:rPr>
  </w:style>
  <w:style w:type="paragraph" w:styleId="a9">
    <w:name w:val="Subtitle"/>
    <w:basedOn w:val="a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paragraph" w:styleId="TOC6">
    <w:name w:val="toc 6"/>
    <w:basedOn w:val="a"/>
    <w:next w:val="a"/>
    <w:semiHidden/>
    <w:pPr>
      <w:ind w:left="1050"/>
      <w:jc w:val="left"/>
    </w:pPr>
    <w:rPr>
      <w:szCs w:val="21"/>
    </w:rPr>
  </w:style>
  <w:style w:type="paragraph" w:styleId="TOC2">
    <w:name w:val="toc 2"/>
    <w:basedOn w:val="a"/>
    <w:next w:val="a"/>
    <w:uiPriority w:val="39"/>
    <w:pPr>
      <w:tabs>
        <w:tab w:val="right" w:leader="dot" w:pos="9060"/>
      </w:tabs>
      <w:ind w:left="210"/>
      <w:jc w:val="left"/>
    </w:pPr>
    <w:rPr>
      <w:rFonts w:ascii="宋体" w:hAnsi="宋体"/>
      <w:smallCaps/>
      <w:color w:val="FF0000"/>
      <w:sz w:val="24"/>
      <w:lang w:val="en-US" w:eastAsia="zh-CN"/>
    </w:rPr>
  </w:style>
  <w:style w:type="paragraph" w:styleId="TOC9">
    <w:name w:val="toc 9"/>
    <w:basedOn w:val="a"/>
    <w:next w:val="a"/>
    <w:semiHidden/>
    <w:pPr>
      <w:ind w:left="1680"/>
      <w:jc w:val="left"/>
    </w:pPr>
    <w:rPr>
      <w:szCs w:val="21"/>
    </w:rPr>
  </w:style>
  <w:style w:type="paragraph" w:styleId="aa">
    <w:name w:val="annotation subject"/>
    <w:basedOn w:val="a3"/>
    <w:next w:val="a3"/>
    <w:semiHidden/>
    <w:rPr>
      <w:b/>
      <w:bCs/>
    </w:rPr>
  </w:style>
  <w:style w:type="table" w:styleId="ab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age number"/>
  </w:style>
  <w:style w:type="character" w:styleId="ad">
    <w:name w:val="Hyperlink"/>
    <w:uiPriority w:val="99"/>
    <w:rPr>
      <w:color w:val="0000FF"/>
      <w:u w:val="single"/>
    </w:rPr>
  </w:style>
  <w:style w:type="character" w:styleId="ae">
    <w:name w:val="annotation reference"/>
    <w:semiHidden/>
    <w:rPr>
      <w:sz w:val="21"/>
      <w:szCs w:val="21"/>
    </w:rPr>
  </w:style>
  <w:style w:type="character" w:customStyle="1" w:styleId="datatitle1">
    <w:name w:val="datatitle1"/>
    <w:rPr>
      <w:b/>
      <w:bCs/>
      <w:color w:val="10619F"/>
      <w:sz w:val="21"/>
      <w:szCs w:val="21"/>
    </w:rPr>
  </w:style>
  <w:style w:type="table" w:customStyle="1" w:styleId="10">
    <w:name w:val="网格型1"/>
    <w:basedOn w:val="a1"/>
    <w:uiPriority w:val="39"/>
    <w:rPr>
      <w:rFonts w:ascii="DengXian" w:eastAsia="DengXian" w:hAnsi="DengXian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9448D91-9AD3-C241-B26A-5B197BF12E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504</Words>
  <Characters>2874</Characters>
  <Application>Microsoft Office Word</Application>
  <DocSecurity>0</DocSecurity>
  <Lines>23</Lines>
  <Paragraphs>6</Paragraphs>
  <ScaleCrop>false</ScaleCrop>
  <Company>番茄花园</Company>
  <LinksUpToDate>false</LinksUpToDate>
  <CharactersWithSpaces>3372</CharactersWithSpaces>
  <SharedDoc>false</SharedDoc>
  <HLinks>
    <vt:vector size="144" baseType="variant">
      <vt:variant>
        <vt:i4>1114168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_Toc90292619</vt:lpwstr>
      </vt:variant>
      <vt:variant>
        <vt:i4>1048632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_Toc90292618</vt:lpwstr>
      </vt:variant>
      <vt:variant>
        <vt:i4>2031672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_Toc90292617</vt:lpwstr>
      </vt:variant>
      <vt:variant>
        <vt:i4>1966136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_Toc90292616</vt:lpwstr>
      </vt:variant>
      <vt:variant>
        <vt:i4>1900600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_Toc90292615</vt:lpwstr>
      </vt:variant>
      <vt:variant>
        <vt:i4>1835064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_Toc90292614</vt:lpwstr>
      </vt:variant>
      <vt:variant>
        <vt:i4>1769528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_Toc90292613</vt:lpwstr>
      </vt:variant>
      <vt:variant>
        <vt:i4>1703992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_Toc90292612</vt:lpwstr>
      </vt:variant>
      <vt:variant>
        <vt:i4>1638456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_Toc90292611</vt:lpwstr>
      </vt:variant>
      <vt:variant>
        <vt:i4>1572920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_Toc90292610</vt:lpwstr>
      </vt:variant>
      <vt:variant>
        <vt:i4>1114169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_Toc90292609</vt:lpwstr>
      </vt:variant>
      <vt:variant>
        <vt:i4>1048633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_Toc90292608</vt:lpwstr>
      </vt:variant>
      <vt:variant>
        <vt:i4>2031673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_Toc90292607</vt:lpwstr>
      </vt:variant>
      <vt:variant>
        <vt:i4>1966137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_Toc90292606</vt:lpwstr>
      </vt:variant>
      <vt:variant>
        <vt:i4>1900601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_Toc90292605</vt:lpwstr>
      </vt:variant>
      <vt:variant>
        <vt:i4>1835065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_Toc90292604</vt:lpwstr>
      </vt:variant>
      <vt:variant>
        <vt:i4>1769529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_Toc90292603</vt:lpwstr>
      </vt:variant>
      <vt:variant>
        <vt:i4>1703993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_Toc90292602</vt:lpwstr>
      </vt:variant>
      <vt:variant>
        <vt:i4>1638457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_Toc90292601</vt:lpwstr>
      </vt:variant>
      <vt:variant>
        <vt:i4>1572921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_Toc90292600</vt:lpwstr>
      </vt:variant>
      <vt:variant>
        <vt:i4>1179696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_Toc90292599</vt:lpwstr>
      </vt:variant>
      <vt:variant>
        <vt:i4>1245232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_Toc90292598</vt:lpwstr>
      </vt:variant>
      <vt:variant>
        <vt:i4>1835056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_Toc90292597</vt:lpwstr>
      </vt:variant>
      <vt:variant>
        <vt:i4>1900592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_Toc90292596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番茄花园</dc:creator>
  <cp:keywords/>
  <dc:description/>
  <cp:lastModifiedBy>徐世达</cp:lastModifiedBy>
  <cp:revision>7</cp:revision>
  <cp:lastPrinted>2025-11-02T10:59:00Z</cp:lastPrinted>
  <dcterms:created xsi:type="dcterms:W3CDTF">2025-11-02T10:59:00Z</dcterms:created>
  <dcterms:modified xsi:type="dcterms:W3CDTF">2025-11-02T11:04:00Z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AFE3CBC26ACC4803B8549BDB89BA9C80_13</vt:lpwstr>
  </property>
</Properties>
</file>