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C445" w14:textId="639C23FF" w:rsidR="009562E9" w:rsidRPr="009562E9" w:rsidRDefault="009562E9" w:rsidP="009562E9">
      <w:r w:rsidRPr="009562E9">
        <w:rPr>
          <w:lang w:val="en-US"/>
        </w:rPr>
        <w:t xml:space="preserve">A MOVE to stop Mr. Gaitskell from nominating any more </w:t>
      </w:r>
      <w:proofErr w:type="spellStart"/>
      <w:r w:rsidRPr="009562E9">
        <w:rPr>
          <w:lang w:val="en-US"/>
        </w:rPr>
        <w:t>Labour</w:t>
      </w:r>
      <w:proofErr w:type="spellEnd"/>
      <w:r w:rsidRPr="009562E9">
        <w:rPr>
          <w:lang w:val="en-US"/>
        </w:rPr>
        <w:t xml:space="preserve"> life Peers is to be made at a meeting of </w:t>
      </w:r>
      <w:proofErr w:type="spellStart"/>
      <w:r w:rsidRPr="009562E9">
        <w:rPr>
          <w:lang w:val="en-US"/>
        </w:rPr>
        <w:t>Labour</w:t>
      </w:r>
      <w:proofErr w:type="spellEnd"/>
      <w:r w:rsidRPr="009562E9">
        <w:rPr>
          <w:lang w:val="en-US"/>
        </w:rPr>
        <w:t xml:space="preserve"> M Ps tomorrow. Mr. Michael Foot has put down a resolution on the subject and he is to be backed by Mr. Will Griffiths, MP for Manchester Exchange.</w:t>
      </w:r>
    </w:p>
    <w:sectPr w:rsidR="009562E9" w:rsidRPr="0095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E9"/>
    <w:rsid w:val="009562E9"/>
    <w:rsid w:val="00B433D7"/>
    <w:rsid w:val="00B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2B1"/>
  <w15:chartTrackingRefBased/>
  <w15:docId w15:val="{619192FC-B241-457C-87DD-FB395AD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Majumder</dc:creator>
  <cp:keywords/>
  <dc:description/>
  <cp:lastModifiedBy>Gaurav Majumder</cp:lastModifiedBy>
  <cp:revision>2</cp:revision>
  <dcterms:created xsi:type="dcterms:W3CDTF">2025-10-27T07:05:00Z</dcterms:created>
  <dcterms:modified xsi:type="dcterms:W3CDTF">2025-10-27T07:17:00Z</dcterms:modified>
</cp:coreProperties>
</file>