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CC0D" w14:textId="7C4B6C81" w:rsidR="00CF0B17" w:rsidRPr="003573FD" w:rsidRDefault="0021151A" w:rsidP="007D3088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</w:rPr>
        <w:t>ara-qurankhaledhosn</w:t>
      </w:r>
      <w:r w:rsidRPr="003573FD">
        <w:rPr>
          <w:rFonts w:asciiTheme="minorBidi" w:hAnsiTheme="minorBidi"/>
          <w:sz w:val="72"/>
          <w:szCs w:val="72"/>
        </w:rPr>
        <w:t>:</w:t>
      </w:r>
    </w:p>
    <w:p w14:paraId="21D40619" w14:textId="236958A5" w:rsidR="00CF0B17" w:rsidRPr="003573FD" w:rsidRDefault="00CF0B17" w:rsidP="00CF0B17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  <w:rtl/>
        </w:rPr>
        <w:t>للَّهُ</w:t>
      </w:r>
    </w:p>
    <w:p w14:paraId="1B7A6BCA" w14:textId="3978C283" w:rsidR="001D0306" w:rsidRDefault="001D0306" w:rsidP="00CF0B17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</w:rPr>
        <w:t>%u0644%u0644%u0651%u064E%u0647%u064F</w:t>
      </w:r>
    </w:p>
    <w:p w14:paraId="68CAE04C" w14:textId="3DE2D113" w:rsidR="003573FD" w:rsidRPr="003573FD" w:rsidRDefault="003573FD" w:rsidP="003573FD">
      <w:pPr>
        <w:rPr>
          <w:rFonts w:asciiTheme="minorBidi" w:hAnsiTheme="minorBidi"/>
          <w:sz w:val="72"/>
          <w:szCs w:val="72"/>
        </w:rPr>
      </w:pPr>
      <w:r>
        <w:rPr>
          <w:rFonts w:asciiTheme="minorBidi" w:hAnsiTheme="minorBidi"/>
          <w:sz w:val="72"/>
          <w:szCs w:val="72"/>
        </w:rPr>
        <w:t>(uses zabbar/fattha instead of dagger alif )</w:t>
      </w:r>
    </w:p>
    <w:p w14:paraId="7E11E537" w14:textId="011E9A5E" w:rsidR="00CF0B17" w:rsidRPr="003573FD" w:rsidRDefault="0021151A" w:rsidP="00CF0B17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</w:rPr>
        <w:t>ara-quranuthmanihaf</w:t>
      </w:r>
      <w:r w:rsidRPr="003573FD">
        <w:rPr>
          <w:rFonts w:asciiTheme="minorBidi" w:hAnsiTheme="minorBidi"/>
          <w:sz w:val="72"/>
          <w:szCs w:val="72"/>
        </w:rPr>
        <w:t>:</w:t>
      </w:r>
    </w:p>
    <w:p w14:paraId="5DFAB144" w14:textId="1CA43EEC" w:rsidR="007D3088" w:rsidRPr="003573FD" w:rsidRDefault="00CF0B17" w:rsidP="007D3088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  <w:rtl/>
        </w:rPr>
        <w:t>للَّهُ</w:t>
      </w:r>
    </w:p>
    <w:p w14:paraId="640EAFC9" w14:textId="797B4C81" w:rsidR="001D0306" w:rsidRDefault="001D0306" w:rsidP="007D3088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</w:rPr>
        <w:t>%u0644%u0644%u0651%u064E%u0647%u064F</w:t>
      </w:r>
    </w:p>
    <w:p w14:paraId="0A32EA67" w14:textId="73546883" w:rsidR="003573FD" w:rsidRPr="003573FD" w:rsidRDefault="003573FD" w:rsidP="007D3088">
      <w:pPr>
        <w:rPr>
          <w:rFonts w:asciiTheme="minorBidi" w:hAnsiTheme="minorBidi"/>
          <w:sz w:val="72"/>
          <w:szCs w:val="72"/>
        </w:rPr>
      </w:pPr>
      <w:r>
        <w:rPr>
          <w:rFonts w:asciiTheme="minorBidi" w:hAnsiTheme="minorBidi"/>
          <w:sz w:val="72"/>
          <w:szCs w:val="72"/>
        </w:rPr>
        <w:t>(uses zabbar/fattha instead of dagger alif )</w:t>
      </w:r>
    </w:p>
    <w:p w14:paraId="7CB4D855" w14:textId="78DABAB0" w:rsidR="001D0306" w:rsidRPr="003573FD" w:rsidRDefault="0021151A" w:rsidP="001D0306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</w:rPr>
        <w:t>ara-quranindopakuni</w:t>
      </w:r>
      <w:r w:rsidR="00CF0B17" w:rsidRPr="003573FD">
        <w:rPr>
          <w:rFonts w:asciiTheme="minorBidi" w:hAnsiTheme="minorBidi"/>
          <w:sz w:val="72"/>
          <w:szCs w:val="72"/>
        </w:rPr>
        <w:t>:</w:t>
      </w:r>
    </w:p>
    <w:p w14:paraId="74EF7A6C" w14:textId="5D234D15" w:rsidR="00CF0B17" w:rsidRPr="003573FD" w:rsidRDefault="00CF0B17" w:rsidP="007D3088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  <w:rtl/>
        </w:rPr>
        <w:t>للّٰهُ</w:t>
      </w:r>
    </w:p>
    <w:p w14:paraId="756F712A" w14:textId="70843D62" w:rsidR="007D3088" w:rsidRPr="003573FD" w:rsidRDefault="001D0306" w:rsidP="007D3088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</w:rPr>
        <w:lastRenderedPageBreak/>
        <w:t>%u0644%u0644%u0651%u0670%u0647%u064F</w:t>
      </w:r>
    </w:p>
    <w:p w14:paraId="4F5554F0" w14:textId="31432F53" w:rsidR="007D3088" w:rsidRPr="003573FD" w:rsidRDefault="003573FD" w:rsidP="007D3088">
      <w:pPr>
        <w:rPr>
          <w:rFonts w:asciiTheme="minorBidi" w:hAnsiTheme="minorBidi"/>
          <w:sz w:val="72"/>
          <w:szCs w:val="72"/>
        </w:rPr>
      </w:pPr>
      <w:r>
        <w:rPr>
          <w:rFonts w:asciiTheme="minorBidi" w:hAnsiTheme="minorBidi"/>
          <w:sz w:val="72"/>
          <w:szCs w:val="72"/>
        </w:rPr>
        <w:t>(uses dagger alif)</w:t>
      </w:r>
    </w:p>
    <w:p w14:paraId="34B1DD5F" w14:textId="198D6334" w:rsidR="003573FD" w:rsidRPr="003573FD" w:rsidRDefault="003573FD" w:rsidP="007D3088">
      <w:pPr>
        <w:rPr>
          <w:rFonts w:asciiTheme="minorBidi" w:hAnsiTheme="minorBidi"/>
          <w:sz w:val="72"/>
          <w:szCs w:val="72"/>
        </w:rPr>
      </w:pPr>
      <w:r w:rsidRPr="003573FD">
        <w:rPr>
          <w:rFonts w:asciiTheme="minorBidi" w:hAnsiTheme="minorBidi"/>
          <w:sz w:val="72"/>
          <w:szCs w:val="72"/>
        </w:rPr>
        <w:t>The indopak can be replaced with fatthaa</w:t>
      </w:r>
      <w:r w:rsidR="009B6457">
        <w:rPr>
          <w:rFonts w:asciiTheme="minorBidi" w:hAnsiTheme="minorBidi"/>
          <w:sz w:val="72"/>
          <w:szCs w:val="72"/>
        </w:rPr>
        <w:t>/zabbar Allah, but I think the noto fonts should rather fix this issue</w:t>
      </w:r>
      <w:bookmarkStart w:id="0" w:name="_GoBack"/>
      <w:bookmarkEnd w:id="0"/>
      <w:r w:rsidRPr="003573FD">
        <w:rPr>
          <w:rFonts w:asciiTheme="minorBidi" w:hAnsiTheme="minorBidi"/>
          <w:sz w:val="72"/>
          <w:szCs w:val="72"/>
        </w:rPr>
        <w:t xml:space="preserve"> </w:t>
      </w:r>
    </w:p>
    <w:p w14:paraId="17A85E9F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3142AEAA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66336C5F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5DD176B1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47C339A5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27874483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0B5C19B4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6752C623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6D880BF2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173F3DF3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703850A4" w14:textId="77777777" w:rsidR="007D3088" w:rsidRPr="003573FD" w:rsidRDefault="007D3088" w:rsidP="007D3088">
      <w:pPr>
        <w:rPr>
          <w:rFonts w:asciiTheme="minorBidi" w:hAnsiTheme="minorBidi"/>
          <w:sz w:val="72"/>
          <w:szCs w:val="72"/>
        </w:rPr>
      </w:pPr>
    </w:p>
    <w:p w14:paraId="3B7A9AB7" w14:textId="77777777" w:rsidR="007D3088" w:rsidRPr="003573FD" w:rsidRDefault="007D3088" w:rsidP="007D3088">
      <w:pPr>
        <w:rPr>
          <w:rFonts w:asciiTheme="minorBidi" w:hAnsiTheme="minorBidi"/>
        </w:rPr>
      </w:pPr>
    </w:p>
    <w:sectPr w:rsidR="007D3088" w:rsidRPr="0035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88"/>
    <w:rsid w:val="00051D8A"/>
    <w:rsid w:val="001D0306"/>
    <w:rsid w:val="0021151A"/>
    <w:rsid w:val="003573FD"/>
    <w:rsid w:val="007D3088"/>
    <w:rsid w:val="009B6457"/>
    <w:rsid w:val="00CF0B17"/>
    <w:rsid w:val="00F8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F9ED"/>
  <w15:chartTrackingRefBased/>
  <w15:docId w15:val="{632BD111-CC47-4B14-8724-A1315860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</dc:creator>
  <cp:keywords/>
  <dc:description/>
  <cp:lastModifiedBy>Nawaz</cp:lastModifiedBy>
  <cp:revision>4</cp:revision>
  <dcterms:created xsi:type="dcterms:W3CDTF">2020-10-16T19:26:00Z</dcterms:created>
  <dcterms:modified xsi:type="dcterms:W3CDTF">2020-10-16T20:10:00Z</dcterms:modified>
</cp:coreProperties>
</file>