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илу Утішителя з висоти,* щоб подолати ідо</w:t>
      </w:r>
      <w:r>
        <w:rPr>
          <w:rFonts w:ascii="Times New Roman" w:hAnsi="Times New Roman"/>
          <w:color w:val="000000"/>
          <w:sz w:val="24"/>
        </w:rPr>
        <w:t xml:space="preserve">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илу Утішителя з висоти,* щоб подолати ідо</w:t>
      </w:r>
      <w:r>
        <w:rPr>
          <w:rFonts w:ascii="Times New Roman" w:hAnsi="Times New Roman"/>
          <w:color w:val="000000"/>
          <w:sz w:val="24"/>
        </w:rPr>
        <w:t xml:space="preserve">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