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себлаженні</w:t>
      </w:r>
      <w:r>
        <w:rPr>
          <w:rFonts w:ascii="Times New Roman" w:hAnsi="Times New Roman"/>
          <w:color w:val="000000"/>
          <w:sz w:val="24"/>
        </w:rPr>
        <w:t xml:space="preserve">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себлаженні</w:t>
      </w:r>
      <w:r>
        <w:rPr>
          <w:rFonts w:ascii="Times New Roman" w:hAnsi="Times New Roman"/>
          <w:color w:val="000000"/>
          <w:sz w:val="24"/>
        </w:rPr>
        <w:t xml:space="preserve">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